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610BA8B5" w14:textId="1A1FA51B" w:rsidR="00E354B3" w:rsidRPr="00CF195E" w:rsidRDefault="00E354B3" w:rsidP="00E354B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C77B9C6" wp14:editId="681E9C7F">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53A5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E53F51">
        <w:rPr>
          <w:b/>
          <w:kern w:val="2"/>
          <w:lang w:eastAsia="zh-CN"/>
        </w:rPr>
        <w:t>119</w:t>
      </w:r>
      <w:r w:rsidRPr="00CF195E">
        <w:rPr>
          <w:b/>
          <w:kern w:val="2"/>
          <w:lang w:eastAsia="zh-CN"/>
        </w:rPr>
        <w:tab/>
      </w:r>
      <w:r w:rsidR="00536BBD" w:rsidRPr="00536BBD">
        <w:rPr>
          <w:b/>
          <w:kern w:val="2"/>
          <w:lang w:eastAsia="zh-CN"/>
        </w:rPr>
        <w:t>R1-2410603</w:t>
      </w:r>
    </w:p>
    <w:p w14:paraId="1753FF59" w14:textId="24AE4997" w:rsidR="00E354B3" w:rsidRPr="00CF195E" w:rsidRDefault="00BA37BB" w:rsidP="00E354B3">
      <w:pPr>
        <w:jc w:val="left"/>
        <w:rPr>
          <w:b/>
          <w:kern w:val="2"/>
          <w:lang w:eastAsia="zh-CN"/>
        </w:rPr>
      </w:pPr>
      <w:r>
        <w:rPr>
          <w:b/>
          <w:kern w:val="2"/>
          <w:lang w:eastAsia="zh-CN"/>
        </w:rPr>
        <w:t>Orlando</w:t>
      </w:r>
      <w:r w:rsidR="00E354B3">
        <w:rPr>
          <w:b/>
          <w:kern w:val="2"/>
          <w:lang w:eastAsia="zh-CN"/>
        </w:rPr>
        <w:t xml:space="preserve">, </w:t>
      </w:r>
      <w:r>
        <w:rPr>
          <w:b/>
          <w:kern w:val="2"/>
          <w:lang w:eastAsia="zh-CN"/>
        </w:rPr>
        <w:t>USA</w:t>
      </w:r>
      <w:r w:rsidR="00E354B3">
        <w:rPr>
          <w:b/>
          <w:kern w:val="2"/>
          <w:lang w:eastAsia="zh-CN"/>
        </w:rPr>
        <w:t xml:space="preserve">, </w:t>
      </w:r>
      <w:r w:rsidR="008F0A2A">
        <w:rPr>
          <w:b/>
          <w:kern w:val="2"/>
          <w:lang w:eastAsia="zh-CN"/>
        </w:rPr>
        <w:t>Novem</w:t>
      </w:r>
      <w:r w:rsidR="002A7B1E">
        <w:rPr>
          <w:rFonts w:hint="eastAsia"/>
          <w:b/>
          <w:kern w:val="2"/>
          <w:lang w:eastAsia="zh-CN"/>
        </w:rPr>
        <w:t>ber</w:t>
      </w:r>
      <w:r w:rsidR="002A7B1E">
        <w:rPr>
          <w:b/>
          <w:kern w:val="2"/>
          <w:lang w:eastAsia="zh-CN"/>
        </w:rPr>
        <w:t xml:space="preserve"> </w:t>
      </w:r>
      <w:r w:rsidR="00E046B8">
        <w:rPr>
          <w:b/>
          <w:kern w:val="2"/>
          <w:lang w:eastAsia="zh-CN"/>
        </w:rPr>
        <w:t>1</w:t>
      </w:r>
      <w:r w:rsidR="00E53F51">
        <w:rPr>
          <w:b/>
          <w:kern w:val="2"/>
          <w:lang w:eastAsia="zh-CN"/>
        </w:rPr>
        <w:t>8</w:t>
      </w:r>
      <w:r w:rsidR="00987934" w:rsidRPr="00987934">
        <w:rPr>
          <w:b/>
          <w:kern w:val="2"/>
          <w:vertAlign w:val="superscript"/>
          <w:lang w:eastAsia="zh-CN"/>
        </w:rPr>
        <w:t>th</w:t>
      </w:r>
      <w:r w:rsidR="00E354B3">
        <w:rPr>
          <w:b/>
          <w:kern w:val="2"/>
          <w:lang w:eastAsia="zh-CN"/>
        </w:rPr>
        <w:t xml:space="preserve"> </w:t>
      </w:r>
      <w:r w:rsidR="00987934">
        <w:rPr>
          <w:b/>
          <w:kern w:val="2"/>
          <w:lang w:eastAsia="zh-CN"/>
        </w:rPr>
        <w:t>–</w:t>
      </w:r>
      <w:r w:rsidR="00E354B3">
        <w:rPr>
          <w:b/>
          <w:kern w:val="2"/>
          <w:lang w:eastAsia="zh-CN"/>
        </w:rPr>
        <w:t xml:space="preserve"> </w:t>
      </w:r>
      <w:r w:rsidR="00E53F51">
        <w:rPr>
          <w:b/>
          <w:kern w:val="2"/>
          <w:lang w:eastAsia="zh-CN"/>
        </w:rPr>
        <w:t>22</w:t>
      </w:r>
      <w:r w:rsidR="00E53F51">
        <w:rPr>
          <w:rFonts w:hint="eastAsia"/>
          <w:b/>
          <w:kern w:val="2"/>
          <w:vertAlign w:val="superscript"/>
          <w:lang w:eastAsia="zh-CN"/>
        </w:rPr>
        <w:t>nd</w:t>
      </w:r>
      <w:r w:rsidR="00E354B3">
        <w:rPr>
          <w:b/>
          <w:kern w:val="2"/>
          <w:lang w:eastAsia="zh-CN"/>
        </w:rPr>
        <w:t>, 2024</w:t>
      </w:r>
    </w:p>
    <w:p w14:paraId="5DDC3658" w14:textId="77777777" w:rsidR="005429FD" w:rsidRPr="00E354B3" w:rsidRDefault="005429FD" w:rsidP="005429FD">
      <w:pPr>
        <w:pBdr>
          <w:top w:val="single" w:sz="4" w:space="1" w:color="auto"/>
        </w:pBdr>
        <w:spacing w:after="0"/>
        <w:rPr>
          <w:b/>
          <w:kern w:val="2"/>
          <w:sz w:val="16"/>
          <w:szCs w:val="16"/>
          <w:lang w:eastAsia="zh-CN"/>
        </w:rPr>
      </w:pPr>
    </w:p>
    <w:p w14:paraId="641DBE36" w14:textId="0C5665B9"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140386">
        <w:rPr>
          <w:b/>
          <w:kern w:val="2"/>
          <w:lang w:eastAsia="zh-CN"/>
        </w:rPr>
        <w:t>7</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5D964CB7" w14:textId="741842A2" w:rsidR="00202E6B"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D85E00" w:rsidRPr="00D85E00">
        <w:rPr>
          <w:b/>
          <w:kern w:val="2"/>
          <w:lang w:eastAsia="zh-CN"/>
        </w:rPr>
        <w:t>Correction on the configuration of multi-DCI multi-TRP</w:t>
      </w:r>
    </w:p>
    <w:p w14:paraId="5399E745" w14:textId="3F4BE4D3"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Heading1"/>
      </w:pPr>
      <w:bookmarkStart w:id="3" w:name="_Ref124589705"/>
      <w:bookmarkStart w:id="4" w:name="_Ref129681862"/>
      <w:r w:rsidRPr="00CF195E">
        <w:t>Introduction</w:t>
      </w:r>
      <w:bookmarkEnd w:id="3"/>
      <w:bookmarkEnd w:id="4"/>
    </w:p>
    <w:p w14:paraId="560C68C2" w14:textId="7AB88C95" w:rsidR="00673F7A" w:rsidRPr="003B473C" w:rsidRDefault="00673F7A" w:rsidP="00EE082D">
      <w:pPr>
        <w:widowControl w:val="0"/>
        <w:snapToGrid/>
        <w:jc w:val="left"/>
        <w:rPr>
          <w:lang w:eastAsia="zh-CN"/>
        </w:rPr>
      </w:pPr>
      <w:r w:rsidRPr="00EE082D">
        <w:rPr>
          <w:lang w:eastAsia="zh-CN"/>
        </w:rPr>
        <w:t>In R1#118bis, the configuration issues of multi-DCI multi-TRP were discussed. In this contribution, we will</w:t>
      </w:r>
      <w:r w:rsidR="00314126" w:rsidRPr="00EE082D">
        <w:rPr>
          <w:lang w:eastAsia="zh-CN"/>
        </w:rPr>
        <w:t> move forward to</w:t>
      </w:r>
      <w:r w:rsidR="00314126">
        <w:rPr>
          <w:lang w:eastAsia="zh-CN"/>
        </w:rPr>
        <w:t xml:space="preserve"> </w:t>
      </w:r>
      <w:r w:rsidRPr="00EE082D">
        <w:rPr>
          <w:lang w:eastAsia="zh-CN"/>
        </w:rPr>
        <w:t>address the remaining issues.</w:t>
      </w:r>
    </w:p>
    <w:p w14:paraId="040932CC" w14:textId="05CF6C2E" w:rsidR="00F73A5E" w:rsidRDefault="00CD14CE" w:rsidP="00393B0E">
      <w:pPr>
        <w:pStyle w:val="Heading1"/>
        <w:rPr>
          <w:lang w:eastAsia="zh-CN"/>
        </w:rPr>
      </w:pPr>
      <w:r>
        <w:rPr>
          <w:lang w:eastAsia="zh-CN"/>
        </w:rPr>
        <w:t>Discussion</w:t>
      </w:r>
    </w:p>
    <w:p w14:paraId="66BEF427" w14:textId="259465AE" w:rsidR="00831236" w:rsidRPr="009F00AE" w:rsidRDefault="00831236" w:rsidP="00D20C33">
      <w:pPr>
        <w:widowControl w:val="0"/>
        <w:jc w:val="left"/>
        <w:rPr>
          <w:lang w:eastAsia="zh-CN"/>
        </w:rPr>
      </w:pPr>
      <w:r w:rsidRPr="00EE082D">
        <w:rPr>
          <w:lang w:eastAsia="zh-CN"/>
        </w:rPr>
        <w:t xml:space="preserve">Through the discussions at the previous meeting, some progress was made, and the following </w:t>
      </w:r>
      <w:r w:rsidR="00A57B83">
        <w:rPr>
          <w:rFonts w:hint="eastAsia"/>
          <w:lang w:eastAsia="zh-CN"/>
        </w:rPr>
        <w:t>agreement</w:t>
      </w:r>
      <w:r w:rsidR="00A57B83">
        <w:rPr>
          <w:lang w:eastAsia="zh-CN"/>
        </w:rPr>
        <w:t xml:space="preserve"> </w:t>
      </w:r>
      <w:r w:rsidR="00B94113">
        <w:rPr>
          <w:rFonts w:hint="eastAsia"/>
          <w:lang w:eastAsia="zh-CN"/>
        </w:rPr>
        <w:t>was</w:t>
      </w:r>
      <w:r w:rsidRPr="00EE082D">
        <w:rPr>
          <w:lang w:eastAsia="zh-CN"/>
        </w:rPr>
        <w:t xml:space="preserve"> reached.</w:t>
      </w:r>
      <w:r w:rsidR="009F00AE">
        <w:rPr>
          <w:lang w:eastAsia="zh-CN"/>
        </w:rPr>
        <w:t xml:space="preserve"> </w:t>
      </w:r>
      <w:r w:rsidR="009F00AE" w:rsidRPr="00EE082D">
        <w:rPr>
          <w:lang w:eastAsia="zh-CN"/>
        </w:rPr>
        <w:t xml:space="preserve">This means that all CORESETs </w:t>
      </w:r>
      <w:r w:rsidR="00D3698B">
        <w:rPr>
          <w:lang w:eastAsia="zh-CN"/>
        </w:rPr>
        <w:t>including</w:t>
      </w:r>
      <w:r w:rsidR="00600ED4">
        <w:rPr>
          <w:lang w:eastAsia="zh-CN"/>
        </w:rPr>
        <w:t xml:space="preserve"> CORESET#0 </w:t>
      </w:r>
      <w:r w:rsidR="009F00AE" w:rsidRPr="00EE082D">
        <w:rPr>
          <w:lang w:eastAsia="zh-CN"/>
        </w:rPr>
        <w:t xml:space="preserve">defined in NR </w:t>
      </w:r>
      <w:r w:rsidR="00F571F7" w:rsidRPr="00EE082D">
        <w:rPr>
          <w:lang w:eastAsia="zh-CN"/>
        </w:rPr>
        <w:t xml:space="preserve">possess </w:t>
      </w:r>
      <w:r w:rsidR="009F00AE" w:rsidRPr="00EE082D">
        <w:rPr>
          <w:lang w:eastAsia="zh-CN"/>
        </w:rPr>
        <w:t xml:space="preserve">their own </w:t>
      </w:r>
      <w:proofErr w:type="spellStart"/>
      <w:r w:rsidR="009F00AE" w:rsidRPr="00EE082D">
        <w:rPr>
          <w:i/>
          <w:iCs/>
          <w:lang w:eastAsia="zh-CN"/>
        </w:rPr>
        <w:t>coresetPoolIndex</w:t>
      </w:r>
      <w:proofErr w:type="spellEnd"/>
      <w:r w:rsidR="009F00AE" w:rsidRPr="00EE082D">
        <w:rPr>
          <w:lang w:eastAsia="zh-CN"/>
        </w:rPr>
        <w:t xml:space="preserve"> values and should also be considered for determining whether it is </w:t>
      </w:r>
      <w:r w:rsidR="001C663C">
        <w:rPr>
          <w:lang w:eastAsia="zh-CN"/>
        </w:rPr>
        <w:t>under</w:t>
      </w:r>
      <w:r w:rsidR="001C663C" w:rsidRPr="00EE082D">
        <w:rPr>
          <w:lang w:eastAsia="zh-CN"/>
        </w:rPr>
        <w:t xml:space="preserve"> </w:t>
      </w:r>
      <w:r w:rsidR="009F00AE" w:rsidRPr="00EE082D">
        <w:rPr>
          <w:lang w:eastAsia="zh-CN"/>
        </w:rPr>
        <w:t xml:space="preserve">multi-DCI multi-TRP </w:t>
      </w:r>
      <w:r w:rsidR="001C663C">
        <w:rPr>
          <w:lang w:eastAsia="zh-CN"/>
        </w:rPr>
        <w:t>operation</w:t>
      </w:r>
      <w:r w:rsidR="009F00AE" w:rsidRPr="00EE082D">
        <w:rPr>
          <w:lang w:eastAsia="zh-CN"/>
        </w:rPr>
        <w:t>.</w:t>
      </w:r>
    </w:p>
    <w:tbl>
      <w:tblPr>
        <w:tblStyle w:val="TableGrid"/>
        <w:tblW w:w="0" w:type="auto"/>
        <w:tblLook w:val="04A0" w:firstRow="1" w:lastRow="0" w:firstColumn="1" w:lastColumn="0" w:noHBand="0" w:noVBand="1"/>
      </w:tblPr>
      <w:tblGrid>
        <w:gridCol w:w="9019"/>
      </w:tblGrid>
      <w:tr w:rsidR="0062198B" w14:paraId="5EB481F5" w14:textId="77777777" w:rsidTr="0062198B">
        <w:tc>
          <w:tcPr>
            <w:tcW w:w="9019" w:type="dxa"/>
          </w:tcPr>
          <w:p w14:paraId="4DEA8BAA" w14:textId="77777777" w:rsidR="0062198B" w:rsidRPr="00EE082D" w:rsidRDefault="0062198B" w:rsidP="0062198B">
            <w:pPr>
              <w:rPr>
                <w:bCs/>
                <w:iCs/>
                <w:sz w:val="21"/>
                <w:szCs w:val="21"/>
                <w:lang w:eastAsia="x-none"/>
              </w:rPr>
            </w:pPr>
            <w:r w:rsidRPr="00EE082D">
              <w:rPr>
                <w:bCs/>
                <w:iCs/>
                <w:sz w:val="21"/>
                <w:szCs w:val="21"/>
                <w:highlight w:val="green"/>
                <w:lang w:eastAsia="x-none"/>
              </w:rPr>
              <w:t>Agreement</w:t>
            </w:r>
          </w:p>
          <w:p w14:paraId="39FCD5AB" w14:textId="77777777" w:rsidR="0062198B" w:rsidRPr="00EE082D" w:rsidRDefault="0062198B" w:rsidP="0062198B">
            <w:pPr>
              <w:rPr>
                <w:bCs/>
                <w:iCs/>
                <w:sz w:val="21"/>
                <w:szCs w:val="21"/>
                <w:lang w:eastAsia="x-none"/>
              </w:rPr>
            </w:pPr>
            <w:r w:rsidRPr="00EE082D">
              <w:rPr>
                <w:bCs/>
                <w:iCs/>
                <w:sz w:val="21"/>
                <w:szCs w:val="21"/>
                <w:lang w:eastAsia="x-none"/>
              </w:rPr>
              <w:t>The following TP is agreed for Rel-17.</w:t>
            </w:r>
          </w:p>
          <w:p w14:paraId="339DE3F4" w14:textId="77777777" w:rsidR="0062198B" w:rsidRPr="00EE082D" w:rsidRDefault="0062198B" w:rsidP="0062198B">
            <w:pPr>
              <w:rPr>
                <w:bCs/>
                <w:iCs/>
                <w:color w:val="FF0000"/>
                <w:sz w:val="21"/>
                <w:szCs w:val="21"/>
                <w:lang w:eastAsia="x-none"/>
              </w:rPr>
            </w:pPr>
            <w:r w:rsidRPr="00EE082D">
              <w:rPr>
                <w:bCs/>
                <w:iCs/>
                <w:color w:val="FF0000"/>
                <w:sz w:val="21"/>
                <w:szCs w:val="21"/>
                <w:lang w:eastAsia="x-none"/>
              </w:rPr>
              <w:t>------ Start of TP ------</w:t>
            </w:r>
          </w:p>
          <w:p w14:paraId="4B3ED185" w14:textId="1FFE403F" w:rsidR="0062198B" w:rsidRPr="00EE082D" w:rsidRDefault="0062198B" w:rsidP="0062198B">
            <w:pPr>
              <w:rPr>
                <w:rFonts w:ascii="Arial" w:hAnsi="Arial" w:cs="Arial"/>
                <w:bCs/>
                <w:iCs/>
                <w:sz w:val="21"/>
                <w:szCs w:val="21"/>
                <w:lang w:eastAsia="x-none"/>
              </w:rPr>
            </w:pPr>
            <w:r w:rsidRPr="00EE082D">
              <w:rPr>
                <w:rFonts w:ascii="Arial" w:hAnsi="Arial" w:cs="Arial"/>
                <w:sz w:val="21"/>
                <w:szCs w:val="21"/>
              </w:rPr>
              <w:t xml:space="preserve">If a UE is configured by higher layer parameter </w:t>
            </w:r>
            <w:r w:rsidRPr="00EE082D">
              <w:rPr>
                <w:rFonts w:ascii="Arial" w:hAnsi="Arial" w:cs="Arial"/>
                <w:i/>
                <w:sz w:val="21"/>
                <w:szCs w:val="21"/>
              </w:rPr>
              <w:t>PDCCH-Config</w:t>
            </w:r>
            <w:r w:rsidRPr="00EE082D">
              <w:rPr>
                <w:rFonts w:ascii="Arial" w:hAnsi="Arial" w:cs="Arial"/>
                <w:sz w:val="21"/>
                <w:szCs w:val="21"/>
              </w:rPr>
              <w:t xml:space="preserve"> that contains two different values of </w:t>
            </w:r>
            <w:proofErr w:type="spellStart"/>
            <w:r w:rsidRPr="00EE082D">
              <w:rPr>
                <w:rFonts w:ascii="Arial" w:hAnsi="Arial" w:cs="Arial"/>
                <w:i/>
                <w:sz w:val="21"/>
                <w:szCs w:val="21"/>
                <w:lang w:eastAsia="zh-CN"/>
              </w:rPr>
              <w:t>coresetPoolIndex</w:t>
            </w:r>
            <w:proofErr w:type="spellEnd"/>
            <w:r w:rsidRPr="00EE082D">
              <w:rPr>
                <w:rFonts w:ascii="Arial" w:hAnsi="Arial" w:cs="Arial"/>
                <w:sz w:val="21"/>
                <w:szCs w:val="21"/>
                <w:lang w:eastAsia="zh-CN"/>
              </w:rPr>
              <w:t xml:space="preserve"> in </w:t>
            </w:r>
            <w:proofErr w:type="spellStart"/>
            <w:r w:rsidRPr="00EE082D">
              <w:rPr>
                <w:rFonts w:ascii="Arial" w:hAnsi="Arial" w:cs="Arial"/>
                <w:i/>
                <w:sz w:val="21"/>
                <w:szCs w:val="21"/>
              </w:rPr>
              <w:t>ControlResourceSet</w:t>
            </w:r>
            <w:proofErr w:type="spellEnd"/>
            <w:r w:rsidRPr="00EE082D">
              <w:rPr>
                <w:rFonts w:ascii="Arial" w:hAnsi="Arial" w:cs="Arial"/>
                <w:sz w:val="21"/>
                <w:szCs w:val="21"/>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sidRPr="00EE082D">
              <w:rPr>
                <w:rFonts w:ascii="Arial" w:hAnsi="Arial" w:cs="Arial"/>
                <w:i/>
                <w:sz w:val="21"/>
                <w:szCs w:val="21"/>
              </w:rPr>
              <w:t>ControlResourceSets</w:t>
            </w:r>
            <w:proofErr w:type="spellEnd"/>
            <w:r w:rsidRPr="00EE082D">
              <w:rPr>
                <w:rFonts w:ascii="Arial" w:hAnsi="Arial" w:cs="Arial"/>
                <w:sz w:val="21"/>
                <w:szCs w:val="21"/>
              </w:rPr>
              <w:t xml:space="preserve"> having different values of </w:t>
            </w:r>
            <w:proofErr w:type="spellStart"/>
            <w:r w:rsidRPr="00EE082D">
              <w:rPr>
                <w:rFonts w:ascii="Arial" w:hAnsi="Arial" w:cs="Arial"/>
                <w:i/>
                <w:sz w:val="21"/>
                <w:szCs w:val="21"/>
                <w:lang w:eastAsia="zh-CN"/>
              </w:rPr>
              <w:t>coresetPoolIndex</w:t>
            </w:r>
            <w:proofErr w:type="spellEnd"/>
            <w:r w:rsidRPr="00EE082D">
              <w:rPr>
                <w:rFonts w:ascii="Arial" w:hAnsi="Arial" w:cs="Arial"/>
                <w:sz w:val="21"/>
                <w:szCs w:val="21"/>
                <w:lang w:eastAsia="zh-CN"/>
              </w:rPr>
              <w:t xml:space="preserve">. For a </w:t>
            </w:r>
            <w:proofErr w:type="spellStart"/>
            <w:r w:rsidR="00B3657C" w:rsidRPr="00EE082D">
              <w:rPr>
                <w:rFonts w:ascii="Arial" w:hAnsi="Arial" w:cs="Arial"/>
                <w:i/>
                <w:iCs/>
                <w:strike/>
                <w:color w:val="FF0000"/>
                <w:sz w:val="21"/>
                <w:szCs w:val="21"/>
                <w:lang w:eastAsia="zh-CN"/>
              </w:rPr>
              <w:t>ControlResourceSets</w:t>
            </w:r>
            <w:proofErr w:type="spellEnd"/>
            <w:r w:rsidR="00B3657C" w:rsidRPr="00EE082D">
              <w:rPr>
                <w:rFonts w:ascii="Arial" w:hAnsi="Arial" w:cs="Arial"/>
                <w:i/>
                <w:iCs/>
                <w:strike/>
                <w:color w:val="FF0000"/>
                <w:sz w:val="21"/>
                <w:szCs w:val="21"/>
                <w:lang w:eastAsia="zh-CN"/>
              </w:rPr>
              <w:t xml:space="preserve"> </w:t>
            </w:r>
            <w:r w:rsidRPr="00EE082D">
              <w:rPr>
                <w:rFonts w:ascii="Arial" w:hAnsi="Arial" w:cs="Arial"/>
                <w:color w:val="FF0000"/>
                <w:sz w:val="21"/>
                <w:szCs w:val="21"/>
                <w:lang w:eastAsia="zh-CN"/>
              </w:rPr>
              <w:t xml:space="preserve">CORESET </w:t>
            </w:r>
            <w:r w:rsidRPr="00EE082D">
              <w:rPr>
                <w:rFonts w:ascii="Arial" w:hAnsi="Arial" w:cs="Arial"/>
                <w:sz w:val="21"/>
                <w:szCs w:val="21"/>
                <w:lang w:eastAsia="zh-CN"/>
              </w:rPr>
              <w:t xml:space="preserve">without </w:t>
            </w:r>
            <w:proofErr w:type="spellStart"/>
            <w:r w:rsidRPr="00EE082D">
              <w:rPr>
                <w:rFonts w:ascii="Arial" w:hAnsi="Arial" w:cs="Arial"/>
                <w:i/>
                <w:sz w:val="21"/>
                <w:szCs w:val="21"/>
                <w:lang w:eastAsia="zh-CN"/>
              </w:rPr>
              <w:t>coresetPoolIndex</w:t>
            </w:r>
            <w:proofErr w:type="spellEnd"/>
            <w:r w:rsidRPr="00EE082D">
              <w:rPr>
                <w:rFonts w:ascii="Arial" w:hAnsi="Arial" w:cs="Arial"/>
                <w:sz w:val="21"/>
                <w:szCs w:val="21"/>
                <w:lang w:eastAsia="zh-CN"/>
              </w:rPr>
              <w:t xml:space="preserve">, the UE may assume that the </w:t>
            </w:r>
            <w:proofErr w:type="spellStart"/>
            <w:r w:rsidR="00B3657C" w:rsidRPr="00FC6266">
              <w:rPr>
                <w:rFonts w:ascii="Arial" w:hAnsi="Arial" w:cs="Arial"/>
                <w:i/>
                <w:iCs/>
                <w:strike/>
                <w:color w:val="FF0000"/>
                <w:sz w:val="21"/>
                <w:szCs w:val="21"/>
                <w:lang w:eastAsia="zh-CN"/>
              </w:rPr>
              <w:t>ControlResourceSets</w:t>
            </w:r>
            <w:proofErr w:type="spellEnd"/>
            <w:r w:rsidR="00B3657C" w:rsidRPr="00FC6266">
              <w:rPr>
                <w:rFonts w:ascii="Arial" w:hAnsi="Arial" w:cs="Arial"/>
                <w:i/>
                <w:iCs/>
                <w:strike/>
                <w:color w:val="FF0000"/>
                <w:sz w:val="21"/>
                <w:szCs w:val="21"/>
                <w:lang w:eastAsia="zh-CN"/>
              </w:rPr>
              <w:t xml:space="preserve"> </w:t>
            </w:r>
            <w:r w:rsidRPr="00EE082D">
              <w:rPr>
                <w:rFonts w:ascii="Arial" w:hAnsi="Arial" w:cs="Arial"/>
                <w:color w:val="FF0000"/>
                <w:sz w:val="21"/>
                <w:szCs w:val="21"/>
                <w:lang w:eastAsia="zh-CN"/>
              </w:rPr>
              <w:t>CORESET</w:t>
            </w:r>
            <w:r w:rsidRPr="00EE082D">
              <w:rPr>
                <w:rFonts w:ascii="Arial" w:hAnsi="Arial" w:cs="Arial"/>
                <w:sz w:val="21"/>
                <w:szCs w:val="21"/>
                <w:lang w:eastAsia="zh-CN"/>
              </w:rPr>
              <w:t xml:space="preserve"> is assigned with </w:t>
            </w:r>
            <w:proofErr w:type="spellStart"/>
            <w:r w:rsidRPr="00EE082D">
              <w:rPr>
                <w:rFonts w:ascii="Arial" w:hAnsi="Arial" w:cs="Arial"/>
                <w:i/>
                <w:sz w:val="21"/>
                <w:szCs w:val="21"/>
                <w:lang w:eastAsia="zh-CN"/>
              </w:rPr>
              <w:t>coresetPoolIndex</w:t>
            </w:r>
            <w:proofErr w:type="spellEnd"/>
            <w:r w:rsidRPr="00EE082D">
              <w:rPr>
                <w:rFonts w:ascii="Arial" w:hAnsi="Arial" w:cs="Arial"/>
                <w:sz w:val="21"/>
                <w:szCs w:val="21"/>
                <w:lang w:eastAsia="zh-CN"/>
              </w:rPr>
              <w:t xml:space="preserve"> as 0.</w:t>
            </w:r>
          </w:p>
          <w:p w14:paraId="1C03F401" w14:textId="13748C8E" w:rsidR="0062198B" w:rsidRPr="00EE082D" w:rsidRDefault="0062198B" w:rsidP="00F058A7">
            <w:pPr>
              <w:rPr>
                <w:bCs/>
                <w:iCs/>
                <w:color w:val="FF0000"/>
                <w:lang w:eastAsia="x-none"/>
              </w:rPr>
            </w:pPr>
            <w:r w:rsidRPr="00EE082D">
              <w:rPr>
                <w:bCs/>
                <w:iCs/>
                <w:color w:val="FF0000"/>
                <w:sz w:val="21"/>
                <w:szCs w:val="21"/>
                <w:lang w:eastAsia="x-none"/>
              </w:rPr>
              <w:t>------ End of TP ------</w:t>
            </w:r>
          </w:p>
        </w:tc>
      </w:tr>
    </w:tbl>
    <w:p w14:paraId="0473FD23" w14:textId="77777777" w:rsidR="00F07136" w:rsidRDefault="00F07136" w:rsidP="00D20C33">
      <w:pPr>
        <w:widowControl w:val="0"/>
        <w:spacing w:after="0"/>
        <w:jc w:val="left"/>
        <w:rPr>
          <w:lang w:eastAsia="zh-CN"/>
        </w:rPr>
      </w:pPr>
    </w:p>
    <w:p w14:paraId="2CED3ED9" w14:textId="48B70694" w:rsidR="007E77C7" w:rsidRPr="00EE082D" w:rsidRDefault="00DE12E9" w:rsidP="00D3698B">
      <w:pPr>
        <w:widowControl w:val="0"/>
        <w:rPr>
          <w:lang w:eastAsia="zh-CN"/>
        </w:rPr>
      </w:pPr>
      <w:r>
        <w:rPr>
          <w:lang w:eastAsia="zh-CN"/>
        </w:rPr>
        <w:t>H</w:t>
      </w:r>
      <w:r>
        <w:rPr>
          <w:rFonts w:hint="eastAsia"/>
          <w:lang w:eastAsia="zh-CN"/>
        </w:rPr>
        <w:t>owever</w:t>
      </w:r>
      <w:r>
        <w:rPr>
          <w:lang w:eastAsia="zh-CN"/>
        </w:rPr>
        <w:t>, t</w:t>
      </w:r>
      <w:r w:rsidRPr="00FC6266">
        <w:rPr>
          <w:lang w:eastAsia="zh-CN"/>
        </w:rPr>
        <w:t xml:space="preserve">here </w:t>
      </w:r>
      <w:r w:rsidR="00EC652D">
        <w:rPr>
          <w:lang w:eastAsia="zh-CN"/>
        </w:rPr>
        <w:t xml:space="preserve">still </w:t>
      </w:r>
      <w:r w:rsidRPr="00FC6266">
        <w:rPr>
          <w:lang w:eastAsia="zh-CN"/>
        </w:rPr>
        <w:t xml:space="preserve">exists inconsistency between the </w:t>
      </w:r>
      <w:r w:rsidR="00EC652D">
        <w:rPr>
          <w:lang w:eastAsia="zh-CN"/>
        </w:rPr>
        <w:t xml:space="preserve">current </w:t>
      </w:r>
      <w:r w:rsidRPr="00FC6266">
        <w:rPr>
          <w:lang w:eastAsia="zh-CN"/>
        </w:rPr>
        <w:t>two specifications</w:t>
      </w:r>
      <w:r w:rsidR="00765DA1">
        <w:rPr>
          <w:lang w:eastAsia="zh-CN"/>
        </w:rPr>
        <w:t>,</w:t>
      </w:r>
      <w:r w:rsidRPr="00FC6266">
        <w:rPr>
          <w:lang w:eastAsia="zh-CN"/>
        </w:rPr>
        <w:t xml:space="preserve"> </w:t>
      </w:r>
      <w:r w:rsidR="008645AD" w:rsidRPr="00FC6266">
        <w:rPr>
          <w:lang w:eastAsia="zh-CN"/>
        </w:rPr>
        <w:t>TS 38.213</w:t>
      </w:r>
      <w:r w:rsidR="008645AD">
        <w:rPr>
          <w:lang w:eastAsia="zh-CN"/>
        </w:rPr>
        <w:t xml:space="preserve"> and </w:t>
      </w:r>
      <w:r w:rsidR="008645AD" w:rsidRPr="00FC6266">
        <w:rPr>
          <w:lang w:eastAsia="zh-CN"/>
        </w:rPr>
        <w:t>TS</w:t>
      </w:r>
      <w:r w:rsidR="00D3698B">
        <w:rPr>
          <w:lang w:eastAsia="zh-CN"/>
        </w:rPr>
        <w:t> </w:t>
      </w:r>
      <w:r w:rsidR="008645AD" w:rsidRPr="00FC6266">
        <w:rPr>
          <w:lang w:eastAsia="zh-CN"/>
        </w:rPr>
        <w:t>38.21</w:t>
      </w:r>
      <w:r w:rsidR="008645AD">
        <w:rPr>
          <w:lang w:eastAsia="zh-CN"/>
        </w:rPr>
        <w:t xml:space="preserve">4 </w:t>
      </w:r>
      <w:r w:rsidRPr="00FC6266">
        <w:rPr>
          <w:lang w:eastAsia="zh-CN"/>
        </w:rPr>
        <w:t>regarding the condition of multi-DCI multi-TRP</w:t>
      </w:r>
      <w:r w:rsidR="00EC652D">
        <w:rPr>
          <w:lang w:eastAsia="zh-CN"/>
        </w:rPr>
        <w:t>.</w:t>
      </w:r>
      <w:r w:rsidR="007E77C7" w:rsidRPr="00EE082D">
        <w:rPr>
          <w:lang w:eastAsia="zh-CN"/>
        </w:rPr>
        <w:t xml:space="preserve"> </w:t>
      </w:r>
      <w:r w:rsidR="00EC652D">
        <w:rPr>
          <w:lang w:eastAsia="zh-CN"/>
        </w:rPr>
        <w:t>In the current 38.213, t</w:t>
      </w:r>
      <w:r w:rsidR="007E77C7" w:rsidRPr="00EE082D">
        <w:rPr>
          <w:lang w:eastAsia="zh-CN"/>
        </w:rPr>
        <w:t xml:space="preserve">he determination of multi-DCI multi-TRP is based on the condition that a CORESET with value </w:t>
      </w:r>
      <w:proofErr w:type="spellStart"/>
      <w:r w:rsidR="007E77C7" w:rsidRPr="00EE082D">
        <w:rPr>
          <w:i/>
          <w:iCs/>
          <w:lang w:eastAsia="zh-CN"/>
        </w:rPr>
        <w:t>coresetPoolIndex</w:t>
      </w:r>
      <w:proofErr w:type="spellEnd"/>
      <w:r w:rsidR="007E77C7" w:rsidRPr="00EE082D">
        <w:rPr>
          <w:lang w:eastAsia="zh-CN"/>
        </w:rPr>
        <w:t xml:space="preserve"> = 0, and a CORESET with value </w:t>
      </w:r>
      <w:proofErr w:type="spellStart"/>
      <w:r w:rsidR="007E77C7" w:rsidRPr="00EE082D">
        <w:rPr>
          <w:i/>
          <w:iCs/>
          <w:lang w:eastAsia="zh-CN"/>
        </w:rPr>
        <w:t>coresetPoolIndex</w:t>
      </w:r>
      <w:proofErr w:type="spellEnd"/>
      <w:r w:rsidR="007E77C7" w:rsidRPr="00EE082D">
        <w:rPr>
          <w:lang w:eastAsia="zh-CN"/>
        </w:rPr>
        <w:t xml:space="preserve"> = 1 on all DL BWPs of each scheduling cell are concurrently configured. </w:t>
      </w:r>
      <w:r w:rsidR="00EC652D">
        <w:rPr>
          <w:lang w:eastAsia="zh-CN"/>
        </w:rPr>
        <w:t>T</w:t>
      </w:r>
      <w:r w:rsidR="007E77C7" w:rsidRPr="00EE082D">
        <w:rPr>
          <w:lang w:eastAsia="zh-CN"/>
        </w:rPr>
        <w:t>he description in TS38.214 is limited to the CORESET</w:t>
      </w:r>
      <w:r w:rsidR="00BD1299">
        <w:rPr>
          <w:lang w:eastAsia="zh-CN"/>
        </w:rPr>
        <w:t>s</w:t>
      </w:r>
      <w:r w:rsidR="007E77C7" w:rsidRPr="00EE082D">
        <w:rPr>
          <w:lang w:eastAsia="zh-CN"/>
        </w:rPr>
        <w:t xml:space="preserve"> configured in IE </w:t>
      </w:r>
      <w:r w:rsidR="007E77C7" w:rsidRPr="00EE082D">
        <w:rPr>
          <w:i/>
          <w:iCs/>
          <w:lang w:eastAsia="zh-CN"/>
        </w:rPr>
        <w:t>PDCCH-Config</w:t>
      </w:r>
      <w:r w:rsidR="007E77C7" w:rsidRPr="00EE082D">
        <w:rPr>
          <w:lang w:eastAsia="zh-CN"/>
        </w:rPr>
        <w:t xml:space="preserve">, without considering CORESETs configured in IE </w:t>
      </w:r>
      <w:r w:rsidR="007E77C7" w:rsidRPr="00EE082D">
        <w:rPr>
          <w:i/>
          <w:iCs/>
          <w:lang w:eastAsia="zh-CN"/>
        </w:rPr>
        <w:t>PDCCH-</w:t>
      </w:r>
      <w:proofErr w:type="spellStart"/>
      <w:r w:rsidR="007E77C7" w:rsidRPr="00EE082D">
        <w:rPr>
          <w:i/>
          <w:iCs/>
          <w:lang w:eastAsia="zh-CN"/>
        </w:rPr>
        <w:t>ConfigCommon</w:t>
      </w:r>
      <w:proofErr w:type="spellEnd"/>
      <w:r w:rsidR="007E77C7" w:rsidRPr="00EE082D">
        <w:rPr>
          <w:lang w:eastAsia="zh-CN"/>
        </w:rPr>
        <w:t xml:space="preserve">, such as </w:t>
      </w:r>
      <w:proofErr w:type="spellStart"/>
      <w:r w:rsidR="007E77C7" w:rsidRPr="00EE082D">
        <w:rPr>
          <w:i/>
          <w:iCs/>
          <w:lang w:eastAsia="zh-CN"/>
        </w:rPr>
        <w:t>controlResourceSetZero</w:t>
      </w:r>
      <w:proofErr w:type="spellEnd"/>
      <w:r w:rsidR="007979B4">
        <w:rPr>
          <w:lang w:eastAsia="zh-CN"/>
        </w:rPr>
        <w:t xml:space="preserve"> and</w:t>
      </w:r>
      <w:r w:rsidR="00EC652D">
        <w:rPr>
          <w:lang w:eastAsia="zh-CN"/>
        </w:rPr>
        <w:t xml:space="preserve"> </w:t>
      </w:r>
      <w:proofErr w:type="spellStart"/>
      <w:r w:rsidR="00EC652D" w:rsidRPr="00EE082D">
        <w:rPr>
          <w:i/>
          <w:iCs/>
        </w:rPr>
        <w:t>commonControlResourceSet</w:t>
      </w:r>
      <w:proofErr w:type="spellEnd"/>
      <w:r w:rsidR="007E77C7" w:rsidRPr="00EE082D">
        <w:rPr>
          <w:lang w:eastAsia="zh-CN"/>
        </w:rPr>
        <w:t>.</w:t>
      </w:r>
      <w:r w:rsidR="00614E30">
        <w:rPr>
          <w:lang w:eastAsia="zh-CN"/>
        </w:rPr>
        <w:t xml:space="preserve"> Therefore, </w:t>
      </w:r>
      <w:r w:rsidR="00F30899">
        <w:rPr>
          <w:rFonts w:hint="eastAsia"/>
          <w:lang w:eastAsia="zh-CN"/>
        </w:rPr>
        <w:t>in</w:t>
      </w:r>
      <w:r w:rsidR="00F30899">
        <w:rPr>
          <w:lang w:eastAsia="zh-CN"/>
        </w:rPr>
        <w:t xml:space="preserve"> our view, </w:t>
      </w:r>
      <w:r w:rsidR="00F30899" w:rsidRPr="00EE082D">
        <w:rPr>
          <w:lang w:eastAsia="zh-CN"/>
        </w:rPr>
        <w:t xml:space="preserve">it is necessary to modify the </w:t>
      </w:r>
      <w:r w:rsidR="00606903">
        <w:rPr>
          <w:lang w:eastAsia="zh-CN"/>
        </w:rPr>
        <w:t xml:space="preserve">related </w:t>
      </w:r>
      <w:r w:rsidR="00735A0B" w:rsidRPr="00EE082D">
        <w:rPr>
          <w:lang w:eastAsia="zh-CN"/>
        </w:rPr>
        <w:t xml:space="preserve">descriptions </w:t>
      </w:r>
      <w:r w:rsidR="00F30899" w:rsidRPr="00EE082D">
        <w:rPr>
          <w:lang w:eastAsia="zh-CN"/>
        </w:rPr>
        <w:t>to avoid contradictions between different specifications.</w:t>
      </w:r>
    </w:p>
    <w:p w14:paraId="7C833E62" w14:textId="3507168D" w:rsidR="007F5B17" w:rsidRDefault="00C66074" w:rsidP="00D3698B">
      <w:pPr>
        <w:widowControl w:val="0"/>
        <w:rPr>
          <w:lang w:eastAsia="zh-CN"/>
        </w:rPr>
      </w:pPr>
      <w:r w:rsidRPr="00EE082D">
        <w:rPr>
          <w:lang w:eastAsia="zh-CN"/>
        </w:rPr>
        <w:t xml:space="preserve">As </w:t>
      </w:r>
      <w:r w:rsidR="000D186D">
        <w:rPr>
          <w:lang w:eastAsia="zh-CN"/>
        </w:rPr>
        <w:t>pointed</w:t>
      </w:r>
      <w:r w:rsidR="000D186D" w:rsidRPr="00EE082D">
        <w:rPr>
          <w:lang w:eastAsia="zh-CN"/>
        </w:rPr>
        <w:t xml:space="preserve"> </w:t>
      </w:r>
      <w:r w:rsidRPr="00EE082D">
        <w:rPr>
          <w:lang w:eastAsia="zh-CN"/>
        </w:rPr>
        <w:t>by compan</w:t>
      </w:r>
      <w:r w:rsidR="00A20FA6">
        <w:rPr>
          <w:rFonts w:hint="eastAsia"/>
          <w:lang w:eastAsia="zh-CN"/>
        </w:rPr>
        <w:t>ies</w:t>
      </w:r>
      <w:r w:rsidRPr="00EE082D">
        <w:rPr>
          <w:lang w:eastAsia="zh-CN"/>
        </w:rPr>
        <w:t xml:space="preserve"> in the last meeting</w:t>
      </w:r>
      <w:r w:rsidR="003B5CCB">
        <w:rPr>
          <w:lang w:eastAsia="zh-CN"/>
        </w:rPr>
        <w:t xml:space="preserve"> </w:t>
      </w:r>
      <w:r w:rsidR="003B5CCB">
        <w:rPr>
          <w:lang w:eastAsia="zh-CN"/>
        </w:rPr>
        <w:fldChar w:fldCharType="begin"/>
      </w:r>
      <w:r w:rsidR="003B5CCB">
        <w:rPr>
          <w:lang w:eastAsia="zh-CN"/>
        </w:rPr>
        <w:instrText xml:space="preserve"> REF _Ref181125585 \r \h  \* MERGEFORMAT </w:instrText>
      </w:r>
      <w:r w:rsidR="003B5CCB">
        <w:rPr>
          <w:lang w:eastAsia="zh-CN"/>
        </w:rPr>
      </w:r>
      <w:r w:rsidR="003B5CCB">
        <w:rPr>
          <w:lang w:eastAsia="zh-CN"/>
        </w:rPr>
        <w:fldChar w:fldCharType="separate"/>
      </w:r>
      <w:r w:rsidR="00961F1F">
        <w:rPr>
          <w:lang w:eastAsia="zh-CN"/>
        </w:rPr>
        <w:t>[1]</w:t>
      </w:r>
      <w:r w:rsidR="003B5CCB">
        <w:rPr>
          <w:lang w:eastAsia="zh-CN"/>
        </w:rPr>
        <w:fldChar w:fldCharType="end"/>
      </w:r>
      <w:r w:rsidRPr="00EE082D">
        <w:rPr>
          <w:lang w:eastAsia="zh-CN"/>
        </w:rPr>
        <w:t xml:space="preserve">, there are </w:t>
      </w:r>
      <w:r w:rsidR="00A74F03" w:rsidRPr="00EE082D">
        <w:rPr>
          <w:lang w:eastAsia="zh-CN"/>
        </w:rPr>
        <w:t xml:space="preserve">several </w:t>
      </w:r>
      <w:r w:rsidRPr="00EE082D">
        <w:rPr>
          <w:lang w:eastAsia="zh-CN"/>
        </w:rPr>
        <w:t>descriptions of the multi-DCI multi-TRP scenario in TS 38.214</w:t>
      </w:r>
      <w:r w:rsidR="00A74F03">
        <w:rPr>
          <w:lang w:eastAsia="zh-CN"/>
        </w:rPr>
        <w:t xml:space="preserve"> as follows</w:t>
      </w:r>
      <w:r w:rsidRPr="00EE082D">
        <w:rPr>
          <w:lang w:eastAsia="zh-CN"/>
        </w:rPr>
        <w:t>.</w:t>
      </w:r>
      <w:r w:rsidR="00CF4CEA">
        <w:rPr>
          <w:lang w:eastAsia="zh-CN"/>
        </w:rPr>
        <w:t xml:space="preserve"> </w:t>
      </w:r>
      <w:r w:rsidR="00CF4CEA" w:rsidRPr="00EE082D">
        <w:rPr>
          <w:lang w:eastAsia="zh-CN"/>
        </w:rPr>
        <w:t xml:space="preserve">Other descriptions </w:t>
      </w:r>
      <w:r w:rsidR="00E038FE">
        <w:rPr>
          <w:lang w:eastAsia="zh-CN"/>
        </w:rPr>
        <w:t>in TS38.214</w:t>
      </w:r>
      <w:r w:rsidR="00BE59B9">
        <w:rPr>
          <w:lang w:eastAsia="zh-CN"/>
        </w:rPr>
        <w:t xml:space="preserve"> </w:t>
      </w:r>
      <w:r w:rsidR="00A12797">
        <w:rPr>
          <w:lang w:eastAsia="zh-CN"/>
        </w:rPr>
        <w:fldChar w:fldCharType="begin"/>
      </w:r>
      <w:r w:rsidR="00A12797">
        <w:rPr>
          <w:lang w:eastAsia="zh-CN"/>
        </w:rPr>
        <w:instrText xml:space="preserve"> REF _Ref181633834 \r \h </w:instrText>
      </w:r>
      <w:r w:rsidR="00A12797">
        <w:rPr>
          <w:lang w:eastAsia="zh-CN"/>
        </w:rPr>
      </w:r>
      <w:r w:rsidR="00D3698B">
        <w:rPr>
          <w:lang w:eastAsia="zh-CN"/>
        </w:rPr>
        <w:instrText xml:space="preserve"> \* MERGEFORMAT </w:instrText>
      </w:r>
      <w:r w:rsidR="00A12797">
        <w:rPr>
          <w:lang w:eastAsia="zh-CN"/>
        </w:rPr>
        <w:fldChar w:fldCharType="separate"/>
      </w:r>
      <w:r w:rsidR="00961F1F">
        <w:rPr>
          <w:lang w:eastAsia="zh-CN"/>
        </w:rPr>
        <w:t>[2]</w:t>
      </w:r>
      <w:r w:rsidR="00A12797">
        <w:rPr>
          <w:lang w:eastAsia="zh-CN"/>
        </w:rPr>
        <w:fldChar w:fldCharType="end"/>
      </w:r>
      <w:r w:rsidR="00E038FE">
        <w:rPr>
          <w:lang w:eastAsia="zh-CN"/>
        </w:rPr>
        <w:t xml:space="preserve"> </w:t>
      </w:r>
      <w:r w:rsidR="00CF4CEA" w:rsidRPr="00EE082D">
        <w:rPr>
          <w:lang w:eastAsia="zh-CN"/>
        </w:rPr>
        <w:t>are similar to these</w:t>
      </w:r>
      <w:r w:rsidR="005C676E">
        <w:rPr>
          <w:lang w:eastAsia="zh-CN"/>
        </w:rPr>
        <w:t xml:space="preserve"> as below</w:t>
      </w:r>
      <w:r w:rsidR="00CF4CEA" w:rsidRPr="00EE082D">
        <w:rPr>
          <w:lang w:eastAsia="zh-CN"/>
        </w:rPr>
        <w:t>.</w:t>
      </w:r>
    </w:p>
    <w:p w14:paraId="5A0F0A2E" w14:textId="21AE5C29" w:rsidR="007F5B17" w:rsidRPr="00EE082D" w:rsidRDefault="00BA6F17" w:rsidP="00D20C33">
      <w:pPr>
        <w:widowControl w:val="0"/>
        <w:jc w:val="left"/>
        <w:rPr>
          <w:lang w:eastAsia="zh-CN"/>
        </w:rPr>
      </w:pPr>
      <w:r w:rsidRPr="00EE082D">
        <w:rPr>
          <w:b/>
          <w:bCs/>
          <w:u w:val="single"/>
          <w:lang w:eastAsia="zh-CN"/>
        </w:rPr>
        <w:t>Description 1</w:t>
      </w:r>
      <w:r>
        <w:rPr>
          <w:lang w:eastAsia="zh-CN"/>
        </w:rPr>
        <w:t>:</w:t>
      </w:r>
      <w:r w:rsidR="001235CB">
        <w:rPr>
          <w:lang w:eastAsia="zh-CN"/>
        </w:rPr>
        <w:t xml:space="preserve"> </w:t>
      </w:r>
      <w:r w:rsidR="001235CB">
        <w:t>W</w:t>
      </w:r>
      <w:r w:rsidR="007F5B17" w:rsidRPr="00187C8F">
        <w:t xml:space="preserve">hen a UE is configured by higher layer parameter </w:t>
      </w:r>
      <w:r w:rsidR="007F5B17" w:rsidRPr="00EE082D">
        <w:rPr>
          <w:i/>
          <w:highlight w:val="yellow"/>
        </w:rPr>
        <w:t>PDCCH-Config</w:t>
      </w:r>
      <w:r w:rsidR="007F5B17" w:rsidRPr="00EE082D">
        <w:rPr>
          <w:highlight w:val="yellow"/>
        </w:rPr>
        <w:t xml:space="preserve"> that contains two different values of </w:t>
      </w:r>
      <w:proofErr w:type="spellStart"/>
      <w:r w:rsidR="007F5B17" w:rsidRPr="00EE082D">
        <w:rPr>
          <w:i/>
          <w:highlight w:val="yellow"/>
          <w:lang w:eastAsia="x-none"/>
        </w:rPr>
        <w:t>coresetPoolIndex</w:t>
      </w:r>
      <w:proofErr w:type="spellEnd"/>
      <w:r w:rsidR="007F5B17" w:rsidRPr="00EE082D">
        <w:rPr>
          <w:highlight w:val="yellow"/>
          <w:lang w:eastAsia="x-none"/>
        </w:rPr>
        <w:t xml:space="preserve"> in </w:t>
      </w:r>
      <w:proofErr w:type="spellStart"/>
      <w:r w:rsidR="007F5B17" w:rsidRPr="00EE082D">
        <w:rPr>
          <w:i/>
          <w:highlight w:val="yellow"/>
        </w:rPr>
        <w:t>ControlResourceSet</w:t>
      </w:r>
      <w:proofErr w:type="spellEnd"/>
      <w:r w:rsidR="007F5B17" w:rsidRPr="00187C8F">
        <w:t xml:space="preserve"> and </w:t>
      </w:r>
      <w:r w:rsidR="007F5B17" w:rsidRPr="00EE082D">
        <w:rPr>
          <w:highlight w:val="cyan"/>
        </w:rPr>
        <w:t xml:space="preserve">PDCCHs that schedule two PDSCHs are associated to different </w:t>
      </w:r>
      <w:proofErr w:type="spellStart"/>
      <w:r w:rsidR="007F5B17" w:rsidRPr="00EE082D">
        <w:rPr>
          <w:i/>
          <w:highlight w:val="cyan"/>
        </w:rPr>
        <w:t>ControlResourceSets</w:t>
      </w:r>
      <w:proofErr w:type="spellEnd"/>
      <w:r w:rsidR="007F5B17" w:rsidRPr="00EE082D">
        <w:rPr>
          <w:highlight w:val="cyan"/>
        </w:rPr>
        <w:t xml:space="preserve"> having different values of </w:t>
      </w:r>
      <w:proofErr w:type="spellStart"/>
      <w:r w:rsidR="007F5B17" w:rsidRPr="00EE082D">
        <w:rPr>
          <w:i/>
          <w:highlight w:val="cyan"/>
          <w:lang w:eastAsia="x-none"/>
        </w:rPr>
        <w:t>coresetPoolIndex</w:t>
      </w:r>
      <w:proofErr w:type="spellEnd"/>
      <w:r w:rsidR="007F5B17" w:rsidRPr="00187C8F">
        <w:rPr>
          <w:lang w:eastAsia="x-none"/>
        </w:rPr>
        <w:t xml:space="preserve"> and the UE reports its capability of </w:t>
      </w:r>
      <w:r w:rsidR="007F5B17" w:rsidRPr="00187C8F">
        <w:rPr>
          <w:i/>
          <w:lang w:eastAsia="x-none"/>
        </w:rPr>
        <w:t>outOfOrderOperationDL-r</w:t>
      </w:r>
      <w:r w:rsidR="00FA3B2F" w:rsidRPr="00187C8F">
        <w:rPr>
          <w:i/>
          <w:lang w:eastAsia="x-none"/>
        </w:rPr>
        <w:t>16,</w:t>
      </w:r>
      <w:r w:rsidR="00FA3B2F">
        <w:rPr>
          <w:i/>
          <w:lang w:eastAsia="zh-CN"/>
        </w:rPr>
        <w:t xml:space="preserve"> …</w:t>
      </w:r>
    </w:p>
    <w:p w14:paraId="12ABDE79" w14:textId="41A68AE9" w:rsidR="00FA3B2F" w:rsidRDefault="00A57DD3" w:rsidP="003559CC">
      <w:pPr>
        <w:rPr>
          <w:lang w:eastAsia="x-none"/>
        </w:rPr>
      </w:pPr>
      <w:r w:rsidRPr="00FC6266">
        <w:rPr>
          <w:b/>
          <w:bCs/>
          <w:u w:val="single"/>
          <w:lang w:eastAsia="zh-CN"/>
        </w:rPr>
        <w:t xml:space="preserve">Description </w:t>
      </w:r>
      <w:r>
        <w:rPr>
          <w:b/>
          <w:bCs/>
          <w:u w:val="single"/>
          <w:lang w:eastAsia="zh-CN"/>
        </w:rPr>
        <w:t>2</w:t>
      </w:r>
      <w:r>
        <w:rPr>
          <w:lang w:eastAsia="zh-CN"/>
        </w:rPr>
        <w:t xml:space="preserve">: </w:t>
      </w:r>
      <w:r w:rsidR="003E3E80" w:rsidRPr="002F6779">
        <w:rPr>
          <w:lang w:eastAsia="x-none"/>
        </w:rPr>
        <w:t xml:space="preserve">When the UE is configured with </w:t>
      </w:r>
      <w:r w:rsidR="003E3E80" w:rsidRPr="002F6779">
        <w:rPr>
          <w:i/>
          <w:iCs/>
          <w:lang w:eastAsia="x-none"/>
        </w:rPr>
        <w:t>SSB-MTC-</w:t>
      </w:r>
      <w:proofErr w:type="spellStart"/>
      <w:r w:rsidR="003E3E80" w:rsidRPr="002F6779">
        <w:rPr>
          <w:i/>
          <w:iCs/>
          <w:lang w:eastAsia="x-none"/>
        </w:rPr>
        <w:t>AdditionalPCI</w:t>
      </w:r>
      <w:proofErr w:type="spellEnd"/>
      <w:r w:rsidR="003E3E80" w:rsidRPr="002F6779">
        <w:rPr>
          <w:lang w:eastAsia="x-none"/>
        </w:rPr>
        <w:t xml:space="preserve">, </w:t>
      </w:r>
      <w:proofErr w:type="spellStart"/>
      <w:r w:rsidR="003E3E80" w:rsidRPr="00EE082D">
        <w:rPr>
          <w:i/>
          <w:highlight w:val="yellow"/>
          <w:lang w:eastAsia="x-none"/>
        </w:rPr>
        <w:t>ControlResourceSets</w:t>
      </w:r>
      <w:proofErr w:type="spellEnd"/>
      <w:r w:rsidR="003E3E80" w:rsidRPr="00EE082D">
        <w:rPr>
          <w:highlight w:val="yellow"/>
          <w:lang w:eastAsia="x-none"/>
        </w:rPr>
        <w:t xml:space="preserve"> corresponding to different </w:t>
      </w:r>
      <w:proofErr w:type="spellStart"/>
      <w:r w:rsidR="003E3E80" w:rsidRPr="00EE082D">
        <w:rPr>
          <w:i/>
          <w:highlight w:val="yellow"/>
          <w:lang w:eastAsia="x-none"/>
        </w:rPr>
        <w:t>coresetPoolIndex</w:t>
      </w:r>
      <w:proofErr w:type="spellEnd"/>
      <w:r w:rsidR="003E3E80" w:rsidRPr="00EE082D">
        <w:rPr>
          <w:highlight w:val="yellow"/>
          <w:lang w:eastAsia="x-none"/>
        </w:rPr>
        <w:t xml:space="preserve"> values</w:t>
      </w:r>
      <w:r w:rsidR="003E3E80" w:rsidRPr="002F6779">
        <w:rPr>
          <w:lang w:eastAsia="x-none"/>
        </w:rPr>
        <w:t xml:space="preserve"> may be associated with different physical cell IDs via activated TCI states of the </w:t>
      </w:r>
      <w:proofErr w:type="spellStart"/>
      <w:r w:rsidR="003E3E80" w:rsidRPr="002F6779">
        <w:rPr>
          <w:i/>
          <w:iCs/>
          <w:lang w:eastAsia="x-none"/>
        </w:rPr>
        <w:t>ControlResourceSets</w:t>
      </w:r>
      <w:proofErr w:type="spellEnd"/>
      <w:r w:rsidR="003E3E80" w:rsidRPr="002F6779">
        <w:rPr>
          <w:lang w:eastAsia="x-none"/>
        </w:rPr>
        <w:t>,</w:t>
      </w:r>
      <w:r w:rsidR="003E3E80" w:rsidRPr="002F6779">
        <w:t xml:space="preserve"> </w:t>
      </w:r>
      <w:r w:rsidR="003E3E80" w:rsidRPr="002F6779">
        <w:rPr>
          <w:lang w:eastAsia="x-none"/>
        </w:rPr>
        <w:t xml:space="preserve">where </w:t>
      </w:r>
      <w:proofErr w:type="spellStart"/>
      <w:r w:rsidR="003E3E80" w:rsidRPr="00EE082D">
        <w:rPr>
          <w:i/>
          <w:iCs/>
          <w:highlight w:val="yellow"/>
          <w:lang w:eastAsia="x-none"/>
        </w:rPr>
        <w:t>ControlResourceSets</w:t>
      </w:r>
      <w:proofErr w:type="spellEnd"/>
      <w:r w:rsidR="003E3E80" w:rsidRPr="00EE082D">
        <w:rPr>
          <w:highlight w:val="yellow"/>
          <w:lang w:eastAsia="x-none"/>
        </w:rPr>
        <w:t xml:space="preserve"> corresponding to one </w:t>
      </w:r>
      <w:proofErr w:type="spellStart"/>
      <w:r w:rsidR="003E3E80" w:rsidRPr="00EE082D">
        <w:rPr>
          <w:i/>
          <w:iCs/>
          <w:highlight w:val="yellow"/>
          <w:lang w:eastAsia="x-none"/>
        </w:rPr>
        <w:t>coresetPoolIndex</w:t>
      </w:r>
      <w:proofErr w:type="spellEnd"/>
      <w:r w:rsidR="003E3E80" w:rsidRPr="002F6779">
        <w:rPr>
          <w:lang w:eastAsia="x-none"/>
        </w:rPr>
        <w:t xml:space="preserve"> is associated with the serving cell physical cell ID and </w:t>
      </w:r>
      <w:proofErr w:type="spellStart"/>
      <w:r w:rsidR="003E3E80" w:rsidRPr="00EE082D">
        <w:rPr>
          <w:i/>
          <w:iCs/>
          <w:highlight w:val="yellow"/>
          <w:lang w:eastAsia="x-none"/>
        </w:rPr>
        <w:t>ControlResourceSets</w:t>
      </w:r>
      <w:proofErr w:type="spellEnd"/>
      <w:r w:rsidR="003E3E80" w:rsidRPr="00EE082D">
        <w:rPr>
          <w:highlight w:val="yellow"/>
          <w:lang w:eastAsia="x-none"/>
        </w:rPr>
        <w:t xml:space="preserve"> corresponding to another </w:t>
      </w:r>
      <w:proofErr w:type="spellStart"/>
      <w:r w:rsidR="003E3E80" w:rsidRPr="00EE082D">
        <w:rPr>
          <w:i/>
          <w:iCs/>
          <w:highlight w:val="yellow"/>
          <w:lang w:eastAsia="x-none"/>
        </w:rPr>
        <w:t>coresetPoolIndex</w:t>
      </w:r>
      <w:proofErr w:type="spellEnd"/>
      <w:r w:rsidR="003E3E80" w:rsidRPr="002F6779">
        <w:rPr>
          <w:lang w:eastAsia="x-none"/>
        </w:rPr>
        <w:t xml:space="preserve"> can be associated with another physical cell ID.</w:t>
      </w:r>
    </w:p>
    <w:p w14:paraId="20B60F82" w14:textId="77498FD7" w:rsidR="00A74F03" w:rsidRDefault="002F1459" w:rsidP="003559CC">
      <w:pPr>
        <w:rPr>
          <w:lang w:eastAsia="x-none"/>
        </w:rPr>
      </w:pPr>
      <w:r w:rsidRPr="00FC6266">
        <w:rPr>
          <w:b/>
          <w:bCs/>
          <w:u w:val="single"/>
          <w:lang w:eastAsia="zh-CN"/>
        </w:rPr>
        <w:lastRenderedPageBreak/>
        <w:t xml:space="preserve">Description </w:t>
      </w:r>
      <w:r>
        <w:rPr>
          <w:b/>
          <w:bCs/>
          <w:u w:val="single"/>
          <w:lang w:eastAsia="zh-CN"/>
        </w:rPr>
        <w:t>3</w:t>
      </w:r>
      <w:r>
        <w:rPr>
          <w:lang w:eastAsia="zh-CN"/>
        </w:rPr>
        <w:t xml:space="preserve">: </w:t>
      </w:r>
      <w:r w:rsidR="00A74F03" w:rsidRPr="004B3323">
        <w:rPr>
          <w:lang w:eastAsia="x-none"/>
        </w:rPr>
        <w:t xml:space="preserve">If </w:t>
      </w:r>
      <w:r w:rsidR="00A74F03" w:rsidRPr="004B3323">
        <w:t xml:space="preserve">PDCCHs that schedule </w:t>
      </w:r>
      <w:r w:rsidR="00A74F03">
        <w:t xml:space="preserve">corresponding </w:t>
      </w:r>
      <w:r w:rsidR="00A74F03" w:rsidRPr="004B3323">
        <w:t xml:space="preserve">PDSCHs are associated to the </w:t>
      </w:r>
      <w:r w:rsidR="00A74F03" w:rsidRPr="00EE082D">
        <w:rPr>
          <w:highlight w:val="yellow"/>
        </w:rPr>
        <w:t xml:space="preserve">same or different </w:t>
      </w:r>
      <w:proofErr w:type="spellStart"/>
      <w:r w:rsidR="00A74F03" w:rsidRPr="00EE082D">
        <w:rPr>
          <w:i/>
          <w:highlight w:val="yellow"/>
        </w:rPr>
        <w:t>ControlResourceSets</w:t>
      </w:r>
      <w:proofErr w:type="spellEnd"/>
      <w:r w:rsidR="00A74F03" w:rsidRPr="00EE082D">
        <w:rPr>
          <w:highlight w:val="yellow"/>
        </w:rPr>
        <w:t xml:space="preserve"> having the same value of </w:t>
      </w:r>
      <w:proofErr w:type="spellStart"/>
      <w:r w:rsidR="00A74F03" w:rsidRPr="00EE082D">
        <w:rPr>
          <w:i/>
          <w:highlight w:val="yellow"/>
          <w:lang w:eastAsia="x-none"/>
        </w:rPr>
        <w:t>coresetPoolIndex</w:t>
      </w:r>
      <w:proofErr w:type="spellEnd"/>
      <w:r w:rsidR="00A74F03" w:rsidRPr="004B3323">
        <w:rPr>
          <w:lang w:eastAsia="x-none"/>
        </w:rPr>
        <w:t xml:space="preserve">, </w:t>
      </w:r>
      <w:r w:rsidR="00A74F03" w:rsidRPr="004B3323">
        <w:t xml:space="preserve">the </w:t>
      </w:r>
      <w:r w:rsidR="00A74F03" w:rsidRPr="004B3323">
        <w:rPr>
          <w:color w:val="000000"/>
        </w:rPr>
        <w:t>UE procedure for receiving the PDSCH</w:t>
      </w:r>
      <w:r w:rsidR="00A74F03" w:rsidRPr="004B3323">
        <w:t xml:space="preserve"> upon detection of a PDCCH follows </w:t>
      </w:r>
      <w:r w:rsidR="00A74F03">
        <w:t>Clause</w:t>
      </w:r>
      <w:r w:rsidR="00A74F03" w:rsidRPr="004B3323">
        <w:t xml:space="preserve"> 5.1. </w:t>
      </w:r>
    </w:p>
    <w:p w14:paraId="5829BA4F" w14:textId="2C618D50" w:rsidR="00A74F03" w:rsidRPr="00EE082D" w:rsidRDefault="002F1459">
      <w:pPr>
        <w:pStyle w:val="BodyText"/>
        <w:rPr>
          <w:sz w:val="22"/>
          <w:szCs w:val="22"/>
        </w:rPr>
      </w:pPr>
      <w:r w:rsidRPr="00EE082D">
        <w:rPr>
          <w:b/>
          <w:bCs/>
          <w:sz w:val="22"/>
          <w:szCs w:val="22"/>
          <w:u w:val="single"/>
          <w:lang w:eastAsia="zh-CN"/>
        </w:rPr>
        <w:t>Description 4</w:t>
      </w:r>
      <w:r w:rsidRPr="00EE082D">
        <w:rPr>
          <w:sz w:val="22"/>
          <w:szCs w:val="22"/>
          <w:lang w:eastAsia="zh-CN"/>
        </w:rPr>
        <w:t xml:space="preserve">: </w:t>
      </w:r>
      <w:r w:rsidR="00A74F03" w:rsidRPr="00EE082D">
        <w:rPr>
          <w:sz w:val="22"/>
          <w:szCs w:val="22"/>
        </w:rPr>
        <w:t xml:space="preserve">When configured with SCS </w:t>
      </w:r>
      <w:r w:rsidR="00A74F03" w:rsidRPr="00EE082D">
        <w:rPr>
          <w:rFonts w:ascii="Symbol" w:hAnsi="Symbol"/>
          <w:bCs/>
          <w:sz w:val="22"/>
          <w:szCs w:val="22"/>
        </w:rPr>
        <w:t></w:t>
      </w:r>
      <w:r w:rsidR="00A74F03" w:rsidRPr="00EE082D">
        <w:rPr>
          <w:rFonts w:ascii="Symbol" w:hAnsi="Symbol"/>
          <w:bCs/>
          <w:sz w:val="22"/>
          <w:szCs w:val="22"/>
        </w:rPr>
        <w:t></w:t>
      </w:r>
      <w:r w:rsidR="00A74F03" w:rsidRPr="00EE082D">
        <w:rPr>
          <w:bCs/>
          <w:sz w:val="22"/>
          <w:szCs w:val="22"/>
        </w:rPr>
        <w:t xml:space="preserve">= 5 or </w:t>
      </w:r>
      <w:r w:rsidR="00A74F03" w:rsidRPr="00EE082D">
        <w:rPr>
          <w:rFonts w:ascii="Symbol" w:hAnsi="Symbol"/>
          <w:bCs/>
          <w:sz w:val="22"/>
          <w:szCs w:val="22"/>
        </w:rPr>
        <w:t></w:t>
      </w:r>
      <w:r w:rsidR="00A74F03" w:rsidRPr="00EE082D">
        <w:rPr>
          <w:rFonts w:ascii="Symbol" w:hAnsi="Symbol"/>
          <w:bCs/>
          <w:sz w:val="22"/>
          <w:szCs w:val="22"/>
        </w:rPr>
        <w:t></w:t>
      </w:r>
      <w:r w:rsidR="00A74F03" w:rsidRPr="00EE082D">
        <w:rPr>
          <w:bCs/>
          <w:sz w:val="22"/>
          <w:szCs w:val="22"/>
        </w:rPr>
        <w:t>= 6, t</w:t>
      </w:r>
      <w:r w:rsidR="00A74F03" w:rsidRPr="00EE082D">
        <w:rPr>
          <w:iCs/>
          <w:sz w:val="22"/>
          <w:szCs w:val="22"/>
        </w:rPr>
        <w:t>he</w:t>
      </w:r>
      <w:r w:rsidR="00A74F03" w:rsidRPr="00EE082D">
        <w:rPr>
          <w:sz w:val="22"/>
          <w:szCs w:val="22"/>
        </w:rPr>
        <w:t xml:space="preserve"> UE does not expect to be scheduled with more than one unicast PDSCH in a slot, by a single DCI scheduling multiple PDSCHs or by multiple DCIs,</w:t>
      </w:r>
      <w:r w:rsidR="00A74F03" w:rsidRPr="00EE082D">
        <w:rPr>
          <w:rFonts w:eastAsia="Times New Roman"/>
          <w:color w:val="FF0000"/>
          <w:sz w:val="22"/>
          <w:szCs w:val="22"/>
        </w:rPr>
        <w:t xml:space="preserve"> </w:t>
      </w:r>
      <w:r w:rsidR="00A74F03" w:rsidRPr="00EE082D">
        <w:rPr>
          <w:sz w:val="22"/>
          <w:szCs w:val="22"/>
        </w:rPr>
        <w:t xml:space="preserve">where multiple DCIs are not associated with </w:t>
      </w:r>
      <w:r w:rsidR="00A74F03" w:rsidRPr="00EE082D">
        <w:rPr>
          <w:sz w:val="22"/>
          <w:szCs w:val="22"/>
          <w:highlight w:val="yellow"/>
        </w:rPr>
        <w:t xml:space="preserve">CORESETs having different </w:t>
      </w:r>
      <w:proofErr w:type="spellStart"/>
      <w:r w:rsidR="00A74F03" w:rsidRPr="00EE082D">
        <w:rPr>
          <w:i/>
          <w:iCs/>
          <w:sz w:val="22"/>
          <w:szCs w:val="22"/>
          <w:highlight w:val="yellow"/>
        </w:rPr>
        <w:t>coresetpoolIndex</w:t>
      </w:r>
      <w:proofErr w:type="spellEnd"/>
      <w:r w:rsidR="00A74F03" w:rsidRPr="00EE082D">
        <w:rPr>
          <w:sz w:val="22"/>
          <w:szCs w:val="22"/>
        </w:rPr>
        <w:t>.</w:t>
      </w:r>
    </w:p>
    <w:p w14:paraId="7C032BD9" w14:textId="675A1EF2" w:rsidR="00A74F03" w:rsidRDefault="0087405F">
      <w:pPr>
        <w:rPr>
          <w:lang w:eastAsia="zh-CN"/>
        </w:rPr>
      </w:pPr>
      <w:r>
        <w:rPr>
          <w:rFonts w:hint="eastAsia"/>
          <w:lang w:eastAsia="zh-CN"/>
        </w:rPr>
        <w:t>In</w:t>
      </w:r>
      <w:r>
        <w:rPr>
          <w:lang w:eastAsia="zh-CN"/>
        </w:rPr>
        <w:t xml:space="preserve"> our view, description 4 </w:t>
      </w:r>
      <w:r w:rsidRPr="00EE082D">
        <w:rPr>
          <w:lang w:eastAsia="zh-CN"/>
        </w:rPr>
        <w:t xml:space="preserve">is correct because it includes all CORESETs, </w:t>
      </w:r>
      <w:r w:rsidR="00364B99">
        <w:rPr>
          <w:lang w:eastAsia="zh-CN"/>
        </w:rPr>
        <w:t>no matter</w:t>
      </w:r>
      <w:r w:rsidR="00364B99" w:rsidRPr="00EE082D">
        <w:rPr>
          <w:lang w:eastAsia="zh-CN"/>
        </w:rPr>
        <w:t xml:space="preserve"> </w:t>
      </w:r>
      <w:r w:rsidRPr="00EE082D">
        <w:rPr>
          <w:lang w:eastAsia="zh-CN"/>
        </w:rPr>
        <w:t xml:space="preserve">they are configured in </w:t>
      </w:r>
      <w:r w:rsidRPr="00EE082D">
        <w:rPr>
          <w:i/>
          <w:iCs/>
          <w:lang w:eastAsia="zh-CN"/>
        </w:rPr>
        <w:t>PDCCH-</w:t>
      </w:r>
      <w:proofErr w:type="spellStart"/>
      <w:r w:rsidRPr="00EE082D">
        <w:rPr>
          <w:i/>
          <w:iCs/>
          <w:lang w:eastAsia="zh-CN"/>
        </w:rPr>
        <w:t>ConfigCommon</w:t>
      </w:r>
      <w:proofErr w:type="spellEnd"/>
      <w:r w:rsidRPr="00EE082D">
        <w:rPr>
          <w:lang w:eastAsia="zh-CN"/>
        </w:rPr>
        <w:t xml:space="preserve"> or in </w:t>
      </w:r>
      <w:r w:rsidRPr="00EE082D">
        <w:rPr>
          <w:i/>
          <w:iCs/>
          <w:lang w:eastAsia="zh-CN"/>
        </w:rPr>
        <w:t>PDCCH-Config</w:t>
      </w:r>
      <w:r w:rsidRPr="00EE082D">
        <w:rPr>
          <w:lang w:eastAsia="zh-CN"/>
        </w:rPr>
        <w:t>.</w:t>
      </w:r>
      <w:r w:rsidR="003E1D12">
        <w:rPr>
          <w:lang w:eastAsia="zh-CN"/>
        </w:rPr>
        <w:t xml:space="preserve"> </w:t>
      </w:r>
      <w:r w:rsidR="00073FBE" w:rsidRPr="00EE082D">
        <w:rPr>
          <w:lang w:eastAsia="zh-CN"/>
        </w:rPr>
        <w:t xml:space="preserve">For the other three descriptions, </w:t>
      </w:r>
      <w:r w:rsidR="00FF672F">
        <w:rPr>
          <w:lang w:eastAsia="zh-CN"/>
        </w:rPr>
        <w:t>“</w:t>
      </w:r>
      <w:proofErr w:type="spellStart"/>
      <w:r w:rsidR="00073FBE" w:rsidRPr="00EE082D">
        <w:rPr>
          <w:i/>
          <w:iCs/>
          <w:lang w:eastAsia="zh-CN"/>
        </w:rPr>
        <w:t>controlResourceSet</w:t>
      </w:r>
      <w:proofErr w:type="spellEnd"/>
      <w:r w:rsidR="00FF672F">
        <w:rPr>
          <w:i/>
          <w:iCs/>
          <w:lang w:eastAsia="zh-CN"/>
        </w:rPr>
        <w:t>”</w:t>
      </w:r>
      <w:r w:rsidR="00073FBE" w:rsidRPr="00EE082D">
        <w:rPr>
          <w:lang w:eastAsia="zh-CN"/>
        </w:rPr>
        <w:t xml:space="preserve"> </w:t>
      </w:r>
      <w:r w:rsidR="00364B99">
        <w:rPr>
          <w:lang w:eastAsia="zh-CN"/>
        </w:rPr>
        <w:t>should</w:t>
      </w:r>
      <w:r w:rsidR="00364B99" w:rsidRPr="00EE082D">
        <w:rPr>
          <w:lang w:eastAsia="zh-CN"/>
        </w:rPr>
        <w:t xml:space="preserve"> </w:t>
      </w:r>
      <w:r w:rsidR="00073FBE" w:rsidRPr="00EE082D">
        <w:rPr>
          <w:lang w:eastAsia="zh-CN"/>
        </w:rPr>
        <w:t xml:space="preserve">be replaced with CORESET, </w:t>
      </w:r>
      <w:r w:rsidR="00B56476">
        <w:rPr>
          <w:lang w:eastAsia="zh-CN"/>
        </w:rPr>
        <w:t xml:space="preserve">and </w:t>
      </w:r>
      <w:r w:rsidR="00B56476" w:rsidRPr="00A81DC7">
        <w:rPr>
          <w:lang w:eastAsia="zh-CN"/>
        </w:rPr>
        <w:t>“</w:t>
      </w:r>
      <w:proofErr w:type="spellStart"/>
      <w:r w:rsidR="00B56476" w:rsidRPr="00EE082D">
        <w:rPr>
          <w:i/>
          <w:lang w:eastAsia="x-none"/>
        </w:rPr>
        <w:t>coresetPoolIndex</w:t>
      </w:r>
      <w:proofErr w:type="spellEnd"/>
      <w:r w:rsidR="00B56476" w:rsidRPr="00EE082D">
        <w:rPr>
          <w:lang w:eastAsia="x-none"/>
        </w:rPr>
        <w:t xml:space="preserve"> in </w:t>
      </w:r>
      <w:proofErr w:type="spellStart"/>
      <w:r w:rsidR="00B56476" w:rsidRPr="00EE082D">
        <w:rPr>
          <w:i/>
        </w:rPr>
        <w:t>ControlResourceSet</w:t>
      </w:r>
      <w:proofErr w:type="spellEnd"/>
      <w:r w:rsidR="00B56476" w:rsidRPr="00A81DC7">
        <w:rPr>
          <w:lang w:eastAsia="zh-CN"/>
        </w:rPr>
        <w:t>”</w:t>
      </w:r>
      <w:r w:rsidR="00B56476">
        <w:rPr>
          <w:lang w:eastAsia="zh-CN"/>
        </w:rPr>
        <w:t xml:space="preserve"> can be changed to </w:t>
      </w:r>
      <w:r w:rsidR="00B56476" w:rsidRPr="00A81DC7">
        <w:rPr>
          <w:lang w:eastAsia="zh-CN"/>
        </w:rPr>
        <w:t>“</w:t>
      </w:r>
      <w:proofErr w:type="spellStart"/>
      <w:r w:rsidR="00B56476" w:rsidRPr="00EE082D">
        <w:rPr>
          <w:i/>
          <w:lang w:eastAsia="x-none"/>
        </w:rPr>
        <w:t>coresetPoolIndex</w:t>
      </w:r>
      <w:proofErr w:type="spellEnd"/>
      <w:r w:rsidR="00B56476" w:rsidRPr="00EE082D">
        <w:rPr>
          <w:lang w:eastAsia="x-none"/>
        </w:rPr>
        <w:t xml:space="preserve"> for </w:t>
      </w:r>
      <w:r w:rsidR="00B56476" w:rsidRPr="00D04412">
        <w:rPr>
          <w:iCs/>
        </w:rPr>
        <w:t>CORESET</w:t>
      </w:r>
      <w:r w:rsidR="00C86A24">
        <w:rPr>
          <w:iCs/>
        </w:rPr>
        <w:t>s</w:t>
      </w:r>
      <w:r w:rsidR="00B56476" w:rsidRPr="00A81DC7">
        <w:rPr>
          <w:lang w:eastAsia="zh-CN"/>
        </w:rPr>
        <w:t>”</w:t>
      </w:r>
      <w:r w:rsidR="00B56476">
        <w:rPr>
          <w:lang w:eastAsia="zh-CN"/>
        </w:rPr>
        <w:t xml:space="preserve">, </w:t>
      </w:r>
      <w:r w:rsidR="00073FBE" w:rsidRPr="00EE082D">
        <w:rPr>
          <w:lang w:eastAsia="zh-CN"/>
        </w:rPr>
        <w:t xml:space="preserve">thereby extending the CORESETs configured via </w:t>
      </w:r>
      <w:proofErr w:type="spellStart"/>
      <w:r w:rsidR="00073FBE" w:rsidRPr="00EE082D">
        <w:rPr>
          <w:i/>
          <w:iCs/>
          <w:lang w:eastAsia="zh-CN"/>
        </w:rPr>
        <w:t>controlResourceSet</w:t>
      </w:r>
      <w:proofErr w:type="spellEnd"/>
      <w:r w:rsidR="00073FBE" w:rsidRPr="00EE082D">
        <w:rPr>
          <w:lang w:eastAsia="zh-CN"/>
        </w:rPr>
        <w:t xml:space="preserve"> to all CORESETs.</w:t>
      </w:r>
      <w:r w:rsidR="00A81DC7">
        <w:rPr>
          <w:lang w:eastAsia="zh-CN"/>
        </w:rPr>
        <w:t xml:space="preserve"> Fu</w:t>
      </w:r>
      <w:r w:rsidR="00A81DC7" w:rsidRPr="00A81DC7">
        <w:rPr>
          <w:lang w:eastAsia="zh-CN"/>
        </w:rPr>
        <w:t>rthermore,</w:t>
      </w:r>
      <w:r w:rsidR="00C7106F">
        <w:rPr>
          <w:lang w:eastAsia="zh-CN"/>
        </w:rPr>
        <w:t xml:space="preserve"> “</w:t>
      </w:r>
      <w:r w:rsidR="00C7106F" w:rsidRPr="001F521D">
        <w:rPr>
          <w:i/>
          <w:iCs/>
          <w:lang w:eastAsia="zh-CN"/>
        </w:rPr>
        <w:t>PDCCH-Config</w:t>
      </w:r>
      <w:r w:rsidR="00C7106F">
        <w:rPr>
          <w:lang w:eastAsia="zh-CN"/>
        </w:rPr>
        <w:t>” can be removed</w:t>
      </w:r>
      <w:r w:rsidR="00B0096D">
        <w:rPr>
          <w:lang w:eastAsia="zh-CN"/>
        </w:rPr>
        <w:t xml:space="preserve"> in order to </w:t>
      </w:r>
      <w:r w:rsidR="009B79AD">
        <w:rPr>
          <w:lang w:eastAsia="zh-CN"/>
        </w:rPr>
        <w:t>a</w:t>
      </w:r>
      <w:r w:rsidR="009B79AD" w:rsidRPr="001F521D">
        <w:rPr>
          <w:lang w:eastAsia="zh-CN"/>
        </w:rPr>
        <w:t xml:space="preserve">void </w:t>
      </w:r>
      <w:r w:rsidR="000310C8">
        <w:rPr>
          <w:lang w:eastAsia="zh-CN"/>
        </w:rPr>
        <w:t xml:space="preserve">the </w:t>
      </w:r>
      <w:r w:rsidR="00086751" w:rsidRPr="00086751">
        <w:rPr>
          <w:lang w:eastAsia="zh-CN"/>
        </w:rPr>
        <w:t>unnecessarily </w:t>
      </w:r>
      <w:r w:rsidR="000310C8">
        <w:rPr>
          <w:lang w:eastAsia="zh-CN"/>
        </w:rPr>
        <w:t>restriction that only</w:t>
      </w:r>
      <w:r w:rsidR="009B79AD" w:rsidRPr="001F521D">
        <w:rPr>
          <w:lang w:eastAsia="zh-CN"/>
        </w:rPr>
        <w:t xml:space="preserve"> the CORESETs configured in </w:t>
      </w:r>
      <w:r w:rsidR="009B79AD" w:rsidRPr="001F521D">
        <w:rPr>
          <w:i/>
          <w:iCs/>
          <w:lang w:eastAsia="zh-CN"/>
        </w:rPr>
        <w:t>PDCCH-Config</w:t>
      </w:r>
      <w:r w:rsidR="000310C8" w:rsidRPr="00D20C33">
        <w:rPr>
          <w:iCs/>
          <w:lang w:eastAsia="zh-CN"/>
        </w:rPr>
        <w:t xml:space="preserve"> are considered</w:t>
      </w:r>
      <w:r w:rsidR="00A81DC7">
        <w:rPr>
          <w:lang w:eastAsia="zh-CN"/>
        </w:rPr>
        <w:t>.</w:t>
      </w:r>
    </w:p>
    <w:p w14:paraId="13A05552" w14:textId="019B47A2" w:rsidR="00AC7275" w:rsidRPr="00FA4B54" w:rsidRDefault="00AC7275">
      <w:pPr>
        <w:rPr>
          <w:lang w:eastAsia="zh-CN"/>
        </w:rPr>
      </w:pPr>
      <w:r w:rsidRPr="00EE082D">
        <w:rPr>
          <w:lang w:eastAsia="zh-CN"/>
        </w:rPr>
        <w:t>Finally</w:t>
      </w:r>
      <w:r>
        <w:rPr>
          <w:lang w:eastAsia="zh-CN"/>
        </w:rPr>
        <w:t xml:space="preserve">, </w:t>
      </w:r>
      <w:r w:rsidRPr="00EE082D">
        <w:rPr>
          <w:lang w:eastAsia="zh-CN"/>
        </w:rPr>
        <w:t>compared to the modifications proposed in the previous meeting</w:t>
      </w:r>
      <w:r w:rsidR="00EC222F">
        <w:rPr>
          <w:lang w:eastAsia="zh-CN"/>
        </w:rPr>
        <w:t xml:space="preserve"> </w:t>
      </w:r>
      <w:r w:rsidR="00EC222F">
        <w:rPr>
          <w:lang w:eastAsia="zh-CN"/>
        </w:rPr>
        <w:fldChar w:fldCharType="begin"/>
      </w:r>
      <w:r w:rsidR="00EC222F">
        <w:rPr>
          <w:lang w:eastAsia="zh-CN"/>
        </w:rPr>
        <w:instrText xml:space="preserve"> REF _Ref181634039 \r \h </w:instrText>
      </w:r>
      <w:r w:rsidR="00B0096D">
        <w:rPr>
          <w:lang w:eastAsia="zh-CN"/>
        </w:rPr>
        <w:instrText xml:space="preserve"> \* MERGEFORMAT </w:instrText>
      </w:r>
      <w:r w:rsidR="00EC222F">
        <w:rPr>
          <w:lang w:eastAsia="zh-CN"/>
        </w:rPr>
      </w:r>
      <w:r w:rsidR="00EC222F">
        <w:rPr>
          <w:lang w:eastAsia="zh-CN"/>
        </w:rPr>
        <w:fldChar w:fldCharType="separate"/>
      </w:r>
      <w:r w:rsidR="00961F1F">
        <w:rPr>
          <w:lang w:eastAsia="zh-CN"/>
        </w:rPr>
        <w:t>[3]</w:t>
      </w:r>
      <w:r w:rsidR="00EC222F">
        <w:rPr>
          <w:lang w:eastAsia="zh-CN"/>
        </w:rPr>
        <w:fldChar w:fldCharType="end"/>
      </w:r>
      <w:r w:rsidRPr="00EE082D">
        <w:rPr>
          <w:lang w:eastAsia="zh-CN"/>
        </w:rPr>
        <w:t xml:space="preserve">, we propose a simpler </w:t>
      </w:r>
      <w:r w:rsidR="00B0096D">
        <w:rPr>
          <w:lang w:eastAsia="zh-CN"/>
        </w:rPr>
        <w:t xml:space="preserve">and </w:t>
      </w:r>
      <w:r w:rsidR="00B0096D" w:rsidRPr="00B0096D">
        <w:rPr>
          <w:lang w:eastAsia="zh-CN"/>
        </w:rPr>
        <w:t xml:space="preserve">more comprehensive </w:t>
      </w:r>
      <w:r w:rsidRPr="00EE082D">
        <w:rPr>
          <w:lang w:eastAsia="zh-CN"/>
        </w:rPr>
        <w:t>alternative modification</w:t>
      </w:r>
      <w:r w:rsidR="000310C8">
        <w:rPr>
          <w:lang w:eastAsia="zh-CN"/>
        </w:rPr>
        <w:t xml:space="preserve"> that the description in 38.214 for multi-DCI multi-TRP are changed as below</w:t>
      </w:r>
      <w:r w:rsidR="0076447E" w:rsidRPr="00A30768">
        <w:rPr>
          <w:lang w:eastAsia="zh-CN"/>
        </w:rPr>
        <w:t>.</w:t>
      </w:r>
    </w:p>
    <w:p w14:paraId="412174A1" w14:textId="652641C8" w:rsidR="00B76D9E" w:rsidRPr="00D20C33" w:rsidRDefault="000310C8" w:rsidP="00D20C33">
      <w:pPr>
        <w:pStyle w:val="ListParagraph"/>
        <w:numPr>
          <w:ilvl w:val="0"/>
          <w:numId w:val="42"/>
        </w:numPr>
        <w:ind w:firstLineChars="0"/>
        <w:rPr>
          <w:bCs/>
          <w:iCs/>
          <w:lang w:val="en-AU" w:eastAsia="zh-CN"/>
        </w:rPr>
      </w:pPr>
      <w:r w:rsidRPr="00CA06F3" w:rsidDel="000310C8">
        <w:rPr>
          <w:b/>
          <w:i/>
          <w:lang w:val="en-AU" w:eastAsia="zh-CN"/>
        </w:rPr>
        <w:t xml:space="preserve"> </w:t>
      </w:r>
      <w:r w:rsidR="00B76D9E" w:rsidRPr="00D20C33">
        <w:rPr>
          <w:bCs/>
          <w:iCs/>
          <w:lang w:eastAsia="zh-CN"/>
        </w:rPr>
        <w:t>“</w:t>
      </w:r>
      <w:proofErr w:type="spellStart"/>
      <w:r w:rsidR="00B76D9E" w:rsidRPr="00D20C33">
        <w:rPr>
          <w:bCs/>
          <w:i/>
          <w:iCs/>
          <w:lang w:eastAsia="zh-CN"/>
        </w:rPr>
        <w:t>controlResourceSet</w:t>
      </w:r>
      <w:proofErr w:type="spellEnd"/>
      <w:r w:rsidR="00B76D9E" w:rsidRPr="00D20C33">
        <w:rPr>
          <w:bCs/>
          <w:iCs/>
          <w:lang w:eastAsia="zh-CN"/>
        </w:rPr>
        <w:t>” is replaced with “CORESET”</w:t>
      </w:r>
    </w:p>
    <w:p w14:paraId="59D6F657" w14:textId="07B68202" w:rsidR="00B76D9E" w:rsidRPr="00D20C33" w:rsidRDefault="001A198B" w:rsidP="00D20C33">
      <w:pPr>
        <w:pStyle w:val="ListParagraph"/>
        <w:numPr>
          <w:ilvl w:val="0"/>
          <w:numId w:val="42"/>
        </w:numPr>
        <w:ind w:firstLineChars="0"/>
        <w:rPr>
          <w:bCs/>
          <w:iCs/>
          <w:lang w:eastAsia="zh-CN"/>
        </w:rPr>
      </w:pPr>
      <w:r w:rsidRPr="00D20C33">
        <w:rPr>
          <w:bCs/>
          <w:iCs/>
          <w:lang w:eastAsia="zh-CN"/>
        </w:rPr>
        <w:t>“</w:t>
      </w:r>
      <w:proofErr w:type="spellStart"/>
      <w:r w:rsidRPr="00D20C33">
        <w:rPr>
          <w:bCs/>
          <w:i/>
          <w:iCs/>
          <w:lang w:eastAsia="zh-CN"/>
        </w:rPr>
        <w:t>coresetPoolIndex</w:t>
      </w:r>
      <w:proofErr w:type="spellEnd"/>
      <w:r w:rsidRPr="00D20C33">
        <w:rPr>
          <w:bCs/>
          <w:iCs/>
          <w:lang w:eastAsia="zh-CN"/>
        </w:rPr>
        <w:t xml:space="preserve"> in </w:t>
      </w:r>
      <w:proofErr w:type="spellStart"/>
      <w:r w:rsidRPr="00D20C33">
        <w:rPr>
          <w:bCs/>
          <w:i/>
          <w:iCs/>
          <w:lang w:eastAsia="zh-CN"/>
        </w:rPr>
        <w:t>ControlResourceSet</w:t>
      </w:r>
      <w:proofErr w:type="spellEnd"/>
      <w:r w:rsidRPr="00D20C33">
        <w:rPr>
          <w:bCs/>
          <w:iCs/>
          <w:lang w:eastAsia="zh-CN"/>
        </w:rPr>
        <w:t>” is changed to “</w:t>
      </w:r>
      <w:proofErr w:type="spellStart"/>
      <w:r w:rsidRPr="00D20C33">
        <w:rPr>
          <w:bCs/>
          <w:i/>
          <w:iCs/>
          <w:lang w:eastAsia="zh-CN"/>
        </w:rPr>
        <w:t>coresetPoolIndex</w:t>
      </w:r>
      <w:proofErr w:type="spellEnd"/>
      <w:r w:rsidRPr="00D20C33">
        <w:rPr>
          <w:bCs/>
          <w:iCs/>
          <w:lang w:eastAsia="zh-CN"/>
        </w:rPr>
        <w:t xml:space="preserve"> for </w:t>
      </w:r>
      <w:r w:rsidR="00A774BF" w:rsidRPr="00D20C33">
        <w:rPr>
          <w:bCs/>
          <w:iCs/>
          <w:lang w:eastAsia="zh-CN"/>
        </w:rPr>
        <w:t>CORESET</w:t>
      </w:r>
      <w:r w:rsidR="00464DA6" w:rsidRPr="00D20C33">
        <w:rPr>
          <w:bCs/>
          <w:iCs/>
          <w:lang w:eastAsia="zh-CN"/>
        </w:rPr>
        <w:t>s</w:t>
      </w:r>
      <w:r w:rsidRPr="00D20C33">
        <w:rPr>
          <w:bCs/>
          <w:iCs/>
          <w:lang w:eastAsia="zh-CN"/>
        </w:rPr>
        <w:t>”</w:t>
      </w:r>
    </w:p>
    <w:p w14:paraId="257CCEE9" w14:textId="77777777" w:rsidR="00461247" w:rsidRPr="00D20C33" w:rsidRDefault="00461247" w:rsidP="00D20C33">
      <w:pPr>
        <w:pStyle w:val="ListParagraph"/>
        <w:numPr>
          <w:ilvl w:val="0"/>
          <w:numId w:val="42"/>
        </w:numPr>
        <w:ind w:firstLineChars="0"/>
        <w:rPr>
          <w:bCs/>
          <w:iCs/>
          <w:lang w:eastAsia="zh-CN"/>
        </w:rPr>
      </w:pPr>
      <w:r w:rsidRPr="00D20C33">
        <w:rPr>
          <w:bCs/>
          <w:iCs/>
          <w:lang w:eastAsia="zh-CN"/>
        </w:rPr>
        <w:t>Remove “</w:t>
      </w:r>
      <w:r w:rsidRPr="00D20C33">
        <w:rPr>
          <w:bCs/>
          <w:i/>
          <w:iCs/>
          <w:lang w:eastAsia="zh-CN"/>
        </w:rPr>
        <w:t>PDCCH-Config</w:t>
      </w:r>
      <w:r w:rsidRPr="00D20C33">
        <w:rPr>
          <w:bCs/>
          <w:iCs/>
          <w:lang w:eastAsia="zh-CN"/>
        </w:rPr>
        <w:t>”</w:t>
      </w:r>
    </w:p>
    <w:p w14:paraId="63BAF760" w14:textId="7B8DD81D" w:rsidR="005844F7" w:rsidRPr="00D20C33" w:rsidRDefault="000310C8" w:rsidP="005844F7">
      <w:pPr>
        <w:spacing w:beforeLines="50" w:before="120" w:afterLines="50"/>
        <w:rPr>
          <w:bCs/>
          <w:iCs/>
          <w:lang w:eastAsia="zh-CN"/>
        </w:rPr>
      </w:pPr>
      <w:r>
        <w:rPr>
          <w:rFonts w:hint="eastAsia"/>
          <w:bCs/>
          <w:iCs/>
          <w:lang w:eastAsia="zh-CN"/>
        </w:rPr>
        <w:t>T</w:t>
      </w:r>
      <w:r>
        <w:rPr>
          <w:bCs/>
          <w:iCs/>
          <w:lang w:eastAsia="zh-CN"/>
        </w:rPr>
        <w:t>he change</w:t>
      </w:r>
      <w:r w:rsidR="001867FE">
        <w:rPr>
          <w:rFonts w:hint="eastAsia"/>
          <w:bCs/>
          <w:iCs/>
          <w:lang w:eastAsia="zh-CN"/>
        </w:rPr>
        <w:t>s</w:t>
      </w:r>
      <w:r w:rsidR="001867FE">
        <w:rPr>
          <w:bCs/>
          <w:iCs/>
          <w:lang w:eastAsia="zh-CN"/>
        </w:rPr>
        <w:t xml:space="preserve"> are listed</w:t>
      </w:r>
      <w:r>
        <w:rPr>
          <w:bCs/>
          <w:iCs/>
          <w:lang w:eastAsia="zh-CN"/>
        </w:rPr>
        <w:t xml:space="preserve"> in the text proposal in appendix, </w:t>
      </w:r>
      <w:r w:rsidR="00D52D1F">
        <w:rPr>
          <w:bCs/>
          <w:iCs/>
          <w:lang w:eastAsia="zh-CN"/>
        </w:rPr>
        <w:t>then</w:t>
      </w:r>
      <w:r>
        <w:rPr>
          <w:bCs/>
          <w:iCs/>
          <w:lang w:eastAsia="zh-CN"/>
        </w:rPr>
        <w:t>, we have the following proposal.</w:t>
      </w:r>
    </w:p>
    <w:p w14:paraId="550FA632" w14:textId="5B99A553" w:rsidR="000310C8" w:rsidRPr="00F53DEC" w:rsidRDefault="000310C8" w:rsidP="005844F7">
      <w:pPr>
        <w:spacing w:beforeLines="50" w:before="120" w:afterLines="50"/>
        <w:rPr>
          <w:b/>
          <w:bCs/>
          <w:i/>
          <w:iCs/>
          <w:lang w:eastAsia="zh-CN"/>
        </w:rPr>
      </w:pPr>
      <w:r w:rsidRPr="00D20C33">
        <w:rPr>
          <w:b/>
          <w:bCs/>
          <w:i/>
          <w:iCs/>
          <w:lang w:eastAsia="zh-CN"/>
        </w:rPr>
        <w:t xml:space="preserve">Proposal 1: </w:t>
      </w:r>
      <w:r w:rsidR="00F53DEC" w:rsidRPr="00D20C33">
        <w:rPr>
          <w:b/>
          <w:bCs/>
          <w:i/>
          <w:iCs/>
          <w:lang w:eastAsia="zh-CN"/>
        </w:rPr>
        <w:t>endorse the text proposal in Appendix.</w:t>
      </w:r>
    </w:p>
    <w:p w14:paraId="31568560" w14:textId="77777777" w:rsidR="005429FD" w:rsidRDefault="005429FD" w:rsidP="003B007A">
      <w:pPr>
        <w:pStyle w:val="Heading1"/>
        <w:rPr>
          <w:lang w:eastAsia="zh-CN"/>
        </w:rPr>
      </w:pPr>
      <w:bookmarkStart w:id="5" w:name="_Ref129681832"/>
      <w:bookmarkEnd w:id="0"/>
      <w:r w:rsidRPr="00CF195E">
        <w:rPr>
          <w:lang w:eastAsia="zh-CN"/>
        </w:rPr>
        <w:t>Conclusion</w:t>
      </w:r>
    </w:p>
    <w:p w14:paraId="086893A9" w14:textId="093B81CD"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Pr>
          <w:lang w:val="en-GB"/>
        </w:rPr>
        <w:t>proposal</w:t>
      </w:r>
      <w:r w:rsidRPr="00251764">
        <w:rPr>
          <w:lang w:val="en-GB"/>
        </w:rPr>
        <w:t>:</w:t>
      </w:r>
    </w:p>
    <w:p w14:paraId="121145EC" w14:textId="35884DFA" w:rsidR="00B953D6" w:rsidRDefault="00BE1762" w:rsidP="00D20C33">
      <w:pPr>
        <w:spacing w:beforeLines="50" w:before="120" w:afterLines="50"/>
        <w:rPr>
          <w:b/>
          <w:bCs/>
          <w:i/>
          <w:iCs/>
          <w:lang w:eastAsia="zh-CN"/>
        </w:rPr>
      </w:pPr>
      <w:r>
        <w:rPr>
          <w:b/>
          <w:i/>
          <w:lang w:val="en-GB" w:eastAsia="zh-CN"/>
        </w:rPr>
        <w:t xml:space="preserve"> </w:t>
      </w:r>
      <w:r w:rsidR="00C17708" w:rsidRPr="00CA06F3">
        <w:rPr>
          <w:b/>
          <w:i/>
          <w:lang w:val="en-AU" w:eastAsia="zh-CN"/>
        </w:rPr>
        <w:t>Propos</w:t>
      </w:r>
      <w:r w:rsidR="00C17708">
        <w:rPr>
          <w:rFonts w:hint="eastAsia"/>
          <w:b/>
          <w:i/>
          <w:lang w:val="en-AU" w:eastAsia="zh-CN"/>
        </w:rPr>
        <w:t>al</w:t>
      </w:r>
      <w:r w:rsidR="00C17708" w:rsidRPr="00CA06F3">
        <w:rPr>
          <w:b/>
          <w:i/>
          <w:lang w:val="en-AU" w:eastAsia="zh-CN"/>
        </w:rPr>
        <w:t xml:space="preserve"> 1:</w:t>
      </w:r>
      <w:r w:rsidR="00F53DEC">
        <w:rPr>
          <w:b/>
          <w:i/>
          <w:lang w:val="en-AU" w:eastAsia="zh-CN"/>
        </w:rPr>
        <w:t xml:space="preserve"> </w:t>
      </w:r>
      <w:r w:rsidR="00F53DEC" w:rsidRPr="00873E8A">
        <w:rPr>
          <w:b/>
          <w:bCs/>
          <w:i/>
          <w:iCs/>
          <w:lang w:eastAsia="zh-CN"/>
        </w:rPr>
        <w:t>endorse the text proposal in Appendix</w:t>
      </w:r>
      <w:r w:rsidR="00F53DEC">
        <w:rPr>
          <w:b/>
          <w:bCs/>
          <w:i/>
          <w:iCs/>
          <w:lang w:eastAsia="zh-CN"/>
        </w:rPr>
        <w:t>.</w:t>
      </w:r>
    </w:p>
    <w:p w14:paraId="499FC80B" w14:textId="2E5E1DD1" w:rsidR="00E92FF8" w:rsidRPr="00C17708" w:rsidRDefault="00E92FF8" w:rsidP="00384FAA">
      <w:pPr>
        <w:rPr>
          <w:lang w:eastAsia="zh-CN"/>
        </w:rPr>
      </w:pPr>
    </w:p>
    <w:p w14:paraId="51214651" w14:textId="245BDDBE" w:rsidR="002E24DC" w:rsidRDefault="005429FD" w:rsidP="00FA1AE4">
      <w:pPr>
        <w:pStyle w:val="Heading1"/>
        <w:numPr>
          <w:ilvl w:val="0"/>
          <w:numId w:val="0"/>
        </w:numPr>
        <w:ind w:left="432" w:hanging="432"/>
      </w:pPr>
      <w:bookmarkStart w:id="6" w:name="_Ref124589665"/>
      <w:bookmarkStart w:id="7" w:name="_Ref71620620"/>
      <w:bookmarkStart w:id="8" w:name="_Ref124671424"/>
      <w:r w:rsidRPr="00CF195E">
        <w:t>References</w:t>
      </w:r>
      <w:bookmarkStart w:id="9" w:name="_Ref54360332"/>
      <w:bookmarkEnd w:id="5"/>
      <w:bookmarkEnd w:id="6"/>
      <w:bookmarkEnd w:id="7"/>
      <w:bookmarkEnd w:id="8"/>
      <w:bookmarkEnd w:id="9"/>
    </w:p>
    <w:p w14:paraId="755E78B8" w14:textId="4470425B" w:rsidR="003C5BE1" w:rsidRDefault="005D45B7" w:rsidP="00BB6611">
      <w:pPr>
        <w:pStyle w:val="B1"/>
        <w:numPr>
          <w:ilvl w:val="0"/>
          <w:numId w:val="16"/>
        </w:numPr>
      </w:pPr>
      <w:bookmarkStart w:id="10" w:name="_Ref181125585"/>
      <w:r w:rsidRPr="00EE082D">
        <w:t>R1-2409270</w:t>
      </w:r>
      <w:r w:rsidR="00E54656" w:rsidRPr="0038752A">
        <w:t xml:space="preserve">, </w:t>
      </w:r>
      <w:r w:rsidRPr="00EE082D">
        <w:t xml:space="preserve">Summary #2 of discussion on </w:t>
      </w:r>
      <w:proofErr w:type="spellStart"/>
      <w:r w:rsidRPr="00EE082D">
        <w:t>mDCI</w:t>
      </w:r>
      <w:proofErr w:type="spellEnd"/>
      <w:r w:rsidRPr="00EE082D">
        <w:t xml:space="preserve"> mTRP PDSCH reception</w:t>
      </w:r>
      <w:r w:rsidR="00E54656" w:rsidRPr="0038752A">
        <w:t xml:space="preserve">, </w:t>
      </w:r>
      <w:r w:rsidRPr="00EE082D">
        <w:t xml:space="preserve">Moderator (Huawei), </w:t>
      </w:r>
      <w:r w:rsidR="00E54656" w:rsidRPr="0038752A">
        <w:t>RAN1#118bis, October 14 – 18, 2024</w:t>
      </w:r>
      <w:bookmarkEnd w:id="10"/>
      <w:r w:rsidR="009129CB">
        <w:t>,</w:t>
      </w:r>
      <w:r w:rsidR="006972CC" w:rsidRPr="006972CC">
        <w:t xml:space="preserve"> </w:t>
      </w:r>
      <w:r w:rsidR="006972CC" w:rsidRPr="00FC6266">
        <w:t>Hefei, China.</w:t>
      </w:r>
    </w:p>
    <w:p w14:paraId="21843CA4" w14:textId="25FA6F7B" w:rsidR="00C079A4" w:rsidRDefault="00C079A4" w:rsidP="00BB6611">
      <w:pPr>
        <w:pStyle w:val="B1"/>
        <w:numPr>
          <w:ilvl w:val="0"/>
          <w:numId w:val="16"/>
        </w:numPr>
      </w:pPr>
      <w:bookmarkStart w:id="11" w:name="_Ref181633834"/>
      <w:r w:rsidRPr="000A7170">
        <w:t>T</w:t>
      </w:r>
      <w:r>
        <w:t xml:space="preserve">S </w:t>
      </w:r>
      <w:r w:rsidRPr="000A7170">
        <w:t>38.</w:t>
      </w:r>
      <w:r>
        <w:t>214</w:t>
      </w:r>
      <w:r w:rsidRPr="000A7170">
        <w:t xml:space="preserve">, </w:t>
      </w:r>
      <w:r w:rsidRPr="00C64F21">
        <w:t>Physical layer procedures for data</w:t>
      </w:r>
      <w:bookmarkEnd w:id="11"/>
      <w:r w:rsidR="00C46CBE">
        <w:t>.</w:t>
      </w:r>
    </w:p>
    <w:p w14:paraId="5D1687C0" w14:textId="03DC29A0" w:rsidR="000C029A" w:rsidRPr="00D05586" w:rsidRDefault="000C029A" w:rsidP="00BB6611">
      <w:pPr>
        <w:pStyle w:val="B1"/>
        <w:numPr>
          <w:ilvl w:val="0"/>
          <w:numId w:val="16"/>
        </w:numPr>
      </w:pPr>
      <w:bookmarkStart w:id="12" w:name="_Ref181634039"/>
      <w:r w:rsidRPr="00EE082D">
        <w:t>R1-2408982, Correction on the determination of multi</w:t>
      </w:r>
      <w:r w:rsidR="00FE65F6">
        <w:t>-</w:t>
      </w:r>
      <w:r w:rsidRPr="00EE082D">
        <w:t>DCI multi</w:t>
      </w:r>
      <w:r w:rsidR="00FE65F6">
        <w:t>-</w:t>
      </w:r>
      <w:r w:rsidRPr="00EE082D">
        <w:t xml:space="preserve">TRP for PDSCH, </w:t>
      </w:r>
      <w:r w:rsidR="006972CC" w:rsidRPr="0038752A">
        <w:t>RAN1#118bis, October 14 – 18, 2024</w:t>
      </w:r>
      <w:r w:rsidRPr="00EE082D">
        <w:t>, Hefei, China.</w:t>
      </w:r>
      <w:bookmarkEnd w:id="12"/>
      <w:r>
        <w:t xml:space="preserve"> </w:t>
      </w:r>
    </w:p>
    <w:p w14:paraId="58C8E9FD" w14:textId="77777777" w:rsidR="001838FF" w:rsidRPr="001F7358" w:rsidRDefault="001838FF" w:rsidP="001838FF">
      <w:pPr>
        <w:pStyle w:val="B1"/>
        <w:ind w:left="420" w:firstLine="0"/>
        <w:rPr>
          <w:highlight w:val="yellow"/>
          <w:lang w:eastAsia="zh-CN"/>
        </w:rPr>
      </w:pPr>
    </w:p>
    <w:p w14:paraId="2D186D51" w14:textId="77777777" w:rsidR="00C46CBE" w:rsidRDefault="008552C8" w:rsidP="008552C8">
      <w:pPr>
        <w:pStyle w:val="Heading1"/>
        <w:numPr>
          <w:ilvl w:val="0"/>
          <w:numId w:val="0"/>
        </w:numPr>
        <w:ind w:left="432" w:hanging="432"/>
        <w:rPr>
          <w:lang w:eastAsia="zh-CN"/>
        </w:rPr>
      </w:pPr>
      <w:r>
        <w:rPr>
          <w:rFonts w:hint="eastAsia"/>
          <w:lang w:eastAsia="zh-CN"/>
        </w:rPr>
        <w:t>Appendix</w:t>
      </w:r>
    </w:p>
    <w:p w14:paraId="2EC572B7" w14:textId="3D3E3BC2" w:rsidR="001838FF" w:rsidRDefault="00C46CBE" w:rsidP="008552C8">
      <w:pPr>
        <w:pStyle w:val="Heading1"/>
        <w:numPr>
          <w:ilvl w:val="0"/>
          <w:numId w:val="0"/>
        </w:numPr>
        <w:ind w:left="432" w:hanging="432"/>
        <w:rPr>
          <w:lang w:eastAsia="zh-CN"/>
        </w:rPr>
      </w:pPr>
      <w:r>
        <w:rPr>
          <w:lang w:eastAsia="zh-CN"/>
        </w:rPr>
        <w:t xml:space="preserve">TP </w:t>
      </w:r>
      <w:r w:rsidR="008552C8">
        <w:rPr>
          <w:lang w:eastAsia="zh-CN"/>
        </w:rPr>
        <w:t>to 38.214</w:t>
      </w:r>
    </w:p>
    <w:p w14:paraId="01303455" w14:textId="77777777" w:rsidR="008552C8" w:rsidRPr="00600ED4" w:rsidRDefault="008552C8" w:rsidP="00D8590C">
      <w:pPr>
        <w:rPr>
          <w:lang w:eastAsia="zh-CN"/>
        </w:rPr>
      </w:pPr>
    </w:p>
    <w:tbl>
      <w:tblPr>
        <w:tblStyle w:val="TableGrid"/>
        <w:tblW w:w="0" w:type="auto"/>
        <w:tblLook w:val="04A0" w:firstRow="1" w:lastRow="0" w:firstColumn="1" w:lastColumn="0" w:noHBand="0" w:noVBand="1"/>
      </w:tblPr>
      <w:tblGrid>
        <w:gridCol w:w="9019"/>
      </w:tblGrid>
      <w:tr w:rsidR="00FF08F2" w14:paraId="1CFA4605" w14:textId="77777777" w:rsidTr="00FF08F2">
        <w:tc>
          <w:tcPr>
            <w:tcW w:w="9019" w:type="dxa"/>
          </w:tcPr>
          <w:p w14:paraId="7C165BA6" w14:textId="77777777" w:rsidR="00FF08F2" w:rsidRPr="00570FB8" w:rsidRDefault="007A74D3">
            <w:pPr>
              <w:pStyle w:val="B1"/>
              <w:ind w:left="0" w:firstLine="0"/>
              <w:rPr>
                <w:rFonts w:ascii="Arial" w:hAnsi="Arial" w:cs="Arial"/>
                <w:color w:val="000000"/>
                <w:sz w:val="24"/>
                <w:szCs w:val="24"/>
              </w:rPr>
            </w:pPr>
            <w:bookmarkStart w:id="13" w:name="_Toc11352080"/>
            <w:bookmarkStart w:id="14" w:name="_Toc20317970"/>
            <w:bookmarkStart w:id="15" w:name="_Toc27299868"/>
            <w:bookmarkStart w:id="16" w:name="_Toc29673133"/>
            <w:bookmarkStart w:id="17" w:name="_Toc29673274"/>
            <w:bookmarkStart w:id="18" w:name="_Toc29674267"/>
            <w:bookmarkStart w:id="19" w:name="_Toc36645497"/>
            <w:bookmarkStart w:id="20" w:name="_Toc45810542"/>
            <w:bookmarkStart w:id="21" w:name="_Toc176466587"/>
            <w:r w:rsidRPr="00570FB8">
              <w:rPr>
                <w:rFonts w:ascii="Arial" w:hAnsi="Arial" w:cs="Arial"/>
                <w:color w:val="000000"/>
                <w:sz w:val="24"/>
                <w:szCs w:val="24"/>
              </w:rPr>
              <w:t>5.1</w:t>
            </w:r>
            <w:r w:rsidRPr="00570FB8">
              <w:rPr>
                <w:rFonts w:ascii="Arial" w:hAnsi="Arial" w:cs="Arial"/>
                <w:color w:val="000000"/>
                <w:sz w:val="24"/>
                <w:szCs w:val="24"/>
              </w:rPr>
              <w:tab/>
              <w:t>UE procedure for receiving the physical downlink shared channel</w:t>
            </w:r>
            <w:bookmarkEnd w:id="13"/>
            <w:bookmarkEnd w:id="14"/>
            <w:bookmarkEnd w:id="15"/>
            <w:bookmarkEnd w:id="16"/>
            <w:bookmarkEnd w:id="17"/>
            <w:bookmarkEnd w:id="18"/>
            <w:bookmarkEnd w:id="19"/>
            <w:bookmarkEnd w:id="20"/>
            <w:bookmarkEnd w:id="21"/>
          </w:p>
          <w:p w14:paraId="7A27602A" w14:textId="646D6A56" w:rsidR="0029638C" w:rsidRDefault="0029638C" w:rsidP="009B30DA">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54955A5B" w14:textId="27D251C3" w:rsidR="000D41A6" w:rsidRPr="00036012" w:rsidRDefault="000D41A6" w:rsidP="00036012">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HARQ process ID is then incremented by 1 for each </w:t>
            </w:r>
            <w:r w:rsidRPr="00187C8F">
              <w:lastRenderedPageBreak/>
              <w:t xml:space="preserve">subsequent PDSCH(s) in the scheduled order, with modulo operation of </w:t>
            </w:r>
            <w:proofErr w:type="spellStart"/>
            <w:r w:rsidRPr="00187C8F">
              <w:rPr>
                <w:i/>
              </w:rPr>
              <w:t>nrofHARQ-ProcessesForPDSCH</w:t>
            </w:r>
            <w:proofErr w:type="spellEnd"/>
            <w:r w:rsidRPr="00187C8F">
              <w:t xml:space="preserve"> applied if </w:t>
            </w:r>
            <w:proofErr w:type="spellStart"/>
            <w:r w:rsidRPr="00187C8F">
              <w:rPr>
                <w:rFonts w:eastAsia="Malgun Gothic"/>
                <w:i/>
                <w:lang w:eastAsia="ko-KR"/>
              </w:rPr>
              <w:t>nrofHARQ-ProcessesForPDSCH</w:t>
            </w:r>
            <w:proofErr w:type="spellEnd"/>
            <w:r w:rsidRPr="00187C8F">
              <w:rPr>
                <w:rFonts w:eastAsia="Malgun Gothic"/>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Malgun Gothic"/>
                <w:lang w:eastAsia="ko-KR"/>
              </w:rPr>
              <w:t>or</w:t>
            </w:r>
            <w:r w:rsidRPr="00187C8F">
              <w:rPr>
                <w:rFonts w:eastAsia="Malgun Gothic" w:hint="eastAsia"/>
                <w:lang w:eastAsia="ko-KR"/>
              </w:rPr>
              <w:t xml:space="preserve"> </w:t>
            </w:r>
            <w:r w:rsidRPr="00187C8F">
              <w:rPr>
                <w:rFonts w:eastAsia="Malgun Gothic"/>
                <w:lang w:eastAsia="ko-KR"/>
              </w:rPr>
              <w:t>with modulo operation of 8 applied, otherwise</w:t>
            </w:r>
            <w:r w:rsidRPr="00187C8F">
              <w:t xml:space="preserve">. HARQ process ID is not incremented for PDSCH(s) not received if at least one of the symbols indicated by the indexed row of the used resource allocation table in the slot overlaps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When a UE is configured by the higher layer parameter </w:t>
            </w:r>
            <w:proofErr w:type="spellStart"/>
            <w:r w:rsidRPr="00187C8F">
              <w:rPr>
                <w:i/>
              </w:rPr>
              <w:t>repetitionScheme</w:t>
            </w:r>
            <w:proofErr w:type="spellEnd"/>
            <w:r w:rsidRPr="00187C8F">
              <w:t xml:space="preserve"> set to '</w:t>
            </w:r>
            <w:proofErr w:type="spellStart"/>
            <w:r w:rsidRPr="00187C8F">
              <w:t>tdmSchemeA</w:t>
            </w:r>
            <w:proofErr w:type="spellEnd"/>
            <w:r w:rsidRPr="00187C8F">
              <w:t xml:space="preserve">', the PDSCH includes two PDSCH transmission occasions. For each PDSCH, if either PDSCH occasion overlaps with a UL symbol indicated by </w:t>
            </w:r>
            <w:proofErr w:type="spellStart"/>
            <w:r w:rsidRPr="00187C8F">
              <w:rPr>
                <w:i/>
              </w:rPr>
              <w:t>tdd</w:t>
            </w:r>
            <w:proofErr w:type="spellEnd"/>
            <w:r w:rsidRPr="00187C8F">
              <w:rPr>
                <w:i/>
              </w:rPr>
              <w:t>-UL-DL-</w:t>
            </w:r>
            <w:proofErr w:type="spellStart"/>
            <w:r w:rsidRPr="00187C8F">
              <w:rPr>
                <w:i/>
              </w:rPr>
              <w:t>ConfigurationCommon</w:t>
            </w:r>
            <w:proofErr w:type="spellEnd"/>
            <w:r w:rsidRPr="00187C8F">
              <w:t xml:space="preserve"> or </w:t>
            </w:r>
            <w:proofErr w:type="spellStart"/>
            <w:r w:rsidRPr="00187C8F">
              <w:rPr>
                <w:i/>
              </w:rPr>
              <w:t>tdd</w:t>
            </w:r>
            <w:proofErr w:type="spellEnd"/>
            <w:r w:rsidRPr="00187C8F">
              <w:rPr>
                <w:i/>
              </w:rPr>
              <w:t>-UL-DL-</w:t>
            </w:r>
            <w:proofErr w:type="spellStart"/>
            <w:r w:rsidRPr="00187C8F">
              <w:rPr>
                <w:i/>
              </w:rPr>
              <w:t>ConfigurationDedicated</w:t>
            </w:r>
            <w:proofErr w:type="spellEnd"/>
            <w:r w:rsidRPr="00187C8F">
              <w:t xml:space="preserve"> if provided, the PDSCH is not received and HARQ process ID is not increment for the PDSCH. </w:t>
            </w:r>
            <w:r w:rsidRPr="00187C8F">
              <w:rPr>
                <w:rFonts w:eastAsia="DengXian"/>
              </w:rPr>
              <w:t>For any HARQ process ID</w:t>
            </w:r>
            <w:r w:rsidRPr="00187C8F">
              <w:rPr>
                <w:rFonts w:eastAsia="DengXian" w:hint="eastAsia"/>
                <w:lang w:eastAsia="zh-CN"/>
              </w:rPr>
              <w:t>(</w:t>
            </w:r>
            <w:r w:rsidRPr="00187C8F">
              <w:rPr>
                <w:rFonts w:eastAsia="DengXian"/>
              </w:rPr>
              <w:t>s</w:t>
            </w:r>
            <w:r w:rsidRPr="00187C8F">
              <w:rPr>
                <w:rFonts w:eastAsia="DengXian" w:hint="eastAsia"/>
                <w:lang w:eastAsia="zh-CN"/>
              </w:rPr>
              <w:t>)</w:t>
            </w:r>
            <w:r w:rsidRPr="00187C8F">
              <w:rPr>
                <w:rFonts w:eastAsia="DengXian"/>
              </w:rPr>
              <w:t xml:space="preserve"> in a given scheduled cell, the UE is not expected to</w:t>
            </w:r>
            <w:r w:rsidRPr="00187C8F">
              <w:rPr>
                <w:rFonts w:eastAsia="DengXian" w:hint="eastAsia"/>
                <w:lang w:eastAsia="zh-CN"/>
              </w:rPr>
              <w:t xml:space="preserve"> receive</w:t>
            </w:r>
            <w:r w:rsidRPr="00187C8F">
              <w:rPr>
                <w:rFonts w:eastAsia="DengXian"/>
              </w:rPr>
              <w:t xml:space="preserve"> a P</w:t>
            </w:r>
            <w:r w:rsidRPr="00187C8F">
              <w:rPr>
                <w:rFonts w:eastAsia="DengXian" w:hint="eastAsia"/>
                <w:lang w:eastAsia="zh-CN"/>
              </w:rPr>
              <w:t>D</w:t>
            </w:r>
            <w:r w:rsidRPr="00187C8F">
              <w:rPr>
                <w:rFonts w:eastAsia="DengXian"/>
              </w:rPr>
              <w:t xml:space="preserve">SCH that overlaps in time with </w:t>
            </w:r>
            <w:r w:rsidRPr="00187C8F">
              <w:rPr>
                <w:rFonts w:eastAsia="DengXian" w:hint="eastAsia"/>
                <w:lang w:eastAsia="zh-CN"/>
              </w:rPr>
              <w:t>another</w:t>
            </w:r>
            <w:r w:rsidRPr="00187C8F">
              <w:rPr>
                <w:rFonts w:eastAsia="DengXian"/>
              </w:rPr>
              <w:t xml:space="preserve"> P</w:t>
            </w:r>
            <w:r w:rsidRPr="00187C8F">
              <w:rPr>
                <w:rFonts w:eastAsia="DengXian" w:hint="eastAsia"/>
                <w:lang w:eastAsia="zh-CN"/>
              </w:rPr>
              <w:t>D</w:t>
            </w:r>
            <w:r w:rsidRPr="00187C8F">
              <w:rPr>
                <w:rFonts w:eastAsia="DengXian"/>
              </w:rPr>
              <w:t>SCH if the UE is not capable of receiving FDMed unicast and multicast PDSCH per slot per carrier.</w:t>
            </w:r>
            <w:r w:rsidRPr="00187C8F">
              <w:rPr>
                <w:rFonts w:eastAsia="DengXian" w:hint="eastAsia"/>
                <w:lang w:eastAsia="zh-CN"/>
              </w:rPr>
              <w:t xml:space="preserve"> </w:t>
            </w:r>
            <w:r w:rsidRPr="00187C8F">
              <w:rPr>
                <w:rFonts w:eastAsia="DengXian"/>
                <w:lang w:eastAsia="zh-CN"/>
              </w:rPr>
              <w:t xml:space="preserve">When HARQ feedback for the HARQ process ID is not disabled, </w:t>
            </w:r>
            <w:r w:rsidRPr="00187C8F">
              <w:rPr>
                <w:rFonts w:eastAsia="DengXian"/>
              </w:rPr>
              <w:t xml:space="preserve">or for the HARQ process associated with the first SPS PDSCH when </w:t>
            </w:r>
            <w:r w:rsidRPr="00187C8F">
              <w:rPr>
                <w:rFonts w:eastAsia="DengXian"/>
                <w:i/>
              </w:rPr>
              <w:t>HARQ-</w:t>
            </w:r>
            <w:proofErr w:type="spellStart"/>
            <w:r w:rsidRPr="00187C8F">
              <w:rPr>
                <w:rFonts w:eastAsia="DengXian"/>
                <w:i/>
              </w:rPr>
              <w:t>feedbackEnablingforSPSactive</w:t>
            </w:r>
            <w:proofErr w:type="spellEnd"/>
            <w:r w:rsidRPr="00187C8F">
              <w:rPr>
                <w:rFonts w:eastAsia="DengXian"/>
              </w:rPr>
              <w:t xml:space="preserve"> is provided</w:t>
            </w:r>
            <w:r w:rsidRPr="00187C8F">
              <w:rPr>
                <w:rFonts w:eastAsia="DengXian" w:hint="eastAsia"/>
                <w:lang w:eastAsia="zh-CN"/>
              </w:rPr>
              <w:t xml:space="preserve"> and </w:t>
            </w:r>
            <w:r w:rsidRPr="00187C8F">
              <w:rPr>
                <w:rFonts w:eastAsia="DengXian"/>
              </w:rPr>
              <w:t xml:space="preserve">enabled, </w:t>
            </w:r>
            <w:r w:rsidRPr="00187C8F">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187C8F">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187C8F">
              <w:rPr>
                <w:rFonts w:eastAsia="DengXian"/>
                <w:kern w:val="24"/>
              </w:rPr>
              <w:t>or to receive another PDSCH without corresponding PDCCH for the given HARQ process</w:t>
            </w:r>
            <w:r w:rsidRPr="00187C8F">
              <w:rPr>
                <w:rFonts w:eastAsia="DengXian"/>
                <w:lang w:eastAsia="zh-CN"/>
              </w:rPr>
              <w:t xml:space="preserve"> that starts until </w:t>
            </w:r>
            <w:r w:rsidRPr="00187C8F">
              <w:rPr>
                <w:lang w:eastAsia="x-none"/>
              </w:rPr>
              <w:t>T</w:t>
            </w:r>
            <w:r w:rsidRPr="00187C8F">
              <w:rPr>
                <w:vertAlign w:val="subscript"/>
                <w:lang w:eastAsia="x-none"/>
              </w:rPr>
              <w:t>proc,1</w:t>
            </w:r>
            <w:r w:rsidRPr="00187C8F">
              <w:rPr>
                <w:lang w:eastAsia="x-none"/>
              </w:rPr>
              <w:t xml:space="preserve"> </w:t>
            </w:r>
            <w:r w:rsidRPr="00187C8F">
              <w:rPr>
                <w:lang w:eastAsia="zh-CN"/>
              </w:rPr>
              <w:t>after the end of the reception of the last PDSCH or slot-aggregated PDSCH for that HARQ process.</w:t>
            </w:r>
            <w:r w:rsidRPr="00187C8F">
              <w:t xml:space="preserve"> Except for the case when a UE is configured by higher layer parameter </w:t>
            </w:r>
            <w:r w:rsidRPr="00214BB0">
              <w:rPr>
                <w:i/>
                <w:strike/>
                <w:color w:val="FF0000"/>
              </w:rPr>
              <w:t xml:space="preserve">PDCCH-Config </w:t>
            </w:r>
            <w:r w:rsidRPr="00187C8F">
              <w:t xml:space="preserve">that contains two different values of </w:t>
            </w:r>
            <w:proofErr w:type="spellStart"/>
            <w:r w:rsidRPr="00187C8F">
              <w:rPr>
                <w:i/>
                <w:lang w:eastAsia="x-none"/>
              </w:rPr>
              <w:t>coresetPoolIndex</w:t>
            </w:r>
            <w:proofErr w:type="spellEnd"/>
            <w:r w:rsidRPr="00187C8F">
              <w:rPr>
                <w:lang w:eastAsia="x-none"/>
              </w:rPr>
              <w:t xml:space="preserve"> </w:t>
            </w:r>
            <w:proofErr w:type="spellStart"/>
            <w:r w:rsidR="007F437F" w:rsidRPr="009A4CF2">
              <w:rPr>
                <w:strike/>
                <w:color w:val="FF0000"/>
                <w:lang w:eastAsia="x-none"/>
              </w:rPr>
              <w:t>in</w:t>
            </w:r>
            <w:r w:rsidR="007F437F" w:rsidRPr="009A4CF2">
              <w:rPr>
                <w:color w:val="FF0000"/>
                <w:lang w:eastAsia="x-none"/>
              </w:rPr>
              <w:t>for</w:t>
            </w:r>
            <w:proofErr w:type="spellEnd"/>
            <w:r w:rsidR="007F437F" w:rsidRPr="00187C8F">
              <w:rPr>
                <w:lang w:eastAsia="x-none"/>
              </w:rPr>
              <w:t xml:space="preserve"> </w:t>
            </w:r>
            <w:proofErr w:type="spellStart"/>
            <w:r w:rsidRPr="00AD4B6D">
              <w:rPr>
                <w:i/>
                <w:strike/>
                <w:color w:val="FF0000"/>
              </w:rPr>
              <w:t>ControlResourceSet</w:t>
            </w:r>
            <w:r w:rsidR="00AD4B6D" w:rsidRPr="00AD4B6D">
              <w:rPr>
                <w:iCs/>
                <w:color w:val="FF0000"/>
              </w:rPr>
              <w:t>CORESET</w:t>
            </w:r>
            <w:r w:rsidR="00AD76D4">
              <w:rPr>
                <w:rFonts w:hint="eastAsia"/>
                <w:iCs/>
                <w:color w:val="FF0000"/>
                <w:lang w:eastAsia="zh-CN"/>
              </w:rPr>
              <w:t>s</w:t>
            </w:r>
            <w:proofErr w:type="spellEnd"/>
            <w:r w:rsidRPr="00AD4B6D">
              <w:rPr>
                <w:color w:val="FF0000"/>
              </w:rPr>
              <w:t xml:space="preserve"> </w:t>
            </w:r>
            <w:r w:rsidRPr="00187C8F">
              <w:t xml:space="preserve">and PDCCHs that schedule two PDSCHs are associated to different </w:t>
            </w:r>
            <w:proofErr w:type="spellStart"/>
            <w:r w:rsidR="00A12B33" w:rsidRPr="00AD4B6D">
              <w:rPr>
                <w:i/>
                <w:strike/>
                <w:color w:val="FF0000"/>
              </w:rPr>
              <w:t>ControlResourceSet</w:t>
            </w:r>
            <w:r w:rsidR="00A12B33" w:rsidRPr="00AD4B6D">
              <w:rPr>
                <w:iCs/>
                <w:color w:val="FF0000"/>
              </w:rPr>
              <w:t>CORESET</w:t>
            </w:r>
            <w:r w:rsidR="00AD76D4">
              <w:rPr>
                <w:iCs/>
                <w:color w:val="FF0000"/>
              </w:rPr>
              <w:t>s</w:t>
            </w:r>
            <w:proofErr w:type="spellEnd"/>
            <w:r w:rsidR="00A12B33" w:rsidRPr="00187C8F">
              <w:t xml:space="preserve"> </w:t>
            </w:r>
            <w:r w:rsidRPr="00187C8F">
              <w:t xml:space="preserve">having different values of </w:t>
            </w:r>
            <w:proofErr w:type="spellStart"/>
            <w:r w:rsidRPr="00187C8F">
              <w:rPr>
                <w:i/>
                <w:lang w:eastAsia="x-none"/>
              </w:rPr>
              <w:t>coresetPoolIndex</w:t>
            </w:r>
            <w:proofErr w:type="spellEnd"/>
            <w:r w:rsidRPr="00187C8F">
              <w:rPr>
                <w:lang w:eastAsia="x-none"/>
              </w:rPr>
              <w:t xml:space="preserve"> and the UE reports its capability of </w:t>
            </w:r>
            <w:r w:rsidRPr="00187C8F">
              <w:rPr>
                <w:i/>
                <w:lang w:eastAsia="x-none"/>
              </w:rPr>
              <w:t>outOfOrderOperationDL-r16,</w:t>
            </w:r>
            <w:r w:rsidRPr="00187C8F">
              <w:t xml:space="preserve"> in a given scheduled cell, the UE is not expected to receive a </w:t>
            </w:r>
            <w:r w:rsidRPr="00187C8F">
              <w:rPr>
                <w:rFonts w:eastAsia="DengXian"/>
              </w:rPr>
              <w:t xml:space="preserve">first </w:t>
            </w:r>
            <w:r w:rsidRPr="00187C8F">
              <w:t xml:space="preserve">PDSCH and </w:t>
            </w:r>
            <w:r w:rsidRPr="00187C8F">
              <w:rPr>
                <w:rFonts w:eastAsia="DengXian"/>
              </w:rPr>
              <w:t>a second</w:t>
            </w:r>
            <w:r w:rsidRPr="00187C8F">
              <w:t xml:space="preserve"> PDSCH, </w:t>
            </w:r>
            <w:r w:rsidRPr="00187C8F">
              <w:rPr>
                <w:rFonts w:eastAsia="DengXian"/>
              </w:rPr>
              <w:t>starting later than the first PDSCH,</w:t>
            </w:r>
            <w:r w:rsidRPr="00187C8F">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87C8F">
              <w:rPr>
                <w:noProof/>
                <w:position w:val="-12"/>
                <w:lang w:eastAsia="ko-KR"/>
              </w:rPr>
              <w:object w:dxaOrig="440" w:dyaOrig="360" w14:anchorId="1B9AD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9.05pt" o:ole="">
                  <v:imagedata r:id="rId8" o:title=""/>
                </v:shape>
                <o:OLEObject Type="Embed" ProgID="Equation.DSMT4" ShapeID="_x0000_i1025" DrawAspect="Content" ObjectID="_1792587461" r:id="rId9"/>
              </w:object>
            </w:r>
            <w:r w:rsidRPr="00187C8F">
              <w:t xml:space="preserve">symbols [4] or a number of symbols indicated by </w:t>
            </w:r>
            <w:proofErr w:type="spellStart"/>
            <w:r w:rsidRPr="00187C8F">
              <w:rPr>
                <w:i/>
                <w:iCs/>
              </w:rPr>
              <w:t>subslotLengthForPUCCH</w:t>
            </w:r>
            <w:proofErr w:type="spellEnd"/>
            <w:r w:rsidRPr="00187C8F">
              <w:t xml:space="preserve"> if provided, and the HARQ-ACK for the two PDSCHs are associated with the HARQ-ACK codebook of the same priority. Except for the case when a UE is configured by higher layer parameter </w:t>
            </w:r>
            <w:r w:rsidR="00E15F9D" w:rsidRPr="00214BB0">
              <w:rPr>
                <w:i/>
                <w:strike/>
                <w:color w:val="FF0000"/>
              </w:rPr>
              <w:t xml:space="preserve">PDCCH-Config </w:t>
            </w:r>
            <w:r w:rsidRPr="00187C8F">
              <w:t xml:space="preserve">that contains two different values of </w:t>
            </w:r>
            <w:proofErr w:type="spellStart"/>
            <w:r w:rsidRPr="00187C8F">
              <w:rPr>
                <w:i/>
                <w:lang w:eastAsia="x-none"/>
              </w:rPr>
              <w:t>coresetPoolIndex</w:t>
            </w:r>
            <w:proofErr w:type="spellEnd"/>
            <w:r w:rsidRPr="00187C8F">
              <w:rPr>
                <w:lang w:eastAsia="x-none"/>
              </w:rPr>
              <w:t xml:space="preserve"> </w:t>
            </w:r>
            <w:proofErr w:type="spellStart"/>
            <w:r w:rsidRPr="009A4CF2">
              <w:rPr>
                <w:strike/>
                <w:color w:val="FF0000"/>
                <w:lang w:eastAsia="x-none"/>
              </w:rPr>
              <w:t>in</w:t>
            </w:r>
            <w:r w:rsidR="009A4CF2" w:rsidRPr="009A4CF2">
              <w:rPr>
                <w:color w:val="FF0000"/>
                <w:lang w:eastAsia="x-none"/>
              </w:rPr>
              <w:t>for</w:t>
            </w:r>
            <w:proofErr w:type="spellEnd"/>
            <w:r w:rsidRPr="00187C8F">
              <w:rPr>
                <w:lang w:eastAsia="x-none"/>
              </w:rPr>
              <w:t xml:space="preserve"> </w:t>
            </w:r>
            <w:proofErr w:type="spellStart"/>
            <w:r w:rsidR="009A4CF2" w:rsidRPr="00AD4B6D">
              <w:rPr>
                <w:i/>
                <w:strike/>
                <w:color w:val="FF0000"/>
              </w:rPr>
              <w:t>ControlResourceSet</w:t>
            </w:r>
            <w:r w:rsidR="009A4CF2" w:rsidRPr="00AD4B6D">
              <w:rPr>
                <w:iCs/>
                <w:color w:val="FF0000"/>
              </w:rPr>
              <w:t>CORESET</w:t>
            </w:r>
            <w:r w:rsidR="00796797">
              <w:rPr>
                <w:iCs/>
                <w:color w:val="FF0000"/>
              </w:rPr>
              <w:t>s</w:t>
            </w:r>
            <w:proofErr w:type="spellEnd"/>
            <w:r w:rsidR="009A4CF2" w:rsidRPr="00187C8F">
              <w:t xml:space="preserve"> </w:t>
            </w:r>
            <w:r w:rsidRPr="00187C8F">
              <w:t xml:space="preserve">and PDCCHs that schedule two PDSCHs are associated to different </w:t>
            </w:r>
            <w:proofErr w:type="spellStart"/>
            <w:r w:rsidR="00605951" w:rsidRPr="00AD4B6D">
              <w:rPr>
                <w:i/>
                <w:strike/>
                <w:color w:val="FF0000"/>
              </w:rPr>
              <w:t>ControlResourceSet</w:t>
            </w:r>
            <w:r w:rsidR="00605951" w:rsidRPr="00AD4B6D">
              <w:rPr>
                <w:iCs/>
                <w:color w:val="FF0000"/>
              </w:rPr>
              <w:t>CORESET</w:t>
            </w:r>
            <w:r w:rsidR="00605951">
              <w:rPr>
                <w:iCs/>
                <w:color w:val="FF0000"/>
              </w:rPr>
              <w:t>s</w:t>
            </w:r>
            <w:proofErr w:type="spellEnd"/>
            <w:r w:rsidR="00605951" w:rsidRPr="00187C8F">
              <w:t xml:space="preserve"> </w:t>
            </w:r>
            <w:r w:rsidRPr="00187C8F">
              <w:t xml:space="preserve">having different values of </w:t>
            </w:r>
            <w:proofErr w:type="spellStart"/>
            <w:r w:rsidRPr="00187C8F">
              <w:rPr>
                <w:i/>
                <w:lang w:eastAsia="x-none"/>
              </w:rPr>
              <w:t>coresetPoolIndex</w:t>
            </w:r>
            <w:proofErr w:type="spellEnd"/>
            <w:r w:rsidRPr="00187C8F">
              <w:rPr>
                <w:lang w:eastAsia="x-none"/>
              </w:rPr>
              <w:t xml:space="preserve"> and the UE reports its capability of </w:t>
            </w:r>
            <w:r w:rsidRPr="00187C8F">
              <w:rPr>
                <w:i/>
                <w:lang w:eastAsia="x-none"/>
              </w:rPr>
              <w:t>outOfOrderOperationDL-r16,</w:t>
            </w:r>
            <w:r w:rsidRPr="00187C8F">
              <w:rPr>
                <w:lang w:eastAsia="zh-CN"/>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87C8F">
              <w:t>. For any two HARQ process IDs in a given scheduled cell, if the UE is scheduled to start receiving a first PDSCH starting in symbol</w:t>
            </w:r>
            <w:r w:rsidRPr="00187C8F">
              <w:rPr>
                <w:i/>
              </w:rPr>
              <w:t xml:space="preserve"> j </w:t>
            </w:r>
            <w:r w:rsidRPr="00187C8F">
              <w:t xml:space="preserve">by a PDCCH ending in symbol </w:t>
            </w:r>
            <w:r w:rsidRPr="00187C8F">
              <w:rPr>
                <w:i/>
              </w:rPr>
              <w:t xml:space="preserve">i </w:t>
            </w:r>
            <w:r w:rsidRPr="00187C8F">
              <w:rPr>
                <w:iCs/>
              </w:rPr>
              <w:t>on a scheduling cell</w:t>
            </w:r>
            <w:r w:rsidRPr="00187C8F">
              <w:t xml:space="preserve">, the UE is not expected to be scheduled to receive a PDSCH starting earlier than the end of the first PDSCH with a PDCCH that ends </w:t>
            </w:r>
            <w:r w:rsidRPr="00187C8F">
              <w:rPr>
                <w:rFonts w:eastAsia="DengXian" w:hint="eastAsia"/>
                <w:lang w:eastAsia="zh-CN"/>
              </w:rPr>
              <w:t>later</w:t>
            </w:r>
            <w:r w:rsidRPr="00187C8F">
              <w:t xml:space="preserve"> than symbol </w:t>
            </w:r>
            <w:r w:rsidRPr="00187C8F">
              <w:rPr>
                <w:i/>
              </w:rPr>
              <w:t xml:space="preserve">i </w:t>
            </w:r>
            <w:r w:rsidRPr="00187C8F">
              <w:rPr>
                <w:iCs/>
              </w:rPr>
              <w:t>of a scheduling cell</w:t>
            </w:r>
            <w:r w:rsidRPr="00187C8F">
              <w:t xml:space="preserve">,. When the PDCCH reception includes two PDCCH candidates from two respective search space sets, as described in clause 10.1 of [6, TS 38.213], the PDCCH ending in symbol </w:t>
            </w:r>
            <w:r w:rsidRPr="00187C8F">
              <w:rPr>
                <w:i/>
              </w:rPr>
              <w:t xml:space="preserve">i </w:t>
            </w:r>
            <w:r w:rsidRPr="00187C8F">
              <w:t xml:space="preserve">is determined based on the PDCCH candidate that ends later in time. In a given scheduled cell, for any PDSCH corresponding to SI-RNTI, the UE is not expected to decode a re-transmission of an earlier PDSCH with a starting symbol less than </w:t>
            </w:r>
            <w:r w:rsidRPr="00187C8F">
              <w:rPr>
                <w:i/>
              </w:rPr>
              <w:t>N</w:t>
            </w:r>
            <w:r w:rsidRPr="00187C8F">
              <w:t xml:space="preserve"> symbols after the last symbol of that PDSCH, where the value of </w:t>
            </w:r>
            <w:r w:rsidRPr="00187C8F">
              <w:rPr>
                <w:i/>
              </w:rPr>
              <w:t>N</w:t>
            </w:r>
            <w:r w:rsidRPr="00187C8F">
              <w:t xml:space="preserve"> depends on the PDSCH s</w:t>
            </w:r>
            <w:r w:rsidRPr="00187C8F">
              <w:rPr>
                <w:rFonts w:eastAsia="DengXian"/>
                <w:lang w:eastAsia="zh-CN"/>
              </w:rPr>
              <w:t xml:space="preserve">ubcarrier spacing configuration </w:t>
            </w:r>
            <w:r w:rsidRPr="00187C8F">
              <w:rPr>
                <w:rFonts w:eastAsia="DengXian"/>
                <w:i/>
                <w:lang w:eastAsia="zh-CN"/>
              </w:rPr>
              <w:sym w:font="Symbol" w:char="F06D"/>
            </w:r>
            <w:r w:rsidRPr="00187C8F">
              <w:rPr>
                <w:rFonts w:eastAsia="DengXian"/>
                <w:i/>
                <w:lang w:eastAsia="zh-CN"/>
              </w:rPr>
              <w:t xml:space="preserve">, </w:t>
            </w:r>
            <w:r w:rsidRPr="00187C8F">
              <w:rPr>
                <w:rFonts w:eastAsia="DengXian"/>
                <w:lang w:eastAsia="zh-CN"/>
              </w:rPr>
              <w:t xml:space="preserve">with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=0</w:t>
            </w:r>
            <w:r w:rsidRPr="00187C8F">
              <w:t xml:space="preserve">, </w:t>
            </w:r>
            <w:r w:rsidRPr="00187C8F">
              <w:rPr>
                <w:rFonts w:eastAsia="DengXian"/>
                <w:i/>
                <w:lang w:eastAsia="zh-CN"/>
              </w:rPr>
              <w:lastRenderedPageBreak/>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 xml:space="preserve">=1, </w:t>
            </w:r>
            <w:r w:rsidRPr="00187C8F">
              <w:rPr>
                <w:rFonts w:eastAsia="DengXian"/>
                <w:i/>
                <w:lang w:eastAsia="zh-CN"/>
              </w:rPr>
              <w:t>N</w:t>
            </w:r>
            <w:r w:rsidRPr="00187C8F">
              <w:rPr>
                <w:rFonts w:eastAsia="DengXian"/>
                <w:lang w:eastAsia="zh-CN"/>
              </w:rPr>
              <w:t xml:space="preserve">=20 for </w:t>
            </w:r>
            <w:r w:rsidRPr="00187C8F">
              <w:rPr>
                <w:rFonts w:eastAsia="DengXian"/>
                <w:i/>
                <w:lang w:eastAsia="zh-CN"/>
              </w:rPr>
              <w:sym w:font="Symbol" w:char="F06D"/>
            </w:r>
            <w:r w:rsidRPr="00187C8F">
              <w:rPr>
                <w:rFonts w:eastAsia="DengXian"/>
                <w:lang w:eastAsia="zh-CN"/>
              </w:rPr>
              <w:t xml:space="preserve">=2, </w:t>
            </w:r>
            <w:r w:rsidRPr="00187C8F">
              <w:rPr>
                <w:rFonts w:eastAsia="DengXian"/>
                <w:i/>
                <w:lang w:eastAsia="zh-CN"/>
              </w:rPr>
              <w:t>N</w:t>
            </w:r>
            <w:r w:rsidRPr="00187C8F">
              <w:rPr>
                <w:rFonts w:eastAsia="DengXian"/>
                <w:lang w:eastAsia="zh-CN"/>
              </w:rPr>
              <w:t xml:space="preserve">=24 for </w:t>
            </w:r>
            <w:r w:rsidRPr="00187C8F">
              <w:rPr>
                <w:rFonts w:eastAsia="DengXian"/>
                <w:i/>
                <w:lang w:eastAsia="zh-CN"/>
              </w:rPr>
              <w:sym w:font="Symbol" w:char="F06D"/>
            </w:r>
            <w:r w:rsidRPr="00187C8F">
              <w:rPr>
                <w:rFonts w:eastAsia="DengXian"/>
                <w:lang w:eastAsia="zh-CN"/>
              </w:rPr>
              <w:t>=3</w:t>
            </w:r>
            <w:r w:rsidRPr="00187C8F">
              <w:t xml:space="preserve">, </w:t>
            </w:r>
            <w:r w:rsidRPr="00187C8F">
              <w:rPr>
                <w:rFonts w:eastAsia="DengXian"/>
                <w:i/>
                <w:lang w:eastAsia="zh-CN"/>
              </w:rPr>
              <w:t>N</w:t>
            </w:r>
            <w:r w:rsidRPr="00187C8F">
              <w:rPr>
                <w:rFonts w:eastAsia="DengXian"/>
                <w:lang w:eastAsia="zh-CN"/>
              </w:rPr>
              <w:t xml:space="preserve">=96 for </w:t>
            </w:r>
            <w:r w:rsidRPr="00187C8F">
              <w:rPr>
                <w:rFonts w:ascii="Symbol" w:eastAsia="Symbol" w:hAnsi="Symbol" w:cs="Symbol"/>
                <w:i/>
                <w:lang w:eastAsia="zh-CN"/>
              </w:rPr>
              <w:t></w:t>
            </w:r>
            <w:r w:rsidRPr="00187C8F">
              <w:rPr>
                <w:rFonts w:eastAsia="DengXian"/>
                <w:lang w:eastAsia="zh-CN"/>
              </w:rPr>
              <w:t xml:space="preserve">=5, and </w:t>
            </w:r>
            <w:r w:rsidRPr="00187C8F">
              <w:rPr>
                <w:rFonts w:eastAsia="DengXian"/>
                <w:i/>
                <w:lang w:eastAsia="zh-CN"/>
              </w:rPr>
              <w:t>N</w:t>
            </w:r>
            <w:r w:rsidRPr="00187C8F">
              <w:rPr>
                <w:rFonts w:eastAsia="DengXian"/>
                <w:lang w:eastAsia="zh-CN"/>
              </w:rPr>
              <w:t xml:space="preserve">=192 for </w:t>
            </w:r>
            <w:r w:rsidRPr="00187C8F">
              <w:rPr>
                <w:rFonts w:ascii="Symbol" w:eastAsia="Symbol" w:hAnsi="Symbol" w:cs="Symbol"/>
                <w:i/>
                <w:lang w:eastAsia="zh-CN"/>
              </w:rPr>
              <w:t></w:t>
            </w:r>
            <w:r w:rsidRPr="00187C8F">
              <w:rPr>
                <w:rFonts w:eastAsia="DengXian"/>
                <w:lang w:eastAsia="zh-CN"/>
              </w:rPr>
              <w:t>=6</w:t>
            </w:r>
            <w:r w:rsidRPr="00187C8F">
              <w:t>.</w:t>
            </w:r>
          </w:p>
          <w:p w14:paraId="0E6CD990" w14:textId="2EF0B503" w:rsidR="0029638C" w:rsidRDefault="0029638C" w:rsidP="009B30DA">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635CF5A6" w14:textId="3B413F58" w:rsidR="0076567D" w:rsidRPr="00445F83" w:rsidRDefault="0076567D" w:rsidP="00445F83">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w:t>
            </w:r>
            <w:proofErr w:type="spellStart"/>
            <w:r w:rsidRPr="00F75070">
              <w:rPr>
                <w:i/>
                <w:iCs/>
                <w:kern w:val="2"/>
                <w:lang w:eastAsia="zh-CN"/>
              </w:rPr>
              <w:t>AddtionalPCI</w:t>
            </w:r>
            <w:proofErr w:type="spellEnd"/>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proofErr w:type="spellStart"/>
            <w:r w:rsidRPr="00F75070">
              <w:rPr>
                <w:i/>
                <w:iCs/>
                <w:kern w:val="2"/>
                <w:lang w:eastAsia="zh-CN"/>
              </w:rPr>
              <w:t>coresetPoolIndex</w:t>
            </w:r>
            <w:proofErr w:type="spellEnd"/>
            <w:r w:rsidRPr="00F75070">
              <w:rPr>
                <w:kern w:val="2"/>
                <w:lang w:eastAsia="zh-CN"/>
              </w:rPr>
              <w:t xml:space="preserve"> </w:t>
            </w:r>
            <w:proofErr w:type="spellStart"/>
            <w:r w:rsidR="0058204E" w:rsidRPr="009A4CF2">
              <w:rPr>
                <w:strike/>
                <w:color w:val="FF0000"/>
                <w:lang w:eastAsia="x-none"/>
              </w:rPr>
              <w:t>in</w:t>
            </w:r>
            <w:r w:rsidR="0058204E" w:rsidRPr="009A4CF2">
              <w:rPr>
                <w:color w:val="FF0000"/>
                <w:lang w:eastAsia="x-none"/>
              </w:rPr>
              <w:t>for</w:t>
            </w:r>
            <w:proofErr w:type="spellEnd"/>
            <w:r w:rsidR="0058204E" w:rsidRPr="00187C8F">
              <w:rPr>
                <w:lang w:eastAsia="x-none"/>
              </w:rPr>
              <w:t xml:space="preserve"> </w:t>
            </w:r>
            <w:proofErr w:type="spellStart"/>
            <w:r w:rsidR="0058204E" w:rsidRPr="00AD4B6D">
              <w:rPr>
                <w:i/>
                <w:strike/>
                <w:color w:val="FF0000"/>
              </w:rPr>
              <w:t>ControlResourceSet</w:t>
            </w:r>
            <w:r w:rsidR="0058204E" w:rsidRPr="00AD4B6D">
              <w:rPr>
                <w:iCs/>
                <w:color w:val="FF0000"/>
              </w:rPr>
              <w:t>CORESET</w:t>
            </w:r>
            <w:r w:rsidR="0058204E">
              <w:rPr>
                <w:iCs/>
                <w:color w:val="FF0000"/>
              </w:rPr>
              <w:t>s</w:t>
            </w:r>
            <w:proofErr w:type="spellEnd"/>
            <w:r w:rsidRPr="00F75070">
              <w:rPr>
                <w:kern w:val="2"/>
                <w:lang w:eastAsia="zh-CN"/>
              </w:rPr>
              <w:t>, and if the UE is configured with [</w:t>
            </w:r>
            <w:proofErr w:type="spellStart"/>
            <w:r w:rsidRPr="00F75070">
              <w:rPr>
                <w:i/>
                <w:iCs/>
                <w:kern w:val="2"/>
                <w:lang w:eastAsia="zh-CN"/>
              </w:rPr>
              <w:t>twoTAGs</w:t>
            </w:r>
            <w:proofErr w:type="spellEnd"/>
            <w:r w:rsidRPr="00F75070">
              <w:rPr>
                <w:kern w:val="2"/>
                <w:lang w:eastAsia="zh-CN"/>
              </w:rPr>
              <w:t>]</w:t>
            </w:r>
            <w:r w:rsidRPr="00F75070">
              <w:rPr>
                <w:i/>
                <w:iCs/>
                <w:kern w:val="2"/>
                <w:lang w:eastAsia="zh-CN"/>
              </w:rPr>
              <w:t xml:space="preserve"> </w:t>
            </w:r>
            <w:r w:rsidRPr="00F75070">
              <w:rPr>
                <w:kern w:val="2"/>
                <w:lang w:eastAsia="zh-CN"/>
              </w:rPr>
              <w:t xml:space="preserve">for </w:t>
            </w:r>
            <w:r>
              <w:rPr>
                <w:kern w:val="2"/>
                <w:lang w:eastAsia="zh-CN"/>
              </w:rPr>
              <w:t xml:space="preserve">the </w:t>
            </w:r>
            <w:proofErr w:type="spellStart"/>
            <w:r>
              <w:rPr>
                <w:kern w:val="2"/>
                <w:lang w:eastAsia="zh-CN"/>
              </w:rPr>
              <w:t>SpCell</w:t>
            </w:r>
            <w:proofErr w:type="spellEnd"/>
            <w:r>
              <w:rPr>
                <w:kern w:val="2"/>
                <w:lang w:eastAsia="zh-CN"/>
              </w:rPr>
              <w:t>, i</w:t>
            </w:r>
            <w:r w:rsidRPr="006F0CA5">
              <w:rPr>
                <w:kern w:val="2"/>
                <w:lang w:eastAsia="zh-CN"/>
              </w:rPr>
              <w:t>f the UE attempts to detect the DCI format 1_0 with CRC scrambled by the corresponding RA-RNTI</w:t>
            </w:r>
            <w:r>
              <w:rPr>
                <w:kern w:val="2"/>
                <w:lang w:eastAsia="zh-CN"/>
              </w:rPr>
              <w:t xml:space="preserve"> or w</w:t>
            </w:r>
            <w:r w:rsidRPr="0029758C">
              <w:rPr>
                <w:kern w:val="2"/>
                <w:lang w:eastAsia="zh-CN"/>
              </w:rPr>
              <w:t xml:space="preserve">hen receiving a PDSCH scheduled with RA-RNTI in response to a random access procedure triggered by a PDCCH order which triggers contention-free random access procedure for the </w:t>
            </w:r>
            <w:proofErr w:type="spellStart"/>
            <w:r w:rsidRPr="0029758C">
              <w:rPr>
                <w:kern w:val="2"/>
                <w:lang w:eastAsia="zh-CN"/>
              </w:rPr>
              <w:t>SpCell</w:t>
            </w:r>
            <w:proofErr w:type="spellEnd"/>
            <w:r w:rsidRPr="0029758C">
              <w:rPr>
                <w:kern w:val="2"/>
                <w:lang w:eastAsia="zh-CN"/>
              </w:rPr>
              <w:t xml:space="preserve"> [10, TS 38.321]</w:t>
            </w:r>
            <w:r>
              <w:rPr>
                <w:kern w:val="2"/>
                <w:lang w:eastAsia="zh-CN"/>
              </w:rPr>
              <w:t xml:space="preserve">, and if the CORESET used for the PDCCH order transmission is not associated with the serving cell physical cell ID, the UE may assume that the DM-RS ports of the received PDSCH are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04A622B6" w14:textId="10EE87B9" w:rsidR="0076567D" w:rsidRDefault="0076567D" w:rsidP="0076567D">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49D6AFD8" w14:textId="69108B8E" w:rsidR="003E692E" w:rsidRPr="002F6779" w:rsidRDefault="003E692E" w:rsidP="003E692E">
            <w:pPr>
              <w:rPr>
                <w:lang w:eastAsia="x-none"/>
              </w:rPr>
            </w:pPr>
            <w:r w:rsidRPr="002F6779">
              <w:t xml:space="preserve">If a UE is configured by higher layer parameter </w:t>
            </w:r>
            <w:r w:rsidR="00110DC3" w:rsidRPr="00214BB0">
              <w:rPr>
                <w:i/>
                <w:strike/>
                <w:color w:val="FF0000"/>
              </w:rPr>
              <w:t xml:space="preserve">PDCCH-Config </w:t>
            </w:r>
            <w:r w:rsidRPr="002F6779">
              <w:t xml:space="preserve">that contains two different values of </w:t>
            </w:r>
            <w:proofErr w:type="spellStart"/>
            <w:r w:rsidRPr="002F6779">
              <w:rPr>
                <w:i/>
                <w:lang w:eastAsia="x-none"/>
              </w:rPr>
              <w:t>coresetPoolIndex</w:t>
            </w:r>
            <w:proofErr w:type="spellEnd"/>
            <w:r w:rsidRPr="002F6779">
              <w:rPr>
                <w:lang w:eastAsia="x-none"/>
              </w:rPr>
              <w:t xml:space="preserve"> </w:t>
            </w:r>
            <w:proofErr w:type="spellStart"/>
            <w:r w:rsidR="00512A9E" w:rsidRPr="009A4CF2">
              <w:rPr>
                <w:strike/>
                <w:color w:val="FF0000"/>
                <w:lang w:eastAsia="x-none"/>
              </w:rPr>
              <w:t>in</w:t>
            </w:r>
            <w:r w:rsidR="00512A9E" w:rsidRPr="009A4CF2">
              <w:rPr>
                <w:color w:val="FF0000"/>
                <w:lang w:eastAsia="x-none"/>
              </w:rPr>
              <w:t>for</w:t>
            </w:r>
            <w:proofErr w:type="spellEnd"/>
            <w:r w:rsidR="00512A9E" w:rsidRPr="00187C8F">
              <w:rPr>
                <w:lang w:eastAsia="x-none"/>
              </w:rPr>
              <w:t xml:space="preserve"> </w:t>
            </w:r>
            <w:proofErr w:type="spellStart"/>
            <w:r w:rsidR="00512A9E" w:rsidRPr="00AD4B6D">
              <w:rPr>
                <w:i/>
                <w:strike/>
                <w:color w:val="FF0000"/>
              </w:rPr>
              <w:t>ControlResourceSet</w:t>
            </w:r>
            <w:r w:rsidR="00512A9E" w:rsidRPr="00AD4B6D">
              <w:rPr>
                <w:iCs/>
                <w:color w:val="FF0000"/>
              </w:rPr>
              <w:t>CORESET</w:t>
            </w:r>
            <w:r w:rsidR="00512A9E">
              <w:rPr>
                <w:rFonts w:hint="eastAsia"/>
                <w:iCs/>
                <w:color w:val="FF0000"/>
                <w:lang w:eastAsia="zh-CN"/>
              </w:rPr>
              <w:t>s</w:t>
            </w:r>
            <w:proofErr w:type="spellEnd"/>
            <w:r w:rsidRPr="002F6779">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sidR="00C675B1" w:rsidRPr="00AD4B6D">
              <w:rPr>
                <w:i/>
                <w:strike/>
                <w:color w:val="FF0000"/>
              </w:rPr>
              <w:t>ControlResourceSet</w:t>
            </w:r>
            <w:r w:rsidR="00C675B1" w:rsidRPr="00AD4B6D">
              <w:rPr>
                <w:iCs/>
                <w:color w:val="FF0000"/>
              </w:rPr>
              <w:t>CORESET</w:t>
            </w:r>
            <w:r w:rsidR="00C675B1">
              <w:rPr>
                <w:iCs/>
                <w:color w:val="FF0000"/>
              </w:rPr>
              <w:t>s</w:t>
            </w:r>
            <w:proofErr w:type="spellEnd"/>
            <w:r w:rsidR="00C675B1" w:rsidRPr="002F6779">
              <w:t xml:space="preserve"> </w:t>
            </w:r>
            <w:r w:rsidRPr="002F6779">
              <w:t xml:space="preserve">having different values of </w:t>
            </w:r>
            <w:proofErr w:type="spellStart"/>
            <w:r w:rsidRPr="002F6779">
              <w:rPr>
                <w:i/>
                <w:lang w:eastAsia="x-none"/>
              </w:rPr>
              <w:t>coresetPoolIndex</w:t>
            </w:r>
            <w:proofErr w:type="spellEnd"/>
            <w:r w:rsidRPr="002F6779">
              <w:rPr>
                <w:lang w:eastAsia="x-none"/>
              </w:rPr>
              <w:t xml:space="preserve">. For a </w:t>
            </w:r>
            <w:proofErr w:type="spellStart"/>
            <w:r w:rsidRPr="002F6779">
              <w:rPr>
                <w:i/>
                <w:lang w:eastAsia="x-none"/>
              </w:rPr>
              <w:t>ControlResourceSet</w:t>
            </w:r>
            <w:proofErr w:type="spellEnd"/>
            <w:r w:rsidRPr="002F6779">
              <w:rPr>
                <w:lang w:eastAsia="x-none"/>
              </w:rPr>
              <w:t xml:space="preserve"> without </w:t>
            </w:r>
            <w:proofErr w:type="spellStart"/>
            <w:r w:rsidRPr="002F6779">
              <w:rPr>
                <w:i/>
                <w:lang w:eastAsia="x-none"/>
              </w:rPr>
              <w:t>coresetPoolIndex</w:t>
            </w:r>
            <w:proofErr w:type="spellEnd"/>
            <w:r w:rsidRPr="002F6779">
              <w:rPr>
                <w:lang w:eastAsia="x-none"/>
              </w:rPr>
              <w:t xml:space="preserve">, the UE may assume that the </w:t>
            </w:r>
            <w:proofErr w:type="spellStart"/>
            <w:r w:rsidRPr="002F6779">
              <w:rPr>
                <w:i/>
                <w:lang w:eastAsia="x-none"/>
              </w:rPr>
              <w:t>ControlResourceSet</w:t>
            </w:r>
            <w:proofErr w:type="spellEnd"/>
            <w:r w:rsidRPr="002F6779">
              <w:rPr>
                <w:lang w:eastAsia="x-none"/>
              </w:rPr>
              <w:t xml:space="preserve"> is assigned with </w:t>
            </w:r>
            <w:proofErr w:type="spellStart"/>
            <w:r w:rsidRPr="002F6779">
              <w:rPr>
                <w:i/>
                <w:lang w:eastAsia="x-none"/>
              </w:rPr>
              <w:t>coresetPoolIndex</w:t>
            </w:r>
            <w:proofErr w:type="spellEnd"/>
            <w:r w:rsidRPr="002F6779">
              <w:rPr>
                <w:lang w:eastAsia="x-none"/>
              </w:rPr>
              <w:t xml:space="preserve"> as 0. When the UE is configured with </w:t>
            </w:r>
            <w:r w:rsidRPr="002F6779">
              <w:rPr>
                <w:i/>
                <w:iCs/>
                <w:lang w:eastAsia="x-none"/>
              </w:rPr>
              <w:t>SSB-MTC-</w:t>
            </w:r>
            <w:proofErr w:type="spellStart"/>
            <w:r w:rsidRPr="002F6779">
              <w:rPr>
                <w:i/>
                <w:iCs/>
                <w:lang w:eastAsia="x-none"/>
              </w:rPr>
              <w:t>AdditionalPCI</w:t>
            </w:r>
            <w:proofErr w:type="spellEnd"/>
            <w:r w:rsidRPr="002F6779">
              <w:rPr>
                <w:lang w:eastAsia="x-none"/>
              </w:rPr>
              <w:t xml:space="preserve">, </w:t>
            </w:r>
            <w:proofErr w:type="spellStart"/>
            <w:r w:rsidR="00C675B1" w:rsidRPr="00AD4B6D">
              <w:rPr>
                <w:i/>
                <w:strike/>
                <w:color w:val="FF0000"/>
              </w:rPr>
              <w:t>ControlResourceSet</w:t>
            </w:r>
            <w:r w:rsidR="00C675B1" w:rsidRPr="00AD4B6D">
              <w:rPr>
                <w:iCs/>
                <w:color w:val="FF0000"/>
              </w:rPr>
              <w:t>CORESET</w:t>
            </w:r>
            <w:r w:rsidR="00C675B1">
              <w:rPr>
                <w:iCs/>
                <w:color w:val="FF0000"/>
              </w:rPr>
              <w:t>s</w:t>
            </w:r>
            <w:proofErr w:type="spellEnd"/>
            <w:r w:rsidR="00C675B1" w:rsidRPr="002F6779">
              <w:rPr>
                <w:lang w:eastAsia="x-none"/>
              </w:rPr>
              <w:t xml:space="preserve"> </w:t>
            </w:r>
            <w:r w:rsidRPr="002F6779">
              <w:rPr>
                <w:lang w:eastAsia="x-none"/>
              </w:rPr>
              <w:t xml:space="preserve">corresponding to different </w:t>
            </w:r>
            <w:proofErr w:type="spellStart"/>
            <w:r w:rsidRPr="002F6779">
              <w:rPr>
                <w:i/>
                <w:lang w:eastAsia="x-none"/>
              </w:rPr>
              <w:t>coresetPoolIndex</w:t>
            </w:r>
            <w:proofErr w:type="spellEnd"/>
            <w:r w:rsidRPr="002F6779">
              <w:rPr>
                <w:lang w:eastAsia="x-none"/>
              </w:rPr>
              <w:t xml:space="preserve"> values may be associated with different physical cell IDs via activated TCI states of the </w:t>
            </w:r>
            <w:proofErr w:type="spellStart"/>
            <w:r w:rsidRPr="002F6779">
              <w:rPr>
                <w:i/>
                <w:iCs/>
                <w:lang w:eastAsia="x-none"/>
              </w:rPr>
              <w:t>ControlResourceSets</w:t>
            </w:r>
            <w:proofErr w:type="spellEnd"/>
            <w:r w:rsidRPr="002F6779">
              <w:rPr>
                <w:lang w:eastAsia="x-none"/>
              </w:rPr>
              <w:t>,</w:t>
            </w:r>
            <w:r w:rsidRPr="002F6779">
              <w:t xml:space="preserve"> </w:t>
            </w:r>
            <w:r w:rsidRPr="002F6779">
              <w:rPr>
                <w:lang w:eastAsia="x-none"/>
              </w:rPr>
              <w:t xml:space="preserve">where </w:t>
            </w:r>
            <w:proofErr w:type="spellStart"/>
            <w:r w:rsidR="00C675B1" w:rsidRPr="00AD4B6D">
              <w:rPr>
                <w:i/>
                <w:strike/>
                <w:color w:val="FF0000"/>
              </w:rPr>
              <w:t>ControlResourceSet</w:t>
            </w:r>
            <w:r w:rsidR="00C675B1" w:rsidRPr="00AD4B6D">
              <w:rPr>
                <w:iCs/>
                <w:color w:val="FF0000"/>
              </w:rPr>
              <w:t>CORESET</w:t>
            </w:r>
            <w:proofErr w:type="spellEnd"/>
            <w:r w:rsidR="00C675B1" w:rsidRPr="002F6779">
              <w:rPr>
                <w:lang w:eastAsia="x-none"/>
              </w:rPr>
              <w:t xml:space="preserve"> </w:t>
            </w:r>
            <w:r w:rsidRPr="002F6779">
              <w:rPr>
                <w:lang w:eastAsia="x-none"/>
              </w:rPr>
              <w:t xml:space="preserve">corresponding to one </w:t>
            </w:r>
            <w:proofErr w:type="spellStart"/>
            <w:r w:rsidRPr="002F6779">
              <w:rPr>
                <w:i/>
                <w:iCs/>
                <w:lang w:eastAsia="x-none"/>
              </w:rPr>
              <w:t>coresetPoolIndex</w:t>
            </w:r>
            <w:proofErr w:type="spellEnd"/>
            <w:r w:rsidRPr="002F6779">
              <w:rPr>
                <w:lang w:eastAsia="x-none"/>
              </w:rPr>
              <w:t xml:space="preserve"> is associated with the serving cell physical cell ID and </w:t>
            </w:r>
            <w:proofErr w:type="spellStart"/>
            <w:r w:rsidR="00B45B86" w:rsidRPr="00AD4B6D">
              <w:rPr>
                <w:i/>
                <w:strike/>
                <w:color w:val="FF0000"/>
              </w:rPr>
              <w:t>ControlResourceSet</w:t>
            </w:r>
            <w:r w:rsidR="00B45B86" w:rsidRPr="00AD4B6D">
              <w:rPr>
                <w:iCs/>
                <w:color w:val="FF0000"/>
              </w:rPr>
              <w:t>CORESET</w:t>
            </w:r>
            <w:proofErr w:type="spellEnd"/>
            <w:r w:rsidR="00B45B86" w:rsidRPr="002F6779">
              <w:rPr>
                <w:lang w:eastAsia="x-none"/>
              </w:rPr>
              <w:t xml:space="preserve"> </w:t>
            </w:r>
            <w:r w:rsidRPr="002F6779">
              <w:rPr>
                <w:lang w:eastAsia="x-none"/>
              </w:rPr>
              <w:t xml:space="preserve">corresponding to another </w:t>
            </w:r>
            <w:proofErr w:type="spellStart"/>
            <w:r w:rsidRPr="002F6779">
              <w:rPr>
                <w:i/>
                <w:iCs/>
                <w:lang w:eastAsia="x-none"/>
              </w:rPr>
              <w:t>coresetPoolIndex</w:t>
            </w:r>
            <w:proofErr w:type="spellEnd"/>
            <w:r w:rsidRPr="002F6779">
              <w:rPr>
                <w:lang w:eastAsia="x-none"/>
              </w:rPr>
              <w:t xml:space="preserve"> can be associated with another physical cell ID. When the UE is scheduled with </w:t>
            </w:r>
            <w:r w:rsidRPr="002F6779">
              <w:t>full/partially/non-overlapped PDSCHs in time and frequency domain</w:t>
            </w:r>
            <w:r w:rsidRPr="002F6779">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2F6779">
              <w:t>he UE can be scheduled with at most two codewords simultaneously.</w:t>
            </w:r>
            <w:r w:rsidRPr="002F6779">
              <w:rPr>
                <w:lang w:eastAsia="x-none"/>
              </w:rPr>
              <w:t xml:space="preserve"> </w:t>
            </w:r>
            <w:r w:rsidRPr="002F6779">
              <w:t xml:space="preserve">When PDCCHs that schedule two PDSCHs are associated to different </w:t>
            </w:r>
            <w:proofErr w:type="spellStart"/>
            <w:r w:rsidR="00602B89" w:rsidRPr="00AD4B6D">
              <w:rPr>
                <w:i/>
                <w:strike/>
                <w:color w:val="FF0000"/>
              </w:rPr>
              <w:t>ControlResourceSet</w:t>
            </w:r>
            <w:r w:rsidR="00602B89" w:rsidRPr="00AD4B6D">
              <w:rPr>
                <w:iCs/>
                <w:color w:val="FF0000"/>
              </w:rPr>
              <w:t>CORESET</w:t>
            </w:r>
            <w:r w:rsidR="00602B89">
              <w:rPr>
                <w:iCs/>
                <w:color w:val="FF0000"/>
              </w:rPr>
              <w:t>s</w:t>
            </w:r>
            <w:proofErr w:type="spellEnd"/>
            <w:r w:rsidR="00602B89" w:rsidRPr="002F6779">
              <w:t xml:space="preserve"> </w:t>
            </w:r>
            <w:r w:rsidRPr="002F6779">
              <w:t xml:space="preserve">having different values of </w:t>
            </w:r>
            <w:proofErr w:type="spellStart"/>
            <w:r w:rsidRPr="002F6779">
              <w:rPr>
                <w:i/>
                <w:lang w:eastAsia="x-none"/>
              </w:rPr>
              <w:t>coresetPoolIndex</w:t>
            </w:r>
            <w:proofErr w:type="spellEnd"/>
            <w:r w:rsidRPr="002F6779">
              <w:rPr>
                <w:lang w:eastAsia="x-none"/>
              </w:rPr>
              <w:t xml:space="preserve"> and the UE reports its capability of </w:t>
            </w:r>
            <w:r w:rsidRPr="002F6779">
              <w:rPr>
                <w:i/>
                <w:lang w:eastAsia="x-none"/>
              </w:rPr>
              <w:t xml:space="preserve">outOfOrderOperationDL-r16, </w:t>
            </w:r>
            <w:r w:rsidRPr="002F6779">
              <w:rPr>
                <w:lang w:eastAsia="x-none"/>
              </w:rPr>
              <w:t xml:space="preserve">the following operations are allowed: </w:t>
            </w:r>
          </w:p>
          <w:p w14:paraId="4C24D57F" w14:textId="77777777" w:rsidR="003E692E" w:rsidRPr="00D44299" w:rsidRDefault="003E692E" w:rsidP="003E692E">
            <w:pPr>
              <w:pStyle w:val="B1"/>
              <w:rPr>
                <w:sz w:val="22"/>
                <w:szCs w:val="22"/>
              </w:rPr>
            </w:pPr>
            <w:r w:rsidRPr="00D44299">
              <w:rPr>
                <w:sz w:val="22"/>
                <w:szCs w:val="22"/>
              </w:rPr>
              <w:t>-</w:t>
            </w:r>
            <w:r w:rsidRPr="00D44299">
              <w:rPr>
                <w:sz w:val="22"/>
                <w:szCs w:val="22"/>
              </w:rPr>
              <w:tab/>
              <w:t xml:space="preserve">For any two HARQ process IDs in a given scheduled cell, if the UE is scheduled to start receiving a first PDSCH starting in symbol </w:t>
            </w:r>
            <w:r w:rsidRPr="00D44299">
              <w:rPr>
                <w:i/>
                <w:sz w:val="22"/>
                <w:szCs w:val="22"/>
              </w:rPr>
              <w:t>j</w:t>
            </w:r>
            <w:r w:rsidRPr="00D44299">
              <w:rPr>
                <w:sz w:val="22"/>
                <w:szCs w:val="22"/>
              </w:rPr>
              <w:t xml:space="preserve"> by a PDCCH associated with a value of </w:t>
            </w:r>
            <w:proofErr w:type="spellStart"/>
            <w:r w:rsidRPr="00D44299">
              <w:rPr>
                <w:i/>
                <w:sz w:val="22"/>
                <w:szCs w:val="22"/>
                <w:lang w:eastAsia="x-none"/>
              </w:rPr>
              <w:t>coresetPoolIndex</w:t>
            </w:r>
            <w:proofErr w:type="spellEnd"/>
            <w:r w:rsidRPr="00D44299">
              <w:rPr>
                <w:sz w:val="22"/>
                <w:szCs w:val="22"/>
              </w:rPr>
              <w:t xml:space="preserve"> ending in symbol </w:t>
            </w:r>
            <w:r w:rsidRPr="00D44299">
              <w:rPr>
                <w:i/>
                <w:sz w:val="22"/>
                <w:szCs w:val="22"/>
              </w:rPr>
              <w:t>i</w:t>
            </w:r>
            <w:r w:rsidRPr="00D44299">
              <w:rPr>
                <w:sz w:val="22"/>
                <w:szCs w:val="22"/>
              </w:rPr>
              <w:t xml:space="preserve">, the UE can be scheduled to receive a PDSCH starting earlier than the end of the first PDSCH with a PDCCH associated with a different value of </w:t>
            </w:r>
            <w:proofErr w:type="spellStart"/>
            <w:r w:rsidRPr="00D44299">
              <w:rPr>
                <w:i/>
                <w:sz w:val="22"/>
                <w:szCs w:val="22"/>
                <w:lang w:eastAsia="x-none"/>
              </w:rPr>
              <w:t>coresetPoolIndex</w:t>
            </w:r>
            <w:proofErr w:type="spellEnd"/>
            <w:r w:rsidRPr="00D44299">
              <w:rPr>
                <w:sz w:val="22"/>
                <w:szCs w:val="22"/>
              </w:rPr>
              <w:t xml:space="preserve"> that ends later than symbol </w:t>
            </w:r>
            <w:r w:rsidRPr="00D44299">
              <w:rPr>
                <w:i/>
                <w:sz w:val="22"/>
                <w:szCs w:val="22"/>
              </w:rPr>
              <w:t>i</w:t>
            </w:r>
            <w:r w:rsidRPr="00D44299">
              <w:rPr>
                <w:sz w:val="22"/>
                <w:szCs w:val="22"/>
              </w:rPr>
              <w:t xml:space="preserve">. </w:t>
            </w:r>
          </w:p>
          <w:p w14:paraId="29D97A02" w14:textId="35A75198" w:rsidR="003E692E" w:rsidRPr="00D44299" w:rsidRDefault="003E692E" w:rsidP="00D25107">
            <w:pPr>
              <w:pStyle w:val="B1"/>
              <w:rPr>
                <w:sz w:val="22"/>
                <w:szCs w:val="22"/>
                <w:u w:val="single"/>
              </w:rPr>
            </w:pPr>
            <w:r w:rsidRPr="00D44299">
              <w:rPr>
                <w:sz w:val="22"/>
                <w:szCs w:val="22"/>
              </w:rPr>
              <w:t>-</w:t>
            </w:r>
            <w:r w:rsidRPr="00D44299">
              <w:rPr>
                <w:sz w:val="22"/>
                <w:szCs w:val="22"/>
              </w:rPr>
              <w:tab/>
              <w:t xml:space="preserve">In a given scheduled cell, the UE can receive a </w:t>
            </w:r>
            <w:r w:rsidRPr="00D44299">
              <w:rPr>
                <w:rFonts w:eastAsia="DengXian"/>
                <w:sz w:val="22"/>
                <w:szCs w:val="22"/>
              </w:rPr>
              <w:t xml:space="preserve">first </w:t>
            </w:r>
            <w:r w:rsidRPr="00D44299">
              <w:rPr>
                <w:sz w:val="22"/>
                <w:szCs w:val="22"/>
              </w:rPr>
              <w:t xml:space="preserve">PDSCH in slot </w:t>
            </w:r>
            <w:r w:rsidRPr="00D44299">
              <w:rPr>
                <w:i/>
                <w:sz w:val="22"/>
                <w:szCs w:val="22"/>
              </w:rPr>
              <w:t>i</w:t>
            </w:r>
            <w:r w:rsidRPr="00D44299">
              <w:rPr>
                <w:sz w:val="22"/>
                <w:szCs w:val="22"/>
              </w:rPr>
              <w:t xml:space="preserve">, with the corresponding HARQ-ACK assigned to be transmitted in slot </w:t>
            </w:r>
            <w:r w:rsidRPr="00D44299">
              <w:rPr>
                <w:i/>
                <w:sz w:val="22"/>
                <w:szCs w:val="22"/>
              </w:rPr>
              <w:t>j</w:t>
            </w:r>
            <w:r w:rsidRPr="00D44299">
              <w:rPr>
                <w:sz w:val="22"/>
                <w:szCs w:val="22"/>
              </w:rPr>
              <w:t xml:space="preserve">, and </w:t>
            </w:r>
            <w:r w:rsidRPr="00D44299">
              <w:rPr>
                <w:rFonts w:eastAsia="DengXian"/>
                <w:sz w:val="22"/>
                <w:szCs w:val="22"/>
              </w:rPr>
              <w:t>a second</w:t>
            </w:r>
            <w:r w:rsidRPr="00D44299">
              <w:rPr>
                <w:sz w:val="22"/>
                <w:szCs w:val="22"/>
              </w:rPr>
              <w:t xml:space="preserve"> PDSCH associated with a value of </w:t>
            </w:r>
            <w:proofErr w:type="spellStart"/>
            <w:r w:rsidRPr="00D44299">
              <w:rPr>
                <w:i/>
                <w:sz w:val="22"/>
                <w:szCs w:val="22"/>
                <w:lang w:eastAsia="x-none"/>
              </w:rPr>
              <w:t>coresetPoolIndex</w:t>
            </w:r>
            <w:proofErr w:type="spellEnd"/>
            <w:r w:rsidRPr="00D44299">
              <w:rPr>
                <w:sz w:val="22"/>
                <w:szCs w:val="22"/>
              </w:rPr>
              <w:t xml:space="preserve"> different from that of the first PDSCH </w:t>
            </w:r>
            <w:r w:rsidRPr="00D44299">
              <w:rPr>
                <w:rFonts w:eastAsia="DengXian"/>
                <w:sz w:val="22"/>
                <w:szCs w:val="22"/>
              </w:rPr>
              <w:t xml:space="preserve">starting later than the first </w:t>
            </w:r>
            <w:r w:rsidRPr="00D44299">
              <w:rPr>
                <w:rFonts w:eastAsia="DengXian"/>
                <w:sz w:val="22"/>
                <w:szCs w:val="22"/>
              </w:rPr>
              <w:lastRenderedPageBreak/>
              <w:t>PDSCH</w:t>
            </w:r>
            <w:r w:rsidRPr="00D44299">
              <w:rPr>
                <w:sz w:val="22"/>
                <w:szCs w:val="22"/>
              </w:rPr>
              <w:t xml:space="preserve"> with its corresponding HARQ-ACK assigned to be transmitted in a slot before slot </w:t>
            </w:r>
            <w:r w:rsidRPr="00D44299">
              <w:rPr>
                <w:i/>
                <w:sz w:val="22"/>
                <w:szCs w:val="22"/>
              </w:rPr>
              <w:t>j</w:t>
            </w:r>
            <w:r w:rsidRPr="00D44299">
              <w:rPr>
                <w:sz w:val="22"/>
                <w:szCs w:val="22"/>
              </w:rPr>
              <w:t>.</w:t>
            </w:r>
          </w:p>
          <w:p w14:paraId="748E4D25" w14:textId="354E3368" w:rsidR="0076567D" w:rsidRDefault="0076567D" w:rsidP="0076567D">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263D38DA" w14:textId="77777777" w:rsidR="00082C63" w:rsidRPr="00570FB8" w:rsidRDefault="00082C63" w:rsidP="00082C63">
            <w:pPr>
              <w:pStyle w:val="B1"/>
              <w:ind w:left="0" w:firstLine="0"/>
              <w:rPr>
                <w:rFonts w:ascii="Arial" w:hAnsi="Arial" w:cs="Arial"/>
                <w:color w:val="000000"/>
                <w:sz w:val="24"/>
                <w:szCs w:val="24"/>
              </w:rPr>
            </w:pPr>
            <w:bookmarkStart w:id="22" w:name="_Toc11352095"/>
            <w:bookmarkStart w:id="23" w:name="_Toc20317985"/>
            <w:bookmarkStart w:id="24" w:name="_Toc27299883"/>
            <w:bookmarkStart w:id="25" w:name="_Toc29673148"/>
            <w:bookmarkStart w:id="26" w:name="_Toc29673289"/>
            <w:bookmarkStart w:id="27" w:name="_Toc29674282"/>
            <w:bookmarkStart w:id="28" w:name="_Toc36645512"/>
            <w:bookmarkStart w:id="29" w:name="_Toc45810557"/>
            <w:bookmarkStart w:id="30" w:name="_Toc176466603"/>
            <w:r w:rsidRPr="00570FB8">
              <w:rPr>
                <w:rFonts w:ascii="Arial" w:hAnsi="Arial" w:cs="Arial"/>
                <w:color w:val="000000"/>
                <w:sz w:val="24"/>
                <w:szCs w:val="24"/>
              </w:rPr>
              <w:t>5.1.4.2</w:t>
            </w:r>
            <w:r w:rsidRPr="00570FB8">
              <w:rPr>
                <w:rFonts w:ascii="Arial" w:hAnsi="Arial" w:cs="Arial"/>
                <w:color w:val="000000"/>
                <w:sz w:val="24"/>
                <w:szCs w:val="24"/>
              </w:rPr>
              <w:tab/>
              <w:t>PDSCH resource mapping with RE level granularity</w:t>
            </w:r>
            <w:bookmarkEnd w:id="22"/>
            <w:bookmarkEnd w:id="23"/>
            <w:bookmarkEnd w:id="24"/>
            <w:bookmarkEnd w:id="25"/>
            <w:bookmarkEnd w:id="26"/>
            <w:bookmarkEnd w:id="27"/>
            <w:bookmarkEnd w:id="28"/>
            <w:bookmarkEnd w:id="29"/>
            <w:bookmarkEnd w:id="30"/>
          </w:p>
          <w:p w14:paraId="12328B04" w14:textId="02682E15" w:rsidR="0076567D" w:rsidRDefault="0076567D" w:rsidP="0076567D">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2A974856" w14:textId="5F2ED4EA" w:rsidR="00082C63" w:rsidRPr="00424A32" w:rsidRDefault="00082C63" w:rsidP="00082C63">
            <w:pPr>
              <w:pStyle w:val="B1"/>
              <w:rPr>
                <w:rFonts w:eastAsia="Malgun Gothic"/>
                <w:sz w:val="22"/>
                <w:szCs w:val="22"/>
                <w:lang w:eastAsia="ko-KR"/>
              </w:rPr>
            </w:pPr>
            <w:r w:rsidRPr="00424A32">
              <w:rPr>
                <w:sz w:val="22"/>
                <w:szCs w:val="22"/>
              </w:rPr>
              <w:t>-</w:t>
            </w:r>
            <w:r w:rsidRPr="00424A32">
              <w:rPr>
                <w:sz w:val="22"/>
                <w:szCs w:val="22"/>
              </w:rPr>
              <w:tab/>
              <w:t xml:space="preserve">If the UE </w:t>
            </w:r>
            <w:r w:rsidRPr="00424A32">
              <w:rPr>
                <w:sz w:val="22"/>
                <w:szCs w:val="22"/>
                <w:lang w:val="en-US"/>
              </w:rPr>
              <w:t xml:space="preserve">is </w:t>
            </w:r>
            <w:r w:rsidRPr="00424A32">
              <w:rPr>
                <w:sz w:val="22"/>
                <w:szCs w:val="22"/>
              </w:rPr>
              <w:t xml:space="preserve">configured by higher layer parameter </w:t>
            </w:r>
            <w:r w:rsidR="00310D2E" w:rsidRPr="00424A32">
              <w:rPr>
                <w:i/>
                <w:strike/>
                <w:color w:val="FF0000"/>
                <w:sz w:val="22"/>
                <w:szCs w:val="22"/>
              </w:rPr>
              <w:t xml:space="preserve">PDCCH-Config </w:t>
            </w:r>
            <w:r w:rsidRPr="00424A32">
              <w:rPr>
                <w:sz w:val="22"/>
                <w:szCs w:val="22"/>
              </w:rPr>
              <w:t xml:space="preserve">with two different values of </w:t>
            </w:r>
            <w:proofErr w:type="spellStart"/>
            <w:r w:rsidRPr="00424A32">
              <w:rPr>
                <w:i/>
                <w:sz w:val="22"/>
                <w:szCs w:val="22"/>
                <w:lang w:eastAsia="x-none"/>
              </w:rPr>
              <w:t>coresetPoolIndex</w:t>
            </w:r>
            <w:proofErr w:type="spellEnd"/>
            <w:r w:rsidRPr="00424A32">
              <w:rPr>
                <w:sz w:val="22"/>
                <w:szCs w:val="22"/>
                <w:lang w:eastAsia="x-none"/>
              </w:rPr>
              <w:t xml:space="preserve"> </w:t>
            </w:r>
            <w:proofErr w:type="spellStart"/>
            <w:r w:rsidR="008F735E" w:rsidRPr="00424A32">
              <w:rPr>
                <w:strike/>
                <w:color w:val="FF0000"/>
                <w:sz w:val="22"/>
                <w:szCs w:val="22"/>
                <w:lang w:eastAsia="x-none"/>
              </w:rPr>
              <w:t>in</w:t>
            </w:r>
            <w:r w:rsidR="008F735E" w:rsidRPr="00424A32">
              <w:rPr>
                <w:color w:val="FF0000"/>
                <w:sz w:val="22"/>
                <w:szCs w:val="22"/>
                <w:lang w:eastAsia="x-none"/>
              </w:rPr>
              <w:t>for</w:t>
            </w:r>
            <w:proofErr w:type="spellEnd"/>
            <w:r w:rsidR="008F735E" w:rsidRPr="00424A32">
              <w:rPr>
                <w:sz w:val="22"/>
                <w:szCs w:val="22"/>
                <w:lang w:eastAsia="x-none"/>
              </w:rPr>
              <w:t xml:space="preserve"> </w:t>
            </w:r>
            <w:proofErr w:type="spellStart"/>
            <w:r w:rsidR="008F735E" w:rsidRPr="00424A32">
              <w:rPr>
                <w:i/>
                <w:strike/>
                <w:color w:val="FF0000"/>
                <w:sz w:val="22"/>
                <w:szCs w:val="22"/>
              </w:rPr>
              <w:t>ControlResourceSet</w:t>
            </w:r>
            <w:r w:rsidR="008F735E" w:rsidRPr="00424A32">
              <w:rPr>
                <w:iCs/>
                <w:color w:val="FF0000"/>
                <w:sz w:val="22"/>
                <w:szCs w:val="22"/>
              </w:rPr>
              <w:t>CORESET</w:t>
            </w:r>
            <w:r w:rsidR="008F735E" w:rsidRPr="00424A32">
              <w:rPr>
                <w:rFonts w:hint="eastAsia"/>
                <w:iCs/>
                <w:color w:val="FF0000"/>
                <w:sz w:val="22"/>
                <w:szCs w:val="22"/>
                <w:lang w:eastAsia="zh-CN"/>
              </w:rPr>
              <w:t>s</w:t>
            </w:r>
            <w:proofErr w:type="spellEnd"/>
            <w:r w:rsidRPr="00424A32">
              <w:rPr>
                <w:i/>
                <w:sz w:val="22"/>
                <w:szCs w:val="22"/>
              </w:rPr>
              <w:t xml:space="preserve"> </w:t>
            </w:r>
            <w:r w:rsidRPr="00424A32">
              <w:rPr>
                <w:sz w:val="22"/>
                <w:szCs w:val="22"/>
              </w:rPr>
              <w:t xml:space="preserve">and </w:t>
            </w:r>
            <w:r w:rsidRPr="00424A32">
              <w:rPr>
                <w:sz w:val="22"/>
                <w:szCs w:val="22"/>
                <w:lang w:val="en-US"/>
              </w:rPr>
              <w:t xml:space="preserve">is </w:t>
            </w:r>
            <w:r w:rsidRPr="00424A32">
              <w:rPr>
                <w:sz w:val="22"/>
                <w:szCs w:val="22"/>
              </w:rPr>
              <w:t xml:space="preserve">also configured by the higher layer parameter </w:t>
            </w:r>
            <w:r w:rsidRPr="00424A32">
              <w:rPr>
                <w:i/>
                <w:iCs/>
                <w:sz w:val="22"/>
                <w:szCs w:val="22"/>
                <w:lang w:val="en-US"/>
              </w:rPr>
              <w:t>lte-CRS-PatternList1-r16</w:t>
            </w:r>
            <w:r w:rsidRPr="00424A32">
              <w:rPr>
                <w:sz w:val="22"/>
                <w:szCs w:val="22"/>
              </w:rPr>
              <w:t xml:space="preserve"> and </w:t>
            </w:r>
            <w:r w:rsidRPr="00424A32">
              <w:rPr>
                <w:i/>
                <w:iCs/>
                <w:sz w:val="22"/>
                <w:szCs w:val="22"/>
                <w:lang w:val="en-US"/>
              </w:rPr>
              <w:t>lte-CRS-PatternList2-r16</w:t>
            </w:r>
            <w:r w:rsidRPr="00424A32">
              <w:rPr>
                <w:sz w:val="22"/>
                <w:szCs w:val="22"/>
              </w:rPr>
              <w:t xml:space="preserve"> in </w:t>
            </w:r>
            <w:proofErr w:type="spellStart"/>
            <w:r w:rsidRPr="00424A32">
              <w:rPr>
                <w:rFonts w:hint="eastAsia"/>
                <w:i/>
                <w:iCs/>
                <w:sz w:val="22"/>
                <w:szCs w:val="22"/>
              </w:rPr>
              <w:t>ServingCellConfig</w:t>
            </w:r>
            <w:proofErr w:type="spellEnd"/>
            <w:r w:rsidRPr="00424A32">
              <w:rPr>
                <w:sz w:val="22"/>
                <w:szCs w:val="22"/>
              </w:rPr>
              <w:t>, the following REs are declared as not available for PDSCH:</w:t>
            </w:r>
          </w:p>
          <w:p w14:paraId="08BEE409" w14:textId="77777777" w:rsidR="00082C63" w:rsidRPr="00424A32" w:rsidRDefault="00082C63" w:rsidP="00082C63">
            <w:pPr>
              <w:pStyle w:val="B2"/>
              <w:rPr>
                <w:rFonts w:eastAsia="Malgun Gothic"/>
                <w:sz w:val="22"/>
                <w:szCs w:val="22"/>
                <w:lang w:val="en-US" w:eastAsia="ko-KR"/>
              </w:rPr>
            </w:pPr>
            <w:r w:rsidRPr="00424A32">
              <w:rPr>
                <w:sz w:val="22"/>
                <w:szCs w:val="22"/>
                <w:lang w:val="en-US" w:eastAsia="zh-CN"/>
              </w:rPr>
              <w:t>-</w:t>
            </w:r>
            <w:r w:rsidRPr="00424A32">
              <w:rPr>
                <w:sz w:val="22"/>
                <w:szCs w:val="22"/>
                <w:lang w:val="en-US" w:eastAsia="zh-CN"/>
              </w:rPr>
              <w:tab/>
              <w:t xml:space="preserve">if the UE is configured with </w:t>
            </w:r>
            <w:proofErr w:type="spellStart"/>
            <w:r w:rsidRPr="00424A32">
              <w:rPr>
                <w:i/>
                <w:iCs/>
                <w:sz w:val="22"/>
                <w:szCs w:val="22"/>
                <w:lang w:val="en-US" w:eastAsia="zh-CN"/>
              </w:rPr>
              <w:t>crs-RateMatch-PerCoresetPoolIndex</w:t>
            </w:r>
            <w:proofErr w:type="spellEnd"/>
            <w:r w:rsidRPr="00424A32">
              <w:rPr>
                <w:sz w:val="22"/>
                <w:szCs w:val="22"/>
                <w:lang w:val="en-US" w:eastAsia="zh-CN"/>
              </w:rPr>
              <w:t xml:space="preserve">, REs indicated by the CRS pattern(s) in </w:t>
            </w:r>
            <w:r w:rsidRPr="00424A32">
              <w:rPr>
                <w:i/>
                <w:iCs/>
                <w:sz w:val="22"/>
                <w:szCs w:val="22"/>
              </w:rPr>
              <w:t>lte-CRS-PatternList1-r16</w:t>
            </w:r>
            <w:r w:rsidRPr="00424A32">
              <w:rPr>
                <w:sz w:val="22"/>
                <w:szCs w:val="22"/>
              </w:rPr>
              <w:t xml:space="preserve"> if the PDSCH is associated with </w:t>
            </w:r>
            <w:proofErr w:type="spellStart"/>
            <w:r w:rsidRPr="00424A32">
              <w:rPr>
                <w:i/>
                <w:sz w:val="22"/>
                <w:szCs w:val="22"/>
                <w:lang w:eastAsia="x-none"/>
              </w:rPr>
              <w:t>coresetPoolIndex</w:t>
            </w:r>
            <w:proofErr w:type="spellEnd"/>
            <w:r w:rsidRPr="00424A32">
              <w:rPr>
                <w:sz w:val="22"/>
                <w:szCs w:val="22"/>
              </w:rPr>
              <w:t xml:space="preserve"> set to '0', or the CRS pattern(s) in </w:t>
            </w:r>
            <w:r w:rsidRPr="00424A32">
              <w:rPr>
                <w:i/>
                <w:iCs/>
                <w:sz w:val="22"/>
                <w:szCs w:val="22"/>
              </w:rPr>
              <w:t>lte-CRS-PatternList2-r16</w:t>
            </w:r>
            <w:r w:rsidRPr="00424A32">
              <w:rPr>
                <w:sz w:val="22"/>
                <w:szCs w:val="22"/>
              </w:rPr>
              <w:t xml:space="preserve"> if PDSCH is associated with </w:t>
            </w:r>
            <w:proofErr w:type="spellStart"/>
            <w:r w:rsidRPr="00424A32">
              <w:rPr>
                <w:i/>
                <w:sz w:val="22"/>
                <w:szCs w:val="22"/>
                <w:lang w:eastAsia="x-none"/>
              </w:rPr>
              <w:t>coresetPoolIndex</w:t>
            </w:r>
            <w:proofErr w:type="spellEnd"/>
            <w:r w:rsidRPr="00424A32">
              <w:rPr>
                <w:sz w:val="22"/>
                <w:szCs w:val="22"/>
              </w:rPr>
              <w:t xml:space="preserve"> set to '1'</w:t>
            </w:r>
            <w:r w:rsidRPr="00424A32">
              <w:rPr>
                <w:sz w:val="22"/>
                <w:szCs w:val="22"/>
                <w:lang w:val="en-US" w:eastAsia="zh-CN"/>
              </w:rPr>
              <w:t>;</w:t>
            </w:r>
          </w:p>
          <w:p w14:paraId="1E3EEA1D" w14:textId="77777777" w:rsidR="00082C63" w:rsidRPr="00424A32" w:rsidRDefault="00082C63" w:rsidP="00082C63">
            <w:pPr>
              <w:pStyle w:val="B2"/>
              <w:rPr>
                <w:rFonts w:eastAsia="Malgun Gothic"/>
                <w:sz w:val="22"/>
                <w:szCs w:val="22"/>
                <w:lang w:val="en-US" w:eastAsia="ko-KR"/>
              </w:rPr>
            </w:pPr>
            <w:r w:rsidRPr="00424A32">
              <w:rPr>
                <w:sz w:val="22"/>
                <w:szCs w:val="22"/>
              </w:rPr>
              <w:t>-</w:t>
            </w:r>
            <w:r w:rsidRPr="00424A32">
              <w:rPr>
                <w:sz w:val="22"/>
                <w:szCs w:val="22"/>
              </w:rPr>
              <w:tab/>
            </w:r>
            <w:r w:rsidRPr="00424A32">
              <w:rPr>
                <w:sz w:val="22"/>
                <w:szCs w:val="22"/>
                <w:lang w:val="en-US"/>
              </w:rPr>
              <w:t>o</w:t>
            </w:r>
            <w:proofErr w:type="spellStart"/>
            <w:r w:rsidRPr="00424A32">
              <w:rPr>
                <w:sz w:val="22"/>
                <w:szCs w:val="22"/>
              </w:rPr>
              <w:t>therwise</w:t>
            </w:r>
            <w:proofErr w:type="spellEnd"/>
            <w:r w:rsidRPr="00424A32">
              <w:rPr>
                <w:sz w:val="22"/>
                <w:szCs w:val="22"/>
              </w:rPr>
              <w:t xml:space="preserve">, REs indicated by </w:t>
            </w:r>
            <w:r w:rsidRPr="00424A32">
              <w:rPr>
                <w:i/>
                <w:iCs/>
                <w:sz w:val="22"/>
                <w:szCs w:val="22"/>
              </w:rPr>
              <w:t>lte-CRS-PatternList1-r16</w:t>
            </w:r>
            <w:r w:rsidRPr="00424A32">
              <w:rPr>
                <w:sz w:val="22"/>
                <w:szCs w:val="22"/>
              </w:rPr>
              <w:t xml:space="preserve"> and </w:t>
            </w:r>
            <w:r w:rsidRPr="00424A32">
              <w:rPr>
                <w:i/>
                <w:iCs/>
                <w:sz w:val="22"/>
                <w:szCs w:val="22"/>
              </w:rPr>
              <w:t>lte-CRS-PatternList2-r16</w:t>
            </w:r>
            <w:r w:rsidRPr="00424A32">
              <w:rPr>
                <w:i/>
                <w:sz w:val="22"/>
                <w:szCs w:val="22"/>
              </w:rPr>
              <w:t>,</w:t>
            </w:r>
            <w:r w:rsidRPr="00424A32">
              <w:rPr>
                <w:sz w:val="22"/>
                <w:szCs w:val="22"/>
              </w:rPr>
              <w:t xml:space="preserve"> in </w:t>
            </w:r>
            <w:proofErr w:type="spellStart"/>
            <w:r w:rsidRPr="00424A32">
              <w:rPr>
                <w:i/>
                <w:iCs/>
                <w:sz w:val="22"/>
                <w:szCs w:val="22"/>
              </w:rPr>
              <w:t>ServingCellConfig</w:t>
            </w:r>
            <w:proofErr w:type="spellEnd"/>
            <w:r w:rsidRPr="00424A32">
              <w:rPr>
                <w:sz w:val="22"/>
                <w:szCs w:val="22"/>
                <w:lang w:val="en-US" w:eastAsia="zh-CN"/>
              </w:rPr>
              <w:t>.</w:t>
            </w:r>
          </w:p>
          <w:p w14:paraId="6EA820E4" w14:textId="44047E0E" w:rsidR="00082C63" w:rsidRPr="00424A32" w:rsidRDefault="00082C63" w:rsidP="00082C63">
            <w:pPr>
              <w:pStyle w:val="B1"/>
              <w:rPr>
                <w:sz w:val="22"/>
                <w:szCs w:val="22"/>
                <w:lang w:eastAsia="en-IN"/>
              </w:rPr>
            </w:pPr>
            <w:r w:rsidRPr="00424A32">
              <w:rPr>
                <w:sz w:val="22"/>
                <w:szCs w:val="22"/>
              </w:rPr>
              <w:t>-</w:t>
            </w:r>
            <w:r w:rsidRPr="00424A32">
              <w:rPr>
                <w:sz w:val="22"/>
                <w:szCs w:val="22"/>
              </w:rPr>
              <w:tab/>
            </w:r>
            <w:r w:rsidRPr="00424A32">
              <w:rPr>
                <w:sz w:val="22"/>
                <w:szCs w:val="22"/>
                <w:lang w:eastAsia="en-IN"/>
              </w:rPr>
              <w:t xml:space="preserve">If the UE is not configured by higher layer parameter </w:t>
            </w:r>
            <w:r w:rsidR="00F23411" w:rsidRPr="00424A32">
              <w:rPr>
                <w:i/>
                <w:strike/>
                <w:color w:val="FF0000"/>
                <w:sz w:val="22"/>
                <w:szCs w:val="22"/>
              </w:rPr>
              <w:t xml:space="preserve">PDCCH-Config </w:t>
            </w:r>
            <w:r w:rsidRPr="00424A32">
              <w:rPr>
                <w:sz w:val="22"/>
                <w:szCs w:val="22"/>
                <w:lang w:eastAsia="en-IN"/>
              </w:rPr>
              <w:t xml:space="preserve">with two different values of </w:t>
            </w:r>
            <w:proofErr w:type="spellStart"/>
            <w:r w:rsidRPr="00424A32">
              <w:rPr>
                <w:i/>
                <w:iCs/>
                <w:sz w:val="22"/>
                <w:szCs w:val="22"/>
                <w:lang w:eastAsia="en-IN"/>
              </w:rPr>
              <w:t>coresetPoolIndex</w:t>
            </w:r>
            <w:proofErr w:type="spellEnd"/>
            <w:r w:rsidRPr="00424A32">
              <w:rPr>
                <w:i/>
                <w:iCs/>
                <w:sz w:val="22"/>
                <w:szCs w:val="22"/>
                <w:lang w:eastAsia="en-IN"/>
              </w:rPr>
              <w:t xml:space="preserve"> </w:t>
            </w:r>
            <w:proofErr w:type="spellStart"/>
            <w:r w:rsidR="004A281D" w:rsidRPr="00424A32">
              <w:rPr>
                <w:strike/>
                <w:color w:val="FF0000"/>
                <w:sz w:val="22"/>
                <w:szCs w:val="22"/>
                <w:lang w:eastAsia="x-none"/>
              </w:rPr>
              <w:t>in</w:t>
            </w:r>
            <w:r w:rsidR="004A281D" w:rsidRPr="00424A32">
              <w:rPr>
                <w:color w:val="FF0000"/>
                <w:sz w:val="22"/>
                <w:szCs w:val="22"/>
                <w:lang w:eastAsia="x-none"/>
              </w:rPr>
              <w:t>for</w:t>
            </w:r>
            <w:proofErr w:type="spellEnd"/>
            <w:r w:rsidR="004A281D" w:rsidRPr="00424A32">
              <w:rPr>
                <w:sz w:val="22"/>
                <w:szCs w:val="22"/>
                <w:lang w:eastAsia="x-none"/>
              </w:rPr>
              <w:t xml:space="preserve"> </w:t>
            </w:r>
            <w:proofErr w:type="spellStart"/>
            <w:r w:rsidR="004A281D" w:rsidRPr="00424A32">
              <w:rPr>
                <w:i/>
                <w:strike/>
                <w:color w:val="FF0000"/>
                <w:sz w:val="22"/>
                <w:szCs w:val="22"/>
              </w:rPr>
              <w:t>ControlResourceSet</w:t>
            </w:r>
            <w:r w:rsidR="004A281D" w:rsidRPr="00424A32">
              <w:rPr>
                <w:iCs/>
                <w:color w:val="FF0000"/>
                <w:sz w:val="22"/>
                <w:szCs w:val="22"/>
              </w:rPr>
              <w:t>CORESET</w:t>
            </w:r>
            <w:r w:rsidR="004A281D" w:rsidRPr="00424A32">
              <w:rPr>
                <w:rFonts w:hint="eastAsia"/>
                <w:iCs/>
                <w:color w:val="FF0000"/>
                <w:sz w:val="22"/>
                <w:szCs w:val="22"/>
                <w:lang w:eastAsia="zh-CN"/>
              </w:rPr>
              <w:t>s</w:t>
            </w:r>
            <w:proofErr w:type="spellEnd"/>
            <w:r w:rsidRPr="00424A32">
              <w:rPr>
                <w:sz w:val="22"/>
                <w:szCs w:val="22"/>
                <w:lang w:eastAsia="en-IN"/>
              </w:rPr>
              <w:t xml:space="preserve">, and if the UE is configured by higher layer parameter </w:t>
            </w:r>
            <w:r w:rsidRPr="00424A32">
              <w:rPr>
                <w:i/>
                <w:iCs/>
                <w:sz w:val="22"/>
                <w:szCs w:val="22"/>
                <w:lang w:eastAsia="en-IN"/>
              </w:rPr>
              <w:t>lte-CRS-PatternList3-r18</w:t>
            </w:r>
            <w:r w:rsidRPr="00424A32">
              <w:rPr>
                <w:sz w:val="22"/>
                <w:szCs w:val="22"/>
                <w:lang w:eastAsia="en-IN"/>
              </w:rPr>
              <w:t xml:space="preserve"> </w:t>
            </w:r>
            <w:r w:rsidRPr="00424A32">
              <w:rPr>
                <w:rFonts w:hint="eastAsia"/>
                <w:sz w:val="22"/>
                <w:szCs w:val="22"/>
              </w:rPr>
              <w:t xml:space="preserve">and </w:t>
            </w:r>
            <w:r w:rsidRPr="00424A32">
              <w:rPr>
                <w:i/>
                <w:iCs/>
                <w:sz w:val="22"/>
                <w:szCs w:val="22"/>
                <w:lang w:eastAsia="en-IN"/>
              </w:rPr>
              <w:t>lte-CRS-PatternList</w:t>
            </w:r>
            <w:r w:rsidRPr="00424A32">
              <w:rPr>
                <w:rFonts w:hint="eastAsia"/>
                <w:i/>
                <w:iCs/>
                <w:sz w:val="22"/>
                <w:szCs w:val="22"/>
              </w:rPr>
              <w:t>4</w:t>
            </w:r>
            <w:r w:rsidRPr="00424A32">
              <w:rPr>
                <w:i/>
                <w:iCs/>
                <w:sz w:val="22"/>
                <w:szCs w:val="22"/>
                <w:lang w:eastAsia="en-IN"/>
              </w:rPr>
              <w:t>-r18</w:t>
            </w:r>
            <w:r w:rsidRPr="00424A32">
              <w:rPr>
                <w:rFonts w:hint="eastAsia"/>
                <w:i/>
                <w:iCs/>
                <w:sz w:val="22"/>
                <w:szCs w:val="22"/>
              </w:rPr>
              <w:t xml:space="preserve"> </w:t>
            </w:r>
            <w:r w:rsidRPr="00424A32">
              <w:rPr>
                <w:sz w:val="22"/>
                <w:szCs w:val="22"/>
                <w:lang w:eastAsia="en-IN"/>
              </w:rPr>
              <w:t xml:space="preserve">in </w:t>
            </w:r>
            <w:proofErr w:type="spellStart"/>
            <w:r w:rsidRPr="00424A32">
              <w:rPr>
                <w:i/>
                <w:iCs/>
                <w:sz w:val="22"/>
                <w:szCs w:val="22"/>
                <w:lang w:eastAsia="en-IN"/>
              </w:rPr>
              <w:t>ServingCellConfig</w:t>
            </w:r>
            <w:proofErr w:type="spellEnd"/>
            <w:r w:rsidRPr="00424A32">
              <w:rPr>
                <w:sz w:val="22"/>
                <w:szCs w:val="22"/>
                <w:lang w:eastAsia="en-IN"/>
              </w:rPr>
              <w:t xml:space="preserve">, REs indicated by </w:t>
            </w:r>
            <w:r w:rsidRPr="00424A32">
              <w:rPr>
                <w:i/>
                <w:iCs/>
                <w:sz w:val="22"/>
                <w:szCs w:val="22"/>
                <w:lang w:eastAsia="en-IN"/>
              </w:rPr>
              <w:t>lte-CRS-PatternList3-r18</w:t>
            </w:r>
            <w:r w:rsidRPr="00424A32">
              <w:rPr>
                <w:sz w:val="22"/>
                <w:szCs w:val="22"/>
                <w:lang w:eastAsia="en-IN"/>
              </w:rPr>
              <w:t xml:space="preserve"> </w:t>
            </w:r>
            <w:r w:rsidRPr="00424A32">
              <w:rPr>
                <w:rFonts w:hint="eastAsia"/>
                <w:sz w:val="22"/>
                <w:szCs w:val="22"/>
              </w:rPr>
              <w:t xml:space="preserve">and </w:t>
            </w:r>
            <w:r w:rsidRPr="00424A32">
              <w:rPr>
                <w:i/>
                <w:iCs/>
                <w:sz w:val="22"/>
                <w:szCs w:val="22"/>
                <w:lang w:eastAsia="en-IN"/>
              </w:rPr>
              <w:t>lte-CRS-PatternList</w:t>
            </w:r>
            <w:r w:rsidRPr="00424A32">
              <w:rPr>
                <w:rFonts w:hint="eastAsia"/>
                <w:i/>
                <w:iCs/>
                <w:sz w:val="22"/>
                <w:szCs w:val="22"/>
              </w:rPr>
              <w:t>4</w:t>
            </w:r>
            <w:r w:rsidRPr="00424A32">
              <w:rPr>
                <w:i/>
                <w:iCs/>
                <w:sz w:val="22"/>
                <w:szCs w:val="22"/>
                <w:lang w:eastAsia="en-IN"/>
              </w:rPr>
              <w:t>-r18</w:t>
            </w:r>
            <w:r w:rsidRPr="00424A32">
              <w:rPr>
                <w:sz w:val="22"/>
                <w:szCs w:val="22"/>
                <w:lang w:eastAsia="en-IN"/>
              </w:rPr>
              <w:t xml:space="preserve"> are declared as not available for PDSCH.</w:t>
            </w:r>
          </w:p>
          <w:p w14:paraId="4302BA2C" w14:textId="662933F7" w:rsidR="00082C63" w:rsidRPr="00424A32" w:rsidRDefault="00082C63" w:rsidP="00082C63">
            <w:pPr>
              <w:pStyle w:val="B1"/>
              <w:rPr>
                <w:rFonts w:eastAsia="Malgun Gothic"/>
                <w:sz w:val="22"/>
                <w:szCs w:val="22"/>
                <w:lang w:eastAsia="ko-KR"/>
              </w:rPr>
            </w:pPr>
            <w:r w:rsidRPr="00424A32">
              <w:rPr>
                <w:sz w:val="22"/>
                <w:szCs w:val="22"/>
              </w:rPr>
              <w:t>-</w:t>
            </w:r>
            <w:r w:rsidRPr="00424A32">
              <w:rPr>
                <w:sz w:val="22"/>
                <w:szCs w:val="22"/>
                <w:lang w:eastAsia="en-IN"/>
              </w:rPr>
              <w:tab/>
            </w:r>
            <w:r w:rsidRPr="00424A32">
              <w:rPr>
                <w:sz w:val="22"/>
                <w:szCs w:val="22"/>
              </w:rPr>
              <w:t xml:space="preserve">If the UE is configured by higher layer parameter </w:t>
            </w:r>
            <w:r w:rsidRPr="00424A32">
              <w:rPr>
                <w:i/>
                <w:sz w:val="22"/>
                <w:szCs w:val="22"/>
              </w:rPr>
              <w:t>PDCCH-Config</w:t>
            </w:r>
            <w:r w:rsidRPr="00424A32">
              <w:rPr>
                <w:sz w:val="22"/>
                <w:szCs w:val="22"/>
              </w:rPr>
              <w:t xml:space="preserve"> with two different values of </w:t>
            </w:r>
            <w:proofErr w:type="spellStart"/>
            <w:r w:rsidRPr="00424A32">
              <w:rPr>
                <w:i/>
                <w:sz w:val="22"/>
                <w:szCs w:val="22"/>
              </w:rPr>
              <w:t>coresetPoolIndex</w:t>
            </w:r>
            <w:proofErr w:type="spellEnd"/>
            <w:r w:rsidRPr="00424A32">
              <w:rPr>
                <w:sz w:val="22"/>
                <w:szCs w:val="22"/>
              </w:rPr>
              <w:t xml:space="preserve"> </w:t>
            </w:r>
            <w:proofErr w:type="spellStart"/>
            <w:r w:rsidR="00415635" w:rsidRPr="00424A32">
              <w:rPr>
                <w:strike/>
                <w:color w:val="FF0000"/>
                <w:sz w:val="22"/>
                <w:szCs w:val="22"/>
                <w:lang w:eastAsia="x-none"/>
              </w:rPr>
              <w:t>in</w:t>
            </w:r>
            <w:r w:rsidR="00415635" w:rsidRPr="00424A32">
              <w:rPr>
                <w:color w:val="FF0000"/>
                <w:sz w:val="22"/>
                <w:szCs w:val="22"/>
                <w:lang w:eastAsia="x-none"/>
              </w:rPr>
              <w:t>for</w:t>
            </w:r>
            <w:proofErr w:type="spellEnd"/>
            <w:r w:rsidR="00415635" w:rsidRPr="00424A32">
              <w:rPr>
                <w:sz w:val="22"/>
                <w:szCs w:val="22"/>
                <w:lang w:eastAsia="x-none"/>
              </w:rPr>
              <w:t xml:space="preserve"> </w:t>
            </w:r>
            <w:proofErr w:type="spellStart"/>
            <w:r w:rsidR="00415635" w:rsidRPr="00424A32">
              <w:rPr>
                <w:i/>
                <w:strike/>
                <w:color w:val="FF0000"/>
                <w:sz w:val="22"/>
                <w:szCs w:val="22"/>
              </w:rPr>
              <w:t>ControlResourceSet</w:t>
            </w:r>
            <w:r w:rsidR="00415635" w:rsidRPr="00424A32">
              <w:rPr>
                <w:iCs/>
                <w:color w:val="FF0000"/>
                <w:sz w:val="22"/>
                <w:szCs w:val="22"/>
              </w:rPr>
              <w:t>CORESET</w:t>
            </w:r>
            <w:r w:rsidR="00415635" w:rsidRPr="00424A32">
              <w:rPr>
                <w:rFonts w:hint="eastAsia"/>
                <w:iCs/>
                <w:color w:val="FF0000"/>
                <w:sz w:val="22"/>
                <w:szCs w:val="22"/>
                <w:lang w:eastAsia="zh-CN"/>
              </w:rPr>
              <w:t>s</w:t>
            </w:r>
            <w:proofErr w:type="spellEnd"/>
            <w:r w:rsidRPr="00424A32">
              <w:rPr>
                <w:i/>
                <w:sz w:val="22"/>
                <w:szCs w:val="22"/>
              </w:rPr>
              <w:t xml:space="preserve"> </w:t>
            </w:r>
            <w:r w:rsidRPr="00424A32">
              <w:rPr>
                <w:sz w:val="22"/>
                <w:szCs w:val="22"/>
              </w:rPr>
              <w:t xml:space="preserve">and is also configured by the higher layer parameter </w:t>
            </w:r>
            <w:r w:rsidRPr="00424A32">
              <w:rPr>
                <w:i/>
                <w:iCs/>
                <w:sz w:val="22"/>
                <w:szCs w:val="22"/>
              </w:rPr>
              <w:t>lte-CRS-PatternList3-r1</w:t>
            </w:r>
            <w:r w:rsidRPr="00424A32">
              <w:rPr>
                <w:rFonts w:hint="eastAsia"/>
                <w:i/>
                <w:iCs/>
                <w:sz w:val="22"/>
                <w:szCs w:val="22"/>
              </w:rPr>
              <w:t>8</w:t>
            </w:r>
            <w:r w:rsidRPr="00424A32">
              <w:rPr>
                <w:sz w:val="22"/>
                <w:szCs w:val="22"/>
              </w:rPr>
              <w:t xml:space="preserve"> and </w:t>
            </w:r>
            <w:r w:rsidRPr="00424A32">
              <w:rPr>
                <w:i/>
                <w:iCs/>
                <w:sz w:val="22"/>
                <w:szCs w:val="22"/>
              </w:rPr>
              <w:t>lte-CRS-PatternList4-r1</w:t>
            </w:r>
            <w:r w:rsidRPr="00424A32">
              <w:rPr>
                <w:rFonts w:hint="eastAsia"/>
                <w:i/>
                <w:iCs/>
                <w:sz w:val="22"/>
                <w:szCs w:val="22"/>
              </w:rPr>
              <w:t>8</w:t>
            </w:r>
            <w:r w:rsidRPr="00424A32">
              <w:rPr>
                <w:sz w:val="22"/>
                <w:szCs w:val="22"/>
              </w:rPr>
              <w:t xml:space="preserve"> in </w:t>
            </w:r>
            <w:proofErr w:type="spellStart"/>
            <w:r w:rsidRPr="00424A32">
              <w:rPr>
                <w:rFonts w:hint="eastAsia"/>
                <w:i/>
                <w:iCs/>
                <w:sz w:val="22"/>
                <w:szCs w:val="22"/>
              </w:rPr>
              <w:t>ServingCellConfig</w:t>
            </w:r>
            <w:proofErr w:type="spellEnd"/>
            <w:r w:rsidRPr="00424A32">
              <w:rPr>
                <w:sz w:val="22"/>
                <w:szCs w:val="22"/>
              </w:rPr>
              <w:t>, the following REs are declared as not available for PDSCH:</w:t>
            </w:r>
          </w:p>
          <w:p w14:paraId="5AAD00D3" w14:textId="77777777" w:rsidR="00082C63" w:rsidRPr="00424A32" w:rsidRDefault="00082C63" w:rsidP="00082C63">
            <w:pPr>
              <w:pStyle w:val="B2"/>
              <w:rPr>
                <w:rFonts w:eastAsia="Malgun Gothic"/>
                <w:sz w:val="22"/>
                <w:szCs w:val="22"/>
                <w:lang w:eastAsia="ko-KR"/>
              </w:rPr>
            </w:pPr>
            <w:r w:rsidRPr="00424A32">
              <w:rPr>
                <w:sz w:val="22"/>
                <w:szCs w:val="22"/>
              </w:rPr>
              <w:t>-</w:t>
            </w:r>
            <w:r w:rsidRPr="00424A32">
              <w:rPr>
                <w:sz w:val="22"/>
                <w:szCs w:val="22"/>
              </w:rPr>
              <w:tab/>
              <w:t xml:space="preserve">if the UE is configured with </w:t>
            </w:r>
            <w:proofErr w:type="spellStart"/>
            <w:r w:rsidRPr="00424A32">
              <w:rPr>
                <w:i/>
                <w:iCs/>
                <w:sz w:val="22"/>
                <w:szCs w:val="22"/>
              </w:rPr>
              <w:t>crs-RateMatch-PerCoresetPoolIndex</w:t>
            </w:r>
            <w:proofErr w:type="spellEnd"/>
            <w:r w:rsidRPr="00424A32">
              <w:rPr>
                <w:sz w:val="22"/>
                <w:szCs w:val="22"/>
              </w:rPr>
              <w:t xml:space="preserve">, REs indicated by the CRS pattern(s) in </w:t>
            </w:r>
            <w:r w:rsidRPr="00424A32">
              <w:rPr>
                <w:i/>
                <w:iCs/>
                <w:sz w:val="22"/>
                <w:szCs w:val="22"/>
              </w:rPr>
              <w:t>lte-CRS-PatternList3-r18</w:t>
            </w:r>
            <w:r w:rsidRPr="00424A32">
              <w:rPr>
                <w:sz w:val="22"/>
                <w:szCs w:val="22"/>
              </w:rPr>
              <w:t xml:space="preserve"> if the PDSCH is associated with </w:t>
            </w:r>
            <w:proofErr w:type="spellStart"/>
            <w:r w:rsidRPr="00424A32">
              <w:rPr>
                <w:i/>
                <w:sz w:val="22"/>
                <w:szCs w:val="22"/>
              </w:rPr>
              <w:t>coresetPoolIndex</w:t>
            </w:r>
            <w:proofErr w:type="spellEnd"/>
            <w:r w:rsidRPr="00424A32">
              <w:rPr>
                <w:sz w:val="22"/>
                <w:szCs w:val="22"/>
              </w:rPr>
              <w:t xml:space="preserve"> set to '0', or the CRS pattern(s) in </w:t>
            </w:r>
            <w:r w:rsidRPr="00424A32">
              <w:rPr>
                <w:i/>
                <w:iCs/>
                <w:sz w:val="22"/>
                <w:szCs w:val="22"/>
              </w:rPr>
              <w:t>lte-CRS-PatternList4-r18</w:t>
            </w:r>
            <w:r w:rsidRPr="00424A32">
              <w:rPr>
                <w:rFonts w:hint="eastAsia"/>
                <w:i/>
                <w:iCs/>
                <w:sz w:val="22"/>
                <w:szCs w:val="22"/>
              </w:rPr>
              <w:t xml:space="preserve"> </w:t>
            </w:r>
            <w:r w:rsidRPr="00424A32">
              <w:rPr>
                <w:sz w:val="22"/>
                <w:szCs w:val="22"/>
              </w:rPr>
              <w:t xml:space="preserve">if PDSCH is associated with </w:t>
            </w:r>
            <w:proofErr w:type="spellStart"/>
            <w:r w:rsidRPr="00424A32">
              <w:rPr>
                <w:i/>
                <w:sz w:val="22"/>
                <w:szCs w:val="22"/>
              </w:rPr>
              <w:t>coresetPoolIndex</w:t>
            </w:r>
            <w:proofErr w:type="spellEnd"/>
            <w:r w:rsidRPr="00424A32">
              <w:rPr>
                <w:sz w:val="22"/>
                <w:szCs w:val="22"/>
              </w:rPr>
              <w:t xml:space="preserve"> set to '1';</w:t>
            </w:r>
          </w:p>
          <w:p w14:paraId="3A058C7F" w14:textId="77777777" w:rsidR="00082C63" w:rsidRPr="00424A32" w:rsidRDefault="00082C63" w:rsidP="00082C63">
            <w:pPr>
              <w:pStyle w:val="B2"/>
              <w:rPr>
                <w:sz w:val="22"/>
                <w:szCs w:val="22"/>
              </w:rPr>
            </w:pPr>
            <w:r w:rsidRPr="00424A32">
              <w:rPr>
                <w:sz w:val="22"/>
                <w:szCs w:val="22"/>
              </w:rPr>
              <w:t>-</w:t>
            </w:r>
            <w:r w:rsidRPr="00424A32">
              <w:rPr>
                <w:sz w:val="22"/>
                <w:szCs w:val="22"/>
              </w:rPr>
              <w:tab/>
              <w:t xml:space="preserve">otherwise, REs indicated by </w:t>
            </w:r>
            <w:r w:rsidRPr="00424A32">
              <w:rPr>
                <w:i/>
                <w:iCs/>
                <w:sz w:val="22"/>
                <w:szCs w:val="22"/>
              </w:rPr>
              <w:t>lte-CRS-PatternList3-r1</w:t>
            </w:r>
            <w:r w:rsidRPr="00424A32">
              <w:rPr>
                <w:rFonts w:hint="eastAsia"/>
                <w:i/>
                <w:iCs/>
                <w:sz w:val="22"/>
                <w:szCs w:val="22"/>
              </w:rPr>
              <w:t>8</w:t>
            </w:r>
            <w:r w:rsidRPr="00424A32">
              <w:rPr>
                <w:sz w:val="22"/>
                <w:szCs w:val="22"/>
              </w:rPr>
              <w:t xml:space="preserve"> and </w:t>
            </w:r>
            <w:r w:rsidRPr="00424A32">
              <w:rPr>
                <w:i/>
                <w:iCs/>
                <w:sz w:val="22"/>
                <w:szCs w:val="22"/>
              </w:rPr>
              <w:t>lte-CRS-PatternList4-r1</w:t>
            </w:r>
            <w:r w:rsidRPr="00424A32">
              <w:rPr>
                <w:rFonts w:hint="eastAsia"/>
                <w:i/>
                <w:iCs/>
                <w:sz w:val="22"/>
                <w:szCs w:val="22"/>
              </w:rPr>
              <w:t>8</w:t>
            </w:r>
            <w:r w:rsidRPr="00424A32">
              <w:rPr>
                <w:i/>
                <w:sz w:val="22"/>
                <w:szCs w:val="22"/>
              </w:rPr>
              <w:t>,</w:t>
            </w:r>
            <w:r w:rsidRPr="00424A32">
              <w:rPr>
                <w:sz w:val="22"/>
                <w:szCs w:val="22"/>
              </w:rPr>
              <w:t xml:space="preserve"> in </w:t>
            </w:r>
            <w:proofErr w:type="spellStart"/>
            <w:r w:rsidRPr="00424A32">
              <w:rPr>
                <w:i/>
                <w:iCs/>
                <w:sz w:val="22"/>
                <w:szCs w:val="22"/>
              </w:rPr>
              <w:t>ServingCellConfig</w:t>
            </w:r>
            <w:proofErr w:type="spellEnd"/>
            <w:r w:rsidRPr="00424A32">
              <w:rPr>
                <w:sz w:val="22"/>
                <w:szCs w:val="22"/>
              </w:rPr>
              <w:t>.</w:t>
            </w:r>
          </w:p>
          <w:p w14:paraId="380BD49F" w14:textId="2F6AC938" w:rsidR="0076567D" w:rsidRDefault="0076567D" w:rsidP="0076567D">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46D2A8D9" w14:textId="77777777" w:rsidR="0044170E" w:rsidRPr="00570FB8" w:rsidRDefault="0044170E" w:rsidP="0044170E">
            <w:pPr>
              <w:pStyle w:val="B1"/>
              <w:ind w:left="0" w:firstLine="0"/>
              <w:rPr>
                <w:rFonts w:ascii="Arial" w:hAnsi="Arial" w:cs="Arial"/>
                <w:color w:val="000000"/>
                <w:sz w:val="24"/>
                <w:szCs w:val="24"/>
              </w:rPr>
            </w:pPr>
            <w:bookmarkStart w:id="31" w:name="_Toc11352096"/>
            <w:bookmarkStart w:id="32" w:name="_Toc20317986"/>
            <w:bookmarkStart w:id="33" w:name="_Toc27299884"/>
            <w:bookmarkStart w:id="34" w:name="_Toc29673149"/>
            <w:bookmarkStart w:id="35" w:name="_Toc29673290"/>
            <w:bookmarkStart w:id="36" w:name="_Toc29674283"/>
            <w:bookmarkStart w:id="37" w:name="_Toc36645513"/>
            <w:bookmarkStart w:id="38" w:name="_Toc45810558"/>
            <w:bookmarkStart w:id="39" w:name="_Toc176466604"/>
            <w:r w:rsidRPr="00570FB8">
              <w:rPr>
                <w:rFonts w:ascii="Arial" w:hAnsi="Arial" w:cs="Arial"/>
                <w:color w:val="000000"/>
                <w:sz w:val="24"/>
                <w:szCs w:val="24"/>
              </w:rPr>
              <w:t>5.1.5</w:t>
            </w:r>
            <w:r w:rsidRPr="00570FB8">
              <w:rPr>
                <w:rFonts w:ascii="Arial" w:hAnsi="Arial" w:cs="Arial"/>
                <w:color w:val="000000"/>
                <w:sz w:val="24"/>
                <w:szCs w:val="24"/>
              </w:rPr>
              <w:tab/>
              <w:t>Antenna ports quasi co-location</w:t>
            </w:r>
            <w:bookmarkEnd w:id="31"/>
            <w:bookmarkEnd w:id="32"/>
            <w:bookmarkEnd w:id="33"/>
            <w:bookmarkEnd w:id="34"/>
            <w:bookmarkEnd w:id="35"/>
            <w:bookmarkEnd w:id="36"/>
            <w:bookmarkEnd w:id="37"/>
            <w:bookmarkEnd w:id="38"/>
            <w:bookmarkEnd w:id="39"/>
          </w:p>
          <w:p w14:paraId="38E8AC22" w14:textId="4D7627E6" w:rsidR="0076567D" w:rsidRDefault="0076567D" w:rsidP="0076567D">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48E58097" w14:textId="3AF630A6" w:rsidR="0044170E" w:rsidRPr="00F80759" w:rsidRDefault="0044170E" w:rsidP="00F80759">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A45C21">
              <w:rPr>
                <w:i/>
                <w:strike/>
                <w:color w:val="FF0000"/>
              </w:rPr>
              <w:t>PDCCH-Config</w:t>
            </w:r>
            <w:r w:rsidRPr="00A45C21">
              <w:rPr>
                <w:strike/>
                <w:color w:val="FF0000"/>
              </w:rPr>
              <w:t xml:space="preserve"> that contains</w:t>
            </w:r>
            <w:r w:rsidRPr="004B3323">
              <w:t xml:space="preserve"> two different values of </w:t>
            </w:r>
            <w:proofErr w:type="spellStart"/>
            <w:r>
              <w:rPr>
                <w:i/>
                <w:lang w:eastAsia="x-none"/>
              </w:rPr>
              <w:t>coresetPoolIndex</w:t>
            </w:r>
            <w:proofErr w:type="spellEnd"/>
            <w:r w:rsidRPr="004B3323">
              <w:rPr>
                <w:lang w:eastAsia="x-none"/>
              </w:rPr>
              <w:t xml:space="preserve"> </w:t>
            </w:r>
            <w:proofErr w:type="spellStart"/>
            <w:r w:rsidR="00F80759" w:rsidRPr="00424A32">
              <w:rPr>
                <w:strike/>
                <w:color w:val="FF0000"/>
                <w:lang w:eastAsia="x-none"/>
              </w:rPr>
              <w:t>in</w:t>
            </w:r>
            <w:r w:rsidR="00F80759" w:rsidRPr="00424A32">
              <w:rPr>
                <w:color w:val="FF0000"/>
                <w:lang w:eastAsia="x-none"/>
              </w:rPr>
              <w:t>for</w:t>
            </w:r>
            <w:proofErr w:type="spellEnd"/>
            <w:r w:rsidR="00F80759" w:rsidRPr="00424A32">
              <w:rPr>
                <w:lang w:eastAsia="x-none"/>
              </w:rPr>
              <w:t xml:space="preserve"> </w:t>
            </w:r>
            <w:proofErr w:type="spellStart"/>
            <w:r w:rsidR="00F80759" w:rsidRPr="00424A32">
              <w:rPr>
                <w:i/>
                <w:strike/>
                <w:color w:val="FF0000"/>
              </w:rPr>
              <w:t>ControlResourceSet</w:t>
            </w:r>
            <w:r w:rsidR="00F80759" w:rsidRPr="00424A32">
              <w:rPr>
                <w:iCs/>
                <w:color w:val="FF0000"/>
              </w:rPr>
              <w:t>CORESET</w:t>
            </w:r>
            <w:r w:rsidR="00F80759" w:rsidRPr="00424A32">
              <w:rPr>
                <w:rFonts w:hint="eastAsia"/>
                <w:iCs/>
                <w:color w:val="FF0000"/>
                <w:lang w:eastAsia="zh-CN"/>
              </w:rPr>
              <w:t>s</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w:t>
            </w:r>
            <w:r>
              <w:rPr>
                <w:color w:val="000000"/>
              </w:rPr>
              <w:t>47</w:t>
            </w:r>
            <w:r w:rsidRPr="00857C5D">
              <w:rPr>
                <w:color w:val="000000"/>
              </w:rPr>
              <w:t xml:space="preserve">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40" w:name="_Hlk89257737"/>
            <w:proofErr w:type="spellStart"/>
            <w:r>
              <w:rPr>
                <w:i/>
                <w:iCs/>
                <w:color w:val="000000"/>
              </w:rPr>
              <w:t>coreset</w:t>
            </w:r>
            <w:r w:rsidRPr="00992524">
              <w:rPr>
                <w:i/>
                <w:iCs/>
                <w:color w:val="000000"/>
              </w:rPr>
              <w:t>PoolIndex</w:t>
            </w:r>
            <w:bookmarkEnd w:id="40"/>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51205C0F" w14:textId="1AF0C09B" w:rsidR="0076567D" w:rsidRDefault="0076567D" w:rsidP="0076567D">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2D4832A1" w14:textId="77777777" w:rsidR="000541CE" w:rsidRPr="00B2261C" w:rsidRDefault="000541CE" w:rsidP="000541CE">
            <w:r w:rsidRPr="00B2261C">
              <w:t xml:space="preserve">Independent of the configuration of </w:t>
            </w:r>
            <w:proofErr w:type="spellStart"/>
            <w:r w:rsidRPr="00B2261C">
              <w:rPr>
                <w:i/>
              </w:rPr>
              <w:t>tci-PresentInDCI</w:t>
            </w:r>
            <w:proofErr w:type="spellEnd"/>
            <w:r w:rsidRPr="00B2261C">
              <w:t xml:space="preserve"> and </w:t>
            </w:r>
            <w:r w:rsidRPr="00B2261C">
              <w:rPr>
                <w:i/>
              </w:rPr>
              <w:t>tci-PresentDCI-1-2</w:t>
            </w:r>
            <w:r w:rsidRPr="00B2261C">
              <w:t xml:space="preserve"> in RRC connected </w:t>
            </w:r>
            <w:r w:rsidRPr="00B2261C">
              <w:lastRenderedPageBreak/>
              <w:t xml:space="preserve">mode, if the UE is not provided </w:t>
            </w:r>
            <w:r w:rsidRPr="00B2261C">
              <w:rPr>
                <w:i/>
                <w:iCs/>
                <w:color w:val="000000"/>
              </w:rPr>
              <w:t>dl-OrJointTCI-StateList-r17</w:t>
            </w:r>
            <w:r w:rsidRPr="00B2261C">
              <w:t xml:space="preserve">, and if the offset between the reception of the DL DCI and the corresponding PDSCH is less than the threshold </w:t>
            </w:r>
            <w:proofErr w:type="spellStart"/>
            <w:r w:rsidRPr="00B2261C">
              <w:rPr>
                <w:i/>
              </w:rPr>
              <w:t>timeDurationForQCL</w:t>
            </w:r>
            <w:proofErr w:type="spellEnd"/>
            <w:r w:rsidRPr="00B2261C">
              <w:t xml:space="preserve"> and at least one configured TCI state for the serving cell of scheduled PDSCH contains </w:t>
            </w:r>
            <w:proofErr w:type="spellStart"/>
            <w:r w:rsidRPr="00B2261C">
              <w:rPr>
                <w:i/>
                <w:color w:val="000000"/>
              </w:rPr>
              <w:t>qcl</w:t>
            </w:r>
            <w:proofErr w:type="spellEnd"/>
            <w:r w:rsidRPr="00B2261C">
              <w:rPr>
                <w:i/>
                <w:color w:val="000000"/>
              </w:rPr>
              <w:t>-Type</w:t>
            </w:r>
            <w:r w:rsidRPr="00B2261C">
              <w:rPr>
                <w:color w:val="000000"/>
              </w:rPr>
              <w:t xml:space="preserve"> set to</w:t>
            </w:r>
            <w:r w:rsidRPr="00B2261C">
              <w:t xml:space="preserve"> '</w:t>
            </w:r>
            <w:proofErr w:type="spellStart"/>
            <w:r w:rsidRPr="00B2261C">
              <w:t>typeD</w:t>
            </w:r>
            <w:proofErr w:type="spellEnd"/>
            <w:r w:rsidRPr="00B2261C">
              <w:t xml:space="preserve">', </w:t>
            </w:r>
          </w:p>
          <w:p w14:paraId="2119ABD7" w14:textId="4C5CFF34" w:rsidR="000541CE" w:rsidRPr="00B2261C" w:rsidRDefault="000541CE" w:rsidP="00B2261C">
            <w:pPr>
              <w:pStyle w:val="B1"/>
              <w:widowControl/>
              <w:rPr>
                <w:sz w:val="22"/>
                <w:szCs w:val="22"/>
                <w:lang w:eastAsia="zh-CN"/>
              </w:rPr>
            </w:pPr>
            <w:r w:rsidRPr="00B2261C">
              <w:rPr>
                <w:sz w:val="22"/>
                <w:szCs w:val="22"/>
              </w:rPr>
              <w:t>-</w:t>
            </w:r>
            <w:r w:rsidRPr="00B2261C">
              <w:rPr>
                <w:sz w:val="22"/>
                <w:szCs w:val="22"/>
              </w:rPr>
              <w:tab/>
              <w:t>the UE may assume that the DM-RS ports of PDSCH</w:t>
            </w:r>
            <w:r w:rsidRPr="00B2261C">
              <w:rPr>
                <w:sz w:val="22"/>
                <w:szCs w:val="22"/>
                <w:lang w:val="en-US"/>
              </w:rPr>
              <w:t>(s)</w:t>
            </w:r>
            <w:r w:rsidRPr="00B2261C">
              <w:rPr>
                <w:sz w:val="22"/>
                <w:szCs w:val="22"/>
              </w:rPr>
              <w:t xml:space="preserve"> of a serving cell are quasi co-located with the RS(s) with respect to the QCL parameter(s) used for PDCCH quasi co-location indication of the CORESET associated with a monitored search space with the lowest </w:t>
            </w:r>
            <w:proofErr w:type="spellStart"/>
            <w:r w:rsidRPr="00B2261C">
              <w:rPr>
                <w:i/>
                <w:sz w:val="22"/>
                <w:szCs w:val="22"/>
              </w:rPr>
              <w:t>controlResourceSetId</w:t>
            </w:r>
            <w:proofErr w:type="spellEnd"/>
            <w:r w:rsidRPr="00B2261C">
              <w:rPr>
                <w:sz w:val="22"/>
                <w:szCs w:val="22"/>
              </w:rPr>
              <w:t xml:space="preserve"> in the latest slot in which one or more CORESETs within the active BWP of the serving cell are monitored by the UE. In this case, if the </w:t>
            </w:r>
            <w:proofErr w:type="spellStart"/>
            <w:r w:rsidRPr="00B2261C">
              <w:rPr>
                <w:i/>
                <w:color w:val="000000"/>
                <w:sz w:val="22"/>
                <w:szCs w:val="22"/>
              </w:rPr>
              <w:t>qcl</w:t>
            </w:r>
            <w:proofErr w:type="spellEnd"/>
            <w:r w:rsidRPr="00B2261C">
              <w:rPr>
                <w:i/>
                <w:color w:val="000000"/>
                <w:sz w:val="22"/>
                <w:szCs w:val="22"/>
              </w:rPr>
              <w:t>-Type</w:t>
            </w:r>
            <w:r w:rsidRPr="00B2261C">
              <w:rPr>
                <w:color w:val="000000"/>
                <w:sz w:val="22"/>
                <w:szCs w:val="22"/>
              </w:rPr>
              <w:t xml:space="preserve"> is set to</w:t>
            </w:r>
            <w:r w:rsidRPr="00B2261C">
              <w:rPr>
                <w:sz w:val="22"/>
                <w:szCs w:val="22"/>
              </w:rPr>
              <w:t xml:space="preserve"> '</w:t>
            </w:r>
            <w:proofErr w:type="spellStart"/>
            <w:r w:rsidRPr="00B2261C">
              <w:rPr>
                <w:sz w:val="22"/>
                <w:szCs w:val="22"/>
              </w:rPr>
              <w:t>typeD</w:t>
            </w:r>
            <w:proofErr w:type="spellEnd"/>
            <w:r w:rsidRPr="00B2261C">
              <w:rPr>
                <w:sz w:val="22"/>
                <w:szCs w:val="22"/>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13BCF9C6" w14:textId="2155F7B7" w:rsidR="00B64B0D" w:rsidRPr="000541CE" w:rsidRDefault="00B64B0D" w:rsidP="00B64B0D">
            <w:pPr>
              <w:pStyle w:val="B1"/>
              <w:rPr>
                <w:sz w:val="22"/>
                <w:szCs w:val="22"/>
              </w:rPr>
            </w:pPr>
            <w:r w:rsidRPr="00B64B0D">
              <w:rPr>
                <w:sz w:val="22"/>
                <w:szCs w:val="22"/>
                <w:lang w:val="en-US"/>
              </w:rPr>
              <w:t>-</w:t>
            </w:r>
            <w:r w:rsidRPr="00B64B0D">
              <w:rPr>
                <w:sz w:val="22"/>
                <w:szCs w:val="22"/>
                <w:lang w:val="en-US"/>
              </w:rPr>
              <w:tab/>
            </w:r>
            <w:r w:rsidRPr="00B64B0D">
              <w:rPr>
                <w:sz w:val="22"/>
                <w:szCs w:val="22"/>
              </w:rPr>
              <w:t xml:space="preserve">If </w:t>
            </w:r>
            <w:r w:rsidRPr="000541CE">
              <w:rPr>
                <w:sz w:val="22"/>
                <w:szCs w:val="22"/>
              </w:rPr>
              <w:t xml:space="preserve">a UE is configured with </w:t>
            </w:r>
            <w:proofErr w:type="spellStart"/>
            <w:r w:rsidRPr="000541CE">
              <w:rPr>
                <w:i/>
                <w:sz w:val="22"/>
                <w:szCs w:val="22"/>
              </w:rPr>
              <w:t>enableDefaultTCI-StatePerCoresetPoolIndex</w:t>
            </w:r>
            <w:proofErr w:type="spellEnd"/>
            <w:r w:rsidRPr="000541CE">
              <w:rPr>
                <w:sz w:val="22"/>
                <w:szCs w:val="22"/>
              </w:rPr>
              <w:t xml:space="preserve"> and the UE is configured by higher layer parameter </w:t>
            </w:r>
            <w:r w:rsidRPr="000541CE">
              <w:rPr>
                <w:i/>
                <w:strike/>
                <w:color w:val="FF0000"/>
                <w:sz w:val="22"/>
                <w:szCs w:val="22"/>
              </w:rPr>
              <w:t>PDCCH-Config</w:t>
            </w:r>
            <w:r w:rsidRPr="000541CE">
              <w:rPr>
                <w:strike/>
                <w:color w:val="FF0000"/>
                <w:sz w:val="22"/>
                <w:szCs w:val="22"/>
              </w:rPr>
              <w:t xml:space="preserve"> </w:t>
            </w:r>
            <w:r w:rsidRPr="000541CE">
              <w:rPr>
                <w:sz w:val="22"/>
                <w:szCs w:val="22"/>
              </w:rPr>
              <w:t xml:space="preserve">that contains two different values of </w:t>
            </w:r>
            <w:proofErr w:type="spellStart"/>
            <w:r w:rsidRPr="000541CE">
              <w:rPr>
                <w:i/>
                <w:sz w:val="22"/>
                <w:szCs w:val="22"/>
                <w:lang w:eastAsia="x-none"/>
              </w:rPr>
              <w:t>coresetPoolIndex</w:t>
            </w:r>
            <w:proofErr w:type="spellEnd"/>
            <w:r w:rsidRPr="000541CE">
              <w:rPr>
                <w:sz w:val="22"/>
                <w:szCs w:val="22"/>
                <w:lang w:eastAsia="x-none"/>
              </w:rPr>
              <w:t xml:space="preserve"> </w:t>
            </w:r>
            <w:proofErr w:type="spellStart"/>
            <w:r w:rsidR="00232F90" w:rsidRPr="000541CE">
              <w:rPr>
                <w:strike/>
                <w:color w:val="FF0000"/>
                <w:sz w:val="22"/>
                <w:szCs w:val="22"/>
                <w:lang w:eastAsia="x-none"/>
              </w:rPr>
              <w:t>in</w:t>
            </w:r>
            <w:r w:rsidR="00232F90" w:rsidRPr="000541CE">
              <w:rPr>
                <w:color w:val="FF0000"/>
                <w:sz w:val="22"/>
                <w:szCs w:val="22"/>
                <w:lang w:eastAsia="x-none"/>
              </w:rPr>
              <w:t>for</w:t>
            </w:r>
            <w:proofErr w:type="spellEnd"/>
            <w:r w:rsidRPr="000541CE">
              <w:rPr>
                <w:sz w:val="22"/>
                <w:szCs w:val="22"/>
                <w:lang w:val="en-US" w:eastAsia="x-none"/>
              </w:rPr>
              <w:t xml:space="preserve"> different</w:t>
            </w:r>
            <w:r w:rsidRPr="000541CE">
              <w:rPr>
                <w:sz w:val="22"/>
                <w:szCs w:val="22"/>
                <w:lang w:eastAsia="x-none"/>
              </w:rPr>
              <w:t xml:space="preserve"> </w:t>
            </w:r>
            <w:proofErr w:type="spellStart"/>
            <w:r w:rsidR="00232F90" w:rsidRPr="000541CE">
              <w:rPr>
                <w:i/>
                <w:strike/>
                <w:color w:val="FF0000"/>
                <w:sz w:val="22"/>
                <w:szCs w:val="22"/>
              </w:rPr>
              <w:t>ControlResourceSet</w:t>
            </w:r>
            <w:r w:rsidR="00232F90" w:rsidRPr="000541CE">
              <w:rPr>
                <w:iCs/>
                <w:color w:val="FF0000"/>
                <w:sz w:val="22"/>
                <w:szCs w:val="22"/>
              </w:rPr>
              <w:t>CORESET</w:t>
            </w:r>
            <w:r w:rsidR="00232F90" w:rsidRPr="000541CE">
              <w:rPr>
                <w:rFonts w:hint="eastAsia"/>
                <w:iCs/>
                <w:color w:val="FF0000"/>
                <w:sz w:val="22"/>
                <w:szCs w:val="22"/>
                <w:lang w:eastAsia="zh-CN"/>
              </w:rPr>
              <w:t>s</w:t>
            </w:r>
            <w:proofErr w:type="spellEnd"/>
            <w:r w:rsidRPr="000541CE">
              <w:rPr>
                <w:i/>
                <w:sz w:val="22"/>
                <w:szCs w:val="22"/>
              </w:rPr>
              <w:t>,</w:t>
            </w:r>
            <w:r w:rsidRPr="000541CE">
              <w:rPr>
                <w:sz w:val="22"/>
                <w:szCs w:val="22"/>
              </w:rPr>
              <w:t xml:space="preserve"> </w:t>
            </w:r>
          </w:p>
          <w:p w14:paraId="1F08D475" w14:textId="68A534B5" w:rsidR="00B64B0D" w:rsidRPr="00B64B0D" w:rsidRDefault="00B64B0D" w:rsidP="00B64B0D">
            <w:pPr>
              <w:pStyle w:val="B2"/>
              <w:rPr>
                <w:sz w:val="22"/>
                <w:szCs w:val="22"/>
              </w:rPr>
            </w:pPr>
            <w:r w:rsidRPr="00B64B0D">
              <w:rPr>
                <w:sz w:val="22"/>
                <w:szCs w:val="22"/>
                <w:lang w:val="en-US"/>
              </w:rPr>
              <w:t>-</w:t>
            </w:r>
            <w:r w:rsidRPr="00B64B0D">
              <w:rPr>
                <w:sz w:val="22"/>
                <w:szCs w:val="22"/>
                <w:lang w:val="en-US"/>
              </w:rPr>
              <w:tab/>
            </w:r>
            <w:r w:rsidRPr="00B64B0D">
              <w:rPr>
                <w:sz w:val="22"/>
                <w:szCs w:val="22"/>
              </w:rPr>
              <w:t xml:space="preserve">the UE may assume that the DM-RS ports of PDSCH associated with a value of </w:t>
            </w:r>
            <w:proofErr w:type="spellStart"/>
            <w:r w:rsidRPr="00B64B0D">
              <w:rPr>
                <w:i/>
                <w:sz w:val="22"/>
                <w:szCs w:val="22"/>
                <w:lang w:eastAsia="x-none"/>
              </w:rPr>
              <w:t>coresetPoolIndex</w:t>
            </w:r>
            <w:proofErr w:type="spellEnd"/>
            <w:r w:rsidRPr="00B64B0D">
              <w:rPr>
                <w:sz w:val="22"/>
                <w:szCs w:val="22"/>
              </w:rPr>
              <w:t xml:space="preserve"> of a serving cell are quasi co-located with the RS(s) with respect to the QCL parameter(s) used for PDCCH quasi co-location indication of the CORESET associated with a monitored search space with the lowest </w:t>
            </w:r>
            <w:proofErr w:type="spellStart"/>
            <w:r w:rsidRPr="00B64B0D">
              <w:rPr>
                <w:i/>
                <w:sz w:val="22"/>
                <w:szCs w:val="22"/>
              </w:rPr>
              <w:t>controlResourceSetId</w:t>
            </w:r>
            <w:proofErr w:type="spellEnd"/>
            <w:r w:rsidRPr="00B64B0D">
              <w:rPr>
                <w:sz w:val="22"/>
                <w:szCs w:val="22"/>
              </w:rPr>
              <w:t xml:space="preserve"> among CORESETs, which are configured with the same value of </w:t>
            </w:r>
            <w:proofErr w:type="spellStart"/>
            <w:r w:rsidRPr="00B64B0D">
              <w:rPr>
                <w:i/>
                <w:sz w:val="22"/>
                <w:szCs w:val="22"/>
                <w:lang w:eastAsia="x-none"/>
              </w:rPr>
              <w:t>coresetPoolIndex</w:t>
            </w:r>
            <w:proofErr w:type="spellEnd"/>
            <w:r w:rsidRPr="00B64B0D">
              <w:rPr>
                <w:sz w:val="22"/>
                <w:szCs w:val="22"/>
              </w:rPr>
              <w:t xml:space="preserve"> as the PDCCH scheduling that PDSCH, in the latest slot in which one or more CORESETs associated with the same value of </w:t>
            </w:r>
            <w:proofErr w:type="spellStart"/>
            <w:r w:rsidRPr="00B64B0D">
              <w:rPr>
                <w:i/>
                <w:sz w:val="22"/>
                <w:szCs w:val="22"/>
                <w:lang w:eastAsia="x-none"/>
              </w:rPr>
              <w:t>coresetPoolIndex</w:t>
            </w:r>
            <w:proofErr w:type="spellEnd"/>
            <w:r w:rsidRPr="00B64B0D">
              <w:rPr>
                <w:sz w:val="22"/>
                <w:szCs w:val="22"/>
              </w:rPr>
              <w:t xml:space="preserve"> as the PDCCH scheduling that PDSCH within the active BWP of the serving cell are monitored by the UE. </w:t>
            </w:r>
            <w:r w:rsidRPr="00B64B0D">
              <w:rPr>
                <w:rFonts w:eastAsiaTheme="minorEastAsia" w:hint="eastAsia"/>
                <w:sz w:val="22"/>
                <w:szCs w:val="22"/>
              </w:rPr>
              <w:t>In this case, if the 'QCL-</w:t>
            </w:r>
            <w:proofErr w:type="spellStart"/>
            <w:r w:rsidRPr="00B64B0D">
              <w:rPr>
                <w:rFonts w:eastAsiaTheme="minorEastAsia" w:hint="eastAsia"/>
                <w:sz w:val="22"/>
                <w:szCs w:val="22"/>
              </w:rPr>
              <w:t>TypeD</w:t>
            </w:r>
            <w:proofErr w:type="spellEnd"/>
            <w:r w:rsidRPr="00B64B0D">
              <w:rPr>
                <w:rFonts w:eastAsiaTheme="minorEastAsia" w:hint="eastAsia"/>
                <w:sz w:val="22"/>
                <w:szCs w:val="22"/>
              </w:rPr>
              <w:t>' of the PDSCH DM-RS is different from that of the PDCCH DM-RS with which they overlap in at least one symbol</w:t>
            </w:r>
            <w:r w:rsidRPr="00B64B0D">
              <w:rPr>
                <w:rFonts w:hint="eastAsia"/>
                <w:sz w:val="22"/>
                <w:szCs w:val="22"/>
              </w:rPr>
              <w:t xml:space="preserve"> and they are </w:t>
            </w:r>
            <w:r w:rsidRPr="00B64B0D">
              <w:rPr>
                <w:sz w:val="22"/>
                <w:szCs w:val="22"/>
              </w:rPr>
              <w:t xml:space="preserve">associated with same value of </w:t>
            </w:r>
            <w:proofErr w:type="spellStart"/>
            <w:r w:rsidRPr="00B64B0D">
              <w:rPr>
                <w:i/>
                <w:sz w:val="22"/>
                <w:szCs w:val="22"/>
                <w:lang w:eastAsia="x-none"/>
              </w:rPr>
              <w:t>coresetPoolIndex</w:t>
            </w:r>
            <w:proofErr w:type="spellEnd"/>
            <w:r w:rsidRPr="00B64B0D">
              <w:rPr>
                <w:rFonts w:eastAsiaTheme="minorEastAsia" w:hint="eastAsia"/>
                <w:sz w:val="22"/>
                <w:szCs w:val="22"/>
              </w:rPr>
              <w:t>, the UE is expected to prioritize the reception of PDCCH associated with that CORESET. This also applies to the intra-band CA case (when PDSCH and the CORESET are in different component carriers).</w:t>
            </w:r>
          </w:p>
          <w:p w14:paraId="61787EC5" w14:textId="45BFA18C" w:rsidR="0076567D" w:rsidRDefault="0076567D" w:rsidP="0076567D">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63A53EC7" w14:textId="4D6789F5" w:rsidR="00071CEC" w:rsidRPr="00194811" w:rsidRDefault="00485D6A" w:rsidP="00485D6A">
            <w:r w:rsidRPr="00194811">
              <w:t xml:space="preserve">When a UE is configured with </w:t>
            </w:r>
            <w:r w:rsidRPr="00194811">
              <w:rPr>
                <w:i/>
                <w:iCs/>
              </w:rPr>
              <w:t>dl-</w:t>
            </w:r>
            <w:proofErr w:type="spellStart"/>
            <w:r w:rsidRPr="00194811">
              <w:rPr>
                <w:i/>
                <w:iCs/>
              </w:rPr>
              <w:t>OrJointTCI</w:t>
            </w:r>
            <w:proofErr w:type="spellEnd"/>
            <w:r w:rsidRPr="00194811">
              <w:rPr>
                <w:i/>
                <w:iCs/>
              </w:rPr>
              <w:t>-</w:t>
            </w:r>
            <w:proofErr w:type="spellStart"/>
            <w:r w:rsidRPr="00194811">
              <w:rPr>
                <w:i/>
                <w:iCs/>
              </w:rPr>
              <w:t>StateList</w:t>
            </w:r>
            <w:proofErr w:type="spellEnd"/>
            <w:r w:rsidRPr="00194811">
              <w:t xml:space="preserve"> or </w:t>
            </w:r>
            <w:r w:rsidRPr="00194811">
              <w:rPr>
                <w:i/>
                <w:iCs/>
              </w:rPr>
              <w:t>TCI-UL-State</w:t>
            </w:r>
            <w:r w:rsidRPr="00194811">
              <w:t xml:space="preserve"> and is configured by higher layer parameter </w:t>
            </w:r>
            <w:r w:rsidR="003E37E4" w:rsidRPr="00194811">
              <w:rPr>
                <w:i/>
                <w:strike/>
                <w:color w:val="FF0000"/>
              </w:rPr>
              <w:t>PDCCH-Config</w:t>
            </w:r>
            <w:r w:rsidR="003E37E4" w:rsidRPr="00194811">
              <w:rPr>
                <w:strike/>
                <w:color w:val="FF0000"/>
              </w:rPr>
              <w:t xml:space="preserve"> </w:t>
            </w:r>
            <w:r w:rsidRPr="00194811">
              <w:t xml:space="preserve">that contains two different values of </w:t>
            </w:r>
            <w:proofErr w:type="spellStart"/>
            <w:r w:rsidRPr="00194811">
              <w:rPr>
                <w:i/>
                <w:iCs/>
              </w:rPr>
              <w:t>coresetPoolIndex</w:t>
            </w:r>
            <w:proofErr w:type="spellEnd"/>
            <w:r w:rsidRPr="00194811">
              <w:t xml:space="preserve"> </w:t>
            </w:r>
            <w:proofErr w:type="spellStart"/>
            <w:r w:rsidR="00C56E79" w:rsidRPr="00194811">
              <w:rPr>
                <w:strike/>
                <w:color w:val="FF0000"/>
                <w:lang w:eastAsia="x-none"/>
              </w:rPr>
              <w:t>in</w:t>
            </w:r>
            <w:r w:rsidR="00C56E79" w:rsidRPr="00194811">
              <w:rPr>
                <w:color w:val="FF0000"/>
                <w:lang w:eastAsia="x-none"/>
              </w:rPr>
              <w:t>for</w:t>
            </w:r>
            <w:proofErr w:type="spellEnd"/>
            <w:r w:rsidR="00C56E79" w:rsidRPr="00194811">
              <w:rPr>
                <w:lang w:eastAsia="x-none"/>
              </w:rPr>
              <w:t xml:space="preserve"> </w:t>
            </w:r>
            <w:proofErr w:type="spellStart"/>
            <w:r w:rsidR="00C56E79" w:rsidRPr="00194811">
              <w:rPr>
                <w:i/>
                <w:strike/>
                <w:color w:val="FF0000"/>
              </w:rPr>
              <w:t>ControlResourceSet</w:t>
            </w:r>
            <w:r w:rsidR="00C56E79" w:rsidRPr="00194811">
              <w:rPr>
                <w:iCs/>
                <w:color w:val="FF0000"/>
              </w:rPr>
              <w:t>CORESET</w:t>
            </w:r>
            <w:r w:rsidR="00C56E79" w:rsidRPr="00194811">
              <w:rPr>
                <w:rFonts w:hint="eastAsia"/>
                <w:iCs/>
                <w:color w:val="FF0000"/>
                <w:lang w:eastAsia="zh-CN"/>
              </w:rPr>
              <w:t>s</w:t>
            </w:r>
            <w:proofErr w:type="spellEnd"/>
            <w:r w:rsidRPr="00194811">
              <w:t xml:space="preserve">, an indicated TCI state is specific to a </w:t>
            </w:r>
            <w:proofErr w:type="spellStart"/>
            <w:r w:rsidRPr="00194811">
              <w:rPr>
                <w:i/>
                <w:iCs/>
              </w:rPr>
              <w:t>coresetPoolIndex</w:t>
            </w:r>
            <w:proofErr w:type="spellEnd"/>
            <w:r w:rsidRPr="00194811">
              <w:t xml:space="preserve"> value, when it is indicated by the DCI field 'Transmission Configuration Indication' in DCI format 1_1/1_2 associated with the </w:t>
            </w:r>
            <w:proofErr w:type="spellStart"/>
            <w:r w:rsidRPr="00194811">
              <w:rPr>
                <w:i/>
                <w:iCs/>
              </w:rPr>
              <w:t>coresetPoolIndex</w:t>
            </w:r>
            <w:proofErr w:type="spellEnd"/>
            <w:r w:rsidRPr="00194811">
              <w:t xml:space="preserve"> value.</w:t>
            </w:r>
          </w:p>
          <w:p w14:paraId="66A424CE" w14:textId="405BF938" w:rsidR="0076567D" w:rsidRPr="00194811" w:rsidRDefault="0076567D" w:rsidP="0076567D">
            <w:pPr>
              <w:pStyle w:val="B1"/>
              <w:ind w:left="0" w:firstLine="0"/>
              <w:jc w:val="center"/>
              <w:rPr>
                <w:rFonts w:eastAsiaTheme="minorEastAsia"/>
                <w:color w:val="FF0000"/>
                <w:sz w:val="22"/>
                <w:szCs w:val="22"/>
              </w:rPr>
            </w:pPr>
            <w:r w:rsidRPr="00194811">
              <w:rPr>
                <w:rFonts w:eastAsiaTheme="minorEastAsia"/>
                <w:color w:val="FF0000"/>
                <w:sz w:val="22"/>
                <w:szCs w:val="22"/>
              </w:rPr>
              <w:t>&lt; Unchanged parts are omitted &gt;</w:t>
            </w:r>
          </w:p>
          <w:p w14:paraId="6DFBC33C" w14:textId="4276D5C1" w:rsidR="00485D6A" w:rsidRPr="00194811" w:rsidRDefault="00485D6A" w:rsidP="00485D6A">
            <w:r w:rsidRPr="00194811">
              <w:t xml:space="preserve">When a UE is configured </w:t>
            </w:r>
            <w:r w:rsidRPr="00194811">
              <w:rPr>
                <w:lang w:eastAsia="zh-CN"/>
              </w:rPr>
              <w:t xml:space="preserve">with </w:t>
            </w:r>
            <w:r w:rsidRPr="00194811">
              <w:rPr>
                <w:i/>
                <w:iCs/>
              </w:rPr>
              <w:t>dl-</w:t>
            </w:r>
            <w:proofErr w:type="spellStart"/>
            <w:r w:rsidRPr="00194811">
              <w:rPr>
                <w:i/>
                <w:iCs/>
              </w:rPr>
              <w:t>OrJointTCI</w:t>
            </w:r>
            <w:proofErr w:type="spellEnd"/>
            <w:r w:rsidRPr="00194811">
              <w:rPr>
                <w:i/>
                <w:iCs/>
              </w:rPr>
              <w:t>-</w:t>
            </w:r>
            <w:proofErr w:type="spellStart"/>
            <w:r w:rsidRPr="00194811">
              <w:rPr>
                <w:i/>
                <w:iCs/>
              </w:rPr>
              <w:t>StateList</w:t>
            </w:r>
            <w:proofErr w:type="spellEnd"/>
            <w:r w:rsidRPr="00194811">
              <w:t xml:space="preserve">, is configured by higher layer parameter </w:t>
            </w:r>
            <w:r w:rsidR="00870B72" w:rsidRPr="00194811">
              <w:rPr>
                <w:i/>
                <w:strike/>
                <w:color w:val="FF0000"/>
              </w:rPr>
              <w:t>PDCCH-Config</w:t>
            </w:r>
            <w:r w:rsidR="00870B72" w:rsidRPr="00194811">
              <w:rPr>
                <w:strike/>
                <w:color w:val="FF0000"/>
              </w:rPr>
              <w:t xml:space="preserve"> </w:t>
            </w:r>
            <w:r w:rsidRPr="00194811">
              <w:t xml:space="preserve">that contains two different values of </w:t>
            </w:r>
            <w:proofErr w:type="spellStart"/>
            <w:r w:rsidRPr="00194811">
              <w:rPr>
                <w:i/>
                <w:iCs/>
              </w:rPr>
              <w:t>coresetPoolIndex</w:t>
            </w:r>
            <w:proofErr w:type="spellEnd"/>
            <w:r w:rsidRPr="00194811">
              <w:t xml:space="preserve"> </w:t>
            </w:r>
            <w:proofErr w:type="spellStart"/>
            <w:r w:rsidR="00400B3D" w:rsidRPr="00194811">
              <w:rPr>
                <w:strike/>
                <w:color w:val="FF0000"/>
                <w:lang w:eastAsia="x-none"/>
              </w:rPr>
              <w:t>in</w:t>
            </w:r>
            <w:r w:rsidR="00400B3D" w:rsidRPr="00194811">
              <w:rPr>
                <w:color w:val="FF0000"/>
                <w:lang w:eastAsia="x-none"/>
              </w:rPr>
              <w:t>for</w:t>
            </w:r>
            <w:proofErr w:type="spellEnd"/>
            <w:r w:rsidR="00400B3D" w:rsidRPr="00194811">
              <w:rPr>
                <w:lang w:eastAsia="x-none"/>
              </w:rPr>
              <w:t xml:space="preserve"> </w:t>
            </w:r>
            <w:proofErr w:type="spellStart"/>
            <w:r w:rsidR="00400B3D" w:rsidRPr="00194811">
              <w:rPr>
                <w:i/>
                <w:strike/>
                <w:color w:val="FF0000"/>
              </w:rPr>
              <w:t>ControlResourceSet</w:t>
            </w:r>
            <w:r w:rsidR="00400B3D" w:rsidRPr="00194811">
              <w:rPr>
                <w:iCs/>
                <w:color w:val="FF0000"/>
              </w:rPr>
              <w:t>CORESET</w:t>
            </w:r>
            <w:r w:rsidR="00400B3D" w:rsidRPr="00194811">
              <w:rPr>
                <w:rFonts w:hint="eastAsia"/>
                <w:iCs/>
                <w:color w:val="FF0000"/>
                <w:lang w:eastAsia="zh-CN"/>
              </w:rPr>
              <w:t>s</w:t>
            </w:r>
            <w:proofErr w:type="spellEnd"/>
            <w:r w:rsidRPr="00194811">
              <w:t>,</w:t>
            </w:r>
            <w:r w:rsidRPr="00194811">
              <w:rPr>
                <w:lang w:eastAsia="zh-CN"/>
              </w:rPr>
              <w:t xml:space="preserve"> if</w:t>
            </w:r>
            <w:r w:rsidRPr="00194811">
              <w:t xml:space="preserve"> the UE does not report its capability of </w:t>
            </w:r>
            <w:proofErr w:type="spellStart"/>
            <w:r w:rsidRPr="00194811">
              <w:rPr>
                <w:i/>
              </w:rPr>
              <w:t>defaultQCL-PerCORESETPoolIndex</w:t>
            </w:r>
            <w:proofErr w:type="spellEnd"/>
            <w:r w:rsidRPr="00194811">
              <w:t xml:space="preserve"> in frequency range 2</w:t>
            </w:r>
          </w:p>
          <w:p w14:paraId="6E7DD572" w14:textId="77777777" w:rsidR="00485D6A" w:rsidRPr="00194811" w:rsidRDefault="00485D6A" w:rsidP="00485D6A">
            <w:pPr>
              <w:pStyle w:val="B1"/>
              <w:rPr>
                <w:sz w:val="22"/>
                <w:szCs w:val="22"/>
              </w:rPr>
            </w:pPr>
            <w:r w:rsidRPr="00194811">
              <w:rPr>
                <w:rFonts w:eastAsia="Malgun Gothic"/>
                <w:sz w:val="22"/>
                <w:szCs w:val="22"/>
              </w:rPr>
              <w:t>-</w:t>
            </w:r>
            <w:r w:rsidRPr="00194811">
              <w:rPr>
                <w:rFonts w:eastAsia="Malgun Gothic"/>
                <w:sz w:val="22"/>
                <w:szCs w:val="22"/>
              </w:rPr>
              <w:tab/>
            </w:r>
            <w:r w:rsidRPr="00194811">
              <w:rPr>
                <w:sz w:val="22"/>
                <w:szCs w:val="22"/>
              </w:rPr>
              <w:t xml:space="preserve">when the offset </w:t>
            </w:r>
            <w:r w:rsidRPr="00194811">
              <w:rPr>
                <w:sz w:val="22"/>
                <w:szCs w:val="22"/>
                <w:lang w:eastAsia="zh-CN"/>
              </w:rPr>
              <w:t>between</w:t>
            </w:r>
            <w:r w:rsidRPr="00194811">
              <w:rPr>
                <w:sz w:val="22"/>
                <w:szCs w:val="22"/>
              </w:rPr>
              <w:t xml:space="preserve"> the reception of the scheduling/activation DCI format 1_0/1_1/1_2 in a CORESET associated with </w:t>
            </w:r>
            <w:proofErr w:type="spellStart"/>
            <w:r w:rsidRPr="00194811">
              <w:rPr>
                <w:i/>
                <w:iCs/>
                <w:sz w:val="22"/>
                <w:szCs w:val="22"/>
              </w:rPr>
              <w:t>coresetPoolIndex</w:t>
            </w:r>
            <w:proofErr w:type="spellEnd"/>
            <w:r w:rsidRPr="00194811">
              <w:rPr>
                <w:sz w:val="22"/>
                <w:szCs w:val="22"/>
              </w:rPr>
              <w:t xml:space="preserve"> value 0 and the scheduled or activated PDSCH reception is less than </w:t>
            </w:r>
            <w:proofErr w:type="spellStart"/>
            <w:r w:rsidRPr="00194811">
              <w:rPr>
                <w:i/>
                <w:sz w:val="22"/>
                <w:szCs w:val="22"/>
              </w:rPr>
              <w:t>timeDurationForQCL</w:t>
            </w:r>
            <w:proofErr w:type="spellEnd"/>
            <w:r w:rsidRPr="00194811">
              <w:rPr>
                <w:sz w:val="22"/>
                <w:szCs w:val="22"/>
              </w:rPr>
              <w:t xml:space="preserve"> in frequency range 2, the UE shall apply the indicated joint/DL TCI state specific to </w:t>
            </w:r>
            <w:proofErr w:type="spellStart"/>
            <w:r w:rsidRPr="00194811">
              <w:rPr>
                <w:i/>
                <w:iCs/>
                <w:sz w:val="22"/>
                <w:szCs w:val="22"/>
              </w:rPr>
              <w:t>coresetPoolIndex</w:t>
            </w:r>
            <w:proofErr w:type="spellEnd"/>
            <w:r w:rsidRPr="00194811">
              <w:rPr>
                <w:sz w:val="22"/>
                <w:szCs w:val="22"/>
              </w:rPr>
              <w:t xml:space="preserve"> value 0 to the scheduled or activated PDSCH reception.</w:t>
            </w:r>
          </w:p>
          <w:p w14:paraId="2374B07D" w14:textId="0EE4C499" w:rsidR="00485D6A" w:rsidRPr="00194811" w:rsidRDefault="00485D6A" w:rsidP="00485D6A">
            <w:pPr>
              <w:pStyle w:val="B1"/>
              <w:rPr>
                <w:sz w:val="22"/>
                <w:szCs w:val="22"/>
              </w:rPr>
            </w:pPr>
            <w:r w:rsidRPr="00194811">
              <w:rPr>
                <w:rFonts w:eastAsia="Malgun Gothic"/>
                <w:sz w:val="22"/>
                <w:szCs w:val="22"/>
              </w:rPr>
              <w:t>-</w:t>
            </w:r>
            <w:r w:rsidRPr="00194811">
              <w:rPr>
                <w:rFonts w:eastAsia="Malgun Gothic"/>
                <w:sz w:val="22"/>
                <w:szCs w:val="22"/>
              </w:rPr>
              <w:tab/>
              <w:t xml:space="preserve">the UE does not expect that the offset between reception of the scheduling/activation DCI format 1_0/1_1/1_2 in a CORESET associated with </w:t>
            </w:r>
            <w:proofErr w:type="spellStart"/>
            <w:r w:rsidRPr="00194811">
              <w:rPr>
                <w:rFonts w:eastAsia="Malgun Gothic"/>
                <w:i/>
                <w:iCs/>
                <w:sz w:val="22"/>
                <w:szCs w:val="22"/>
              </w:rPr>
              <w:t>coresetPoolIndex</w:t>
            </w:r>
            <w:proofErr w:type="spellEnd"/>
            <w:r w:rsidRPr="00194811">
              <w:rPr>
                <w:rFonts w:eastAsia="Malgun Gothic"/>
                <w:sz w:val="22"/>
                <w:szCs w:val="22"/>
              </w:rPr>
              <w:t xml:space="preserve"> value 1 and scheduled or activated PDSCH reception is less than </w:t>
            </w:r>
            <w:proofErr w:type="spellStart"/>
            <w:r w:rsidRPr="00194811">
              <w:rPr>
                <w:rFonts w:eastAsia="Malgun Gothic"/>
                <w:i/>
                <w:iCs/>
                <w:sz w:val="22"/>
                <w:szCs w:val="22"/>
              </w:rPr>
              <w:t>timeDurationForQCL</w:t>
            </w:r>
            <w:proofErr w:type="spellEnd"/>
            <w:r w:rsidRPr="00194811">
              <w:rPr>
                <w:rFonts w:eastAsia="Malgun Gothic"/>
                <w:sz w:val="22"/>
                <w:szCs w:val="22"/>
              </w:rPr>
              <w:t xml:space="preserve"> in frequency range 2.</w:t>
            </w:r>
          </w:p>
          <w:p w14:paraId="4224D97D" w14:textId="3E0A5885" w:rsidR="0076567D" w:rsidRDefault="0076567D" w:rsidP="0076567D">
            <w:pPr>
              <w:pStyle w:val="B1"/>
              <w:ind w:left="0" w:firstLine="0"/>
              <w:jc w:val="center"/>
              <w:rPr>
                <w:rFonts w:eastAsiaTheme="minorEastAsia"/>
                <w:color w:val="FF0000"/>
                <w:sz w:val="22"/>
                <w:szCs w:val="22"/>
              </w:rPr>
            </w:pPr>
            <w:r w:rsidRPr="003E0F53">
              <w:rPr>
                <w:rFonts w:eastAsiaTheme="minorEastAsia"/>
                <w:color w:val="FF0000"/>
                <w:sz w:val="22"/>
                <w:szCs w:val="22"/>
              </w:rPr>
              <w:lastRenderedPageBreak/>
              <w:t>&lt; Unchanged parts are omitted &gt;</w:t>
            </w:r>
          </w:p>
          <w:p w14:paraId="2C3F7F11" w14:textId="1C37274E" w:rsidR="00485D6A" w:rsidRPr="00194811" w:rsidRDefault="00485D6A" w:rsidP="00485D6A">
            <w:bookmarkStart w:id="41" w:name="OLE_LINK11"/>
            <w:r w:rsidRPr="00194811">
              <w:t xml:space="preserve">When a UE is configured with </w:t>
            </w:r>
            <w:r w:rsidRPr="00194811">
              <w:rPr>
                <w:i/>
                <w:iCs/>
              </w:rPr>
              <w:t>dl-</w:t>
            </w:r>
            <w:proofErr w:type="spellStart"/>
            <w:r w:rsidRPr="00194811">
              <w:rPr>
                <w:i/>
                <w:iCs/>
              </w:rPr>
              <w:t>OrJointTCI</w:t>
            </w:r>
            <w:proofErr w:type="spellEnd"/>
            <w:r w:rsidRPr="00194811">
              <w:rPr>
                <w:i/>
                <w:iCs/>
              </w:rPr>
              <w:t>-</w:t>
            </w:r>
            <w:proofErr w:type="spellStart"/>
            <w:r w:rsidRPr="00194811">
              <w:rPr>
                <w:i/>
                <w:iCs/>
              </w:rPr>
              <w:t>StateList</w:t>
            </w:r>
            <w:proofErr w:type="spellEnd"/>
            <w:r w:rsidRPr="00194811">
              <w:rPr>
                <w:i/>
                <w:iCs/>
              </w:rPr>
              <w:t xml:space="preserve">, </w:t>
            </w:r>
            <w:r w:rsidRPr="00194811">
              <w:t xml:space="preserve">is configured by higher layer parameter </w:t>
            </w:r>
            <w:r w:rsidR="00870B72" w:rsidRPr="00194811">
              <w:rPr>
                <w:i/>
                <w:strike/>
                <w:color w:val="FF0000"/>
              </w:rPr>
              <w:t>PDCCH-Config</w:t>
            </w:r>
            <w:r w:rsidR="00870B72" w:rsidRPr="00194811">
              <w:rPr>
                <w:strike/>
                <w:color w:val="FF0000"/>
              </w:rPr>
              <w:t xml:space="preserve"> </w:t>
            </w:r>
            <w:r w:rsidRPr="00194811">
              <w:t xml:space="preserve">that contains two different values of </w:t>
            </w:r>
            <w:proofErr w:type="spellStart"/>
            <w:r w:rsidRPr="00194811">
              <w:rPr>
                <w:i/>
                <w:iCs/>
              </w:rPr>
              <w:t>coresetPoolIndex</w:t>
            </w:r>
            <w:proofErr w:type="spellEnd"/>
            <w:r w:rsidRPr="00194811">
              <w:t xml:space="preserve"> </w:t>
            </w:r>
            <w:proofErr w:type="spellStart"/>
            <w:r w:rsidR="001072DE" w:rsidRPr="00194811">
              <w:rPr>
                <w:strike/>
                <w:color w:val="FF0000"/>
                <w:lang w:eastAsia="x-none"/>
              </w:rPr>
              <w:t>in</w:t>
            </w:r>
            <w:r w:rsidR="001072DE" w:rsidRPr="00194811">
              <w:rPr>
                <w:color w:val="FF0000"/>
                <w:lang w:eastAsia="x-none"/>
              </w:rPr>
              <w:t>for</w:t>
            </w:r>
            <w:proofErr w:type="spellEnd"/>
            <w:r w:rsidR="001072DE" w:rsidRPr="00194811">
              <w:rPr>
                <w:lang w:eastAsia="x-none"/>
              </w:rPr>
              <w:t xml:space="preserve"> </w:t>
            </w:r>
            <w:proofErr w:type="spellStart"/>
            <w:r w:rsidR="001072DE" w:rsidRPr="00194811">
              <w:rPr>
                <w:i/>
                <w:strike/>
                <w:color w:val="FF0000"/>
              </w:rPr>
              <w:t>ControlResourceSet</w:t>
            </w:r>
            <w:r w:rsidR="001072DE" w:rsidRPr="00194811">
              <w:rPr>
                <w:iCs/>
                <w:color w:val="FF0000"/>
              </w:rPr>
              <w:t>CORESET</w:t>
            </w:r>
            <w:r w:rsidR="001072DE" w:rsidRPr="00194811">
              <w:rPr>
                <w:rFonts w:hint="eastAsia"/>
                <w:iCs/>
                <w:color w:val="FF0000"/>
                <w:lang w:eastAsia="zh-CN"/>
              </w:rPr>
              <w:t>s</w:t>
            </w:r>
            <w:proofErr w:type="spellEnd"/>
            <w:r w:rsidRPr="00194811">
              <w:t xml:space="preserve"> and is having two indicated TCI-states, when the offset between the reception of the scheduling/activation DCI format 1_0/1_1/1_2 and the scheduled or activated PDSCH reception is less than </w:t>
            </w:r>
            <w:proofErr w:type="spellStart"/>
            <w:r w:rsidRPr="00194811">
              <w:rPr>
                <w:i/>
              </w:rPr>
              <w:t>timeDurationForQCL</w:t>
            </w:r>
            <w:proofErr w:type="spellEnd"/>
            <w:r w:rsidRPr="00194811">
              <w:t xml:space="preserve"> in frequency range 2, and if the PDSCH and a PDCCH overlaps in at least one symbol</w:t>
            </w:r>
          </w:p>
          <w:p w14:paraId="2DF2B25F" w14:textId="7058886D" w:rsidR="00485D6A" w:rsidRPr="00194811" w:rsidRDefault="00485D6A" w:rsidP="00485D6A">
            <w:pPr>
              <w:pStyle w:val="B1"/>
              <w:rPr>
                <w:sz w:val="22"/>
                <w:szCs w:val="22"/>
              </w:rPr>
            </w:pPr>
            <w:r w:rsidRPr="00194811">
              <w:rPr>
                <w:sz w:val="22"/>
                <w:szCs w:val="22"/>
              </w:rPr>
              <w:t>-</w:t>
            </w:r>
            <w:r w:rsidRPr="00194811">
              <w:rPr>
                <w:sz w:val="22"/>
                <w:szCs w:val="22"/>
              </w:rPr>
              <w:tab/>
              <w:t xml:space="preserve">If the UE does not report its capability of </w:t>
            </w:r>
            <w:proofErr w:type="spellStart"/>
            <w:r w:rsidRPr="00194811">
              <w:rPr>
                <w:i/>
                <w:iCs/>
                <w:sz w:val="22"/>
                <w:szCs w:val="22"/>
              </w:rPr>
              <w:t>defaultQCL-PerCORESETPoolIndex</w:t>
            </w:r>
            <w:proofErr w:type="spellEnd"/>
            <w:r w:rsidRPr="00194811">
              <w:rPr>
                <w:sz w:val="22"/>
                <w:szCs w:val="22"/>
              </w:rPr>
              <w:t xml:space="preserve">, and if the </w:t>
            </w:r>
            <w:r w:rsidRPr="00194811">
              <w:rPr>
                <w:sz w:val="22"/>
                <w:szCs w:val="22"/>
                <w:shd w:val="clear" w:color="auto" w:fill="FFFFFF"/>
              </w:rPr>
              <w:t>'QCL-</w:t>
            </w:r>
            <w:proofErr w:type="spellStart"/>
            <w:r w:rsidRPr="00194811">
              <w:rPr>
                <w:sz w:val="22"/>
                <w:szCs w:val="22"/>
                <w:shd w:val="clear" w:color="auto" w:fill="FFFFFF"/>
              </w:rPr>
              <w:t>TypeD</w:t>
            </w:r>
            <w:proofErr w:type="spellEnd"/>
            <w:r w:rsidRPr="00194811">
              <w:rPr>
                <w:sz w:val="22"/>
                <w:szCs w:val="22"/>
                <w:shd w:val="clear" w:color="auto" w:fill="FFFFFF"/>
              </w:rPr>
              <w:t xml:space="preserve">' of </w:t>
            </w:r>
            <w:r w:rsidRPr="00194811">
              <w:rPr>
                <w:sz w:val="22"/>
                <w:szCs w:val="22"/>
              </w:rPr>
              <w:t>the PDSCH DMRS is different from that of PDCCH DMRS, the UE is expected to prioritize the reception of PDCCH.</w:t>
            </w:r>
            <w:bookmarkEnd w:id="41"/>
          </w:p>
          <w:p w14:paraId="1AB86468" w14:textId="5398969D" w:rsidR="0076567D" w:rsidRDefault="0076567D" w:rsidP="0076567D">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1FD6F608" w14:textId="23DAC849" w:rsidR="00444633" w:rsidRDefault="00444633" w:rsidP="00444633">
            <w:pPr>
              <w:pStyle w:val="B1"/>
              <w:ind w:left="0" w:firstLine="0"/>
              <w:rPr>
                <w:rFonts w:ascii="Arial" w:hAnsi="Arial" w:cs="Arial"/>
                <w:color w:val="000000"/>
                <w:sz w:val="24"/>
                <w:szCs w:val="24"/>
              </w:rPr>
            </w:pPr>
            <w:bookmarkStart w:id="42" w:name="_Toc11352102"/>
            <w:bookmarkStart w:id="43" w:name="_Toc20317992"/>
            <w:bookmarkStart w:id="44" w:name="_Toc27299890"/>
            <w:bookmarkStart w:id="45" w:name="_Toc29673155"/>
            <w:bookmarkStart w:id="46" w:name="_Toc29673296"/>
            <w:bookmarkStart w:id="47" w:name="_Toc29674289"/>
            <w:bookmarkStart w:id="48" w:name="_Toc36645519"/>
            <w:bookmarkStart w:id="49" w:name="_Toc45810564"/>
            <w:bookmarkStart w:id="50" w:name="_Toc176466611"/>
            <w:r w:rsidRPr="00570FB8">
              <w:rPr>
                <w:rFonts w:ascii="Arial" w:hAnsi="Arial" w:cs="Arial"/>
                <w:color w:val="000000"/>
                <w:sz w:val="24"/>
                <w:szCs w:val="24"/>
              </w:rPr>
              <w:t>5.1.6.2</w:t>
            </w:r>
            <w:r w:rsidRPr="00570FB8">
              <w:rPr>
                <w:rFonts w:ascii="Arial" w:hAnsi="Arial" w:cs="Arial"/>
                <w:color w:val="000000"/>
                <w:sz w:val="24"/>
                <w:szCs w:val="24"/>
              </w:rPr>
              <w:tab/>
              <w:t>DM-RS reception procedure</w:t>
            </w:r>
            <w:bookmarkEnd w:id="42"/>
            <w:bookmarkEnd w:id="43"/>
            <w:bookmarkEnd w:id="44"/>
            <w:bookmarkEnd w:id="45"/>
            <w:bookmarkEnd w:id="46"/>
            <w:bookmarkEnd w:id="47"/>
            <w:bookmarkEnd w:id="48"/>
            <w:bookmarkEnd w:id="49"/>
            <w:bookmarkEnd w:id="50"/>
          </w:p>
          <w:p w14:paraId="1B426D7E" w14:textId="6AE1FB57" w:rsidR="0011077B" w:rsidRPr="005139E9" w:rsidRDefault="0011077B" w:rsidP="005139E9">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0FBF82F2" w14:textId="1ED11A65" w:rsidR="002506CD" w:rsidRPr="0011077B" w:rsidRDefault="002506CD" w:rsidP="002506CD">
            <w:pPr>
              <w:rPr>
                <w:noProof/>
                <w:lang w:eastAsia="zh-CN"/>
              </w:rPr>
            </w:pPr>
            <w:r w:rsidRPr="0011077B">
              <w:rPr>
                <w:noProof/>
                <w:lang w:eastAsia="zh-CN"/>
              </w:rPr>
              <w:t xml:space="preserve">If the UE is configured by higher layer parameter </w:t>
            </w:r>
            <w:r w:rsidR="00197BF8" w:rsidRPr="0011077B">
              <w:rPr>
                <w:i/>
                <w:strike/>
                <w:color w:val="FF0000"/>
              </w:rPr>
              <w:t>PDCCH-Config</w:t>
            </w:r>
            <w:r w:rsidR="00197BF8" w:rsidRPr="0011077B">
              <w:rPr>
                <w:strike/>
                <w:color w:val="FF0000"/>
              </w:rPr>
              <w:t xml:space="preserve"> </w:t>
            </w:r>
            <w:r w:rsidRPr="0011077B">
              <w:rPr>
                <w:noProof/>
                <w:lang w:eastAsia="zh-CN"/>
              </w:rPr>
              <w:t xml:space="preserve">that contains two different values of </w:t>
            </w:r>
            <w:r w:rsidRPr="0011077B">
              <w:rPr>
                <w:i/>
                <w:iCs/>
                <w:noProof/>
                <w:lang w:eastAsia="zh-CN"/>
              </w:rPr>
              <w:t>CORESETPoolIndex</w:t>
            </w:r>
            <w:r w:rsidRPr="0011077B">
              <w:rPr>
                <w:noProof/>
                <w:lang w:eastAsia="zh-CN"/>
              </w:rPr>
              <w:t xml:space="preserve"> </w:t>
            </w:r>
            <w:proofErr w:type="spellStart"/>
            <w:r w:rsidR="00283773" w:rsidRPr="0011077B">
              <w:rPr>
                <w:strike/>
                <w:color w:val="FF0000"/>
                <w:lang w:eastAsia="x-none"/>
              </w:rPr>
              <w:t>in</w:t>
            </w:r>
            <w:r w:rsidR="00283773" w:rsidRPr="0011077B">
              <w:rPr>
                <w:color w:val="FF0000"/>
                <w:lang w:eastAsia="x-none"/>
              </w:rPr>
              <w:t>for</w:t>
            </w:r>
            <w:proofErr w:type="spellEnd"/>
            <w:r w:rsidRPr="0011077B">
              <w:rPr>
                <w:noProof/>
                <w:lang w:eastAsia="zh-CN"/>
              </w:rPr>
              <w:t xml:space="preserve"> different </w:t>
            </w:r>
            <w:proofErr w:type="spellStart"/>
            <w:r w:rsidR="00283773" w:rsidRPr="0011077B">
              <w:rPr>
                <w:i/>
                <w:strike/>
                <w:color w:val="FF0000"/>
              </w:rPr>
              <w:t>ControlResourceSet</w:t>
            </w:r>
            <w:r w:rsidR="00283773" w:rsidRPr="0011077B">
              <w:rPr>
                <w:iCs/>
                <w:color w:val="FF0000"/>
              </w:rPr>
              <w:t>CORESET</w:t>
            </w:r>
            <w:r w:rsidR="00283773" w:rsidRPr="0011077B">
              <w:rPr>
                <w:rFonts w:hint="eastAsia"/>
                <w:iCs/>
                <w:color w:val="FF0000"/>
                <w:lang w:eastAsia="zh-CN"/>
              </w:rPr>
              <w:t>s</w:t>
            </w:r>
            <w:proofErr w:type="spellEnd"/>
            <w:r w:rsidRPr="0011077B">
              <w:rPr>
                <w:noProof/>
                <w:lang w:eastAsia="zh-CN"/>
              </w:rPr>
              <w:t>, and the UE receives the DM-RS for PDSCH(s) and an SS/PBCH block in the same OFDM symbol(s), then the UE may assume that at least one DM-RS port for the PDSCH(s) and SS/PBCH block are quasi co-located with 'QCL-TypeD', if 'QCL-TypeD' is applicable.</w:t>
            </w:r>
          </w:p>
          <w:p w14:paraId="410F29D3" w14:textId="3B223A4D" w:rsidR="002506CD" w:rsidRPr="0011077B" w:rsidRDefault="002506CD" w:rsidP="002506CD">
            <w:r w:rsidRPr="0011077B">
              <w:t xml:space="preserve">If a UE is configured by the higher layer parameter </w:t>
            </w:r>
            <w:r w:rsidRPr="0011077B">
              <w:rPr>
                <w:i/>
              </w:rPr>
              <w:t>PDCCH-Config</w:t>
            </w:r>
            <w:r w:rsidRPr="0011077B">
              <w:t xml:space="preserve"> that contains two different values of </w:t>
            </w:r>
            <w:proofErr w:type="spellStart"/>
            <w:r w:rsidRPr="0011077B">
              <w:rPr>
                <w:i/>
              </w:rPr>
              <w:t>coresetPoolIndex</w:t>
            </w:r>
            <w:proofErr w:type="spellEnd"/>
            <w:r w:rsidRPr="0011077B">
              <w:t xml:space="preserve"> </w:t>
            </w:r>
            <w:proofErr w:type="spellStart"/>
            <w:r w:rsidR="004C34E4" w:rsidRPr="0011077B">
              <w:rPr>
                <w:strike/>
                <w:color w:val="FF0000"/>
                <w:lang w:eastAsia="x-none"/>
              </w:rPr>
              <w:t>in</w:t>
            </w:r>
            <w:r w:rsidR="004C34E4" w:rsidRPr="0011077B">
              <w:rPr>
                <w:color w:val="FF0000"/>
                <w:lang w:eastAsia="x-none"/>
              </w:rPr>
              <w:t>for</w:t>
            </w:r>
            <w:proofErr w:type="spellEnd"/>
            <w:r w:rsidRPr="0011077B">
              <w:t xml:space="preserve"> </w:t>
            </w:r>
            <w:proofErr w:type="spellStart"/>
            <w:r w:rsidR="004C34E4" w:rsidRPr="0011077B">
              <w:rPr>
                <w:i/>
                <w:strike/>
                <w:color w:val="FF0000"/>
              </w:rPr>
              <w:t>ControlResourceSet</w:t>
            </w:r>
            <w:r w:rsidR="004C34E4" w:rsidRPr="0011077B">
              <w:rPr>
                <w:iCs/>
                <w:color w:val="FF0000"/>
              </w:rPr>
              <w:t>CORESET</w:t>
            </w:r>
            <w:r w:rsidR="004C34E4" w:rsidRPr="0011077B">
              <w:rPr>
                <w:rFonts w:hint="eastAsia"/>
                <w:iCs/>
                <w:color w:val="FF0000"/>
                <w:lang w:eastAsia="zh-CN"/>
              </w:rPr>
              <w:t>s</w:t>
            </w:r>
            <w:proofErr w:type="spellEnd"/>
            <w:r w:rsidRPr="0011077B">
              <w:t>, the UE may be scheduled with fully or partially overlapping PDSCHs in the time and frequency domain by multiple PDCCHs with the following restrictions,</w:t>
            </w:r>
          </w:p>
          <w:p w14:paraId="7DC4480F" w14:textId="77777777" w:rsidR="002506CD" w:rsidRPr="0011077B" w:rsidRDefault="002506CD" w:rsidP="002506CD">
            <w:pPr>
              <w:pStyle w:val="B1"/>
              <w:rPr>
                <w:sz w:val="22"/>
                <w:szCs w:val="22"/>
                <w:lang w:eastAsia="ko-KR"/>
              </w:rPr>
            </w:pPr>
            <w:r w:rsidRPr="0011077B">
              <w:rPr>
                <w:sz w:val="22"/>
                <w:szCs w:val="22"/>
                <w:lang w:eastAsia="ko-KR"/>
              </w:rPr>
              <w:t>-</w:t>
            </w:r>
            <w:r w:rsidRPr="0011077B">
              <w:rPr>
                <w:sz w:val="22"/>
                <w:szCs w:val="22"/>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0C9D5DA5" w14:textId="2239FEFC" w:rsidR="00570FB8" w:rsidRPr="0011077B" w:rsidRDefault="002506CD" w:rsidP="00197BF8">
            <w:pPr>
              <w:pStyle w:val="B1"/>
              <w:rPr>
                <w:rFonts w:eastAsia="Malgun Gothic"/>
                <w:sz w:val="22"/>
                <w:szCs w:val="22"/>
                <w:lang w:eastAsia="ko-KR"/>
              </w:rPr>
            </w:pPr>
            <w:r w:rsidRPr="0011077B">
              <w:rPr>
                <w:sz w:val="22"/>
                <w:szCs w:val="22"/>
                <w:lang w:eastAsia="ko-KR"/>
              </w:rPr>
              <w:t>-</w:t>
            </w:r>
            <w:r w:rsidRPr="0011077B">
              <w:rPr>
                <w:sz w:val="22"/>
                <w:szCs w:val="22"/>
                <w:lang w:eastAsia="ko-KR"/>
              </w:rPr>
              <w:tab/>
              <w:t xml:space="preserve">the UE is not expected to assume DM-RS ports in a CDM group indicated by two TCI states. </w:t>
            </w:r>
          </w:p>
          <w:p w14:paraId="2081C115" w14:textId="67456780" w:rsidR="00485D6A" w:rsidRDefault="00485D6A" w:rsidP="00485D6A">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2FBEBFFD" w14:textId="77777777" w:rsidR="00B576C3" w:rsidRPr="006F2E84" w:rsidRDefault="00B576C3" w:rsidP="006F2E84">
            <w:pPr>
              <w:pStyle w:val="Heading5"/>
              <w:numPr>
                <w:ilvl w:val="0"/>
                <w:numId w:val="0"/>
              </w:numPr>
              <w:ind w:left="907" w:hanging="907"/>
              <w:outlineLvl w:val="4"/>
              <w:rPr>
                <w:rFonts w:ascii="Arial" w:hAnsi="Arial" w:cs="Arial"/>
                <w:b w:val="0"/>
                <w:bCs w:val="0"/>
                <w:i w:val="0"/>
                <w:iCs w:val="0"/>
                <w:color w:val="000000"/>
              </w:rPr>
            </w:pPr>
            <w:bookmarkStart w:id="51" w:name="_Toc11352117"/>
            <w:bookmarkStart w:id="52" w:name="_Toc20318007"/>
            <w:bookmarkStart w:id="53" w:name="_Toc27299905"/>
            <w:bookmarkStart w:id="54" w:name="_Toc29673173"/>
            <w:bookmarkStart w:id="55" w:name="_Toc29673314"/>
            <w:bookmarkStart w:id="56" w:name="_Toc29674307"/>
            <w:bookmarkStart w:id="57" w:name="_Toc36645537"/>
            <w:bookmarkStart w:id="58" w:name="_Toc45810582"/>
            <w:bookmarkStart w:id="59" w:name="_Toc176466633"/>
            <w:r w:rsidRPr="006F2E84">
              <w:rPr>
                <w:rFonts w:ascii="Arial" w:hAnsi="Arial" w:cs="Arial"/>
                <w:b w:val="0"/>
                <w:bCs w:val="0"/>
                <w:i w:val="0"/>
                <w:iCs w:val="0"/>
                <w:color w:val="000000"/>
              </w:rPr>
              <w:t>5.2.1.5.1</w:t>
            </w:r>
            <w:r w:rsidRPr="006F2E84">
              <w:rPr>
                <w:rFonts w:ascii="Arial" w:hAnsi="Arial" w:cs="Arial"/>
                <w:b w:val="0"/>
                <w:bCs w:val="0"/>
                <w:i w:val="0"/>
                <w:iCs w:val="0"/>
                <w:color w:val="000000"/>
              </w:rPr>
              <w:tab/>
              <w:t>Aperiodic CSI Reporting/Aperiodic CSI-RS</w:t>
            </w:r>
            <w:bookmarkEnd w:id="51"/>
            <w:bookmarkEnd w:id="52"/>
            <w:bookmarkEnd w:id="53"/>
            <w:r w:rsidRPr="006F2E84">
              <w:rPr>
                <w:rFonts w:ascii="Arial" w:hAnsi="Arial" w:cs="Arial"/>
                <w:b w:val="0"/>
                <w:bCs w:val="0"/>
                <w:i w:val="0"/>
                <w:iCs w:val="0"/>
                <w:color w:val="000000"/>
              </w:rPr>
              <w:t xml:space="preserve"> when the triggering PDCCH and the CSI-RS have the same numerology</w:t>
            </w:r>
            <w:bookmarkEnd w:id="54"/>
            <w:bookmarkEnd w:id="55"/>
            <w:bookmarkEnd w:id="56"/>
            <w:bookmarkEnd w:id="57"/>
            <w:bookmarkEnd w:id="58"/>
            <w:bookmarkEnd w:id="59"/>
          </w:p>
          <w:p w14:paraId="2CD90D09" w14:textId="47738C59" w:rsidR="00485D6A" w:rsidRDefault="00485D6A" w:rsidP="00485D6A">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043771F0" w14:textId="46314848" w:rsidR="00FD09CC" w:rsidRPr="00534418" w:rsidRDefault="00FD09CC" w:rsidP="00FD09CC">
            <w:pPr>
              <w:pStyle w:val="B3"/>
              <w:rPr>
                <w:i/>
                <w:sz w:val="22"/>
                <w:szCs w:val="22"/>
                <w:lang w:eastAsia="zh-CN"/>
              </w:rPr>
            </w:pPr>
            <w:r w:rsidRPr="00534418">
              <w:rPr>
                <w:sz w:val="22"/>
                <w:szCs w:val="22"/>
                <w:lang w:eastAsia="zh-CN"/>
              </w:rPr>
              <w:t>-</w:t>
            </w:r>
            <w:r w:rsidRPr="00534418">
              <w:rPr>
                <w:sz w:val="22"/>
                <w:szCs w:val="22"/>
                <w:lang w:eastAsia="zh-CN"/>
              </w:rPr>
              <w:tab/>
            </w:r>
            <w:r w:rsidRPr="00534418">
              <w:rPr>
                <w:rFonts w:hint="eastAsia"/>
                <w:sz w:val="22"/>
                <w:szCs w:val="22"/>
                <w:lang w:eastAsia="zh-CN"/>
              </w:rPr>
              <w:t xml:space="preserve">If </w:t>
            </w:r>
            <w:r w:rsidRPr="00534418">
              <w:rPr>
                <w:sz w:val="22"/>
                <w:szCs w:val="22"/>
                <w:lang w:eastAsia="zh-CN"/>
              </w:rPr>
              <w:t xml:space="preserve">a UE is configured with </w:t>
            </w:r>
            <w:proofErr w:type="spellStart"/>
            <w:r w:rsidRPr="00534418">
              <w:rPr>
                <w:i/>
                <w:sz w:val="22"/>
                <w:szCs w:val="22"/>
              </w:rPr>
              <w:t>enableDefaultTCI-StatePerCoresetPoolIndex</w:t>
            </w:r>
            <w:proofErr w:type="spellEnd"/>
            <w:r w:rsidRPr="00534418">
              <w:rPr>
                <w:sz w:val="22"/>
                <w:szCs w:val="22"/>
                <w:lang w:eastAsia="zh-CN"/>
              </w:rPr>
              <w:t xml:space="preserve"> and the UE is configured by higher layer parameter </w:t>
            </w:r>
            <w:r w:rsidR="00534418" w:rsidRPr="0011077B">
              <w:rPr>
                <w:i/>
                <w:strike/>
                <w:color w:val="FF0000"/>
                <w:sz w:val="22"/>
                <w:szCs w:val="22"/>
              </w:rPr>
              <w:t>PDCCH-Config</w:t>
            </w:r>
            <w:r w:rsidR="00534418" w:rsidRPr="0011077B">
              <w:rPr>
                <w:strike/>
                <w:color w:val="FF0000"/>
                <w:sz w:val="22"/>
                <w:szCs w:val="22"/>
              </w:rPr>
              <w:t xml:space="preserve"> </w:t>
            </w:r>
            <w:r w:rsidRPr="00534418">
              <w:rPr>
                <w:sz w:val="22"/>
                <w:szCs w:val="22"/>
                <w:lang w:eastAsia="zh-CN"/>
              </w:rPr>
              <w:t xml:space="preserve">that contains two different values of </w:t>
            </w:r>
            <w:proofErr w:type="spellStart"/>
            <w:r w:rsidRPr="00534418">
              <w:rPr>
                <w:i/>
                <w:sz w:val="22"/>
                <w:szCs w:val="22"/>
                <w:lang w:eastAsia="x-none"/>
              </w:rPr>
              <w:t>coresetPoolIndex</w:t>
            </w:r>
            <w:proofErr w:type="spellEnd"/>
            <w:r w:rsidRPr="00534418">
              <w:rPr>
                <w:sz w:val="22"/>
                <w:szCs w:val="22"/>
                <w:lang w:eastAsia="zh-CN"/>
              </w:rPr>
              <w:t xml:space="preserve"> </w:t>
            </w:r>
            <w:proofErr w:type="spellStart"/>
            <w:r w:rsidR="00836D6D" w:rsidRPr="0011077B">
              <w:rPr>
                <w:strike/>
                <w:color w:val="FF0000"/>
                <w:sz w:val="22"/>
                <w:szCs w:val="22"/>
                <w:lang w:eastAsia="x-none"/>
              </w:rPr>
              <w:t>in</w:t>
            </w:r>
            <w:r w:rsidR="00836D6D" w:rsidRPr="0011077B">
              <w:rPr>
                <w:color w:val="FF0000"/>
                <w:sz w:val="22"/>
                <w:szCs w:val="22"/>
                <w:lang w:eastAsia="x-none"/>
              </w:rPr>
              <w:t>for</w:t>
            </w:r>
            <w:proofErr w:type="spellEnd"/>
            <w:r w:rsidR="00836D6D" w:rsidRPr="0011077B">
              <w:rPr>
                <w:sz w:val="22"/>
                <w:szCs w:val="22"/>
              </w:rPr>
              <w:t xml:space="preserve"> </w:t>
            </w:r>
            <w:proofErr w:type="spellStart"/>
            <w:r w:rsidR="00836D6D" w:rsidRPr="0011077B">
              <w:rPr>
                <w:i/>
                <w:strike/>
                <w:color w:val="FF0000"/>
                <w:sz w:val="22"/>
                <w:szCs w:val="22"/>
              </w:rPr>
              <w:t>ControlResourceSet</w:t>
            </w:r>
            <w:r w:rsidR="00836D6D" w:rsidRPr="0011077B">
              <w:rPr>
                <w:iCs/>
                <w:color w:val="FF0000"/>
                <w:sz w:val="22"/>
                <w:szCs w:val="22"/>
              </w:rPr>
              <w:t>CORESET</w:t>
            </w:r>
            <w:r w:rsidR="00836D6D" w:rsidRPr="0011077B">
              <w:rPr>
                <w:rFonts w:hint="eastAsia"/>
                <w:iCs/>
                <w:color w:val="FF0000"/>
                <w:sz w:val="22"/>
                <w:szCs w:val="22"/>
                <w:lang w:eastAsia="zh-CN"/>
              </w:rPr>
              <w:t>s</w:t>
            </w:r>
            <w:proofErr w:type="spellEnd"/>
          </w:p>
          <w:p w14:paraId="36DC0F78" w14:textId="2195BC2D" w:rsidR="00FD09CC" w:rsidRPr="00534418" w:rsidRDefault="00FD09CC" w:rsidP="00534418">
            <w:pPr>
              <w:pStyle w:val="B4"/>
              <w:widowControl/>
              <w:rPr>
                <w:sz w:val="22"/>
                <w:szCs w:val="22"/>
                <w:lang w:eastAsia="zh-CN"/>
              </w:rPr>
            </w:pPr>
            <w:r w:rsidRPr="00534418">
              <w:rPr>
                <w:sz w:val="22"/>
                <w:szCs w:val="22"/>
                <w:lang w:eastAsia="zh-CN"/>
              </w:rPr>
              <w:t>-</w:t>
            </w:r>
            <w:r w:rsidRPr="00534418">
              <w:rPr>
                <w:sz w:val="22"/>
                <w:szCs w:val="22"/>
                <w:lang w:eastAsia="zh-CN"/>
              </w:rPr>
              <w:tab/>
            </w:r>
            <w:r w:rsidRPr="00534418">
              <w:rPr>
                <w:sz w:val="22"/>
                <w:szCs w:val="22"/>
              </w:rPr>
              <w:t xml:space="preserve">if there is any other DL signal with an indicated TCI state in the same symbols as the CSI-RS, the UE applies the QCL assumption of the other DL signal also when receiving the aperiodic CSI-RS. The other DL signal refers to PDSCH </w:t>
            </w:r>
            <w:r w:rsidRPr="00534418">
              <w:rPr>
                <w:rFonts w:hint="eastAsia"/>
                <w:sz w:val="22"/>
                <w:szCs w:val="22"/>
                <w:lang w:eastAsia="zh-CN"/>
              </w:rPr>
              <w:t xml:space="preserve">scheduled by a PDCCH </w:t>
            </w:r>
            <w:r w:rsidRPr="00534418">
              <w:rPr>
                <w:sz w:val="22"/>
                <w:szCs w:val="22"/>
                <w:lang w:eastAsia="zh-CN"/>
              </w:rPr>
              <w:t>associated with the</w:t>
            </w:r>
            <w:r w:rsidRPr="00534418">
              <w:rPr>
                <w:rFonts w:hint="eastAsia"/>
                <w:sz w:val="22"/>
                <w:szCs w:val="22"/>
                <w:lang w:eastAsia="zh-CN"/>
              </w:rPr>
              <w:t xml:space="preserve"> same </w:t>
            </w:r>
            <w:proofErr w:type="spellStart"/>
            <w:r w:rsidRPr="00534418">
              <w:rPr>
                <w:i/>
                <w:sz w:val="22"/>
                <w:szCs w:val="22"/>
                <w:lang w:eastAsia="x-none"/>
              </w:rPr>
              <w:t>coresetPoolIndex</w:t>
            </w:r>
            <w:proofErr w:type="spellEnd"/>
            <w:r w:rsidRPr="00534418">
              <w:rPr>
                <w:sz w:val="22"/>
                <w:szCs w:val="22"/>
                <w:lang w:eastAsia="zh-CN"/>
              </w:rPr>
              <w:t xml:space="preserve"> as the PDCCH triggering the </w:t>
            </w:r>
            <w:r w:rsidRPr="00534418">
              <w:rPr>
                <w:sz w:val="22"/>
                <w:szCs w:val="22"/>
              </w:rPr>
              <w:t>aperiodic</w:t>
            </w:r>
            <w:r w:rsidRPr="00534418">
              <w:rPr>
                <w:sz w:val="22"/>
                <w:szCs w:val="22"/>
                <w:lang w:eastAsia="zh-CN"/>
              </w:rPr>
              <w:t xml:space="preserve"> CSI-RS and</w:t>
            </w:r>
            <w:r w:rsidRPr="00534418">
              <w:rPr>
                <w:sz w:val="22"/>
                <w:szCs w:val="22"/>
              </w:rPr>
              <w:t xml:space="preserve"> scheduled with offset larger than or equal to the threshold </w:t>
            </w:r>
            <w:proofErr w:type="spellStart"/>
            <w:r w:rsidRPr="00534418">
              <w:rPr>
                <w:i/>
                <w:sz w:val="22"/>
                <w:szCs w:val="22"/>
              </w:rPr>
              <w:t>timeDurationForQCL</w:t>
            </w:r>
            <w:proofErr w:type="spellEnd"/>
            <w:r w:rsidRPr="00534418">
              <w:rPr>
                <w:i/>
                <w:sz w:val="22"/>
                <w:szCs w:val="22"/>
              </w:rPr>
              <w:t xml:space="preserve">, </w:t>
            </w:r>
            <w:r w:rsidRPr="00534418">
              <w:rPr>
                <w:sz w:val="22"/>
                <w:szCs w:val="22"/>
              </w:rPr>
              <w:t xml:space="preserve">as defined in [13, TS 38.306], aperiodic CSI-RS </w:t>
            </w:r>
            <w:r w:rsidRPr="00534418">
              <w:rPr>
                <w:rFonts w:hint="eastAsia"/>
                <w:sz w:val="22"/>
                <w:szCs w:val="22"/>
                <w:lang w:eastAsia="zh-CN"/>
              </w:rPr>
              <w:t xml:space="preserve">triggered by a PDCCH </w:t>
            </w:r>
            <w:r w:rsidRPr="00534418">
              <w:rPr>
                <w:sz w:val="22"/>
                <w:szCs w:val="22"/>
                <w:lang w:eastAsia="zh-CN"/>
              </w:rPr>
              <w:t>associated with the</w:t>
            </w:r>
            <w:r w:rsidRPr="00534418">
              <w:rPr>
                <w:rFonts w:hint="eastAsia"/>
                <w:sz w:val="22"/>
                <w:szCs w:val="22"/>
                <w:lang w:eastAsia="zh-CN"/>
              </w:rPr>
              <w:t xml:space="preserve"> same </w:t>
            </w:r>
            <w:proofErr w:type="spellStart"/>
            <w:r w:rsidRPr="00534418">
              <w:rPr>
                <w:i/>
                <w:sz w:val="22"/>
                <w:szCs w:val="22"/>
                <w:lang w:eastAsia="x-none"/>
              </w:rPr>
              <w:t>coresetPoolIndex</w:t>
            </w:r>
            <w:proofErr w:type="spellEnd"/>
            <w:r w:rsidRPr="00534418">
              <w:rPr>
                <w:sz w:val="22"/>
                <w:szCs w:val="22"/>
                <w:lang w:eastAsia="zh-CN"/>
              </w:rPr>
              <w:t xml:space="preserve"> as the PDCCH triggering the </w:t>
            </w:r>
            <w:r w:rsidRPr="00534418">
              <w:rPr>
                <w:sz w:val="22"/>
                <w:szCs w:val="22"/>
              </w:rPr>
              <w:t>aperiodic</w:t>
            </w:r>
            <w:r w:rsidRPr="00534418">
              <w:rPr>
                <w:sz w:val="22"/>
                <w:szCs w:val="22"/>
                <w:lang w:eastAsia="zh-CN"/>
              </w:rPr>
              <w:t xml:space="preserve"> CSI-RS and</w:t>
            </w:r>
            <w:r w:rsidRPr="00534418">
              <w:rPr>
                <w:sz w:val="22"/>
                <w:szCs w:val="22"/>
              </w:rPr>
              <w:t xml:space="preserve"> scheduled with offset larger than or equal to the UE reported threshold </w:t>
            </w:r>
            <w:proofErr w:type="spellStart"/>
            <w:r w:rsidRPr="00534418">
              <w:rPr>
                <w:i/>
                <w:sz w:val="22"/>
                <w:szCs w:val="22"/>
              </w:rPr>
              <w:t>beamSwitchTiming</w:t>
            </w:r>
            <w:proofErr w:type="spellEnd"/>
            <w:r w:rsidRPr="00534418">
              <w:rPr>
                <w:sz w:val="22"/>
                <w:szCs w:val="22"/>
              </w:rPr>
              <w:t xml:space="preserve"> when the reported value is one of the values {14,28,48}</w:t>
            </w:r>
            <m:oMath>
              <m:r>
                <m:rPr>
                  <m:sty m:val="p"/>
                </m:rPr>
                <w:rPr>
                  <w:rFonts w:ascii="Cambria Math" w:hAnsi="Cambria Math"/>
                  <w:color w:val="000000" w:themeColor="text1"/>
                  <w:sz w:val="22"/>
                  <w:szCs w:val="22"/>
                </w:rPr>
                <m:t>∙</m:t>
              </m:r>
              <m:sSup>
                <m:sSupPr>
                  <m:ctrlPr>
                    <w:rPr>
                      <w:rFonts w:ascii="Cambria Math" w:hAnsi="Cambria Math"/>
                      <w:iCs/>
                      <w:sz w:val="22"/>
                      <w:szCs w:val="22"/>
                    </w:rPr>
                  </m:ctrlPr>
                </m:sSupPr>
                <m:e>
                  <m:r>
                    <w:rPr>
                      <w:rFonts w:ascii="Cambria Math" w:hAnsi="Cambria Math"/>
                      <w:sz w:val="22"/>
                      <w:szCs w:val="22"/>
                    </w:rPr>
                    <m:t>2</m:t>
                  </m:r>
                </m:e>
                <m:sup>
                  <m:sSub>
                    <m:sSubPr>
                      <m:ctrlPr>
                        <w:rPr>
                          <w:rFonts w:ascii="Cambria Math" w:hAnsi="Cambria Math"/>
                          <w:i/>
                          <w:iCs/>
                          <w:sz w:val="22"/>
                          <w:szCs w:val="22"/>
                        </w:rPr>
                      </m:ctrlPr>
                    </m:sSubPr>
                    <m:e>
                      <m:r>
                        <w:rPr>
                          <w:rFonts w:ascii="Cambria Math" w:hAnsi="Cambria Math"/>
                          <w:sz w:val="22"/>
                          <w:szCs w:val="22"/>
                        </w:rPr>
                        <m:t>max(0, μ</m:t>
                      </m:r>
                    </m:e>
                    <m:sub>
                      <m:r>
                        <w:rPr>
                          <w:rFonts w:ascii="Cambria Math" w:hAnsi="Cambria Math"/>
                          <w:sz w:val="22"/>
                          <w:szCs w:val="22"/>
                        </w:rPr>
                        <m:t>CSIRS</m:t>
                      </m:r>
                    </m:sub>
                  </m:sSub>
                  <m:r>
                    <w:rPr>
                      <w:rFonts w:ascii="Cambria Math" w:hAnsi="Cambria Math"/>
                      <w:sz w:val="22"/>
                      <w:szCs w:val="22"/>
                    </w:rPr>
                    <m:t>-3)</m:t>
                  </m:r>
                </m:sup>
              </m:sSup>
            </m:oMath>
            <w:r w:rsidRPr="00534418">
              <w:rPr>
                <w:sz w:val="22"/>
                <w:szCs w:val="22"/>
              </w:rPr>
              <w:t xml:space="preserve"> and </w:t>
            </w:r>
            <w:proofErr w:type="spellStart"/>
            <w:r w:rsidRPr="00534418">
              <w:rPr>
                <w:i/>
                <w:sz w:val="22"/>
                <w:szCs w:val="22"/>
              </w:rPr>
              <w:t>enableBeamSwitchTiming</w:t>
            </w:r>
            <w:proofErr w:type="spellEnd"/>
            <w:r w:rsidRPr="00534418">
              <w:rPr>
                <w:sz w:val="22"/>
                <w:szCs w:val="22"/>
              </w:rPr>
              <w:t xml:space="preserve"> is not provided, aperiodic CSI-RS </w:t>
            </w:r>
            <w:r w:rsidRPr="00534418">
              <w:rPr>
                <w:rFonts w:hint="eastAsia"/>
                <w:sz w:val="22"/>
                <w:szCs w:val="22"/>
                <w:lang w:eastAsia="zh-CN"/>
              </w:rPr>
              <w:t xml:space="preserve">triggered by a PDCCH </w:t>
            </w:r>
            <w:r w:rsidRPr="00534418">
              <w:rPr>
                <w:sz w:val="22"/>
                <w:szCs w:val="22"/>
                <w:lang w:eastAsia="zh-CN"/>
              </w:rPr>
              <w:t>associated with the</w:t>
            </w:r>
            <w:r w:rsidRPr="00534418">
              <w:rPr>
                <w:rFonts w:hint="eastAsia"/>
                <w:sz w:val="22"/>
                <w:szCs w:val="22"/>
                <w:lang w:eastAsia="zh-CN"/>
              </w:rPr>
              <w:t xml:space="preserve"> same </w:t>
            </w:r>
            <w:proofErr w:type="spellStart"/>
            <w:r w:rsidRPr="00534418">
              <w:rPr>
                <w:i/>
                <w:sz w:val="22"/>
                <w:szCs w:val="22"/>
                <w:lang w:eastAsia="x-none"/>
              </w:rPr>
              <w:t>coresetPoolIndex</w:t>
            </w:r>
            <w:proofErr w:type="spellEnd"/>
            <w:r w:rsidRPr="00534418">
              <w:rPr>
                <w:sz w:val="22"/>
                <w:szCs w:val="22"/>
                <w:lang w:eastAsia="zh-CN"/>
              </w:rPr>
              <w:t xml:space="preserve"> as the PDCCH triggering the </w:t>
            </w:r>
            <w:r w:rsidRPr="00534418">
              <w:rPr>
                <w:sz w:val="22"/>
                <w:szCs w:val="22"/>
              </w:rPr>
              <w:t>aperiodic</w:t>
            </w:r>
            <w:r w:rsidRPr="00534418">
              <w:rPr>
                <w:sz w:val="22"/>
                <w:szCs w:val="22"/>
                <w:lang w:eastAsia="zh-CN"/>
              </w:rPr>
              <w:t xml:space="preserve"> CSI-RS and</w:t>
            </w:r>
            <w:r w:rsidRPr="00534418">
              <w:rPr>
                <w:sz w:val="22"/>
                <w:szCs w:val="22"/>
              </w:rPr>
              <w:t xml:space="preserve"> scheduled </w:t>
            </w:r>
            <w:r w:rsidRPr="00534418">
              <w:rPr>
                <w:sz w:val="22"/>
                <w:szCs w:val="22"/>
              </w:rPr>
              <w:lastRenderedPageBreak/>
              <w:t>with offset larger than or equal to 48</w:t>
            </w:r>
            <m:oMath>
              <m:r>
                <m:rPr>
                  <m:sty m:val="p"/>
                </m:rPr>
                <w:rPr>
                  <w:rFonts w:ascii="Cambria Math" w:hAnsi="Cambria Math"/>
                  <w:color w:val="000000" w:themeColor="text1"/>
                  <w:sz w:val="22"/>
                  <w:szCs w:val="22"/>
                </w:rPr>
                <m:t>∙</m:t>
              </m:r>
              <m:sSup>
                <m:sSupPr>
                  <m:ctrlPr>
                    <w:rPr>
                      <w:rFonts w:ascii="Cambria Math" w:hAnsi="Cambria Math"/>
                      <w:iCs/>
                      <w:sz w:val="22"/>
                      <w:szCs w:val="22"/>
                    </w:rPr>
                  </m:ctrlPr>
                </m:sSupPr>
                <m:e>
                  <m:r>
                    <w:rPr>
                      <w:rFonts w:ascii="Cambria Math" w:hAnsi="Cambria Math"/>
                      <w:sz w:val="22"/>
                      <w:szCs w:val="22"/>
                    </w:rPr>
                    <m:t>2</m:t>
                  </m:r>
                </m:e>
                <m:sup>
                  <m:sSub>
                    <m:sSubPr>
                      <m:ctrlPr>
                        <w:rPr>
                          <w:rFonts w:ascii="Cambria Math" w:hAnsi="Cambria Math"/>
                          <w:i/>
                          <w:iCs/>
                          <w:sz w:val="22"/>
                          <w:szCs w:val="22"/>
                        </w:rPr>
                      </m:ctrlPr>
                    </m:sSubPr>
                    <m:e>
                      <m:r>
                        <w:rPr>
                          <w:rFonts w:ascii="Cambria Math" w:hAnsi="Cambria Math"/>
                          <w:sz w:val="22"/>
                          <w:szCs w:val="22"/>
                        </w:rPr>
                        <m:t>max(0, μ</m:t>
                      </m:r>
                    </m:e>
                    <m:sub>
                      <m:r>
                        <w:rPr>
                          <w:rFonts w:ascii="Cambria Math" w:hAnsi="Cambria Math"/>
                          <w:sz w:val="22"/>
                          <w:szCs w:val="22"/>
                        </w:rPr>
                        <m:t>CSIRS</m:t>
                      </m:r>
                    </m:sub>
                  </m:sSub>
                  <m:r>
                    <w:rPr>
                      <w:rFonts w:ascii="Cambria Math" w:hAnsi="Cambria Math"/>
                      <w:sz w:val="22"/>
                      <w:szCs w:val="22"/>
                    </w:rPr>
                    <m:t>-3)</m:t>
                  </m:r>
                </m:sup>
              </m:sSup>
            </m:oMath>
            <w:r w:rsidRPr="00534418">
              <w:rPr>
                <w:sz w:val="22"/>
                <w:szCs w:val="22"/>
              </w:rPr>
              <w:t xml:space="preserve"> when the reported value of </w:t>
            </w:r>
            <w:r w:rsidRPr="00534418">
              <w:rPr>
                <w:i/>
                <w:sz w:val="22"/>
                <w:szCs w:val="22"/>
              </w:rPr>
              <w:t>beamSwitchTiming-r16</w:t>
            </w:r>
            <w:r w:rsidRPr="00534418">
              <w:rPr>
                <w:sz w:val="22"/>
                <w:szCs w:val="22"/>
              </w:rPr>
              <w:t xml:space="preserve"> is one of the values {224, 336}</w:t>
            </w:r>
            <m:oMath>
              <m:r>
                <m:rPr>
                  <m:sty m:val="p"/>
                </m:rPr>
                <w:rPr>
                  <w:rFonts w:ascii="Cambria Math" w:hAnsi="Cambria Math"/>
                  <w:color w:val="000000" w:themeColor="text1"/>
                  <w:sz w:val="22"/>
                  <w:szCs w:val="22"/>
                </w:rPr>
                <m:t>∙</m:t>
              </m:r>
              <m:sSup>
                <m:sSupPr>
                  <m:ctrlPr>
                    <w:rPr>
                      <w:rFonts w:ascii="Cambria Math" w:hAnsi="Cambria Math"/>
                      <w:iCs/>
                      <w:sz w:val="22"/>
                      <w:szCs w:val="22"/>
                    </w:rPr>
                  </m:ctrlPr>
                </m:sSupPr>
                <m:e>
                  <m:r>
                    <w:rPr>
                      <w:rFonts w:ascii="Cambria Math" w:hAnsi="Cambria Math"/>
                      <w:sz w:val="22"/>
                      <w:szCs w:val="22"/>
                    </w:rPr>
                    <m:t>2</m:t>
                  </m:r>
                </m:e>
                <m:sup>
                  <m:sSub>
                    <m:sSubPr>
                      <m:ctrlPr>
                        <w:rPr>
                          <w:rFonts w:ascii="Cambria Math" w:hAnsi="Cambria Math"/>
                          <w:i/>
                          <w:iCs/>
                          <w:sz w:val="22"/>
                          <w:szCs w:val="22"/>
                        </w:rPr>
                      </m:ctrlPr>
                    </m:sSubPr>
                    <m:e>
                      <m:r>
                        <w:rPr>
                          <w:rFonts w:ascii="Cambria Math" w:hAnsi="Cambria Math"/>
                          <w:sz w:val="22"/>
                          <w:szCs w:val="22"/>
                        </w:rPr>
                        <m:t>max(0, μ</m:t>
                      </m:r>
                    </m:e>
                    <m:sub>
                      <m:r>
                        <w:rPr>
                          <w:rFonts w:ascii="Cambria Math" w:hAnsi="Cambria Math"/>
                          <w:sz w:val="22"/>
                          <w:szCs w:val="22"/>
                        </w:rPr>
                        <m:t>CSIRS</m:t>
                      </m:r>
                    </m:sub>
                  </m:sSub>
                  <m:r>
                    <w:rPr>
                      <w:rFonts w:ascii="Cambria Math" w:hAnsi="Cambria Math"/>
                      <w:sz w:val="22"/>
                      <w:szCs w:val="22"/>
                    </w:rPr>
                    <m:t>-3)</m:t>
                  </m:r>
                </m:sup>
              </m:sSup>
            </m:oMath>
            <w:r w:rsidRPr="00534418">
              <w:rPr>
                <w:sz w:val="22"/>
                <w:szCs w:val="22"/>
              </w:rPr>
              <w:t xml:space="preserve"> and </w:t>
            </w:r>
            <w:proofErr w:type="spellStart"/>
            <w:r w:rsidRPr="00534418">
              <w:rPr>
                <w:i/>
                <w:sz w:val="22"/>
                <w:szCs w:val="22"/>
              </w:rPr>
              <w:t>enableBeamSwitchTiming</w:t>
            </w:r>
            <w:proofErr w:type="spellEnd"/>
            <w:r w:rsidRPr="00534418">
              <w:rPr>
                <w:sz w:val="22"/>
                <w:szCs w:val="22"/>
              </w:rPr>
              <w:t xml:space="preserve"> is provided, periodic CSI-RS, semi-persistent CSI-RS;</w:t>
            </w:r>
          </w:p>
          <w:p w14:paraId="1DD5D3E9" w14:textId="7844DC0B" w:rsidR="00485D6A" w:rsidRDefault="00485D6A" w:rsidP="00485D6A">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04FBBB2D" w14:textId="77777777" w:rsidR="00E929C0" w:rsidRPr="00E929C0" w:rsidRDefault="00E929C0" w:rsidP="00E929C0">
            <w:r w:rsidRPr="00E929C0">
              <w:t xml:space="preserve">When a UE is configured </w:t>
            </w:r>
            <w:r w:rsidRPr="00E929C0">
              <w:rPr>
                <w:lang w:eastAsia="zh-CN"/>
              </w:rPr>
              <w:t xml:space="preserve">with </w:t>
            </w:r>
            <w:r w:rsidRPr="00E929C0">
              <w:rPr>
                <w:i/>
                <w:iCs/>
              </w:rPr>
              <w:t>dl-</w:t>
            </w:r>
            <w:proofErr w:type="spellStart"/>
            <w:r w:rsidRPr="00E929C0">
              <w:rPr>
                <w:i/>
                <w:iCs/>
              </w:rPr>
              <w:t>OrJointTCI</w:t>
            </w:r>
            <w:proofErr w:type="spellEnd"/>
            <w:r w:rsidRPr="00E929C0">
              <w:rPr>
                <w:i/>
                <w:iCs/>
              </w:rPr>
              <w:t>-</w:t>
            </w:r>
            <w:proofErr w:type="spellStart"/>
            <w:r w:rsidRPr="00E929C0">
              <w:rPr>
                <w:i/>
                <w:iCs/>
              </w:rPr>
              <w:t>StateList</w:t>
            </w:r>
            <w:proofErr w:type="spellEnd"/>
            <w:r w:rsidRPr="00E929C0">
              <w:rPr>
                <w:lang w:eastAsia="zh-CN"/>
              </w:rPr>
              <w:t xml:space="preserve"> and is having two indicated TCI states</w:t>
            </w:r>
            <w:r w:rsidRPr="00E929C0">
              <w:rPr>
                <w:noProof/>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higher layer configuration is provided </w:t>
            </w:r>
            <w:r w:rsidRPr="00E929C0">
              <w:t xml:space="preserve">and if the offset between the last symbol of the PDCCH carrying the triggering DCI and the first symbol of the aperiodic CSI-RS resources in the aperiodic CSI-RS resource set is equal to or larger than </w:t>
            </w:r>
            <w:r w:rsidRPr="00E929C0">
              <w:rPr>
                <w:rFonts w:eastAsia="Batang"/>
              </w:rPr>
              <w:t xml:space="preserve">the UE reported threshold </w:t>
            </w:r>
            <w:proofErr w:type="spellStart"/>
            <w:r w:rsidRPr="00E929C0">
              <w:rPr>
                <w:rFonts w:eastAsia="Batang"/>
                <w:i/>
              </w:rPr>
              <w:t>beamSwitchTiming</w:t>
            </w:r>
            <w:proofErr w:type="spellEnd"/>
            <w:r w:rsidRPr="00E929C0">
              <w:rPr>
                <w:rFonts w:eastAsia="Batang"/>
              </w:rPr>
              <w:t xml:space="preserve"> when the reported value is one of the values of {14,28,48}</w:t>
            </w:r>
            <m:oMath>
              <m:r>
                <m:rPr>
                  <m:sty m:val="p"/>
                </m:rPr>
                <w:rPr>
                  <w:rFonts w:ascii="Cambria Math" w:eastAsia="Batang" w:hAnsi="Cambria Math"/>
                </w:rPr>
                <m:t>∙</m:t>
              </m:r>
              <w:bookmarkStart w:id="60" w:name="OLE_LINK33"/>
              <m:sSup>
                <m:sSupPr>
                  <m:ctrlPr>
                    <w:rPr>
                      <w:rFonts w:ascii="Cambria Math" w:eastAsia="Batang" w:hAnsi="Cambria Math" w:cs="PMingLiU"/>
                      <w:iCs/>
                    </w:rPr>
                  </m:ctrlPr>
                </m:sSupPr>
                <m:e>
                  <m:r>
                    <w:rPr>
                      <w:rFonts w:ascii="Cambria Math" w:eastAsia="Batang" w:hAnsi="Cambria Math"/>
                    </w:rPr>
                    <m:t>2</m:t>
                  </m:r>
                </m:e>
                <m:sup>
                  <m:sSub>
                    <m:sSubPr>
                      <m:ctrlPr>
                        <w:rPr>
                          <w:rFonts w:ascii="Cambria Math" w:eastAsia="Batang" w:hAnsi="Cambria Math" w:cs="PMingLiU"/>
                          <w:i/>
                          <w:iCs/>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bookmarkEnd w:id="60"/>
            <w:r w:rsidRPr="00E929C0">
              <w:rPr>
                <w:rFonts w:eastAsia="Batang"/>
              </w:rPr>
              <w:t xml:space="preserve"> and </w:t>
            </w:r>
            <w:proofErr w:type="spellStart"/>
            <w:r w:rsidRPr="00E929C0">
              <w:rPr>
                <w:rFonts w:eastAsia="Batang"/>
                <w:i/>
              </w:rPr>
              <w:t>enableBeamSwitchTiming</w:t>
            </w:r>
            <w:proofErr w:type="spellEnd"/>
            <w:r w:rsidRPr="00E929C0">
              <w:rPr>
                <w:rFonts w:eastAsia="Batang"/>
              </w:rPr>
              <w:t xml:space="preserve"> is not provided and the </w:t>
            </w:r>
            <w:r w:rsidRPr="00E929C0">
              <w:rPr>
                <w:rFonts w:eastAsia="Batang"/>
                <w:i/>
                <w:iCs/>
              </w:rPr>
              <w:t>NZP-CSI-RS-</w:t>
            </w:r>
            <w:proofErr w:type="spellStart"/>
            <w:r w:rsidRPr="00E929C0">
              <w:rPr>
                <w:rFonts w:eastAsia="Batang"/>
                <w:i/>
                <w:iCs/>
              </w:rPr>
              <w:t>ResourceSet</w:t>
            </w:r>
            <w:proofErr w:type="spellEnd"/>
            <w:r w:rsidRPr="00E929C0">
              <w:rPr>
                <w:rFonts w:eastAsia="Batang"/>
              </w:rPr>
              <w:t xml:space="preserve"> is not configured with higher layer parameter </w:t>
            </w:r>
            <w:proofErr w:type="spellStart"/>
            <w:r w:rsidRPr="00E929C0">
              <w:rPr>
                <w:rFonts w:eastAsia="Batang"/>
                <w:i/>
                <w:iCs/>
              </w:rPr>
              <w:t>trs</w:t>
            </w:r>
            <w:proofErr w:type="spellEnd"/>
            <w:r w:rsidRPr="00E929C0">
              <w:rPr>
                <w:rFonts w:eastAsia="Batang"/>
                <w:i/>
                <w:iCs/>
              </w:rPr>
              <w:t>-Info</w:t>
            </w:r>
            <w:r w:rsidRPr="00E929C0">
              <w:rPr>
                <w:rFonts w:eastAsia="Batang"/>
              </w:rPr>
              <w:t xml:space="preserve">, or is equal to or greater than the UE reported threshold </w:t>
            </w:r>
            <w:proofErr w:type="spellStart"/>
            <w:r w:rsidRPr="00E929C0">
              <w:rPr>
                <w:rFonts w:eastAsia="Batang"/>
                <w:i/>
                <w:iCs/>
              </w:rPr>
              <w:t>beamSwitchTiming</w:t>
            </w:r>
            <w:proofErr w:type="spellEnd"/>
            <w:r w:rsidRPr="00E929C0">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cs="PMingLiU"/>
                      <w:iCs/>
                    </w:rPr>
                  </m:ctrlPr>
                </m:sSupPr>
                <m:e>
                  <m:r>
                    <w:rPr>
                      <w:rFonts w:ascii="Cambria Math" w:eastAsia="Batang" w:hAnsi="Cambria Math"/>
                    </w:rPr>
                    <m:t>2</m:t>
                  </m:r>
                </m:e>
                <m:sup>
                  <m:sSub>
                    <m:sSubPr>
                      <m:ctrlPr>
                        <w:rPr>
                          <w:rFonts w:ascii="Cambria Math" w:eastAsia="Batang" w:hAnsi="Cambria Math" w:cs="PMingLiU"/>
                          <w:i/>
                          <w:iCs/>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E929C0">
              <w:rPr>
                <w:rFonts w:eastAsia="Batang"/>
              </w:rPr>
              <w:t xml:space="preserve"> and the </w:t>
            </w:r>
            <w:r w:rsidRPr="00E929C0">
              <w:rPr>
                <w:rFonts w:eastAsia="Batang"/>
                <w:i/>
                <w:iCs/>
              </w:rPr>
              <w:t>NZP-CSI-RS-</w:t>
            </w:r>
            <w:proofErr w:type="spellStart"/>
            <w:r w:rsidRPr="00E929C0">
              <w:rPr>
                <w:rFonts w:eastAsia="Batang"/>
                <w:i/>
                <w:iCs/>
              </w:rPr>
              <w:t>ResourceSet</w:t>
            </w:r>
            <w:proofErr w:type="spellEnd"/>
            <w:r w:rsidRPr="00E929C0">
              <w:rPr>
                <w:rFonts w:eastAsia="Batang"/>
              </w:rPr>
              <w:t xml:space="preserve"> is configured with higher layer parameter </w:t>
            </w:r>
            <w:proofErr w:type="spellStart"/>
            <w:r w:rsidRPr="00E929C0">
              <w:rPr>
                <w:rFonts w:eastAsia="Batang"/>
                <w:i/>
                <w:iCs/>
              </w:rPr>
              <w:t>trs</w:t>
            </w:r>
            <w:proofErr w:type="spellEnd"/>
            <w:r w:rsidRPr="00E929C0">
              <w:rPr>
                <w:rFonts w:eastAsia="Batang"/>
                <w:i/>
                <w:iCs/>
              </w:rPr>
              <w:t>-Info</w:t>
            </w:r>
            <w:r w:rsidRPr="00E929C0">
              <w:rPr>
                <w:rFonts w:eastAsia="Batang"/>
              </w:rPr>
              <w:t>, or is equal to or greater than 48</w:t>
            </w:r>
            <m:oMath>
              <m:r>
                <m:rPr>
                  <m:sty m:val="p"/>
                </m:rPr>
                <w:rPr>
                  <w:rFonts w:ascii="Cambria Math" w:eastAsia="Batang" w:hAnsi="Cambria Math"/>
                </w:rPr>
                <m:t>∙</m:t>
              </m:r>
              <m:sSup>
                <m:sSupPr>
                  <m:ctrlPr>
                    <w:rPr>
                      <w:rFonts w:ascii="Cambria Math" w:eastAsia="Batang" w:hAnsi="Cambria Math" w:cs="PMingLiU"/>
                      <w:iCs/>
                    </w:rPr>
                  </m:ctrlPr>
                </m:sSupPr>
                <m:e>
                  <m:r>
                    <w:rPr>
                      <w:rFonts w:ascii="Cambria Math" w:eastAsia="Batang" w:hAnsi="Cambria Math"/>
                    </w:rPr>
                    <m:t>2</m:t>
                  </m:r>
                </m:e>
                <m:sup>
                  <m:sSub>
                    <m:sSubPr>
                      <m:ctrlPr>
                        <w:rPr>
                          <w:rFonts w:ascii="Cambria Math" w:eastAsia="Batang" w:hAnsi="Cambria Math" w:cs="PMingLiU"/>
                          <w:i/>
                          <w:iCs/>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E929C0">
              <w:rPr>
                <w:rFonts w:eastAsia="Batang"/>
              </w:rPr>
              <w:t xml:space="preserve"> when the UE provides </w:t>
            </w:r>
            <w:r w:rsidRPr="00E929C0">
              <w:rPr>
                <w:rFonts w:eastAsia="Batang"/>
                <w:i/>
              </w:rPr>
              <w:t>beamSwitchTiming-r16</w:t>
            </w:r>
            <w:r w:rsidRPr="00E929C0">
              <w:rPr>
                <w:rFonts w:eastAsia="Batang"/>
              </w:rPr>
              <w:t xml:space="preserve"> and </w:t>
            </w:r>
            <w:proofErr w:type="spellStart"/>
            <w:r w:rsidRPr="00E929C0">
              <w:rPr>
                <w:rFonts w:eastAsia="Batang"/>
                <w:i/>
              </w:rPr>
              <w:t>enableBeamSwitchTiming</w:t>
            </w:r>
            <w:proofErr w:type="spellEnd"/>
            <w:r w:rsidRPr="00E929C0">
              <w:rPr>
                <w:rFonts w:eastAsia="Batang"/>
              </w:rPr>
              <w:t xml:space="preserve"> is provided </w:t>
            </w:r>
            <w:r w:rsidRPr="00E929C0">
              <w:rPr>
                <w:rFonts w:eastAsia="Batang"/>
                <w:lang w:eastAsia="zh-CN"/>
              </w:rPr>
              <w:t xml:space="preserve">and the </w:t>
            </w:r>
            <w:r w:rsidRPr="00E929C0">
              <w:rPr>
                <w:rFonts w:eastAsia="Batang"/>
                <w:i/>
                <w:iCs/>
                <w:lang w:eastAsia="zh-CN"/>
              </w:rPr>
              <w:t>NZP-CSI-RS-</w:t>
            </w:r>
            <w:proofErr w:type="spellStart"/>
            <w:r w:rsidRPr="00E929C0">
              <w:rPr>
                <w:rFonts w:eastAsia="Batang"/>
                <w:i/>
                <w:iCs/>
                <w:lang w:eastAsia="zh-CN"/>
              </w:rPr>
              <w:t>ResourceSet</w:t>
            </w:r>
            <w:proofErr w:type="spellEnd"/>
            <w:r w:rsidRPr="00E929C0">
              <w:rPr>
                <w:rFonts w:eastAsia="Batang"/>
                <w:lang w:eastAsia="zh-CN"/>
              </w:rPr>
              <w:t xml:space="preserve"> is configured with the higher layer parameter </w:t>
            </w:r>
            <w:r w:rsidRPr="00E929C0">
              <w:rPr>
                <w:rFonts w:eastAsia="Batang"/>
                <w:i/>
                <w:iCs/>
                <w:lang w:eastAsia="zh-CN"/>
              </w:rPr>
              <w:t>repetition</w:t>
            </w:r>
            <w:r w:rsidRPr="00E929C0">
              <w:rPr>
                <w:rFonts w:eastAsia="Batang"/>
                <w:lang w:eastAsia="zh-CN"/>
              </w:rPr>
              <w:t xml:space="preserve"> set to 'off' or configured without the higher layer parameters </w:t>
            </w:r>
            <w:r w:rsidRPr="00E929C0">
              <w:rPr>
                <w:rFonts w:eastAsia="Batang"/>
                <w:i/>
                <w:iCs/>
                <w:lang w:eastAsia="zh-CN"/>
              </w:rPr>
              <w:t xml:space="preserve">repetition </w:t>
            </w:r>
            <w:r w:rsidRPr="00E929C0">
              <w:rPr>
                <w:rFonts w:eastAsia="Batang"/>
                <w:lang w:eastAsia="zh-CN"/>
              </w:rPr>
              <w:t xml:space="preserve">and </w:t>
            </w:r>
            <w:proofErr w:type="spellStart"/>
            <w:r w:rsidRPr="00E929C0">
              <w:rPr>
                <w:rFonts w:eastAsia="Batang"/>
                <w:i/>
                <w:iCs/>
                <w:lang w:eastAsia="zh-CN"/>
              </w:rPr>
              <w:t>trs</w:t>
            </w:r>
            <w:proofErr w:type="spellEnd"/>
            <w:r w:rsidRPr="00E929C0">
              <w:rPr>
                <w:rFonts w:eastAsia="Batang"/>
                <w:i/>
                <w:iCs/>
                <w:lang w:eastAsia="zh-CN"/>
              </w:rPr>
              <w:t>-Info</w:t>
            </w:r>
            <w:r w:rsidRPr="00E929C0">
              <w:rPr>
                <w:rFonts w:eastAsia="Batang"/>
              </w:rPr>
              <w:t xml:space="preserve">, </w:t>
            </w:r>
            <w:r w:rsidRPr="00E929C0">
              <w:rPr>
                <w:rFonts w:eastAsia="Batang"/>
                <w:lang w:eastAsia="zh-CN"/>
              </w:rPr>
              <w:t xml:space="preserve">or is </w:t>
            </w:r>
            <w:r w:rsidRPr="00E929C0">
              <w:rPr>
                <w:rFonts w:eastAsia="Batang"/>
              </w:rPr>
              <w:t>equal to or greater</w:t>
            </w:r>
            <w:r w:rsidRPr="00E929C0">
              <w:rPr>
                <w:rFonts w:eastAsia="Batang"/>
                <w:lang w:eastAsia="zh-CN"/>
              </w:rPr>
              <w:t xml:space="preserve"> </w:t>
            </w:r>
            <w:r w:rsidRPr="00E929C0">
              <w:rPr>
                <w:rFonts w:eastAsia="Batang"/>
              </w:rPr>
              <w:t xml:space="preserve">than the UE reported threshold </w:t>
            </w:r>
            <w:r w:rsidRPr="00E929C0">
              <w:rPr>
                <w:rFonts w:eastAsia="Batang"/>
                <w:i/>
              </w:rPr>
              <w:t xml:space="preserve">beamSwitchTiming-r16, </w:t>
            </w:r>
            <w:r w:rsidRPr="00E929C0">
              <w:rPr>
                <w:rFonts w:eastAsia="Batang"/>
                <w:iCs/>
              </w:rPr>
              <w:t xml:space="preserve">when </w:t>
            </w:r>
            <w:proofErr w:type="spellStart"/>
            <w:r w:rsidRPr="00E929C0">
              <w:rPr>
                <w:rFonts w:eastAsia="Batang"/>
                <w:i/>
                <w:iCs/>
                <w:lang w:eastAsia="zh-CN"/>
              </w:rPr>
              <w:t>enableBeamSwitchTiming</w:t>
            </w:r>
            <w:proofErr w:type="spellEnd"/>
            <w:r w:rsidRPr="00E929C0">
              <w:rPr>
                <w:rFonts w:eastAsia="Batang"/>
                <w:i/>
                <w:iCs/>
                <w:lang w:eastAsia="zh-CN"/>
              </w:rPr>
              <w:t xml:space="preserve"> </w:t>
            </w:r>
            <w:r w:rsidRPr="00E929C0">
              <w:rPr>
                <w:rFonts w:eastAsia="Batang"/>
                <w:lang w:eastAsia="zh-CN"/>
              </w:rPr>
              <w:t xml:space="preserve">is provided and the </w:t>
            </w:r>
            <w:r w:rsidRPr="00E929C0">
              <w:rPr>
                <w:rFonts w:eastAsia="Batang"/>
                <w:i/>
                <w:iCs/>
                <w:lang w:eastAsia="zh-CN"/>
              </w:rPr>
              <w:t>NZP-CSI-RS-</w:t>
            </w:r>
            <w:proofErr w:type="spellStart"/>
            <w:r w:rsidRPr="00E929C0">
              <w:rPr>
                <w:rFonts w:eastAsia="Batang"/>
                <w:i/>
                <w:iCs/>
                <w:lang w:eastAsia="zh-CN"/>
              </w:rPr>
              <w:t>ResourceSet</w:t>
            </w:r>
            <w:proofErr w:type="spellEnd"/>
            <w:r w:rsidRPr="00E929C0">
              <w:rPr>
                <w:rFonts w:eastAsia="Batang"/>
                <w:lang w:eastAsia="zh-CN"/>
              </w:rPr>
              <w:t xml:space="preserve"> is configured with the higher layer parameter </w:t>
            </w:r>
            <w:r w:rsidRPr="00E929C0">
              <w:rPr>
                <w:rFonts w:eastAsia="Batang"/>
                <w:i/>
                <w:iCs/>
                <w:lang w:eastAsia="zh-CN"/>
              </w:rPr>
              <w:t>repetition</w:t>
            </w:r>
            <w:r w:rsidRPr="00E929C0">
              <w:rPr>
                <w:rFonts w:eastAsia="Batang"/>
                <w:lang w:eastAsia="zh-CN"/>
              </w:rPr>
              <w:t xml:space="preserve"> set to 'on':</w:t>
            </w:r>
          </w:p>
          <w:p w14:paraId="04BA84DD" w14:textId="426A8BB0" w:rsidR="00E929C0" w:rsidRPr="00E929C0" w:rsidRDefault="00E929C0" w:rsidP="00E929C0">
            <w:pPr>
              <w:pStyle w:val="B1"/>
              <w:rPr>
                <w:sz w:val="22"/>
                <w:szCs w:val="22"/>
              </w:rPr>
            </w:pPr>
            <w:r w:rsidRPr="00E929C0">
              <w:rPr>
                <w:iCs/>
                <w:sz w:val="22"/>
                <w:szCs w:val="22"/>
              </w:rPr>
              <w:t>-</w:t>
            </w:r>
            <w:r w:rsidRPr="00E929C0">
              <w:rPr>
                <w:i/>
                <w:sz w:val="22"/>
                <w:szCs w:val="22"/>
              </w:rPr>
              <w:tab/>
            </w:r>
            <w:r w:rsidRPr="00E929C0">
              <w:rPr>
                <w:sz w:val="22"/>
                <w:szCs w:val="22"/>
              </w:rPr>
              <w:t xml:space="preserve">If the UE is configured by higher layer parameter </w:t>
            </w:r>
            <w:r w:rsidRPr="0011077B">
              <w:rPr>
                <w:i/>
                <w:strike/>
                <w:color w:val="FF0000"/>
                <w:sz w:val="22"/>
                <w:szCs w:val="22"/>
              </w:rPr>
              <w:t>PDCCH-Config</w:t>
            </w:r>
            <w:r w:rsidRPr="0011077B">
              <w:rPr>
                <w:strike/>
                <w:color w:val="FF0000"/>
                <w:sz w:val="22"/>
                <w:szCs w:val="22"/>
              </w:rPr>
              <w:t xml:space="preserve"> </w:t>
            </w:r>
            <w:r w:rsidRPr="00E929C0">
              <w:rPr>
                <w:sz w:val="22"/>
                <w:szCs w:val="22"/>
              </w:rPr>
              <w:t xml:space="preserve">that contains two different values of </w:t>
            </w:r>
            <w:proofErr w:type="spellStart"/>
            <w:r w:rsidRPr="00E929C0">
              <w:rPr>
                <w:sz w:val="22"/>
                <w:szCs w:val="22"/>
              </w:rPr>
              <w:t>CORESETPoolIndex</w:t>
            </w:r>
            <w:proofErr w:type="spellEnd"/>
            <w:r w:rsidRPr="00E929C0">
              <w:rPr>
                <w:sz w:val="22"/>
                <w:szCs w:val="22"/>
              </w:rPr>
              <w:t xml:space="preserve"> </w:t>
            </w:r>
            <w:proofErr w:type="spellStart"/>
            <w:r w:rsidR="006F71CC" w:rsidRPr="0011077B">
              <w:rPr>
                <w:strike/>
                <w:color w:val="FF0000"/>
                <w:sz w:val="22"/>
                <w:szCs w:val="22"/>
                <w:lang w:eastAsia="x-none"/>
              </w:rPr>
              <w:t>in</w:t>
            </w:r>
            <w:r w:rsidR="006F71CC" w:rsidRPr="0011077B">
              <w:rPr>
                <w:color w:val="FF0000"/>
                <w:sz w:val="22"/>
                <w:szCs w:val="22"/>
                <w:lang w:eastAsia="x-none"/>
              </w:rPr>
              <w:t>for</w:t>
            </w:r>
            <w:proofErr w:type="spellEnd"/>
            <w:r w:rsidR="006F71CC" w:rsidRPr="00E929C0">
              <w:rPr>
                <w:sz w:val="22"/>
                <w:szCs w:val="22"/>
              </w:rPr>
              <w:t xml:space="preserve"> </w:t>
            </w:r>
            <w:r w:rsidRPr="00E929C0">
              <w:rPr>
                <w:sz w:val="22"/>
                <w:szCs w:val="22"/>
              </w:rPr>
              <w:t xml:space="preserve">different </w:t>
            </w:r>
            <w:proofErr w:type="spellStart"/>
            <w:r w:rsidR="007771E5" w:rsidRPr="0011077B">
              <w:rPr>
                <w:i/>
                <w:strike/>
                <w:color w:val="FF0000"/>
                <w:sz w:val="22"/>
                <w:szCs w:val="22"/>
              </w:rPr>
              <w:t>ControlResourceSet</w:t>
            </w:r>
            <w:r w:rsidR="007771E5" w:rsidRPr="0011077B">
              <w:rPr>
                <w:iCs/>
                <w:color w:val="FF0000"/>
                <w:sz w:val="22"/>
                <w:szCs w:val="22"/>
              </w:rPr>
              <w:t>CORESET</w:t>
            </w:r>
            <w:r w:rsidR="007771E5" w:rsidRPr="0011077B">
              <w:rPr>
                <w:rFonts w:hint="eastAsia"/>
                <w:iCs/>
                <w:color w:val="FF0000"/>
                <w:sz w:val="22"/>
                <w:szCs w:val="22"/>
                <w:lang w:eastAsia="zh-CN"/>
              </w:rPr>
              <w:t>s</w:t>
            </w:r>
            <w:proofErr w:type="spellEnd"/>
            <w:r w:rsidRPr="00E929C0">
              <w:rPr>
                <w:sz w:val="22"/>
                <w:szCs w:val="22"/>
              </w:rPr>
              <w:t xml:space="preserve">, the first and the second indicated TCI-States correspond to the indicated TCI-States specific to </w:t>
            </w:r>
            <w:proofErr w:type="spellStart"/>
            <w:r w:rsidRPr="00E929C0">
              <w:rPr>
                <w:sz w:val="22"/>
                <w:szCs w:val="22"/>
              </w:rPr>
              <w:t>coresetPoolIndex</w:t>
            </w:r>
            <w:proofErr w:type="spellEnd"/>
            <w:r w:rsidRPr="00E929C0">
              <w:rPr>
                <w:sz w:val="22"/>
                <w:szCs w:val="22"/>
              </w:rPr>
              <w:t xml:space="preserve"> value 0 and value 1, respectively. </w:t>
            </w:r>
          </w:p>
          <w:p w14:paraId="2F2F499E" w14:textId="76612EA4" w:rsidR="00485D6A" w:rsidRDefault="00485D6A" w:rsidP="00485D6A">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09472F69" w14:textId="37AE10B4" w:rsidR="00E471DA" w:rsidRPr="00D86B5B" w:rsidRDefault="00E471DA" w:rsidP="00B910A4">
            <w:r w:rsidRPr="00D86B5B">
              <w:t xml:space="preserve">When a UE is configured with </w:t>
            </w:r>
            <w:r w:rsidRPr="00D86B5B">
              <w:rPr>
                <w:i/>
                <w:iCs/>
              </w:rPr>
              <w:t>dl-</w:t>
            </w:r>
            <w:proofErr w:type="spellStart"/>
            <w:r w:rsidRPr="00D86B5B">
              <w:rPr>
                <w:i/>
                <w:iCs/>
              </w:rPr>
              <w:t>OrJointTCI</w:t>
            </w:r>
            <w:proofErr w:type="spellEnd"/>
            <w:r w:rsidRPr="00D86B5B">
              <w:rPr>
                <w:i/>
                <w:iCs/>
              </w:rPr>
              <w:t>-</w:t>
            </w:r>
            <w:proofErr w:type="spellStart"/>
            <w:r w:rsidRPr="00D86B5B">
              <w:rPr>
                <w:i/>
                <w:iCs/>
              </w:rPr>
              <w:t>StateList</w:t>
            </w:r>
            <w:proofErr w:type="spellEnd"/>
            <w:r w:rsidRPr="00D86B5B">
              <w:t xml:space="preserve">, is configured by higher layer parameter </w:t>
            </w:r>
            <w:r w:rsidR="00D86B5B" w:rsidRPr="0011077B">
              <w:rPr>
                <w:i/>
                <w:strike/>
                <w:color w:val="FF0000"/>
              </w:rPr>
              <w:t>PDCCH-Config</w:t>
            </w:r>
            <w:r w:rsidR="00D86B5B" w:rsidRPr="0011077B">
              <w:rPr>
                <w:strike/>
                <w:color w:val="FF0000"/>
              </w:rPr>
              <w:t xml:space="preserve"> </w:t>
            </w:r>
            <w:r w:rsidRPr="00D86B5B">
              <w:t xml:space="preserve">that contains two different values of </w:t>
            </w:r>
            <w:proofErr w:type="spellStart"/>
            <w:r w:rsidRPr="00D86B5B">
              <w:rPr>
                <w:i/>
                <w:iCs/>
              </w:rPr>
              <w:t>coresetPoolIndex</w:t>
            </w:r>
            <w:proofErr w:type="spellEnd"/>
            <w:r w:rsidRPr="00D86B5B">
              <w:t xml:space="preserve"> </w:t>
            </w:r>
            <w:proofErr w:type="spellStart"/>
            <w:r w:rsidR="00674B54" w:rsidRPr="0011077B">
              <w:rPr>
                <w:strike/>
                <w:color w:val="FF0000"/>
                <w:lang w:eastAsia="x-none"/>
              </w:rPr>
              <w:t>in</w:t>
            </w:r>
            <w:r w:rsidR="00674B54" w:rsidRPr="0011077B">
              <w:rPr>
                <w:color w:val="FF0000"/>
                <w:lang w:eastAsia="x-none"/>
              </w:rPr>
              <w:t>for</w:t>
            </w:r>
            <w:proofErr w:type="spellEnd"/>
            <w:r w:rsidR="00674B54" w:rsidRPr="00D86B5B">
              <w:t xml:space="preserve"> </w:t>
            </w:r>
            <w:r w:rsidRPr="00D86B5B">
              <w:t xml:space="preserve">different </w:t>
            </w:r>
            <w:proofErr w:type="spellStart"/>
            <w:r w:rsidR="00AC2F26" w:rsidRPr="0011077B">
              <w:rPr>
                <w:i/>
                <w:strike/>
                <w:color w:val="FF0000"/>
              </w:rPr>
              <w:t>ControlResourceSet</w:t>
            </w:r>
            <w:r w:rsidR="00AC2F26" w:rsidRPr="0011077B">
              <w:rPr>
                <w:iCs/>
                <w:color w:val="FF0000"/>
              </w:rPr>
              <w:t>CORESET</w:t>
            </w:r>
            <w:r w:rsidR="00AC2F26" w:rsidRPr="0011077B">
              <w:rPr>
                <w:rFonts w:hint="eastAsia"/>
                <w:iCs/>
                <w:color w:val="FF0000"/>
                <w:lang w:eastAsia="zh-CN"/>
              </w:rPr>
              <w:t>s</w:t>
            </w:r>
            <w:proofErr w:type="spellEnd"/>
            <w:r w:rsidRPr="00D86B5B">
              <w:rPr>
                <w:i/>
                <w:iCs/>
              </w:rPr>
              <w:t>,</w:t>
            </w:r>
            <w:r w:rsidRPr="00D86B5B">
              <w:t xml:space="preserve"> is having two indicated TCI states where the first and the second indicated TCI states correspond to the indicated TCI states specific to </w:t>
            </w:r>
            <w:proofErr w:type="spellStart"/>
            <w:r w:rsidRPr="00D86B5B">
              <w:rPr>
                <w:i/>
                <w:iCs/>
              </w:rPr>
              <w:t>coresetPoolIndex</w:t>
            </w:r>
            <w:proofErr w:type="spellEnd"/>
            <w:r w:rsidRPr="00D86B5B">
              <w:t xml:space="preserve"> value 0 and value 1 and if the offset between the last symbol of the PDCCH carrying the triggering DCI and the first symbol of the aperiodic CSI-RS resources in the aperiodic CSI-RS resource set is smaller than </w:t>
            </w:r>
            <w:r w:rsidRPr="00D86B5B">
              <w:rPr>
                <w:rFonts w:eastAsia="Batang"/>
              </w:rPr>
              <w:t xml:space="preserve">the UE reported threshold </w:t>
            </w:r>
            <w:proofErr w:type="spellStart"/>
            <w:r w:rsidRPr="00D86B5B">
              <w:rPr>
                <w:rFonts w:eastAsia="Batang"/>
                <w:i/>
              </w:rPr>
              <w:t>beamSwitchTiming</w:t>
            </w:r>
            <w:proofErr w:type="spellEnd"/>
            <w:r w:rsidRPr="00D86B5B">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rPr>
                  </m:ctrlPr>
                </m:sSupPr>
                <m:e>
                  <m:r>
                    <w:rPr>
                      <w:rFonts w:ascii="Cambria Math" w:eastAsia="Batang" w:hAnsi="Cambria Math"/>
                    </w:rPr>
                    <m:t>2</m:t>
                  </m:r>
                </m:e>
                <m:sup>
                  <m:sSub>
                    <m:sSubPr>
                      <m:ctrlPr>
                        <w:rPr>
                          <w:rFonts w:ascii="Cambria Math" w:eastAsia="Batang" w:hAnsi="Cambria Math"/>
                          <w:i/>
                          <w:iCs/>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D86B5B">
              <w:rPr>
                <w:rFonts w:eastAsia="Batang"/>
              </w:rPr>
              <w:t xml:space="preserve"> and </w:t>
            </w:r>
            <w:proofErr w:type="spellStart"/>
            <w:r w:rsidRPr="00D86B5B">
              <w:rPr>
                <w:rFonts w:eastAsia="Batang"/>
                <w:i/>
              </w:rPr>
              <w:t>enableBeamSwitchTiming</w:t>
            </w:r>
            <w:proofErr w:type="spellEnd"/>
            <w:r w:rsidRPr="00D86B5B">
              <w:rPr>
                <w:rFonts w:eastAsia="Batang"/>
              </w:rPr>
              <w:t xml:space="preserve"> is not provided and the </w:t>
            </w:r>
            <w:r w:rsidRPr="00D86B5B">
              <w:rPr>
                <w:rFonts w:eastAsia="Batang"/>
                <w:i/>
                <w:iCs/>
              </w:rPr>
              <w:t>NZP-CSI-RS-</w:t>
            </w:r>
            <w:proofErr w:type="spellStart"/>
            <w:r w:rsidRPr="00D86B5B">
              <w:rPr>
                <w:rFonts w:eastAsia="Batang"/>
                <w:i/>
                <w:iCs/>
              </w:rPr>
              <w:t>ResourceSet</w:t>
            </w:r>
            <w:proofErr w:type="spellEnd"/>
            <w:r w:rsidRPr="00D86B5B">
              <w:rPr>
                <w:rFonts w:eastAsia="Batang"/>
              </w:rPr>
              <w:t xml:space="preserve"> is not configured with higher layer parameter </w:t>
            </w:r>
            <w:proofErr w:type="spellStart"/>
            <w:r w:rsidRPr="00D86B5B">
              <w:rPr>
                <w:rFonts w:eastAsia="Batang"/>
                <w:i/>
                <w:iCs/>
              </w:rPr>
              <w:t>trs</w:t>
            </w:r>
            <w:proofErr w:type="spellEnd"/>
            <w:r w:rsidRPr="00D86B5B">
              <w:rPr>
                <w:rFonts w:eastAsia="Batang"/>
                <w:i/>
                <w:iCs/>
              </w:rPr>
              <w:t>-Info</w:t>
            </w:r>
            <w:r w:rsidRPr="00D86B5B">
              <w:rPr>
                <w:rFonts w:eastAsia="Batang"/>
              </w:rPr>
              <w:t xml:space="preserve">, or is smaller than the UE reported threshold </w:t>
            </w:r>
            <w:proofErr w:type="spellStart"/>
            <w:r w:rsidRPr="00D86B5B">
              <w:rPr>
                <w:rFonts w:eastAsia="Batang"/>
                <w:i/>
                <w:iCs/>
              </w:rPr>
              <w:t>beamSwitchTiming</w:t>
            </w:r>
            <w:proofErr w:type="spellEnd"/>
            <w:r w:rsidRPr="00D86B5B">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rPr>
                  </m:ctrlPr>
                </m:sSupPr>
                <m:e>
                  <m:r>
                    <w:rPr>
                      <w:rFonts w:ascii="Cambria Math" w:eastAsia="Batang" w:hAnsi="Cambria Math"/>
                    </w:rPr>
                    <m:t>2</m:t>
                  </m:r>
                </m:e>
                <m:sup>
                  <m:sSub>
                    <m:sSubPr>
                      <m:ctrlPr>
                        <w:rPr>
                          <w:rFonts w:ascii="Cambria Math" w:eastAsia="Batang" w:hAnsi="Cambria Math"/>
                          <w:i/>
                          <w:iCs/>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D86B5B">
              <w:rPr>
                <w:rFonts w:eastAsia="Batang"/>
              </w:rPr>
              <w:t xml:space="preserve"> and the </w:t>
            </w:r>
            <w:r w:rsidRPr="00D86B5B">
              <w:rPr>
                <w:rFonts w:eastAsia="Batang"/>
                <w:i/>
                <w:iCs/>
              </w:rPr>
              <w:t>NZP-CSI-RS-</w:t>
            </w:r>
            <w:proofErr w:type="spellStart"/>
            <w:r w:rsidRPr="00D86B5B">
              <w:rPr>
                <w:rFonts w:eastAsia="Batang"/>
                <w:i/>
                <w:iCs/>
              </w:rPr>
              <w:t>ResourceSet</w:t>
            </w:r>
            <w:proofErr w:type="spellEnd"/>
            <w:r w:rsidRPr="00D86B5B">
              <w:rPr>
                <w:rFonts w:eastAsia="Batang"/>
              </w:rPr>
              <w:t xml:space="preserve"> is configured with higher layer parameter </w:t>
            </w:r>
            <w:proofErr w:type="spellStart"/>
            <w:r w:rsidRPr="00D86B5B">
              <w:rPr>
                <w:rFonts w:eastAsia="Batang"/>
                <w:i/>
                <w:iCs/>
              </w:rPr>
              <w:t>trs</w:t>
            </w:r>
            <w:proofErr w:type="spellEnd"/>
            <w:r w:rsidRPr="00D86B5B">
              <w:rPr>
                <w:rFonts w:eastAsia="Batang"/>
                <w:i/>
                <w:iCs/>
              </w:rPr>
              <w:t>-Info</w:t>
            </w:r>
            <w:r w:rsidRPr="00D86B5B">
              <w:rPr>
                <w:rFonts w:eastAsia="Batang"/>
              </w:rPr>
              <w:t>, or is smaller than 48</w:t>
            </w:r>
            <m:oMath>
              <m:r>
                <m:rPr>
                  <m:sty m:val="p"/>
                </m:rPr>
                <w:rPr>
                  <w:rFonts w:ascii="Cambria Math" w:eastAsia="Batang" w:hAnsi="Cambria Math"/>
                </w:rPr>
                <m:t>∙</m:t>
              </m:r>
              <m:sSup>
                <m:sSupPr>
                  <m:ctrlPr>
                    <w:rPr>
                      <w:rFonts w:ascii="Cambria Math" w:eastAsia="Batang" w:hAnsi="Cambria Math"/>
                      <w:iCs/>
                    </w:rPr>
                  </m:ctrlPr>
                </m:sSupPr>
                <m:e>
                  <m:r>
                    <w:rPr>
                      <w:rFonts w:ascii="Cambria Math" w:eastAsia="Batang" w:hAnsi="Cambria Math"/>
                    </w:rPr>
                    <m:t>2</m:t>
                  </m:r>
                </m:e>
                <m:sup>
                  <m:sSub>
                    <m:sSubPr>
                      <m:ctrlPr>
                        <w:rPr>
                          <w:rFonts w:ascii="Cambria Math" w:eastAsia="Batang" w:hAnsi="Cambria Math"/>
                          <w:i/>
                          <w:iCs/>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D86B5B">
              <w:rPr>
                <w:rFonts w:eastAsia="Batang"/>
              </w:rPr>
              <w:t xml:space="preserve"> when the UE provides </w:t>
            </w:r>
            <w:r w:rsidRPr="00D86B5B">
              <w:rPr>
                <w:rFonts w:eastAsia="Batang"/>
                <w:i/>
              </w:rPr>
              <w:t>beamSwitchTiming-r16</w:t>
            </w:r>
            <w:r w:rsidRPr="00D86B5B">
              <w:rPr>
                <w:rFonts w:eastAsia="Batang"/>
              </w:rPr>
              <w:t xml:space="preserve"> and </w:t>
            </w:r>
            <w:proofErr w:type="spellStart"/>
            <w:r w:rsidRPr="00D86B5B">
              <w:rPr>
                <w:rFonts w:eastAsia="Batang"/>
                <w:i/>
              </w:rPr>
              <w:t>enableBeamSwitchTiming</w:t>
            </w:r>
            <w:proofErr w:type="spellEnd"/>
            <w:r w:rsidRPr="00D86B5B">
              <w:rPr>
                <w:rFonts w:eastAsia="Batang"/>
              </w:rPr>
              <w:t xml:space="preserve"> is provided </w:t>
            </w:r>
            <w:r w:rsidRPr="00D86B5B">
              <w:rPr>
                <w:rFonts w:eastAsia="Batang"/>
                <w:lang w:eastAsia="zh-CN"/>
              </w:rPr>
              <w:t xml:space="preserve">and the </w:t>
            </w:r>
            <w:r w:rsidRPr="00D86B5B">
              <w:rPr>
                <w:rFonts w:eastAsia="Batang"/>
                <w:i/>
                <w:iCs/>
                <w:lang w:eastAsia="zh-CN"/>
              </w:rPr>
              <w:t>NZP-CSI-RS-</w:t>
            </w:r>
            <w:proofErr w:type="spellStart"/>
            <w:r w:rsidRPr="00D86B5B">
              <w:rPr>
                <w:rFonts w:eastAsia="Batang"/>
                <w:i/>
                <w:iCs/>
                <w:lang w:eastAsia="zh-CN"/>
              </w:rPr>
              <w:t>ResourceSet</w:t>
            </w:r>
            <w:proofErr w:type="spellEnd"/>
            <w:r w:rsidRPr="00D86B5B">
              <w:rPr>
                <w:rFonts w:eastAsia="Batang"/>
                <w:lang w:eastAsia="zh-CN"/>
              </w:rPr>
              <w:t xml:space="preserve"> is configured with the higher layer parameter </w:t>
            </w:r>
            <w:r w:rsidRPr="00D86B5B">
              <w:rPr>
                <w:rFonts w:eastAsia="Batang"/>
                <w:i/>
                <w:iCs/>
                <w:lang w:eastAsia="zh-CN"/>
              </w:rPr>
              <w:t>repetition</w:t>
            </w:r>
            <w:r w:rsidRPr="00D86B5B">
              <w:rPr>
                <w:rFonts w:eastAsia="Batang"/>
                <w:lang w:eastAsia="zh-CN"/>
              </w:rPr>
              <w:t xml:space="preserve"> set to 'off' or configured without the higher layer parameters </w:t>
            </w:r>
            <w:r w:rsidRPr="00D86B5B">
              <w:rPr>
                <w:rFonts w:eastAsia="Batang"/>
                <w:i/>
                <w:iCs/>
                <w:lang w:eastAsia="zh-CN"/>
              </w:rPr>
              <w:t xml:space="preserve">repetition </w:t>
            </w:r>
            <w:r w:rsidRPr="00D86B5B">
              <w:rPr>
                <w:rFonts w:eastAsia="Batang"/>
                <w:lang w:eastAsia="zh-CN"/>
              </w:rPr>
              <w:t xml:space="preserve">and </w:t>
            </w:r>
            <w:proofErr w:type="spellStart"/>
            <w:r w:rsidRPr="00D86B5B">
              <w:rPr>
                <w:rFonts w:eastAsia="Batang"/>
                <w:i/>
                <w:iCs/>
                <w:lang w:eastAsia="zh-CN"/>
              </w:rPr>
              <w:t>trs</w:t>
            </w:r>
            <w:proofErr w:type="spellEnd"/>
            <w:r w:rsidRPr="00D86B5B">
              <w:rPr>
                <w:rFonts w:eastAsia="Batang"/>
                <w:i/>
                <w:iCs/>
                <w:lang w:eastAsia="zh-CN"/>
              </w:rPr>
              <w:t>-Info</w:t>
            </w:r>
            <w:r w:rsidRPr="00D86B5B">
              <w:rPr>
                <w:rFonts w:eastAsia="Batang"/>
              </w:rPr>
              <w:t xml:space="preserve">, </w:t>
            </w:r>
            <w:r w:rsidRPr="00D86B5B">
              <w:rPr>
                <w:rFonts w:eastAsia="Batang"/>
                <w:lang w:eastAsia="zh-CN"/>
              </w:rPr>
              <w:t xml:space="preserve">or is </w:t>
            </w:r>
            <w:r w:rsidRPr="00D86B5B">
              <w:rPr>
                <w:rFonts w:eastAsia="Batang"/>
              </w:rPr>
              <w:t>smaller</w:t>
            </w:r>
            <w:r w:rsidRPr="00D86B5B">
              <w:rPr>
                <w:rFonts w:eastAsia="Batang"/>
                <w:lang w:eastAsia="zh-CN"/>
              </w:rPr>
              <w:t xml:space="preserve"> </w:t>
            </w:r>
            <w:r w:rsidRPr="00D86B5B">
              <w:rPr>
                <w:rFonts w:eastAsia="Batang"/>
              </w:rPr>
              <w:t xml:space="preserve">than the UE reported threshold </w:t>
            </w:r>
            <w:r w:rsidRPr="00D86B5B">
              <w:rPr>
                <w:rFonts w:eastAsia="Batang"/>
                <w:i/>
              </w:rPr>
              <w:t xml:space="preserve">beamSwitchTiming-r16, </w:t>
            </w:r>
            <w:r w:rsidRPr="00D86B5B">
              <w:rPr>
                <w:rFonts w:eastAsia="Batang"/>
                <w:iCs/>
              </w:rPr>
              <w:t xml:space="preserve">when </w:t>
            </w:r>
            <w:proofErr w:type="spellStart"/>
            <w:r w:rsidRPr="00D86B5B">
              <w:rPr>
                <w:rFonts w:eastAsia="Batang"/>
                <w:i/>
                <w:iCs/>
                <w:lang w:eastAsia="zh-CN"/>
              </w:rPr>
              <w:t>enableBeamSwitchTiming</w:t>
            </w:r>
            <w:proofErr w:type="spellEnd"/>
            <w:r w:rsidRPr="00D86B5B">
              <w:rPr>
                <w:rFonts w:eastAsia="Batang"/>
                <w:i/>
                <w:iCs/>
                <w:lang w:eastAsia="zh-CN"/>
              </w:rPr>
              <w:t xml:space="preserve"> </w:t>
            </w:r>
            <w:r w:rsidRPr="00D86B5B">
              <w:rPr>
                <w:rFonts w:eastAsia="Batang"/>
                <w:lang w:eastAsia="zh-CN"/>
              </w:rPr>
              <w:t xml:space="preserve">is provided and the </w:t>
            </w:r>
            <w:r w:rsidRPr="00D86B5B">
              <w:rPr>
                <w:rFonts w:eastAsia="Batang"/>
                <w:i/>
                <w:iCs/>
                <w:lang w:eastAsia="zh-CN"/>
              </w:rPr>
              <w:t>NZP-CSI-RS-</w:t>
            </w:r>
            <w:proofErr w:type="spellStart"/>
            <w:r w:rsidRPr="00D86B5B">
              <w:rPr>
                <w:rFonts w:eastAsia="Batang"/>
                <w:i/>
                <w:iCs/>
                <w:lang w:eastAsia="zh-CN"/>
              </w:rPr>
              <w:t>ResourceSet</w:t>
            </w:r>
            <w:proofErr w:type="spellEnd"/>
            <w:r w:rsidRPr="00D86B5B">
              <w:rPr>
                <w:rFonts w:eastAsia="Batang"/>
                <w:lang w:eastAsia="zh-CN"/>
              </w:rPr>
              <w:t xml:space="preserve"> is configured with the higher layer parameter </w:t>
            </w:r>
            <w:r w:rsidRPr="00D86B5B">
              <w:rPr>
                <w:rFonts w:eastAsia="Batang"/>
                <w:i/>
                <w:iCs/>
                <w:lang w:eastAsia="zh-CN"/>
              </w:rPr>
              <w:t>repetition</w:t>
            </w:r>
            <w:r w:rsidRPr="00D86B5B">
              <w:rPr>
                <w:rFonts w:eastAsia="Batang"/>
                <w:lang w:eastAsia="zh-CN"/>
              </w:rPr>
              <w:t xml:space="preserve"> set to 'on'</w:t>
            </w:r>
            <w:r w:rsidRPr="00D86B5B">
              <w:t>:</w:t>
            </w:r>
          </w:p>
          <w:p w14:paraId="4428002D" w14:textId="25BB3F42" w:rsidR="00485D6A" w:rsidRDefault="00485D6A" w:rsidP="00485D6A">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558A4EAE" w14:textId="77777777" w:rsidR="001A5C1D" w:rsidRPr="001A5C1D" w:rsidRDefault="001A5C1D" w:rsidP="001A5C1D">
            <w:pPr>
              <w:pStyle w:val="B1"/>
              <w:ind w:left="0" w:firstLine="0"/>
              <w:rPr>
                <w:rFonts w:ascii="Arial" w:hAnsi="Arial" w:cs="Arial"/>
                <w:color w:val="000000"/>
                <w:sz w:val="24"/>
                <w:szCs w:val="24"/>
              </w:rPr>
            </w:pPr>
            <w:bookmarkStart w:id="61" w:name="_Toc11352134"/>
            <w:bookmarkStart w:id="62" w:name="_Toc20318024"/>
            <w:bookmarkStart w:id="63" w:name="_Toc27299922"/>
            <w:bookmarkStart w:id="64" w:name="_Toc29673193"/>
            <w:bookmarkStart w:id="65" w:name="_Toc29673334"/>
            <w:bookmarkStart w:id="66" w:name="_Toc29674327"/>
            <w:bookmarkStart w:id="67" w:name="_Toc36645557"/>
            <w:bookmarkStart w:id="68" w:name="_Toc45810602"/>
            <w:bookmarkStart w:id="69" w:name="_Toc176466663"/>
            <w:r w:rsidRPr="001A5C1D">
              <w:rPr>
                <w:rFonts w:ascii="Arial" w:hAnsi="Arial" w:cs="Arial"/>
                <w:color w:val="000000"/>
                <w:sz w:val="24"/>
                <w:szCs w:val="24"/>
              </w:rPr>
              <w:t>5.2.5</w:t>
            </w:r>
            <w:r w:rsidRPr="001A5C1D">
              <w:rPr>
                <w:rFonts w:ascii="Arial" w:hAnsi="Arial" w:cs="Arial"/>
                <w:color w:val="000000"/>
                <w:sz w:val="24"/>
                <w:szCs w:val="24"/>
              </w:rPr>
              <w:tab/>
              <w:t>Priority rules for CSI reports</w:t>
            </w:r>
            <w:bookmarkEnd w:id="61"/>
            <w:bookmarkEnd w:id="62"/>
            <w:bookmarkEnd w:id="63"/>
            <w:bookmarkEnd w:id="64"/>
            <w:bookmarkEnd w:id="65"/>
            <w:bookmarkEnd w:id="66"/>
            <w:bookmarkEnd w:id="67"/>
            <w:bookmarkEnd w:id="68"/>
            <w:bookmarkEnd w:id="69"/>
          </w:p>
          <w:p w14:paraId="4D9B86A7" w14:textId="3DC3149F" w:rsidR="00485D6A" w:rsidRDefault="00485D6A" w:rsidP="00485D6A">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7FFAE5E9" w14:textId="28F8CE77" w:rsidR="001A5C1D" w:rsidRPr="001A5C1D" w:rsidRDefault="001A5C1D" w:rsidP="001A5C1D">
            <w:pPr>
              <w:rPr>
                <w:color w:val="000000"/>
              </w:rPr>
            </w:pPr>
            <w:r w:rsidRPr="00337A30">
              <w:rPr>
                <w:color w:val="000000"/>
              </w:rPr>
              <w:t xml:space="preserve">For two overlapping PUSCHs, the priority rules in this clause are applied for physical channels with </w:t>
            </w:r>
            <w:r w:rsidRPr="00337A30">
              <w:rPr>
                <w:color w:val="000000"/>
              </w:rPr>
              <w:lastRenderedPageBreak/>
              <w:t>same priority index according to clause 9 in [6, TS 38.213]</w:t>
            </w:r>
            <w:r w:rsidRPr="00FC3801">
              <w:rPr>
                <w:color w:val="000000" w:themeColor="text1"/>
              </w:rPr>
              <w:t xml:space="preserve"> if a UE is not configured with </w:t>
            </w:r>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r w:rsidRPr="00FC3801">
              <w:rPr>
                <w:i/>
                <w:iCs/>
                <w:color w:val="000000" w:themeColor="text1"/>
              </w:rPr>
              <w:t xml:space="preserve"> </w:t>
            </w:r>
            <w:r w:rsidRPr="00FC3801">
              <w:rPr>
                <w:color w:val="000000" w:themeColor="text1"/>
              </w:rPr>
              <w:t xml:space="preserve">or a UE is configured by higher layer parameter </w:t>
            </w:r>
            <w:r w:rsidRPr="0011077B">
              <w:rPr>
                <w:i/>
                <w:strike/>
                <w:color w:val="FF0000"/>
              </w:rPr>
              <w:t>PDCCH-Config</w:t>
            </w:r>
            <w:r w:rsidRPr="0011077B">
              <w:rPr>
                <w:strike/>
                <w:color w:val="FF0000"/>
              </w:rPr>
              <w:t xml:space="preserve"> </w:t>
            </w:r>
            <w:r w:rsidRPr="00FC3801">
              <w:rPr>
                <w:color w:val="000000" w:themeColor="text1"/>
              </w:rPr>
              <w:t xml:space="preserve">that contains two different values of </w:t>
            </w:r>
            <w:proofErr w:type="spellStart"/>
            <w:r w:rsidRPr="00FC3801">
              <w:rPr>
                <w:i/>
                <w:color w:val="000000" w:themeColor="text1"/>
                <w:lang w:eastAsia="zh-CN"/>
              </w:rPr>
              <w:t>coresetPoolIndex</w:t>
            </w:r>
            <w:proofErr w:type="spellEnd"/>
            <w:r w:rsidRPr="00FC3801">
              <w:rPr>
                <w:color w:val="000000" w:themeColor="text1"/>
                <w:lang w:eastAsia="zh-CN"/>
              </w:rPr>
              <w:t xml:space="preserve"> </w:t>
            </w:r>
            <w:proofErr w:type="spellStart"/>
            <w:r w:rsidR="00973FC8" w:rsidRPr="0011077B">
              <w:rPr>
                <w:strike/>
                <w:color w:val="FF0000"/>
                <w:lang w:eastAsia="x-none"/>
              </w:rPr>
              <w:t>in</w:t>
            </w:r>
            <w:r w:rsidR="00973FC8" w:rsidRPr="0011077B">
              <w:rPr>
                <w:color w:val="FF0000"/>
                <w:lang w:eastAsia="x-none"/>
              </w:rPr>
              <w:t>for</w:t>
            </w:r>
            <w:proofErr w:type="spellEnd"/>
            <w:r w:rsidR="00973FC8">
              <w:rPr>
                <w:color w:val="000000" w:themeColor="text1"/>
                <w:lang w:eastAsia="zh-CN"/>
              </w:rPr>
              <w:t xml:space="preserve"> </w:t>
            </w:r>
            <w:r>
              <w:rPr>
                <w:color w:val="000000" w:themeColor="text1"/>
                <w:lang w:eastAsia="zh-CN"/>
              </w:rPr>
              <w:t xml:space="preserve">different </w:t>
            </w:r>
            <w:proofErr w:type="spellStart"/>
            <w:r w:rsidR="00973FC8" w:rsidRPr="0011077B">
              <w:rPr>
                <w:i/>
                <w:strike/>
                <w:color w:val="FF0000"/>
              </w:rPr>
              <w:t>ControlResourceSet</w:t>
            </w:r>
            <w:r w:rsidR="00973FC8" w:rsidRPr="0011077B">
              <w:rPr>
                <w:iCs/>
                <w:color w:val="FF0000"/>
              </w:rPr>
              <w:t>CORESET</w:t>
            </w:r>
            <w:r w:rsidR="00973FC8" w:rsidRPr="0011077B">
              <w:rPr>
                <w:rFonts w:hint="eastAsia"/>
                <w:iCs/>
                <w:color w:val="FF0000"/>
                <w:lang w:eastAsia="zh-CN"/>
              </w:rPr>
              <w:t>s</w:t>
            </w:r>
            <w:proofErr w:type="spellEnd"/>
            <w:r w:rsidR="00973FC8">
              <w:rPr>
                <w:color w:val="000000" w:themeColor="text1"/>
              </w:rPr>
              <w:t xml:space="preserve"> </w:t>
            </w:r>
            <w:r>
              <w:rPr>
                <w:color w:val="000000" w:themeColor="text1"/>
              </w:rPr>
              <w:t xml:space="preserve">in the active DL BWP </w:t>
            </w:r>
            <w:r w:rsidRPr="00FC3801">
              <w:rPr>
                <w:color w:val="000000" w:themeColor="text1"/>
              </w:rPr>
              <w:t xml:space="preserve">and the UE is configured with </w:t>
            </w:r>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r w:rsidRPr="00FC3801">
              <w:rPr>
                <w:color w:val="000000" w:themeColor="text1"/>
              </w:rPr>
              <w:t xml:space="preserve"> and the two overlapping PUSCHs are associated with same value of </w:t>
            </w:r>
            <w:proofErr w:type="spellStart"/>
            <w:r w:rsidRPr="00FC3801">
              <w:rPr>
                <w:i/>
                <w:color w:val="000000" w:themeColor="text1"/>
                <w:lang w:eastAsia="zh-CN"/>
              </w:rPr>
              <w:t>coresetPoolIndex</w:t>
            </w:r>
            <w:proofErr w:type="spellEnd"/>
            <w:r w:rsidRPr="00337A30">
              <w:rPr>
                <w:color w:val="000000"/>
              </w:rPr>
              <w:t>.</w:t>
            </w:r>
          </w:p>
          <w:p w14:paraId="6289995F" w14:textId="2788E7FC" w:rsidR="00485D6A" w:rsidRDefault="00485D6A" w:rsidP="00485D6A">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4A3874E7" w14:textId="5302F920" w:rsidR="001F29DD" w:rsidRDefault="001F29DD" w:rsidP="001F29DD">
            <w:pPr>
              <w:pStyle w:val="B1"/>
              <w:ind w:left="0" w:firstLine="0"/>
              <w:rPr>
                <w:rFonts w:ascii="Arial" w:hAnsi="Arial" w:cs="Arial"/>
                <w:color w:val="000000"/>
                <w:sz w:val="24"/>
                <w:szCs w:val="24"/>
              </w:rPr>
            </w:pPr>
            <w:bookmarkStart w:id="70" w:name="_Toc11352138"/>
            <w:bookmarkStart w:id="71" w:name="_Toc20318028"/>
            <w:bookmarkStart w:id="72" w:name="_Toc27299926"/>
            <w:bookmarkStart w:id="73" w:name="_Toc29673199"/>
            <w:bookmarkStart w:id="74" w:name="_Toc29673340"/>
            <w:bookmarkStart w:id="75" w:name="_Toc29674333"/>
            <w:bookmarkStart w:id="76" w:name="_Toc36645563"/>
            <w:bookmarkStart w:id="77" w:name="_Toc45810608"/>
            <w:bookmarkStart w:id="78" w:name="_Toc176466669"/>
            <w:r w:rsidRPr="001F29DD">
              <w:rPr>
                <w:rFonts w:ascii="Arial" w:hAnsi="Arial" w:cs="Arial"/>
                <w:color w:val="000000"/>
                <w:sz w:val="24"/>
                <w:szCs w:val="24"/>
              </w:rPr>
              <w:t>6.1</w:t>
            </w:r>
            <w:r w:rsidRPr="001F29DD">
              <w:rPr>
                <w:rFonts w:ascii="Arial" w:hAnsi="Arial" w:cs="Arial"/>
                <w:color w:val="000000"/>
                <w:sz w:val="24"/>
                <w:szCs w:val="24"/>
              </w:rPr>
              <w:tab/>
              <w:t>UE procedure for transmitting the physical uplink shared channel</w:t>
            </w:r>
            <w:bookmarkEnd w:id="70"/>
            <w:bookmarkEnd w:id="71"/>
            <w:bookmarkEnd w:id="72"/>
            <w:bookmarkEnd w:id="73"/>
            <w:bookmarkEnd w:id="74"/>
            <w:bookmarkEnd w:id="75"/>
            <w:bookmarkEnd w:id="76"/>
            <w:bookmarkEnd w:id="77"/>
            <w:bookmarkEnd w:id="78"/>
          </w:p>
          <w:p w14:paraId="53CDB025" w14:textId="1F19E8EC" w:rsidR="00485D6A" w:rsidRDefault="00485D6A" w:rsidP="00485D6A">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4A0A69B3" w14:textId="29253694" w:rsidR="00C75357" w:rsidRDefault="00C75357" w:rsidP="00C75357">
            <w:pPr>
              <w:rPr>
                <w:color w:val="000000" w:themeColor="text1"/>
              </w:rPr>
            </w:pPr>
            <w:r w:rsidRPr="00857C5D">
              <w:rPr>
                <w:color w:val="000000" w:themeColor="text1"/>
              </w:rPr>
              <w:t xml:space="preserve">If a UE is configured by higher layer parameter </w:t>
            </w:r>
            <w:r w:rsidRPr="0011077B">
              <w:rPr>
                <w:i/>
                <w:strike/>
                <w:color w:val="FF0000"/>
              </w:rPr>
              <w:t>PDCCH-Config</w:t>
            </w:r>
            <w:r w:rsidRPr="0011077B">
              <w:rPr>
                <w:strike/>
                <w:color w:val="FF0000"/>
              </w:rPr>
              <w:t xml:space="preserve"> </w:t>
            </w:r>
            <w:r w:rsidRPr="00857C5D">
              <w:rPr>
                <w:color w:val="000000" w:themeColor="text1"/>
              </w:rPr>
              <w:t xml:space="preserve">that contains </w:t>
            </w:r>
            <w:proofErr w:type="spellStart"/>
            <w:r w:rsidRPr="0011077B">
              <w:rPr>
                <w:i/>
                <w:strike/>
                <w:color w:val="FF0000"/>
              </w:rPr>
              <w:t>ControlResourceSet</w:t>
            </w:r>
            <w:r w:rsidRPr="0011077B">
              <w:rPr>
                <w:iCs/>
                <w:color w:val="FF0000"/>
              </w:rPr>
              <w:t>CORESET</w:t>
            </w:r>
            <w:r w:rsidRPr="0011077B">
              <w:rPr>
                <w:rFonts w:hint="eastAsia"/>
                <w:iCs/>
                <w:color w:val="FF0000"/>
                <w:lang w:eastAsia="zh-CN"/>
              </w:rPr>
              <w:t>s</w:t>
            </w:r>
            <w:proofErr w:type="spellEnd"/>
            <w:r>
              <w:rPr>
                <w:color w:val="000000" w:themeColor="text1"/>
              </w:rPr>
              <w:t xml:space="preserve"> with </w:t>
            </w:r>
            <w:r w:rsidRPr="00857C5D">
              <w:rPr>
                <w:color w:val="000000" w:themeColor="text1"/>
              </w:rPr>
              <w:t xml:space="preserve">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with </w:t>
            </w:r>
            <w:r w:rsidR="00650E0D" w:rsidRPr="0011077B">
              <w:rPr>
                <w:i/>
                <w:strike/>
                <w:color w:val="FF0000"/>
              </w:rPr>
              <w:t>PDCCH-Config</w:t>
            </w:r>
            <w:r w:rsidRPr="00857C5D">
              <w:rPr>
                <w:color w:val="000000" w:themeColor="text1"/>
              </w:rPr>
              <w:t xml:space="preserve"> that contains two different values of </w:t>
            </w:r>
            <w:proofErr w:type="spellStart"/>
            <w:r w:rsidRPr="00857C5D">
              <w:rPr>
                <w:i/>
                <w:iCs/>
                <w:color w:val="000000" w:themeColor="text1"/>
              </w:rPr>
              <w:t>coresetPoolIndex</w:t>
            </w:r>
            <w:proofErr w:type="spellEnd"/>
            <w:r w:rsidRPr="00857C5D">
              <w:rPr>
                <w:color w:val="000000" w:themeColor="text1"/>
              </w:rPr>
              <w:t xml:space="preserve"> </w:t>
            </w:r>
            <w:proofErr w:type="spellStart"/>
            <w:r w:rsidR="000B317F" w:rsidRPr="0011077B">
              <w:rPr>
                <w:strike/>
                <w:color w:val="FF0000"/>
                <w:lang w:eastAsia="x-none"/>
              </w:rPr>
              <w:t>in</w:t>
            </w:r>
            <w:r w:rsidR="000B317F" w:rsidRPr="0011077B">
              <w:rPr>
                <w:color w:val="FF0000"/>
                <w:lang w:eastAsia="x-none"/>
              </w:rPr>
              <w:t>for</w:t>
            </w:r>
            <w:proofErr w:type="spellEnd"/>
            <w:r w:rsidR="000B317F">
              <w:rPr>
                <w:color w:val="000000" w:themeColor="text1"/>
                <w:lang w:eastAsia="zh-CN"/>
              </w:rPr>
              <w:t xml:space="preserve"> </w:t>
            </w:r>
            <w:proofErr w:type="spellStart"/>
            <w:r w:rsidR="000B317F" w:rsidRPr="0011077B">
              <w:rPr>
                <w:i/>
                <w:strike/>
                <w:color w:val="FF0000"/>
              </w:rPr>
              <w:t>ControlResourceSet</w:t>
            </w:r>
            <w:r w:rsidR="000B317F" w:rsidRPr="0011077B">
              <w:rPr>
                <w:iCs/>
                <w:color w:val="FF0000"/>
              </w:rPr>
              <w:t>CORESET</w:t>
            </w:r>
            <w:r w:rsidR="000B317F" w:rsidRPr="0011077B">
              <w:rPr>
                <w:rFonts w:hint="eastAsia"/>
                <w:iCs/>
                <w:color w:val="FF0000"/>
                <w:lang w:eastAsia="zh-CN"/>
              </w:rPr>
              <w:t>s</w:t>
            </w:r>
            <w:proofErr w:type="spellEnd"/>
            <w:r w:rsidRPr="00857C5D">
              <w:rPr>
                <w:color w:val="000000" w:themeColor="text1"/>
              </w:rPr>
              <w:t>, and if the UE is configured with [</w:t>
            </w:r>
            <w:proofErr w:type="spellStart"/>
            <w:r w:rsidRPr="00857C5D">
              <w:rPr>
                <w:i/>
                <w:iCs/>
                <w:color w:val="000000" w:themeColor="text1"/>
              </w:rPr>
              <w:t>twoTAGs</w:t>
            </w:r>
            <w:proofErr w:type="spellEnd"/>
            <w:r w:rsidRPr="00857C5D">
              <w:rPr>
                <w:color w:val="000000" w:themeColor="text1"/>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rPr>
              <w:t xml:space="preserve">TCI-UL-State </w:t>
            </w:r>
            <w:r w:rsidRPr="00857C5D">
              <w:rPr>
                <w:color w:val="000000" w:themeColor="text1"/>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rPr>
              <w:t xml:space="preserve">TCI-UL-State </w:t>
            </w:r>
            <w:r w:rsidRPr="00857C5D">
              <w:rPr>
                <w:color w:val="000000" w:themeColor="text1"/>
              </w:rPr>
              <w:t>is associated with a [</w:t>
            </w:r>
            <w:r w:rsidRPr="00857C5D">
              <w:rPr>
                <w:i/>
                <w:iCs/>
                <w:color w:val="000000" w:themeColor="text1"/>
              </w:rPr>
              <w:t>TAG-ID</w:t>
            </w:r>
            <w:r w:rsidRPr="00857C5D">
              <w:rPr>
                <w:color w:val="000000" w:themeColor="text1"/>
              </w:rPr>
              <w:t>]</w:t>
            </w:r>
            <w:r w:rsidRPr="00857C5D">
              <w:rPr>
                <w:i/>
                <w:iCs/>
                <w:color w:val="000000" w:themeColor="text1"/>
              </w:rPr>
              <w:t xml:space="preserve"> </w:t>
            </w:r>
            <w:r w:rsidRPr="00857C5D">
              <w:rPr>
                <w:color w:val="000000" w:themeColor="text1"/>
              </w:rPr>
              <w:t xml:space="preserve">for determining timing adjustment for a corresponding UL transmission as described in Clause 4.2 of [6, TS 38.213]. The UE does not expect that </w:t>
            </w:r>
            <w:r w:rsidRPr="00857C5D">
              <w:rPr>
                <w:i/>
                <w:iCs/>
                <w:color w:val="000000" w:themeColor="text1"/>
              </w:rPr>
              <w:t>TCI-states</w:t>
            </w:r>
            <w:r w:rsidRPr="00857C5D">
              <w:rPr>
                <w:color w:val="000000" w:themeColor="text1"/>
              </w:rPr>
              <w:t xml:space="preserve"> or </w:t>
            </w:r>
            <w:r w:rsidRPr="00857C5D">
              <w:rPr>
                <w:i/>
                <w:iCs/>
                <w:color w:val="000000" w:themeColor="text1"/>
              </w:rPr>
              <w:t xml:space="preserve">TCI-UL-States </w:t>
            </w:r>
            <w:r w:rsidRPr="00857C5D">
              <w:rPr>
                <w:color w:val="000000" w:themeColor="text1"/>
              </w:rPr>
              <w:t xml:space="preserve">associated with one </w:t>
            </w:r>
            <w:proofErr w:type="spellStart"/>
            <w:r w:rsidRPr="00857C5D">
              <w:rPr>
                <w:i/>
                <w:color w:val="000000" w:themeColor="text1"/>
              </w:rPr>
              <w:t>coresetPoolIndex</w:t>
            </w:r>
            <w:proofErr w:type="spellEnd"/>
            <w:r w:rsidRPr="00857C5D">
              <w:rPr>
                <w:color w:val="000000" w:themeColor="text1"/>
              </w:rPr>
              <w:t xml:space="preserve"> to correspond to two TAGs.</w:t>
            </w:r>
          </w:p>
          <w:p w14:paraId="50A2147D" w14:textId="71B336B9" w:rsidR="00C75357" w:rsidRDefault="00C75357" w:rsidP="00C75357">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7CF68FB7" w14:textId="77777777" w:rsidR="00A15125" w:rsidRPr="00271816" w:rsidRDefault="00A15125" w:rsidP="00A15125">
            <w:pPr>
              <w:rPr>
                <w:color w:val="000000" w:themeColor="text1"/>
              </w:rPr>
            </w:pPr>
            <w:r w:rsidRPr="00271816">
              <w:t xml:space="preserve">When a UE is configured </w:t>
            </w:r>
            <w:r w:rsidRPr="00271816">
              <w:rPr>
                <w:color w:val="000000" w:themeColor="text1"/>
                <w:lang w:eastAsia="zh-CN"/>
              </w:rPr>
              <w:t xml:space="preserve">with </w:t>
            </w:r>
            <w:r w:rsidRPr="00271816">
              <w:rPr>
                <w:i/>
                <w:iCs/>
                <w:color w:val="000000"/>
              </w:rPr>
              <w:t>dl-</w:t>
            </w:r>
            <w:proofErr w:type="spellStart"/>
            <w:r w:rsidRPr="00271816">
              <w:rPr>
                <w:i/>
                <w:iCs/>
                <w:color w:val="000000"/>
              </w:rPr>
              <w:t>OrJointTCI</w:t>
            </w:r>
            <w:proofErr w:type="spellEnd"/>
            <w:r w:rsidRPr="00271816">
              <w:rPr>
                <w:i/>
                <w:iCs/>
                <w:color w:val="000000"/>
              </w:rPr>
              <w:t>-</w:t>
            </w:r>
            <w:proofErr w:type="spellStart"/>
            <w:r w:rsidRPr="00271816">
              <w:rPr>
                <w:i/>
                <w:iCs/>
                <w:color w:val="000000"/>
              </w:rPr>
              <w:t>StateList</w:t>
            </w:r>
            <w:proofErr w:type="spellEnd"/>
            <w:r w:rsidRPr="00271816">
              <w:rPr>
                <w:lang w:eastAsia="zh-CN"/>
              </w:rPr>
              <w:t xml:space="preserve"> or </w:t>
            </w:r>
            <w:r w:rsidRPr="00271816">
              <w:rPr>
                <w:i/>
                <w:iCs/>
                <w:lang w:eastAsia="zh-CN"/>
              </w:rPr>
              <w:t>TCI-UL-State</w:t>
            </w:r>
            <w:r w:rsidRPr="00271816">
              <w:rPr>
                <w:lang w:eastAsia="zh-CN"/>
              </w:rPr>
              <w:t xml:space="preserve"> and is having two indicated TCI-States or TCI-UL-States,</w:t>
            </w:r>
            <w:r w:rsidRPr="00271816">
              <w:rPr>
                <w:color w:val="000000" w:themeColor="text1"/>
              </w:rPr>
              <w:t xml:space="preserve"> </w:t>
            </w:r>
          </w:p>
          <w:p w14:paraId="19F44E9A" w14:textId="77777777" w:rsidR="00A15125" w:rsidRPr="00271816" w:rsidRDefault="00A15125" w:rsidP="00A15125">
            <w:pPr>
              <w:pStyle w:val="B1"/>
              <w:rPr>
                <w:sz w:val="22"/>
                <w:szCs w:val="22"/>
              </w:rPr>
            </w:pPr>
            <w:r w:rsidRPr="00271816">
              <w:rPr>
                <w:sz w:val="22"/>
                <w:szCs w:val="22"/>
              </w:rPr>
              <w:t>-</w:t>
            </w:r>
            <w:r w:rsidRPr="00271816">
              <w:rPr>
                <w:sz w:val="22"/>
                <w:szCs w:val="22"/>
              </w:rPr>
              <w:tab/>
              <w:t xml:space="preserve">a UE having a PUSCH transmission scheduled or activated by DCI format 0_0 should apply the first indicated TCI state to the PUSCH transmission, </w:t>
            </w:r>
          </w:p>
          <w:p w14:paraId="4C782BCF" w14:textId="77777777" w:rsidR="00A15125" w:rsidRPr="00271816" w:rsidRDefault="00A15125" w:rsidP="00A15125">
            <w:pPr>
              <w:pStyle w:val="B1"/>
              <w:rPr>
                <w:sz w:val="22"/>
                <w:szCs w:val="22"/>
              </w:rPr>
            </w:pPr>
            <w:r w:rsidRPr="00271816">
              <w:rPr>
                <w:sz w:val="22"/>
                <w:szCs w:val="22"/>
              </w:rPr>
              <w:t>-</w:t>
            </w:r>
            <w:r w:rsidRPr="00271816">
              <w:rPr>
                <w:sz w:val="22"/>
                <w:szCs w:val="22"/>
              </w:rPr>
              <w:tab/>
              <w:t xml:space="preserve">a UE configured with a PUSCH transmission corresponding to a Type 1 configured grant is expected to be configured with the higher layer parameter </w:t>
            </w:r>
            <w:proofErr w:type="spellStart"/>
            <w:r w:rsidRPr="00271816">
              <w:rPr>
                <w:rFonts w:ascii="Times" w:eastAsia="Batang" w:hAnsi="Times"/>
                <w:i/>
                <w:sz w:val="22"/>
                <w:szCs w:val="22"/>
                <w:lang w:eastAsia="sv-SE"/>
              </w:rPr>
              <w:t>applyIndicatedTCI</w:t>
            </w:r>
            <w:proofErr w:type="spellEnd"/>
            <w:r w:rsidRPr="00271816">
              <w:rPr>
                <w:rFonts w:ascii="Times" w:eastAsia="Batang" w:hAnsi="Times"/>
                <w:i/>
                <w:sz w:val="22"/>
                <w:szCs w:val="22"/>
                <w:lang w:eastAsia="sv-SE"/>
              </w:rPr>
              <w:t>-State</w:t>
            </w:r>
            <w:r w:rsidRPr="00271816">
              <w:rPr>
                <w:sz w:val="22"/>
                <w:szCs w:val="22"/>
              </w:rPr>
              <w:t xml:space="preserve"> indicating the </w:t>
            </w:r>
            <w:r w:rsidRPr="00271816">
              <w:rPr>
                <w:i/>
                <w:iCs/>
                <w:sz w:val="22"/>
                <w:szCs w:val="22"/>
              </w:rPr>
              <w:t>first</w:t>
            </w:r>
            <w:r w:rsidRPr="00271816">
              <w:rPr>
                <w:sz w:val="22"/>
                <w:szCs w:val="22"/>
              </w:rPr>
              <w:t xml:space="preserve">, the </w:t>
            </w:r>
            <w:r w:rsidRPr="00271816">
              <w:rPr>
                <w:i/>
                <w:iCs/>
                <w:sz w:val="22"/>
                <w:szCs w:val="22"/>
              </w:rPr>
              <w:t>second</w:t>
            </w:r>
            <w:r w:rsidRPr="00271816">
              <w:rPr>
                <w:sz w:val="22"/>
                <w:szCs w:val="22"/>
              </w:rPr>
              <w:t xml:space="preserve"> or</w:t>
            </w:r>
            <w:r w:rsidRPr="00271816">
              <w:rPr>
                <w:i/>
                <w:iCs/>
                <w:sz w:val="22"/>
                <w:szCs w:val="22"/>
              </w:rPr>
              <w:t xml:space="preserve"> both</w:t>
            </w:r>
            <w:r w:rsidRPr="00271816">
              <w:rPr>
                <w:sz w:val="22"/>
                <w:szCs w:val="22"/>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03475B29" w14:textId="46118EB8" w:rsidR="00A15125" w:rsidRPr="00271816" w:rsidRDefault="00A15125" w:rsidP="00271816">
            <w:pPr>
              <w:pStyle w:val="B2"/>
              <w:widowControl/>
              <w:rPr>
                <w:sz w:val="22"/>
                <w:szCs w:val="22"/>
              </w:rPr>
            </w:pPr>
            <w:r w:rsidRPr="00271816">
              <w:rPr>
                <w:sz w:val="22"/>
                <w:szCs w:val="22"/>
              </w:rPr>
              <w:t>-</w:t>
            </w:r>
            <w:r w:rsidRPr="00271816">
              <w:rPr>
                <w:sz w:val="22"/>
                <w:szCs w:val="22"/>
              </w:rPr>
              <w:tab/>
              <w:t xml:space="preserve">If the UE is configured by higher layer parameter </w:t>
            </w:r>
            <w:r w:rsidR="00271816" w:rsidRPr="0011077B">
              <w:rPr>
                <w:i/>
                <w:strike/>
                <w:color w:val="FF0000"/>
                <w:sz w:val="22"/>
                <w:szCs w:val="22"/>
              </w:rPr>
              <w:t>PDCCH-Config</w:t>
            </w:r>
            <w:r w:rsidR="00271816" w:rsidRPr="0011077B">
              <w:rPr>
                <w:strike/>
                <w:color w:val="FF0000"/>
                <w:sz w:val="22"/>
                <w:szCs w:val="22"/>
              </w:rPr>
              <w:t xml:space="preserve"> </w:t>
            </w:r>
            <w:r w:rsidRPr="00271816">
              <w:rPr>
                <w:sz w:val="22"/>
                <w:szCs w:val="22"/>
              </w:rPr>
              <w:t xml:space="preserve">that contains two different values of </w:t>
            </w:r>
            <w:proofErr w:type="spellStart"/>
            <w:r w:rsidRPr="00271816">
              <w:rPr>
                <w:i/>
                <w:iCs/>
                <w:sz w:val="22"/>
                <w:szCs w:val="22"/>
              </w:rPr>
              <w:t>coresetPoolIndex</w:t>
            </w:r>
            <w:proofErr w:type="spellEnd"/>
            <w:r w:rsidRPr="00271816">
              <w:rPr>
                <w:sz w:val="22"/>
                <w:szCs w:val="22"/>
              </w:rPr>
              <w:t xml:space="preserve"> </w:t>
            </w:r>
            <w:proofErr w:type="spellStart"/>
            <w:r w:rsidR="00BE7930" w:rsidRPr="0011077B">
              <w:rPr>
                <w:strike/>
                <w:color w:val="FF0000"/>
                <w:sz w:val="22"/>
                <w:szCs w:val="22"/>
                <w:lang w:eastAsia="x-none"/>
              </w:rPr>
              <w:t>in</w:t>
            </w:r>
            <w:r w:rsidR="00BE7930" w:rsidRPr="0011077B">
              <w:rPr>
                <w:color w:val="FF0000"/>
                <w:sz w:val="22"/>
                <w:szCs w:val="22"/>
                <w:lang w:eastAsia="x-none"/>
              </w:rPr>
              <w:t>for</w:t>
            </w:r>
            <w:proofErr w:type="spellEnd"/>
            <w:r w:rsidR="00BE7930" w:rsidRPr="00271816">
              <w:rPr>
                <w:sz w:val="22"/>
                <w:szCs w:val="22"/>
              </w:rPr>
              <w:t xml:space="preserve"> </w:t>
            </w:r>
            <w:r w:rsidRPr="00271816">
              <w:rPr>
                <w:sz w:val="22"/>
                <w:szCs w:val="22"/>
              </w:rPr>
              <w:t xml:space="preserve">different </w:t>
            </w:r>
            <w:proofErr w:type="spellStart"/>
            <w:r w:rsidR="00BE7930" w:rsidRPr="0011077B">
              <w:rPr>
                <w:i/>
                <w:strike/>
                <w:color w:val="FF0000"/>
                <w:sz w:val="22"/>
                <w:szCs w:val="22"/>
              </w:rPr>
              <w:t>ControlResourceSet</w:t>
            </w:r>
            <w:r w:rsidR="00BE7930" w:rsidRPr="0011077B">
              <w:rPr>
                <w:iCs/>
                <w:color w:val="FF0000"/>
                <w:sz w:val="22"/>
                <w:szCs w:val="22"/>
              </w:rPr>
              <w:t>CORESET</w:t>
            </w:r>
            <w:r w:rsidR="00BE7930" w:rsidRPr="0011077B">
              <w:rPr>
                <w:rFonts w:hint="eastAsia"/>
                <w:iCs/>
                <w:color w:val="FF0000"/>
                <w:sz w:val="22"/>
                <w:szCs w:val="22"/>
                <w:lang w:eastAsia="zh-CN"/>
              </w:rPr>
              <w:t>s</w:t>
            </w:r>
            <w:proofErr w:type="spellEnd"/>
            <w:r w:rsidR="00BE7930" w:rsidRPr="00271816">
              <w:rPr>
                <w:sz w:val="22"/>
                <w:szCs w:val="22"/>
              </w:rPr>
              <w:t xml:space="preserve"> </w:t>
            </w:r>
            <w:r w:rsidRPr="00271816">
              <w:rPr>
                <w:sz w:val="22"/>
                <w:szCs w:val="22"/>
              </w:rPr>
              <w:t xml:space="preserve">in the active DL BWP, the first and the second indicated TCI states correspond to the indicated TCI-States or TCI-UL-States specific to </w:t>
            </w:r>
            <w:proofErr w:type="spellStart"/>
            <w:r w:rsidRPr="00271816">
              <w:rPr>
                <w:sz w:val="22"/>
                <w:szCs w:val="22"/>
              </w:rPr>
              <w:t>coresetPoolIndex</w:t>
            </w:r>
            <w:proofErr w:type="spellEnd"/>
            <w:r w:rsidRPr="00271816">
              <w:rPr>
                <w:sz w:val="22"/>
                <w:szCs w:val="22"/>
              </w:rPr>
              <w:t xml:space="preserve"> value 0 and value 1, respectively, and </w:t>
            </w:r>
            <w:proofErr w:type="spellStart"/>
            <w:r w:rsidRPr="00271816">
              <w:rPr>
                <w:rFonts w:ascii="Times" w:eastAsia="Batang" w:hAnsi="Times"/>
                <w:i/>
                <w:sz w:val="22"/>
                <w:szCs w:val="22"/>
                <w:lang w:eastAsia="sv-SE"/>
              </w:rPr>
              <w:t>applyIndicatedTCI</w:t>
            </w:r>
            <w:proofErr w:type="spellEnd"/>
            <w:r w:rsidRPr="00271816">
              <w:rPr>
                <w:rFonts w:ascii="Times" w:eastAsia="Batang" w:hAnsi="Times"/>
                <w:i/>
                <w:sz w:val="22"/>
                <w:szCs w:val="22"/>
                <w:lang w:eastAsia="sv-SE"/>
              </w:rPr>
              <w:t>-State</w:t>
            </w:r>
            <w:r w:rsidRPr="00271816">
              <w:rPr>
                <w:sz w:val="22"/>
                <w:szCs w:val="22"/>
              </w:rPr>
              <w:t xml:space="preserve"> does not indicate </w:t>
            </w:r>
            <w:r w:rsidRPr="00271816">
              <w:rPr>
                <w:i/>
                <w:iCs/>
                <w:sz w:val="22"/>
                <w:szCs w:val="22"/>
              </w:rPr>
              <w:t>both</w:t>
            </w:r>
            <w:r w:rsidRPr="00271816">
              <w:rPr>
                <w:sz w:val="22"/>
                <w:szCs w:val="22"/>
              </w:rPr>
              <w:t xml:space="preserve"> of the indicated TCI states to be applied for the PUSCH transmission.</w:t>
            </w:r>
          </w:p>
          <w:p w14:paraId="74F8DC3E" w14:textId="164C2A52" w:rsidR="00C75357" w:rsidRDefault="00C75357" w:rsidP="00C75357">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53B9B4B0" w14:textId="0ED25B27" w:rsidR="001040F6" w:rsidRDefault="001040F6" w:rsidP="001040F6">
            <w:r>
              <w:t>When the UE is scheduled with multiple PUSCHs on a serving cell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ssb-PositionsInBurst</w:t>
            </w:r>
            <w:proofErr w:type="spellEnd"/>
            <w:r>
              <w:t xml:space="preserve">, HARQ process ID is then incremented by 1 for each subsequent PUSCH(s) in the scheduled order, </w:t>
            </w:r>
            <w:r w:rsidRPr="000D2AB4">
              <w:rPr>
                <w:color w:val="000000" w:themeColor="text1"/>
              </w:rPr>
              <w:t xml:space="preserve">with modulo operation of </w:t>
            </w:r>
            <w:proofErr w:type="spellStart"/>
            <w:r w:rsidRPr="000D2AB4">
              <w:rPr>
                <w:i/>
                <w:iCs/>
                <w:color w:val="000000" w:themeColor="text1"/>
              </w:rPr>
              <w:t>nrofHARQ-ProcessesForPUSCH</w:t>
            </w:r>
            <w:proofErr w:type="spellEnd"/>
            <w:r w:rsidRPr="000D2AB4">
              <w:rPr>
                <w:i/>
                <w:iCs/>
                <w:color w:val="000000" w:themeColor="text1"/>
              </w:rPr>
              <w:t xml:space="preserve"> </w:t>
            </w:r>
            <w:r w:rsidRPr="000D2AB4">
              <w:rPr>
                <w:color w:val="000000" w:themeColor="text1"/>
              </w:rPr>
              <w:t xml:space="preserve">applied if </w:t>
            </w:r>
            <w:proofErr w:type="spellStart"/>
            <w:r w:rsidRPr="000D2AB4">
              <w:rPr>
                <w:i/>
                <w:color w:val="000000" w:themeColor="text1"/>
              </w:rPr>
              <w:t>nrofHARQ-ProcessesForPUSCH</w:t>
            </w:r>
            <w:proofErr w:type="spellEnd"/>
            <w:r w:rsidRPr="000D2AB4">
              <w:rPr>
                <w:i/>
                <w:color w:val="000000" w:themeColor="text1"/>
              </w:rPr>
              <w:t xml:space="preserve">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HARQ process ID is not incremented for PUSCH(s) not transm</w:t>
            </w:r>
            <w:r w:rsidRPr="008A2067">
              <w:rPr>
                <w:color w:val="000000" w:themeColor="text1"/>
              </w:rPr>
              <w:t xml:space="preserve">itted if at least one of the symbols indicated by the indexed row of the used resource allocation </w:t>
            </w:r>
            <w:r w:rsidRPr="008A2067">
              <w:rPr>
                <w:color w:val="000000" w:themeColor="text1"/>
              </w:rPr>
              <w:lastRenderedPageBreak/>
              <w:t xml:space="preserve">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ssb-PositionsInBurst</w:t>
            </w:r>
            <w:proofErr w:type="spellEnd"/>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11077B">
              <w:rPr>
                <w:i/>
                <w:strike/>
                <w:color w:val="FF0000"/>
              </w:rPr>
              <w:t>PDCCH-Config</w:t>
            </w:r>
            <w:r w:rsidRPr="0011077B">
              <w:rPr>
                <w:strike/>
                <w:color w:val="FF0000"/>
              </w:rPr>
              <w:t xml:space="preserve"> </w:t>
            </w:r>
            <w:r w:rsidRPr="006E68FF">
              <w:t xml:space="preserve">that contains two different values of </w:t>
            </w:r>
            <w:proofErr w:type="spellStart"/>
            <w:r w:rsidRPr="006E68FF">
              <w:rPr>
                <w:i/>
              </w:rPr>
              <w:t>coresetPoolIndex</w:t>
            </w:r>
            <w:proofErr w:type="spellEnd"/>
            <w:r w:rsidRPr="006E68FF">
              <w:t xml:space="preserve"> </w:t>
            </w:r>
            <w:proofErr w:type="spellStart"/>
            <w:r w:rsidR="00D92D4A" w:rsidRPr="0011077B">
              <w:rPr>
                <w:strike/>
                <w:color w:val="FF0000"/>
                <w:lang w:eastAsia="x-none"/>
              </w:rPr>
              <w:t>in</w:t>
            </w:r>
            <w:r w:rsidR="00D92D4A" w:rsidRPr="0011077B">
              <w:rPr>
                <w:color w:val="FF0000"/>
                <w:lang w:eastAsia="x-none"/>
              </w:rPr>
              <w:t>for</w:t>
            </w:r>
            <w:proofErr w:type="spellEnd"/>
            <w:r w:rsidR="00D92D4A" w:rsidRPr="006E68FF">
              <w:rPr>
                <w:i/>
              </w:rPr>
              <w:t xml:space="preserve"> </w:t>
            </w:r>
            <w:proofErr w:type="spellStart"/>
            <w:r w:rsidR="00D92D4A" w:rsidRPr="0011077B">
              <w:rPr>
                <w:i/>
                <w:strike/>
                <w:color w:val="FF0000"/>
              </w:rPr>
              <w:t>ControlResourceSet</w:t>
            </w:r>
            <w:r w:rsidR="00D92D4A" w:rsidRPr="0011077B">
              <w:rPr>
                <w:iCs/>
                <w:color w:val="FF0000"/>
              </w:rPr>
              <w:t>CORESET</w:t>
            </w:r>
            <w:r w:rsidR="00D92D4A" w:rsidRPr="0011077B">
              <w:rPr>
                <w:rFonts w:hint="eastAsia"/>
                <w:iCs/>
                <w:color w:val="FF0000"/>
                <w:lang w:eastAsia="zh-CN"/>
              </w:rPr>
              <w:t>s</w:t>
            </w:r>
            <w:proofErr w:type="spellEnd"/>
            <w:r w:rsidR="00D92D4A" w:rsidRPr="00271816">
              <w:t xml:space="preserve"> </w:t>
            </w:r>
            <w:r w:rsidRPr="006E68FF">
              <w:t xml:space="preserve">for the active BWP of a serving cell and PDCCHs that schedule two PUSCHs are associated to different </w:t>
            </w:r>
            <w:proofErr w:type="spellStart"/>
            <w:r w:rsidR="00901499" w:rsidRPr="0011077B">
              <w:rPr>
                <w:i/>
                <w:strike/>
                <w:color w:val="FF0000"/>
              </w:rPr>
              <w:t>ControlResourceSet</w:t>
            </w:r>
            <w:r w:rsidR="00901499" w:rsidRPr="0011077B">
              <w:rPr>
                <w:iCs/>
                <w:color w:val="FF0000"/>
              </w:rPr>
              <w:t>CORESET</w:t>
            </w:r>
            <w:r w:rsidR="00901499" w:rsidRPr="0011077B">
              <w:rPr>
                <w:rFonts w:hint="eastAsia"/>
                <w:iCs/>
                <w:color w:val="FF0000"/>
                <w:lang w:eastAsia="zh-CN"/>
              </w:rPr>
              <w:t>s</w:t>
            </w:r>
            <w:proofErr w:type="spellEnd"/>
            <w:r w:rsidRPr="006E68FF">
              <w:t xml:space="preserve"> having different values of </w:t>
            </w:r>
            <w:proofErr w:type="spellStart"/>
            <w:r w:rsidRPr="006E68FF">
              <w:rPr>
                <w:i/>
              </w:rPr>
              <w:t>coresetPoolIndex</w:t>
            </w:r>
            <w:proofErr w:type="spellEnd"/>
            <w:r>
              <w:rPr>
                <w:rFonts w:eastAsia="Malgun Gothic" w:cs="Batang"/>
                <w:i/>
                <w:iCs/>
              </w:rPr>
              <w:t xml:space="preserve"> </w:t>
            </w:r>
            <w:r w:rsidRPr="00422433">
              <w:rPr>
                <w:rFonts w:eastAsia="Malgun Gothic" w:cs="Batang"/>
              </w:rPr>
              <w:t xml:space="preserve">and the UE reports its capability of </w:t>
            </w:r>
            <w:r w:rsidRPr="00666765">
              <w:rPr>
                <w:rFonts w:eastAsia="Malgun Gothic" w:cs="Batang"/>
                <w:i/>
                <w:iCs/>
              </w:rPr>
              <w:t>outOfOrderOperationUL-r16</w:t>
            </w:r>
            <w:r w:rsidRPr="00422433">
              <w:rPr>
                <w:rFonts w:eastAsia="Malgun Gothic" w:cs="Batang"/>
              </w:rPr>
              <w:t xml:space="preserve"> or </w:t>
            </w:r>
            <w:r w:rsidRPr="00666765">
              <w:rPr>
                <w:rFonts w:eastAsia="Malgun Gothic" w:cs="Batang"/>
                <w:i/>
                <w:iCs/>
              </w:rPr>
              <w:t>outOfOrderOperationUL-r18</w:t>
            </w:r>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0_2</w:t>
            </w:r>
            <w:r w:rsidRPr="00073564">
              <w:t xml:space="preserve"> </w:t>
            </w:r>
            <w:r>
              <w:t xml:space="preserve">or 0_3 </w:t>
            </w:r>
            <w:r w:rsidRPr="00073564">
              <w:t>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1655B622" w14:textId="5897F1BF" w:rsidR="001040F6" w:rsidRPr="000B491D" w:rsidRDefault="001040F6" w:rsidP="001040F6">
            <w:bookmarkStart w:id="79" w:name="_Hlk26290630"/>
            <w:r>
              <w:t>If</w:t>
            </w:r>
            <w:r w:rsidRPr="00A854A7">
              <w:t xml:space="preserve"> a UE is configured by higher layer parameter </w:t>
            </w:r>
            <w:r w:rsidRPr="0011077B">
              <w:rPr>
                <w:i/>
                <w:strike/>
                <w:color w:val="FF0000"/>
              </w:rPr>
              <w:t>PDCCH-Config</w:t>
            </w:r>
            <w:r w:rsidRPr="0011077B">
              <w:rPr>
                <w:strike/>
                <w:color w:val="FF0000"/>
              </w:rPr>
              <w:t xml:space="preserve"> </w:t>
            </w:r>
            <w:r w:rsidRPr="00A854A7">
              <w:t xml:space="preserve">that contains two different values of </w:t>
            </w:r>
            <w:proofErr w:type="spellStart"/>
            <w:r>
              <w:rPr>
                <w:i/>
              </w:rPr>
              <w:t>coresetPoolIndex</w:t>
            </w:r>
            <w:proofErr w:type="spellEnd"/>
            <w:r w:rsidRPr="00A854A7">
              <w:t xml:space="preserve"> </w:t>
            </w:r>
            <w:proofErr w:type="spellStart"/>
            <w:r w:rsidR="00F25E3A" w:rsidRPr="0011077B">
              <w:rPr>
                <w:strike/>
                <w:color w:val="FF0000"/>
                <w:lang w:eastAsia="x-none"/>
              </w:rPr>
              <w:t>in</w:t>
            </w:r>
            <w:r w:rsidR="00F25E3A" w:rsidRPr="0011077B">
              <w:rPr>
                <w:color w:val="FF0000"/>
                <w:lang w:eastAsia="x-none"/>
              </w:rPr>
              <w:t>for</w:t>
            </w:r>
            <w:proofErr w:type="spellEnd"/>
            <w:r w:rsidR="00F25E3A" w:rsidRPr="006E68FF">
              <w:rPr>
                <w:i/>
              </w:rPr>
              <w:t xml:space="preserve"> </w:t>
            </w:r>
            <w:proofErr w:type="spellStart"/>
            <w:r w:rsidR="00F25E3A" w:rsidRPr="0011077B">
              <w:rPr>
                <w:i/>
                <w:strike/>
                <w:color w:val="FF0000"/>
              </w:rPr>
              <w:t>ControlResourceSet</w:t>
            </w:r>
            <w:r w:rsidR="00F25E3A" w:rsidRPr="0011077B">
              <w:rPr>
                <w:iCs/>
                <w:color w:val="FF0000"/>
              </w:rPr>
              <w:t>CORESET</w:t>
            </w:r>
            <w:r w:rsidR="00F25E3A" w:rsidRPr="0011077B">
              <w:rPr>
                <w:rFonts w:hint="eastAsia"/>
                <w:iCs/>
                <w:color w:val="FF0000"/>
                <w:lang w:eastAsia="zh-CN"/>
              </w:rPr>
              <w:t>s</w:t>
            </w:r>
            <w:proofErr w:type="spellEnd"/>
            <w:r w:rsidRPr="00A854A7">
              <w:t xml:space="preserve"> for the active BWP of a serving cell </w:t>
            </w:r>
            <w:r>
              <w:t xml:space="preserve">and </w:t>
            </w:r>
            <w:r w:rsidRPr="004B3323">
              <w:t>PDCCHs that schedule two P</w:t>
            </w:r>
            <w:r>
              <w:t>U</w:t>
            </w:r>
            <w:r w:rsidRPr="004B3323">
              <w:t>SCH</w:t>
            </w:r>
            <w:r>
              <w:t>s</w:t>
            </w:r>
            <w:r w:rsidRPr="004B3323">
              <w:t xml:space="preserve"> are associated to different </w:t>
            </w:r>
            <w:proofErr w:type="spellStart"/>
            <w:r w:rsidR="00F25E3A" w:rsidRPr="0011077B">
              <w:rPr>
                <w:i/>
                <w:strike/>
                <w:color w:val="FF0000"/>
              </w:rPr>
              <w:t>ControlResourceSet</w:t>
            </w:r>
            <w:r w:rsidR="00F25E3A" w:rsidRPr="0011077B">
              <w:rPr>
                <w:iCs/>
                <w:color w:val="FF0000"/>
              </w:rPr>
              <w:t>CORESET</w:t>
            </w:r>
            <w:r w:rsidR="00F25E3A" w:rsidRPr="0011077B">
              <w:rPr>
                <w:rFonts w:hint="eastAsia"/>
                <w:iCs/>
                <w:color w:val="FF0000"/>
                <w:lang w:eastAsia="zh-CN"/>
              </w:rPr>
              <w:t>s</w:t>
            </w:r>
            <w:proofErr w:type="spellEnd"/>
            <w:r w:rsidR="00F25E3A" w:rsidRPr="004B3323">
              <w:t xml:space="preserve"> </w:t>
            </w:r>
            <w:r w:rsidRPr="004B3323">
              <w:t xml:space="preserve">having different values of </w:t>
            </w:r>
            <w:proofErr w:type="spellStart"/>
            <w:r>
              <w:rPr>
                <w:i/>
              </w:rPr>
              <w:t>coresetPoolIndex</w:t>
            </w:r>
            <w:proofErr w:type="spellEnd"/>
            <w:r>
              <w:rPr>
                <w:i/>
              </w:rPr>
              <w:t xml:space="preserve"> </w:t>
            </w:r>
            <w:r w:rsidRPr="00585CA0">
              <w:rPr>
                <w:rFonts w:eastAsia="Malgun Gothic" w:cs="Batang"/>
              </w:rPr>
              <w:t xml:space="preserve">and the UE reports its capability of </w:t>
            </w:r>
            <w:r w:rsidRPr="00666765">
              <w:rPr>
                <w:rFonts w:eastAsia="Malgun Gothic" w:cs="Batang"/>
                <w:i/>
                <w:iCs/>
              </w:rPr>
              <w:t>outOfOrderOperationUL-r16</w:t>
            </w:r>
            <w:r w:rsidRPr="00585CA0">
              <w:rPr>
                <w:rFonts w:eastAsia="Malgun Gothic" w:cs="Batang"/>
              </w:rPr>
              <w:t xml:space="preserve"> or </w:t>
            </w:r>
            <w:r w:rsidRPr="00666765">
              <w:rPr>
                <w:rFonts w:eastAsia="Malgun Gothic" w:cs="Batang"/>
                <w:i/>
                <w:iCs/>
              </w:rPr>
              <w:t>outOfOrderOperationUL-r18</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79"/>
          </w:p>
          <w:p w14:paraId="03004EEE" w14:textId="4002972C" w:rsidR="001040F6" w:rsidRPr="001040F6" w:rsidRDefault="001040F6" w:rsidP="001040F6">
            <w:r w:rsidRPr="006A727B">
              <w:t xml:space="preserve">When two SRS resource sets are configured in </w:t>
            </w:r>
            <w:proofErr w:type="spellStart"/>
            <w:r w:rsidRPr="006A727B">
              <w:rPr>
                <w:i/>
              </w:rPr>
              <w:t>srs-ResourceSetToAddModList</w:t>
            </w:r>
            <w:proofErr w:type="spellEnd"/>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w:t>
            </w:r>
            <w:proofErr w:type="spellStart"/>
            <w:r w:rsidRPr="006A727B">
              <w:rPr>
                <w:i/>
              </w:rPr>
              <w:t>ResourceSet</w:t>
            </w:r>
            <w:proofErr w:type="spellEnd"/>
            <w:r w:rsidRPr="006A727B">
              <w:t xml:space="preserve"> set to 'codebook' or '</w:t>
            </w:r>
            <w:proofErr w:type="spellStart"/>
            <w:r w:rsidRPr="006A727B">
              <w:t>nonCodebook</w:t>
            </w:r>
            <w:proofErr w:type="spellEnd"/>
            <w:r w:rsidRPr="006A727B">
              <w:t xml:space="preserve">' and higher layer parameter </w:t>
            </w:r>
            <w:r w:rsidRPr="006A727B">
              <w:rPr>
                <w:i/>
                <w:iCs/>
              </w:rPr>
              <w:t>enableSTx2PofmDCI</w:t>
            </w:r>
            <w:r w:rsidRPr="006A727B">
              <w:t xml:space="preserve"> is configured and </w:t>
            </w:r>
            <w:r w:rsidRPr="0011077B">
              <w:rPr>
                <w:i/>
                <w:strike/>
                <w:color w:val="FF0000"/>
              </w:rPr>
              <w:t>PDCCH-Config</w:t>
            </w:r>
            <w:r w:rsidRPr="0011077B">
              <w:rPr>
                <w:strike/>
                <w:color w:val="FF0000"/>
              </w:rPr>
              <w:t xml:space="preserve"> </w:t>
            </w:r>
            <w:r w:rsidRPr="006A727B">
              <w:t xml:space="preserve">contains two different values of </w:t>
            </w:r>
            <w:proofErr w:type="spellStart"/>
            <w:r w:rsidRPr="006A727B">
              <w:rPr>
                <w:i/>
              </w:rPr>
              <w:t>coresetPoolIndex</w:t>
            </w:r>
            <w:proofErr w:type="spellEnd"/>
            <w:r w:rsidRPr="006A727B">
              <w:t xml:space="preserve"> </w:t>
            </w:r>
            <w:proofErr w:type="spellStart"/>
            <w:r w:rsidR="00320A6E" w:rsidRPr="0011077B">
              <w:rPr>
                <w:strike/>
                <w:color w:val="FF0000"/>
                <w:lang w:eastAsia="x-none"/>
              </w:rPr>
              <w:t>in</w:t>
            </w:r>
            <w:r w:rsidR="00320A6E" w:rsidRPr="0011077B">
              <w:rPr>
                <w:color w:val="FF0000"/>
                <w:lang w:eastAsia="x-none"/>
              </w:rPr>
              <w:t>for</w:t>
            </w:r>
            <w:proofErr w:type="spellEnd"/>
            <w:r w:rsidR="00320A6E" w:rsidRPr="0011077B">
              <w:rPr>
                <w:i/>
                <w:strike/>
                <w:color w:val="FF0000"/>
              </w:rPr>
              <w:t xml:space="preserve"> </w:t>
            </w:r>
            <w:proofErr w:type="spellStart"/>
            <w:r w:rsidR="00320A6E" w:rsidRPr="0011077B">
              <w:rPr>
                <w:i/>
                <w:strike/>
                <w:color w:val="FF0000"/>
              </w:rPr>
              <w:t>ControlResourceSet</w:t>
            </w:r>
            <w:r w:rsidR="00320A6E" w:rsidRPr="0011077B">
              <w:rPr>
                <w:iCs/>
                <w:color w:val="FF0000"/>
              </w:rPr>
              <w:t>CORESET</w:t>
            </w:r>
            <w:r w:rsidR="00320A6E" w:rsidRPr="0011077B">
              <w:rPr>
                <w:rFonts w:hint="eastAsia"/>
                <w:iCs/>
                <w:color w:val="FF0000"/>
                <w:lang w:eastAsia="zh-CN"/>
              </w:rPr>
              <w:t>s</w:t>
            </w:r>
            <w:proofErr w:type="spellEnd"/>
            <w:r w:rsidR="00320A6E" w:rsidRPr="006A727B">
              <w:t xml:space="preserve"> </w:t>
            </w:r>
            <w:r w:rsidRPr="006A727B">
              <w:t xml:space="preserve">for the active </w:t>
            </w:r>
            <w:r>
              <w:t xml:space="preserve">DL </w:t>
            </w:r>
            <w:r w:rsidRPr="006A727B">
              <w:t xml:space="preserve">BWP of a serving cell, </w:t>
            </w:r>
          </w:p>
          <w:p w14:paraId="0A2638C1" w14:textId="5F921289" w:rsidR="00C75357" w:rsidRDefault="00C75357" w:rsidP="00C75357">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5D196DB3" w14:textId="38B2AA1C" w:rsidR="00411639" w:rsidRPr="00411639" w:rsidRDefault="00411639" w:rsidP="00411639">
            <w:pPr>
              <w:rPr>
                <w:color w:val="000000" w:themeColor="text1"/>
              </w:rPr>
            </w:pPr>
            <w:r w:rsidRPr="00411639">
              <w:rPr>
                <w:color w:val="000000" w:themeColor="text1"/>
              </w:rPr>
              <w:t xml:space="preserve">When a UE is configured with higher layer parameter </w:t>
            </w:r>
            <w:r w:rsidRPr="00411639">
              <w:rPr>
                <w:i/>
                <w:iCs/>
                <w:color w:val="000000" w:themeColor="text1"/>
              </w:rPr>
              <w:t>sTx-2Panel</w:t>
            </w:r>
            <w:r w:rsidRPr="00411639">
              <w:rPr>
                <w:color w:val="000000" w:themeColor="text1"/>
              </w:rPr>
              <w:t xml:space="preserve">  and </w:t>
            </w:r>
            <w:r w:rsidRPr="0011077B">
              <w:rPr>
                <w:i/>
                <w:strike/>
                <w:color w:val="FF0000"/>
              </w:rPr>
              <w:t>PDCCH-Config</w:t>
            </w:r>
            <w:r w:rsidRPr="0011077B">
              <w:rPr>
                <w:strike/>
                <w:color w:val="FF0000"/>
              </w:rPr>
              <w:t xml:space="preserve"> </w:t>
            </w:r>
            <w:r w:rsidRPr="00411639">
              <w:rPr>
                <w:color w:val="000000" w:themeColor="text1"/>
              </w:rPr>
              <w:t xml:space="preserve">contains two different values of </w:t>
            </w:r>
            <w:proofErr w:type="spellStart"/>
            <w:r w:rsidRPr="00411639">
              <w:rPr>
                <w:i/>
                <w:color w:val="000000" w:themeColor="text1"/>
              </w:rPr>
              <w:t>coresetPoolIndex</w:t>
            </w:r>
            <w:proofErr w:type="spellEnd"/>
            <w:r w:rsidRPr="00411639">
              <w:rPr>
                <w:color w:val="000000" w:themeColor="text1"/>
              </w:rPr>
              <w:t xml:space="preserve"> </w:t>
            </w:r>
            <w:proofErr w:type="spellStart"/>
            <w:r w:rsidR="00C82281" w:rsidRPr="0011077B">
              <w:rPr>
                <w:strike/>
                <w:color w:val="FF0000"/>
                <w:lang w:eastAsia="x-none"/>
              </w:rPr>
              <w:t>in</w:t>
            </w:r>
            <w:r w:rsidR="00C82281" w:rsidRPr="0011077B">
              <w:rPr>
                <w:color w:val="FF0000"/>
                <w:lang w:eastAsia="x-none"/>
              </w:rPr>
              <w:t>for</w:t>
            </w:r>
            <w:proofErr w:type="spellEnd"/>
            <w:r w:rsidR="00C82281" w:rsidRPr="006E68FF">
              <w:rPr>
                <w:i/>
              </w:rPr>
              <w:t xml:space="preserve"> </w:t>
            </w:r>
            <w:proofErr w:type="spellStart"/>
            <w:r w:rsidR="00C82281" w:rsidRPr="0011077B">
              <w:rPr>
                <w:i/>
                <w:strike/>
                <w:color w:val="FF0000"/>
              </w:rPr>
              <w:t>ControlResourceSet</w:t>
            </w:r>
            <w:r w:rsidR="00C82281" w:rsidRPr="0011077B">
              <w:rPr>
                <w:iCs/>
                <w:color w:val="FF0000"/>
              </w:rPr>
              <w:t>CORESET</w:t>
            </w:r>
            <w:r w:rsidR="00C82281" w:rsidRPr="0011077B">
              <w:rPr>
                <w:rFonts w:hint="eastAsia"/>
                <w:iCs/>
                <w:color w:val="FF0000"/>
                <w:lang w:eastAsia="zh-CN"/>
              </w:rPr>
              <w:t>s</w:t>
            </w:r>
            <w:proofErr w:type="spellEnd"/>
            <w:r w:rsidR="00C82281" w:rsidRPr="00411639">
              <w:rPr>
                <w:color w:val="000000" w:themeColor="text1"/>
              </w:rPr>
              <w:t xml:space="preserve"> </w:t>
            </w:r>
            <w:r w:rsidRPr="00411639">
              <w:rPr>
                <w:color w:val="000000" w:themeColor="text1"/>
              </w:rPr>
              <w:t xml:space="preserve">for the active DL BWP of a serving cell, </w:t>
            </w:r>
          </w:p>
          <w:p w14:paraId="339241F9" w14:textId="77777777" w:rsidR="00411639" w:rsidRPr="00411639" w:rsidRDefault="00411639" w:rsidP="00411639">
            <w:pPr>
              <w:pStyle w:val="B1"/>
              <w:rPr>
                <w:sz w:val="22"/>
                <w:szCs w:val="22"/>
              </w:rPr>
            </w:pPr>
            <w:r w:rsidRPr="00411639">
              <w:rPr>
                <w:sz w:val="22"/>
                <w:szCs w:val="22"/>
              </w:rPr>
              <w:t>-</w:t>
            </w:r>
            <w:r w:rsidRPr="00411639">
              <w:rPr>
                <w:sz w:val="22"/>
                <w:szCs w:val="22"/>
              </w:rPr>
              <w:tab/>
              <w:t>the UE is expected to be configured with two SRS resource sets with usage 'codebook' or '</w:t>
            </w:r>
            <w:proofErr w:type="spellStart"/>
            <w:r w:rsidRPr="00411639">
              <w:rPr>
                <w:sz w:val="22"/>
                <w:szCs w:val="22"/>
              </w:rPr>
              <w:t>nonCodeBook</w:t>
            </w:r>
            <w:proofErr w:type="spellEnd"/>
            <w:r w:rsidRPr="00411639">
              <w:rPr>
                <w:sz w:val="22"/>
                <w:szCs w:val="22"/>
              </w:rPr>
              <w:t xml:space="preserve">' in </w:t>
            </w:r>
            <w:proofErr w:type="spellStart"/>
            <w:r w:rsidRPr="00411639">
              <w:rPr>
                <w:i/>
                <w:iCs/>
                <w:sz w:val="22"/>
                <w:szCs w:val="22"/>
              </w:rPr>
              <w:t>srs-ResourceSetToAddModList</w:t>
            </w:r>
            <w:proofErr w:type="spellEnd"/>
          </w:p>
          <w:p w14:paraId="01DDF20E" w14:textId="19FD7172" w:rsidR="00411639" w:rsidRPr="00411639" w:rsidRDefault="00411639" w:rsidP="00411639">
            <w:pPr>
              <w:pStyle w:val="B1"/>
              <w:rPr>
                <w:sz w:val="22"/>
                <w:szCs w:val="22"/>
              </w:rPr>
            </w:pPr>
            <w:r w:rsidRPr="00411639">
              <w:rPr>
                <w:sz w:val="22"/>
                <w:szCs w:val="22"/>
              </w:rPr>
              <w:t>-</w:t>
            </w:r>
            <w:r w:rsidRPr="00411639">
              <w:rPr>
                <w:sz w:val="22"/>
                <w:szCs w:val="22"/>
              </w:rPr>
              <w:tab/>
              <w:t>i</w:t>
            </w:r>
            <w:r w:rsidRPr="00411639">
              <w:rPr>
                <w:rFonts w:eastAsia="DengXian"/>
                <w:sz w:val="22"/>
                <w:szCs w:val="22"/>
              </w:rPr>
              <w:t xml:space="preserve">f the UE is configured to monitor DCI format 0_2 </w:t>
            </w:r>
            <w:r w:rsidRPr="00411639">
              <w:rPr>
                <w:sz w:val="22"/>
                <w:szCs w:val="22"/>
              </w:rPr>
              <w:t>and there is only one SRS resource set</w:t>
            </w:r>
            <w:r w:rsidRPr="00411639">
              <w:rPr>
                <w:strike/>
                <w:sz w:val="22"/>
                <w:szCs w:val="22"/>
              </w:rPr>
              <w:t>s</w:t>
            </w:r>
            <w:r w:rsidRPr="00411639">
              <w:rPr>
                <w:sz w:val="22"/>
                <w:szCs w:val="22"/>
              </w:rPr>
              <w:t xml:space="preserve"> configured by </w:t>
            </w:r>
            <w:r w:rsidRPr="00411639">
              <w:rPr>
                <w:i/>
                <w:iCs/>
                <w:sz w:val="22"/>
                <w:szCs w:val="22"/>
              </w:rPr>
              <w:t>srs-ResourceSetToAddModListDCI-0-2</w:t>
            </w:r>
            <w:r w:rsidRPr="00411639">
              <w:rPr>
                <w:sz w:val="22"/>
                <w:szCs w:val="22"/>
              </w:rPr>
              <w:t xml:space="preserve"> and associated with usage 'codebook' or '</w:t>
            </w:r>
            <w:proofErr w:type="spellStart"/>
            <w:r w:rsidRPr="00411639">
              <w:rPr>
                <w:sz w:val="22"/>
                <w:szCs w:val="22"/>
              </w:rPr>
              <w:t>nonCodeBook</w:t>
            </w:r>
            <w:proofErr w:type="spellEnd"/>
            <w:r w:rsidRPr="00411639">
              <w:rPr>
                <w:sz w:val="22"/>
                <w:szCs w:val="22"/>
              </w:rPr>
              <w:t xml:space="preserve">', the UE monitors only CORESETs associated with </w:t>
            </w:r>
            <w:proofErr w:type="spellStart"/>
            <w:r w:rsidRPr="00411639">
              <w:rPr>
                <w:i/>
                <w:iCs/>
                <w:sz w:val="22"/>
                <w:szCs w:val="22"/>
              </w:rPr>
              <w:t>coresetPoolIndex</w:t>
            </w:r>
            <w:proofErr w:type="spellEnd"/>
            <w:r w:rsidRPr="00411639">
              <w:rPr>
                <w:sz w:val="22"/>
                <w:szCs w:val="22"/>
              </w:rPr>
              <w:t xml:space="preserve"> value 0</w:t>
            </w:r>
            <w:r w:rsidRPr="00411639">
              <w:rPr>
                <w:i/>
                <w:sz w:val="22"/>
                <w:szCs w:val="22"/>
              </w:rPr>
              <w:t xml:space="preserve">. </w:t>
            </w:r>
          </w:p>
          <w:p w14:paraId="775BEBE6" w14:textId="2891E9E8" w:rsidR="00C75357" w:rsidRDefault="00C75357" w:rsidP="00C75357">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11B7DC97" w14:textId="77777777" w:rsidR="00EE0D97" w:rsidRPr="00EE0D97" w:rsidRDefault="00EE0D97" w:rsidP="00EE0D97">
            <w:pPr>
              <w:pStyle w:val="B1"/>
              <w:ind w:left="0" w:firstLine="0"/>
              <w:rPr>
                <w:rFonts w:ascii="Arial" w:hAnsi="Arial" w:cs="Arial"/>
                <w:color w:val="000000"/>
                <w:sz w:val="24"/>
                <w:szCs w:val="24"/>
              </w:rPr>
            </w:pPr>
            <w:bookmarkStart w:id="80" w:name="_Toc11352157"/>
            <w:bookmarkStart w:id="81" w:name="_Toc20318047"/>
            <w:bookmarkStart w:id="82" w:name="_Toc27299945"/>
            <w:bookmarkStart w:id="83" w:name="_Toc29673219"/>
            <w:bookmarkStart w:id="84" w:name="_Toc29673360"/>
            <w:bookmarkStart w:id="85" w:name="_Toc29674353"/>
            <w:bookmarkStart w:id="86" w:name="_Toc36645583"/>
            <w:bookmarkStart w:id="87" w:name="_Toc45810632"/>
            <w:bookmarkStart w:id="88" w:name="_Toc176466700"/>
            <w:r w:rsidRPr="00EE0D97">
              <w:rPr>
                <w:rFonts w:ascii="Arial" w:hAnsi="Arial" w:cs="Arial"/>
                <w:color w:val="000000"/>
                <w:sz w:val="24"/>
                <w:szCs w:val="24"/>
              </w:rPr>
              <w:t>6.2.1</w:t>
            </w:r>
            <w:r w:rsidRPr="00EE0D97">
              <w:rPr>
                <w:rFonts w:ascii="Arial" w:hAnsi="Arial" w:cs="Arial"/>
                <w:color w:val="000000"/>
                <w:sz w:val="24"/>
                <w:szCs w:val="24"/>
              </w:rPr>
              <w:tab/>
              <w:t>UE sounding procedure</w:t>
            </w:r>
            <w:bookmarkEnd w:id="80"/>
            <w:bookmarkEnd w:id="81"/>
            <w:bookmarkEnd w:id="82"/>
            <w:bookmarkEnd w:id="83"/>
            <w:bookmarkEnd w:id="84"/>
            <w:bookmarkEnd w:id="85"/>
            <w:bookmarkEnd w:id="86"/>
            <w:bookmarkEnd w:id="87"/>
            <w:bookmarkEnd w:id="88"/>
          </w:p>
          <w:p w14:paraId="1C75C1B4" w14:textId="51252F29" w:rsidR="00C75357" w:rsidRDefault="00C75357" w:rsidP="00C75357">
            <w:pPr>
              <w:pStyle w:val="B1"/>
              <w:ind w:left="0" w:firstLine="0"/>
              <w:jc w:val="center"/>
              <w:rPr>
                <w:rFonts w:eastAsiaTheme="minorEastAsia"/>
                <w:color w:val="FF0000"/>
                <w:sz w:val="22"/>
                <w:szCs w:val="22"/>
              </w:rPr>
            </w:pPr>
            <w:r w:rsidRPr="003E0F53">
              <w:rPr>
                <w:rFonts w:eastAsiaTheme="minorEastAsia"/>
                <w:color w:val="FF0000"/>
                <w:sz w:val="22"/>
                <w:szCs w:val="22"/>
              </w:rPr>
              <w:lastRenderedPageBreak/>
              <w:t>&lt; Unchanged parts are omitted &gt;</w:t>
            </w:r>
          </w:p>
          <w:p w14:paraId="0A1921E8" w14:textId="77777777" w:rsidR="00EE0D97" w:rsidRPr="00A71B0D" w:rsidRDefault="00EE0D97" w:rsidP="00EE0D97">
            <w:pPr>
              <w:spacing w:after="240"/>
            </w:pPr>
            <w:r w:rsidRPr="00A71B0D">
              <w:t xml:space="preserve">When the UE is configured </w:t>
            </w:r>
            <w:r w:rsidRPr="00A71B0D">
              <w:rPr>
                <w:i/>
                <w:iCs/>
                <w:color w:val="000000"/>
              </w:rPr>
              <w:t>dl-</w:t>
            </w:r>
            <w:proofErr w:type="spellStart"/>
            <w:r w:rsidRPr="00A71B0D">
              <w:rPr>
                <w:i/>
                <w:iCs/>
                <w:color w:val="000000"/>
              </w:rPr>
              <w:t>OrJointTCI</w:t>
            </w:r>
            <w:proofErr w:type="spellEnd"/>
            <w:r w:rsidRPr="00A71B0D">
              <w:rPr>
                <w:i/>
                <w:iCs/>
                <w:color w:val="000000"/>
              </w:rPr>
              <w:t>-</w:t>
            </w:r>
            <w:proofErr w:type="spellStart"/>
            <w:r w:rsidRPr="00A71B0D">
              <w:rPr>
                <w:i/>
                <w:iCs/>
                <w:color w:val="000000"/>
              </w:rPr>
              <w:t>StateList</w:t>
            </w:r>
            <w:proofErr w:type="spellEnd"/>
            <w:r w:rsidRPr="00A71B0D">
              <w:rPr>
                <w:color w:val="000000" w:themeColor="text1"/>
              </w:rPr>
              <w:t xml:space="preserve"> or </w:t>
            </w:r>
            <w:r w:rsidRPr="00A71B0D">
              <w:rPr>
                <w:i/>
                <w:iCs/>
                <w:color w:val="000000" w:themeColor="text1"/>
              </w:rPr>
              <w:t>TCI-UL-State</w:t>
            </w:r>
            <w:r w:rsidRPr="00A71B0D">
              <w:rPr>
                <w:color w:val="000000" w:themeColor="text1"/>
              </w:rPr>
              <w:t xml:space="preserve"> and is having two indicated TCI-States or TCI-UL-States, and if the UE is configured with </w:t>
            </w:r>
            <w:proofErr w:type="spellStart"/>
            <w:r w:rsidRPr="00A71B0D">
              <w:rPr>
                <w:i/>
                <w:iCs/>
              </w:rPr>
              <w:t>followUnifiedTCI-StateSRS</w:t>
            </w:r>
            <w:proofErr w:type="spellEnd"/>
            <w:r w:rsidRPr="00A71B0D">
              <w:t xml:space="preserve"> to</w:t>
            </w:r>
            <w:r w:rsidRPr="00A71B0D">
              <w:rPr>
                <w:i/>
                <w:iCs/>
              </w:rPr>
              <w:t xml:space="preserve">, </w:t>
            </w:r>
            <w:r w:rsidRPr="00A71B0D">
              <w:t>a periodic, semi-persistent or aperiodic SRS resource set</w:t>
            </w:r>
            <w:r w:rsidRPr="00A71B0D">
              <w:rPr>
                <w:color w:val="000000"/>
              </w:rPr>
              <w:t xml:space="preserve"> with higher layer parameter </w:t>
            </w:r>
            <w:r w:rsidRPr="00A71B0D">
              <w:rPr>
                <w:i/>
                <w:color w:val="000000"/>
              </w:rPr>
              <w:t xml:space="preserve">usage </w:t>
            </w:r>
            <w:r w:rsidRPr="00A71B0D">
              <w:rPr>
                <w:color w:val="000000"/>
              </w:rPr>
              <w:t xml:space="preserve">in </w:t>
            </w:r>
            <w:r w:rsidRPr="00A71B0D">
              <w:rPr>
                <w:i/>
                <w:color w:val="000000"/>
              </w:rPr>
              <w:t>SRS-</w:t>
            </w:r>
            <w:proofErr w:type="spellStart"/>
            <w:r w:rsidRPr="00A71B0D">
              <w:rPr>
                <w:i/>
                <w:color w:val="000000"/>
              </w:rPr>
              <w:t>ResourceSet</w:t>
            </w:r>
            <w:proofErr w:type="spellEnd"/>
            <w:r w:rsidRPr="00A71B0D">
              <w:rPr>
                <w:color w:val="000000"/>
              </w:rPr>
              <w:t xml:space="preserve"> set to '</w:t>
            </w:r>
            <w:r w:rsidRPr="00A71B0D">
              <w:rPr>
                <w:i/>
                <w:iCs/>
                <w:color w:val="000000"/>
              </w:rPr>
              <w:t>codebook</w:t>
            </w:r>
            <w:r w:rsidRPr="00A71B0D">
              <w:rPr>
                <w:color w:val="000000"/>
              </w:rPr>
              <w:t>', '</w:t>
            </w:r>
            <w:proofErr w:type="spellStart"/>
            <w:r w:rsidRPr="00A71B0D">
              <w:rPr>
                <w:i/>
                <w:iCs/>
                <w:color w:val="000000"/>
              </w:rPr>
              <w:t>nonCodebook</w:t>
            </w:r>
            <w:proofErr w:type="spellEnd"/>
            <w:r w:rsidRPr="00A71B0D">
              <w:rPr>
                <w:color w:val="000000"/>
              </w:rPr>
              <w:t>' or '</w:t>
            </w:r>
            <w:proofErr w:type="spellStart"/>
            <w:r w:rsidRPr="00A71B0D">
              <w:rPr>
                <w:i/>
                <w:iCs/>
                <w:color w:val="000000"/>
              </w:rPr>
              <w:t>antennaSwitching</w:t>
            </w:r>
            <w:proofErr w:type="spellEnd"/>
            <w:r w:rsidRPr="00A71B0D">
              <w:rPr>
                <w:color w:val="000000"/>
              </w:rPr>
              <w:t>'</w:t>
            </w:r>
            <w:r w:rsidRPr="00A71B0D">
              <w:t xml:space="preserve"> or to an aperiodic SRS resource set</w:t>
            </w:r>
            <w:r w:rsidRPr="00A71B0D">
              <w:rPr>
                <w:color w:val="000000"/>
              </w:rPr>
              <w:t xml:space="preserve"> with higher layer parameter </w:t>
            </w:r>
            <w:r w:rsidRPr="00A71B0D">
              <w:rPr>
                <w:i/>
                <w:color w:val="000000"/>
              </w:rPr>
              <w:t xml:space="preserve">usage </w:t>
            </w:r>
            <w:r w:rsidRPr="00A71B0D">
              <w:rPr>
                <w:color w:val="000000"/>
              </w:rPr>
              <w:t xml:space="preserve">in </w:t>
            </w:r>
            <w:r w:rsidRPr="00A71B0D">
              <w:rPr>
                <w:i/>
                <w:color w:val="000000"/>
              </w:rPr>
              <w:t>SRS-</w:t>
            </w:r>
            <w:proofErr w:type="spellStart"/>
            <w:r w:rsidRPr="00A71B0D">
              <w:rPr>
                <w:i/>
                <w:color w:val="000000"/>
              </w:rPr>
              <w:t>ResourceSet</w:t>
            </w:r>
            <w:proofErr w:type="spellEnd"/>
            <w:r w:rsidRPr="00A71B0D">
              <w:rPr>
                <w:color w:val="000000"/>
              </w:rPr>
              <w:t xml:space="preserve"> set to '</w:t>
            </w:r>
            <w:proofErr w:type="spellStart"/>
            <w:r w:rsidRPr="00A71B0D">
              <w:rPr>
                <w:i/>
                <w:iCs/>
                <w:color w:val="000000"/>
              </w:rPr>
              <w:t>beamManagement</w:t>
            </w:r>
            <w:proofErr w:type="spellEnd"/>
            <w:r w:rsidRPr="00A71B0D">
              <w:rPr>
                <w:color w:val="000000"/>
              </w:rPr>
              <w:t>'</w:t>
            </w:r>
            <w:r w:rsidRPr="00A71B0D">
              <w:t xml:space="preserve"> </w:t>
            </w:r>
          </w:p>
          <w:p w14:paraId="013684DF" w14:textId="77777777" w:rsidR="00EE0D97" w:rsidRPr="00A71B0D" w:rsidRDefault="00EE0D97" w:rsidP="00EE0D97">
            <w:pPr>
              <w:pStyle w:val="B1"/>
              <w:rPr>
                <w:sz w:val="22"/>
                <w:szCs w:val="22"/>
              </w:rPr>
            </w:pPr>
            <w:r w:rsidRPr="00A71B0D">
              <w:rPr>
                <w:sz w:val="22"/>
                <w:szCs w:val="22"/>
              </w:rPr>
              <w:t>-</w:t>
            </w:r>
            <w:r w:rsidRPr="00A71B0D">
              <w:rPr>
                <w:sz w:val="22"/>
                <w:szCs w:val="22"/>
              </w:rPr>
              <w:tab/>
              <w:t xml:space="preserve">The UE may be configured by higher layer parameter </w:t>
            </w:r>
            <w:proofErr w:type="spellStart"/>
            <w:r w:rsidRPr="00A71B0D">
              <w:rPr>
                <w:i/>
                <w:iCs/>
                <w:sz w:val="22"/>
                <w:szCs w:val="22"/>
              </w:rPr>
              <w:t>applyIndicatedTCI</w:t>
            </w:r>
            <w:proofErr w:type="spellEnd"/>
            <w:r w:rsidRPr="00A71B0D">
              <w:rPr>
                <w:i/>
                <w:iCs/>
                <w:sz w:val="22"/>
                <w:szCs w:val="22"/>
              </w:rPr>
              <w:t>-State</w:t>
            </w:r>
            <w:r w:rsidRPr="00A71B0D">
              <w:rPr>
                <w:sz w:val="22"/>
                <w:szCs w:val="22"/>
              </w:rPr>
              <w:t xml:space="preserve"> to the SRS resource set to indicate whether the UE shall apply the first or the second indicated </w:t>
            </w:r>
            <w:r w:rsidRPr="00A71B0D">
              <w:rPr>
                <w:i/>
                <w:sz w:val="22"/>
                <w:szCs w:val="22"/>
              </w:rPr>
              <w:t>TCI-State</w:t>
            </w:r>
            <w:r w:rsidRPr="00A71B0D">
              <w:rPr>
                <w:sz w:val="22"/>
                <w:szCs w:val="22"/>
              </w:rPr>
              <w:t xml:space="preserve"> or </w:t>
            </w:r>
            <w:r w:rsidRPr="00A71B0D">
              <w:rPr>
                <w:i/>
                <w:sz w:val="22"/>
                <w:szCs w:val="22"/>
              </w:rPr>
              <w:t>TCI-UL-State</w:t>
            </w:r>
            <w:r w:rsidRPr="00A71B0D">
              <w:rPr>
                <w:sz w:val="22"/>
                <w:szCs w:val="22"/>
              </w:rPr>
              <w:t xml:space="preserve"> to the SRS resource set. </w:t>
            </w:r>
          </w:p>
          <w:p w14:paraId="23940C58" w14:textId="549E2DC2" w:rsidR="00EE0D97" w:rsidRPr="00A71B0D" w:rsidRDefault="00EE0D97" w:rsidP="00EE0D97">
            <w:pPr>
              <w:pStyle w:val="B2"/>
              <w:rPr>
                <w:sz w:val="22"/>
                <w:szCs w:val="22"/>
              </w:rPr>
            </w:pPr>
            <w:r w:rsidRPr="00A71B0D">
              <w:rPr>
                <w:sz w:val="22"/>
                <w:szCs w:val="22"/>
              </w:rPr>
              <w:t>-</w:t>
            </w:r>
            <w:r w:rsidRPr="00A71B0D">
              <w:rPr>
                <w:sz w:val="22"/>
                <w:szCs w:val="22"/>
              </w:rPr>
              <w:tab/>
              <w:t xml:space="preserve">When a UE is configured by higher layer parameter </w:t>
            </w:r>
            <w:r w:rsidR="00A71B0D" w:rsidRPr="0011077B">
              <w:rPr>
                <w:i/>
                <w:strike/>
                <w:color w:val="FF0000"/>
                <w:sz w:val="22"/>
                <w:szCs w:val="22"/>
              </w:rPr>
              <w:t>PDCCH-Config</w:t>
            </w:r>
            <w:r w:rsidR="00A71B0D" w:rsidRPr="0011077B">
              <w:rPr>
                <w:strike/>
                <w:color w:val="FF0000"/>
                <w:sz w:val="22"/>
                <w:szCs w:val="22"/>
              </w:rPr>
              <w:t xml:space="preserve"> </w:t>
            </w:r>
            <w:r w:rsidRPr="00A71B0D">
              <w:rPr>
                <w:sz w:val="22"/>
                <w:szCs w:val="22"/>
              </w:rPr>
              <w:t xml:space="preserve">that contains two different values of </w:t>
            </w:r>
            <w:proofErr w:type="spellStart"/>
            <w:r w:rsidRPr="00A71B0D">
              <w:rPr>
                <w:i/>
                <w:sz w:val="22"/>
                <w:szCs w:val="22"/>
              </w:rPr>
              <w:t>coresetPoolIndex</w:t>
            </w:r>
            <w:proofErr w:type="spellEnd"/>
            <w:r w:rsidRPr="00A71B0D">
              <w:rPr>
                <w:sz w:val="22"/>
                <w:szCs w:val="22"/>
              </w:rPr>
              <w:t xml:space="preserve"> </w:t>
            </w:r>
            <w:proofErr w:type="spellStart"/>
            <w:r w:rsidR="007E73A0" w:rsidRPr="0011077B">
              <w:rPr>
                <w:strike/>
                <w:color w:val="FF0000"/>
                <w:sz w:val="22"/>
                <w:szCs w:val="22"/>
                <w:lang w:eastAsia="x-none"/>
              </w:rPr>
              <w:t>in</w:t>
            </w:r>
            <w:r w:rsidR="007E73A0" w:rsidRPr="0011077B">
              <w:rPr>
                <w:color w:val="FF0000"/>
                <w:sz w:val="22"/>
                <w:szCs w:val="22"/>
                <w:lang w:eastAsia="x-none"/>
              </w:rPr>
              <w:t>for</w:t>
            </w:r>
            <w:proofErr w:type="spellEnd"/>
            <w:r w:rsidR="007E73A0" w:rsidRPr="006E68FF">
              <w:rPr>
                <w:i/>
              </w:rPr>
              <w:t xml:space="preserve"> </w:t>
            </w:r>
            <w:proofErr w:type="spellStart"/>
            <w:r w:rsidR="007E73A0" w:rsidRPr="0011077B">
              <w:rPr>
                <w:i/>
                <w:strike/>
                <w:color w:val="FF0000"/>
                <w:sz w:val="22"/>
                <w:szCs w:val="22"/>
              </w:rPr>
              <w:t>ControlResourceSet</w:t>
            </w:r>
            <w:r w:rsidR="007E73A0" w:rsidRPr="0011077B">
              <w:rPr>
                <w:iCs/>
                <w:color w:val="FF0000"/>
                <w:sz w:val="22"/>
                <w:szCs w:val="22"/>
              </w:rPr>
              <w:t>CORESET</w:t>
            </w:r>
            <w:r w:rsidR="007E73A0" w:rsidRPr="0011077B">
              <w:rPr>
                <w:rFonts w:hint="eastAsia"/>
                <w:iCs/>
                <w:color w:val="FF0000"/>
                <w:sz w:val="22"/>
                <w:szCs w:val="22"/>
                <w:lang w:eastAsia="zh-CN"/>
              </w:rPr>
              <w:t>s</w:t>
            </w:r>
            <w:proofErr w:type="spellEnd"/>
            <w:r w:rsidRPr="00A71B0D">
              <w:rPr>
                <w:sz w:val="22"/>
                <w:szCs w:val="22"/>
              </w:rPr>
              <w:t xml:space="preserve">, the first and second indicated </w:t>
            </w:r>
            <w:r w:rsidRPr="00A71B0D">
              <w:rPr>
                <w:i/>
                <w:sz w:val="22"/>
                <w:szCs w:val="22"/>
              </w:rPr>
              <w:t>TCI-States</w:t>
            </w:r>
            <w:r w:rsidRPr="00A71B0D">
              <w:rPr>
                <w:sz w:val="22"/>
                <w:szCs w:val="22"/>
              </w:rPr>
              <w:t xml:space="preserve"> or </w:t>
            </w:r>
            <w:r w:rsidRPr="00A71B0D">
              <w:rPr>
                <w:i/>
                <w:sz w:val="22"/>
                <w:szCs w:val="22"/>
              </w:rPr>
              <w:t>TCI-UL-States</w:t>
            </w:r>
            <w:r w:rsidRPr="00A71B0D">
              <w:rPr>
                <w:sz w:val="22"/>
                <w:szCs w:val="22"/>
              </w:rPr>
              <w:t xml:space="preserve"> correspond to the indicated </w:t>
            </w:r>
            <w:r w:rsidRPr="00A71B0D">
              <w:rPr>
                <w:i/>
                <w:sz w:val="22"/>
                <w:szCs w:val="22"/>
              </w:rPr>
              <w:t>TCI-States</w:t>
            </w:r>
            <w:r w:rsidRPr="00A71B0D">
              <w:rPr>
                <w:sz w:val="22"/>
                <w:szCs w:val="22"/>
              </w:rPr>
              <w:t xml:space="preserve"> or </w:t>
            </w:r>
            <w:r w:rsidRPr="00A71B0D">
              <w:rPr>
                <w:i/>
                <w:sz w:val="22"/>
                <w:szCs w:val="22"/>
              </w:rPr>
              <w:t>TCI-UL-States</w:t>
            </w:r>
            <w:r w:rsidRPr="00A71B0D">
              <w:rPr>
                <w:sz w:val="22"/>
                <w:szCs w:val="22"/>
              </w:rPr>
              <w:t xml:space="preserve"> specific to </w:t>
            </w:r>
            <w:proofErr w:type="spellStart"/>
            <w:r w:rsidRPr="00A71B0D">
              <w:rPr>
                <w:i/>
                <w:sz w:val="22"/>
                <w:szCs w:val="22"/>
              </w:rPr>
              <w:t>coresetPoolIndex</w:t>
            </w:r>
            <w:proofErr w:type="spellEnd"/>
            <w:r w:rsidRPr="00A71B0D">
              <w:rPr>
                <w:sz w:val="22"/>
                <w:szCs w:val="22"/>
              </w:rPr>
              <w:t xml:space="preserve"> value 0 and value 1, respectively. </w:t>
            </w:r>
          </w:p>
          <w:p w14:paraId="1A8F0DEA" w14:textId="1A8C1D39" w:rsidR="00EE0D97" w:rsidRPr="00A71B0D" w:rsidRDefault="00EE0D97" w:rsidP="00A71B0D">
            <w:pPr>
              <w:pStyle w:val="B1"/>
              <w:rPr>
                <w:sz w:val="22"/>
                <w:szCs w:val="22"/>
              </w:rPr>
            </w:pPr>
            <w:r w:rsidRPr="00A71B0D">
              <w:rPr>
                <w:sz w:val="22"/>
                <w:szCs w:val="22"/>
              </w:rPr>
              <w:t>-</w:t>
            </w:r>
            <w:r w:rsidRPr="00A71B0D">
              <w:rPr>
                <w:sz w:val="22"/>
                <w:szCs w:val="22"/>
              </w:rPr>
              <w:tab/>
              <w:t xml:space="preserve">When a UE is configured by higher layer parameter </w:t>
            </w:r>
            <w:r w:rsidR="00A71B0D" w:rsidRPr="0011077B">
              <w:rPr>
                <w:i/>
                <w:strike/>
                <w:color w:val="FF0000"/>
                <w:sz w:val="22"/>
                <w:szCs w:val="22"/>
              </w:rPr>
              <w:t>PDCCH-Config</w:t>
            </w:r>
            <w:r w:rsidR="00A71B0D" w:rsidRPr="0011077B">
              <w:rPr>
                <w:strike/>
                <w:color w:val="FF0000"/>
                <w:sz w:val="22"/>
                <w:szCs w:val="22"/>
              </w:rPr>
              <w:t xml:space="preserve"> </w:t>
            </w:r>
            <w:r w:rsidRPr="00A71B0D">
              <w:rPr>
                <w:sz w:val="22"/>
                <w:szCs w:val="22"/>
              </w:rPr>
              <w:t xml:space="preserve">that contains two different values of </w:t>
            </w:r>
            <w:proofErr w:type="spellStart"/>
            <w:r w:rsidRPr="00A71B0D">
              <w:rPr>
                <w:i/>
                <w:sz w:val="22"/>
                <w:szCs w:val="22"/>
              </w:rPr>
              <w:t>coresetPoolIndex</w:t>
            </w:r>
            <w:proofErr w:type="spellEnd"/>
            <w:r w:rsidRPr="00A71B0D">
              <w:rPr>
                <w:sz w:val="22"/>
                <w:szCs w:val="22"/>
              </w:rPr>
              <w:t xml:space="preserve"> </w:t>
            </w:r>
            <w:proofErr w:type="spellStart"/>
            <w:r w:rsidR="007E73A0" w:rsidRPr="0011077B">
              <w:rPr>
                <w:strike/>
                <w:color w:val="FF0000"/>
                <w:sz w:val="22"/>
                <w:szCs w:val="22"/>
                <w:lang w:eastAsia="x-none"/>
              </w:rPr>
              <w:t>in</w:t>
            </w:r>
            <w:r w:rsidR="007E73A0" w:rsidRPr="0011077B">
              <w:rPr>
                <w:color w:val="FF0000"/>
                <w:sz w:val="22"/>
                <w:szCs w:val="22"/>
                <w:lang w:eastAsia="x-none"/>
              </w:rPr>
              <w:t>for</w:t>
            </w:r>
            <w:proofErr w:type="spellEnd"/>
            <w:r w:rsidR="007E73A0" w:rsidRPr="006E68FF">
              <w:rPr>
                <w:i/>
              </w:rPr>
              <w:t xml:space="preserve"> </w:t>
            </w:r>
            <w:proofErr w:type="spellStart"/>
            <w:r w:rsidR="007E73A0" w:rsidRPr="0011077B">
              <w:rPr>
                <w:i/>
                <w:strike/>
                <w:color w:val="FF0000"/>
                <w:sz w:val="22"/>
                <w:szCs w:val="22"/>
              </w:rPr>
              <w:t>ControlResourceSet</w:t>
            </w:r>
            <w:r w:rsidR="007E73A0" w:rsidRPr="0011077B">
              <w:rPr>
                <w:iCs/>
                <w:color w:val="FF0000"/>
                <w:sz w:val="22"/>
                <w:szCs w:val="22"/>
              </w:rPr>
              <w:t>CORESET</w:t>
            </w:r>
            <w:r w:rsidR="007E73A0" w:rsidRPr="0011077B">
              <w:rPr>
                <w:rFonts w:hint="eastAsia"/>
                <w:iCs/>
                <w:color w:val="FF0000"/>
                <w:sz w:val="22"/>
                <w:szCs w:val="22"/>
                <w:lang w:eastAsia="zh-CN"/>
              </w:rPr>
              <w:t>s</w:t>
            </w:r>
            <w:proofErr w:type="spellEnd"/>
            <w:r w:rsidRPr="00A71B0D">
              <w:rPr>
                <w:sz w:val="22"/>
                <w:szCs w:val="22"/>
              </w:rPr>
              <w:t xml:space="preserve">, and the aperiodic SRS resource set which is not configured with higher layer parameter </w:t>
            </w:r>
            <w:proofErr w:type="spellStart"/>
            <w:r w:rsidRPr="00A71B0D">
              <w:rPr>
                <w:i/>
                <w:iCs/>
                <w:sz w:val="22"/>
                <w:szCs w:val="22"/>
              </w:rPr>
              <w:t>applyIndicatedTCI</w:t>
            </w:r>
            <w:proofErr w:type="spellEnd"/>
            <w:r w:rsidRPr="00A71B0D">
              <w:rPr>
                <w:i/>
                <w:iCs/>
                <w:sz w:val="22"/>
                <w:szCs w:val="22"/>
              </w:rPr>
              <w:t xml:space="preserve">-State </w:t>
            </w:r>
            <w:r w:rsidRPr="00A71B0D">
              <w:rPr>
                <w:sz w:val="22"/>
                <w:szCs w:val="22"/>
              </w:rPr>
              <w:t xml:space="preserve">and the aperiodic SRS resource set is triggered by PDCCH on a CORESET associated with a </w:t>
            </w:r>
            <w:proofErr w:type="spellStart"/>
            <w:r w:rsidRPr="00A71B0D">
              <w:rPr>
                <w:i/>
                <w:sz w:val="22"/>
                <w:szCs w:val="22"/>
              </w:rPr>
              <w:t>coresetPoolIndex</w:t>
            </w:r>
            <w:proofErr w:type="spellEnd"/>
            <w:r w:rsidRPr="00A71B0D">
              <w:rPr>
                <w:sz w:val="22"/>
                <w:szCs w:val="22"/>
              </w:rPr>
              <w:t xml:space="preserve"> value, the UE shall apply the indicated </w:t>
            </w:r>
            <w:r w:rsidRPr="00A71B0D">
              <w:rPr>
                <w:i/>
                <w:sz w:val="22"/>
                <w:szCs w:val="22"/>
              </w:rPr>
              <w:t>TCI-State</w:t>
            </w:r>
            <w:r w:rsidRPr="00A71B0D">
              <w:rPr>
                <w:sz w:val="22"/>
                <w:szCs w:val="22"/>
              </w:rPr>
              <w:t xml:space="preserve"> or </w:t>
            </w:r>
            <w:r w:rsidRPr="00A71B0D">
              <w:rPr>
                <w:i/>
                <w:sz w:val="22"/>
                <w:szCs w:val="22"/>
              </w:rPr>
              <w:t>TCI-UL-State</w:t>
            </w:r>
            <w:r w:rsidRPr="00A71B0D">
              <w:rPr>
                <w:sz w:val="22"/>
                <w:szCs w:val="22"/>
              </w:rPr>
              <w:t xml:space="preserve"> specific to the </w:t>
            </w:r>
            <w:proofErr w:type="spellStart"/>
            <w:r w:rsidRPr="00A71B0D">
              <w:rPr>
                <w:i/>
                <w:sz w:val="22"/>
                <w:szCs w:val="22"/>
              </w:rPr>
              <w:t>coresetPoolIndex</w:t>
            </w:r>
            <w:proofErr w:type="spellEnd"/>
            <w:r w:rsidRPr="00A71B0D">
              <w:rPr>
                <w:sz w:val="22"/>
                <w:szCs w:val="22"/>
              </w:rPr>
              <w:t xml:space="preserve"> value to the aperiodic SRS resource set. </w:t>
            </w:r>
          </w:p>
          <w:p w14:paraId="6C94E6A3" w14:textId="30260FCB" w:rsidR="00C75357" w:rsidRDefault="00C75357" w:rsidP="00C75357">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p w14:paraId="3F38A52E" w14:textId="68E161E9" w:rsidR="00566360" w:rsidRPr="00566360" w:rsidRDefault="00566360" w:rsidP="00566360">
            <w:r w:rsidRPr="00566360">
              <w:t xml:space="preserve">When the higher layer parameter </w:t>
            </w:r>
            <w:proofErr w:type="spellStart"/>
            <w:r w:rsidRPr="00566360">
              <w:rPr>
                <w:i/>
                <w:color w:val="000000"/>
              </w:rPr>
              <w:t>enableDefaultBeamPL-ForSRS</w:t>
            </w:r>
            <w:proofErr w:type="spellEnd"/>
            <w:r w:rsidRPr="00566360">
              <w:t xml:space="preserve"> is set 'enabled', and if the higher layer parameter </w:t>
            </w:r>
            <w:proofErr w:type="spellStart"/>
            <w:r w:rsidRPr="00566360">
              <w:rPr>
                <w:i/>
              </w:rPr>
              <w:t>spatialRelationInfo</w:t>
            </w:r>
            <w:proofErr w:type="spellEnd"/>
            <w:r w:rsidRPr="00566360">
              <w:t xml:space="preserve"> for the SRS resource, except for the SRS resource with the higher layer parameter </w:t>
            </w:r>
            <w:r w:rsidRPr="00566360">
              <w:rPr>
                <w:i/>
              </w:rPr>
              <w:t>usage</w:t>
            </w:r>
            <w:r w:rsidRPr="00566360">
              <w:t xml:space="preserve"> in SRS-</w:t>
            </w:r>
            <w:proofErr w:type="spellStart"/>
            <w:r w:rsidRPr="00566360">
              <w:t>ResourceSet</w:t>
            </w:r>
            <w:proofErr w:type="spellEnd"/>
            <w:r w:rsidRPr="00566360">
              <w:t xml:space="preserve"> set to '</w:t>
            </w:r>
            <w:proofErr w:type="spellStart"/>
            <w:r w:rsidRPr="00566360">
              <w:t>beamManagement</w:t>
            </w:r>
            <w:proofErr w:type="spellEnd"/>
            <w:r w:rsidRPr="00566360">
              <w:t xml:space="preserve">' or for the SRS resource with the higher layer parameter </w:t>
            </w:r>
            <w:r w:rsidRPr="00566360">
              <w:rPr>
                <w:i/>
              </w:rPr>
              <w:t>usage</w:t>
            </w:r>
            <w:r w:rsidRPr="00566360">
              <w:t xml:space="preserve"> in SRS-</w:t>
            </w:r>
            <w:proofErr w:type="spellStart"/>
            <w:r w:rsidRPr="00566360">
              <w:t>ResourceSet</w:t>
            </w:r>
            <w:proofErr w:type="spellEnd"/>
            <w:r w:rsidRPr="00566360">
              <w:t xml:space="preserve"> set to '</w:t>
            </w:r>
            <w:proofErr w:type="spellStart"/>
            <w:r w:rsidRPr="00566360">
              <w:t>nonCodebook</w:t>
            </w:r>
            <w:proofErr w:type="spellEnd"/>
            <w:r w:rsidRPr="00566360">
              <w:t xml:space="preserve">' with configuration of </w:t>
            </w:r>
            <w:proofErr w:type="spellStart"/>
            <w:r w:rsidRPr="00566360">
              <w:rPr>
                <w:i/>
              </w:rPr>
              <w:t>associatedCSI</w:t>
            </w:r>
            <w:proofErr w:type="spellEnd"/>
            <w:r w:rsidRPr="00566360">
              <w:rPr>
                <w:i/>
              </w:rPr>
              <w:t>-RS</w:t>
            </w:r>
            <w:r w:rsidRPr="00566360">
              <w:t xml:space="preserve"> or for the SRS resource configured by the higher layer parameter </w:t>
            </w:r>
            <w:r w:rsidRPr="00566360">
              <w:rPr>
                <w:i/>
                <w:color w:val="000000"/>
              </w:rPr>
              <w:t>SRS-</w:t>
            </w:r>
            <w:proofErr w:type="spellStart"/>
            <w:r w:rsidRPr="00566360">
              <w:rPr>
                <w:i/>
                <w:color w:val="000000"/>
              </w:rPr>
              <w:t>PosResourceSet</w:t>
            </w:r>
            <w:proofErr w:type="spellEnd"/>
            <w:r w:rsidRPr="00566360">
              <w:t xml:space="preserve">, or </w:t>
            </w:r>
            <w:r w:rsidRPr="00566360">
              <w:rPr>
                <w:rFonts w:cs="Times"/>
                <w:i/>
                <w:lang w:eastAsia="zh-CN"/>
              </w:rPr>
              <w:t>dl-</w:t>
            </w:r>
            <w:proofErr w:type="spellStart"/>
            <w:r w:rsidRPr="00566360">
              <w:rPr>
                <w:rFonts w:cs="Times"/>
                <w:i/>
                <w:lang w:eastAsia="zh-CN"/>
              </w:rPr>
              <w:t>OrJointTCI</w:t>
            </w:r>
            <w:proofErr w:type="spellEnd"/>
            <w:r w:rsidRPr="00566360">
              <w:rPr>
                <w:rFonts w:cs="Times"/>
                <w:i/>
                <w:lang w:eastAsia="zh-CN"/>
              </w:rPr>
              <w:t>-</w:t>
            </w:r>
            <w:proofErr w:type="spellStart"/>
            <w:r w:rsidRPr="00566360">
              <w:rPr>
                <w:rFonts w:cs="Times"/>
                <w:i/>
                <w:lang w:eastAsia="zh-CN"/>
              </w:rPr>
              <w:t>StateList</w:t>
            </w:r>
            <w:proofErr w:type="spellEnd"/>
            <w:r w:rsidRPr="00566360">
              <w:rPr>
                <w:rFonts w:cs="Times"/>
                <w:iCs/>
                <w:lang w:eastAsia="zh-CN"/>
              </w:rPr>
              <w:t xml:space="preserve"> or</w:t>
            </w:r>
            <w:r w:rsidRPr="00566360">
              <w:t xml:space="preserve"> </w:t>
            </w:r>
            <w:r w:rsidRPr="00566360">
              <w:rPr>
                <w:rFonts w:hint="eastAsia"/>
                <w:i/>
                <w:iCs/>
                <w:lang w:eastAsia="zh-CN"/>
              </w:rPr>
              <w:t>ul</w:t>
            </w:r>
            <w:r w:rsidRPr="00566360">
              <w:rPr>
                <w:i/>
                <w:iCs/>
              </w:rPr>
              <w:t>-TCI-</w:t>
            </w:r>
            <w:proofErr w:type="spellStart"/>
            <w:r w:rsidRPr="00566360">
              <w:rPr>
                <w:i/>
                <w:iCs/>
              </w:rPr>
              <w:t>StateList</w:t>
            </w:r>
            <w:proofErr w:type="spellEnd"/>
            <w:r w:rsidRPr="00566360">
              <w:t xml:space="preserve"> is not configured in frequency range 2 and if the UE is not configured with higher layer parameter(s) </w:t>
            </w:r>
            <w:proofErr w:type="spellStart"/>
            <w:r w:rsidRPr="00566360">
              <w:rPr>
                <w:i/>
              </w:rPr>
              <w:t>pathlossReferenceRS</w:t>
            </w:r>
            <w:proofErr w:type="spellEnd"/>
            <w:r w:rsidRPr="00566360">
              <w:t xml:space="preserve">, and if the UE is not configured with different values of </w:t>
            </w:r>
            <w:proofErr w:type="spellStart"/>
            <w:r w:rsidRPr="00566360">
              <w:rPr>
                <w:rStyle w:val="Emphasis"/>
                <w:rFonts w:eastAsia="Batang"/>
              </w:rPr>
              <w:t>coresetPoolIndex</w:t>
            </w:r>
            <w:proofErr w:type="spellEnd"/>
            <w:r w:rsidRPr="00566360">
              <w:rPr>
                <w:rStyle w:val="Emphasis"/>
                <w:rFonts w:eastAsia="Batang"/>
              </w:rPr>
              <w:t xml:space="preserve"> </w:t>
            </w:r>
            <w:proofErr w:type="spellStart"/>
            <w:r w:rsidRPr="0011077B">
              <w:rPr>
                <w:strike/>
                <w:color w:val="FF0000"/>
                <w:lang w:eastAsia="x-none"/>
              </w:rPr>
              <w:t>in</w:t>
            </w:r>
            <w:r w:rsidRPr="0011077B">
              <w:rPr>
                <w:color w:val="FF0000"/>
                <w:lang w:eastAsia="x-none"/>
              </w:rPr>
              <w:t>for</w:t>
            </w:r>
            <w:proofErr w:type="spellEnd"/>
            <w:r w:rsidRPr="006E68FF">
              <w:rPr>
                <w:i/>
              </w:rPr>
              <w:t xml:space="preserve"> </w:t>
            </w:r>
            <w:proofErr w:type="spellStart"/>
            <w:r w:rsidRPr="0011077B">
              <w:rPr>
                <w:i/>
                <w:strike/>
                <w:color w:val="FF0000"/>
              </w:rPr>
              <w:t>ControlResourceSet</w:t>
            </w:r>
            <w:r w:rsidRPr="0011077B">
              <w:rPr>
                <w:iCs/>
                <w:color w:val="FF0000"/>
              </w:rPr>
              <w:t>CORESET</w:t>
            </w:r>
            <w:r w:rsidRPr="0011077B">
              <w:rPr>
                <w:rFonts w:hint="eastAsia"/>
                <w:iCs/>
                <w:color w:val="FF0000"/>
                <w:lang w:eastAsia="zh-CN"/>
              </w:rPr>
              <w:t>s</w:t>
            </w:r>
            <w:proofErr w:type="spellEnd"/>
            <w:r w:rsidRPr="00566360">
              <w:t>, and is not provided at least one TCI codepoint mapped with two TCI states, the UE shall transmit the target SRS resource in an active UL BWP of a CC,</w:t>
            </w:r>
          </w:p>
          <w:p w14:paraId="74B9F509" w14:textId="1B7BE559" w:rsidR="002D11AC" w:rsidRPr="0079511B" w:rsidRDefault="00C75357" w:rsidP="0079511B">
            <w:pPr>
              <w:pStyle w:val="B1"/>
              <w:ind w:left="0" w:firstLine="0"/>
              <w:jc w:val="center"/>
              <w:rPr>
                <w:rFonts w:eastAsiaTheme="minorEastAsia"/>
                <w:color w:val="FF0000"/>
                <w:sz w:val="22"/>
                <w:szCs w:val="22"/>
              </w:rPr>
            </w:pPr>
            <w:r w:rsidRPr="003E0F53">
              <w:rPr>
                <w:rFonts w:eastAsiaTheme="minorEastAsia"/>
                <w:color w:val="FF0000"/>
                <w:sz w:val="22"/>
                <w:szCs w:val="22"/>
              </w:rPr>
              <w:t>&lt; Unchanged parts are omitted &gt;</w:t>
            </w:r>
          </w:p>
        </w:tc>
      </w:tr>
    </w:tbl>
    <w:p w14:paraId="4584091D" w14:textId="77777777" w:rsidR="003C5BE1" w:rsidRPr="001B70BD" w:rsidRDefault="003C5BE1" w:rsidP="0079511B">
      <w:pPr>
        <w:pStyle w:val="B1"/>
        <w:ind w:left="0" w:firstLine="0"/>
      </w:pPr>
    </w:p>
    <w:sectPr w:rsidR="003C5BE1" w:rsidRPr="001B70BD" w:rsidSect="005E46D5">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17D4C" w14:textId="77777777" w:rsidR="00570798" w:rsidRDefault="00570798">
      <w:r>
        <w:separator/>
      </w:r>
    </w:p>
  </w:endnote>
  <w:endnote w:type="continuationSeparator" w:id="0">
    <w:p w14:paraId="40A5394F" w14:textId="77777777" w:rsidR="00570798" w:rsidRDefault="00570798">
      <w:r>
        <w:continuationSeparator/>
      </w:r>
    </w:p>
  </w:endnote>
  <w:endnote w:type="continuationNotice" w:id="1">
    <w:p w14:paraId="5EE60960" w14:textId="77777777" w:rsidR="00570798" w:rsidRDefault="00570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LineDraw">
    <w:charset w:val="02"/>
    <w:family w:val="modern"/>
    <w:pitch w:val="fixed"/>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451A2" w14:textId="77777777" w:rsidR="00570798" w:rsidRDefault="00570798">
      <w:r>
        <w:separator/>
      </w:r>
    </w:p>
  </w:footnote>
  <w:footnote w:type="continuationSeparator" w:id="0">
    <w:p w14:paraId="7CA84A64" w14:textId="77777777" w:rsidR="00570798" w:rsidRDefault="00570798">
      <w:r>
        <w:continuationSeparator/>
      </w:r>
    </w:p>
  </w:footnote>
  <w:footnote w:type="continuationNotice" w:id="1">
    <w:p w14:paraId="6EA62E1A" w14:textId="77777777" w:rsidR="00570798" w:rsidRDefault="005707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D5F007F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66084C"/>
    <w:multiLevelType w:val="hybridMultilevel"/>
    <w:tmpl w:val="E9E6C99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0"/>
  </w:num>
  <w:num w:numId="4">
    <w:abstractNumId w:val="8"/>
  </w:num>
  <w:num w:numId="5">
    <w:abstractNumId w:val="13"/>
  </w:num>
  <w:num w:numId="6">
    <w:abstractNumId w:val="6"/>
  </w:num>
  <w:num w:numId="7">
    <w:abstractNumId w:val="4"/>
  </w:num>
  <w:num w:numId="8">
    <w:abstractNumId w:val="42"/>
  </w:num>
  <w:num w:numId="9">
    <w:abstractNumId w:val="5"/>
  </w:num>
  <w:num w:numId="10">
    <w:abstractNumId w:val="3"/>
  </w:num>
  <w:num w:numId="11">
    <w:abstractNumId w:val="40"/>
  </w:num>
  <w:num w:numId="12">
    <w:abstractNumId w:val="34"/>
  </w:num>
  <w:num w:numId="13">
    <w:abstractNumId w:val="1"/>
  </w:num>
  <w:num w:numId="14">
    <w:abstractNumId w:val="27"/>
  </w:num>
  <w:num w:numId="15">
    <w:abstractNumId w:val="24"/>
  </w:num>
  <w:num w:numId="16">
    <w:abstractNumId w:val="37"/>
  </w:num>
  <w:num w:numId="1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10"/>
  </w:num>
  <w:num w:numId="19">
    <w:abstractNumId w:val="7"/>
  </w:num>
  <w:num w:numId="20">
    <w:abstractNumId w:val="26"/>
  </w:num>
  <w:num w:numId="21">
    <w:abstractNumId w:val="39"/>
  </w:num>
  <w:num w:numId="22">
    <w:abstractNumId w:val="28"/>
  </w:num>
  <w:num w:numId="23">
    <w:abstractNumId w:val="32"/>
  </w:num>
  <w:num w:numId="24">
    <w:abstractNumId w:val="30"/>
  </w:num>
  <w:num w:numId="25">
    <w:abstractNumId w:val="38"/>
  </w:num>
  <w:num w:numId="26">
    <w:abstractNumId w:val="0"/>
  </w:num>
  <w:num w:numId="27">
    <w:abstractNumId w:val="29"/>
  </w:num>
  <w:num w:numId="28">
    <w:abstractNumId w:val="15"/>
  </w:num>
  <w:num w:numId="29">
    <w:abstractNumId w:val="23"/>
  </w:num>
  <w:num w:numId="30">
    <w:abstractNumId w:val="18"/>
  </w:num>
  <w:num w:numId="31">
    <w:abstractNumId w:val="17"/>
  </w:num>
  <w:num w:numId="32">
    <w:abstractNumId w:val="12"/>
  </w:num>
  <w:num w:numId="33">
    <w:abstractNumId w:val="41"/>
  </w:num>
  <w:num w:numId="34">
    <w:abstractNumId w:val="35"/>
  </w:num>
  <w:num w:numId="35">
    <w:abstractNumId w:val="43"/>
  </w:num>
  <w:num w:numId="36">
    <w:abstractNumId w:val="14"/>
  </w:num>
  <w:num w:numId="37">
    <w:abstractNumId w:val="36"/>
  </w:num>
  <w:num w:numId="38">
    <w:abstractNumId w:val="11"/>
  </w:num>
  <w:num w:numId="39">
    <w:abstractNumId w:val="33"/>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31"/>
  </w:num>
  <w:num w:numId="43">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2E1"/>
    <w:rsid w:val="0000040A"/>
    <w:rsid w:val="0000065B"/>
    <w:rsid w:val="00000692"/>
    <w:rsid w:val="00000871"/>
    <w:rsid w:val="0000098B"/>
    <w:rsid w:val="000009ED"/>
    <w:rsid w:val="00000BFF"/>
    <w:rsid w:val="00000C47"/>
    <w:rsid w:val="00000D04"/>
    <w:rsid w:val="00000DB2"/>
    <w:rsid w:val="000010CC"/>
    <w:rsid w:val="0000121A"/>
    <w:rsid w:val="00001267"/>
    <w:rsid w:val="0000168C"/>
    <w:rsid w:val="000017C7"/>
    <w:rsid w:val="00001922"/>
    <w:rsid w:val="00002108"/>
    <w:rsid w:val="00002139"/>
    <w:rsid w:val="00002318"/>
    <w:rsid w:val="000023AB"/>
    <w:rsid w:val="00002567"/>
    <w:rsid w:val="000025F5"/>
    <w:rsid w:val="00002893"/>
    <w:rsid w:val="00002933"/>
    <w:rsid w:val="00002C00"/>
    <w:rsid w:val="00003067"/>
    <w:rsid w:val="0000307B"/>
    <w:rsid w:val="00003210"/>
    <w:rsid w:val="000033A3"/>
    <w:rsid w:val="000034B8"/>
    <w:rsid w:val="000035B4"/>
    <w:rsid w:val="00003605"/>
    <w:rsid w:val="0000368B"/>
    <w:rsid w:val="0000397B"/>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DC9"/>
    <w:rsid w:val="00004E70"/>
    <w:rsid w:val="000050DE"/>
    <w:rsid w:val="000056C1"/>
    <w:rsid w:val="00005702"/>
    <w:rsid w:val="000058A4"/>
    <w:rsid w:val="00005DE5"/>
    <w:rsid w:val="0000619E"/>
    <w:rsid w:val="000061AE"/>
    <w:rsid w:val="000062CC"/>
    <w:rsid w:val="00006491"/>
    <w:rsid w:val="000064C7"/>
    <w:rsid w:val="0000666F"/>
    <w:rsid w:val="00006AE9"/>
    <w:rsid w:val="00006C60"/>
    <w:rsid w:val="00006F2E"/>
    <w:rsid w:val="00006F5E"/>
    <w:rsid w:val="00006F9A"/>
    <w:rsid w:val="000072B6"/>
    <w:rsid w:val="0000736A"/>
    <w:rsid w:val="00007556"/>
    <w:rsid w:val="00007813"/>
    <w:rsid w:val="0000791D"/>
    <w:rsid w:val="00007A82"/>
    <w:rsid w:val="00007D0F"/>
    <w:rsid w:val="00007DBD"/>
    <w:rsid w:val="00007FC3"/>
    <w:rsid w:val="00010323"/>
    <w:rsid w:val="0001062B"/>
    <w:rsid w:val="000109A5"/>
    <w:rsid w:val="000109E6"/>
    <w:rsid w:val="00010BDC"/>
    <w:rsid w:val="00010C4C"/>
    <w:rsid w:val="00010CEC"/>
    <w:rsid w:val="00010CF0"/>
    <w:rsid w:val="0001128D"/>
    <w:rsid w:val="0001143A"/>
    <w:rsid w:val="00011795"/>
    <w:rsid w:val="00011979"/>
    <w:rsid w:val="00011A9D"/>
    <w:rsid w:val="00011C79"/>
    <w:rsid w:val="00011F67"/>
    <w:rsid w:val="00012078"/>
    <w:rsid w:val="0001246B"/>
    <w:rsid w:val="000125F6"/>
    <w:rsid w:val="000127DF"/>
    <w:rsid w:val="00012862"/>
    <w:rsid w:val="000128E6"/>
    <w:rsid w:val="00012C22"/>
    <w:rsid w:val="00012E2B"/>
    <w:rsid w:val="00012EC2"/>
    <w:rsid w:val="000132E1"/>
    <w:rsid w:val="000135D5"/>
    <w:rsid w:val="000138C4"/>
    <w:rsid w:val="00013E84"/>
    <w:rsid w:val="00014097"/>
    <w:rsid w:val="000141C1"/>
    <w:rsid w:val="000141C5"/>
    <w:rsid w:val="00014230"/>
    <w:rsid w:val="000142E8"/>
    <w:rsid w:val="000144DD"/>
    <w:rsid w:val="000145F8"/>
    <w:rsid w:val="00014A9F"/>
    <w:rsid w:val="00014C9C"/>
    <w:rsid w:val="00014F17"/>
    <w:rsid w:val="00015056"/>
    <w:rsid w:val="000150E0"/>
    <w:rsid w:val="000152F9"/>
    <w:rsid w:val="000154C1"/>
    <w:rsid w:val="00015646"/>
    <w:rsid w:val="00015887"/>
    <w:rsid w:val="0001598D"/>
    <w:rsid w:val="00015CE2"/>
    <w:rsid w:val="00015E4E"/>
    <w:rsid w:val="00015EFB"/>
    <w:rsid w:val="00016000"/>
    <w:rsid w:val="00016033"/>
    <w:rsid w:val="000160AF"/>
    <w:rsid w:val="000160F7"/>
    <w:rsid w:val="00016278"/>
    <w:rsid w:val="00016366"/>
    <w:rsid w:val="000165C3"/>
    <w:rsid w:val="000165E2"/>
    <w:rsid w:val="000165F7"/>
    <w:rsid w:val="00016800"/>
    <w:rsid w:val="00016A18"/>
    <w:rsid w:val="00016B03"/>
    <w:rsid w:val="00016B59"/>
    <w:rsid w:val="00016FE9"/>
    <w:rsid w:val="00017095"/>
    <w:rsid w:val="0001710C"/>
    <w:rsid w:val="0001718E"/>
    <w:rsid w:val="000172BE"/>
    <w:rsid w:val="0001730A"/>
    <w:rsid w:val="00017459"/>
    <w:rsid w:val="00017879"/>
    <w:rsid w:val="00017A6C"/>
    <w:rsid w:val="00017D8A"/>
    <w:rsid w:val="00017EE5"/>
    <w:rsid w:val="0002019F"/>
    <w:rsid w:val="00020331"/>
    <w:rsid w:val="000203D9"/>
    <w:rsid w:val="00020ADA"/>
    <w:rsid w:val="00020C18"/>
    <w:rsid w:val="00020D71"/>
    <w:rsid w:val="00020FC7"/>
    <w:rsid w:val="000210F8"/>
    <w:rsid w:val="00021102"/>
    <w:rsid w:val="0002113E"/>
    <w:rsid w:val="00021337"/>
    <w:rsid w:val="000214A9"/>
    <w:rsid w:val="000217F0"/>
    <w:rsid w:val="00021808"/>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75A"/>
    <w:rsid w:val="00023946"/>
    <w:rsid w:val="00023D3E"/>
    <w:rsid w:val="000241BE"/>
    <w:rsid w:val="00024257"/>
    <w:rsid w:val="00024288"/>
    <w:rsid w:val="000242F2"/>
    <w:rsid w:val="00024404"/>
    <w:rsid w:val="00024866"/>
    <w:rsid w:val="000248D6"/>
    <w:rsid w:val="00024C63"/>
    <w:rsid w:val="00024D10"/>
    <w:rsid w:val="00024D95"/>
    <w:rsid w:val="00024D96"/>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195"/>
    <w:rsid w:val="0002731C"/>
    <w:rsid w:val="000273F4"/>
    <w:rsid w:val="00027482"/>
    <w:rsid w:val="00027584"/>
    <w:rsid w:val="000275C6"/>
    <w:rsid w:val="0002764E"/>
    <w:rsid w:val="00027696"/>
    <w:rsid w:val="0002774F"/>
    <w:rsid w:val="00027957"/>
    <w:rsid w:val="00027AD6"/>
    <w:rsid w:val="00027BC3"/>
    <w:rsid w:val="00027F10"/>
    <w:rsid w:val="0003024C"/>
    <w:rsid w:val="000303BA"/>
    <w:rsid w:val="0003046C"/>
    <w:rsid w:val="00030514"/>
    <w:rsid w:val="00030824"/>
    <w:rsid w:val="000309D4"/>
    <w:rsid w:val="00030A96"/>
    <w:rsid w:val="00030AD5"/>
    <w:rsid w:val="000310C8"/>
    <w:rsid w:val="00031167"/>
    <w:rsid w:val="00031496"/>
    <w:rsid w:val="0003157A"/>
    <w:rsid w:val="000315C5"/>
    <w:rsid w:val="000315DA"/>
    <w:rsid w:val="00031ADB"/>
    <w:rsid w:val="00031B9A"/>
    <w:rsid w:val="00031C42"/>
    <w:rsid w:val="00031D18"/>
    <w:rsid w:val="00031FAF"/>
    <w:rsid w:val="00032056"/>
    <w:rsid w:val="000320F2"/>
    <w:rsid w:val="000322B7"/>
    <w:rsid w:val="000328CA"/>
    <w:rsid w:val="00032A97"/>
    <w:rsid w:val="00032B61"/>
    <w:rsid w:val="00032D7E"/>
    <w:rsid w:val="00032E40"/>
    <w:rsid w:val="00032F35"/>
    <w:rsid w:val="000330E7"/>
    <w:rsid w:val="000334AA"/>
    <w:rsid w:val="00033730"/>
    <w:rsid w:val="0003376B"/>
    <w:rsid w:val="00033824"/>
    <w:rsid w:val="000339C3"/>
    <w:rsid w:val="00033A1A"/>
    <w:rsid w:val="00033A60"/>
    <w:rsid w:val="00033B4E"/>
    <w:rsid w:val="00033F40"/>
    <w:rsid w:val="00034026"/>
    <w:rsid w:val="00034255"/>
    <w:rsid w:val="00034372"/>
    <w:rsid w:val="00034676"/>
    <w:rsid w:val="000346E6"/>
    <w:rsid w:val="000347EC"/>
    <w:rsid w:val="00034E11"/>
    <w:rsid w:val="00034EF4"/>
    <w:rsid w:val="00034F0D"/>
    <w:rsid w:val="00034F61"/>
    <w:rsid w:val="0003504F"/>
    <w:rsid w:val="00035182"/>
    <w:rsid w:val="00035208"/>
    <w:rsid w:val="0003529C"/>
    <w:rsid w:val="000352B3"/>
    <w:rsid w:val="000356EF"/>
    <w:rsid w:val="0003594B"/>
    <w:rsid w:val="00035996"/>
    <w:rsid w:val="000359C2"/>
    <w:rsid w:val="00035B26"/>
    <w:rsid w:val="00035C61"/>
    <w:rsid w:val="00035CA7"/>
    <w:rsid w:val="00035F96"/>
    <w:rsid w:val="00036003"/>
    <w:rsid w:val="00036012"/>
    <w:rsid w:val="000365B9"/>
    <w:rsid w:val="0003696E"/>
    <w:rsid w:val="00036BCC"/>
    <w:rsid w:val="00036EBA"/>
    <w:rsid w:val="00037014"/>
    <w:rsid w:val="000379AF"/>
    <w:rsid w:val="00037AE4"/>
    <w:rsid w:val="00037AFE"/>
    <w:rsid w:val="00037DB3"/>
    <w:rsid w:val="00037E28"/>
    <w:rsid w:val="00037E99"/>
    <w:rsid w:val="00037FE7"/>
    <w:rsid w:val="0004014E"/>
    <w:rsid w:val="0004023E"/>
    <w:rsid w:val="0004024B"/>
    <w:rsid w:val="00040335"/>
    <w:rsid w:val="00040466"/>
    <w:rsid w:val="0004089B"/>
    <w:rsid w:val="00040A2D"/>
    <w:rsid w:val="00040DE9"/>
    <w:rsid w:val="00040E16"/>
    <w:rsid w:val="000410D0"/>
    <w:rsid w:val="0004145F"/>
    <w:rsid w:val="0004169A"/>
    <w:rsid w:val="00041ADF"/>
    <w:rsid w:val="00041C57"/>
    <w:rsid w:val="00041C68"/>
    <w:rsid w:val="00041C9D"/>
    <w:rsid w:val="00041CBE"/>
    <w:rsid w:val="00041EEF"/>
    <w:rsid w:val="00041EF9"/>
    <w:rsid w:val="00041F68"/>
    <w:rsid w:val="00041FFE"/>
    <w:rsid w:val="00042384"/>
    <w:rsid w:val="00042B89"/>
    <w:rsid w:val="00042EA3"/>
    <w:rsid w:val="0004331F"/>
    <w:rsid w:val="000433DC"/>
    <w:rsid w:val="000434B7"/>
    <w:rsid w:val="00043547"/>
    <w:rsid w:val="000435E4"/>
    <w:rsid w:val="000435ED"/>
    <w:rsid w:val="0004377C"/>
    <w:rsid w:val="000440B2"/>
    <w:rsid w:val="00044131"/>
    <w:rsid w:val="0004448C"/>
    <w:rsid w:val="0004449B"/>
    <w:rsid w:val="00044879"/>
    <w:rsid w:val="00044984"/>
    <w:rsid w:val="000449BE"/>
    <w:rsid w:val="00044CDC"/>
    <w:rsid w:val="00045075"/>
    <w:rsid w:val="00045296"/>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2B3"/>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BF"/>
    <w:rsid w:val="000511D2"/>
    <w:rsid w:val="000512BD"/>
    <w:rsid w:val="00051351"/>
    <w:rsid w:val="000513B2"/>
    <w:rsid w:val="000516C2"/>
    <w:rsid w:val="000517BF"/>
    <w:rsid w:val="000517DE"/>
    <w:rsid w:val="00051BCB"/>
    <w:rsid w:val="00051DBE"/>
    <w:rsid w:val="00051DE4"/>
    <w:rsid w:val="00051E52"/>
    <w:rsid w:val="00051F52"/>
    <w:rsid w:val="00051FC1"/>
    <w:rsid w:val="00052066"/>
    <w:rsid w:val="000520C5"/>
    <w:rsid w:val="00052378"/>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1CE"/>
    <w:rsid w:val="0005427A"/>
    <w:rsid w:val="000542A3"/>
    <w:rsid w:val="000548C1"/>
    <w:rsid w:val="00054920"/>
    <w:rsid w:val="00054AFD"/>
    <w:rsid w:val="00054D15"/>
    <w:rsid w:val="00054E0C"/>
    <w:rsid w:val="00054F39"/>
    <w:rsid w:val="00054FB5"/>
    <w:rsid w:val="0005521F"/>
    <w:rsid w:val="00055349"/>
    <w:rsid w:val="0005541D"/>
    <w:rsid w:val="00055B1E"/>
    <w:rsid w:val="00055BF2"/>
    <w:rsid w:val="00055DAC"/>
    <w:rsid w:val="0005604B"/>
    <w:rsid w:val="000562DF"/>
    <w:rsid w:val="000563D4"/>
    <w:rsid w:val="000565C8"/>
    <w:rsid w:val="00056640"/>
    <w:rsid w:val="000566CC"/>
    <w:rsid w:val="00056869"/>
    <w:rsid w:val="00056C9D"/>
    <w:rsid w:val="00056CDA"/>
    <w:rsid w:val="00056CF1"/>
    <w:rsid w:val="00056E79"/>
    <w:rsid w:val="00056EFC"/>
    <w:rsid w:val="000577FA"/>
    <w:rsid w:val="000578FE"/>
    <w:rsid w:val="00057C3B"/>
    <w:rsid w:val="00057C92"/>
    <w:rsid w:val="00057DC8"/>
    <w:rsid w:val="000605D8"/>
    <w:rsid w:val="0006084D"/>
    <w:rsid w:val="00060A8E"/>
    <w:rsid w:val="00060C5A"/>
    <w:rsid w:val="00060E1C"/>
    <w:rsid w:val="00060E5A"/>
    <w:rsid w:val="00060F71"/>
    <w:rsid w:val="00061088"/>
    <w:rsid w:val="000612E1"/>
    <w:rsid w:val="000612FF"/>
    <w:rsid w:val="000614FE"/>
    <w:rsid w:val="000618D7"/>
    <w:rsid w:val="00061924"/>
    <w:rsid w:val="000619FD"/>
    <w:rsid w:val="00061B7B"/>
    <w:rsid w:val="00062344"/>
    <w:rsid w:val="000623CA"/>
    <w:rsid w:val="00062641"/>
    <w:rsid w:val="000628E4"/>
    <w:rsid w:val="00062972"/>
    <w:rsid w:val="00062EC7"/>
    <w:rsid w:val="000631C8"/>
    <w:rsid w:val="00063259"/>
    <w:rsid w:val="00063823"/>
    <w:rsid w:val="00063D8F"/>
    <w:rsid w:val="00063E21"/>
    <w:rsid w:val="00064180"/>
    <w:rsid w:val="00064219"/>
    <w:rsid w:val="00064984"/>
    <w:rsid w:val="00064B0F"/>
    <w:rsid w:val="00064B29"/>
    <w:rsid w:val="00064D08"/>
    <w:rsid w:val="00064DA9"/>
    <w:rsid w:val="00064ECC"/>
    <w:rsid w:val="000650E3"/>
    <w:rsid w:val="00065288"/>
    <w:rsid w:val="000654A8"/>
    <w:rsid w:val="00065609"/>
    <w:rsid w:val="0006590D"/>
    <w:rsid w:val="00065D38"/>
    <w:rsid w:val="00065D4F"/>
    <w:rsid w:val="00065D67"/>
    <w:rsid w:val="00065DDB"/>
    <w:rsid w:val="00066121"/>
    <w:rsid w:val="000662DA"/>
    <w:rsid w:val="000663AC"/>
    <w:rsid w:val="00066631"/>
    <w:rsid w:val="00066971"/>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A39"/>
    <w:rsid w:val="00070EF8"/>
    <w:rsid w:val="00071137"/>
    <w:rsid w:val="00071192"/>
    <w:rsid w:val="000713A7"/>
    <w:rsid w:val="000713C4"/>
    <w:rsid w:val="000713C5"/>
    <w:rsid w:val="00071586"/>
    <w:rsid w:val="00071602"/>
    <w:rsid w:val="00071737"/>
    <w:rsid w:val="00071854"/>
    <w:rsid w:val="00071967"/>
    <w:rsid w:val="00071AC3"/>
    <w:rsid w:val="00071CEC"/>
    <w:rsid w:val="000721DA"/>
    <w:rsid w:val="00072258"/>
    <w:rsid w:val="000722F3"/>
    <w:rsid w:val="000723D4"/>
    <w:rsid w:val="0007246D"/>
    <w:rsid w:val="00072503"/>
    <w:rsid w:val="00072A2D"/>
    <w:rsid w:val="00072A34"/>
    <w:rsid w:val="00072A72"/>
    <w:rsid w:val="00072A80"/>
    <w:rsid w:val="000731A0"/>
    <w:rsid w:val="0007342A"/>
    <w:rsid w:val="0007346E"/>
    <w:rsid w:val="000736BF"/>
    <w:rsid w:val="000736C1"/>
    <w:rsid w:val="00073797"/>
    <w:rsid w:val="0007399B"/>
    <w:rsid w:val="00073B88"/>
    <w:rsid w:val="00073DEC"/>
    <w:rsid w:val="00073EFA"/>
    <w:rsid w:val="00073FBE"/>
    <w:rsid w:val="00074085"/>
    <w:rsid w:val="00074172"/>
    <w:rsid w:val="000741D5"/>
    <w:rsid w:val="0007436A"/>
    <w:rsid w:val="00074397"/>
    <w:rsid w:val="000743EF"/>
    <w:rsid w:val="000745AA"/>
    <w:rsid w:val="000745BA"/>
    <w:rsid w:val="00074799"/>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B20"/>
    <w:rsid w:val="00077D49"/>
    <w:rsid w:val="00077E99"/>
    <w:rsid w:val="00077FC1"/>
    <w:rsid w:val="00080218"/>
    <w:rsid w:val="000804B9"/>
    <w:rsid w:val="00080AD4"/>
    <w:rsid w:val="00080C41"/>
    <w:rsid w:val="00080DDF"/>
    <w:rsid w:val="00080E74"/>
    <w:rsid w:val="00080E82"/>
    <w:rsid w:val="00080EBB"/>
    <w:rsid w:val="0008128A"/>
    <w:rsid w:val="0008145B"/>
    <w:rsid w:val="000815CC"/>
    <w:rsid w:val="00081B22"/>
    <w:rsid w:val="00081BC1"/>
    <w:rsid w:val="00081C06"/>
    <w:rsid w:val="00081E48"/>
    <w:rsid w:val="00081F0C"/>
    <w:rsid w:val="00081FC6"/>
    <w:rsid w:val="000821DF"/>
    <w:rsid w:val="000821ED"/>
    <w:rsid w:val="0008230C"/>
    <w:rsid w:val="000823B0"/>
    <w:rsid w:val="0008242E"/>
    <w:rsid w:val="00082A20"/>
    <w:rsid w:val="00082A9A"/>
    <w:rsid w:val="00082AB4"/>
    <w:rsid w:val="00082C63"/>
    <w:rsid w:val="00082D7C"/>
    <w:rsid w:val="00082E12"/>
    <w:rsid w:val="00082F48"/>
    <w:rsid w:val="00083187"/>
    <w:rsid w:val="000831A9"/>
    <w:rsid w:val="000831D3"/>
    <w:rsid w:val="0008323D"/>
    <w:rsid w:val="0008329E"/>
    <w:rsid w:val="0008335B"/>
    <w:rsid w:val="00083379"/>
    <w:rsid w:val="00083587"/>
    <w:rsid w:val="00083838"/>
    <w:rsid w:val="00083A56"/>
    <w:rsid w:val="00083B6A"/>
    <w:rsid w:val="0008404F"/>
    <w:rsid w:val="00084071"/>
    <w:rsid w:val="00084423"/>
    <w:rsid w:val="000847A7"/>
    <w:rsid w:val="00084832"/>
    <w:rsid w:val="00084863"/>
    <w:rsid w:val="00084B81"/>
    <w:rsid w:val="00084D61"/>
    <w:rsid w:val="000852B2"/>
    <w:rsid w:val="00085544"/>
    <w:rsid w:val="000856D1"/>
    <w:rsid w:val="00085848"/>
    <w:rsid w:val="000859A4"/>
    <w:rsid w:val="00085A2A"/>
    <w:rsid w:val="00085CD0"/>
    <w:rsid w:val="00085E04"/>
    <w:rsid w:val="00086143"/>
    <w:rsid w:val="0008615D"/>
    <w:rsid w:val="000862EE"/>
    <w:rsid w:val="000864D8"/>
    <w:rsid w:val="00086667"/>
    <w:rsid w:val="00086751"/>
    <w:rsid w:val="00086800"/>
    <w:rsid w:val="0008681A"/>
    <w:rsid w:val="0008698F"/>
    <w:rsid w:val="00086CF8"/>
    <w:rsid w:val="00086E68"/>
    <w:rsid w:val="00086FD6"/>
    <w:rsid w:val="000873A6"/>
    <w:rsid w:val="000875C3"/>
    <w:rsid w:val="00087913"/>
    <w:rsid w:val="00087D23"/>
    <w:rsid w:val="00087E60"/>
    <w:rsid w:val="00087E99"/>
    <w:rsid w:val="0009016D"/>
    <w:rsid w:val="000902BA"/>
    <w:rsid w:val="000902DC"/>
    <w:rsid w:val="0009048F"/>
    <w:rsid w:val="000904A9"/>
    <w:rsid w:val="000908F7"/>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3C9"/>
    <w:rsid w:val="000935C0"/>
    <w:rsid w:val="000935E4"/>
    <w:rsid w:val="00093697"/>
    <w:rsid w:val="0009387A"/>
    <w:rsid w:val="00093880"/>
    <w:rsid w:val="00093918"/>
    <w:rsid w:val="000939DC"/>
    <w:rsid w:val="00093A30"/>
    <w:rsid w:val="00093D42"/>
    <w:rsid w:val="00093DB7"/>
    <w:rsid w:val="00093DD0"/>
    <w:rsid w:val="000940F4"/>
    <w:rsid w:val="000941C3"/>
    <w:rsid w:val="000943C5"/>
    <w:rsid w:val="0009496C"/>
    <w:rsid w:val="00094A16"/>
    <w:rsid w:val="00094D5E"/>
    <w:rsid w:val="00094DE6"/>
    <w:rsid w:val="00094ED8"/>
    <w:rsid w:val="000957BD"/>
    <w:rsid w:val="0009585B"/>
    <w:rsid w:val="00095909"/>
    <w:rsid w:val="00095A55"/>
    <w:rsid w:val="00095A80"/>
    <w:rsid w:val="00095B1A"/>
    <w:rsid w:val="00096356"/>
    <w:rsid w:val="00096459"/>
    <w:rsid w:val="000964EC"/>
    <w:rsid w:val="000965F1"/>
    <w:rsid w:val="00096666"/>
    <w:rsid w:val="00096AC1"/>
    <w:rsid w:val="00097138"/>
    <w:rsid w:val="00097649"/>
    <w:rsid w:val="00097732"/>
    <w:rsid w:val="00097A1D"/>
    <w:rsid w:val="00097B45"/>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C6"/>
    <w:rsid w:val="000A0EF6"/>
    <w:rsid w:val="000A0F14"/>
    <w:rsid w:val="000A115F"/>
    <w:rsid w:val="000A13C7"/>
    <w:rsid w:val="000A1441"/>
    <w:rsid w:val="000A1580"/>
    <w:rsid w:val="000A15B3"/>
    <w:rsid w:val="000A1733"/>
    <w:rsid w:val="000A1A06"/>
    <w:rsid w:val="000A1B60"/>
    <w:rsid w:val="000A2079"/>
    <w:rsid w:val="000A212A"/>
    <w:rsid w:val="000A21A7"/>
    <w:rsid w:val="000A21B4"/>
    <w:rsid w:val="000A236E"/>
    <w:rsid w:val="000A2665"/>
    <w:rsid w:val="000A26BD"/>
    <w:rsid w:val="000A2CC7"/>
    <w:rsid w:val="000A2ED6"/>
    <w:rsid w:val="000A313B"/>
    <w:rsid w:val="000A3167"/>
    <w:rsid w:val="000A3186"/>
    <w:rsid w:val="000A33DD"/>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B98"/>
    <w:rsid w:val="000A6CC2"/>
    <w:rsid w:val="000A6D14"/>
    <w:rsid w:val="000A6E04"/>
    <w:rsid w:val="000A7170"/>
    <w:rsid w:val="000A71DB"/>
    <w:rsid w:val="000A7233"/>
    <w:rsid w:val="000A7948"/>
    <w:rsid w:val="000A7B38"/>
    <w:rsid w:val="000A7FB0"/>
    <w:rsid w:val="000B00F1"/>
    <w:rsid w:val="000B0343"/>
    <w:rsid w:val="000B03E0"/>
    <w:rsid w:val="000B057A"/>
    <w:rsid w:val="000B099B"/>
    <w:rsid w:val="000B0E71"/>
    <w:rsid w:val="000B0E84"/>
    <w:rsid w:val="000B0EC9"/>
    <w:rsid w:val="000B156A"/>
    <w:rsid w:val="000B15F6"/>
    <w:rsid w:val="000B19DD"/>
    <w:rsid w:val="000B1D6F"/>
    <w:rsid w:val="000B1F11"/>
    <w:rsid w:val="000B20C5"/>
    <w:rsid w:val="000B255D"/>
    <w:rsid w:val="000B2571"/>
    <w:rsid w:val="000B2985"/>
    <w:rsid w:val="000B2AED"/>
    <w:rsid w:val="000B2C88"/>
    <w:rsid w:val="000B2CD1"/>
    <w:rsid w:val="000B2D65"/>
    <w:rsid w:val="000B2DBF"/>
    <w:rsid w:val="000B2F6D"/>
    <w:rsid w:val="000B317F"/>
    <w:rsid w:val="000B31BE"/>
    <w:rsid w:val="000B3342"/>
    <w:rsid w:val="000B3610"/>
    <w:rsid w:val="000B373E"/>
    <w:rsid w:val="000B3834"/>
    <w:rsid w:val="000B3A68"/>
    <w:rsid w:val="000B3D98"/>
    <w:rsid w:val="000B3E26"/>
    <w:rsid w:val="000B4420"/>
    <w:rsid w:val="000B45BE"/>
    <w:rsid w:val="000B491F"/>
    <w:rsid w:val="000B4F3F"/>
    <w:rsid w:val="000B51FA"/>
    <w:rsid w:val="000B5450"/>
    <w:rsid w:val="000B54AD"/>
    <w:rsid w:val="000B56AF"/>
    <w:rsid w:val="000B5905"/>
    <w:rsid w:val="000B5975"/>
    <w:rsid w:val="000B5CF3"/>
    <w:rsid w:val="000B6053"/>
    <w:rsid w:val="000B6201"/>
    <w:rsid w:val="000B6672"/>
    <w:rsid w:val="000B668D"/>
    <w:rsid w:val="000B6992"/>
    <w:rsid w:val="000B6BCE"/>
    <w:rsid w:val="000B6E2C"/>
    <w:rsid w:val="000B6FF3"/>
    <w:rsid w:val="000B7019"/>
    <w:rsid w:val="000B7092"/>
    <w:rsid w:val="000B729A"/>
    <w:rsid w:val="000B73DD"/>
    <w:rsid w:val="000B74BA"/>
    <w:rsid w:val="000B76C0"/>
    <w:rsid w:val="000B76C5"/>
    <w:rsid w:val="000B78DE"/>
    <w:rsid w:val="000B7A10"/>
    <w:rsid w:val="000B7ABF"/>
    <w:rsid w:val="000B7BD4"/>
    <w:rsid w:val="000B7C04"/>
    <w:rsid w:val="000B7CA1"/>
    <w:rsid w:val="000B7D35"/>
    <w:rsid w:val="000C021C"/>
    <w:rsid w:val="000C024C"/>
    <w:rsid w:val="000C029A"/>
    <w:rsid w:val="000C0304"/>
    <w:rsid w:val="000C057F"/>
    <w:rsid w:val="000C0822"/>
    <w:rsid w:val="000C089D"/>
    <w:rsid w:val="000C0DD6"/>
    <w:rsid w:val="000C0F61"/>
    <w:rsid w:val="000C0F79"/>
    <w:rsid w:val="000C115D"/>
    <w:rsid w:val="000C12DA"/>
    <w:rsid w:val="000C1535"/>
    <w:rsid w:val="000C23E0"/>
    <w:rsid w:val="000C241F"/>
    <w:rsid w:val="000C252B"/>
    <w:rsid w:val="000C293F"/>
    <w:rsid w:val="000C29CF"/>
    <w:rsid w:val="000C2FBD"/>
    <w:rsid w:val="000C317E"/>
    <w:rsid w:val="000C3269"/>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85"/>
    <w:rsid w:val="000C45E0"/>
    <w:rsid w:val="000C4B90"/>
    <w:rsid w:val="000C4BFC"/>
    <w:rsid w:val="000C4CF8"/>
    <w:rsid w:val="000C500D"/>
    <w:rsid w:val="000C5509"/>
    <w:rsid w:val="000C5596"/>
    <w:rsid w:val="000C575D"/>
    <w:rsid w:val="000C582D"/>
    <w:rsid w:val="000C595A"/>
    <w:rsid w:val="000C5BDB"/>
    <w:rsid w:val="000C5C09"/>
    <w:rsid w:val="000C5C40"/>
    <w:rsid w:val="000C5F91"/>
    <w:rsid w:val="000C6025"/>
    <w:rsid w:val="000C6117"/>
    <w:rsid w:val="000C6225"/>
    <w:rsid w:val="000C659C"/>
    <w:rsid w:val="000C65ED"/>
    <w:rsid w:val="000C679B"/>
    <w:rsid w:val="000C693A"/>
    <w:rsid w:val="000C6A96"/>
    <w:rsid w:val="000C6C34"/>
    <w:rsid w:val="000C6D8A"/>
    <w:rsid w:val="000C6E05"/>
    <w:rsid w:val="000C6E3D"/>
    <w:rsid w:val="000C6FE1"/>
    <w:rsid w:val="000C70AE"/>
    <w:rsid w:val="000C757D"/>
    <w:rsid w:val="000C77C7"/>
    <w:rsid w:val="000C7870"/>
    <w:rsid w:val="000C7962"/>
    <w:rsid w:val="000C7BB1"/>
    <w:rsid w:val="000C7EC1"/>
    <w:rsid w:val="000C7FFA"/>
    <w:rsid w:val="000D018F"/>
    <w:rsid w:val="000D0334"/>
    <w:rsid w:val="000D034E"/>
    <w:rsid w:val="000D035F"/>
    <w:rsid w:val="000D036A"/>
    <w:rsid w:val="000D0565"/>
    <w:rsid w:val="000D09C0"/>
    <w:rsid w:val="000D0A16"/>
    <w:rsid w:val="000D0C99"/>
    <w:rsid w:val="000D0D06"/>
    <w:rsid w:val="000D0D3E"/>
    <w:rsid w:val="000D0E14"/>
    <w:rsid w:val="000D0E4E"/>
    <w:rsid w:val="000D0E91"/>
    <w:rsid w:val="000D0E9E"/>
    <w:rsid w:val="000D0EE7"/>
    <w:rsid w:val="000D0F0E"/>
    <w:rsid w:val="000D0F5A"/>
    <w:rsid w:val="000D10DB"/>
    <w:rsid w:val="000D110E"/>
    <w:rsid w:val="000D113C"/>
    <w:rsid w:val="000D12D1"/>
    <w:rsid w:val="000D146E"/>
    <w:rsid w:val="000D159A"/>
    <w:rsid w:val="000D16AA"/>
    <w:rsid w:val="000D16D0"/>
    <w:rsid w:val="000D1796"/>
    <w:rsid w:val="000D186D"/>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3E1F"/>
    <w:rsid w:val="000D4124"/>
    <w:rsid w:val="000D4164"/>
    <w:rsid w:val="000D41A6"/>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C60"/>
    <w:rsid w:val="000D7C87"/>
    <w:rsid w:val="000D7EA9"/>
    <w:rsid w:val="000D7F69"/>
    <w:rsid w:val="000E0070"/>
    <w:rsid w:val="000E00A9"/>
    <w:rsid w:val="000E0252"/>
    <w:rsid w:val="000E02C1"/>
    <w:rsid w:val="000E0465"/>
    <w:rsid w:val="000E04C2"/>
    <w:rsid w:val="000E0570"/>
    <w:rsid w:val="000E05B6"/>
    <w:rsid w:val="000E06B4"/>
    <w:rsid w:val="000E07D6"/>
    <w:rsid w:val="000E0808"/>
    <w:rsid w:val="000E08B1"/>
    <w:rsid w:val="000E0970"/>
    <w:rsid w:val="000E0AEA"/>
    <w:rsid w:val="000E0C98"/>
    <w:rsid w:val="000E0E02"/>
    <w:rsid w:val="000E0E49"/>
    <w:rsid w:val="000E0EB7"/>
    <w:rsid w:val="000E1030"/>
    <w:rsid w:val="000E106D"/>
    <w:rsid w:val="000E1380"/>
    <w:rsid w:val="000E14B4"/>
    <w:rsid w:val="000E18DF"/>
    <w:rsid w:val="000E1948"/>
    <w:rsid w:val="000E1F46"/>
    <w:rsid w:val="000E24E4"/>
    <w:rsid w:val="000E265A"/>
    <w:rsid w:val="000E2A68"/>
    <w:rsid w:val="000E2B80"/>
    <w:rsid w:val="000E2D25"/>
    <w:rsid w:val="000E314B"/>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9E"/>
    <w:rsid w:val="000E44E4"/>
    <w:rsid w:val="000E45D5"/>
    <w:rsid w:val="000E477C"/>
    <w:rsid w:val="000E4EBA"/>
    <w:rsid w:val="000E4F6C"/>
    <w:rsid w:val="000E50DC"/>
    <w:rsid w:val="000E548B"/>
    <w:rsid w:val="000E54E4"/>
    <w:rsid w:val="000E5528"/>
    <w:rsid w:val="000E5709"/>
    <w:rsid w:val="000E5916"/>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59"/>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D63"/>
    <w:rsid w:val="000F4E30"/>
    <w:rsid w:val="000F4EF8"/>
    <w:rsid w:val="000F504F"/>
    <w:rsid w:val="000F5155"/>
    <w:rsid w:val="000F52ED"/>
    <w:rsid w:val="000F54A0"/>
    <w:rsid w:val="000F5534"/>
    <w:rsid w:val="000F5583"/>
    <w:rsid w:val="000F55B3"/>
    <w:rsid w:val="000F5A31"/>
    <w:rsid w:val="000F5A5A"/>
    <w:rsid w:val="000F5C17"/>
    <w:rsid w:val="000F5D57"/>
    <w:rsid w:val="000F60A7"/>
    <w:rsid w:val="000F6191"/>
    <w:rsid w:val="000F61A7"/>
    <w:rsid w:val="000F683E"/>
    <w:rsid w:val="000F6A2D"/>
    <w:rsid w:val="000F6B37"/>
    <w:rsid w:val="000F7065"/>
    <w:rsid w:val="000F74A4"/>
    <w:rsid w:val="000F7535"/>
    <w:rsid w:val="000F761C"/>
    <w:rsid w:val="000F7656"/>
    <w:rsid w:val="000F77F4"/>
    <w:rsid w:val="000F7955"/>
    <w:rsid w:val="000F7A1F"/>
    <w:rsid w:val="000F7B08"/>
    <w:rsid w:val="000F7E25"/>
    <w:rsid w:val="000F7F58"/>
    <w:rsid w:val="00100065"/>
    <w:rsid w:val="00100128"/>
    <w:rsid w:val="0010020C"/>
    <w:rsid w:val="001003E7"/>
    <w:rsid w:val="00100661"/>
    <w:rsid w:val="0010074A"/>
    <w:rsid w:val="00100BFD"/>
    <w:rsid w:val="00100C57"/>
    <w:rsid w:val="00100D28"/>
    <w:rsid w:val="00100D42"/>
    <w:rsid w:val="00100E80"/>
    <w:rsid w:val="00100FF3"/>
    <w:rsid w:val="0010110F"/>
    <w:rsid w:val="00101253"/>
    <w:rsid w:val="001012E6"/>
    <w:rsid w:val="001015CB"/>
    <w:rsid w:val="0010172C"/>
    <w:rsid w:val="001017E4"/>
    <w:rsid w:val="00101B06"/>
    <w:rsid w:val="001021A2"/>
    <w:rsid w:val="0010220C"/>
    <w:rsid w:val="001022C9"/>
    <w:rsid w:val="0010235C"/>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3B"/>
    <w:rsid w:val="00103F78"/>
    <w:rsid w:val="00104004"/>
    <w:rsid w:val="001040F6"/>
    <w:rsid w:val="0010413E"/>
    <w:rsid w:val="001043C2"/>
    <w:rsid w:val="001043E1"/>
    <w:rsid w:val="00104455"/>
    <w:rsid w:val="00104776"/>
    <w:rsid w:val="0010478B"/>
    <w:rsid w:val="001047B7"/>
    <w:rsid w:val="001047E7"/>
    <w:rsid w:val="0010505A"/>
    <w:rsid w:val="00105351"/>
    <w:rsid w:val="001055EF"/>
    <w:rsid w:val="001056E6"/>
    <w:rsid w:val="00105738"/>
    <w:rsid w:val="00105AFE"/>
    <w:rsid w:val="00105CC7"/>
    <w:rsid w:val="00105D59"/>
    <w:rsid w:val="00105E57"/>
    <w:rsid w:val="00106136"/>
    <w:rsid w:val="001063F3"/>
    <w:rsid w:val="00106404"/>
    <w:rsid w:val="001064C9"/>
    <w:rsid w:val="00106888"/>
    <w:rsid w:val="00106CBA"/>
    <w:rsid w:val="00106E85"/>
    <w:rsid w:val="00107089"/>
    <w:rsid w:val="001070F4"/>
    <w:rsid w:val="0010726D"/>
    <w:rsid w:val="001072DE"/>
    <w:rsid w:val="00107301"/>
    <w:rsid w:val="0010738A"/>
    <w:rsid w:val="00107779"/>
    <w:rsid w:val="001077BC"/>
    <w:rsid w:val="001078C2"/>
    <w:rsid w:val="00107B04"/>
    <w:rsid w:val="00107BB1"/>
    <w:rsid w:val="00107D00"/>
    <w:rsid w:val="00107D4E"/>
    <w:rsid w:val="00107E1C"/>
    <w:rsid w:val="00107F93"/>
    <w:rsid w:val="001101A2"/>
    <w:rsid w:val="00110243"/>
    <w:rsid w:val="0011077B"/>
    <w:rsid w:val="00110A72"/>
    <w:rsid w:val="00110AA9"/>
    <w:rsid w:val="00110BBE"/>
    <w:rsid w:val="00110DC3"/>
    <w:rsid w:val="00110E61"/>
    <w:rsid w:val="001112C4"/>
    <w:rsid w:val="00111334"/>
    <w:rsid w:val="00111444"/>
    <w:rsid w:val="0011164C"/>
    <w:rsid w:val="00111723"/>
    <w:rsid w:val="00111733"/>
    <w:rsid w:val="001117E7"/>
    <w:rsid w:val="00111A02"/>
    <w:rsid w:val="00111AD8"/>
    <w:rsid w:val="00111AEB"/>
    <w:rsid w:val="00111B16"/>
    <w:rsid w:val="00111BE0"/>
    <w:rsid w:val="00111D0B"/>
    <w:rsid w:val="00111E2C"/>
    <w:rsid w:val="00111FC9"/>
    <w:rsid w:val="00112046"/>
    <w:rsid w:val="0011231D"/>
    <w:rsid w:val="00112466"/>
    <w:rsid w:val="001124C8"/>
    <w:rsid w:val="00112672"/>
    <w:rsid w:val="0011273A"/>
    <w:rsid w:val="001129A1"/>
    <w:rsid w:val="001129B5"/>
    <w:rsid w:val="00113310"/>
    <w:rsid w:val="0011336E"/>
    <w:rsid w:val="00113493"/>
    <w:rsid w:val="0011365F"/>
    <w:rsid w:val="00113979"/>
    <w:rsid w:val="00113E38"/>
    <w:rsid w:val="00113FFC"/>
    <w:rsid w:val="0011418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7CF"/>
    <w:rsid w:val="00117C76"/>
    <w:rsid w:val="00117C85"/>
    <w:rsid w:val="00117CC7"/>
    <w:rsid w:val="0012039C"/>
    <w:rsid w:val="001203B6"/>
    <w:rsid w:val="001205A5"/>
    <w:rsid w:val="00120673"/>
    <w:rsid w:val="00120AE4"/>
    <w:rsid w:val="00120B13"/>
    <w:rsid w:val="00120B68"/>
    <w:rsid w:val="00121088"/>
    <w:rsid w:val="0012112D"/>
    <w:rsid w:val="00121204"/>
    <w:rsid w:val="00121279"/>
    <w:rsid w:val="001212A2"/>
    <w:rsid w:val="0012165C"/>
    <w:rsid w:val="00121A36"/>
    <w:rsid w:val="00121A5D"/>
    <w:rsid w:val="00121A69"/>
    <w:rsid w:val="00121B9E"/>
    <w:rsid w:val="00121FDD"/>
    <w:rsid w:val="00122210"/>
    <w:rsid w:val="001226BC"/>
    <w:rsid w:val="00122766"/>
    <w:rsid w:val="00122A77"/>
    <w:rsid w:val="00122AD8"/>
    <w:rsid w:val="00122DFC"/>
    <w:rsid w:val="00122FC2"/>
    <w:rsid w:val="00122FEB"/>
    <w:rsid w:val="00123105"/>
    <w:rsid w:val="00123413"/>
    <w:rsid w:val="001235CB"/>
    <w:rsid w:val="0012377C"/>
    <w:rsid w:val="00123A01"/>
    <w:rsid w:val="00123D78"/>
    <w:rsid w:val="00123D96"/>
    <w:rsid w:val="00123E8C"/>
    <w:rsid w:val="00123F35"/>
    <w:rsid w:val="00123F80"/>
    <w:rsid w:val="0012408B"/>
    <w:rsid w:val="001244A8"/>
    <w:rsid w:val="00124657"/>
    <w:rsid w:val="00124766"/>
    <w:rsid w:val="001247BB"/>
    <w:rsid w:val="00124D64"/>
    <w:rsid w:val="00124D84"/>
    <w:rsid w:val="001250DD"/>
    <w:rsid w:val="00125198"/>
    <w:rsid w:val="001251BA"/>
    <w:rsid w:val="0012546A"/>
    <w:rsid w:val="001254A1"/>
    <w:rsid w:val="001254A9"/>
    <w:rsid w:val="001256EF"/>
    <w:rsid w:val="00125733"/>
    <w:rsid w:val="0012573D"/>
    <w:rsid w:val="0012595E"/>
    <w:rsid w:val="00125B17"/>
    <w:rsid w:val="00125B6B"/>
    <w:rsid w:val="00125C45"/>
    <w:rsid w:val="00125E71"/>
    <w:rsid w:val="001263AA"/>
    <w:rsid w:val="0012643E"/>
    <w:rsid w:val="00126516"/>
    <w:rsid w:val="00126732"/>
    <w:rsid w:val="00126820"/>
    <w:rsid w:val="0012684D"/>
    <w:rsid w:val="001268EB"/>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3B"/>
    <w:rsid w:val="0013107C"/>
    <w:rsid w:val="001314DE"/>
    <w:rsid w:val="001316A7"/>
    <w:rsid w:val="00131C4C"/>
    <w:rsid w:val="00131D0E"/>
    <w:rsid w:val="00131DCC"/>
    <w:rsid w:val="001321D3"/>
    <w:rsid w:val="001321E1"/>
    <w:rsid w:val="00132440"/>
    <w:rsid w:val="00132517"/>
    <w:rsid w:val="001329AB"/>
    <w:rsid w:val="00132A94"/>
    <w:rsid w:val="00132B3D"/>
    <w:rsid w:val="00132C32"/>
    <w:rsid w:val="00132CF2"/>
    <w:rsid w:val="00132FD3"/>
    <w:rsid w:val="00133202"/>
    <w:rsid w:val="0013327E"/>
    <w:rsid w:val="001332B6"/>
    <w:rsid w:val="001333F4"/>
    <w:rsid w:val="00133410"/>
    <w:rsid w:val="0013344C"/>
    <w:rsid w:val="00133491"/>
    <w:rsid w:val="0013353C"/>
    <w:rsid w:val="00133599"/>
    <w:rsid w:val="0013363D"/>
    <w:rsid w:val="0013366E"/>
    <w:rsid w:val="00133A0B"/>
    <w:rsid w:val="00133BF7"/>
    <w:rsid w:val="00133CE6"/>
    <w:rsid w:val="00133E79"/>
    <w:rsid w:val="00134495"/>
    <w:rsid w:val="00134561"/>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C64"/>
    <w:rsid w:val="00136E14"/>
    <w:rsid w:val="00137005"/>
    <w:rsid w:val="00137068"/>
    <w:rsid w:val="001370D6"/>
    <w:rsid w:val="001372F4"/>
    <w:rsid w:val="001375F0"/>
    <w:rsid w:val="00137907"/>
    <w:rsid w:val="00137A1F"/>
    <w:rsid w:val="001401A9"/>
    <w:rsid w:val="00140386"/>
    <w:rsid w:val="001403C5"/>
    <w:rsid w:val="00140461"/>
    <w:rsid w:val="0014063E"/>
    <w:rsid w:val="0014087D"/>
    <w:rsid w:val="00140AF5"/>
    <w:rsid w:val="00140D85"/>
    <w:rsid w:val="00140F74"/>
    <w:rsid w:val="00141060"/>
    <w:rsid w:val="00141191"/>
    <w:rsid w:val="0014147D"/>
    <w:rsid w:val="0014159C"/>
    <w:rsid w:val="0014161B"/>
    <w:rsid w:val="001417A4"/>
    <w:rsid w:val="001417E4"/>
    <w:rsid w:val="001418B3"/>
    <w:rsid w:val="00141A2F"/>
    <w:rsid w:val="00141A51"/>
    <w:rsid w:val="00141A93"/>
    <w:rsid w:val="00141C9C"/>
    <w:rsid w:val="00141F03"/>
    <w:rsid w:val="00141F5C"/>
    <w:rsid w:val="0014219E"/>
    <w:rsid w:val="001421C5"/>
    <w:rsid w:val="001425E3"/>
    <w:rsid w:val="0014260B"/>
    <w:rsid w:val="00142665"/>
    <w:rsid w:val="0014268C"/>
    <w:rsid w:val="00142A37"/>
    <w:rsid w:val="00142C2A"/>
    <w:rsid w:val="00142EF6"/>
    <w:rsid w:val="001431BC"/>
    <w:rsid w:val="00143332"/>
    <w:rsid w:val="00143340"/>
    <w:rsid w:val="001434DC"/>
    <w:rsid w:val="00143772"/>
    <w:rsid w:val="001437B5"/>
    <w:rsid w:val="0014384A"/>
    <w:rsid w:val="0014396D"/>
    <w:rsid w:val="00143B65"/>
    <w:rsid w:val="00143C0D"/>
    <w:rsid w:val="00144004"/>
    <w:rsid w:val="0014450F"/>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666"/>
    <w:rsid w:val="001509F4"/>
    <w:rsid w:val="00150A44"/>
    <w:rsid w:val="00150F1A"/>
    <w:rsid w:val="00150F4D"/>
    <w:rsid w:val="00151263"/>
    <w:rsid w:val="00151296"/>
    <w:rsid w:val="00151619"/>
    <w:rsid w:val="0015161A"/>
    <w:rsid w:val="0015169B"/>
    <w:rsid w:val="001518D0"/>
    <w:rsid w:val="00151924"/>
    <w:rsid w:val="00151B81"/>
    <w:rsid w:val="00151BBC"/>
    <w:rsid w:val="00151D54"/>
    <w:rsid w:val="00151D5E"/>
    <w:rsid w:val="00151E25"/>
    <w:rsid w:val="00151E68"/>
    <w:rsid w:val="00152063"/>
    <w:rsid w:val="001520A8"/>
    <w:rsid w:val="001523B1"/>
    <w:rsid w:val="00152663"/>
    <w:rsid w:val="0015276A"/>
    <w:rsid w:val="00152835"/>
    <w:rsid w:val="00152893"/>
    <w:rsid w:val="00152AC5"/>
    <w:rsid w:val="00152B6D"/>
    <w:rsid w:val="00152DEF"/>
    <w:rsid w:val="00153196"/>
    <w:rsid w:val="001531FA"/>
    <w:rsid w:val="0015323C"/>
    <w:rsid w:val="00153286"/>
    <w:rsid w:val="0015329E"/>
    <w:rsid w:val="00153340"/>
    <w:rsid w:val="00153341"/>
    <w:rsid w:val="00153470"/>
    <w:rsid w:val="001535E7"/>
    <w:rsid w:val="001535F7"/>
    <w:rsid w:val="001536A5"/>
    <w:rsid w:val="00153A95"/>
    <w:rsid w:val="00153B6E"/>
    <w:rsid w:val="00153DB0"/>
    <w:rsid w:val="00153E88"/>
    <w:rsid w:val="00153EEE"/>
    <w:rsid w:val="0015430B"/>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894"/>
    <w:rsid w:val="0015696A"/>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EF"/>
    <w:rsid w:val="00161119"/>
    <w:rsid w:val="0016116D"/>
    <w:rsid w:val="0016130C"/>
    <w:rsid w:val="00161481"/>
    <w:rsid w:val="001617F8"/>
    <w:rsid w:val="001618E2"/>
    <w:rsid w:val="0016193A"/>
    <w:rsid w:val="00161CA1"/>
    <w:rsid w:val="00161CD3"/>
    <w:rsid w:val="00161E60"/>
    <w:rsid w:val="00161FE6"/>
    <w:rsid w:val="001623E7"/>
    <w:rsid w:val="001624A4"/>
    <w:rsid w:val="00162550"/>
    <w:rsid w:val="0016271E"/>
    <w:rsid w:val="00162845"/>
    <w:rsid w:val="00162A68"/>
    <w:rsid w:val="00162CD1"/>
    <w:rsid w:val="00162D7A"/>
    <w:rsid w:val="0016306D"/>
    <w:rsid w:val="00163072"/>
    <w:rsid w:val="001633AA"/>
    <w:rsid w:val="00163433"/>
    <w:rsid w:val="0016349F"/>
    <w:rsid w:val="001635B8"/>
    <w:rsid w:val="001635E9"/>
    <w:rsid w:val="001636AB"/>
    <w:rsid w:val="00163AEC"/>
    <w:rsid w:val="00163C4F"/>
    <w:rsid w:val="00163C83"/>
    <w:rsid w:val="00163CE8"/>
    <w:rsid w:val="00163D16"/>
    <w:rsid w:val="00163F4E"/>
    <w:rsid w:val="00164128"/>
    <w:rsid w:val="00164146"/>
    <w:rsid w:val="00164377"/>
    <w:rsid w:val="0016456C"/>
    <w:rsid w:val="00164705"/>
    <w:rsid w:val="00164DAB"/>
    <w:rsid w:val="00165425"/>
    <w:rsid w:val="0016596D"/>
    <w:rsid w:val="001659D4"/>
    <w:rsid w:val="00165B4C"/>
    <w:rsid w:val="00165B8A"/>
    <w:rsid w:val="00165BBB"/>
    <w:rsid w:val="00165C22"/>
    <w:rsid w:val="00165CE6"/>
    <w:rsid w:val="00165F08"/>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10"/>
    <w:rsid w:val="0016752A"/>
    <w:rsid w:val="0016757E"/>
    <w:rsid w:val="00167669"/>
    <w:rsid w:val="00167836"/>
    <w:rsid w:val="001679BC"/>
    <w:rsid w:val="00167B7A"/>
    <w:rsid w:val="00167B95"/>
    <w:rsid w:val="00167CF6"/>
    <w:rsid w:val="00170426"/>
    <w:rsid w:val="00170769"/>
    <w:rsid w:val="00170D62"/>
    <w:rsid w:val="00170E1C"/>
    <w:rsid w:val="00171114"/>
    <w:rsid w:val="00171143"/>
    <w:rsid w:val="001712EC"/>
    <w:rsid w:val="001714EF"/>
    <w:rsid w:val="001716D6"/>
    <w:rsid w:val="0017172D"/>
    <w:rsid w:val="00171847"/>
    <w:rsid w:val="00171B64"/>
    <w:rsid w:val="00172241"/>
    <w:rsid w:val="001722A6"/>
    <w:rsid w:val="0017248E"/>
    <w:rsid w:val="00172495"/>
    <w:rsid w:val="001724EC"/>
    <w:rsid w:val="001725FC"/>
    <w:rsid w:val="00172733"/>
    <w:rsid w:val="00172784"/>
    <w:rsid w:val="00172864"/>
    <w:rsid w:val="001728A6"/>
    <w:rsid w:val="00172B82"/>
    <w:rsid w:val="00172D5B"/>
    <w:rsid w:val="00172EFA"/>
    <w:rsid w:val="00172FCF"/>
    <w:rsid w:val="001731D0"/>
    <w:rsid w:val="00173383"/>
    <w:rsid w:val="00173416"/>
    <w:rsid w:val="001734C0"/>
    <w:rsid w:val="00173534"/>
    <w:rsid w:val="00173608"/>
    <w:rsid w:val="00173740"/>
    <w:rsid w:val="00173813"/>
    <w:rsid w:val="00173821"/>
    <w:rsid w:val="001738B3"/>
    <w:rsid w:val="00173AD9"/>
    <w:rsid w:val="00173B48"/>
    <w:rsid w:val="00173F76"/>
    <w:rsid w:val="00174002"/>
    <w:rsid w:val="0017409E"/>
    <w:rsid w:val="0017414B"/>
    <w:rsid w:val="00174503"/>
    <w:rsid w:val="001745EC"/>
    <w:rsid w:val="00174769"/>
    <w:rsid w:val="001747B7"/>
    <w:rsid w:val="0017481F"/>
    <w:rsid w:val="00174E65"/>
    <w:rsid w:val="00174E6E"/>
    <w:rsid w:val="00174F32"/>
    <w:rsid w:val="0017511D"/>
    <w:rsid w:val="00175207"/>
    <w:rsid w:val="001753BB"/>
    <w:rsid w:val="001754EC"/>
    <w:rsid w:val="001759FD"/>
    <w:rsid w:val="00175C30"/>
    <w:rsid w:val="00175C56"/>
    <w:rsid w:val="00176588"/>
    <w:rsid w:val="0017673B"/>
    <w:rsid w:val="0017693E"/>
    <w:rsid w:val="00176E8F"/>
    <w:rsid w:val="00176ED0"/>
    <w:rsid w:val="00176F57"/>
    <w:rsid w:val="00176F7B"/>
    <w:rsid w:val="0017701F"/>
    <w:rsid w:val="00177033"/>
    <w:rsid w:val="00177069"/>
    <w:rsid w:val="001771D8"/>
    <w:rsid w:val="0017722A"/>
    <w:rsid w:val="00177334"/>
    <w:rsid w:val="00177489"/>
    <w:rsid w:val="001777CA"/>
    <w:rsid w:val="00177994"/>
    <w:rsid w:val="00177B68"/>
    <w:rsid w:val="00177B7B"/>
    <w:rsid w:val="00177C1F"/>
    <w:rsid w:val="00177FC1"/>
    <w:rsid w:val="0018010C"/>
    <w:rsid w:val="00180195"/>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D39"/>
    <w:rsid w:val="00181D7D"/>
    <w:rsid w:val="00181E45"/>
    <w:rsid w:val="00181FC1"/>
    <w:rsid w:val="00181FF5"/>
    <w:rsid w:val="00182064"/>
    <w:rsid w:val="00182131"/>
    <w:rsid w:val="0018229E"/>
    <w:rsid w:val="001824FE"/>
    <w:rsid w:val="00182614"/>
    <w:rsid w:val="00182616"/>
    <w:rsid w:val="0018268F"/>
    <w:rsid w:val="001826B4"/>
    <w:rsid w:val="0018271F"/>
    <w:rsid w:val="0018296A"/>
    <w:rsid w:val="00182C2D"/>
    <w:rsid w:val="00182F03"/>
    <w:rsid w:val="00183034"/>
    <w:rsid w:val="001830F7"/>
    <w:rsid w:val="00183343"/>
    <w:rsid w:val="001834DC"/>
    <w:rsid w:val="001835FE"/>
    <w:rsid w:val="00183737"/>
    <w:rsid w:val="0018381C"/>
    <w:rsid w:val="001838FF"/>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66"/>
    <w:rsid w:val="00185C9B"/>
    <w:rsid w:val="00185D6F"/>
    <w:rsid w:val="00185EBB"/>
    <w:rsid w:val="0018623D"/>
    <w:rsid w:val="0018646E"/>
    <w:rsid w:val="001866AD"/>
    <w:rsid w:val="001867FE"/>
    <w:rsid w:val="00186A46"/>
    <w:rsid w:val="00186B28"/>
    <w:rsid w:val="00186C35"/>
    <w:rsid w:val="00186FE9"/>
    <w:rsid w:val="001870B3"/>
    <w:rsid w:val="00187143"/>
    <w:rsid w:val="001871EA"/>
    <w:rsid w:val="0018724C"/>
    <w:rsid w:val="00187252"/>
    <w:rsid w:val="00187555"/>
    <w:rsid w:val="00187A0C"/>
    <w:rsid w:val="00187AC6"/>
    <w:rsid w:val="00187C9C"/>
    <w:rsid w:val="00187DC8"/>
    <w:rsid w:val="00187E20"/>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6"/>
    <w:rsid w:val="00192F39"/>
    <w:rsid w:val="00192FA8"/>
    <w:rsid w:val="001933AB"/>
    <w:rsid w:val="001938F6"/>
    <w:rsid w:val="00194037"/>
    <w:rsid w:val="00194339"/>
    <w:rsid w:val="00194345"/>
    <w:rsid w:val="0019440B"/>
    <w:rsid w:val="00194794"/>
    <w:rsid w:val="00194811"/>
    <w:rsid w:val="00194848"/>
    <w:rsid w:val="00194CE4"/>
    <w:rsid w:val="00194E94"/>
    <w:rsid w:val="00194EA6"/>
    <w:rsid w:val="001951A8"/>
    <w:rsid w:val="001951C7"/>
    <w:rsid w:val="0019527D"/>
    <w:rsid w:val="00195290"/>
    <w:rsid w:val="001953A9"/>
    <w:rsid w:val="001953FD"/>
    <w:rsid w:val="00195717"/>
    <w:rsid w:val="001958E5"/>
    <w:rsid w:val="001958EA"/>
    <w:rsid w:val="001959F9"/>
    <w:rsid w:val="00195A27"/>
    <w:rsid w:val="00195B91"/>
    <w:rsid w:val="00195E0E"/>
    <w:rsid w:val="00196179"/>
    <w:rsid w:val="00196237"/>
    <w:rsid w:val="00196279"/>
    <w:rsid w:val="00196582"/>
    <w:rsid w:val="00196735"/>
    <w:rsid w:val="001969C3"/>
    <w:rsid w:val="00196CC1"/>
    <w:rsid w:val="00196DAD"/>
    <w:rsid w:val="00196E74"/>
    <w:rsid w:val="00196FB5"/>
    <w:rsid w:val="00197187"/>
    <w:rsid w:val="00197BF8"/>
    <w:rsid w:val="00197F2D"/>
    <w:rsid w:val="00197F68"/>
    <w:rsid w:val="001A0204"/>
    <w:rsid w:val="001A0291"/>
    <w:rsid w:val="001A07EB"/>
    <w:rsid w:val="001A0948"/>
    <w:rsid w:val="001A0A73"/>
    <w:rsid w:val="001A0AC3"/>
    <w:rsid w:val="001A0B5E"/>
    <w:rsid w:val="001A0D0A"/>
    <w:rsid w:val="001A0F84"/>
    <w:rsid w:val="001A0FCA"/>
    <w:rsid w:val="001A11C8"/>
    <w:rsid w:val="001A1536"/>
    <w:rsid w:val="001A160A"/>
    <w:rsid w:val="001A180D"/>
    <w:rsid w:val="001A1848"/>
    <w:rsid w:val="001A198B"/>
    <w:rsid w:val="001A1BAC"/>
    <w:rsid w:val="001A1C3A"/>
    <w:rsid w:val="001A1DE9"/>
    <w:rsid w:val="001A1EA6"/>
    <w:rsid w:val="001A1ED4"/>
    <w:rsid w:val="001A1ED5"/>
    <w:rsid w:val="001A1EDB"/>
    <w:rsid w:val="001A207C"/>
    <w:rsid w:val="001A2141"/>
    <w:rsid w:val="001A22FC"/>
    <w:rsid w:val="001A23CE"/>
    <w:rsid w:val="001A2453"/>
    <w:rsid w:val="001A24D1"/>
    <w:rsid w:val="001A25E2"/>
    <w:rsid w:val="001A2674"/>
    <w:rsid w:val="001A26EE"/>
    <w:rsid w:val="001A2716"/>
    <w:rsid w:val="001A284D"/>
    <w:rsid w:val="001A2B7B"/>
    <w:rsid w:val="001A2C89"/>
    <w:rsid w:val="001A2CEA"/>
    <w:rsid w:val="001A2D39"/>
    <w:rsid w:val="001A30A6"/>
    <w:rsid w:val="001A325D"/>
    <w:rsid w:val="001A325F"/>
    <w:rsid w:val="001A3717"/>
    <w:rsid w:val="001A3738"/>
    <w:rsid w:val="001A3875"/>
    <w:rsid w:val="001A3906"/>
    <w:rsid w:val="001A395B"/>
    <w:rsid w:val="001A3D11"/>
    <w:rsid w:val="001A3D7D"/>
    <w:rsid w:val="001A3E67"/>
    <w:rsid w:val="001A3F82"/>
    <w:rsid w:val="001A409F"/>
    <w:rsid w:val="001A44C1"/>
    <w:rsid w:val="001A44F6"/>
    <w:rsid w:val="001A45E3"/>
    <w:rsid w:val="001A475F"/>
    <w:rsid w:val="001A478D"/>
    <w:rsid w:val="001A47A2"/>
    <w:rsid w:val="001A4842"/>
    <w:rsid w:val="001A48F4"/>
    <w:rsid w:val="001A4A19"/>
    <w:rsid w:val="001A4A42"/>
    <w:rsid w:val="001A4AD5"/>
    <w:rsid w:val="001A4DB7"/>
    <w:rsid w:val="001A52DC"/>
    <w:rsid w:val="001A5B8D"/>
    <w:rsid w:val="001A5C18"/>
    <w:rsid w:val="001A5C1D"/>
    <w:rsid w:val="001A5C2E"/>
    <w:rsid w:val="001A60C1"/>
    <w:rsid w:val="001A60D4"/>
    <w:rsid w:val="001A619E"/>
    <w:rsid w:val="001A673E"/>
    <w:rsid w:val="001A68A8"/>
    <w:rsid w:val="001A6D13"/>
    <w:rsid w:val="001A703C"/>
    <w:rsid w:val="001A7040"/>
    <w:rsid w:val="001A707D"/>
    <w:rsid w:val="001A71AF"/>
    <w:rsid w:val="001A72C8"/>
    <w:rsid w:val="001A740A"/>
    <w:rsid w:val="001A74E3"/>
    <w:rsid w:val="001A7629"/>
    <w:rsid w:val="001A7676"/>
    <w:rsid w:val="001A76A7"/>
    <w:rsid w:val="001A7763"/>
    <w:rsid w:val="001A7DA7"/>
    <w:rsid w:val="001A7E81"/>
    <w:rsid w:val="001B002A"/>
    <w:rsid w:val="001B0571"/>
    <w:rsid w:val="001B05B6"/>
    <w:rsid w:val="001B0623"/>
    <w:rsid w:val="001B07A9"/>
    <w:rsid w:val="001B082E"/>
    <w:rsid w:val="001B0A8E"/>
    <w:rsid w:val="001B11CA"/>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3FB8"/>
    <w:rsid w:val="001B439C"/>
    <w:rsid w:val="001B4452"/>
    <w:rsid w:val="001B466C"/>
    <w:rsid w:val="001B4CDA"/>
    <w:rsid w:val="001B4D65"/>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EC"/>
    <w:rsid w:val="001B67BF"/>
    <w:rsid w:val="001B68EC"/>
    <w:rsid w:val="001B691A"/>
    <w:rsid w:val="001B6963"/>
    <w:rsid w:val="001B6DE2"/>
    <w:rsid w:val="001B6DFB"/>
    <w:rsid w:val="001B6F4E"/>
    <w:rsid w:val="001B70BD"/>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79C"/>
    <w:rsid w:val="001C0934"/>
    <w:rsid w:val="001C09C6"/>
    <w:rsid w:val="001C0BC7"/>
    <w:rsid w:val="001C0F62"/>
    <w:rsid w:val="001C117E"/>
    <w:rsid w:val="001C1225"/>
    <w:rsid w:val="001C14AE"/>
    <w:rsid w:val="001C15E5"/>
    <w:rsid w:val="001C1666"/>
    <w:rsid w:val="001C16D2"/>
    <w:rsid w:val="001C19D9"/>
    <w:rsid w:val="001C1E35"/>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1"/>
    <w:rsid w:val="001C4AFF"/>
    <w:rsid w:val="001C4BDE"/>
    <w:rsid w:val="001C4E3A"/>
    <w:rsid w:val="001C4E5F"/>
    <w:rsid w:val="001C5792"/>
    <w:rsid w:val="001C59A8"/>
    <w:rsid w:val="001C59E1"/>
    <w:rsid w:val="001C5A76"/>
    <w:rsid w:val="001C5D4F"/>
    <w:rsid w:val="001C5EAB"/>
    <w:rsid w:val="001C5EB6"/>
    <w:rsid w:val="001C6132"/>
    <w:rsid w:val="001C64C0"/>
    <w:rsid w:val="001C663C"/>
    <w:rsid w:val="001C68E4"/>
    <w:rsid w:val="001C69DA"/>
    <w:rsid w:val="001C6ABF"/>
    <w:rsid w:val="001C6D2F"/>
    <w:rsid w:val="001C6D98"/>
    <w:rsid w:val="001C6D9D"/>
    <w:rsid w:val="001C6F06"/>
    <w:rsid w:val="001C70F4"/>
    <w:rsid w:val="001C7278"/>
    <w:rsid w:val="001C7672"/>
    <w:rsid w:val="001C7678"/>
    <w:rsid w:val="001C76AA"/>
    <w:rsid w:val="001C774C"/>
    <w:rsid w:val="001C7A73"/>
    <w:rsid w:val="001C7B90"/>
    <w:rsid w:val="001D0507"/>
    <w:rsid w:val="001D128E"/>
    <w:rsid w:val="001D138B"/>
    <w:rsid w:val="001D1416"/>
    <w:rsid w:val="001D147E"/>
    <w:rsid w:val="001D1668"/>
    <w:rsid w:val="001D1BDE"/>
    <w:rsid w:val="001D1E37"/>
    <w:rsid w:val="001D1E3E"/>
    <w:rsid w:val="001D1F57"/>
    <w:rsid w:val="001D2021"/>
    <w:rsid w:val="001D21C4"/>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1B5"/>
    <w:rsid w:val="001D332E"/>
    <w:rsid w:val="001D340D"/>
    <w:rsid w:val="001D34B8"/>
    <w:rsid w:val="001D34C9"/>
    <w:rsid w:val="001D352B"/>
    <w:rsid w:val="001D362D"/>
    <w:rsid w:val="001D3801"/>
    <w:rsid w:val="001D395D"/>
    <w:rsid w:val="001D399C"/>
    <w:rsid w:val="001D3A71"/>
    <w:rsid w:val="001D3A74"/>
    <w:rsid w:val="001D3F77"/>
    <w:rsid w:val="001D403A"/>
    <w:rsid w:val="001D40DC"/>
    <w:rsid w:val="001D42D1"/>
    <w:rsid w:val="001D43D0"/>
    <w:rsid w:val="001D48B2"/>
    <w:rsid w:val="001D490E"/>
    <w:rsid w:val="001D4DCD"/>
    <w:rsid w:val="001D5033"/>
    <w:rsid w:val="001D5222"/>
    <w:rsid w:val="001D53A0"/>
    <w:rsid w:val="001D5505"/>
    <w:rsid w:val="001D5586"/>
    <w:rsid w:val="001D55CD"/>
    <w:rsid w:val="001D561E"/>
    <w:rsid w:val="001D5651"/>
    <w:rsid w:val="001D5663"/>
    <w:rsid w:val="001D57D5"/>
    <w:rsid w:val="001D5842"/>
    <w:rsid w:val="001D5B98"/>
    <w:rsid w:val="001D5C10"/>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0D"/>
    <w:rsid w:val="001D7740"/>
    <w:rsid w:val="001D77D5"/>
    <w:rsid w:val="001D780E"/>
    <w:rsid w:val="001D7B16"/>
    <w:rsid w:val="001D7CC7"/>
    <w:rsid w:val="001E016B"/>
    <w:rsid w:val="001E0239"/>
    <w:rsid w:val="001E0390"/>
    <w:rsid w:val="001E03BB"/>
    <w:rsid w:val="001E054A"/>
    <w:rsid w:val="001E05C3"/>
    <w:rsid w:val="001E067E"/>
    <w:rsid w:val="001E06BB"/>
    <w:rsid w:val="001E093F"/>
    <w:rsid w:val="001E0AD3"/>
    <w:rsid w:val="001E0C8F"/>
    <w:rsid w:val="001E0E5C"/>
    <w:rsid w:val="001E109C"/>
    <w:rsid w:val="001E1145"/>
    <w:rsid w:val="001E1283"/>
    <w:rsid w:val="001E14A0"/>
    <w:rsid w:val="001E15F5"/>
    <w:rsid w:val="001E192D"/>
    <w:rsid w:val="001E1ACD"/>
    <w:rsid w:val="001E1B23"/>
    <w:rsid w:val="001E1CE6"/>
    <w:rsid w:val="001E1F27"/>
    <w:rsid w:val="001E2016"/>
    <w:rsid w:val="001E2035"/>
    <w:rsid w:val="001E2436"/>
    <w:rsid w:val="001E2520"/>
    <w:rsid w:val="001E25B5"/>
    <w:rsid w:val="001E2914"/>
    <w:rsid w:val="001E2A8D"/>
    <w:rsid w:val="001E2C9C"/>
    <w:rsid w:val="001E2F22"/>
    <w:rsid w:val="001E3494"/>
    <w:rsid w:val="001E354F"/>
    <w:rsid w:val="001E36C5"/>
    <w:rsid w:val="001E36E4"/>
    <w:rsid w:val="001E379D"/>
    <w:rsid w:val="001E3938"/>
    <w:rsid w:val="001E3A3C"/>
    <w:rsid w:val="001E3AB5"/>
    <w:rsid w:val="001E40C4"/>
    <w:rsid w:val="001E4124"/>
    <w:rsid w:val="001E4244"/>
    <w:rsid w:val="001E42CD"/>
    <w:rsid w:val="001E46FD"/>
    <w:rsid w:val="001E46FE"/>
    <w:rsid w:val="001E475A"/>
    <w:rsid w:val="001E4880"/>
    <w:rsid w:val="001E4B30"/>
    <w:rsid w:val="001E4E7F"/>
    <w:rsid w:val="001E54BF"/>
    <w:rsid w:val="001E563F"/>
    <w:rsid w:val="001E5672"/>
    <w:rsid w:val="001E5675"/>
    <w:rsid w:val="001E57E8"/>
    <w:rsid w:val="001E57F4"/>
    <w:rsid w:val="001E5A9B"/>
    <w:rsid w:val="001E5BF2"/>
    <w:rsid w:val="001E5C23"/>
    <w:rsid w:val="001E5C4B"/>
    <w:rsid w:val="001E5D28"/>
    <w:rsid w:val="001E5EE1"/>
    <w:rsid w:val="001E5F10"/>
    <w:rsid w:val="001E604E"/>
    <w:rsid w:val="001E60B2"/>
    <w:rsid w:val="001E65F2"/>
    <w:rsid w:val="001E6698"/>
    <w:rsid w:val="001E67F2"/>
    <w:rsid w:val="001E6AEC"/>
    <w:rsid w:val="001E6D75"/>
    <w:rsid w:val="001E6E66"/>
    <w:rsid w:val="001E6E70"/>
    <w:rsid w:val="001E6F9D"/>
    <w:rsid w:val="001E7033"/>
    <w:rsid w:val="001E7233"/>
    <w:rsid w:val="001E7504"/>
    <w:rsid w:val="001E76DF"/>
    <w:rsid w:val="001E7787"/>
    <w:rsid w:val="001E77B4"/>
    <w:rsid w:val="001E77FA"/>
    <w:rsid w:val="001E7D06"/>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23"/>
    <w:rsid w:val="001F2185"/>
    <w:rsid w:val="001F22B9"/>
    <w:rsid w:val="001F22BE"/>
    <w:rsid w:val="001F22D0"/>
    <w:rsid w:val="001F246C"/>
    <w:rsid w:val="001F2509"/>
    <w:rsid w:val="001F2521"/>
    <w:rsid w:val="001F27E5"/>
    <w:rsid w:val="001F2870"/>
    <w:rsid w:val="001F2904"/>
    <w:rsid w:val="001F2930"/>
    <w:rsid w:val="001F2998"/>
    <w:rsid w:val="001F29A5"/>
    <w:rsid w:val="001F29DD"/>
    <w:rsid w:val="001F2DB6"/>
    <w:rsid w:val="001F2E23"/>
    <w:rsid w:val="001F2EBB"/>
    <w:rsid w:val="001F2FD2"/>
    <w:rsid w:val="001F31E0"/>
    <w:rsid w:val="001F31FE"/>
    <w:rsid w:val="001F3393"/>
    <w:rsid w:val="001F3413"/>
    <w:rsid w:val="001F341F"/>
    <w:rsid w:val="001F3456"/>
    <w:rsid w:val="001F365A"/>
    <w:rsid w:val="001F37E8"/>
    <w:rsid w:val="001F3911"/>
    <w:rsid w:val="001F3A1E"/>
    <w:rsid w:val="001F3A2E"/>
    <w:rsid w:val="001F3A92"/>
    <w:rsid w:val="001F3BC2"/>
    <w:rsid w:val="001F3CA8"/>
    <w:rsid w:val="001F3F1A"/>
    <w:rsid w:val="001F3F4F"/>
    <w:rsid w:val="001F4456"/>
    <w:rsid w:val="001F4470"/>
    <w:rsid w:val="001F449A"/>
    <w:rsid w:val="001F458D"/>
    <w:rsid w:val="001F47A2"/>
    <w:rsid w:val="001F4CBD"/>
    <w:rsid w:val="001F4E5B"/>
    <w:rsid w:val="001F512F"/>
    <w:rsid w:val="001F521D"/>
    <w:rsid w:val="001F5320"/>
    <w:rsid w:val="001F53CD"/>
    <w:rsid w:val="001F53F7"/>
    <w:rsid w:val="001F5545"/>
    <w:rsid w:val="001F5777"/>
    <w:rsid w:val="001F5937"/>
    <w:rsid w:val="001F59E3"/>
    <w:rsid w:val="001F59ED"/>
    <w:rsid w:val="001F5F31"/>
    <w:rsid w:val="001F6035"/>
    <w:rsid w:val="001F6270"/>
    <w:rsid w:val="001F6355"/>
    <w:rsid w:val="001F641B"/>
    <w:rsid w:val="001F660A"/>
    <w:rsid w:val="001F6C2B"/>
    <w:rsid w:val="001F6CD8"/>
    <w:rsid w:val="001F7121"/>
    <w:rsid w:val="001F7358"/>
    <w:rsid w:val="001F75AB"/>
    <w:rsid w:val="001F7742"/>
    <w:rsid w:val="001F77B5"/>
    <w:rsid w:val="001F7C2C"/>
    <w:rsid w:val="00200277"/>
    <w:rsid w:val="00200509"/>
    <w:rsid w:val="002005C8"/>
    <w:rsid w:val="00200624"/>
    <w:rsid w:val="002008B7"/>
    <w:rsid w:val="0020092D"/>
    <w:rsid w:val="00200BEC"/>
    <w:rsid w:val="00200C19"/>
    <w:rsid w:val="00200D2C"/>
    <w:rsid w:val="00200D3D"/>
    <w:rsid w:val="00200F18"/>
    <w:rsid w:val="00201275"/>
    <w:rsid w:val="002013C6"/>
    <w:rsid w:val="002014F3"/>
    <w:rsid w:val="00201696"/>
    <w:rsid w:val="00201705"/>
    <w:rsid w:val="00201750"/>
    <w:rsid w:val="002018DB"/>
    <w:rsid w:val="002019D8"/>
    <w:rsid w:val="00201C4B"/>
    <w:rsid w:val="00201EC7"/>
    <w:rsid w:val="00202000"/>
    <w:rsid w:val="002020B2"/>
    <w:rsid w:val="0020223A"/>
    <w:rsid w:val="00202285"/>
    <w:rsid w:val="002026AD"/>
    <w:rsid w:val="002029F4"/>
    <w:rsid w:val="00202B6C"/>
    <w:rsid w:val="00202D80"/>
    <w:rsid w:val="00202E37"/>
    <w:rsid w:val="00202E6B"/>
    <w:rsid w:val="00203009"/>
    <w:rsid w:val="00203073"/>
    <w:rsid w:val="0020349A"/>
    <w:rsid w:val="002034B4"/>
    <w:rsid w:val="0020375D"/>
    <w:rsid w:val="00203BB1"/>
    <w:rsid w:val="00203DD0"/>
    <w:rsid w:val="00204032"/>
    <w:rsid w:val="002041D8"/>
    <w:rsid w:val="002044F1"/>
    <w:rsid w:val="002048FD"/>
    <w:rsid w:val="00204A50"/>
    <w:rsid w:val="00204AB7"/>
    <w:rsid w:val="00204BAD"/>
    <w:rsid w:val="00204C2B"/>
    <w:rsid w:val="00204D60"/>
    <w:rsid w:val="00205550"/>
    <w:rsid w:val="002055AB"/>
    <w:rsid w:val="00205627"/>
    <w:rsid w:val="00205688"/>
    <w:rsid w:val="002056D0"/>
    <w:rsid w:val="00205B98"/>
    <w:rsid w:val="00205E72"/>
    <w:rsid w:val="00205E92"/>
    <w:rsid w:val="00205F15"/>
    <w:rsid w:val="00206083"/>
    <w:rsid w:val="002061C6"/>
    <w:rsid w:val="002065D8"/>
    <w:rsid w:val="002065E1"/>
    <w:rsid w:val="00206638"/>
    <w:rsid w:val="00206736"/>
    <w:rsid w:val="00206770"/>
    <w:rsid w:val="00206945"/>
    <w:rsid w:val="00206CDA"/>
    <w:rsid w:val="00206E78"/>
    <w:rsid w:val="00206FCB"/>
    <w:rsid w:val="0020713A"/>
    <w:rsid w:val="00207430"/>
    <w:rsid w:val="00207776"/>
    <w:rsid w:val="0020791C"/>
    <w:rsid w:val="00207B15"/>
    <w:rsid w:val="00207E6C"/>
    <w:rsid w:val="0021003E"/>
    <w:rsid w:val="002100DF"/>
    <w:rsid w:val="002102DF"/>
    <w:rsid w:val="00210460"/>
    <w:rsid w:val="00210538"/>
    <w:rsid w:val="0021058E"/>
    <w:rsid w:val="00210782"/>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B24"/>
    <w:rsid w:val="00213D64"/>
    <w:rsid w:val="00213E36"/>
    <w:rsid w:val="00213E77"/>
    <w:rsid w:val="002140FF"/>
    <w:rsid w:val="00214128"/>
    <w:rsid w:val="0021434E"/>
    <w:rsid w:val="002143E3"/>
    <w:rsid w:val="002145D3"/>
    <w:rsid w:val="002146F6"/>
    <w:rsid w:val="00214786"/>
    <w:rsid w:val="0021479C"/>
    <w:rsid w:val="00214893"/>
    <w:rsid w:val="00214BB0"/>
    <w:rsid w:val="00214D14"/>
    <w:rsid w:val="00214D58"/>
    <w:rsid w:val="00214F03"/>
    <w:rsid w:val="0021501A"/>
    <w:rsid w:val="0021516C"/>
    <w:rsid w:val="002152F9"/>
    <w:rsid w:val="00215576"/>
    <w:rsid w:val="00215700"/>
    <w:rsid w:val="00215818"/>
    <w:rsid w:val="002158A3"/>
    <w:rsid w:val="00215936"/>
    <w:rsid w:val="00215ED0"/>
    <w:rsid w:val="00216267"/>
    <w:rsid w:val="002167B4"/>
    <w:rsid w:val="00216E11"/>
    <w:rsid w:val="00216E54"/>
    <w:rsid w:val="00217140"/>
    <w:rsid w:val="002171E7"/>
    <w:rsid w:val="0021745D"/>
    <w:rsid w:val="002174C1"/>
    <w:rsid w:val="002174E0"/>
    <w:rsid w:val="0021751C"/>
    <w:rsid w:val="00217565"/>
    <w:rsid w:val="00217894"/>
    <w:rsid w:val="0021795F"/>
    <w:rsid w:val="0021796A"/>
    <w:rsid w:val="00217D54"/>
    <w:rsid w:val="00217DA1"/>
    <w:rsid w:val="00217F2B"/>
    <w:rsid w:val="00217FB3"/>
    <w:rsid w:val="00217FC7"/>
    <w:rsid w:val="00220240"/>
    <w:rsid w:val="0022072D"/>
    <w:rsid w:val="00220894"/>
    <w:rsid w:val="0022098A"/>
    <w:rsid w:val="0022101D"/>
    <w:rsid w:val="0022138E"/>
    <w:rsid w:val="0022141C"/>
    <w:rsid w:val="002217AA"/>
    <w:rsid w:val="002218C5"/>
    <w:rsid w:val="002218F2"/>
    <w:rsid w:val="00221967"/>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088"/>
    <w:rsid w:val="00224216"/>
    <w:rsid w:val="002246FF"/>
    <w:rsid w:val="00224952"/>
    <w:rsid w:val="00224D8F"/>
    <w:rsid w:val="00224DD2"/>
    <w:rsid w:val="00224EDC"/>
    <w:rsid w:val="00224FDB"/>
    <w:rsid w:val="00225165"/>
    <w:rsid w:val="002251AD"/>
    <w:rsid w:val="002251B7"/>
    <w:rsid w:val="002251C1"/>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73F6"/>
    <w:rsid w:val="0022742C"/>
    <w:rsid w:val="002275A4"/>
    <w:rsid w:val="00227655"/>
    <w:rsid w:val="002276DD"/>
    <w:rsid w:val="00227982"/>
    <w:rsid w:val="00227990"/>
    <w:rsid w:val="00227F13"/>
    <w:rsid w:val="002302EA"/>
    <w:rsid w:val="00230419"/>
    <w:rsid w:val="00230429"/>
    <w:rsid w:val="00230608"/>
    <w:rsid w:val="00230B3C"/>
    <w:rsid w:val="00230EBF"/>
    <w:rsid w:val="002312FC"/>
    <w:rsid w:val="002316CA"/>
    <w:rsid w:val="00231858"/>
    <w:rsid w:val="0023193C"/>
    <w:rsid w:val="002319D1"/>
    <w:rsid w:val="00231C25"/>
    <w:rsid w:val="00231C5C"/>
    <w:rsid w:val="00231C6F"/>
    <w:rsid w:val="00231C91"/>
    <w:rsid w:val="00231FCC"/>
    <w:rsid w:val="00231FF6"/>
    <w:rsid w:val="00232361"/>
    <w:rsid w:val="0023257A"/>
    <w:rsid w:val="002329C0"/>
    <w:rsid w:val="00232A90"/>
    <w:rsid w:val="00232C46"/>
    <w:rsid w:val="00232D27"/>
    <w:rsid w:val="00232D6A"/>
    <w:rsid w:val="00232DF7"/>
    <w:rsid w:val="00232F90"/>
    <w:rsid w:val="00232F9B"/>
    <w:rsid w:val="00232FA8"/>
    <w:rsid w:val="00232FD2"/>
    <w:rsid w:val="002333B9"/>
    <w:rsid w:val="002338C9"/>
    <w:rsid w:val="00233AE4"/>
    <w:rsid w:val="00233C2B"/>
    <w:rsid w:val="00233D56"/>
    <w:rsid w:val="00233F21"/>
    <w:rsid w:val="00234151"/>
    <w:rsid w:val="00234531"/>
    <w:rsid w:val="002345DE"/>
    <w:rsid w:val="002347DE"/>
    <w:rsid w:val="002348E9"/>
    <w:rsid w:val="00234DE7"/>
    <w:rsid w:val="00234ECF"/>
    <w:rsid w:val="00234F8C"/>
    <w:rsid w:val="002350ED"/>
    <w:rsid w:val="00235542"/>
    <w:rsid w:val="00235550"/>
    <w:rsid w:val="002358A4"/>
    <w:rsid w:val="00235A29"/>
    <w:rsid w:val="00235B24"/>
    <w:rsid w:val="00235D54"/>
    <w:rsid w:val="00235E1B"/>
    <w:rsid w:val="00235EA3"/>
    <w:rsid w:val="00235EDA"/>
    <w:rsid w:val="002361CE"/>
    <w:rsid w:val="00236941"/>
    <w:rsid w:val="002369B0"/>
    <w:rsid w:val="00236AD8"/>
    <w:rsid w:val="00236E7C"/>
    <w:rsid w:val="00236FDB"/>
    <w:rsid w:val="00237702"/>
    <w:rsid w:val="00237751"/>
    <w:rsid w:val="002378B8"/>
    <w:rsid w:val="00237947"/>
    <w:rsid w:val="00237CB4"/>
    <w:rsid w:val="002401A4"/>
    <w:rsid w:val="002401F5"/>
    <w:rsid w:val="002402F3"/>
    <w:rsid w:val="002404EE"/>
    <w:rsid w:val="00240698"/>
    <w:rsid w:val="002409C0"/>
    <w:rsid w:val="00240ADD"/>
    <w:rsid w:val="00240E54"/>
    <w:rsid w:val="00240E69"/>
    <w:rsid w:val="00241155"/>
    <w:rsid w:val="00241603"/>
    <w:rsid w:val="0024188A"/>
    <w:rsid w:val="002418DF"/>
    <w:rsid w:val="00241975"/>
    <w:rsid w:val="002421ED"/>
    <w:rsid w:val="002423C9"/>
    <w:rsid w:val="002429C8"/>
    <w:rsid w:val="002429E4"/>
    <w:rsid w:val="00242BCB"/>
    <w:rsid w:val="00242C95"/>
    <w:rsid w:val="00242ED9"/>
    <w:rsid w:val="00243106"/>
    <w:rsid w:val="00243292"/>
    <w:rsid w:val="0024339A"/>
    <w:rsid w:val="002435BD"/>
    <w:rsid w:val="0024392A"/>
    <w:rsid w:val="00243C74"/>
    <w:rsid w:val="00244203"/>
    <w:rsid w:val="0024435C"/>
    <w:rsid w:val="0024478F"/>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3FD"/>
    <w:rsid w:val="00247782"/>
    <w:rsid w:val="002479A4"/>
    <w:rsid w:val="00247FE0"/>
    <w:rsid w:val="0025003A"/>
    <w:rsid w:val="00250067"/>
    <w:rsid w:val="00250334"/>
    <w:rsid w:val="002505B0"/>
    <w:rsid w:val="00250611"/>
    <w:rsid w:val="002506CD"/>
    <w:rsid w:val="0025082C"/>
    <w:rsid w:val="00250849"/>
    <w:rsid w:val="002508EC"/>
    <w:rsid w:val="00250B34"/>
    <w:rsid w:val="00250CAA"/>
    <w:rsid w:val="00250CC8"/>
    <w:rsid w:val="00250DA9"/>
    <w:rsid w:val="00250DC7"/>
    <w:rsid w:val="0025123A"/>
    <w:rsid w:val="002512C8"/>
    <w:rsid w:val="00251301"/>
    <w:rsid w:val="00251331"/>
    <w:rsid w:val="0025135A"/>
    <w:rsid w:val="00251490"/>
    <w:rsid w:val="00251641"/>
    <w:rsid w:val="002516DE"/>
    <w:rsid w:val="0025183D"/>
    <w:rsid w:val="00251B60"/>
    <w:rsid w:val="00251E0E"/>
    <w:rsid w:val="00251E2A"/>
    <w:rsid w:val="00251F49"/>
    <w:rsid w:val="00251F81"/>
    <w:rsid w:val="002521F5"/>
    <w:rsid w:val="002522E0"/>
    <w:rsid w:val="00252659"/>
    <w:rsid w:val="00252692"/>
    <w:rsid w:val="00252998"/>
    <w:rsid w:val="00252B3C"/>
    <w:rsid w:val="00252BE0"/>
    <w:rsid w:val="00252F47"/>
    <w:rsid w:val="00252FF6"/>
    <w:rsid w:val="0025316D"/>
    <w:rsid w:val="00253194"/>
    <w:rsid w:val="00253198"/>
    <w:rsid w:val="002532BC"/>
    <w:rsid w:val="002533B3"/>
    <w:rsid w:val="002533D2"/>
    <w:rsid w:val="0025340E"/>
    <w:rsid w:val="00253588"/>
    <w:rsid w:val="002535E3"/>
    <w:rsid w:val="00253623"/>
    <w:rsid w:val="00253742"/>
    <w:rsid w:val="0025395D"/>
    <w:rsid w:val="00253AAF"/>
    <w:rsid w:val="00253C2A"/>
    <w:rsid w:val="00254191"/>
    <w:rsid w:val="0025464E"/>
    <w:rsid w:val="002546F4"/>
    <w:rsid w:val="00254799"/>
    <w:rsid w:val="00254D64"/>
    <w:rsid w:val="00254E19"/>
    <w:rsid w:val="00255199"/>
    <w:rsid w:val="002551D0"/>
    <w:rsid w:val="00255374"/>
    <w:rsid w:val="00255D03"/>
    <w:rsid w:val="00255F80"/>
    <w:rsid w:val="002561C0"/>
    <w:rsid w:val="002562CC"/>
    <w:rsid w:val="002569B9"/>
    <w:rsid w:val="002569DE"/>
    <w:rsid w:val="00256FE3"/>
    <w:rsid w:val="00257711"/>
    <w:rsid w:val="00257894"/>
    <w:rsid w:val="00257BF4"/>
    <w:rsid w:val="00257D8A"/>
    <w:rsid w:val="00257E49"/>
    <w:rsid w:val="00260003"/>
    <w:rsid w:val="00260025"/>
    <w:rsid w:val="00260229"/>
    <w:rsid w:val="0026035D"/>
    <w:rsid w:val="00260366"/>
    <w:rsid w:val="002603DE"/>
    <w:rsid w:val="00260503"/>
    <w:rsid w:val="002606D6"/>
    <w:rsid w:val="0026076C"/>
    <w:rsid w:val="00260803"/>
    <w:rsid w:val="00260811"/>
    <w:rsid w:val="00260A1D"/>
    <w:rsid w:val="00260B7E"/>
    <w:rsid w:val="00260EAB"/>
    <w:rsid w:val="00260ED0"/>
    <w:rsid w:val="0026151F"/>
    <w:rsid w:val="00261581"/>
    <w:rsid w:val="00261590"/>
    <w:rsid w:val="00261594"/>
    <w:rsid w:val="002619DA"/>
    <w:rsid w:val="00261A3A"/>
    <w:rsid w:val="00261B91"/>
    <w:rsid w:val="00261C98"/>
    <w:rsid w:val="00261D42"/>
    <w:rsid w:val="00261E4F"/>
    <w:rsid w:val="00262358"/>
    <w:rsid w:val="0026248E"/>
    <w:rsid w:val="00262521"/>
    <w:rsid w:val="002627D1"/>
    <w:rsid w:val="00262914"/>
    <w:rsid w:val="00262ACA"/>
    <w:rsid w:val="00262BA9"/>
    <w:rsid w:val="00262C0B"/>
    <w:rsid w:val="00262F5A"/>
    <w:rsid w:val="00262FBA"/>
    <w:rsid w:val="002631EC"/>
    <w:rsid w:val="00263377"/>
    <w:rsid w:val="002636CE"/>
    <w:rsid w:val="00263BEA"/>
    <w:rsid w:val="00263DAD"/>
    <w:rsid w:val="00263F3D"/>
    <w:rsid w:val="00263F6E"/>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9E0"/>
    <w:rsid w:val="00265B51"/>
    <w:rsid w:val="00265F07"/>
    <w:rsid w:val="002660FC"/>
    <w:rsid w:val="0026637B"/>
    <w:rsid w:val="002663FF"/>
    <w:rsid w:val="002669F4"/>
    <w:rsid w:val="00266A49"/>
    <w:rsid w:val="00266B13"/>
    <w:rsid w:val="00266B40"/>
    <w:rsid w:val="00266D57"/>
    <w:rsid w:val="00266DBD"/>
    <w:rsid w:val="00266FC9"/>
    <w:rsid w:val="002672AC"/>
    <w:rsid w:val="002677B1"/>
    <w:rsid w:val="002677C7"/>
    <w:rsid w:val="00267887"/>
    <w:rsid w:val="00267988"/>
    <w:rsid w:val="00267CC9"/>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C61"/>
    <w:rsid w:val="00270D42"/>
    <w:rsid w:val="00270E64"/>
    <w:rsid w:val="0027116A"/>
    <w:rsid w:val="002711BC"/>
    <w:rsid w:val="00271386"/>
    <w:rsid w:val="00271412"/>
    <w:rsid w:val="00271816"/>
    <w:rsid w:val="0027195D"/>
    <w:rsid w:val="00271F24"/>
    <w:rsid w:val="00271F44"/>
    <w:rsid w:val="00272046"/>
    <w:rsid w:val="0027212B"/>
    <w:rsid w:val="00272149"/>
    <w:rsid w:val="0027249B"/>
    <w:rsid w:val="00272925"/>
    <w:rsid w:val="00272B03"/>
    <w:rsid w:val="00272C3E"/>
    <w:rsid w:val="00272E2F"/>
    <w:rsid w:val="00272F6E"/>
    <w:rsid w:val="00273010"/>
    <w:rsid w:val="002733AF"/>
    <w:rsid w:val="002733E2"/>
    <w:rsid w:val="0027344C"/>
    <w:rsid w:val="002737EB"/>
    <w:rsid w:val="00273845"/>
    <w:rsid w:val="002738C6"/>
    <w:rsid w:val="00273965"/>
    <w:rsid w:val="002739DF"/>
    <w:rsid w:val="00273A0A"/>
    <w:rsid w:val="00273C80"/>
    <w:rsid w:val="00273D3E"/>
    <w:rsid w:val="00273EF1"/>
    <w:rsid w:val="00274030"/>
    <w:rsid w:val="0027403B"/>
    <w:rsid w:val="00274266"/>
    <w:rsid w:val="00274350"/>
    <w:rsid w:val="00274363"/>
    <w:rsid w:val="002743B2"/>
    <w:rsid w:val="00274A39"/>
    <w:rsid w:val="00274FD9"/>
    <w:rsid w:val="00275014"/>
    <w:rsid w:val="00275079"/>
    <w:rsid w:val="002750B1"/>
    <w:rsid w:val="00275316"/>
    <w:rsid w:val="002753AB"/>
    <w:rsid w:val="00275625"/>
    <w:rsid w:val="002756B4"/>
    <w:rsid w:val="00275BD0"/>
    <w:rsid w:val="00275DD5"/>
    <w:rsid w:val="00275DF4"/>
    <w:rsid w:val="00276353"/>
    <w:rsid w:val="002763C9"/>
    <w:rsid w:val="00276723"/>
    <w:rsid w:val="002768DE"/>
    <w:rsid w:val="002768F1"/>
    <w:rsid w:val="002769B3"/>
    <w:rsid w:val="00276A35"/>
    <w:rsid w:val="00277040"/>
    <w:rsid w:val="00277060"/>
    <w:rsid w:val="002772DB"/>
    <w:rsid w:val="00277391"/>
    <w:rsid w:val="0027777D"/>
    <w:rsid w:val="00277835"/>
    <w:rsid w:val="002778B0"/>
    <w:rsid w:val="00277A5F"/>
    <w:rsid w:val="00277FDA"/>
    <w:rsid w:val="00280282"/>
    <w:rsid w:val="002802A5"/>
    <w:rsid w:val="002803A3"/>
    <w:rsid w:val="00280428"/>
    <w:rsid w:val="0028095F"/>
    <w:rsid w:val="002809C4"/>
    <w:rsid w:val="00280AB1"/>
    <w:rsid w:val="00280DD5"/>
    <w:rsid w:val="00280E53"/>
    <w:rsid w:val="00280F47"/>
    <w:rsid w:val="002812A0"/>
    <w:rsid w:val="00281838"/>
    <w:rsid w:val="00281895"/>
    <w:rsid w:val="00281AB4"/>
    <w:rsid w:val="00281C5F"/>
    <w:rsid w:val="00281DB7"/>
    <w:rsid w:val="00281DF5"/>
    <w:rsid w:val="0028228F"/>
    <w:rsid w:val="00282359"/>
    <w:rsid w:val="0028287C"/>
    <w:rsid w:val="00282D84"/>
    <w:rsid w:val="00282D97"/>
    <w:rsid w:val="00282E3C"/>
    <w:rsid w:val="002835BD"/>
    <w:rsid w:val="0028365B"/>
    <w:rsid w:val="002836E5"/>
    <w:rsid w:val="002836E8"/>
    <w:rsid w:val="00283773"/>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29E"/>
    <w:rsid w:val="0028734C"/>
    <w:rsid w:val="0028765D"/>
    <w:rsid w:val="00287736"/>
    <w:rsid w:val="0028796F"/>
    <w:rsid w:val="00287AEF"/>
    <w:rsid w:val="00287BB8"/>
    <w:rsid w:val="00287BE6"/>
    <w:rsid w:val="00287C42"/>
    <w:rsid w:val="00287EE1"/>
    <w:rsid w:val="00287F32"/>
    <w:rsid w:val="002900C1"/>
    <w:rsid w:val="002900FE"/>
    <w:rsid w:val="00290362"/>
    <w:rsid w:val="00290647"/>
    <w:rsid w:val="0029078E"/>
    <w:rsid w:val="00290B42"/>
    <w:rsid w:val="00290B6A"/>
    <w:rsid w:val="00290B8D"/>
    <w:rsid w:val="00290BD8"/>
    <w:rsid w:val="00290F3B"/>
    <w:rsid w:val="00290F8C"/>
    <w:rsid w:val="00290FE7"/>
    <w:rsid w:val="0029110A"/>
    <w:rsid w:val="00291385"/>
    <w:rsid w:val="00291422"/>
    <w:rsid w:val="002915AC"/>
    <w:rsid w:val="00291A96"/>
    <w:rsid w:val="00291D1F"/>
    <w:rsid w:val="00291F35"/>
    <w:rsid w:val="00291F3D"/>
    <w:rsid w:val="00292087"/>
    <w:rsid w:val="0029213D"/>
    <w:rsid w:val="0029231F"/>
    <w:rsid w:val="0029237F"/>
    <w:rsid w:val="00292468"/>
    <w:rsid w:val="00292682"/>
    <w:rsid w:val="002926D9"/>
    <w:rsid w:val="00292715"/>
    <w:rsid w:val="00292C46"/>
    <w:rsid w:val="002935B7"/>
    <w:rsid w:val="0029377E"/>
    <w:rsid w:val="00293816"/>
    <w:rsid w:val="00293A26"/>
    <w:rsid w:val="00293C1E"/>
    <w:rsid w:val="00293E57"/>
    <w:rsid w:val="00294142"/>
    <w:rsid w:val="002947D1"/>
    <w:rsid w:val="002948A2"/>
    <w:rsid w:val="002948DF"/>
    <w:rsid w:val="00294C42"/>
    <w:rsid w:val="00294D90"/>
    <w:rsid w:val="00294DE4"/>
    <w:rsid w:val="00294DF9"/>
    <w:rsid w:val="00294E01"/>
    <w:rsid w:val="00294FC1"/>
    <w:rsid w:val="0029501D"/>
    <w:rsid w:val="00295396"/>
    <w:rsid w:val="00295455"/>
    <w:rsid w:val="002954BF"/>
    <w:rsid w:val="002956EB"/>
    <w:rsid w:val="00295969"/>
    <w:rsid w:val="002959DA"/>
    <w:rsid w:val="00295A70"/>
    <w:rsid w:val="00295AD3"/>
    <w:rsid w:val="00295B72"/>
    <w:rsid w:val="00295C88"/>
    <w:rsid w:val="00295C99"/>
    <w:rsid w:val="00295CD3"/>
    <w:rsid w:val="00295D2C"/>
    <w:rsid w:val="00295E9F"/>
    <w:rsid w:val="00295EF9"/>
    <w:rsid w:val="00295F51"/>
    <w:rsid w:val="00296061"/>
    <w:rsid w:val="0029610F"/>
    <w:rsid w:val="00296152"/>
    <w:rsid w:val="0029616D"/>
    <w:rsid w:val="002961D4"/>
    <w:rsid w:val="0029638C"/>
    <w:rsid w:val="00296A15"/>
    <w:rsid w:val="00296AF2"/>
    <w:rsid w:val="00296B8E"/>
    <w:rsid w:val="00296D23"/>
    <w:rsid w:val="00296D85"/>
    <w:rsid w:val="00296DEF"/>
    <w:rsid w:val="00297026"/>
    <w:rsid w:val="00297170"/>
    <w:rsid w:val="00297554"/>
    <w:rsid w:val="002978CF"/>
    <w:rsid w:val="00297F6E"/>
    <w:rsid w:val="002A0046"/>
    <w:rsid w:val="002A0178"/>
    <w:rsid w:val="002A0364"/>
    <w:rsid w:val="002A0379"/>
    <w:rsid w:val="002A066C"/>
    <w:rsid w:val="002A06B6"/>
    <w:rsid w:val="002A076C"/>
    <w:rsid w:val="002A07D6"/>
    <w:rsid w:val="002A0908"/>
    <w:rsid w:val="002A0A3B"/>
    <w:rsid w:val="002A0C32"/>
    <w:rsid w:val="002A0D0A"/>
    <w:rsid w:val="002A0EFB"/>
    <w:rsid w:val="002A1093"/>
    <w:rsid w:val="002A1157"/>
    <w:rsid w:val="002A11B8"/>
    <w:rsid w:val="002A1980"/>
    <w:rsid w:val="002A1AC3"/>
    <w:rsid w:val="002A1C66"/>
    <w:rsid w:val="002A1E92"/>
    <w:rsid w:val="002A1F17"/>
    <w:rsid w:val="002A204D"/>
    <w:rsid w:val="002A2186"/>
    <w:rsid w:val="002A2281"/>
    <w:rsid w:val="002A2616"/>
    <w:rsid w:val="002A262E"/>
    <w:rsid w:val="002A26E1"/>
    <w:rsid w:val="002A2837"/>
    <w:rsid w:val="002A298C"/>
    <w:rsid w:val="002A2D16"/>
    <w:rsid w:val="002A2D75"/>
    <w:rsid w:val="002A2E4B"/>
    <w:rsid w:val="002A31D9"/>
    <w:rsid w:val="002A3304"/>
    <w:rsid w:val="002A337C"/>
    <w:rsid w:val="002A35A6"/>
    <w:rsid w:val="002A368A"/>
    <w:rsid w:val="002A3699"/>
    <w:rsid w:val="002A36FA"/>
    <w:rsid w:val="002A3BB1"/>
    <w:rsid w:val="002A3FF5"/>
    <w:rsid w:val="002A4065"/>
    <w:rsid w:val="002A42E5"/>
    <w:rsid w:val="002A4496"/>
    <w:rsid w:val="002A4598"/>
    <w:rsid w:val="002A4876"/>
    <w:rsid w:val="002A494E"/>
    <w:rsid w:val="002A4B18"/>
    <w:rsid w:val="002A4DAC"/>
    <w:rsid w:val="002A4DC1"/>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9E"/>
    <w:rsid w:val="002A6ACC"/>
    <w:rsid w:val="002A6B19"/>
    <w:rsid w:val="002A6BAD"/>
    <w:rsid w:val="002A6C28"/>
    <w:rsid w:val="002A6C8C"/>
    <w:rsid w:val="002A6F25"/>
    <w:rsid w:val="002A6FD3"/>
    <w:rsid w:val="002A707A"/>
    <w:rsid w:val="002A7135"/>
    <w:rsid w:val="002A75E1"/>
    <w:rsid w:val="002A764A"/>
    <w:rsid w:val="002A7B1E"/>
    <w:rsid w:val="002A7D71"/>
    <w:rsid w:val="002A7E67"/>
    <w:rsid w:val="002A7F01"/>
    <w:rsid w:val="002B02F6"/>
    <w:rsid w:val="002B0480"/>
    <w:rsid w:val="002B053D"/>
    <w:rsid w:val="002B074C"/>
    <w:rsid w:val="002B0A7D"/>
    <w:rsid w:val="002B0ADB"/>
    <w:rsid w:val="002B13F6"/>
    <w:rsid w:val="002B145C"/>
    <w:rsid w:val="002B14C2"/>
    <w:rsid w:val="002B165C"/>
    <w:rsid w:val="002B1704"/>
    <w:rsid w:val="002B171F"/>
    <w:rsid w:val="002B178E"/>
    <w:rsid w:val="002B1A69"/>
    <w:rsid w:val="002B1E7C"/>
    <w:rsid w:val="002B1FF1"/>
    <w:rsid w:val="002B218D"/>
    <w:rsid w:val="002B2269"/>
    <w:rsid w:val="002B25F6"/>
    <w:rsid w:val="002B2718"/>
    <w:rsid w:val="002B2723"/>
    <w:rsid w:val="002B2A4F"/>
    <w:rsid w:val="002B2F25"/>
    <w:rsid w:val="002B303A"/>
    <w:rsid w:val="002B3071"/>
    <w:rsid w:val="002B3354"/>
    <w:rsid w:val="002B33B3"/>
    <w:rsid w:val="002B33CF"/>
    <w:rsid w:val="002B3405"/>
    <w:rsid w:val="002B35A2"/>
    <w:rsid w:val="002B39A1"/>
    <w:rsid w:val="002B3E31"/>
    <w:rsid w:val="002B3EFB"/>
    <w:rsid w:val="002B4047"/>
    <w:rsid w:val="002B4086"/>
    <w:rsid w:val="002B41FF"/>
    <w:rsid w:val="002B46A7"/>
    <w:rsid w:val="002B49C8"/>
    <w:rsid w:val="002B4B29"/>
    <w:rsid w:val="002B4D6C"/>
    <w:rsid w:val="002B4DF6"/>
    <w:rsid w:val="002B4ED2"/>
    <w:rsid w:val="002B5269"/>
    <w:rsid w:val="002B538E"/>
    <w:rsid w:val="002B594E"/>
    <w:rsid w:val="002B5A3F"/>
    <w:rsid w:val="002B5CF2"/>
    <w:rsid w:val="002B5DCA"/>
    <w:rsid w:val="002B6094"/>
    <w:rsid w:val="002B62B4"/>
    <w:rsid w:val="002B645E"/>
    <w:rsid w:val="002B65CC"/>
    <w:rsid w:val="002B67EC"/>
    <w:rsid w:val="002B6830"/>
    <w:rsid w:val="002B6B25"/>
    <w:rsid w:val="002B6BDC"/>
    <w:rsid w:val="002B6C77"/>
    <w:rsid w:val="002B6FD1"/>
    <w:rsid w:val="002B708E"/>
    <w:rsid w:val="002B7097"/>
    <w:rsid w:val="002B7203"/>
    <w:rsid w:val="002B7348"/>
    <w:rsid w:val="002B740D"/>
    <w:rsid w:val="002B746C"/>
    <w:rsid w:val="002B74B7"/>
    <w:rsid w:val="002B7559"/>
    <w:rsid w:val="002B75B0"/>
    <w:rsid w:val="002B766D"/>
    <w:rsid w:val="002B767F"/>
    <w:rsid w:val="002B77A9"/>
    <w:rsid w:val="002B79C1"/>
    <w:rsid w:val="002B7B09"/>
    <w:rsid w:val="002B7B4D"/>
    <w:rsid w:val="002B7DB5"/>
    <w:rsid w:val="002B7E3C"/>
    <w:rsid w:val="002B7EAF"/>
    <w:rsid w:val="002B7FD0"/>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10F4"/>
    <w:rsid w:val="002C117A"/>
    <w:rsid w:val="002C1201"/>
    <w:rsid w:val="002C1361"/>
    <w:rsid w:val="002C1460"/>
    <w:rsid w:val="002C169D"/>
    <w:rsid w:val="002C1866"/>
    <w:rsid w:val="002C194F"/>
    <w:rsid w:val="002C1C3B"/>
    <w:rsid w:val="002C20F2"/>
    <w:rsid w:val="002C2197"/>
    <w:rsid w:val="002C21F6"/>
    <w:rsid w:val="002C2640"/>
    <w:rsid w:val="002C26BC"/>
    <w:rsid w:val="002C2A35"/>
    <w:rsid w:val="002C2CCF"/>
    <w:rsid w:val="002C2D86"/>
    <w:rsid w:val="002C330C"/>
    <w:rsid w:val="002C38B2"/>
    <w:rsid w:val="002C3F9C"/>
    <w:rsid w:val="002C4128"/>
    <w:rsid w:val="002C41A5"/>
    <w:rsid w:val="002C42A1"/>
    <w:rsid w:val="002C43E0"/>
    <w:rsid w:val="002C4864"/>
    <w:rsid w:val="002C48EF"/>
    <w:rsid w:val="002C497C"/>
    <w:rsid w:val="002C4A2E"/>
    <w:rsid w:val="002C4B4D"/>
    <w:rsid w:val="002C4D31"/>
    <w:rsid w:val="002C4E65"/>
    <w:rsid w:val="002C4EBE"/>
    <w:rsid w:val="002C4EC3"/>
    <w:rsid w:val="002C4F63"/>
    <w:rsid w:val="002C524D"/>
    <w:rsid w:val="002C5554"/>
    <w:rsid w:val="002C5AFA"/>
    <w:rsid w:val="002C5C31"/>
    <w:rsid w:val="002C5CEF"/>
    <w:rsid w:val="002C5D7C"/>
    <w:rsid w:val="002C5E91"/>
    <w:rsid w:val="002C616A"/>
    <w:rsid w:val="002C61C3"/>
    <w:rsid w:val="002C61D7"/>
    <w:rsid w:val="002C6261"/>
    <w:rsid w:val="002C631C"/>
    <w:rsid w:val="002C637C"/>
    <w:rsid w:val="002C63B3"/>
    <w:rsid w:val="002C63B5"/>
    <w:rsid w:val="002C6796"/>
    <w:rsid w:val="002C67EB"/>
    <w:rsid w:val="002C6972"/>
    <w:rsid w:val="002C6BAB"/>
    <w:rsid w:val="002C6CBD"/>
    <w:rsid w:val="002C6D3F"/>
    <w:rsid w:val="002C6FF0"/>
    <w:rsid w:val="002C73E1"/>
    <w:rsid w:val="002C7474"/>
    <w:rsid w:val="002C7761"/>
    <w:rsid w:val="002C78D8"/>
    <w:rsid w:val="002C7E36"/>
    <w:rsid w:val="002C7F78"/>
    <w:rsid w:val="002C7F96"/>
    <w:rsid w:val="002D03F6"/>
    <w:rsid w:val="002D0439"/>
    <w:rsid w:val="002D0450"/>
    <w:rsid w:val="002D09AD"/>
    <w:rsid w:val="002D0EB5"/>
    <w:rsid w:val="002D11AC"/>
    <w:rsid w:val="002D11B7"/>
    <w:rsid w:val="002D134B"/>
    <w:rsid w:val="002D13AF"/>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194"/>
    <w:rsid w:val="002D53D2"/>
    <w:rsid w:val="002D544E"/>
    <w:rsid w:val="002D5570"/>
    <w:rsid w:val="002D55A3"/>
    <w:rsid w:val="002D5738"/>
    <w:rsid w:val="002D5BBF"/>
    <w:rsid w:val="002D5E53"/>
    <w:rsid w:val="002D5E82"/>
    <w:rsid w:val="002D63A2"/>
    <w:rsid w:val="002D653D"/>
    <w:rsid w:val="002D697C"/>
    <w:rsid w:val="002D6AA5"/>
    <w:rsid w:val="002D6B79"/>
    <w:rsid w:val="002D6BE9"/>
    <w:rsid w:val="002D6C30"/>
    <w:rsid w:val="002D6D9C"/>
    <w:rsid w:val="002D6E16"/>
    <w:rsid w:val="002D7FF0"/>
    <w:rsid w:val="002E0110"/>
    <w:rsid w:val="002E0319"/>
    <w:rsid w:val="002E0566"/>
    <w:rsid w:val="002E0740"/>
    <w:rsid w:val="002E090C"/>
    <w:rsid w:val="002E0934"/>
    <w:rsid w:val="002E0975"/>
    <w:rsid w:val="002E0F42"/>
    <w:rsid w:val="002E1400"/>
    <w:rsid w:val="002E1724"/>
    <w:rsid w:val="002E179B"/>
    <w:rsid w:val="002E184A"/>
    <w:rsid w:val="002E1C9E"/>
    <w:rsid w:val="002E1DC5"/>
    <w:rsid w:val="002E21CB"/>
    <w:rsid w:val="002E21DE"/>
    <w:rsid w:val="002E24DC"/>
    <w:rsid w:val="002E257B"/>
    <w:rsid w:val="002E2B3A"/>
    <w:rsid w:val="002E2CEC"/>
    <w:rsid w:val="002E2D2E"/>
    <w:rsid w:val="002E2E6B"/>
    <w:rsid w:val="002E3087"/>
    <w:rsid w:val="002E3173"/>
    <w:rsid w:val="002E318D"/>
    <w:rsid w:val="002E3389"/>
    <w:rsid w:val="002E3727"/>
    <w:rsid w:val="002E37CA"/>
    <w:rsid w:val="002E381D"/>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44A"/>
    <w:rsid w:val="002E5517"/>
    <w:rsid w:val="002E5526"/>
    <w:rsid w:val="002E561A"/>
    <w:rsid w:val="002E5A87"/>
    <w:rsid w:val="002E5A99"/>
    <w:rsid w:val="002E5C04"/>
    <w:rsid w:val="002E5CA6"/>
    <w:rsid w:val="002E5CB4"/>
    <w:rsid w:val="002E5F75"/>
    <w:rsid w:val="002E634F"/>
    <w:rsid w:val="002E63D9"/>
    <w:rsid w:val="002E640E"/>
    <w:rsid w:val="002E6498"/>
    <w:rsid w:val="002E6629"/>
    <w:rsid w:val="002E6873"/>
    <w:rsid w:val="002E6AA3"/>
    <w:rsid w:val="002E6B49"/>
    <w:rsid w:val="002E6BD5"/>
    <w:rsid w:val="002E6CA8"/>
    <w:rsid w:val="002E6D2A"/>
    <w:rsid w:val="002E6F05"/>
    <w:rsid w:val="002E6FF9"/>
    <w:rsid w:val="002E7220"/>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E5D"/>
    <w:rsid w:val="002F0F7E"/>
    <w:rsid w:val="002F1083"/>
    <w:rsid w:val="002F1204"/>
    <w:rsid w:val="002F138E"/>
    <w:rsid w:val="002F1446"/>
    <w:rsid w:val="002F1459"/>
    <w:rsid w:val="002F1465"/>
    <w:rsid w:val="002F1567"/>
    <w:rsid w:val="002F15C9"/>
    <w:rsid w:val="002F1A42"/>
    <w:rsid w:val="002F27D2"/>
    <w:rsid w:val="002F28C4"/>
    <w:rsid w:val="002F2CAD"/>
    <w:rsid w:val="002F2E8A"/>
    <w:rsid w:val="002F2F20"/>
    <w:rsid w:val="002F2FF7"/>
    <w:rsid w:val="002F302F"/>
    <w:rsid w:val="002F3899"/>
    <w:rsid w:val="002F3CC4"/>
    <w:rsid w:val="002F3CDE"/>
    <w:rsid w:val="002F3CE6"/>
    <w:rsid w:val="002F3FC1"/>
    <w:rsid w:val="002F40A2"/>
    <w:rsid w:val="002F4202"/>
    <w:rsid w:val="002F441F"/>
    <w:rsid w:val="002F4917"/>
    <w:rsid w:val="002F50FB"/>
    <w:rsid w:val="002F5127"/>
    <w:rsid w:val="002F53BD"/>
    <w:rsid w:val="002F59B6"/>
    <w:rsid w:val="002F5B93"/>
    <w:rsid w:val="002F5BBA"/>
    <w:rsid w:val="002F5D74"/>
    <w:rsid w:val="002F5DD6"/>
    <w:rsid w:val="002F5EA0"/>
    <w:rsid w:val="002F5F15"/>
    <w:rsid w:val="002F5FC8"/>
    <w:rsid w:val="002F5FEA"/>
    <w:rsid w:val="002F6005"/>
    <w:rsid w:val="002F604F"/>
    <w:rsid w:val="002F60A7"/>
    <w:rsid w:val="002F61B9"/>
    <w:rsid w:val="002F61C0"/>
    <w:rsid w:val="002F63E7"/>
    <w:rsid w:val="002F6488"/>
    <w:rsid w:val="002F64F3"/>
    <w:rsid w:val="002F6925"/>
    <w:rsid w:val="002F6AF7"/>
    <w:rsid w:val="002F6B17"/>
    <w:rsid w:val="002F6D10"/>
    <w:rsid w:val="002F6EA6"/>
    <w:rsid w:val="002F6EB0"/>
    <w:rsid w:val="002F6EDC"/>
    <w:rsid w:val="002F6F37"/>
    <w:rsid w:val="002F6F7C"/>
    <w:rsid w:val="002F762C"/>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15E"/>
    <w:rsid w:val="0030119C"/>
    <w:rsid w:val="003012AD"/>
    <w:rsid w:val="00301332"/>
    <w:rsid w:val="003013B0"/>
    <w:rsid w:val="003013DB"/>
    <w:rsid w:val="00301832"/>
    <w:rsid w:val="0030183F"/>
    <w:rsid w:val="003019A0"/>
    <w:rsid w:val="00301AE3"/>
    <w:rsid w:val="00301D3A"/>
    <w:rsid w:val="00301F57"/>
    <w:rsid w:val="0030204A"/>
    <w:rsid w:val="0030213B"/>
    <w:rsid w:val="003023F7"/>
    <w:rsid w:val="00302588"/>
    <w:rsid w:val="003026DA"/>
    <w:rsid w:val="003027AD"/>
    <w:rsid w:val="00302856"/>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32A"/>
    <w:rsid w:val="00304906"/>
    <w:rsid w:val="00304907"/>
    <w:rsid w:val="003049F8"/>
    <w:rsid w:val="00304A0E"/>
    <w:rsid w:val="00304CF7"/>
    <w:rsid w:val="00304D9B"/>
    <w:rsid w:val="00304E44"/>
    <w:rsid w:val="003051E0"/>
    <w:rsid w:val="00305201"/>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9C5"/>
    <w:rsid w:val="00307C51"/>
    <w:rsid w:val="00307CA2"/>
    <w:rsid w:val="00307F3F"/>
    <w:rsid w:val="003100C8"/>
    <w:rsid w:val="003102BF"/>
    <w:rsid w:val="003103EE"/>
    <w:rsid w:val="003104C8"/>
    <w:rsid w:val="0031057B"/>
    <w:rsid w:val="003106E2"/>
    <w:rsid w:val="00310756"/>
    <w:rsid w:val="003109AA"/>
    <w:rsid w:val="00310A48"/>
    <w:rsid w:val="00310C85"/>
    <w:rsid w:val="00310D1C"/>
    <w:rsid w:val="00310D2E"/>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7D"/>
    <w:rsid w:val="00312FB8"/>
    <w:rsid w:val="00313159"/>
    <w:rsid w:val="0031326D"/>
    <w:rsid w:val="00313272"/>
    <w:rsid w:val="0031372F"/>
    <w:rsid w:val="003138C5"/>
    <w:rsid w:val="00313925"/>
    <w:rsid w:val="00313A28"/>
    <w:rsid w:val="00313A31"/>
    <w:rsid w:val="00313C8E"/>
    <w:rsid w:val="00313C9B"/>
    <w:rsid w:val="00313D47"/>
    <w:rsid w:val="00313D81"/>
    <w:rsid w:val="00314126"/>
    <w:rsid w:val="0031418F"/>
    <w:rsid w:val="0031426D"/>
    <w:rsid w:val="003147A4"/>
    <w:rsid w:val="003147C6"/>
    <w:rsid w:val="003149F9"/>
    <w:rsid w:val="00314D1E"/>
    <w:rsid w:val="00314DD9"/>
    <w:rsid w:val="00314DEC"/>
    <w:rsid w:val="00314F19"/>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7201"/>
    <w:rsid w:val="00317419"/>
    <w:rsid w:val="003174B7"/>
    <w:rsid w:val="003178DA"/>
    <w:rsid w:val="00317DB8"/>
    <w:rsid w:val="00317E20"/>
    <w:rsid w:val="00320065"/>
    <w:rsid w:val="003200E7"/>
    <w:rsid w:val="0032021C"/>
    <w:rsid w:val="00320618"/>
    <w:rsid w:val="0032082A"/>
    <w:rsid w:val="0032092A"/>
    <w:rsid w:val="0032099E"/>
    <w:rsid w:val="00320A6E"/>
    <w:rsid w:val="00320A72"/>
    <w:rsid w:val="00320B6B"/>
    <w:rsid w:val="00320E4D"/>
    <w:rsid w:val="00320EDF"/>
    <w:rsid w:val="00320FB5"/>
    <w:rsid w:val="0032100B"/>
    <w:rsid w:val="00321385"/>
    <w:rsid w:val="003213DA"/>
    <w:rsid w:val="003214B8"/>
    <w:rsid w:val="003216BF"/>
    <w:rsid w:val="00321BD7"/>
    <w:rsid w:val="00321EFE"/>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946"/>
    <w:rsid w:val="00323C4E"/>
    <w:rsid w:val="00323D6B"/>
    <w:rsid w:val="00323DA6"/>
    <w:rsid w:val="00323E2C"/>
    <w:rsid w:val="00323F7F"/>
    <w:rsid w:val="003241A8"/>
    <w:rsid w:val="003241D6"/>
    <w:rsid w:val="0032456F"/>
    <w:rsid w:val="00324A13"/>
    <w:rsid w:val="00324A74"/>
    <w:rsid w:val="00324ABF"/>
    <w:rsid w:val="00324AEF"/>
    <w:rsid w:val="00324D86"/>
    <w:rsid w:val="00324D93"/>
    <w:rsid w:val="00324EDE"/>
    <w:rsid w:val="003254B9"/>
    <w:rsid w:val="003255D9"/>
    <w:rsid w:val="003255DC"/>
    <w:rsid w:val="00325AB8"/>
    <w:rsid w:val="00325BA5"/>
    <w:rsid w:val="00325BED"/>
    <w:rsid w:val="00325C76"/>
    <w:rsid w:val="00325EAB"/>
    <w:rsid w:val="003261AA"/>
    <w:rsid w:val="0032622B"/>
    <w:rsid w:val="0032623D"/>
    <w:rsid w:val="00326276"/>
    <w:rsid w:val="00326323"/>
    <w:rsid w:val="0032639F"/>
    <w:rsid w:val="00326455"/>
    <w:rsid w:val="00326654"/>
    <w:rsid w:val="00326698"/>
    <w:rsid w:val="00326773"/>
    <w:rsid w:val="00326946"/>
    <w:rsid w:val="00326957"/>
    <w:rsid w:val="00326A78"/>
    <w:rsid w:val="00326AE2"/>
    <w:rsid w:val="00327042"/>
    <w:rsid w:val="003270D5"/>
    <w:rsid w:val="00327131"/>
    <w:rsid w:val="003271A1"/>
    <w:rsid w:val="0032754E"/>
    <w:rsid w:val="003276BF"/>
    <w:rsid w:val="003276FD"/>
    <w:rsid w:val="00327899"/>
    <w:rsid w:val="003278B2"/>
    <w:rsid w:val="003278FE"/>
    <w:rsid w:val="00327A12"/>
    <w:rsid w:val="00327F58"/>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D3D"/>
    <w:rsid w:val="00331FC3"/>
    <w:rsid w:val="00332224"/>
    <w:rsid w:val="00332649"/>
    <w:rsid w:val="00332727"/>
    <w:rsid w:val="003328A1"/>
    <w:rsid w:val="00332C06"/>
    <w:rsid w:val="00332EAC"/>
    <w:rsid w:val="00332F61"/>
    <w:rsid w:val="00332FEC"/>
    <w:rsid w:val="003331DF"/>
    <w:rsid w:val="00333362"/>
    <w:rsid w:val="00333556"/>
    <w:rsid w:val="003336B3"/>
    <w:rsid w:val="0033370D"/>
    <w:rsid w:val="00333933"/>
    <w:rsid w:val="003339A2"/>
    <w:rsid w:val="00333A47"/>
    <w:rsid w:val="00333A6A"/>
    <w:rsid w:val="00333AB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5E01"/>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D8"/>
    <w:rsid w:val="003376E8"/>
    <w:rsid w:val="0033784C"/>
    <w:rsid w:val="00337906"/>
    <w:rsid w:val="00337A8E"/>
    <w:rsid w:val="00337B09"/>
    <w:rsid w:val="00337B29"/>
    <w:rsid w:val="00337B62"/>
    <w:rsid w:val="00337B7B"/>
    <w:rsid w:val="00337CD1"/>
    <w:rsid w:val="00337EC2"/>
    <w:rsid w:val="00337F32"/>
    <w:rsid w:val="0034049F"/>
    <w:rsid w:val="003404EC"/>
    <w:rsid w:val="003404EF"/>
    <w:rsid w:val="00340881"/>
    <w:rsid w:val="00340CA1"/>
    <w:rsid w:val="00340D5C"/>
    <w:rsid w:val="00341075"/>
    <w:rsid w:val="00341094"/>
    <w:rsid w:val="003410D6"/>
    <w:rsid w:val="00341648"/>
    <w:rsid w:val="003419BD"/>
    <w:rsid w:val="0034206A"/>
    <w:rsid w:val="00342073"/>
    <w:rsid w:val="00342088"/>
    <w:rsid w:val="0034226D"/>
    <w:rsid w:val="003422D2"/>
    <w:rsid w:val="00342391"/>
    <w:rsid w:val="0034240E"/>
    <w:rsid w:val="003427FA"/>
    <w:rsid w:val="00342972"/>
    <w:rsid w:val="00342F86"/>
    <w:rsid w:val="00342FDD"/>
    <w:rsid w:val="00343408"/>
    <w:rsid w:val="00343484"/>
    <w:rsid w:val="00343550"/>
    <w:rsid w:val="00343880"/>
    <w:rsid w:val="00343A73"/>
    <w:rsid w:val="00343BF8"/>
    <w:rsid w:val="00343F37"/>
    <w:rsid w:val="0034400F"/>
    <w:rsid w:val="00344239"/>
    <w:rsid w:val="0034429B"/>
    <w:rsid w:val="00344363"/>
    <w:rsid w:val="003443FF"/>
    <w:rsid w:val="0034473E"/>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90"/>
    <w:rsid w:val="003467A3"/>
    <w:rsid w:val="00346821"/>
    <w:rsid w:val="00346C7D"/>
    <w:rsid w:val="00346DBE"/>
    <w:rsid w:val="00346F7F"/>
    <w:rsid w:val="0034750A"/>
    <w:rsid w:val="0034758B"/>
    <w:rsid w:val="003477EA"/>
    <w:rsid w:val="0034799B"/>
    <w:rsid w:val="003479AE"/>
    <w:rsid w:val="00347AEF"/>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0FB5"/>
    <w:rsid w:val="003515C1"/>
    <w:rsid w:val="003519A1"/>
    <w:rsid w:val="00351B2F"/>
    <w:rsid w:val="00351C4A"/>
    <w:rsid w:val="00351C74"/>
    <w:rsid w:val="00351CD6"/>
    <w:rsid w:val="00351E9E"/>
    <w:rsid w:val="00352480"/>
    <w:rsid w:val="0035256A"/>
    <w:rsid w:val="0035295B"/>
    <w:rsid w:val="00352AD6"/>
    <w:rsid w:val="00352B52"/>
    <w:rsid w:val="00352DDB"/>
    <w:rsid w:val="00352EE6"/>
    <w:rsid w:val="003530A3"/>
    <w:rsid w:val="003530D2"/>
    <w:rsid w:val="003530D9"/>
    <w:rsid w:val="003531D5"/>
    <w:rsid w:val="0035331A"/>
    <w:rsid w:val="003533C0"/>
    <w:rsid w:val="003533E0"/>
    <w:rsid w:val="003534E1"/>
    <w:rsid w:val="00353565"/>
    <w:rsid w:val="003536D4"/>
    <w:rsid w:val="00353C9F"/>
    <w:rsid w:val="00353CDA"/>
    <w:rsid w:val="00353ECF"/>
    <w:rsid w:val="00354821"/>
    <w:rsid w:val="003548D8"/>
    <w:rsid w:val="0035494C"/>
    <w:rsid w:val="00354B2A"/>
    <w:rsid w:val="00354CD2"/>
    <w:rsid w:val="00354FC6"/>
    <w:rsid w:val="003554CA"/>
    <w:rsid w:val="00355841"/>
    <w:rsid w:val="003559CC"/>
    <w:rsid w:val="003559DA"/>
    <w:rsid w:val="00355E7C"/>
    <w:rsid w:val="00355EC8"/>
    <w:rsid w:val="00355EF4"/>
    <w:rsid w:val="00355FC4"/>
    <w:rsid w:val="003561F0"/>
    <w:rsid w:val="00356366"/>
    <w:rsid w:val="00356409"/>
    <w:rsid w:val="0035641B"/>
    <w:rsid w:val="003567F3"/>
    <w:rsid w:val="00356B13"/>
    <w:rsid w:val="00356B80"/>
    <w:rsid w:val="00356C73"/>
    <w:rsid w:val="00356E88"/>
    <w:rsid w:val="00357309"/>
    <w:rsid w:val="0035732D"/>
    <w:rsid w:val="0035748A"/>
    <w:rsid w:val="00357901"/>
    <w:rsid w:val="00357C4E"/>
    <w:rsid w:val="00357D24"/>
    <w:rsid w:val="00357E5D"/>
    <w:rsid w:val="00360232"/>
    <w:rsid w:val="003602E0"/>
    <w:rsid w:val="003602EB"/>
    <w:rsid w:val="00360301"/>
    <w:rsid w:val="003606CF"/>
    <w:rsid w:val="003608DF"/>
    <w:rsid w:val="00360901"/>
    <w:rsid w:val="00360956"/>
    <w:rsid w:val="00360B61"/>
    <w:rsid w:val="00360C12"/>
    <w:rsid w:val="00360C91"/>
    <w:rsid w:val="00360CFD"/>
    <w:rsid w:val="00360D01"/>
    <w:rsid w:val="00360DB9"/>
    <w:rsid w:val="00360E98"/>
    <w:rsid w:val="00360ECD"/>
    <w:rsid w:val="003614CA"/>
    <w:rsid w:val="00361500"/>
    <w:rsid w:val="00361590"/>
    <w:rsid w:val="003617A2"/>
    <w:rsid w:val="00361B92"/>
    <w:rsid w:val="00361CBB"/>
    <w:rsid w:val="00361E36"/>
    <w:rsid w:val="0036211A"/>
    <w:rsid w:val="003621E8"/>
    <w:rsid w:val="003624F4"/>
    <w:rsid w:val="00362569"/>
    <w:rsid w:val="00362607"/>
    <w:rsid w:val="0036269A"/>
    <w:rsid w:val="003626D1"/>
    <w:rsid w:val="0036273F"/>
    <w:rsid w:val="0036306A"/>
    <w:rsid w:val="003636CD"/>
    <w:rsid w:val="003637B5"/>
    <w:rsid w:val="00363849"/>
    <w:rsid w:val="00363A95"/>
    <w:rsid w:val="00363AE9"/>
    <w:rsid w:val="00363B03"/>
    <w:rsid w:val="00363B40"/>
    <w:rsid w:val="00363D5E"/>
    <w:rsid w:val="00363DC8"/>
    <w:rsid w:val="00363E1B"/>
    <w:rsid w:val="00363F37"/>
    <w:rsid w:val="003644A2"/>
    <w:rsid w:val="0036487C"/>
    <w:rsid w:val="00364B99"/>
    <w:rsid w:val="00364C19"/>
    <w:rsid w:val="00364CFC"/>
    <w:rsid w:val="00364D66"/>
    <w:rsid w:val="00364E94"/>
    <w:rsid w:val="00364EFD"/>
    <w:rsid w:val="003651AC"/>
    <w:rsid w:val="00365240"/>
    <w:rsid w:val="0036525B"/>
    <w:rsid w:val="003652AE"/>
    <w:rsid w:val="00365411"/>
    <w:rsid w:val="00365450"/>
    <w:rsid w:val="00365701"/>
    <w:rsid w:val="00365785"/>
    <w:rsid w:val="00365BAB"/>
    <w:rsid w:val="00365D56"/>
    <w:rsid w:val="00365F4B"/>
    <w:rsid w:val="00365FA2"/>
    <w:rsid w:val="003663E0"/>
    <w:rsid w:val="003663E7"/>
    <w:rsid w:val="00366531"/>
    <w:rsid w:val="00366741"/>
    <w:rsid w:val="00366B6C"/>
    <w:rsid w:val="00366B75"/>
    <w:rsid w:val="00366BDF"/>
    <w:rsid w:val="00366C50"/>
    <w:rsid w:val="00366C69"/>
    <w:rsid w:val="00366E28"/>
    <w:rsid w:val="00366E34"/>
    <w:rsid w:val="00366F18"/>
    <w:rsid w:val="00366FB3"/>
    <w:rsid w:val="00367109"/>
    <w:rsid w:val="00367441"/>
    <w:rsid w:val="00367583"/>
    <w:rsid w:val="00367B1D"/>
    <w:rsid w:val="00367D80"/>
    <w:rsid w:val="00367F10"/>
    <w:rsid w:val="00367F98"/>
    <w:rsid w:val="00370253"/>
    <w:rsid w:val="003702F1"/>
    <w:rsid w:val="003706A5"/>
    <w:rsid w:val="003709C1"/>
    <w:rsid w:val="00370A84"/>
    <w:rsid w:val="00370AD3"/>
    <w:rsid w:val="00370CED"/>
    <w:rsid w:val="00370E4F"/>
    <w:rsid w:val="00370F89"/>
    <w:rsid w:val="00371215"/>
    <w:rsid w:val="00371260"/>
    <w:rsid w:val="0037161A"/>
    <w:rsid w:val="003719F7"/>
    <w:rsid w:val="00371D63"/>
    <w:rsid w:val="00371E75"/>
    <w:rsid w:val="00371F9D"/>
    <w:rsid w:val="00372021"/>
    <w:rsid w:val="003721CC"/>
    <w:rsid w:val="00372435"/>
    <w:rsid w:val="00372554"/>
    <w:rsid w:val="00372778"/>
    <w:rsid w:val="00372823"/>
    <w:rsid w:val="00372901"/>
    <w:rsid w:val="00372E21"/>
    <w:rsid w:val="00372F0D"/>
    <w:rsid w:val="003731BD"/>
    <w:rsid w:val="00373295"/>
    <w:rsid w:val="003732A3"/>
    <w:rsid w:val="003735E7"/>
    <w:rsid w:val="00373685"/>
    <w:rsid w:val="00373807"/>
    <w:rsid w:val="0037392F"/>
    <w:rsid w:val="00374059"/>
    <w:rsid w:val="0037412C"/>
    <w:rsid w:val="00374270"/>
    <w:rsid w:val="003743F6"/>
    <w:rsid w:val="00374509"/>
    <w:rsid w:val="003749F3"/>
    <w:rsid w:val="00374DED"/>
    <w:rsid w:val="00374E37"/>
    <w:rsid w:val="00374E49"/>
    <w:rsid w:val="003752F2"/>
    <w:rsid w:val="0037535B"/>
    <w:rsid w:val="003753AD"/>
    <w:rsid w:val="003754A9"/>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70AE"/>
    <w:rsid w:val="003770BB"/>
    <w:rsid w:val="003773CA"/>
    <w:rsid w:val="00377439"/>
    <w:rsid w:val="0037771A"/>
    <w:rsid w:val="003777D0"/>
    <w:rsid w:val="003777E3"/>
    <w:rsid w:val="00377858"/>
    <w:rsid w:val="00377AC0"/>
    <w:rsid w:val="00377B29"/>
    <w:rsid w:val="00377CEA"/>
    <w:rsid w:val="00377EAB"/>
    <w:rsid w:val="00380089"/>
    <w:rsid w:val="00380155"/>
    <w:rsid w:val="003802DC"/>
    <w:rsid w:val="003807BC"/>
    <w:rsid w:val="003807DC"/>
    <w:rsid w:val="00380897"/>
    <w:rsid w:val="0038093F"/>
    <w:rsid w:val="00380E4E"/>
    <w:rsid w:val="00380FBF"/>
    <w:rsid w:val="00380FD0"/>
    <w:rsid w:val="0038109D"/>
    <w:rsid w:val="003812EC"/>
    <w:rsid w:val="003819EF"/>
    <w:rsid w:val="00381C09"/>
    <w:rsid w:val="00381F97"/>
    <w:rsid w:val="00382162"/>
    <w:rsid w:val="00382168"/>
    <w:rsid w:val="003822CE"/>
    <w:rsid w:val="0038249B"/>
    <w:rsid w:val="00382589"/>
    <w:rsid w:val="0038287F"/>
    <w:rsid w:val="00382907"/>
    <w:rsid w:val="00382A43"/>
    <w:rsid w:val="00382D1F"/>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4FAA"/>
    <w:rsid w:val="00385073"/>
    <w:rsid w:val="00385083"/>
    <w:rsid w:val="00385106"/>
    <w:rsid w:val="003852FB"/>
    <w:rsid w:val="00385429"/>
    <w:rsid w:val="00385541"/>
    <w:rsid w:val="00385717"/>
    <w:rsid w:val="00385805"/>
    <w:rsid w:val="003858EC"/>
    <w:rsid w:val="00385A64"/>
    <w:rsid w:val="00385B05"/>
    <w:rsid w:val="00386123"/>
    <w:rsid w:val="00386382"/>
    <w:rsid w:val="0038650F"/>
    <w:rsid w:val="003865EF"/>
    <w:rsid w:val="0038660E"/>
    <w:rsid w:val="003869E7"/>
    <w:rsid w:val="00386B17"/>
    <w:rsid w:val="00386B46"/>
    <w:rsid w:val="00386BA9"/>
    <w:rsid w:val="00386D5F"/>
    <w:rsid w:val="00386EEB"/>
    <w:rsid w:val="003872AC"/>
    <w:rsid w:val="0038752A"/>
    <w:rsid w:val="00387C61"/>
    <w:rsid w:val="00387CC2"/>
    <w:rsid w:val="00387CC8"/>
    <w:rsid w:val="00387DC4"/>
    <w:rsid w:val="00387E6E"/>
    <w:rsid w:val="00390017"/>
    <w:rsid w:val="003901A3"/>
    <w:rsid w:val="003906E1"/>
    <w:rsid w:val="0039072F"/>
    <w:rsid w:val="003907A3"/>
    <w:rsid w:val="003907AD"/>
    <w:rsid w:val="00390B3D"/>
    <w:rsid w:val="00390B6F"/>
    <w:rsid w:val="00390CAC"/>
    <w:rsid w:val="00390F6B"/>
    <w:rsid w:val="00390F81"/>
    <w:rsid w:val="0039103D"/>
    <w:rsid w:val="0039127C"/>
    <w:rsid w:val="003913DA"/>
    <w:rsid w:val="00391428"/>
    <w:rsid w:val="003917DC"/>
    <w:rsid w:val="00391C9B"/>
    <w:rsid w:val="00391E79"/>
    <w:rsid w:val="00391E9E"/>
    <w:rsid w:val="00391EB7"/>
    <w:rsid w:val="00392349"/>
    <w:rsid w:val="003923E6"/>
    <w:rsid w:val="0039247C"/>
    <w:rsid w:val="003929C9"/>
    <w:rsid w:val="00392BBB"/>
    <w:rsid w:val="00392DBD"/>
    <w:rsid w:val="00392E77"/>
    <w:rsid w:val="00392FAF"/>
    <w:rsid w:val="003931DF"/>
    <w:rsid w:val="00393229"/>
    <w:rsid w:val="00393711"/>
    <w:rsid w:val="00393A9D"/>
    <w:rsid w:val="00393B0E"/>
    <w:rsid w:val="003940CE"/>
    <w:rsid w:val="00394342"/>
    <w:rsid w:val="00394418"/>
    <w:rsid w:val="0039448F"/>
    <w:rsid w:val="0039450B"/>
    <w:rsid w:val="00394808"/>
    <w:rsid w:val="00394989"/>
    <w:rsid w:val="00394B7F"/>
    <w:rsid w:val="00394C21"/>
    <w:rsid w:val="00394D72"/>
    <w:rsid w:val="00395523"/>
    <w:rsid w:val="003959A0"/>
    <w:rsid w:val="00395A5E"/>
    <w:rsid w:val="00395A5F"/>
    <w:rsid w:val="00395C92"/>
    <w:rsid w:val="00395E8D"/>
    <w:rsid w:val="00395FA8"/>
    <w:rsid w:val="00396382"/>
    <w:rsid w:val="003964C8"/>
    <w:rsid w:val="00396612"/>
    <w:rsid w:val="00396620"/>
    <w:rsid w:val="00396701"/>
    <w:rsid w:val="003968E2"/>
    <w:rsid w:val="00396A11"/>
    <w:rsid w:val="00396D37"/>
    <w:rsid w:val="00396E3D"/>
    <w:rsid w:val="00396ED9"/>
    <w:rsid w:val="0039705E"/>
    <w:rsid w:val="00397860"/>
    <w:rsid w:val="00397969"/>
    <w:rsid w:val="0039798F"/>
    <w:rsid w:val="003979F8"/>
    <w:rsid w:val="00397AA9"/>
    <w:rsid w:val="00397C1D"/>
    <w:rsid w:val="003A002F"/>
    <w:rsid w:val="003A00E3"/>
    <w:rsid w:val="003A031F"/>
    <w:rsid w:val="003A0462"/>
    <w:rsid w:val="003A0E42"/>
    <w:rsid w:val="003A0F9A"/>
    <w:rsid w:val="003A1157"/>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410"/>
    <w:rsid w:val="003A35A3"/>
    <w:rsid w:val="003A36F2"/>
    <w:rsid w:val="003A3D39"/>
    <w:rsid w:val="003A3EC7"/>
    <w:rsid w:val="003A3FFD"/>
    <w:rsid w:val="003A40B4"/>
    <w:rsid w:val="003A4189"/>
    <w:rsid w:val="003A42A0"/>
    <w:rsid w:val="003A433C"/>
    <w:rsid w:val="003A445A"/>
    <w:rsid w:val="003A450A"/>
    <w:rsid w:val="003A4575"/>
    <w:rsid w:val="003A47AC"/>
    <w:rsid w:val="003A4D8B"/>
    <w:rsid w:val="003A4E50"/>
    <w:rsid w:val="003A509C"/>
    <w:rsid w:val="003A56E6"/>
    <w:rsid w:val="003A5701"/>
    <w:rsid w:val="003A570C"/>
    <w:rsid w:val="003A5746"/>
    <w:rsid w:val="003A5786"/>
    <w:rsid w:val="003A5A00"/>
    <w:rsid w:val="003A5A9B"/>
    <w:rsid w:val="003A5DF1"/>
    <w:rsid w:val="003A6224"/>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19"/>
    <w:rsid w:val="003B0E79"/>
    <w:rsid w:val="003B107C"/>
    <w:rsid w:val="003B128B"/>
    <w:rsid w:val="003B1660"/>
    <w:rsid w:val="003B1909"/>
    <w:rsid w:val="003B19B2"/>
    <w:rsid w:val="003B1A92"/>
    <w:rsid w:val="003B1E1D"/>
    <w:rsid w:val="003B1E48"/>
    <w:rsid w:val="003B1FA3"/>
    <w:rsid w:val="003B253B"/>
    <w:rsid w:val="003B2765"/>
    <w:rsid w:val="003B2C0D"/>
    <w:rsid w:val="003B2C28"/>
    <w:rsid w:val="003B2E79"/>
    <w:rsid w:val="003B2F57"/>
    <w:rsid w:val="003B3575"/>
    <w:rsid w:val="003B35F6"/>
    <w:rsid w:val="003B36CC"/>
    <w:rsid w:val="003B3729"/>
    <w:rsid w:val="003B38C5"/>
    <w:rsid w:val="003B3D8E"/>
    <w:rsid w:val="003B3DC8"/>
    <w:rsid w:val="003B40F9"/>
    <w:rsid w:val="003B41B9"/>
    <w:rsid w:val="003B44BD"/>
    <w:rsid w:val="003B4575"/>
    <w:rsid w:val="003B473C"/>
    <w:rsid w:val="003B47B4"/>
    <w:rsid w:val="003B4D9D"/>
    <w:rsid w:val="003B4F5E"/>
    <w:rsid w:val="003B50BC"/>
    <w:rsid w:val="003B5164"/>
    <w:rsid w:val="003B53C0"/>
    <w:rsid w:val="003B5681"/>
    <w:rsid w:val="003B574D"/>
    <w:rsid w:val="003B5CCB"/>
    <w:rsid w:val="003B5D4A"/>
    <w:rsid w:val="003B5D97"/>
    <w:rsid w:val="003B5DED"/>
    <w:rsid w:val="003B5E1D"/>
    <w:rsid w:val="003B5E72"/>
    <w:rsid w:val="003B616D"/>
    <w:rsid w:val="003B63A4"/>
    <w:rsid w:val="003B6623"/>
    <w:rsid w:val="003B6885"/>
    <w:rsid w:val="003B68FE"/>
    <w:rsid w:val="003B6952"/>
    <w:rsid w:val="003B6C2E"/>
    <w:rsid w:val="003B6D7D"/>
    <w:rsid w:val="003B6EDD"/>
    <w:rsid w:val="003B7161"/>
    <w:rsid w:val="003B7167"/>
    <w:rsid w:val="003B71D9"/>
    <w:rsid w:val="003B7394"/>
    <w:rsid w:val="003B73FE"/>
    <w:rsid w:val="003B7804"/>
    <w:rsid w:val="003B7807"/>
    <w:rsid w:val="003B79BC"/>
    <w:rsid w:val="003B7D7E"/>
    <w:rsid w:val="003B7D8B"/>
    <w:rsid w:val="003C007A"/>
    <w:rsid w:val="003C0881"/>
    <w:rsid w:val="003C08C9"/>
    <w:rsid w:val="003C08EB"/>
    <w:rsid w:val="003C0EDB"/>
    <w:rsid w:val="003C0FEB"/>
    <w:rsid w:val="003C100F"/>
    <w:rsid w:val="003C1012"/>
    <w:rsid w:val="003C10F8"/>
    <w:rsid w:val="003C11C9"/>
    <w:rsid w:val="003C1229"/>
    <w:rsid w:val="003C15E9"/>
    <w:rsid w:val="003C16F4"/>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AFE"/>
    <w:rsid w:val="003C3BEF"/>
    <w:rsid w:val="003C3DE2"/>
    <w:rsid w:val="003C3DE8"/>
    <w:rsid w:val="003C3ECE"/>
    <w:rsid w:val="003C3F2E"/>
    <w:rsid w:val="003C40AE"/>
    <w:rsid w:val="003C4262"/>
    <w:rsid w:val="003C43CF"/>
    <w:rsid w:val="003C46F7"/>
    <w:rsid w:val="003C47E3"/>
    <w:rsid w:val="003C4E07"/>
    <w:rsid w:val="003C53CD"/>
    <w:rsid w:val="003C5562"/>
    <w:rsid w:val="003C562C"/>
    <w:rsid w:val="003C56D3"/>
    <w:rsid w:val="003C58FA"/>
    <w:rsid w:val="003C5A45"/>
    <w:rsid w:val="003C5BE1"/>
    <w:rsid w:val="003C5E6B"/>
    <w:rsid w:val="003C5EF1"/>
    <w:rsid w:val="003C6128"/>
    <w:rsid w:val="003C6197"/>
    <w:rsid w:val="003C61BD"/>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B94"/>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B38"/>
    <w:rsid w:val="003D3BC2"/>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9EB"/>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02"/>
    <w:rsid w:val="003E07AE"/>
    <w:rsid w:val="003E08F5"/>
    <w:rsid w:val="003E0B30"/>
    <w:rsid w:val="003E0B5C"/>
    <w:rsid w:val="003E0E5F"/>
    <w:rsid w:val="003E0F53"/>
    <w:rsid w:val="003E0F8C"/>
    <w:rsid w:val="003E140C"/>
    <w:rsid w:val="003E14FC"/>
    <w:rsid w:val="003E18E6"/>
    <w:rsid w:val="003E1997"/>
    <w:rsid w:val="003E1D12"/>
    <w:rsid w:val="003E1E4B"/>
    <w:rsid w:val="003E22EA"/>
    <w:rsid w:val="003E2385"/>
    <w:rsid w:val="003E24B2"/>
    <w:rsid w:val="003E2839"/>
    <w:rsid w:val="003E2930"/>
    <w:rsid w:val="003E2976"/>
    <w:rsid w:val="003E2B74"/>
    <w:rsid w:val="003E2C06"/>
    <w:rsid w:val="003E2C63"/>
    <w:rsid w:val="003E2D4A"/>
    <w:rsid w:val="003E30E2"/>
    <w:rsid w:val="003E3196"/>
    <w:rsid w:val="003E32F1"/>
    <w:rsid w:val="003E36DE"/>
    <w:rsid w:val="003E37E4"/>
    <w:rsid w:val="003E394C"/>
    <w:rsid w:val="003E3A3F"/>
    <w:rsid w:val="003E3C68"/>
    <w:rsid w:val="003E3D87"/>
    <w:rsid w:val="003E3E80"/>
    <w:rsid w:val="003E40FD"/>
    <w:rsid w:val="003E41CA"/>
    <w:rsid w:val="003E4461"/>
    <w:rsid w:val="003E448B"/>
    <w:rsid w:val="003E469E"/>
    <w:rsid w:val="003E4858"/>
    <w:rsid w:val="003E4EA1"/>
    <w:rsid w:val="003E4F25"/>
    <w:rsid w:val="003E5122"/>
    <w:rsid w:val="003E523A"/>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92E"/>
    <w:rsid w:val="003E6AC5"/>
    <w:rsid w:val="003E6B9A"/>
    <w:rsid w:val="003E6E44"/>
    <w:rsid w:val="003E6FAB"/>
    <w:rsid w:val="003E70BF"/>
    <w:rsid w:val="003E73DB"/>
    <w:rsid w:val="003E75B5"/>
    <w:rsid w:val="003E762E"/>
    <w:rsid w:val="003E7AAE"/>
    <w:rsid w:val="003E7AB9"/>
    <w:rsid w:val="003E7AFC"/>
    <w:rsid w:val="003E7C51"/>
    <w:rsid w:val="003E7CA4"/>
    <w:rsid w:val="003E7DB2"/>
    <w:rsid w:val="003E7E6B"/>
    <w:rsid w:val="003F0096"/>
    <w:rsid w:val="003F0461"/>
    <w:rsid w:val="003F04CE"/>
    <w:rsid w:val="003F0674"/>
    <w:rsid w:val="003F07A3"/>
    <w:rsid w:val="003F0850"/>
    <w:rsid w:val="003F099C"/>
    <w:rsid w:val="003F0AC6"/>
    <w:rsid w:val="003F0C0F"/>
    <w:rsid w:val="003F0C15"/>
    <w:rsid w:val="003F0D12"/>
    <w:rsid w:val="003F123C"/>
    <w:rsid w:val="003F160C"/>
    <w:rsid w:val="003F173F"/>
    <w:rsid w:val="003F19D1"/>
    <w:rsid w:val="003F1F99"/>
    <w:rsid w:val="003F201A"/>
    <w:rsid w:val="003F22A1"/>
    <w:rsid w:val="003F2C62"/>
    <w:rsid w:val="003F2D24"/>
    <w:rsid w:val="003F2ECE"/>
    <w:rsid w:val="003F2FC8"/>
    <w:rsid w:val="003F30D0"/>
    <w:rsid w:val="003F31E2"/>
    <w:rsid w:val="003F324F"/>
    <w:rsid w:val="003F3323"/>
    <w:rsid w:val="003F3381"/>
    <w:rsid w:val="003F33BC"/>
    <w:rsid w:val="003F34E7"/>
    <w:rsid w:val="003F396D"/>
    <w:rsid w:val="003F3B12"/>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5A7"/>
    <w:rsid w:val="003F56FF"/>
    <w:rsid w:val="003F599B"/>
    <w:rsid w:val="003F599F"/>
    <w:rsid w:val="003F5D33"/>
    <w:rsid w:val="003F60C1"/>
    <w:rsid w:val="003F612B"/>
    <w:rsid w:val="003F6194"/>
    <w:rsid w:val="003F6360"/>
    <w:rsid w:val="003F6658"/>
    <w:rsid w:val="003F679E"/>
    <w:rsid w:val="003F6CD2"/>
    <w:rsid w:val="003F6F0E"/>
    <w:rsid w:val="003F70B6"/>
    <w:rsid w:val="003F7243"/>
    <w:rsid w:val="003F749C"/>
    <w:rsid w:val="003F7604"/>
    <w:rsid w:val="003F788D"/>
    <w:rsid w:val="003F79AD"/>
    <w:rsid w:val="003F7AB8"/>
    <w:rsid w:val="003F7FB8"/>
    <w:rsid w:val="004000E4"/>
    <w:rsid w:val="004002A7"/>
    <w:rsid w:val="0040046C"/>
    <w:rsid w:val="00400584"/>
    <w:rsid w:val="004005F2"/>
    <w:rsid w:val="0040069B"/>
    <w:rsid w:val="00400A72"/>
    <w:rsid w:val="00400AE6"/>
    <w:rsid w:val="00400B3D"/>
    <w:rsid w:val="00400F34"/>
    <w:rsid w:val="00401151"/>
    <w:rsid w:val="0040126E"/>
    <w:rsid w:val="004016B8"/>
    <w:rsid w:val="00401C2B"/>
    <w:rsid w:val="00401DC6"/>
    <w:rsid w:val="004020D4"/>
    <w:rsid w:val="00402181"/>
    <w:rsid w:val="00402184"/>
    <w:rsid w:val="004021B6"/>
    <w:rsid w:val="00402217"/>
    <w:rsid w:val="0040226D"/>
    <w:rsid w:val="004023D7"/>
    <w:rsid w:val="00402F5D"/>
    <w:rsid w:val="004030EA"/>
    <w:rsid w:val="0040329B"/>
    <w:rsid w:val="004035B9"/>
    <w:rsid w:val="0040389D"/>
    <w:rsid w:val="004039AC"/>
    <w:rsid w:val="00403BB8"/>
    <w:rsid w:val="00403D77"/>
    <w:rsid w:val="00403DB3"/>
    <w:rsid w:val="0040406C"/>
    <w:rsid w:val="004040E9"/>
    <w:rsid w:val="004043A3"/>
    <w:rsid w:val="00404793"/>
    <w:rsid w:val="004047C4"/>
    <w:rsid w:val="00404810"/>
    <w:rsid w:val="00404B7D"/>
    <w:rsid w:val="00404D91"/>
    <w:rsid w:val="00405293"/>
    <w:rsid w:val="004054F2"/>
    <w:rsid w:val="00405519"/>
    <w:rsid w:val="0040559E"/>
    <w:rsid w:val="00405692"/>
    <w:rsid w:val="0040570B"/>
    <w:rsid w:val="00405A8F"/>
    <w:rsid w:val="00405EDB"/>
    <w:rsid w:val="00405F93"/>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5CF"/>
    <w:rsid w:val="00407623"/>
    <w:rsid w:val="004077BD"/>
    <w:rsid w:val="00407840"/>
    <w:rsid w:val="00407844"/>
    <w:rsid w:val="00407963"/>
    <w:rsid w:val="00407C12"/>
    <w:rsid w:val="00407D6B"/>
    <w:rsid w:val="00410313"/>
    <w:rsid w:val="0041044A"/>
    <w:rsid w:val="004109AC"/>
    <w:rsid w:val="00410CED"/>
    <w:rsid w:val="00410F1B"/>
    <w:rsid w:val="00410F68"/>
    <w:rsid w:val="00410FA3"/>
    <w:rsid w:val="004113E2"/>
    <w:rsid w:val="00411412"/>
    <w:rsid w:val="00411580"/>
    <w:rsid w:val="004115AE"/>
    <w:rsid w:val="00411639"/>
    <w:rsid w:val="00411867"/>
    <w:rsid w:val="00411AB4"/>
    <w:rsid w:val="00411AE5"/>
    <w:rsid w:val="00411B04"/>
    <w:rsid w:val="00411DA6"/>
    <w:rsid w:val="00411DC7"/>
    <w:rsid w:val="00411EAE"/>
    <w:rsid w:val="00411FB3"/>
    <w:rsid w:val="00412120"/>
    <w:rsid w:val="004122DF"/>
    <w:rsid w:val="00412461"/>
    <w:rsid w:val="00412546"/>
    <w:rsid w:val="00412575"/>
    <w:rsid w:val="00412817"/>
    <w:rsid w:val="00412C91"/>
    <w:rsid w:val="00413053"/>
    <w:rsid w:val="0041319C"/>
    <w:rsid w:val="00413617"/>
    <w:rsid w:val="004137B6"/>
    <w:rsid w:val="0041385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5AC"/>
    <w:rsid w:val="004155E9"/>
    <w:rsid w:val="004155EB"/>
    <w:rsid w:val="00415635"/>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66"/>
    <w:rsid w:val="004172C6"/>
    <w:rsid w:val="0041734A"/>
    <w:rsid w:val="004175B2"/>
    <w:rsid w:val="004175DC"/>
    <w:rsid w:val="004178C6"/>
    <w:rsid w:val="00417ADA"/>
    <w:rsid w:val="00417F09"/>
    <w:rsid w:val="00417FF7"/>
    <w:rsid w:val="00420056"/>
    <w:rsid w:val="0042017A"/>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2FAB"/>
    <w:rsid w:val="00423024"/>
    <w:rsid w:val="00423270"/>
    <w:rsid w:val="0042335D"/>
    <w:rsid w:val="00423641"/>
    <w:rsid w:val="004239C0"/>
    <w:rsid w:val="00423A97"/>
    <w:rsid w:val="00423CCA"/>
    <w:rsid w:val="00423E3F"/>
    <w:rsid w:val="00423ECF"/>
    <w:rsid w:val="00423FA0"/>
    <w:rsid w:val="00424259"/>
    <w:rsid w:val="004242DD"/>
    <w:rsid w:val="0042430D"/>
    <w:rsid w:val="00424473"/>
    <w:rsid w:val="00424723"/>
    <w:rsid w:val="00424968"/>
    <w:rsid w:val="00424A32"/>
    <w:rsid w:val="00424AB1"/>
    <w:rsid w:val="00424B60"/>
    <w:rsid w:val="00424C8E"/>
    <w:rsid w:val="00424E94"/>
    <w:rsid w:val="00425336"/>
    <w:rsid w:val="00425556"/>
    <w:rsid w:val="004259D5"/>
    <w:rsid w:val="004259DA"/>
    <w:rsid w:val="00425A15"/>
    <w:rsid w:val="00425ADC"/>
    <w:rsid w:val="00425E01"/>
    <w:rsid w:val="00425EC6"/>
    <w:rsid w:val="00426266"/>
    <w:rsid w:val="00426599"/>
    <w:rsid w:val="0042662C"/>
    <w:rsid w:val="00426ADA"/>
    <w:rsid w:val="00426BA1"/>
    <w:rsid w:val="00426BD4"/>
    <w:rsid w:val="00426C1C"/>
    <w:rsid w:val="00426CC4"/>
    <w:rsid w:val="00427226"/>
    <w:rsid w:val="004276CC"/>
    <w:rsid w:val="00427766"/>
    <w:rsid w:val="00427796"/>
    <w:rsid w:val="00427846"/>
    <w:rsid w:val="00427C3F"/>
    <w:rsid w:val="00427E76"/>
    <w:rsid w:val="00430135"/>
    <w:rsid w:val="00430298"/>
    <w:rsid w:val="004302AA"/>
    <w:rsid w:val="004302C7"/>
    <w:rsid w:val="004306A3"/>
    <w:rsid w:val="00430899"/>
    <w:rsid w:val="00430A2D"/>
    <w:rsid w:val="0043109D"/>
    <w:rsid w:val="00431505"/>
    <w:rsid w:val="00431675"/>
    <w:rsid w:val="004318C8"/>
    <w:rsid w:val="00431A84"/>
    <w:rsid w:val="00431AF0"/>
    <w:rsid w:val="00431F47"/>
    <w:rsid w:val="00431F92"/>
    <w:rsid w:val="00432015"/>
    <w:rsid w:val="00432067"/>
    <w:rsid w:val="0043213A"/>
    <w:rsid w:val="004321B2"/>
    <w:rsid w:val="004321CB"/>
    <w:rsid w:val="00432291"/>
    <w:rsid w:val="0043233F"/>
    <w:rsid w:val="00432586"/>
    <w:rsid w:val="004326CD"/>
    <w:rsid w:val="00432750"/>
    <w:rsid w:val="00432AB1"/>
    <w:rsid w:val="00432AEA"/>
    <w:rsid w:val="00432B91"/>
    <w:rsid w:val="00432CE8"/>
    <w:rsid w:val="00432DB6"/>
    <w:rsid w:val="00432F9D"/>
    <w:rsid w:val="004330F4"/>
    <w:rsid w:val="0043332A"/>
    <w:rsid w:val="004333F1"/>
    <w:rsid w:val="00433590"/>
    <w:rsid w:val="0043375A"/>
    <w:rsid w:val="004337B4"/>
    <w:rsid w:val="004337F6"/>
    <w:rsid w:val="00433806"/>
    <w:rsid w:val="0043393D"/>
    <w:rsid w:val="00433EDB"/>
    <w:rsid w:val="00434349"/>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D3A"/>
    <w:rsid w:val="00435D6F"/>
    <w:rsid w:val="00435E9E"/>
    <w:rsid w:val="00435EF4"/>
    <w:rsid w:val="00435F40"/>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C22"/>
    <w:rsid w:val="00437F32"/>
    <w:rsid w:val="0044003C"/>
    <w:rsid w:val="00440249"/>
    <w:rsid w:val="004403F7"/>
    <w:rsid w:val="00440483"/>
    <w:rsid w:val="00440AD8"/>
    <w:rsid w:val="00440B24"/>
    <w:rsid w:val="00440BC5"/>
    <w:rsid w:val="00440EFB"/>
    <w:rsid w:val="00440F82"/>
    <w:rsid w:val="00441116"/>
    <w:rsid w:val="00441521"/>
    <w:rsid w:val="0044170E"/>
    <w:rsid w:val="004417E6"/>
    <w:rsid w:val="0044181B"/>
    <w:rsid w:val="00441A89"/>
    <w:rsid w:val="00441B1A"/>
    <w:rsid w:val="00441CB0"/>
    <w:rsid w:val="00441E42"/>
    <w:rsid w:val="00441F96"/>
    <w:rsid w:val="00442196"/>
    <w:rsid w:val="0044250E"/>
    <w:rsid w:val="0044278B"/>
    <w:rsid w:val="0044290B"/>
    <w:rsid w:val="00442ACB"/>
    <w:rsid w:val="00442AEB"/>
    <w:rsid w:val="00442BB2"/>
    <w:rsid w:val="00442D3E"/>
    <w:rsid w:val="0044337A"/>
    <w:rsid w:val="00443709"/>
    <w:rsid w:val="004438AA"/>
    <w:rsid w:val="00443BA5"/>
    <w:rsid w:val="00443C69"/>
    <w:rsid w:val="00443E70"/>
    <w:rsid w:val="0044415A"/>
    <w:rsid w:val="004445DB"/>
    <w:rsid w:val="00444633"/>
    <w:rsid w:val="004448FD"/>
    <w:rsid w:val="0044497E"/>
    <w:rsid w:val="00444A3A"/>
    <w:rsid w:val="00444ED5"/>
    <w:rsid w:val="00444F66"/>
    <w:rsid w:val="00444FA2"/>
    <w:rsid w:val="00444FF6"/>
    <w:rsid w:val="0044543F"/>
    <w:rsid w:val="0044555B"/>
    <w:rsid w:val="00445654"/>
    <w:rsid w:val="0044587A"/>
    <w:rsid w:val="00445B4D"/>
    <w:rsid w:val="00445CC7"/>
    <w:rsid w:val="00445F83"/>
    <w:rsid w:val="00445F8E"/>
    <w:rsid w:val="00445F92"/>
    <w:rsid w:val="00446080"/>
    <w:rsid w:val="00446197"/>
    <w:rsid w:val="004461A2"/>
    <w:rsid w:val="004461D9"/>
    <w:rsid w:val="00446410"/>
    <w:rsid w:val="00446622"/>
    <w:rsid w:val="00446A1A"/>
    <w:rsid w:val="00446A3C"/>
    <w:rsid w:val="00446AC6"/>
    <w:rsid w:val="00446C31"/>
    <w:rsid w:val="00446D21"/>
    <w:rsid w:val="0044700F"/>
    <w:rsid w:val="00447155"/>
    <w:rsid w:val="00447435"/>
    <w:rsid w:val="00447571"/>
    <w:rsid w:val="0044759B"/>
    <w:rsid w:val="00447818"/>
    <w:rsid w:val="00447B48"/>
    <w:rsid w:val="00447C6B"/>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5C"/>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73D"/>
    <w:rsid w:val="004558ED"/>
    <w:rsid w:val="00455957"/>
    <w:rsid w:val="00455969"/>
    <w:rsid w:val="00455A34"/>
    <w:rsid w:val="00455A8F"/>
    <w:rsid w:val="00455C13"/>
    <w:rsid w:val="00455F5E"/>
    <w:rsid w:val="00456045"/>
    <w:rsid w:val="004560A9"/>
    <w:rsid w:val="00456141"/>
    <w:rsid w:val="00456421"/>
    <w:rsid w:val="00456448"/>
    <w:rsid w:val="0045652F"/>
    <w:rsid w:val="00456552"/>
    <w:rsid w:val="004567FB"/>
    <w:rsid w:val="0045691F"/>
    <w:rsid w:val="00456AB5"/>
    <w:rsid w:val="00456D05"/>
    <w:rsid w:val="00456D35"/>
    <w:rsid w:val="00456DAB"/>
    <w:rsid w:val="00456E1A"/>
    <w:rsid w:val="0045719D"/>
    <w:rsid w:val="0045746F"/>
    <w:rsid w:val="00457849"/>
    <w:rsid w:val="004578F8"/>
    <w:rsid w:val="00457C61"/>
    <w:rsid w:val="00457EB9"/>
    <w:rsid w:val="00457F6D"/>
    <w:rsid w:val="004600B9"/>
    <w:rsid w:val="004601DB"/>
    <w:rsid w:val="0046022C"/>
    <w:rsid w:val="00460AA0"/>
    <w:rsid w:val="00460ABE"/>
    <w:rsid w:val="00460B41"/>
    <w:rsid w:val="00460B5F"/>
    <w:rsid w:val="00460B88"/>
    <w:rsid w:val="00460CC3"/>
    <w:rsid w:val="00460CE3"/>
    <w:rsid w:val="00460DAE"/>
    <w:rsid w:val="00460E86"/>
    <w:rsid w:val="00460F0B"/>
    <w:rsid w:val="00461106"/>
    <w:rsid w:val="00461247"/>
    <w:rsid w:val="0046127B"/>
    <w:rsid w:val="004613AF"/>
    <w:rsid w:val="00461BD3"/>
    <w:rsid w:val="00462085"/>
    <w:rsid w:val="004626EF"/>
    <w:rsid w:val="004627CB"/>
    <w:rsid w:val="00462ABE"/>
    <w:rsid w:val="00462AC9"/>
    <w:rsid w:val="0046343E"/>
    <w:rsid w:val="0046355E"/>
    <w:rsid w:val="004636DF"/>
    <w:rsid w:val="00463745"/>
    <w:rsid w:val="00463BF9"/>
    <w:rsid w:val="00463D93"/>
    <w:rsid w:val="00463EE1"/>
    <w:rsid w:val="0046401B"/>
    <w:rsid w:val="0046424B"/>
    <w:rsid w:val="00464580"/>
    <w:rsid w:val="004646B4"/>
    <w:rsid w:val="00464A38"/>
    <w:rsid w:val="00464A7E"/>
    <w:rsid w:val="00464A88"/>
    <w:rsid w:val="00464A9D"/>
    <w:rsid w:val="00464B42"/>
    <w:rsid w:val="00464D0D"/>
    <w:rsid w:val="00464DA6"/>
    <w:rsid w:val="00464F03"/>
    <w:rsid w:val="00465129"/>
    <w:rsid w:val="0046513B"/>
    <w:rsid w:val="004651A0"/>
    <w:rsid w:val="00465354"/>
    <w:rsid w:val="004659C4"/>
    <w:rsid w:val="00465F68"/>
    <w:rsid w:val="00466055"/>
    <w:rsid w:val="00466309"/>
    <w:rsid w:val="00466532"/>
    <w:rsid w:val="004667B0"/>
    <w:rsid w:val="00466CED"/>
    <w:rsid w:val="00466EAA"/>
    <w:rsid w:val="004671B8"/>
    <w:rsid w:val="004671D7"/>
    <w:rsid w:val="00467488"/>
    <w:rsid w:val="00467807"/>
    <w:rsid w:val="00467970"/>
    <w:rsid w:val="00467A6C"/>
    <w:rsid w:val="00467E91"/>
    <w:rsid w:val="004702A4"/>
    <w:rsid w:val="0047049F"/>
    <w:rsid w:val="0047083E"/>
    <w:rsid w:val="004708F6"/>
    <w:rsid w:val="00470EB5"/>
    <w:rsid w:val="00470EEA"/>
    <w:rsid w:val="0047110B"/>
    <w:rsid w:val="004712C9"/>
    <w:rsid w:val="00471397"/>
    <w:rsid w:val="004714C2"/>
    <w:rsid w:val="00471B94"/>
    <w:rsid w:val="00471D66"/>
    <w:rsid w:val="00471F8F"/>
    <w:rsid w:val="00472176"/>
    <w:rsid w:val="0047286B"/>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79"/>
    <w:rsid w:val="00474DDF"/>
    <w:rsid w:val="00474F69"/>
    <w:rsid w:val="00475003"/>
    <w:rsid w:val="004752D3"/>
    <w:rsid w:val="00475396"/>
    <w:rsid w:val="004754E1"/>
    <w:rsid w:val="00475910"/>
    <w:rsid w:val="00475A04"/>
    <w:rsid w:val="00475BDA"/>
    <w:rsid w:val="00475CE0"/>
    <w:rsid w:val="00475ED1"/>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0FBF"/>
    <w:rsid w:val="0048116C"/>
    <w:rsid w:val="00481210"/>
    <w:rsid w:val="004812CC"/>
    <w:rsid w:val="004813CF"/>
    <w:rsid w:val="00481B80"/>
    <w:rsid w:val="00481CE6"/>
    <w:rsid w:val="00481DDA"/>
    <w:rsid w:val="00481EFE"/>
    <w:rsid w:val="0048213A"/>
    <w:rsid w:val="004823C1"/>
    <w:rsid w:val="00482474"/>
    <w:rsid w:val="00482A18"/>
    <w:rsid w:val="00482BBE"/>
    <w:rsid w:val="00482E52"/>
    <w:rsid w:val="00483595"/>
    <w:rsid w:val="00483651"/>
    <w:rsid w:val="00483A12"/>
    <w:rsid w:val="00483C0C"/>
    <w:rsid w:val="00483D58"/>
    <w:rsid w:val="00483DB8"/>
    <w:rsid w:val="00483FBB"/>
    <w:rsid w:val="00484005"/>
    <w:rsid w:val="004842CB"/>
    <w:rsid w:val="004845BC"/>
    <w:rsid w:val="00484A77"/>
    <w:rsid w:val="00484B49"/>
    <w:rsid w:val="00484E07"/>
    <w:rsid w:val="00485041"/>
    <w:rsid w:val="00485044"/>
    <w:rsid w:val="00485106"/>
    <w:rsid w:val="0048540F"/>
    <w:rsid w:val="0048545B"/>
    <w:rsid w:val="004854A2"/>
    <w:rsid w:val="004855CD"/>
    <w:rsid w:val="00485970"/>
    <w:rsid w:val="004859B1"/>
    <w:rsid w:val="00485C0D"/>
    <w:rsid w:val="00485D6A"/>
    <w:rsid w:val="00485FD7"/>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464"/>
    <w:rsid w:val="004907D5"/>
    <w:rsid w:val="00490901"/>
    <w:rsid w:val="00490B64"/>
    <w:rsid w:val="00490CB2"/>
    <w:rsid w:val="00490D89"/>
    <w:rsid w:val="00490E15"/>
    <w:rsid w:val="00490FCE"/>
    <w:rsid w:val="004910CF"/>
    <w:rsid w:val="00491152"/>
    <w:rsid w:val="0049118D"/>
    <w:rsid w:val="00491365"/>
    <w:rsid w:val="00491784"/>
    <w:rsid w:val="004919ED"/>
    <w:rsid w:val="00491A39"/>
    <w:rsid w:val="00491AAC"/>
    <w:rsid w:val="00491BC0"/>
    <w:rsid w:val="00491C43"/>
    <w:rsid w:val="00491CC4"/>
    <w:rsid w:val="004920AA"/>
    <w:rsid w:val="00492770"/>
    <w:rsid w:val="00492B20"/>
    <w:rsid w:val="00492B9A"/>
    <w:rsid w:val="00492CF2"/>
    <w:rsid w:val="00493069"/>
    <w:rsid w:val="00493099"/>
    <w:rsid w:val="00493284"/>
    <w:rsid w:val="00493A5F"/>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AC0"/>
    <w:rsid w:val="00496B8C"/>
    <w:rsid w:val="00496F05"/>
    <w:rsid w:val="00497370"/>
    <w:rsid w:val="004976F9"/>
    <w:rsid w:val="004979E4"/>
    <w:rsid w:val="00497D8D"/>
    <w:rsid w:val="004A00D0"/>
    <w:rsid w:val="004A028A"/>
    <w:rsid w:val="004A037E"/>
    <w:rsid w:val="004A06AF"/>
    <w:rsid w:val="004A084C"/>
    <w:rsid w:val="004A0880"/>
    <w:rsid w:val="004A08E2"/>
    <w:rsid w:val="004A0D4D"/>
    <w:rsid w:val="004A0EB6"/>
    <w:rsid w:val="004A0F39"/>
    <w:rsid w:val="004A1234"/>
    <w:rsid w:val="004A1292"/>
    <w:rsid w:val="004A1527"/>
    <w:rsid w:val="004A1669"/>
    <w:rsid w:val="004A16A6"/>
    <w:rsid w:val="004A1900"/>
    <w:rsid w:val="004A1959"/>
    <w:rsid w:val="004A1AFF"/>
    <w:rsid w:val="004A1E90"/>
    <w:rsid w:val="004A2273"/>
    <w:rsid w:val="004A235E"/>
    <w:rsid w:val="004A24D7"/>
    <w:rsid w:val="004A251F"/>
    <w:rsid w:val="004A280D"/>
    <w:rsid w:val="004A281D"/>
    <w:rsid w:val="004A29A9"/>
    <w:rsid w:val="004A2AE6"/>
    <w:rsid w:val="004A2AE8"/>
    <w:rsid w:val="004A2CF8"/>
    <w:rsid w:val="004A31A6"/>
    <w:rsid w:val="004A347C"/>
    <w:rsid w:val="004A34E8"/>
    <w:rsid w:val="004A37F0"/>
    <w:rsid w:val="004A3BE5"/>
    <w:rsid w:val="004A3BF1"/>
    <w:rsid w:val="004A3C21"/>
    <w:rsid w:val="004A3E42"/>
    <w:rsid w:val="004A408F"/>
    <w:rsid w:val="004A445F"/>
    <w:rsid w:val="004A45F7"/>
    <w:rsid w:val="004A4715"/>
    <w:rsid w:val="004A4744"/>
    <w:rsid w:val="004A47DD"/>
    <w:rsid w:val="004A4813"/>
    <w:rsid w:val="004A4BB4"/>
    <w:rsid w:val="004A4BE3"/>
    <w:rsid w:val="004A4C6A"/>
    <w:rsid w:val="004A4CBC"/>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3F7"/>
    <w:rsid w:val="004A6951"/>
    <w:rsid w:val="004A6A32"/>
    <w:rsid w:val="004A6AF6"/>
    <w:rsid w:val="004A6C70"/>
    <w:rsid w:val="004A6F5B"/>
    <w:rsid w:val="004A6FBA"/>
    <w:rsid w:val="004A7092"/>
    <w:rsid w:val="004A7207"/>
    <w:rsid w:val="004A720A"/>
    <w:rsid w:val="004A72A3"/>
    <w:rsid w:val="004A7447"/>
    <w:rsid w:val="004A745C"/>
    <w:rsid w:val="004A75C2"/>
    <w:rsid w:val="004A7C11"/>
    <w:rsid w:val="004A7E7B"/>
    <w:rsid w:val="004A7EFC"/>
    <w:rsid w:val="004B008C"/>
    <w:rsid w:val="004B03F9"/>
    <w:rsid w:val="004B0514"/>
    <w:rsid w:val="004B0609"/>
    <w:rsid w:val="004B09CC"/>
    <w:rsid w:val="004B0BE1"/>
    <w:rsid w:val="004B0E30"/>
    <w:rsid w:val="004B0E99"/>
    <w:rsid w:val="004B139C"/>
    <w:rsid w:val="004B15B0"/>
    <w:rsid w:val="004B1A74"/>
    <w:rsid w:val="004B1ADF"/>
    <w:rsid w:val="004B1DD0"/>
    <w:rsid w:val="004B1F3B"/>
    <w:rsid w:val="004B21ED"/>
    <w:rsid w:val="004B235D"/>
    <w:rsid w:val="004B2438"/>
    <w:rsid w:val="004B24AC"/>
    <w:rsid w:val="004B25DE"/>
    <w:rsid w:val="004B2750"/>
    <w:rsid w:val="004B2966"/>
    <w:rsid w:val="004B2C30"/>
    <w:rsid w:val="004B2CB5"/>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3E5"/>
    <w:rsid w:val="004B44C9"/>
    <w:rsid w:val="004B44D8"/>
    <w:rsid w:val="004B451E"/>
    <w:rsid w:val="004B468D"/>
    <w:rsid w:val="004B47AD"/>
    <w:rsid w:val="004B498B"/>
    <w:rsid w:val="004B49E6"/>
    <w:rsid w:val="004B4B9D"/>
    <w:rsid w:val="004B4BDA"/>
    <w:rsid w:val="004B4D69"/>
    <w:rsid w:val="004B4E1F"/>
    <w:rsid w:val="004B5419"/>
    <w:rsid w:val="004B54AC"/>
    <w:rsid w:val="004B54DE"/>
    <w:rsid w:val="004B56D2"/>
    <w:rsid w:val="004B5748"/>
    <w:rsid w:val="004B58F6"/>
    <w:rsid w:val="004B598D"/>
    <w:rsid w:val="004B5BC2"/>
    <w:rsid w:val="004B5D1C"/>
    <w:rsid w:val="004B5F7C"/>
    <w:rsid w:val="004B639B"/>
    <w:rsid w:val="004B68C2"/>
    <w:rsid w:val="004B69A1"/>
    <w:rsid w:val="004B6AA4"/>
    <w:rsid w:val="004B6BD6"/>
    <w:rsid w:val="004B6D67"/>
    <w:rsid w:val="004B6D9C"/>
    <w:rsid w:val="004B74FE"/>
    <w:rsid w:val="004B76A7"/>
    <w:rsid w:val="004B77BB"/>
    <w:rsid w:val="004B77F5"/>
    <w:rsid w:val="004B78D0"/>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4D"/>
    <w:rsid w:val="004C3190"/>
    <w:rsid w:val="004C31B6"/>
    <w:rsid w:val="004C32A2"/>
    <w:rsid w:val="004C34E4"/>
    <w:rsid w:val="004C34F2"/>
    <w:rsid w:val="004C35D9"/>
    <w:rsid w:val="004C3635"/>
    <w:rsid w:val="004C3B45"/>
    <w:rsid w:val="004C3C72"/>
    <w:rsid w:val="004C3E9B"/>
    <w:rsid w:val="004C4520"/>
    <w:rsid w:val="004C4686"/>
    <w:rsid w:val="004C48C2"/>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1C3"/>
    <w:rsid w:val="004C621F"/>
    <w:rsid w:val="004C636B"/>
    <w:rsid w:val="004C63A9"/>
    <w:rsid w:val="004C6445"/>
    <w:rsid w:val="004C6589"/>
    <w:rsid w:val="004C65C7"/>
    <w:rsid w:val="004C65F1"/>
    <w:rsid w:val="004C65FD"/>
    <w:rsid w:val="004C6611"/>
    <w:rsid w:val="004C6661"/>
    <w:rsid w:val="004C6708"/>
    <w:rsid w:val="004C6E9F"/>
    <w:rsid w:val="004C6F10"/>
    <w:rsid w:val="004C75F1"/>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1E1B"/>
    <w:rsid w:val="004D2072"/>
    <w:rsid w:val="004D22C3"/>
    <w:rsid w:val="004D22EA"/>
    <w:rsid w:val="004D2438"/>
    <w:rsid w:val="004D27E2"/>
    <w:rsid w:val="004D293A"/>
    <w:rsid w:val="004D2CCD"/>
    <w:rsid w:val="004D331E"/>
    <w:rsid w:val="004D3434"/>
    <w:rsid w:val="004D3503"/>
    <w:rsid w:val="004D36B2"/>
    <w:rsid w:val="004D37FD"/>
    <w:rsid w:val="004D3A02"/>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D1A"/>
    <w:rsid w:val="004D5F27"/>
    <w:rsid w:val="004D65A6"/>
    <w:rsid w:val="004D672E"/>
    <w:rsid w:val="004D6F4D"/>
    <w:rsid w:val="004D6F95"/>
    <w:rsid w:val="004D71AE"/>
    <w:rsid w:val="004D72C1"/>
    <w:rsid w:val="004D72D5"/>
    <w:rsid w:val="004D72FE"/>
    <w:rsid w:val="004D7302"/>
    <w:rsid w:val="004D738B"/>
    <w:rsid w:val="004D7441"/>
    <w:rsid w:val="004D746A"/>
    <w:rsid w:val="004D7495"/>
    <w:rsid w:val="004D74BF"/>
    <w:rsid w:val="004D77FD"/>
    <w:rsid w:val="004D78DB"/>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AD4"/>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D51"/>
    <w:rsid w:val="004E5E69"/>
    <w:rsid w:val="004E616E"/>
    <w:rsid w:val="004E6728"/>
    <w:rsid w:val="004E6765"/>
    <w:rsid w:val="004E687C"/>
    <w:rsid w:val="004E6ABC"/>
    <w:rsid w:val="004E6EB3"/>
    <w:rsid w:val="004E73D3"/>
    <w:rsid w:val="004E742D"/>
    <w:rsid w:val="004E79CE"/>
    <w:rsid w:val="004E7A19"/>
    <w:rsid w:val="004E7A75"/>
    <w:rsid w:val="004E7BBC"/>
    <w:rsid w:val="004E7E4B"/>
    <w:rsid w:val="004E7EDF"/>
    <w:rsid w:val="004E7F36"/>
    <w:rsid w:val="004F0112"/>
    <w:rsid w:val="004F085A"/>
    <w:rsid w:val="004F0FB9"/>
    <w:rsid w:val="004F1379"/>
    <w:rsid w:val="004F13A7"/>
    <w:rsid w:val="004F1464"/>
    <w:rsid w:val="004F16E6"/>
    <w:rsid w:val="004F1A81"/>
    <w:rsid w:val="004F1C19"/>
    <w:rsid w:val="004F1EEC"/>
    <w:rsid w:val="004F2073"/>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8E"/>
    <w:rsid w:val="004F4EE1"/>
    <w:rsid w:val="004F4F28"/>
    <w:rsid w:val="004F52AA"/>
    <w:rsid w:val="004F5348"/>
    <w:rsid w:val="004F5350"/>
    <w:rsid w:val="004F5384"/>
    <w:rsid w:val="004F5479"/>
    <w:rsid w:val="004F55E5"/>
    <w:rsid w:val="004F56CA"/>
    <w:rsid w:val="004F57D5"/>
    <w:rsid w:val="004F5DD9"/>
    <w:rsid w:val="004F5E4D"/>
    <w:rsid w:val="004F6103"/>
    <w:rsid w:val="004F6560"/>
    <w:rsid w:val="004F65E9"/>
    <w:rsid w:val="004F6782"/>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89"/>
    <w:rsid w:val="0050055C"/>
    <w:rsid w:val="0050057E"/>
    <w:rsid w:val="005008BA"/>
    <w:rsid w:val="005008D9"/>
    <w:rsid w:val="005009E2"/>
    <w:rsid w:val="00500A2A"/>
    <w:rsid w:val="00500ADF"/>
    <w:rsid w:val="00500B92"/>
    <w:rsid w:val="00500BB4"/>
    <w:rsid w:val="00500C8A"/>
    <w:rsid w:val="00500E17"/>
    <w:rsid w:val="00500E54"/>
    <w:rsid w:val="00500E73"/>
    <w:rsid w:val="00500FCD"/>
    <w:rsid w:val="00501029"/>
    <w:rsid w:val="00501067"/>
    <w:rsid w:val="0050107E"/>
    <w:rsid w:val="00501151"/>
    <w:rsid w:val="0050140B"/>
    <w:rsid w:val="00501461"/>
    <w:rsid w:val="0050176F"/>
    <w:rsid w:val="00501913"/>
    <w:rsid w:val="00501981"/>
    <w:rsid w:val="00501A85"/>
    <w:rsid w:val="00501BB3"/>
    <w:rsid w:val="00501DD4"/>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3E40"/>
    <w:rsid w:val="00503FB1"/>
    <w:rsid w:val="005040DF"/>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5EF0"/>
    <w:rsid w:val="0050610F"/>
    <w:rsid w:val="0050623D"/>
    <w:rsid w:val="0050645A"/>
    <w:rsid w:val="00506A7B"/>
    <w:rsid w:val="00506C0F"/>
    <w:rsid w:val="00506EF7"/>
    <w:rsid w:val="00507191"/>
    <w:rsid w:val="00507459"/>
    <w:rsid w:val="0050783D"/>
    <w:rsid w:val="005078CC"/>
    <w:rsid w:val="00507B30"/>
    <w:rsid w:val="00507DAC"/>
    <w:rsid w:val="00507F24"/>
    <w:rsid w:val="00510442"/>
    <w:rsid w:val="005105C3"/>
    <w:rsid w:val="00510744"/>
    <w:rsid w:val="0051076D"/>
    <w:rsid w:val="0051093C"/>
    <w:rsid w:val="0051096D"/>
    <w:rsid w:val="00510AAB"/>
    <w:rsid w:val="00510BAB"/>
    <w:rsid w:val="00510E7E"/>
    <w:rsid w:val="005113C0"/>
    <w:rsid w:val="005118A2"/>
    <w:rsid w:val="00511ABB"/>
    <w:rsid w:val="00511C95"/>
    <w:rsid w:val="00511F15"/>
    <w:rsid w:val="00512A02"/>
    <w:rsid w:val="00512A68"/>
    <w:rsid w:val="00512A9E"/>
    <w:rsid w:val="00512CB1"/>
    <w:rsid w:val="00512CC7"/>
    <w:rsid w:val="00512DDA"/>
    <w:rsid w:val="00512E4B"/>
    <w:rsid w:val="00512E61"/>
    <w:rsid w:val="00512FD3"/>
    <w:rsid w:val="00512FF9"/>
    <w:rsid w:val="0051315E"/>
    <w:rsid w:val="0051318C"/>
    <w:rsid w:val="0051320A"/>
    <w:rsid w:val="005132A2"/>
    <w:rsid w:val="005132FB"/>
    <w:rsid w:val="0051338E"/>
    <w:rsid w:val="005133CE"/>
    <w:rsid w:val="005138F9"/>
    <w:rsid w:val="00513907"/>
    <w:rsid w:val="005139E9"/>
    <w:rsid w:val="00513C82"/>
    <w:rsid w:val="005141B0"/>
    <w:rsid w:val="005142CD"/>
    <w:rsid w:val="00514324"/>
    <w:rsid w:val="0051432C"/>
    <w:rsid w:val="005143C9"/>
    <w:rsid w:val="005144E3"/>
    <w:rsid w:val="00514590"/>
    <w:rsid w:val="00514682"/>
    <w:rsid w:val="005146CA"/>
    <w:rsid w:val="00514774"/>
    <w:rsid w:val="00514B3D"/>
    <w:rsid w:val="00514B72"/>
    <w:rsid w:val="00514B80"/>
    <w:rsid w:val="00514B97"/>
    <w:rsid w:val="00515317"/>
    <w:rsid w:val="005153A5"/>
    <w:rsid w:val="005153D0"/>
    <w:rsid w:val="005154C7"/>
    <w:rsid w:val="005155FB"/>
    <w:rsid w:val="00515613"/>
    <w:rsid w:val="00515645"/>
    <w:rsid w:val="005157A9"/>
    <w:rsid w:val="005159D5"/>
    <w:rsid w:val="00515D3F"/>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953"/>
    <w:rsid w:val="00520B61"/>
    <w:rsid w:val="00520BCC"/>
    <w:rsid w:val="00520BDD"/>
    <w:rsid w:val="00520C0A"/>
    <w:rsid w:val="00520C52"/>
    <w:rsid w:val="00521280"/>
    <w:rsid w:val="005214A3"/>
    <w:rsid w:val="0052156E"/>
    <w:rsid w:val="00521695"/>
    <w:rsid w:val="00521701"/>
    <w:rsid w:val="005218B6"/>
    <w:rsid w:val="00521C89"/>
    <w:rsid w:val="00521DAB"/>
    <w:rsid w:val="00521F3D"/>
    <w:rsid w:val="00522589"/>
    <w:rsid w:val="005225FC"/>
    <w:rsid w:val="00522BC4"/>
    <w:rsid w:val="00522D3F"/>
    <w:rsid w:val="00522F73"/>
    <w:rsid w:val="00522F8A"/>
    <w:rsid w:val="0052306D"/>
    <w:rsid w:val="00523101"/>
    <w:rsid w:val="00523275"/>
    <w:rsid w:val="0052346E"/>
    <w:rsid w:val="005238B8"/>
    <w:rsid w:val="00523ABF"/>
    <w:rsid w:val="00523BCB"/>
    <w:rsid w:val="00523E95"/>
    <w:rsid w:val="00523F2D"/>
    <w:rsid w:val="00523FFE"/>
    <w:rsid w:val="00524027"/>
    <w:rsid w:val="0052434A"/>
    <w:rsid w:val="00524399"/>
    <w:rsid w:val="00524545"/>
    <w:rsid w:val="005248A0"/>
    <w:rsid w:val="00524B6A"/>
    <w:rsid w:val="00524F36"/>
    <w:rsid w:val="005250E1"/>
    <w:rsid w:val="00525264"/>
    <w:rsid w:val="00525515"/>
    <w:rsid w:val="005255BF"/>
    <w:rsid w:val="005257DE"/>
    <w:rsid w:val="005258E5"/>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27F3B"/>
    <w:rsid w:val="00530157"/>
    <w:rsid w:val="005302F6"/>
    <w:rsid w:val="00530321"/>
    <w:rsid w:val="0053045F"/>
    <w:rsid w:val="00530474"/>
    <w:rsid w:val="00530530"/>
    <w:rsid w:val="00530563"/>
    <w:rsid w:val="00530B0C"/>
    <w:rsid w:val="00530C31"/>
    <w:rsid w:val="00530D11"/>
    <w:rsid w:val="00530DD0"/>
    <w:rsid w:val="00530E56"/>
    <w:rsid w:val="00530F33"/>
    <w:rsid w:val="00530FE9"/>
    <w:rsid w:val="00531175"/>
    <w:rsid w:val="005312BD"/>
    <w:rsid w:val="0053134A"/>
    <w:rsid w:val="005314D3"/>
    <w:rsid w:val="005316BF"/>
    <w:rsid w:val="00531741"/>
    <w:rsid w:val="00531A9D"/>
    <w:rsid w:val="00531D78"/>
    <w:rsid w:val="00531D8B"/>
    <w:rsid w:val="00531E86"/>
    <w:rsid w:val="00531EBE"/>
    <w:rsid w:val="00531EE2"/>
    <w:rsid w:val="00531FE3"/>
    <w:rsid w:val="00532005"/>
    <w:rsid w:val="0053210C"/>
    <w:rsid w:val="00532288"/>
    <w:rsid w:val="00532353"/>
    <w:rsid w:val="005323B0"/>
    <w:rsid w:val="0053250F"/>
    <w:rsid w:val="00532A54"/>
    <w:rsid w:val="00532A5F"/>
    <w:rsid w:val="00532C0B"/>
    <w:rsid w:val="00532C71"/>
    <w:rsid w:val="00532CFF"/>
    <w:rsid w:val="00532EF6"/>
    <w:rsid w:val="00532F8B"/>
    <w:rsid w:val="0053307E"/>
    <w:rsid w:val="00533200"/>
    <w:rsid w:val="005336C0"/>
    <w:rsid w:val="00533737"/>
    <w:rsid w:val="00533ABE"/>
    <w:rsid w:val="00533DDB"/>
    <w:rsid w:val="00534006"/>
    <w:rsid w:val="00534418"/>
    <w:rsid w:val="005344B3"/>
    <w:rsid w:val="005344CA"/>
    <w:rsid w:val="00534510"/>
    <w:rsid w:val="005347AE"/>
    <w:rsid w:val="005347E9"/>
    <w:rsid w:val="00534A58"/>
    <w:rsid w:val="00534A67"/>
    <w:rsid w:val="00535187"/>
    <w:rsid w:val="005352EC"/>
    <w:rsid w:val="00535B0E"/>
    <w:rsid w:val="00535B79"/>
    <w:rsid w:val="00535CB9"/>
    <w:rsid w:val="00535CC2"/>
    <w:rsid w:val="00535D7C"/>
    <w:rsid w:val="00535E3F"/>
    <w:rsid w:val="005360B5"/>
    <w:rsid w:val="00536195"/>
    <w:rsid w:val="005361E0"/>
    <w:rsid w:val="0053623B"/>
    <w:rsid w:val="00536306"/>
    <w:rsid w:val="005364E9"/>
    <w:rsid w:val="00536579"/>
    <w:rsid w:val="0053679C"/>
    <w:rsid w:val="005368AB"/>
    <w:rsid w:val="00536AC2"/>
    <w:rsid w:val="00536BBD"/>
    <w:rsid w:val="00536C1E"/>
    <w:rsid w:val="00536E1B"/>
    <w:rsid w:val="00536E8C"/>
    <w:rsid w:val="00536FE0"/>
    <w:rsid w:val="00537079"/>
    <w:rsid w:val="005374BF"/>
    <w:rsid w:val="005375AA"/>
    <w:rsid w:val="005375C3"/>
    <w:rsid w:val="00537603"/>
    <w:rsid w:val="00537A0D"/>
    <w:rsid w:val="00537B9E"/>
    <w:rsid w:val="00537BF6"/>
    <w:rsid w:val="00537C0B"/>
    <w:rsid w:val="005400F0"/>
    <w:rsid w:val="00540250"/>
    <w:rsid w:val="0054026F"/>
    <w:rsid w:val="00540272"/>
    <w:rsid w:val="005404FD"/>
    <w:rsid w:val="0054070B"/>
    <w:rsid w:val="0054079A"/>
    <w:rsid w:val="005414A8"/>
    <w:rsid w:val="00541577"/>
    <w:rsid w:val="005419B8"/>
    <w:rsid w:val="00541D69"/>
    <w:rsid w:val="0054225C"/>
    <w:rsid w:val="00542693"/>
    <w:rsid w:val="005426AE"/>
    <w:rsid w:val="005429FD"/>
    <w:rsid w:val="00542D52"/>
    <w:rsid w:val="00542E3F"/>
    <w:rsid w:val="005430A0"/>
    <w:rsid w:val="0054343A"/>
    <w:rsid w:val="005438FA"/>
    <w:rsid w:val="00543974"/>
    <w:rsid w:val="00543A5E"/>
    <w:rsid w:val="00543EBF"/>
    <w:rsid w:val="00543F67"/>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60C1"/>
    <w:rsid w:val="00546551"/>
    <w:rsid w:val="005466F9"/>
    <w:rsid w:val="005467FB"/>
    <w:rsid w:val="00546AA0"/>
    <w:rsid w:val="00546AE9"/>
    <w:rsid w:val="00546B85"/>
    <w:rsid w:val="00546B8A"/>
    <w:rsid w:val="005470F8"/>
    <w:rsid w:val="005471C8"/>
    <w:rsid w:val="005471F8"/>
    <w:rsid w:val="005472C6"/>
    <w:rsid w:val="0054759D"/>
    <w:rsid w:val="0054796B"/>
    <w:rsid w:val="00547989"/>
    <w:rsid w:val="00547A2A"/>
    <w:rsid w:val="00547BDF"/>
    <w:rsid w:val="005505EB"/>
    <w:rsid w:val="0055094D"/>
    <w:rsid w:val="00550A6E"/>
    <w:rsid w:val="00550B1E"/>
    <w:rsid w:val="00550C88"/>
    <w:rsid w:val="00551151"/>
    <w:rsid w:val="005511FB"/>
    <w:rsid w:val="00551224"/>
    <w:rsid w:val="00551320"/>
    <w:rsid w:val="00551748"/>
    <w:rsid w:val="00551858"/>
    <w:rsid w:val="005518A4"/>
    <w:rsid w:val="00551EB6"/>
    <w:rsid w:val="00552237"/>
    <w:rsid w:val="00552585"/>
    <w:rsid w:val="005526EF"/>
    <w:rsid w:val="00552768"/>
    <w:rsid w:val="005527B8"/>
    <w:rsid w:val="00552935"/>
    <w:rsid w:val="00552BE7"/>
    <w:rsid w:val="00552DD7"/>
    <w:rsid w:val="00552FA6"/>
    <w:rsid w:val="00553127"/>
    <w:rsid w:val="005532C0"/>
    <w:rsid w:val="005533F2"/>
    <w:rsid w:val="005534C6"/>
    <w:rsid w:val="005534E5"/>
    <w:rsid w:val="00553534"/>
    <w:rsid w:val="005536D9"/>
    <w:rsid w:val="00553730"/>
    <w:rsid w:val="005537D5"/>
    <w:rsid w:val="005538EE"/>
    <w:rsid w:val="00553968"/>
    <w:rsid w:val="00553BE9"/>
    <w:rsid w:val="00553C51"/>
    <w:rsid w:val="00554399"/>
    <w:rsid w:val="0055496C"/>
    <w:rsid w:val="00554BE7"/>
    <w:rsid w:val="00554C55"/>
    <w:rsid w:val="00554C62"/>
    <w:rsid w:val="00554E92"/>
    <w:rsid w:val="00555291"/>
    <w:rsid w:val="005555F0"/>
    <w:rsid w:val="00555B8C"/>
    <w:rsid w:val="00555BA6"/>
    <w:rsid w:val="00555C73"/>
    <w:rsid w:val="00555E61"/>
    <w:rsid w:val="00555EAA"/>
    <w:rsid w:val="00555F7F"/>
    <w:rsid w:val="00555F82"/>
    <w:rsid w:val="005562FA"/>
    <w:rsid w:val="00556502"/>
    <w:rsid w:val="0055650B"/>
    <w:rsid w:val="00556518"/>
    <w:rsid w:val="005566FF"/>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10"/>
    <w:rsid w:val="0056046D"/>
    <w:rsid w:val="0056053A"/>
    <w:rsid w:val="00560540"/>
    <w:rsid w:val="005605C0"/>
    <w:rsid w:val="00560615"/>
    <w:rsid w:val="00560721"/>
    <w:rsid w:val="0056073F"/>
    <w:rsid w:val="00560751"/>
    <w:rsid w:val="005607E6"/>
    <w:rsid w:val="00560BB1"/>
    <w:rsid w:val="00560D23"/>
    <w:rsid w:val="00560DE3"/>
    <w:rsid w:val="00560FB5"/>
    <w:rsid w:val="005615D8"/>
    <w:rsid w:val="0056169B"/>
    <w:rsid w:val="00561713"/>
    <w:rsid w:val="00561743"/>
    <w:rsid w:val="00561854"/>
    <w:rsid w:val="00561AB8"/>
    <w:rsid w:val="00561B2E"/>
    <w:rsid w:val="00561B40"/>
    <w:rsid w:val="00561B7E"/>
    <w:rsid w:val="00561D99"/>
    <w:rsid w:val="00561E06"/>
    <w:rsid w:val="00561E56"/>
    <w:rsid w:val="0056204A"/>
    <w:rsid w:val="00562054"/>
    <w:rsid w:val="005626D6"/>
    <w:rsid w:val="0056282E"/>
    <w:rsid w:val="00562943"/>
    <w:rsid w:val="00562C06"/>
    <w:rsid w:val="00562CE7"/>
    <w:rsid w:val="00562ED2"/>
    <w:rsid w:val="005630A3"/>
    <w:rsid w:val="005630DF"/>
    <w:rsid w:val="00563251"/>
    <w:rsid w:val="005633ED"/>
    <w:rsid w:val="005635D2"/>
    <w:rsid w:val="005636E7"/>
    <w:rsid w:val="005638D4"/>
    <w:rsid w:val="005638FD"/>
    <w:rsid w:val="00563B64"/>
    <w:rsid w:val="00563BFF"/>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60"/>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8BF"/>
    <w:rsid w:val="00567905"/>
    <w:rsid w:val="00567F45"/>
    <w:rsid w:val="00567FEE"/>
    <w:rsid w:val="00567FF5"/>
    <w:rsid w:val="005700FE"/>
    <w:rsid w:val="00570365"/>
    <w:rsid w:val="0057048E"/>
    <w:rsid w:val="0057073D"/>
    <w:rsid w:val="00570798"/>
    <w:rsid w:val="005708E9"/>
    <w:rsid w:val="00570AE7"/>
    <w:rsid w:val="00570E02"/>
    <w:rsid w:val="00570E24"/>
    <w:rsid w:val="00570E99"/>
    <w:rsid w:val="00570FB8"/>
    <w:rsid w:val="0057101F"/>
    <w:rsid w:val="0057123F"/>
    <w:rsid w:val="00571438"/>
    <w:rsid w:val="00571526"/>
    <w:rsid w:val="00571A24"/>
    <w:rsid w:val="00571AE0"/>
    <w:rsid w:val="00572380"/>
    <w:rsid w:val="00572619"/>
    <w:rsid w:val="00572698"/>
    <w:rsid w:val="00572760"/>
    <w:rsid w:val="0057278B"/>
    <w:rsid w:val="00572C92"/>
    <w:rsid w:val="00573166"/>
    <w:rsid w:val="00573332"/>
    <w:rsid w:val="00573342"/>
    <w:rsid w:val="0057352D"/>
    <w:rsid w:val="005736BF"/>
    <w:rsid w:val="00573910"/>
    <w:rsid w:val="005739F8"/>
    <w:rsid w:val="00573E44"/>
    <w:rsid w:val="00573EAC"/>
    <w:rsid w:val="00573ECC"/>
    <w:rsid w:val="00573F99"/>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5B5"/>
    <w:rsid w:val="0057562C"/>
    <w:rsid w:val="00575794"/>
    <w:rsid w:val="0057599A"/>
    <w:rsid w:val="005759F2"/>
    <w:rsid w:val="005759F6"/>
    <w:rsid w:val="00575E3E"/>
    <w:rsid w:val="00575F70"/>
    <w:rsid w:val="00576509"/>
    <w:rsid w:val="005765F5"/>
    <w:rsid w:val="00576681"/>
    <w:rsid w:val="005767A3"/>
    <w:rsid w:val="005769E8"/>
    <w:rsid w:val="00576AA2"/>
    <w:rsid w:val="00576D6C"/>
    <w:rsid w:val="005772BF"/>
    <w:rsid w:val="005775E5"/>
    <w:rsid w:val="0057767D"/>
    <w:rsid w:val="00577723"/>
    <w:rsid w:val="00577802"/>
    <w:rsid w:val="005778EA"/>
    <w:rsid w:val="00577A2E"/>
    <w:rsid w:val="00577A34"/>
    <w:rsid w:val="00577AB4"/>
    <w:rsid w:val="00580006"/>
    <w:rsid w:val="00580114"/>
    <w:rsid w:val="005803BA"/>
    <w:rsid w:val="00580959"/>
    <w:rsid w:val="00580975"/>
    <w:rsid w:val="00580A47"/>
    <w:rsid w:val="00580B4A"/>
    <w:rsid w:val="00580BD1"/>
    <w:rsid w:val="00580E48"/>
    <w:rsid w:val="00580F0A"/>
    <w:rsid w:val="00581222"/>
    <w:rsid w:val="00581246"/>
    <w:rsid w:val="0058138B"/>
    <w:rsid w:val="00581393"/>
    <w:rsid w:val="00581474"/>
    <w:rsid w:val="005817F5"/>
    <w:rsid w:val="00581D49"/>
    <w:rsid w:val="0058204E"/>
    <w:rsid w:val="00582194"/>
    <w:rsid w:val="005822C3"/>
    <w:rsid w:val="005827BA"/>
    <w:rsid w:val="00582AF3"/>
    <w:rsid w:val="00582BAC"/>
    <w:rsid w:val="00582C3A"/>
    <w:rsid w:val="00582D2D"/>
    <w:rsid w:val="00582D82"/>
    <w:rsid w:val="00582E1A"/>
    <w:rsid w:val="00582E3C"/>
    <w:rsid w:val="0058303B"/>
    <w:rsid w:val="0058306A"/>
    <w:rsid w:val="00583147"/>
    <w:rsid w:val="0058379E"/>
    <w:rsid w:val="005838C6"/>
    <w:rsid w:val="00583979"/>
    <w:rsid w:val="00583BA0"/>
    <w:rsid w:val="00583C02"/>
    <w:rsid w:val="00583CF6"/>
    <w:rsid w:val="00583D0F"/>
    <w:rsid w:val="00583EB1"/>
    <w:rsid w:val="00584134"/>
    <w:rsid w:val="00584278"/>
    <w:rsid w:val="0058429D"/>
    <w:rsid w:val="00584416"/>
    <w:rsid w:val="0058447B"/>
    <w:rsid w:val="005844F7"/>
    <w:rsid w:val="00584A53"/>
    <w:rsid w:val="00584A9A"/>
    <w:rsid w:val="00584B39"/>
    <w:rsid w:val="00584B94"/>
    <w:rsid w:val="00584D22"/>
    <w:rsid w:val="00584DAB"/>
    <w:rsid w:val="00585028"/>
    <w:rsid w:val="005853D7"/>
    <w:rsid w:val="005854D1"/>
    <w:rsid w:val="0058552F"/>
    <w:rsid w:val="005859C9"/>
    <w:rsid w:val="00585B70"/>
    <w:rsid w:val="00585D3A"/>
    <w:rsid w:val="00585D85"/>
    <w:rsid w:val="00585DFB"/>
    <w:rsid w:val="00585F5B"/>
    <w:rsid w:val="0058620A"/>
    <w:rsid w:val="00586324"/>
    <w:rsid w:val="005863C9"/>
    <w:rsid w:val="0058644D"/>
    <w:rsid w:val="005869AF"/>
    <w:rsid w:val="00586A2C"/>
    <w:rsid w:val="00586AB9"/>
    <w:rsid w:val="00586D1D"/>
    <w:rsid w:val="0058707F"/>
    <w:rsid w:val="0058732B"/>
    <w:rsid w:val="00587381"/>
    <w:rsid w:val="00587474"/>
    <w:rsid w:val="005874F6"/>
    <w:rsid w:val="005876A7"/>
    <w:rsid w:val="005877CF"/>
    <w:rsid w:val="00587CC9"/>
    <w:rsid w:val="00587E07"/>
    <w:rsid w:val="00587EC2"/>
    <w:rsid w:val="00587EED"/>
    <w:rsid w:val="00587F02"/>
    <w:rsid w:val="00587F8B"/>
    <w:rsid w:val="00587FA5"/>
    <w:rsid w:val="00587FC0"/>
    <w:rsid w:val="005904F2"/>
    <w:rsid w:val="00590515"/>
    <w:rsid w:val="0059063B"/>
    <w:rsid w:val="005906AD"/>
    <w:rsid w:val="005908CF"/>
    <w:rsid w:val="00590976"/>
    <w:rsid w:val="0059099E"/>
    <w:rsid w:val="00590A00"/>
    <w:rsid w:val="00590C4C"/>
    <w:rsid w:val="00590D65"/>
    <w:rsid w:val="00590DA6"/>
    <w:rsid w:val="0059116C"/>
    <w:rsid w:val="00591279"/>
    <w:rsid w:val="00591AAC"/>
    <w:rsid w:val="00591C7D"/>
    <w:rsid w:val="00591F42"/>
    <w:rsid w:val="00591F58"/>
    <w:rsid w:val="00591FCE"/>
    <w:rsid w:val="00592403"/>
    <w:rsid w:val="00592649"/>
    <w:rsid w:val="005926CE"/>
    <w:rsid w:val="00592748"/>
    <w:rsid w:val="0059281C"/>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34C"/>
    <w:rsid w:val="00595686"/>
    <w:rsid w:val="0059580B"/>
    <w:rsid w:val="00595887"/>
    <w:rsid w:val="00595ADF"/>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B0A"/>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4EC"/>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2F9C"/>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4F20"/>
    <w:rsid w:val="005A5408"/>
    <w:rsid w:val="005A5BC1"/>
    <w:rsid w:val="005A5CC1"/>
    <w:rsid w:val="005A5CE2"/>
    <w:rsid w:val="005A5E6C"/>
    <w:rsid w:val="005A5F5F"/>
    <w:rsid w:val="005A6001"/>
    <w:rsid w:val="005A62A8"/>
    <w:rsid w:val="005A62CE"/>
    <w:rsid w:val="005A63BA"/>
    <w:rsid w:val="005A68C2"/>
    <w:rsid w:val="005A6974"/>
    <w:rsid w:val="005A6BA8"/>
    <w:rsid w:val="005A6BD3"/>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811"/>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547"/>
    <w:rsid w:val="005B75B0"/>
    <w:rsid w:val="005B7640"/>
    <w:rsid w:val="005B796B"/>
    <w:rsid w:val="005B7C49"/>
    <w:rsid w:val="005B7DD1"/>
    <w:rsid w:val="005C00A0"/>
    <w:rsid w:val="005C03FE"/>
    <w:rsid w:val="005C051D"/>
    <w:rsid w:val="005C05A5"/>
    <w:rsid w:val="005C05E9"/>
    <w:rsid w:val="005C06F4"/>
    <w:rsid w:val="005C0799"/>
    <w:rsid w:val="005C0968"/>
    <w:rsid w:val="005C0ABF"/>
    <w:rsid w:val="005C0AFB"/>
    <w:rsid w:val="005C0B1B"/>
    <w:rsid w:val="005C0BF2"/>
    <w:rsid w:val="005C0C4F"/>
    <w:rsid w:val="005C0D0C"/>
    <w:rsid w:val="005C0EF4"/>
    <w:rsid w:val="005C1241"/>
    <w:rsid w:val="005C12EF"/>
    <w:rsid w:val="005C12F6"/>
    <w:rsid w:val="005C1352"/>
    <w:rsid w:val="005C13CB"/>
    <w:rsid w:val="005C1531"/>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B75"/>
    <w:rsid w:val="005C3CC2"/>
    <w:rsid w:val="005C3D36"/>
    <w:rsid w:val="005C3D55"/>
    <w:rsid w:val="005C40F4"/>
    <w:rsid w:val="005C414A"/>
    <w:rsid w:val="005C433B"/>
    <w:rsid w:val="005C43BE"/>
    <w:rsid w:val="005C44F3"/>
    <w:rsid w:val="005C45DC"/>
    <w:rsid w:val="005C494A"/>
    <w:rsid w:val="005C49B2"/>
    <w:rsid w:val="005C51BD"/>
    <w:rsid w:val="005C532F"/>
    <w:rsid w:val="005C546E"/>
    <w:rsid w:val="005C5508"/>
    <w:rsid w:val="005C58BD"/>
    <w:rsid w:val="005C5C6B"/>
    <w:rsid w:val="005C5E2A"/>
    <w:rsid w:val="005C5E4C"/>
    <w:rsid w:val="005C60DC"/>
    <w:rsid w:val="005C6441"/>
    <w:rsid w:val="005C6479"/>
    <w:rsid w:val="005C65A9"/>
    <w:rsid w:val="005C676E"/>
    <w:rsid w:val="005C67DE"/>
    <w:rsid w:val="005C69C9"/>
    <w:rsid w:val="005C6D51"/>
    <w:rsid w:val="005C6D59"/>
    <w:rsid w:val="005C6EA8"/>
    <w:rsid w:val="005C6F21"/>
    <w:rsid w:val="005C712D"/>
    <w:rsid w:val="005C7438"/>
    <w:rsid w:val="005C7854"/>
    <w:rsid w:val="005C7927"/>
    <w:rsid w:val="005C7968"/>
    <w:rsid w:val="005C7AE5"/>
    <w:rsid w:val="005C7C75"/>
    <w:rsid w:val="005C7CF9"/>
    <w:rsid w:val="005C7F0C"/>
    <w:rsid w:val="005D0058"/>
    <w:rsid w:val="005D019B"/>
    <w:rsid w:val="005D01F1"/>
    <w:rsid w:val="005D0431"/>
    <w:rsid w:val="005D04A2"/>
    <w:rsid w:val="005D0510"/>
    <w:rsid w:val="005D0713"/>
    <w:rsid w:val="005D0720"/>
    <w:rsid w:val="005D074F"/>
    <w:rsid w:val="005D08FF"/>
    <w:rsid w:val="005D09D6"/>
    <w:rsid w:val="005D0A39"/>
    <w:rsid w:val="005D0D32"/>
    <w:rsid w:val="005D0DB2"/>
    <w:rsid w:val="005D0E1A"/>
    <w:rsid w:val="005D0E4F"/>
    <w:rsid w:val="005D0F93"/>
    <w:rsid w:val="005D13A4"/>
    <w:rsid w:val="005D1C0C"/>
    <w:rsid w:val="005D1D0E"/>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3E49"/>
    <w:rsid w:val="005D427C"/>
    <w:rsid w:val="005D4578"/>
    <w:rsid w:val="005D45B7"/>
    <w:rsid w:val="005D45C6"/>
    <w:rsid w:val="005D470F"/>
    <w:rsid w:val="005D4782"/>
    <w:rsid w:val="005D48B7"/>
    <w:rsid w:val="005D4CA5"/>
    <w:rsid w:val="005D4D8C"/>
    <w:rsid w:val="005D4EFA"/>
    <w:rsid w:val="005D54AA"/>
    <w:rsid w:val="005D54AB"/>
    <w:rsid w:val="005D55BA"/>
    <w:rsid w:val="005D5619"/>
    <w:rsid w:val="005D56C0"/>
    <w:rsid w:val="005D5ADB"/>
    <w:rsid w:val="005D5B56"/>
    <w:rsid w:val="005D5CED"/>
    <w:rsid w:val="005D5F6F"/>
    <w:rsid w:val="005D61A5"/>
    <w:rsid w:val="005D6245"/>
    <w:rsid w:val="005D62C6"/>
    <w:rsid w:val="005D6329"/>
    <w:rsid w:val="005D648A"/>
    <w:rsid w:val="005D658E"/>
    <w:rsid w:val="005D675C"/>
    <w:rsid w:val="005D67E4"/>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69E"/>
    <w:rsid w:val="005E18A4"/>
    <w:rsid w:val="005E1BD0"/>
    <w:rsid w:val="005E1CDF"/>
    <w:rsid w:val="005E1DD1"/>
    <w:rsid w:val="005E1E39"/>
    <w:rsid w:val="005E1E60"/>
    <w:rsid w:val="005E202A"/>
    <w:rsid w:val="005E20BB"/>
    <w:rsid w:val="005E213B"/>
    <w:rsid w:val="005E21F8"/>
    <w:rsid w:val="005E234A"/>
    <w:rsid w:val="005E24BD"/>
    <w:rsid w:val="005E280A"/>
    <w:rsid w:val="005E2920"/>
    <w:rsid w:val="005E2B79"/>
    <w:rsid w:val="005E2D0B"/>
    <w:rsid w:val="005E30CC"/>
    <w:rsid w:val="005E3127"/>
    <w:rsid w:val="005E31B3"/>
    <w:rsid w:val="005E35CC"/>
    <w:rsid w:val="005E3668"/>
    <w:rsid w:val="005E371E"/>
    <w:rsid w:val="005E3AC4"/>
    <w:rsid w:val="005E3AFD"/>
    <w:rsid w:val="005E3BE8"/>
    <w:rsid w:val="005E3C71"/>
    <w:rsid w:val="005E3CF0"/>
    <w:rsid w:val="005E3EC3"/>
    <w:rsid w:val="005E3F84"/>
    <w:rsid w:val="005E3FE3"/>
    <w:rsid w:val="005E3FF3"/>
    <w:rsid w:val="005E41D6"/>
    <w:rsid w:val="005E436D"/>
    <w:rsid w:val="005E46D5"/>
    <w:rsid w:val="005E4718"/>
    <w:rsid w:val="005E4733"/>
    <w:rsid w:val="005E4BB4"/>
    <w:rsid w:val="005E4CEC"/>
    <w:rsid w:val="005E4E99"/>
    <w:rsid w:val="005E4F9E"/>
    <w:rsid w:val="005E5236"/>
    <w:rsid w:val="005E5347"/>
    <w:rsid w:val="005E536A"/>
    <w:rsid w:val="005E53F9"/>
    <w:rsid w:val="005E55AE"/>
    <w:rsid w:val="005E5618"/>
    <w:rsid w:val="005E5ABF"/>
    <w:rsid w:val="005E5F9B"/>
    <w:rsid w:val="005E623A"/>
    <w:rsid w:val="005E62AA"/>
    <w:rsid w:val="005E6308"/>
    <w:rsid w:val="005E63FF"/>
    <w:rsid w:val="005E663B"/>
    <w:rsid w:val="005E68A9"/>
    <w:rsid w:val="005E68FC"/>
    <w:rsid w:val="005E6944"/>
    <w:rsid w:val="005E6B64"/>
    <w:rsid w:val="005E6BA1"/>
    <w:rsid w:val="005E6C25"/>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D27"/>
    <w:rsid w:val="005F0FE4"/>
    <w:rsid w:val="005F1209"/>
    <w:rsid w:val="005F12C5"/>
    <w:rsid w:val="005F13FF"/>
    <w:rsid w:val="005F1614"/>
    <w:rsid w:val="005F1676"/>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A4"/>
    <w:rsid w:val="005F31B3"/>
    <w:rsid w:val="005F3307"/>
    <w:rsid w:val="005F348D"/>
    <w:rsid w:val="005F34F6"/>
    <w:rsid w:val="005F3675"/>
    <w:rsid w:val="005F383D"/>
    <w:rsid w:val="005F3956"/>
    <w:rsid w:val="005F39AB"/>
    <w:rsid w:val="005F3EB8"/>
    <w:rsid w:val="005F4171"/>
    <w:rsid w:val="005F4572"/>
    <w:rsid w:val="005F45A8"/>
    <w:rsid w:val="005F45B6"/>
    <w:rsid w:val="005F46D6"/>
    <w:rsid w:val="005F476F"/>
    <w:rsid w:val="005F4C27"/>
    <w:rsid w:val="005F4CFA"/>
    <w:rsid w:val="005F4D7C"/>
    <w:rsid w:val="005F4DD6"/>
    <w:rsid w:val="005F4F4B"/>
    <w:rsid w:val="005F50D8"/>
    <w:rsid w:val="005F53A1"/>
    <w:rsid w:val="005F5461"/>
    <w:rsid w:val="005F5519"/>
    <w:rsid w:val="005F56C1"/>
    <w:rsid w:val="005F5877"/>
    <w:rsid w:val="005F5ADF"/>
    <w:rsid w:val="005F606F"/>
    <w:rsid w:val="005F6173"/>
    <w:rsid w:val="005F6196"/>
    <w:rsid w:val="005F6220"/>
    <w:rsid w:val="005F689F"/>
    <w:rsid w:val="005F69F4"/>
    <w:rsid w:val="005F6B77"/>
    <w:rsid w:val="005F6CCA"/>
    <w:rsid w:val="005F6FF9"/>
    <w:rsid w:val="005F7110"/>
    <w:rsid w:val="005F73D1"/>
    <w:rsid w:val="005F7487"/>
    <w:rsid w:val="005F7A90"/>
    <w:rsid w:val="005F7B02"/>
    <w:rsid w:val="005F7B8A"/>
    <w:rsid w:val="005F7D4F"/>
    <w:rsid w:val="005F7FA3"/>
    <w:rsid w:val="00600019"/>
    <w:rsid w:val="0060006E"/>
    <w:rsid w:val="00600197"/>
    <w:rsid w:val="006002C7"/>
    <w:rsid w:val="00600758"/>
    <w:rsid w:val="0060094E"/>
    <w:rsid w:val="00600E92"/>
    <w:rsid w:val="00600ED4"/>
    <w:rsid w:val="00600F95"/>
    <w:rsid w:val="00601197"/>
    <w:rsid w:val="00601839"/>
    <w:rsid w:val="00601D96"/>
    <w:rsid w:val="00601FCA"/>
    <w:rsid w:val="00602166"/>
    <w:rsid w:val="0060231F"/>
    <w:rsid w:val="00602508"/>
    <w:rsid w:val="00602522"/>
    <w:rsid w:val="00602666"/>
    <w:rsid w:val="00602759"/>
    <w:rsid w:val="0060277A"/>
    <w:rsid w:val="006027AF"/>
    <w:rsid w:val="00602B4C"/>
    <w:rsid w:val="00602B7C"/>
    <w:rsid w:val="00602B89"/>
    <w:rsid w:val="00602E5F"/>
    <w:rsid w:val="00603312"/>
    <w:rsid w:val="00603687"/>
    <w:rsid w:val="00603951"/>
    <w:rsid w:val="00603C77"/>
    <w:rsid w:val="00603DB6"/>
    <w:rsid w:val="00603FF2"/>
    <w:rsid w:val="00604144"/>
    <w:rsid w:val="006041DA"/>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D3"/>
    <w:rsid w:val="006057E6"/>
    <w:rsid w:val="0060580B"/>
    <w:rsid w:val="00605951"/>
    <w:rsid w:val="00605A2A"/>
    <w:rsid w:val="00605A36"/>
    <w:rsid w:val="00605C13"/>
    <w:rsid w:val="00605C31"/>
    <w:rsid w:val="0060600B"/>
    <w:rsid w:val="0060620C"/>
    <w:rsid w:val="0060624C"/>
    <w:rsid w:val="00606356"/>
    <w:rsid w:val="00606359"/>
    <w:rsid w:val="00606533"/>
    <w:rsid w:val="0060654F"/>
    <w:rsid w:val="0060667B"/>
    <w:rsid w:val="00606903"/>
    <w:rsid w:val="00606970"/>
    <w:rsid w:val="00606A20"/>
    <w:rsid w:val="00606D40"/>
    <w:rsid w:val="00607275"/>
    <w:rsid w:val="006072C6"/>
    <w:rsid w:val="006076C4"/>
    <w:rsid w:val="006078F1"/>
    <w:rsid w:val="00607A2E"/>
    <w:rsid w:val="00607BF5"/>
    <w:rsid w:val="00607ED1"/>
    <w:rsid w:val="00607F57"/>
    <w:rsid w:val="006101AC"/>
    <w:rsid w:val="006104C3"/>
    <w:rsid w:val="006106D8"/>
    <w:rsid w:val="00610880"/>
    <w:rsid w:val="006108C4"/>
    <w:rsid w:val="00610BA1"/>
    <w:rsid w:val="00611003"/>
    <w:rsid w:val="00611153"/>
    <w:rsid w:val="0061116C"/>
    <w:rsid w:val="00611218"/>
    <w:rsid w:val="0061165F"/>
    <w:rsid w:val="00611958"/>
    <w:rsid w:val="00611AAB"/>
    <w:rsid w:val="00611AFF"/>
    <w:rsid w:val="00611F1E"/>
    <w:rsid w:val="00612568"/>
    <w:rsid w:val="006129AA"/>
    <w:rsid w:val="006129FE"/>
    <w:rsid w:val="00612A8D"/>
    <w:rsid w:val="00612ACB"/>
    <w:rsid w:val="00612C03"/>
    <w:rsid w:val="00612CC6"/>
    <w:rsid w:val="006130F7"/>
    <w:rsid w:val="0061324C"/>
    <w:rsid w:val="00613306"/>
    <w:rsid w:val="00613507"/>
    <w:rsid w:val="00613562"/>
    <w:rsid w:val="0061359D"/>
    <w:rsid w:val="00613671"/>
    <w:rsid w:val="006136EB"/>
    <w:rsid w:val="006138C7"/>
    <w:rsid w:val="00613AF8"/>
    <w:rsid w:val="00613D8E"/>
    <w:rsid w:val="00613F4A"/>
    <w:rsid w:val="00614136"/>
    <w:rsid w:val="00614160"/>
    <w:rsid w:val="0061424A"/>
    <w:rsid w:val="006142AF"/>
    <w:rsid w:val="006142E0"/>
    <w:rsid w:val="00614691"/>
    <w:rsid w:val="00614977"/>
    <w:rsid w:val="00614E22"/>
    <w:rsid w:val="00614E30"/>
    <w:rsid w:val="00614F95"/>
    <w:rsid w:val="006154F8"/>
    <w:rsid w:val="00615788"/>
    <w:rsid w:val="006157EA"/>
    <w:rsid w:val="00615966"/>
    <w:rsid w:val="0061597E"/>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5EA"/>
    <w:rsid w:val="00617AC8"/>
    <w:rsid w:val="00617C44"/>
    <w:rsid w:val="00617C73"/>
    <w:rsid w:val="00617EA1"/>
    <w:rsid w:val="006205CA"/>
    <w:rsid w:val="00620657"/>
    <w:rsid w:val="00620869"/>
    <w:rsid w:val="006209BD"/>
    <w:rsid w:val="006209F1"/>
    <w:rsid w:val="00620AD7"/>
    <w:rsid w:val="00621620"/>
    <w:rsid w:val="006218C7"/>
    <w:rsid w:val="00621954"/>
    <w:rsid w:val="0062198B"/>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A77"/>
    <w:rsid w:val="00623C78"/>
    <w:rsid w:val="00623D6F"/>
    <w:rsid w:val="00623DC0"/>
    <w:rsid w:val="00623F82"/>
    <w:rsid w:val="006240D3"/>
    <w:rsid w:val="006243F0"/>
    <w:rsid w:val="006244C9"/>
    <w:rsid w:val="006245F6"/>
    <w:rsid w:val="0062475D"/>
    <w:rsid w:val="0062495F"/>
    <w:rsid w:val="00624992"/>
    <w:rsid w:val="00624C5A"/>
    <w:rsid w:val="00624CAC"/>
    <w:rsid w:val="0062514A"/>
    <w:rsid w:val="006252B0"/>
    <w:rsid w:val="00625592"/>
    <w:rsid w:val="0062586F"/>
    <w:rsid w:val="00625876"/>
    <w:rsid w:val="0062589E"/>
    <w:rsid w:val="00625C8E"/>
    <w:rsid w:val="00625D78"/>
    <w:rsid w:val="006264AD"/>
    <w:rsid w:val="0062660B"/>
    <w:rsid w:val="0062661B"/>
    <w:rsid w:val="006267F9"/>
    <w:rsid w:val="0062691E"/>
    <w:rsid w:val="00626A37"/>
    <w:rsid w:val="00626AD1"/>
    <w:rsid w:val="00626B6E"/>
    <w:rsid w:val="00626D43"/>
    <w:rsid w:val="00626EC9"/>
    <w:rsid w:val="00626F08"/>
    <w:rsid w:val="00627215"/>
    <w:rsid w:val="00627294"/>
    <w:rsid w:val="00627305"/>
    <w:rsid w:val="00627607"/>
    <w:rsid w:val="0062770B"/>
    <w:rsid w:val="00627B4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5FF"/>
    <w:rsid w:val="00631820"/>
    <w:rsid w:val="0063188E"/>
    <w:rsid w:val="006318E0"/>
    <w:rsid w:val="006318E7"/>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BBF"/>
    <w:rsid w:val="00633EE8"/>
    <w:rsid w:val="006344F8"/>
    <w:rsid w:val="006345EB"/>
    <w:rsid w:val="006347A0"/>
    <w:rsid w:val="00634A3E"/>
    <w:rsid w:val="00634ACF"/>
    <w:rsid w:val="00634DD9"/>
    <w:rsid w:val="00634DEF"/>
    <w:rsid w:val="00634E41"/>
    <w:rsid w:val="00634E99"/>
    <w:rsid w:val="00634EA1"/>
    <w:rsid w:val="00635035"/>
    <w:rsid w:val="0063545C"/>
    <w:rsid w:val="006357DC"/>
    <w:rsid w:val="0063580D"/>
    <w:rsid w:val="00635896"/>
    <w:rsid w:val="00635ADC"/>
    <w:rsid w:val="00635CAE"/>
    <w:rsid w:val="006360A9"/>
    <w:rsid w:val="006360E9"/>
    <w:rsid w:val="00636150"/>
    <w:rsid w:val="00636162"/>
    <w:rsid w:val="006361EB"/>
    <w:rsid w:val="006364C9"/>
    <w:rsid w:val="00636B72"/>
    <w:rsid w:val="00636C9D"/>
    <w:rsid w:val="00636CD7"/>
    <w:rsid w:val="00636E0B"/>
    <w:rsid w:val="00636E17"/>
    <w:rsid w:val="00636FCB"/>
    <w:rsid w:val="0063719D"/>
    <w:rsid w:val="00637240"/>
    <w:rsid w:val="0063744B"/>
    <w:rsid w:val="006374A3"/>
    <w:rsid w:val="0063790D"/>
    <w:rsid w:val="0063797D"/>
    <w:rsid w:val="00637A1E"/>
    <w:rsid w:val="00637AD7"/>
    <w:rsid w:val="00637DCF"/>
    <w:rsid w:val="00637F4B"/>
    <w:rsid w:val="00640210"/>
    <w:rsid w:val="006402D2"/>
    <w:rsid w:val="00640816"/>
    <w:rsid w:val="00640A3E"/>
    <w:rsid w:val="00640D10"/>
    <w:rsid w:val="00640FE8"/>
    <w:rsid w:val="00641071"/>
    <w:rsid w:val="0064180A"/>
    <w:rsid w:val="00641A5C"/>
    <w:rsid w:val="00641AF6"/>
    <w:rsid w:val="00641D28"/>
    <w:rsid w:val="00641F74"/>
    <w:rsid w:val="00642049"/>
    <w:rsid w:val="00642176"/>
    <w:rsid w:val="00642541"/>
    <w:rsid w:val="0064269D"/>
    <w:rsid w:val="006426CE"/>
    <w:rsid w:val="00642707"/>
    <w:rsid w:val="00642AE4"/>
    <w:rsid w:val="00642DEC"/>
    <w:rsid w:val="00642E9B"/>
    <w:rsid w:val="0064314A"/>
    <w:rsid w:val="00643269"/>
    <w:rsid w:val="00643660"/>
    <w:rsid w:val="006436CC"/>
    <w:rsid w:val="00643887"/>
    <w:rsid w:val="00643935"/>
    <w:rsid w:val="006439CD"/>
    <w:rsid w:val="00643B21"/>
    <w:rsid w:val="00643D9F"/>
    <w:rsid w:val="006446A6"/>
    <w:rsid w:val="00644B42"/>
    <w:rsid w:val="00644FD2"/>
    <w:rsid w:val="00645297"/>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6F3B"/>
    <w:rsid w:val="00646FC3"/>
    <w:rsid w:val="006472FA"/>
    <w:rsid w:val="0064742D"/>
    <w:rsid w:val="006474E7"/>
    <w:rsid w:val="00647552"/>
    <w:rsid w:val="0064756E"/>
    <w:rsid w:val="00647F3C"/>
    <w:rsid w:val="006500FA"/>
    <w:rsid w:val="00650139"/>
    <w:rsid w:val="0065040E"/>
    <w:rsid w:val="00650619"/>
    <w:rsid w:val="006506B1"/>
    <w:rsid w:val="006506B8"/>
    <w:rsid w:val="00650879"/>
    <w:rsid w:val="006508EF"/>
    <w:rsid w:val="00650985"/>
    <w:rsid w:val="00650E0D"/>
    <w:rsid w:val="0065129D"/>
    <w:rsid w:val="00651518"/>
    <w:rsid w:val="006515C5"/>
    <w:rsid w:val="00651BD6"/>
    <w:rsid w:val="00651C2E"/>
    <w:rsid w:val="00651D19"/>
    <w:rsid w:val="00651D55"/>
    <w:rsid w:val="00651E19"/>
    <w:rsid w:val="00651F95"/>
    <w:rsid w:val="006521D8"/>
    <w:rsid w:val="006523C8"/>
    <w:rsid w:val="00652570"/>
    <w:rsid w:val="00652756"/>
    <w:rsid w:val="00652852"/>
    <w:rsid w:val="00652A75"/>
    <w:rsid w:val="00652AD8"/>
    <w:rsid w:val="00652B79"/>
    <w:rsid w:val="00652D06"/>
    <w:rsid w:val="00652D3D"/>
    <w:rsid w:val="00652DAF"/>
    <w:rsid w:val="006530AF"/>
    <w:rsid w:val="0065331A"/>
    <w:rsid w:val="006533C3"/>
    <w:rsid w:val="006533C8"/>
    <w:rsid w:val="00653498"/>
    <w:rsid w:val="0065376B"/>
    <w:rsid w:val="006537BD"/>
    <w:rsid w:val="00653870"/>
    <w:rsid w:val="00653D00"/>
    <w:rsid w:val="00653D66"/>
    <w:rsid w:val="00654061"/>
    <w:rsid w:val="00654068"/>
    <w:rsid w:val="00654235"/>
    <w:rsid w:val="0065423C"/>
    <w:rsid w:val="00654274"/>
    <w:rsid w:val="0065427A"/>
    <w:rsid w:val="00654284"/>
    <w:rsid w:val="00654627"/>
    <w:rsid w:val="00654750"/>
    <w:rsid w:val="00654B38"/>
    <w:rsid w:val="00654B83"/>
    <w:rsid w:val="00655061"/>
    <w:rsid w:val="0065510C"/>
    <w:rsid w:val="006552BA"/>
    <w:rsid w:val="0065568F"/>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E63"/>
    <w:rsid w:val="00657F10"/>
    <w:rsid w:val="00660A3C"/>
    <w:rsid w:val="00660B43"/>
    <w:rsid w:val="00661186"/>
    <w:rsid w:val="0066169C"/>
    <w:rsid w:val="006616A9"/>
    <w:rsid w:val="00661779"/>
    <w:rsid w:val="006618CC"/>
    <w:rsid w:val="00661ED7"/>
    <w:rsid w:val="006620FC"/>
    <w:rsid w:val="00662111"/>
    <w:rsid w:val="00662118"/>
    <w:rsid w:val="006621D4"/>
    <w:rsid w:val="00662306"/>
    <w:rsid w:val="0066279A"/>
    <w:rsid w:val="006629BA"/>
    <w:rsid w:val="00662AFF"/>
    <w:rsid w:val="00662BDD"/>
    <w:rsid w:val="00663023"/>
    <w:rsid w:val="00663272"/>
    <w:rsid w:val="006634BE"/>
    <w:rsid w:val="006635B3"/>
    <w:rsid w:val="006638AD"/>
    <w:rsid w:val="0066391F"/>
    <w:rsid w:val="00663A37"/>
    <w:rsid w:val="006642FA"/>
    <w:rsid w:val="0066430F"/>
    <w:rsid w:val="00664349"/>
    <w:rsid w:val="006646D7"/>
    <w:rsid w:val="00664A36"/>
    <w:rsid w:val="00664DDE"/>
    <w:rsid w:val="00664FF7"/>
    <w:rsid w:val="0066516B"/>
    <w:rsid w:val="00665269"/>
    <w:rsid w:val="006653E4"/>
    <w:rsid w:val="00665430"/>
    <w:rsid w:val="006656AD"/>
    <w:rsid w:val="006657DE"/>
    <w:rsid w:val="006658E0"/>
    <w:rsid w:val="006659B9"/>
    <w:rsid w:val="00665D81"/>
    <w:rsid w:val="00665E6E"/>
    <w:rsid w:val="00666422"/>
    <w:rsid w:val="0066643E"/>
    <w:rsid w:val="00666D89"/>
    <w:rsid w:val="00666ED2"/>
    <w:rsid w:val="0066732C"/>
    <w:rsid w:val="006673C0"/>
    <w:rsid w:val="00667414"/>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056"/>
    <w:rsid w:val="00672368"/>
    <w:rsid w:val="00672541"/>
    <w:rsid w:val="006728ED"/>
    <w:rsid w:val="0067290C"/>
    <w:rsid w:val="00672F89"/>
    <w:rsid w:val="00673047"/>
    <w:rsid w:val="0067313C"/>
    <w:rsid w:val="006732B1"/>
    <w:rsid w:val="006736F5"/>
    <w:rsid w:val="00673794"/>
    <w:rsid w:val="006737CE"/>
    <w:rsid w:val="006738D2"/>
    <w:rsid w:val="006738D6"/>
    <w:rsid w:val="00673F7A"/>
    <w:rsid w:val="0067446F"/>
    <w:rsid w:val="00674524"/>
    <w:rsid w:val="006746A4"/>
    <w:rsid w:val="00674B54"/>
    <w:rsid w:val="00675190"/>
    <w:rsid w:val="006752FD"/>
    <w:rsid w:val="006753FE"/>
    <w:rsid w:val="006754A2"/>
    <w:rsid w:val="006754A7"/>
    <w:rsid w:val="00675558"/>
    <w:rsid w:val="00675611"/>
    <w:rsid w:val="006757C4"/>
    <w:rsid w:val="00675A60"/>
    <w:rsid w:val="00675B4C"/>
    <w:rsid w:val="00675DE1"/>
    <w:rsid w:val="006767D3"/>
    <w:rsid w:val="0067685B"/>
    <w:rsid w:val="006768F8"/>
    <w:rsid w:val="0067697E"/>
    <w:rsid w:val="00676C5E"/>
    <w:rsid w:val="00676C87"/>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869"/>
    <w:rsid w:val="00680C1A"/>
    <w:rsid w:val="00680DF8"/>
    <w:rsid w:val="00680E73"/>
    <w:rsid w:val="00680F0B"/>
    <w:rsid w:val="00681125"/>
    <w:rsid w:val="006811B2"/>
    <w:rsid w:val="006811ED"/>
    <w:rsid w:val="0068120F"/>
    <w:rsid w:val="00681211"/>
    <w:rsid w:val="0068136C"/>
    <w:rsid w:val="0068150F"/>
    <w:rsid w:val="00681645"/>
    <w:rsid w:val="00681688"/>
    <w:rsid w:val="00681937"/>
    <w:rsid w:val="00681ACD"/>
    <w:rsid w:val="00681B36"/>
    <w:rsid w:val="00681B6A"/>
    <w:rsid w:val="00681C25"/>
    <w:rsid w:val="00681E02"/>
    <w:rsid w:val="00681E3A"/>
    <w:rsid w:val="00681F5A"/>
    <w:rsid w:val="00682529"/>
    <w:rsid w:val="006825E5"/>
    <w:rsid w:val="00682A9E"/>
    <w:rsid w:val="00682E14"/>
    <w:rsid w:val="00682ED7"/>
    <w:rsid w:val="00683456"/>
    <w:rsid w:val="00683623"/>
    <w:rsid w:val="006836FF"/>
    <w:rsid w:val="00683DC2"/>
    <w:rsid w:val="00684236"/>
    <w:rsid w:val="0068436C"/>
    <w:rsid w:val="006843BC"/>
    <w:rsid w:val="00684A64"/>
    <w:rsid w:val="00684C1F"/>
    <w:rsid w:val="00684D0B"/>
    <w:rsid w:val="00685104"/>
    <w:rsid w:val="006851C5"/>
    <w:rsid w:val="00685445"/>
    <w:rsid w:val="0068545E"/>
    <w:rsid w:val="00685528"/>
    <w:rsid w:val="0068574F"/>
    <w:rsid w:val="006857B3"/>
    <w:rsid w:val="00685914"/>
    <w:rsid w:val="00685A3B"/>
    <w:rsid w:val="00685E24"/>
    <w:rsid w:val="00685FD4"/>
    <w:rsid w:val="00686612"/>
    <w:rsid w:val="0068661E"/>
    <w:rsid w:val="006869D2"/>
    <w:rsid w:val="00686FB0"/>
    <w:rsid w:val="006870C2"/>
    <w:rsid w:val="006870E7"/>
    <w:rsid w:val="006871D9"/>
    <w:rsid w:val="00687333"/>
    <w:rsid w:val="006875BE"/>
    <w:rsid w:val="006877D9"/>
    <w:rsid w:val="0068785E"/>
    <w:rsid w:val="00687CF6"/>
    <w:rsid w:val="00687D5A"/>
    <w:rsid w:val="00687DD3"/>
    <w:rsid w:val="0069000C"/>
    <w:rsid w:val="00690152"/>
    <w:rsid w:val="00690167"/>
    <w:rsid w:val="00690403"/>
    <w:rsid w:val="00690831"/>
    <w:rsid w:val="00690884"/>
    <w:rsid w:val="00690A49"/>
    <w:rsid w:val="00690BB6"/>
    <w:rsid w:val="006911A3"/>
    <w:rsid w:val="00691217"/>
    <w:rsid w:val="00691466"/>
    <w:rsid w:val="006917C1"/>
    <w:rsid w:val="00691802"/>
    <w:rsid w:val="00691B30"/>
    <w:rsid w:val="0069204F"/>
    <w:rsid w:val="006921A2"/>
    <w:rsid w:val="00692265"/>
    <w:rsid w:val="0069232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5A"/>
    <w:rsid w:val="00694797"/>
    <w:rsid w:val="00694824"/>
    <w:rsid w:val="006948E5"/>
    <w:rsid w:val="00694BCB"/>
    <w:rsid w:val="00694CF2"/>
    <w:rsid w:val="00694D46"/>
    <w:rsid w:val="00694FA6"/>
    <w:rsid w:val="00695032"/>
    <w:rsid w:val="006951DC"/>
    <w:rsid w:val="006954F7"/>
    <w:rsid w:val="006955DB"/>
    <w:rsid w:val="006955E1"/>
    <w:rsid w:val="00695787"/>
    <w:rsid w:val="0069579C"/>
    <w:rsid w:val="00695887"/>
    <w:rsid w:val="00695923"/>
    <w:rsid w:val="00695AE7"/>
    <w:rsid w:val="00695B2F"/>
    <w:rsid w:val="00695DE2"/>
    <w:rsid w:val="00695E0A"/>
    <w:rsid w:val="006960C3"/>
    <w:rsid w:val="006961A5"/>
    <w:rsid w:val="0069627C"/>
    <w:rsid w:val="00696326"/>
    <w:rsid w:val="00696409"/>
    <w:rsid w:val="006964CA"/>
    <w:rsid w:val="00696A1F"/>
    <w:rsid w:val="00696BB4"/>
    <w:rsid w:val="00696D6A"/>
    <w:rsid w:val="006972CC"/>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2A"/>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BFE"/>
    <w:rsid w:val="006A3C58"/>
    <w:rsid w:val="006A3E2B"/>
    <w:rsid w:val="006A4071"/>
    <w:rsid w:val="006A40E6"/>
    <w:rsid w:val="006A454E"/>
    <w:rsid w:val="006A4761"/>
    <w:rsid w:val="006A496C"/>
    <w:rsid w:val="006A4AF7"/>
    <w:rsid w:val="006A4F69"/>
    <w:rsid w:val="006A5377"/>
    <w:rsid w:val="006A54D4"/>
    <w:rsid w:val="006A5699"/>
    <w:rsid w:val="006A599B"/>
    <w:rsid w:val="006A5C12"/>
    <w:rsid w:val="006A5E90"/>
    <w:rsid w:val="006A60B3"/>
    <w:rsid w:val="006A676D"/>
    <w:rsid w:val="006A681E"/>
    <w:rsid w:val="006A69F8"/>
    <w:rsid w:val="006A6B33"/>
    <w:rsid w:val="006A6CBD"/>
    <w:rsid w:val="006A6DA4"/>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43C"/>
    <w:rsid w:val="006B2C33"/>
    <w:rsid w:val="006B3090"/>
    <w:rsid w:val="006B34D6"/>
    <w:rsid w:val="006B3703"/>
    <w:rsid w:val="006B3781"/>
    <w:rsid w:val="006B39E4"/>
    <w:rsid w:val="006B3BF5"/>
    <w:rsid w:val="006B3DA0"/>
    <w:rsid w:val="006B3FCF"/>
    <w:rsid w:val="006B447D"/>
    <w:rsid w:val="006B45B9"/>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297"/>
    <w:rsid w:val="006C0368"/>
    <w:rsid w:val="006C04CA"/>
    <w:rsid w:val="006C051D"/>
    <w:rsid w:val="006C0576"/>
    <w:rsid w:val="006C069F"/>
    <w:rsid w:val="006C0B79"/>
    <w:rsid w:val="006C0D23"/>
    <w:rsid w:val="006C0DF8"/>
    <w:rsid w:val="006C0F59"/>
    <w:rsid w:val="006C1019"/>
    <w:rsid w:val="006C1030"/>
    <w:rsid w:val="006C11C7"/>
    <w:rsid w:val="006C1345"/>
    <w:rsid w:val="006C16E1"/>
    <w:rsid w:val="006C1B56"/>
    <w:rsid w:val="006C1F1A"/>
    <w:rsid w:val="006C21A8"/>
    <w:rsid w:val="006C2261"/>
    <w:rsid w:val="006C22A6"/>
    <w:rsid w:val="006C28C8"/>
    <w:rsid w:val="006C2964"/>
    <w:rsid w:val="006C2BB5"/>
    <w:rsid w:val="006C2BEE"/>
    <w:rsid w:val="006C2C95"/>
    <w:rsid w:val="006C2D06"/>
    <w:rsid w:val="006C2D51"/>
    <w:rsid w:val="006C2DC2"/>
    <w:rsid w:val="006C2EA8"/>
    <w:rsid w:val="006C300D"/>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59D"/>
    <w:rsid w:val="006D0904"/>
    <w:rsid w:val="006D093D"/>
    <w:rsid w:val="006D0966"/>
    <w:rsid w:val="006D0AAC"/>
    <w:rsid w:val="006D0ACC"/>
    <w:rsid w:val="006D0C5C"/>
    <w:rsid w:val="006D0C6D"/>
    <w:rsid w:val="006D11EB"/>
    <w:rsid w:val="006D14BE"/>
    <w:rsid w:val="006D14EC"/>
    <w:rsid w:val="006D16B0"/>
    <w:rsid w:val="006D174C"/>
    <w:rsid w:val="006D19C8"/>
    <w:rsid w:val="006D1B67"/>
    <w:rsid w:val="006D1D87"/>
    <w:rsid w:val="006D1F19"/>
    <w:rsid w:val="006D207F"/>
    <w:rsid w:val="006D2182"/>
    <w:rsid w:val="006D2287"/>
    <w:rsid w:val="006D2444"/>
    <w:rsid w:val="006D254B"/>
    <w:rsid w:val="006D2629"/>
    <w:rsid w:val="006D265C"/>
    <w:rsid w:val="006D269D"/>
    <w:rsid w:val="006D2868"/>
    <w:rsid w:val="006D289B"/>
    <w:rsid w:val="006D2A72"/>
    <w:rsid w:val="006D2AB9"/>
    <w:rsid w:val="006D2B8E"/>
    <w:rsid w:val="006D2CE3"/>
    <w:rsid w:val="006D35D3"/>
    <w:rsid w:val="006D3678"/>
    <w:rsid w:val="006D3BB6"/>
    <w:rsid w:val="006D3BE1"/>
    <w:rsid w:val="006D3C54"/>
    <w:rsid w:val="006D3E43"/>
    <w:rsid w:val="006D3EB0"/>
    <w:rsid w:val="006D3FA0"/>
    <w:rsid w:val="006D4670"/>
    <w:rsid w:val="006D47A2"/>
    <w:rsid w:val="006D4843"/>
    <w:rsid w:val="006D48FC"/>
    <w:rsid w:val="006D4B62"/>
    <w:rsid w:val="006D4CF2"/>
    <w:rsid w:val="006D4F81"/>
    <w:rsid w:val="006D5219"/>
    <w:rsid w:val="006D53BF"/>
    <w:rsid w:val="006D5463"/>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AA3"/>
    <w:rsid w:val="006E1D24"/>
    <w:rsid w:val="006E1DAE"/>
    <w:rsid w:val="006E1DCE"/>
    <w:rsid w:val="006E20F5"/>
    <w:rsid w:val="006E21F5"/>
    <w:rsid w:val="006E23BE"/>
    <w:rsid w:val="006E2431"/>
    <w:rsid w:val="006E2468"/>
    <w:rsid w:val="006E250F"/>
    <w:rsid w:val="006E2529"/>
    <w:rsid w:val="006E254C"/>
    <w:rsid w:val="006E268D"/>
    <w:rsid w:val="006E28E8"/>
    <w:rsid w:val="006E2A1C"/>
    <w:rsid w:val="006E2F2A"/>
    <w:rsid w:val="006E3125"/>
    <w:rsid w:val="006E3512"/>
    <w:rsid w:val="006E3788"/>
    <w:rsid w:val="006E388E"/>
    <w:rsid w:val="006E38D8"/>
    <w:rsid w:val="006E3A34"/>
    <w:rsid w:val="006E3BE7"/>
    <w:rsid w:val="006E3E63"/>
    <w:rsid w:val="006E3FE4"/>
    <w:rsid w:val="006E429A"/>
    <w:rsid w:val="006E42E5"/>
    <w:rsid w:val="006E4328"/>
    <w:rsid w:val="006E45F3"/>
    <w:rsid w:val="006E4815"/>
    <w:rsid w:val="006E49AC"/>
    <w:rsid w:val="006E4A19"/>
    <w:rsid w:val="006E4A2F"/>
    <w:rsid w:val="006E4B7C"/>
    <w:rsid w:val="006E4BCA"/>
    <w:rsid w:val="006E4E5F"/>
    <w:rsid w:val="006E4ED4"/>
    <w:rsid w:val="006E5017"/>
    <w:rsid w:val="006E536A"/>
    <w:rsid w:val="006E543D"/>
    <w:rsid w:val="006E54E5"/>
    <w:rsid w:val="006E5574"/>
    <w:rsid w:val="006E5581"/>
    <w:rsid w:val="006E580D"/>
    <w:rsid w:val="006E5AE3"/>
    <w:rsid w:val="006E5D44"/>
    <w:rsid w:val="006E5E19"/>
    <w:rsid w:val="006E5FC0"/>
    <w:rsid w:val="006E6121"/>
    <w:rsid w:val="006E61C3"/>
    <w:rsid w:val="006E628E"/>
    <w:rsid w:val="006E62D9"/>
    <w:rsid w:val="006E631A"/>
    <w:rsid w:val="006E647F"/>
    <w:rsid w:val="006E64A6"/>
    <w:rsid w:val="006E64A8"/>
    <w:rsid w:val="006E64B7"/>
    <w:rsid w:val="006E6585"/>
    <w:rsid w:val="006E6673"/>
    <w:rsid w:val="006E6B3D"/>
    <w:rsid w:val="006E7066"/>
    <w:rsid w:val="006E7131"/>
    <w:rsid w:val="006E73DE"/>
    <w:rsid w:val="006E748A"/>
    <w:rsid w:val="006E776E"/>
    <w:rsid w:val="006E799D"/>
    <w:rsid w:val="006E7A51"/>
    <w:rsid w:val="006E7B3B"/>
    <w:rsid w:val="006E7FD4"/>
    <w:rsid w:val="006F0032"/>
    <w:rsid w:val="006F027A"/>
    <w:rsid w:val="006F0393"/>
    <w:rsid w:val="006F0593"/>
    <w:rsid w:val="006F06E5"/>
    <w:rsid w:val="006F0B28"/>
    <w:rsid w:val="006F0B87"/>
    <w:rsid w:val="006F0C69"/>
    <w:rsid w:val="006F1064"/>
    <w:rsid w:val="006F13F1"/>
    <w:rsid w:val="006F1461"/>
    <w:rsid w:val="006F14C5"/>
    <w:rsid w:val="006F1C06"/>
    <w:rsid w:val="006F1EB7"/>
    <w:rsid w:val="006F2259"/>
    <w:rsid w:val="006F232D"/>
    <w:rsid w:val="006F23E3"/>
    <w:rsid w:val="006F2780"/>
    <w:rsid w:val="006F2B9C"/>
    <w:rsid w:val="006F2C5A"/>
    <w:rsid w:val="006F2D23"/>
    <w:rsid w:val="006F2D37"/>
    <w:rsid w:val="006F2E84"/>
    <w:rsid w:val="006F3220"/>
    <w:rsid w:val="006F3364"/>
    <w:rsid w:val="006F3396"/>
    <w:rsid w:val="006F3493"/>
    <w:rsid w:val="006F357E"/>
    <w:rsid w:val="006F38FD"/>
    <w:rsid w:val="006F3EDB"/>
    <w:rsid w:val="006F40AE"/>
    <w:rsid w:val="006F41D8"/>
    <w:rsid w:val="006F4228"/>
    <w:rsid w:val="006F45C1"/>
    <w:rsid w:val="006F4778"/>
    <w:rsid w:val="006F4DC3"/>
    <w:rsid w:val="006F4E28"/>
    <w:rsid w:val="006F5015"/>
    <w:rsid w:val="006F52E5"/>
    <w:rsid w:val="006F5868"/>
    <w:rsid w:val="006F5891"/>
    <w:rsid w:val="006F5D00"/>
    <w:rsid w:val="006F5D2C"/>
    <w:rsid w:val="006F6066"/>
    <w:rsid w:val="006F6333"/>
    <w:rsid w:val="006F6442"/>
    <w:rsid w:val="006F653B"/>
    <w:rsid w:val="006F670C"/>
    <w:rsid w:val="006F6850"/>
    <w:rsid w:val="006F6877"/>
    <w:rsid w:val="006F6A45"/>
    <w:rsid w:val="006F6BCA"/>
    <w:rsid w:val="006F6F1A"/>
    <w:rsid w:val="006F707E"/>
    <w:rsid w:val="006F71BC"/>
    <w:rsid w:val="006F71CC"/>
    <w:rsid w:val="006F73CD"/>
    <w:rsid w:val="006F7A5C"/>
    <w:rsid w:val="006F7B2E"/>
    <w:rsid w:val="006F7D51"/>
    <w:rsid w:val="006F7E23"/>
    <w:rsid w:val="0070012C"/>
    <w:rsid w:val="007001DC"/>
    <w:rsid w:val="00700857"/>
    <w:rsid w:val="00700AE5"/>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865"/>
    <w:rsid w:val="00702C10"/>
    <w:rsid w:val="00702CEA"/>
    <w:rsid w:val="00702D0A"/>
    <w:rsid w:val="007030E3"/>
    <w:rsid w:val="0070314E"/>
    <w:rsid w:val="007034AA"/>
    <w:rsid w:val="00703698"/>
    <w:rsid w:val="007039B7"/>
    <w:rsid w:val="00703C1F"/>
    <w:rsid w:val="00703C9D"/>
    <w:rsid w:val="00704169"/>
    <w:rsid w:val="00704630"/>
    <w:rsid w:val="0070490C"/>
    <w:rsid w:val="00704AB3"/>
    <w:rsid w:val="00704C9D"/>
    <w:rsid w:val="0070520D"/>
    <w:rsid w:val="007054CB"/>
    <w:rsid w:val="00705679"/>
    <w:rsid w:val="00705803"/>
    <w:rsid w:val="00705BAF"/>
    <w:rsid w:val="00705C10"/>
    <w:rsid w:val="00705C38"/>
    <w:rsid w:val="00706465"/>
    <w:rsid w:val="007064D5"/>
    <w:rsid w:val="00706521"/>
    <w:rsid w:val="00706757"/>
    <w:rsid w:val="0070695A"/>
    <w:rsid w:val="007069BF"/>
    <w:rsid w:val="00706B78"/>
    <w:rsid w:val="00706E58"/>
    <w:rsid w:val="00706FEE"/>
    <w:rsid w:val="00707276"/>
    <w:rsid w:val="0070778A"/>
    <w:rsid w:val="0070782D"/>
    <w:rsid w:val="007079D6"/>
    <w:rsid w:val="007079EC"/>
    <w:rsid w:val="00707C3A"/>
    <w:rsid w:val="00707CDF"/>
    <w:rsid w:val="00707D84"/>
    <w:rsid w:val="00710035"/>
    <w:rsid w:val="00710208"/>
    <w:rsid w:val="007102A3"/>
    <w:rsid w:val="007102DC"/>
    <w:rsid w:val="00710619"/>
    <w:rsid w:val="007106B3"/>
    <w:rsid w:val="007109C2"/>
    <w:rsid w:val="00710A77"/>
    <w:rsid w:val="00710C21"/>
    <w:rsid w:val="00710DCB"/>
    <w:rsid w:val="00711340"/>
    <w:rsid w:val="0071184A"/>
    <w:rsid w:val="00711888"/>
    <w:rsid w:val="00711915"/>
    <w:rsid w:val="00711C6C"/>
    <w:rsid w:val="00712072"/>
    <w:rsid w:val="0071212B"/>
    <w:rsid w:val="00712664"/>
    <w:rsid w:val="0071287E"/>
    <w:rsid w:val="00712920"/>
    <w:rsid w:val="0071294F"/>
    <w:rsid w:val="00712AAD"/>
    <w:rsid w:val="00712C42"/>
    <w:rsid w:val="00713095"/>
    <w:rsid w:val="007133CE"/>
    <w:rsid w:val="007133FA"/>
    <w:rsid w:val="0071343A"/>
    <w:rsid w:val="00713A41"/>
    <w:rsid w:val="00713DE4"/>
    <w:rsid w:val="00713E08"/>
    <w:rsid w:val="00713F82"/>
    <w:rsid w:val="0071431F"/>
    <w:rsid w:val="00714526"/>
    <w:rsid w:val="007145DC"/>
    <w:rsid w:val="00714719"/>
    <w:rsid w:val="00714C38"/>
    <w:rsid w:val="00714C47"/>
    <w:rsid w:val="00714CED"/>
    <w:rsid w:val="00714F96"/>
    <w:rsid w:val="007150A4"/>
    <w:rsid w:val="0071525B"/>
    <w:rsid w:val="0071566F"/>
    <w:rsid w:val="00715886"/>
    <w:rsid w:val="00715AB3"/>
    <w:rsid w:val="00715D43"/>
    <w:rsid w:val="00715E7D"/>
    <w:rsid w:val="00715F83"/>
    <w:rsid w:val="007163D0"/>
    <w:rsid w:val="00716400"/>
    <w:rsid w:val="00716462"/>
    <w:rsid w:val="00716520"/>
    <w:rsid w:val="0071666D"/>
    <w:rsid w:val="00716706"/>
    <w:rsid w:val="007169F8"/>
    <w:rsid w:val="00716A07"/>
    <w:rsid w:val="00716BE1"/>
    <w:rsid w:val="007174C1"/>
    <w:rsid w:val="00717734"/>
    <w:rsid w:val="00717ACD"/>
    <w:rsid w:val="00717C31"/>
    <w:rsid w:val="007200EF"/>
    <w:rsid w:val="0072019B"/>
    <w:rsid w:val="00720332"/>
    <w:rsid w:val="00720474"/>
    <w:rsid w:val="007204E3"/>
    <w:rsid w:val="007206AE"/>
    <w:rsid w:val="00720A86"/>
    <w:rsid w:val="00720B87"/>
    <w:rsid w:val="00720E38"/>
    <w:rsid w:val="00720EEE"/>
    <w:rsid w:val="00720F46"/>
    <w:rsid w:val="00721084"/>
    <w:rsid w:val="00721262"/>
    <w:rsid w:val="007212C3"/>
    <w:rsid w:val="007213D6"/>
    <w:rsid w:val="00721411"/>
    <w:rsid w:val="00721A91"/>
    <w:rsid w:val="00721AD2"/>
    <w:rsid w:val="00721C71"/>
    <w:rsid w:val="00721D9B"/>
    <w:rsid w:val="00721E91"/>
    <w:rsid w:val="00721ECF"/>
    <w:rsid w:val="0072200B"/>
    <w:rsid w:val="0072204B"/>
    <w:rsid w:val="00722121"/>
    <w:rsid w:val="00722366"/>
    <w:rsid w:val="007223B1"/>
    <w:rsid w:val="007224B9"/>
    <w:rsid w:val="007225C9"/>
    <w:rsid w:val="00722630"/>
    <w:rsid w:val="007227AB"/>
    <w:rsid w:val="00722B31"/>
    <w:rsid w:val="00722F09"/>
    <w:rsid w:val="00722F94"/>
    <w:rsid w:val="00723072"/>
    <w:rsid w:val="00723179"/>
    <w:rsid w:val="00723AA7"/>
    <w:rsid w:val="0072432E"/>
    <w:rsid w:val="00724347"/>
    <w:rsid w:val="0072435B"/>
    <w:rsid w:val="0072441B"/>
    <w:rsid w:val="007248D5"/>
    <w:rsid w:val="00724AAE"/>
    <w:rsid w:val="00724B29"/>
    <w:rsid w:val="00724D2E"/>
    <w:rsid w:val="007250B8"/>
    <w:rsid w:val="0072568E"/>
    <w:rsid w:val="007256E6"/>
    <w:rsid w:val="00725C88"/>
    <w:rsid w:val="00725D7D"/>
    <w:rsid w:val="00725F91"/>
    <w:rsid w:val="00725FF5"/>
    <w:rsid w:val="00726036"/>
    <w:rsid w:val="00726279"/>
    <w:rsid w:val="0072636D"/>
    <w:rsid w:val="007263D7"/>
    <w:rsid w:val="007265F2"/>
    <w:rsid w:val="00726763"/>
    <w:rsid w:val="007268F3"/>
    <w:rsid w:val="007269B8"/>
    <w:rsid w:val="00726A9B"/>
    <w:rsid w:val="00726C04"/>
    <w:rsid w:val="00726C7C"/>
    <w:rsid w:val="00726EEF"/>
    <w:rsid w:val="00726F52"/>
    <w:rsid w:val="00727251"/>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6E7"/>
    <w:rsid w:val="0073181D"/>
    <w:rsid w:val="00731860"/>
    <w:rsid w:val="00731D0B"/>
    <w:rsid w:val="00731DED"/>
    <w:rsid w:val="00731DF1"/>
    <w:rsid w:val="00731E7C"/>
    <w:rsid w:val="007321B5"/>
    <w:rsid w:val="007324E4"/>
    <w:rsid w:val="007329EF"/>
    <w:rsid w:val="00732BEE"/>
    <w:rsid w:val="00732D2F"/>
    <w:rsid w:val="00732DE0"/>
    <w:rsid w:val="00732EBB"/>
    <w:rsid w:val="0073327A"/>
    <w:rsid w:val="0073328A"/>
    <w:rsid w:val="007334AA"/>
    <w:rsid w:val="007335D2"/>
    <w:rsid w:val="00733896"/>
    <w:rsid w:val="0073397E"/>
    <w:rsid w:val="00733F4E"/>
    <w:rsid w:val="007342B9"/>
    <w:rsid w:val="007348AD"/>
    <w:rsid w:val="00734A2C"/>
    <w:rsid w:val="00734DBB"/>
    <w:rsid w:val="00734E1B"/>
    <w:rsid w:val="00734EBE"/>
    <w:rsid w:val="00734F37"/>
    <w:rsid w:val="00734FAE"/>
    <w:rsid w:val="0073544A"/>
    <w:rsid w:val="00735472"/>
    <w:rsid w:val="00735596"/>
    <w:rsid w:val="0073562C"/>
    <w:rsid w:val="00735A0B"/>
    <w:rsid w:val="00735D3F"/>
    <w:rsid w:val="00736331"/>
    <w:rsid w:val="00736653"/>
    <w:rsid w:val="007366EF"/>
    <w:rsid w:val="007368AA"/>
    <w:rsid w:val="00736BAC"/>
    <w:rsid w:val="00736CEB"/>
    <w:rsid w:val="00736DD8"/>
    <w:rsid w:val="00736F1C"/>
    <w:rsid w:val="00737152"/>
    <w:rsid w:val="00737BD7"/>
    <w:rsid w:val="00737C03"/>
    <w:rsid w:val="00737F00"/>
    <w:rsid w:val="007402B7"/>
    <w:rsid w:val="007403A0"/>
    <w:rsid w:val="0074076A"/>
    <w:rsid w:val="007407BD"/>
    <w:rsid w:val="007407E2"/>
    <w:rsid w:val="00740ABF"/>
    <w:rsid w:val="00740DF6"/>
    <w:rsid w:val="00740F43"/>
    <w:rsid w:val="00740F47"/>
    <w:rsid w:val="00741467"/>
    <w:rsid w:val="007418DB"/>
    <w:rsid w:val="00741AAA"/>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A7B"/>
    <w:rsid w:val="00743B59"/>
    <w:rsid w:val="00743C8C"/>
    <w:rsid w:val="00743E75"/>
    <w:rsid w:val="00743EDF"/>
    <w:rsid w:val="00743FD0"/>
    <w:rsid w:val="007440A4"/>
    <w:rsid w:val="0074484C"/>
    <w:rsid w:val="00744A64"/>
    <w:rsid w:val="00744B61"/>
    <w:rsid w:val="00744D47"/>
    <w:rsid w:val="00744DE8"/>
    <w:rsid w:val="00744EA0"/>
    <w:rsid w:val="00745553"/>
    <w:rsid w:val="0074573D"/>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C56"/>
    <w:rsid w:val="00746C90"/>
    <w:rsid w:val="00746F60"/>
    <w:rsid w:val="0074704F"/>
    <w:rsid w:val="007472FF"/>
    <w:rsid w:val="007474AC"/>
    <w:rsid w:val="00747573"/>
    <w:rsid w:val="00747996"/>
    <w:rsid w:val="00747AFB"/>
    <w:rsid w:val="00747BBF"/>
    <w:rsid w:val="00747C0C"/>
    <w:rsid w:val="00747D0D"/>
    <w:rsid w:val="00747DE5"/>
    <w:rsid w:val="00747F48"/>
    <w:rsid w:val="00747F4C"/>
    <w:rsid w:val="0075007E"/>
    <w:rsid w:val="007503E3"/>
    <w:rsid w:val="00750490"/>
    <w:rsid w:val="007504BA"/>
    <w:rsid w:val="00750614"/>
    <w:rsid w:val="00750ABE"/>
    <w:rsid w:val="00750AE3"/>
    <w:rsid w:val="00750C46"/>
    <w:rsid w:val="00751091"/>
    <w:rsid w:val="00751302"/>
    <w:rsid w:val="007515AA"/>
    <w:rsid w:val="007516CB"/>
    <w:rsid w:val="007516EA"/>
    <w:rsid w:val="0075183D"/>
    <w:rsid w:val="0075189B"/>
    <w:rsid w:val="00751ABF"/>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EC6"/>
    <w:rsid w:val="00752ECB"/>
    <w:rsid w:val="00753183"/>
    <w:rsid w:val="00753707"/>
    <w:rsid w:val="0075399E"/>
    <w:rsid w:val="00753A7A"/>
    <w:rsid w:val="00753C1A"/>
    <w:rsid w:val="00753D0D"/>
    <w:rsid w:val="00753D79"/>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A5C"/>
    <w:rsid w:val="00755D76"/>
    <w:rsid w:val="00755DB1"/>
    <w:rsid w:val="007563DA"/>
    <w:rsid w:val="00756470"/>
    <w:rsid w:val="00756F34"/>
    <w:rsid w:val="00757033"/>
    <w:rsid w:val="00757237"/>
    <w:rsid w:val="00757447"/>
    <w:rsid w:val="007574AA"/>
    <w:rsid w:val="007574FC"/>
    <w:rsid w:val="00757536"/>
    <w:rsid w:val="00757545"/>
    <w:rsid w:val="00757841"/>
    <w:rsid w:val="00757AA7"/>
    <w:rsid w:val="00757AC3"/>
    <w:rsid w:val="00757D6D"/>
    <w:rsid w:val="00757EDC"/>
    <w:rsid w:val="00757F5E"/>
    <w:rsid w:val="00760361"/>
    <w:rsid w:val="007603DC"/>
    <w:rsid w:val="0076043D"/>
    <w:rsid w:val="0076085E"/>
    <w:rsid w:val="0076090E"/>
    <w:rsid w:val="00760975"/>
    <w:rsid w:val="00760E43"/>
    <w:rsid w:val="00761347"/>
    <w:rsid w:val="00761395"/>
    <w:rsid w:val="00761532"/>
    <w:rsid w:val="007615F8"/>
    <w:rsid w:val="00761B5D"/>
    <w:rsid w:val="00761D74"/>
    <w:rsid w:val="00761DE6"/>
    <w:rsid w:val="00761E8E"/>
    <w:rsid w:val="00761FA1"/>
    <w:rsid w:val="00761FDA"/>
    <w:rsid w:val="00762163"/>
    <w:rsid w:val="007621FF"/>
    <w:rsid w:val="00762412"/>
    <w:rsid w:val="007624CB"/>
    <w:rsid w:val="0076291B"/>
    <w:rsid w:val="0076293C"/>
    <w:rsid w:val="00762EE8"/>
    <w:rsid w:val="0076307B"/>
    <w:rsid w:val="007631BF"/>
    <w:rsid w:val="007632F6"/>
    <w:rsid w:val="007634E3"/>
    <w:rsid w:val="0076368C"/>
    <w:rsid w:val="007637EE"/>
    <w:rsid w:val="00763A33"/>
    <w:rsid w:val="00764194"/>
    <w:rsid w:val="0076447E"/>
    <w:rsid w:val="00764506"/>
    <w:rsid w:val="00764D26"/>
    <w:rsid w:val="00764DB4"/>
    <w:rsid w:val="00764E73"/>
    <w:rsid w:val="00764ECF"/>
    <w:rsid w:val="00765291"/>
    <w:rsid w:val="00765349"/>
    <w:rsid w:val="0076541F"/>
    <w:rsid w:val="0076543D"/>
    <w:rsid w:val="00765635"/>
    <w:rsid w:val="0076567D"/>
    <w:rsid w:val="007658AE"/>
    <w:rsid w:val="007658B4"/>
    <w:rsid w:val="00765A70"/>
    <w:rsid w:val="00765ABA"/>
    <w:rsid w:val="00765BBF"/>
    <w:rsid w:val="00765CA3"/>
    <w:rsid w:val="00765DA1"/>
    <w:rsid w:val="00765ED3"/>
    <w:rsid w:val="00765F30"/>
    <w:rsid w:val="00766180"/>
    <w:rsid w:val="0076627B"/>
    <w:rsid w:val="0076628A"/>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50A"/>
    <w:rsid w:val="00770941"/>
    <w:rsid w:val="00770A10"/>
    <w:rsid w:val="00770D57"/>
    <w:rsid w:val="007710E1"/>
    <w:rsid w:val="0077112D"/>
    <w:rsid w:val="0077144F"/>
    <w:rsid w:val="00771472"/>
    <w:rsid w:val="0077169E"/>
    <w:rsid w:val="0077175C"/>
    <w:rsid w:val="007717C9"/>
    <w:rsid w:val="00771869"/>
    <w:rsid w:val="00771870"/>
    <w:rsid w:val="0077197D"/>
    <w:rsid w:val="00771BF9"/>
    <w:rsid w:val="00771CCF"/>
    <w:rsid w:val="00771CE9"/>
    <w:rsid w:val="00771D34"/>
    <w:rsid w:val="00771D92"/>
    <w:rsid w:val="007720D9"/>
    <w:rsid w:val="00772141"/>
    <w:rsid w:val="00772231"/>
    <w:rsid w:val="00772441"/>
    <w:rsid w:val="00772C38"/>
    <w:rsid w:val="00772F8A"/>
    <w:rsid w:val="007730D0"/>
    <w:rsid w:val="0077320B"/>
    <w:rsid w:val="00773434"/>
    <w:rsid w:val="007737F1"/>
    <w:rsid w:val="0077391F"/>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4A0"/>
    <w:rsid w:val="00775A42"/>
    <w:rsid w:val="00775A90"/>
    <w:rsid w:val="00775D73"/>
    <w:rsid w:val="00775DF2"/>
    <w:rsid w:val="00775F76"/>
    <w:rsid w:val="0077610D"/>
    <w:rsid w:val="007762CC"/>
    <w:rsid w:val="00776317"/>
    <w:rsid w:val="00776694"/>
    <w:rsid w:val="007766D9"/>
    <w:rsid w:val="00776A84"/>
    <w:rsid w:val="00776AEA"/>
    <w:rsid w:val="00776CA7"/>
    <w:rsid w:val="00776E58"/>
    <w:rsid w:val="007771A2"/>
    <w:rsid w:val="007771A4"/>
    <w:rsid w:val="007771E5"/>
    <w:rsid w:val="007772B1"/>
    <w:rsid w:val="007774AA"/>
    <w:rsid w:val="00777544"/>
    <w:rsid w:val="00777553"/>
    <w:rsid w:val="00777681"/>
    <w:rsid w:val="00777BA0"/>
    <w:rsid w:val="00777C0C"/>
    <w:rsid w:val="00777C6A"/>
    <w:rsid w:val="00780294"/>
    <w:rsid w:val="0078029D"/>
    <w:rsid w:val="007803BD"/>
    <w:rsid w:val="007808D8"/>
    <w:rsid w:val="007808DD"/>
    <w:rsid w:val="00780B19"/>
    <w:rsid w:val="00780C62"/>
    <w:rsid w:val="00780EC4"/>
    <w:rsid w:val="00780EC8"/>
    <w:rsid w:val="0078100B"/>
    <w:rsid w:val="007811DC"/>
    <w:rsid w:val="007815F1"/>
    <w:rsid w:val="0078173D"/>
    <w:rsid w:val="007818EF"/>
    <w:rsid w:val="00781B6C"/>
    <w:rsid w:val="00781C63"/>
    <w:rsid w:val="007820FA"/>
    <w:rsid w:val="007821A1"/>
    <w:rsid w:val="007825D5"/>
    <w:rsid w:val="00782738"/>
    <w:rsid w:val="0078277E"/>
    <w:rsid w:val="0078285F"/>
    <w:rsid w:val="0078290B"/>
    <w:rsid w:val="0078292A"/>
    <w:rsid w:val="00782B36"/>
    <w:rsid w:val="00782C5F"/>
    <w:rsid w:val="00782C68"/>
    <w:rsid w:val="00782F2B"/>
    <w:rsid w:val="00783163"/>
    <w:rsid w:val="00783207"/>
    <w:rsid w:val="00783324"/>
    <w:rsid w:val="0078380F"/>
    <w:rsid w:val="007838D8"/>
    <w:rsid w:val="00783B9C"/>
    <w:rsid w:val="00783E1D"/>
    <w:rsid w:val="00783F08"/>
    <w:rsid w:val="0078415B"/>
    <w:rsid w:val="007841ED"/>
    <w:rsid w:val="007844B7"/>
    <w:rsid w:val="007844EE"/>
    <w:rsid w:val="007847AA"/>
    <w:rsid w:val="0078483B"/>
    <w:rsid w:val="0078490B"/>
    <w:rsid w:val="00784926"/>
    <w:rsid w:val="00784C17"/>
    <w:rsid w:val="00784D92"/>
    <w:rsid w:val="00784EA7"/>
    <w:rsid w:val="00784EED"/>
    <w:rsid w:val="00784F71"/>
    <w:rsid w:val="007850B8"/>
    <w:rsid w:val="007851ED"/>
    <w:rsid w:val="0078536F"/>
    <w:rsid w:val="0078560F"/>
    <w:rsid w:val="007858B4"/>
    <w:rsid w:val="00785900"/>
    <w:rsid w:val="00785D0A"/>
    <w:rsid w:val="007863D3"/>
    <w:rsid w:val="00786556"/>
    <w:rsid w:val="007865E5"/>
    <w:rsid w:val="0078662D"/>
    <w:rsid w:val="00786958"/>
    <w:rsid w:val="00786BFD"/>
    <w:rsid w:val="00786C71"/>
    <w:rsid w:val="00786D68"/>
    <w:rsid w:val="00786D69"/>
    <w:rsid w:val="00786E17"/>
    <w:rsid w:val="00786E26"/>
    <w:rsid w:val="00786E27"/>
    <w:rsid w:val="00786E53"/>
    <w:rsid w:val="00786E71"/>
    <w:rsid w:val="0078717C"/>
    <w:rsid w:val="007872C1"/>
    <w:rsid w:val="00787526"/>
    <w:rsid w:val="00787838"/>
    <w:rsid w:val="00787BCE"/>
    <w:rsid w:val="00787CEC"/>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BD2"/>
    <w:rsid w:val="00793E0A"/>
    <w:rsid w:val="00793F0B"/>
    <w:rsid w:val="00793FBF"/>
    <w:rsid w:val="007942FC"/>
    <w:rsid w:val="007944F6"/>
    <w:rsid w:val="00794910"/>
    <w:rsid w:val="00794924"/>
    <w:rsid w:val="007949A8"/>
    <w:rsid w:val="00794AEC"/>
    <w:rsid w:val="0079505F"/>
    <w:rsid w:val="0079511B"/>
    <w:rsid w:val="00795401"/>
    <w:rsid w:val="007954F5"/>
    <w:rsid w:val="00795514"/>
    <w:rsid w:val="00795992"/>
    <w:rsid w:val="00795C0D"/>
    <w:rsid w:val="00795DB7"/>
    <w:rsid w:val="007960DF"/>
    <w:rsid w:val="007960F5"/>
    <w:rsid w:val="007961D1"/>
    <w:rsid w:val="007961FA"/>
    <w:rsid w:val="00796425"/>
    <w:rsid w:val="00796797"/>
    <w:rsid w:val="007967A3"/>
    <w:rsid w:val="00796A57"/>
    <w:rsid w:val="00796BBD"/>
    <w:rsid w:val="00796CC0"/>
    <w:rsid w:val="00796E0B"/>
    <w:rsid w:val="007970F1"/>
    <w:rsid w:val="007972E0"/>
    <w:rsid w:val="00797727"/>
    <w:rsid w:val="007979B4"/>
    <w:rsid w:val="00797B01"/>
    <w:rsid w:val="00797C52"/>
    <w:rsid w:val="00797F3E"/>
    <w:rsid w:val="00797F7F"/>
    <w:rsid w:val="007A029B"/>
    <w:rsid w:val="007A02A0"/>
    <w:rsid w:val="007A03CB"/>
    <w:rsid w:val="007A03D1"/>
    <w:rsid w:val="007A0476"/>
    <w:rsid w:val="007A0BC2"/>
    <w:rsid w:val="007A104E"/>
    <w:rsid w:val="007A1058"/>
    <w:rsid w:val="007A116D"/>
    <w:rsid w:val="007A118A"/>
    <w:rsid w:val="007A1602"/>
    <w:rsid w:val="007A16FA"/>
    <w:rsid w:val="007A1D28"/>
    <w:rsid w:val="007A1F44"/>
    <w:rsid w:val="007A1F6E"/>
    <w:rsid w:val="007A1F89"/>
    <w:rsid w:val="007A2027"/>
    <w:rsid w:val="007A2304"/>
    <w:rsid w:val="007A23FF"/>
    <w:rsid w:val="007A2585"/>
    <w:rsid w:val="007A26A2"/>
    <w:rsid w:val="007A2881"/>
    <w:rsid w:val="007A295B"/>
    <w:rsid w:val="007A29F9"/>
    <w:rsid w:val="007A29FC"/>
    <w:rsid w:val="007A2A03"/>
    <w:rsid w:val="007A2B99"/>
    <w:rsid w:val="007A32C1"/>
    <w:rsid w:val="007A32C8"/>
    <w:rsid w:val="007A3303"/>
    <w:rsid w:val="007A33B5"/>
    <w:rsid w:val="007A341F"/>
    <w:rsid w:val="007A3424"/>
    <w:rsid w:val="007A35EF"/>
    <w:rsid w:val="007A3869"/>
    <w:rsid w:val="007A38C8"/>
    <w:rsid w:val="007A3992"/>
    <w:rsid w:val="007A42E3"/>
    <w:rsid w:val="007A43A2"/>
    <w:rsid w:val="007A449F"/>
    <w:rsid w:val="007A46D9"/>
    <w:rsid w:val="007A46E3"/>
    <w:rsid w:val="007A4776"/>
    <w:rsid w:val="007A4923"/>
    <w:rsid w:val="007A4D04"/>
    <w:rsid w:val="007A4DB3"/>
    <w:rsid w:val="007A5097"/>
    <w:rsid w:val="007A50BC"/>
    <w:rsid w:val="007A51A4"/>
    <w:rsid w:val="007A5360"/>
    <w:rsid w:val="007A542E"/>
    <w:rsid w:val="007A59B6"/>
    <w:rsid w:val="007A5B0C"/>
    <w:rsid w:val="007A5DF0"/>
    <w:rsid w:val="007A5E05"/>
    <w:rsid w:val="007A6040"/>
    <w:rsid w:val="007A60FE"/>
    <w:rsid w:val="007A63FD"/>
    <w:rsid w:val="007A6B90"/>
    <w:rsid w:val="007A7160"/>
    <w:rsid w:val="007A72F6"/>
    <w:rsid w:val="007A74D3"/>
    <w:rsid w:val="007A789A"/>
    <w:rsid w:val="007A7A96"/>
    <w:rsid w:val="007A7B24"/>
    <w:rsid w:val="007A7DEB"/>
    <w:rsid w:val="007B024B"/>
    <w:rsid w:val="007B0313"/>
    <w:rsid w:val="007B03AF"/>
    <w:rsid w:val="007B0458"/>
    <w:rsid w:val="007B05BB"/>
    <w:rsid w:val="007B08F0"/>
    <w:rsid w:val="007B08F6"/>
    <w:rsid w:val="007B0F8C"/>
    <w:rsid w:val="007B0FC8"/>
    <w:rsid w:val="007B1543"/>
    <w:rsid w:val="007B15EA"/>
    <w:rsid w:val="007B17C5"/>
    <w:rsid w:val="007B187A"/>
    <w:rsid w:val="007B18CA"/>
    <w:rsid w:val="007B1977"/>
    <w:rsid w:val="007B19D3"/>
    <w:rsid w:val="007B19E8"/>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57A"/>
    <w:rsid w:val="007B39AC"/>
    <w:rsid w:val="007B39C5"/>
    <w:rsid w:val="007B46B1"/>
    <w:rsid w:val="007B4758"/>
    <w:rsid w:val="007B47F6"/>
    <w:rsid w:val="007B488B"/>
    <w:rsid w:val="007B4EE1"/>
    <w:rsid w:val="007B50E7"/>
    <w:rsid w:val="007B511C"/>
    <w:rsid w:val="007B52CD"/>
    <w:rsid w:val="007B5DEC"/>
    <w:rsid w:val="007B5E2F"/>
    <w:rsid w:val="007B5EA1"/>
    <w:rsid w:val="007B608B"/>
    <w:rsid w:val="007B61A5"/>
    <w:rsid w:val="007B61D8"/>
    <w:rsid w:val="007B636F"/>
    <w:rsid w:val="007B69E6"/>
    <w:rsid w:val="007B6A6F"/>
    <w:rsid w:val="007B6B98"/>
    <w:rsid w:val="007B6C6D"/>
    <w:rsid w:val="007B6C9F"/>
    <w:rsid w:val="007B6FD5"/>
    <w:rsid w:val="007B719A"/>
    <w:rsid w:val="007B774C"/>
    <w:rsid w:val="007B7855"/>
    <w:rsid w:val="007B7891"/>
    <w:rsid w:val="007B791F"/>
    <w:rsid w:val="007B79CA"/>
    <w:rsid w:val="007B7C53"/>
    <w:rsid w:val="007B7DC1"/>
    <w:rsid w:val="007B7EDB"/>
    <w:rsid w:val="007C03F5"/>
    <w:rsid w:val="007C048C"/>
    <w:rsid w:val="007C05B2"/>
    <w:rsid w:val="007C0802"/>
    <w:rsid w:val="007C08AB"/>
    <w:rsid w:val="007C0A79"/>
    <w:rsid w:val="007C0C5F"/>
    <w:rsid w:val="007C12D2"/>
    <w:rsid w:val="007C13BF"/>
    <w:rsid w:val="007C1456"/>
    <w:rsid w:val="007C17D1"/>
    <w:rsid w:val="007C184C"/>
    <w:rsid w:val="007C19AD"/>
    <w:rsid w:val="007C1BCC"/>
    <w:rsid w:val="007C1CD4"/>
    <w:rsid w:val="007C1D2D"/>
    <w:rsid w:val="007C1D5C"/>
    <w:rsid w:val="007C1DD4"/>
    <w:rsid w:val="007C1EA8"/>
    <w:rsid w:val="007C2227"/>
    <w:rsid w:val="007C25F7"/>
    <w:rsid w:val="007C2682"/>
    <w:rsid w:val="007C2C16"/>
    <w:rsid w:val="007C2C6A"/>
    <w:rsid w:val="007C2C71"/>
    <w:rsid w:val="007C2EC3"/>
    <w:rsid w:val="007C3175"/>
    <w:rsid w:val="007C329E"/>
    <w:rsid w:val="007C334D"/>
    <w:rsid w:val="007C3548"/>
    <w:rsid w:val="007C3571"/>
    <w:rsid w:val="007C3598"/>
    <w:rsid w:val="007C3995"/>
    <w:rsid w:val="007C3B46"/>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C10"/>
    <w:rsid w:val="007C5E1A"/>
    <w:rsid w:val="007C6055"/>
    <w:rsid w:val="007C61BE"/>
    <w:rsid w:val="007C63A8"/>
    <w:rsid w:val="007C669D"/>
    <w:rsid w:val="007C671E"/>
    <w:rsid w:val="007C680F"/>
    <w:rsid w:val="007C68DA"/>
    <w:rsid w:val="007C6B20"/>
    <w:rsid w:val="007C7261"/>
    <w:rsid w:val="007C72FC"/>
    <w:rsid w:val="007C7537"/>
    <w:rsid w:val="007C7575"/>
    <w:rsid w:val="007C7884"/>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153F"/>
    <w:rsid w:val="007D229A"/>
    <w:rsid w:val="007D22B0"/>
    <w:rsid w:val="007D27D8"/>
    <w:rsid w:val="007D2A45"/>
    <w:rsid w:val="007D2C48"/>
    <w:rsid w:val="007D2F44"/>
    <w:rsid w:val="007D2F4D"/>
    <w:rsid w:val="007D30CD"/>
    <w:rsid w:val="007D32F2"/>
    <w:rsid w:val="007D3306"/>
    <w:rsid w:val="007D3335"/>
    <w:rsid w:val="007D33A3"/>
    <w:rsid w:val="007D3517"/>
    <w:rsid w:val="007D3DF8"/>
    <w:rsid w:val="007D3E89"/>
    <w:rsid w:val="007D3F78"/>
    <w:rsid w:val="007D4178"/>
    <w:rsid w:val="007D427E"/>
    <w:rsid w:val="007D44AE"/>
    <w:rsid w:val="007D497B"/>
    <w:rsid w:val="007D4BAB"/>
    <w:rsid w:val="007D4D33"/>
    <w:rsid w:val="007D4E3E"/>
    <w:rsid w:val="007D4EED"/>
    <w:rsid w:val="007D4F58"/>
    <w:rsid w:val="007D5064"/>
    <w:rsid w:val="007D5415"/>
    <w:rsid w:val="007D5679"/>
    <w:rsid w:val="007D58BD"/>
    <w:rsid w:val="007D58D5"/>
    <w:rsid w:val="007D59FC"/>
    <w:rsid w:val="007D5F9E"/>
    <w:rsid w:val="007D605F"/>
    <w:rsid w:val="007D6086"/>
    <w:rsid w:val="007D6202"/>
    <w:rsid w:val="007D625F"/>
    <w:rsid w:val="007D6464"/>
    <w:rsid w:val="007D64CD"/>
    <w:rsid w:val="007D676A"/>
    <w:rsid w:val="007D6813"/>
    <w:rsid w:val="007D6B3C"/>
    <w:rsid w:val="007D6B4C"/>
    <w:rsid w:val="007D6BAA"/>
    <w:rsid w:val="007D6C12"/>
    <w:rsid w:val="007D6C9B"/>
    <w:rsid w:val="007D6DD1"/>
    <w:rsid w:val="007D7175"/>
    <w:rsid w:val="007D71BC"/>
    <w:rsid w:val="007D7264"/>
    <w:rsid w:val="007D73F2"/>
    <w:rsid w:val="007D76BF"/>
    <w:rsid w:val="007D7844"/>
    <w:rsid w:val="007D7A41"/>
    <w:rsid w:val="007D7BAB"/>
    <w:rsid w:val="007D7D0D"/>
    <w:rsid w:val="007D7D50"/>
    <w:rsid w:val="007E0096"/>
    <w:rsid w:val="007E0104"/>
    <w:rsid w:val="007E0279"/>
    <w:rsid w:val="007E03C4"/>
    <w:rsid w:val="007E08B6"/>
    <w:rsid w:val="007E08F5"/>
    <w:rsid w:val="007E0CF9"/>
    <w:rsid w:val="007E0F35"/>
    <w:rsid w:val="007E1369"/>
    <w:rsid w:val="007E16D6"/>
    <w:rsid w:val="007E18CF"/>
    <w:rsid w:val="007E19E9"/>
    <w:rsid w:val="007E1A1B"/>
    <w:rsid w:val="007E1A88"/>
    <w:rsid w:val="007E1DC0"/>
    <w:rsid w:val="007E2111"/>
    <w:rsid w:val="007E224D"/>
    <w:rsid w:val="007E2665"/>
    <w:rsid w:val="007E266F"/>
    <w:rsid w:val="007E2737"/>
    <w:rsid w:val="007E2795"/>
    <w:rsid w:val="007E27C2"/>
    <w:rsid w:val="007E284D"/>
    <w:rsid w:val="007E2F22"/>
    <w:rsid w:val="007E3137"/>
    <w:rsid w:val="007E3277"/>
    <w:rsid w:val="007E3638"/>
    <w:rsid w:val="007E3A32"/>
    <w:rsid w:val="007E3ACA"/>
    <w:rsid w:val="007E3DF7"/>
    <w:rsid w:val="007E3ECB"/>
    <w:rsid w:val="007E3EEF"/>
    <w:rsid w:val="007E415E"/>
    <w:rsid w:val="007E42AE"/>
    <w:rsid w:val="007E473E"/>
    <w:rsid w:val="007E48CB"/>
    <w:rsid w:val="007E4A13"/>
    <w:rsid w:val="007E4AA1"/>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D1"/>
    <w:rsid w:val="007E641F"/>
    <w:rsid w:val="007E6740"/>
    <w:rsid w:val="007E6848"/>
    <w:rsid w:val="007E6D4A"/>
    <w:rsid w:val="007E6ECB"/>
    <w:rsid w:val="007E6ED4"/>
    <w:rsid w:val="007E7196"/>
    <w:rsid w:val="007E71A6"/>
    <w:rsid w:val="007E736B"/>
    <w:rsid w:val="007E73A0"/>
    <w:rsid w:val="007E767F"/>
    <w:rsid w:val="007E76EB"/>
    <w:rsid w:val="007E77C7"/>
    <w:rsid w:val="007E78D2"/>
    <w:rsid w:val="007E78E9"/>
    <w:rsid w:val="007E7C6E"/>
    <w:rsid w:val="007E7DDF"/>
    <w:rsid w:val="007E7E91"/>
    <w:rsid w:val="007F01C5"/>
    <w:rsid w:val="007F0887"/>
    <w:rsid w:val="007F0D78"/>
    <w:rsid w:val="007F0D7E"/>
    <w:rsid w:val="007F0F72"/>
    <w:rsid w:val="007F1010"/>
    <w:rsid w:val="007F11C8"/>
    <w:rsid w:val="007F13D8"/>
    <w:rsid w:val="007F1B68"/>
    <w:rsid w:val="007F1CA4"/>
    <w:rsid w:val="007F1CFB"/>
    <w:rsid w:val="007F1EB8"/>
    <w:rsid w:val="007F1FE3"/>
    <w:rsid w:val="007F220B"/>
    <w:rsid w:val="007F2241"/>
    <w:rsid w:val="007F228C"/>
    <w:rsid w:val="007F255C"/>
    <w:rsid w:val="007F256C"/>
    <w:rsid w:val="007F2574"/>
    <w:rsid w:val="007F25C6"/>
    <w:rsid w:val="007F25E6"/>
    <w:rsid w:val="007F26C2"/>
    <w:rsid w:val="007F27DD"/>
    <w:rsid w:val="007F28A8"/>
    <w:rsid w:val="007F2913"/>
    <w:rsid w:val="007F2A79"/>
    <w:rsid w:val="007F2C77"/>
    <w:rsid w:val="007F2DF4"/>
    <w:rsid w:val="007F2F5C"/>
    <w:rsid w:val="007F2F8B"/>
    <w:rsid w:val="007F31DB"/>
    <w:rsid w:val="007F32BF"/>
    <w:rsid w:val="007F356A"/>
    <w:rsid w:val="007F3724"/>
    <w:rsid w:val="007F3D1B"/>
    <w:rsid w:val="007F3D8F"/>
    <w:rsid w:val="007F3E20"/>
    <w:rsid w:val="007F3E29"/>
    <w:rsid w:val="007F3E40"/>
    <w:rsid w:val="007F3EFA"/>
    <w:rsid w:val="007F437F"/>
    <w:rsid w:val="007F4809"/>
    <w:rsid w:val="007F4C4A"/>
    <w:rsid w:val="007F4C6D"/>
    <w:rsid w:val="007F524C"/>
    <w:rsid w:val="007F5420"/>
    <w:rsid w:val="007F56D2"/>
    <w:rsid w:val="007F5B17"/>
    <w:rsid w:val="007F5BC8"/>
    <w:rsid w:val="007F5CF3"/>
    <w:rsid w:val="007F5D0E"/>
    <w:rsid w:val="007F629D"/>
    <w:rsid w:val="007F658F"/>
    <w:rsid w:val="007F67DD"/>
    <w:rsid w:val="007F6880"/>
    <w:rsid w:val="007F6A98"/>
    <w:rsid w:val="007F6BCD"/>
    <w:rsid w:val="007F6C6A"/>
    <w:rsid w:val="007F70F7"/>
    <w:rsid w:val="007F7108"/>
    <w:rsid w:val="007F7152"/>
    <w:rsid w:val="007F71BF"/>
    <w:rsid w:val="007F7347"/>
    <w:rsid w:val="007F7484"/>
    <w:rsid w:val="007F76B4"/>
    <w:rsid w:val="007F78F8"/>
    <w:rsid w:val="007F7946"/>
    <w:rsid w:val="007F798A"/>
    <w:rsid w:val="007F7F0A"/>
    <w:rsid w:val="00800013"/>
    <w:rsid w:val="008000E2"/>
    <w:rsid w:val="0080015B"/>
    <w:rsid w:val="008001B4"/>
    <w:rsid w:val="00800315"/>
    <w:rsid w:val="008003B5"/>
    <w:rsid w:val="00800402"/>
    <w:rsid w:val="008005E7"/>
    <w:rsid w:val="00800769"/>
    <w:rsid w:val="0080094C"/>
    <w:rsid w:val="00800A3D"/>
    <w:rsid w:val="00800BDB"/>
    <w:rsid w:val="00800ED2"/>
    <w:rsid w:val="00801019"/>
    <w:rsid w:val="008010D9"/>
    <w:rsid w:val="00801194"/>
    <w:rsid w:val="008013B2"/>
    <w:rsid w:val="008013F4"/>
    <w:rsid w:val="00801CBE"/>
    <w:rsid w:val="00801DA7"/>
    <w:rsid w:val="00801DDE"/>
    <w:rsid w:val="00802083"/>
    <w:rsid w:val="00802175"/>
    <w:rsid w:val="008022F7"/>
    <w:rsid w:val="008022F8"/>
    <w:rsid w:val="008027F0"/>
    <w:rsid w:val="00802E74"/>
    <w:rsid w:val="0080307C"/>
    <w:rsid w:val="00803204"/>
    <w:rsid w:val="00803365"/>
    <w:rsid w:val="00803573"/>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C60"/>
    <w:rsid w:val="00805FEB"/>
    <w:rsid w:val="00806033"/>
    <w:rsid w:val="0080604F"/>
    <w:rsid w:val="00806163"/>
    <w:rsid w:val="0080617A"/>
    <w:rsid w:val="008062DD"/>
    <w:rsid w:val="00806392"/>
    <w:rsid w:val="00806AAF"/>
    <w:rsid w:val="00806D62"/>
    <w:rsid w:val="0080703A"/>
    <w:rsid w:val="008070AC"/>
    <w:rsid w:val="00807277"/>
    <w:rsid w:val="0080773E"/>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3C"/>
    <w:rsid w:val="008110C8"/>
    <w:rsid w:val="0081117C"/>
    <w:rsid w:val="0081159F"/>
    <w:rsid w:val="00811709"/>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C86"/>
    <w:rsid w:val="00813D86"/>
    <w:rsid w:val="00813DFE"/>
    <w:rsid w:val="008143FB"/>
    <w:rsid w:val="00814D07"/>
    <w:rsid w:val="00814D8F"/>
    <w:rsid w:val="00814E80"/>
    <w:rsid w:val="008151C0"/>
    <w:rsid w:val="0081535A"/>
    <w:rsid w:val="008154DC"/>
    <w:rsid w:val="008155B0"/>
    <w:rsid w:val="0081581D"/>
    <w:rsid w:val="00815A86"/>
    <w:rsid w:val="00815AD4"/>
    <w:rsid w:val="00815D87"/>
    <w:rsid w:val="00815E95"/>
    <w:rsid w:val="008163F0"/>
    <w:rsid w:val="008165FE"/>
    <w:rsid w:val="00816966"/>
    <w:rsid w:val="00816B11"/>
    <w:rsid w:val="00816ED8"/>
    <w:rsid w:val="00816FAE"/>
    <w:rsid w:val="00817127"/>
    <w:rsid w:val="008172BE"/>
    <w:rsid w:val="0081756F"/>
    <w:rsid w:val="008175AD"/>
    <w:rsid w:val="008176EA"/>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1FD"/>
    <w:rsid w:val="0082248E"/>
    <w:rsid w:val="0082263F"/>
    <w:rsid w:val="008227F7"/>
    <w:rsid w:val="0082289C"/>
    <w:rsid w:val="008229D3"/>
    <w:rsid w:val="00822B13"/>
    <w:rsid w:val="00822CCF"/>
    <w:rsid w:val="00823076"/>
    <w:rsid w:val="008230C9"/>
    <w:rsid w:val="008232E0"/>
    <w:rsid w:val="008235A7"/>
    <w:rsid w:val="0082368F"/>
    <w:rsid w:val="00823723"/>
    <w:rsid w:val="00823840"/>
    <w:rsid w:val="0082388C"/>
    <w:rsid w:val="008239B3"/>
    <w:rsid w:val="00823A1A"/>
    <w:rsid w:val="00823B4B"/>
    <w:rsid w:val="00823B52"/>
    <w:rsid w:val="00823E98"/>
    <w:rsid w:val="00823EC0"/>
    <w:rsid w:val="00823F1E"/>
    <w:rsid w:val="0082421E"/>
    <w:rsid w:val="00824349"/>
    <w:rsid w:val="008243F5"/>
    <w:rsid w:val="00824618"/>
    <w:rsid w:val="00824B75"/>
    <w:rsid w:val="00824E02"/>
    <w:rsid w:val="00824FDF"/>
    <w:rsid w:val="00825041"/>
    <w:rsid w:val="00825125"/>
    <w:rsid w:val="0082520A"/>
    <w:rsid w:val="0082542A"/>
    <w:rsid w:val="0082543A"/>
    <w:rsid w:val="008254E8"/>
    <w:rsid w:val="0082557E"/>
    <w:rsid w:val="008255DC"/>
    <w:rsid w:val="008256B6"/>
    <w:rsid w:val="00825792"/>
    <w:rsid w:val="008257CC"/>
    <w:rsid w:val="00825A17"/>
    <w:rsid w:val="00825A39"/>
    <w:rsid w:val="00825B85"/>
    <w:rsid w:val="00825D7D"/>
    <w:rsid w:val="00825E07"/>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046"/>
    <w:rsid w:val="0083065F"/>
    <w:rsid w:val="00830996"/>
    <w:rsid w:val="00830A5E"/>
    <w:rsid w:val="00830DAD"/>
    <w:rsid w:val="00830DC3"/>
    <w:rsid w:val="00830EF4"/>
    <w:rsid w:val="0083120A"/>
    <w:rsid w:val="00831236"/>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D37"/>
    <w:rsid w:val="00832F5C"/>
    <w:rsid w:val="00832FCE"/>
    <w:rsid w:val="00833146"/>
    <w:rsid w:val="00833357"/>
    <w:rsid w:val="008335CA"/>
    <w:rsid w:val="00833600"/>
    <w:rsid w:val="00833771"/>
    <w:rsid w:val="00833A85"/>
    <w:rsid w:val="00833AB6"/>
    <w:rsid w:val="00833C88"/>
    <w:rsid w:val="00833EF8"/>
    <w:rsid w:val="0083423D"/>
    <w:rsid w:val="00834257"/>
    <w:rsid w:val="0083448E"/>
    <w:rsid w:val="00834756"/>
    <w:rsid w:val="008347CB"/>
    <w:rsid w:val="00834826"/>
    <w:rsid w:val="0083483F"/>
    <w:rsid w:val="00834BED"/>
    <w:rsid w:val="00834D72"/>
    <w:rsid w:val="00834E5A"/>
    <w:rsid w:val="00835066"/>
    <w:rsid w:val="00835118"/>
    <w:rsid w:val="008353E0"/>
    <w:rsid w:val="00835426"/>
    <w:rsid w:val="008354F8"/>
    <w:rsid w:val="00835500"/>
    <w:rsid w:val="008356FC"/>
    <w:rsid w:val="008359E0"/>
    <w:rsid w:val="00835D9F"/>
    <w:rsid w:val="00835F32"/>
    <w:rsid w:val="0083619A"/>
    <w:rsid w:val="0083625D"/>
    <w:rsid w:val="008362C5"/>
    <w:rsid w:val="0083630B"/>
    <w:rsid w:val="008367F5"/>
    <w:rsid w:val="00836901"/>
    <w:rsid w:val="00836A62"/>
    <w:rsid w:val="00836B36"/>
    <w:rsid w:val="00836BB4"/>
    <w:rsid w:val="00836CA6"/>
    <w:rsid w:val="00836D6D"/>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27C"/>
    <w:rsid w:val="0084128E"/>
    <w:rsid w:val="00841334"/>
    <w:rsid w:val="00841533"/>
    <w:rsid w:val="008416CC"/>
    <w:rsid w:val="008416ED"/>
    <w:rsid w:val="00841C9E"/>
    <w:rsid w:val="00841CD2"/>
    <w:rsid w:val="00841D5A"/>
    <w:rsid w:val="0084245E"/>
    <w:rsid w:val="0084272A"/>
    <w:rsid w:val="00842B77"/>
    <w:rsid w:val="00842ED8"/>
    <w:rsid w:val="00842F48"/>
    <w:rsid w:val="00843039"/>
    <w:rsid w:val="0084309F"/>
    <w:rsid w:val="0084333B"/>
    <w:rsid w:val="008433CC"/>
    <w:rsid w:val="00843684"/>
    <w:rsid w:val="0084379D"/>
    <w:rsid w:val="00843AA9"/>
    <w:rsid w:val="008442EB"/>
    <w:rsid w:val="0084459C"/>
    <w:rsid w:val="00844625"/>
    <w:rsid w:val="008446E0"/>
    <w:rsid w:val="00844A97"/>
    <w:rsid w:val="00844BEF"/>
    <w:rsid w:val="00844D6D"/>
    <w:rsid w:val="00844E99"/>
    <w:rsid w:val="008450C1"/>
    <w:rsid w:val="008454AC"/>
    <w:rsid w:val="00845971"/>
    <w:rsid w:val="008459ED"/>
    <w:rsid w:val="00845B83"/>
    <w:rsid w:val="00845B94"/>
    <w:rsid w:val="00845C12"/>
    <w:rsid w:val="00845D6D"/>
    <w:rsid w:val="00845E2F"/>
    <w:rsid w:val="00845EF1"/>
    <w:rsid w:val="008460DB"/>
    <w:rsid w:val="00846188"/>
    <w:rsid w:val="00846374"/>
    <w:rsid w:val="008464DF"/>
    <w:rsid w:val="0084685C"/>
    <w:rsid w:val="008469D9"/>
    <w:rsid w:val="00846C28"/>
    <w:rsid w:val="00846DC0"/>
    <w:rsid w:val="00846F2D"/>
    <w:rsid w:val="00846F7C"/>
    <w:rsid w:val="00846FCE"/>
    <w:rsid w:val="00847103"/>
    <w:rsid w:val="00847154"/>
    <w:rsid w:val="00847158"/>
    <w:rsid w:val="00847229"/>
    <w:rsid w:val="0084737E"/>
    <w:rsid w:val="008474A7"/>
    <w:rsid w:val="00847743"/>
    <w:rsid w:val="00847745"/>
    <w:rsid w:val="00847747"/>
    <w:rsid w:val="00847C0F"/>
    <w:rsid w:val="00847C29"/>
    <w:rsid w:val="00847D3A"/>
    <w:rsid w:val="00847E49"/>
    <w:rsid w:val="0085000F"/>
    <w:rsid w:val="008500C6"/>
    <w:rsid w:val="008500F3"/>
    <w:rsid w:val="008501D8"/>
    <w:rsid w:val="00850324"/>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1F6B"/>
    <w:rsid w:val="00852125"/>
    <w:rsid w:val="008524D2"/>
    <w:rsid w:val="008524DA"/>
    <w:rsid w:val="00852BBB"/>
    <w:rsid w:val="00852E19"/>
    <w:rsid w:val="00853057"/>
    <w:rsid w:val="00853195"/>
    <w:rsid w:val="0085327A"/>
    <w:rsid w:val="00853403"/>
    <w:rsid w:val="0085343E"/>
    <w:rsid w:val="008534FE"/>
    <w:rsid w:val="0085357C"/>
    <w:rsid w:val="008537C9"/>
    <w:rsid w:val="00853A44"/>
    <w:rsid w:val="00853CD6"/>
    <w:rsid w:val="00853E18"/>
    <w:rsid w:val="00853E38"/>
    <w:rsid w:val="0085407C"/>
    <w:rsid w:val="008541FB"/>
    <w:rsid w:val="00854298"/>
    <w:rsid w:val="008542F8"/>
    <w:rsid w:val="0085486E"/>
    <w:rsid w:val="008548EA"/>
    <w:rsid w:val="008549BC"/>
    <w:rsid w:val="00854C2C"/>
    <w:rsid w:val="00855051"/>
    <w:rsid w:val="008551E6"/>
    <w:rsid w:val="008552C8"/>
    <w:rsid w:val="008556AB"/>
    <w:rsid w:val="00855712"/>
    <w:rsid w:val="008557F2"/>
    <w:rsid w:val="008557F6"/>
    <w:rsid w:val="0085585D"/>
    <w:rsid w:val="008558C9"/>
    <w:rsid w:val="00855911"/>
    <w:rsid w:val="00855A3B"/>
    <w:rsid w:val="00855A7B"/>
    <w:rsid w:val="00855B08"/>
    <w:rsid w:val="00855BD4"/>
    <w:rsid w:val="00855DCB"/>
    <w:rsid w:val="00855E1B"/>
    <w:rsid w:val="00855E8C"/>
    <w:rsid w:val="0085614E"/>
    <w:rsid w:val="0085624F"/>
    <w:rsid w:val="0085626D"/>
    <w:rsid w:val="0085634C"/>
    <w:rsid w:val="00856726"/>
    <w:rsid w:val="00856833"/>
    <w:rsid w:val="00856840"/>
    <w:rsid w:val="008568F7"/>
    <w:rsid w:val="00856974"/>
    <w:rsid w:val="00856ADB"/>
    <w:rsid w:val="00856D80"/>
    <w:rsid w:val="00856ED2"/>
    <w:rsid w:val="00857175"/>
    <w:rsid w:val="008572D0"/>
    <w:rsid w:val="008573E8"/>
    <w:rsid w:val="00857413"/>
    <w:rsid w:val="0085765E"/>
    <w:rsid w:val="00857990"/>
    <w:rsid w:val="00857A11"/>
    <w:rsid w:val="00857C9A"/>
    <w:rsid w:val="00857E32"/>
    <w:rsid w:val="00860058"/>
    <w:rsid w:val="0086005A"/>
    <w:rsid w:val="00860402"/>
    <w:rsid w:val="008605C2"/>
    <w:rsid w:val="0086074B"/>
    <w:rsid w:val="00860783"/>
    <w:rsid w:val="008607A9"/>
    <w:rsid w:val="0086087C"/>
    <w:rsid w:val="0086087D"/>
    <w:rsid w:val="0086094C"/>
    <w:rsid w:val="00860A39"/>
    <w:rsid w:val="00860AEC"/>
    <w:rsid w:val="00860D8E"/>
    <w:rsid w:val="00860EDF"/>
    <w:rsid w:val="00861100"/>
    <w:rsid w:val="008611A3"/>
    <w:rsid w:val="008612F3"/>
    <w:rsid w:val="00861533"/>
    <w:rsid w:val="008616C6"/>
    <w:rsid w:val="00861829"/>
    <w:rsid w:val="0086186B"/>
    <w:rsid w:val="00861AC3"/>
    <w:rsid w:val="00861B7D"/>
    <w:rsid w:val="00861F15"/>
    <w:rsid w:val="008620A4"/>
    <w:rsid w:val="00862503"/>
    <w:rsid w:val="008626B6"/>
    <w:rsid w:val="0086275E"/>
    <w:rsid w:val="008627BD"/>
    <w:rsid w:val="00862A81"/>
    <w:rsid w:val="00862A8C"/>
    <w:rsid w:val="00862C92"/>
    <w:rsid w:val="00862F7D"/>
    <w:rsid w:val="00862F81"/>
    <w:rsid w:val="008630AB"/>
    <w:rsid w:val="00863163"/>
    <w:rsid w:val="00863223"/>
    <w:rsid w:val="008632B9"/>
    <w:rsid w:val="0086332B"/>
    <w:rsid w:val="008635B3"/>
    <w:rsid w:val="00863759"/>
    <w:rsid w:val="00863952"/>
    <w:rsid w:val="008639E6"/>
    <w:rsid w:val="00863DAC"/>
    <w:rsid w:val="00864004"/>
    <w:rsid w:val="008640E2"/>
    <w:rsid w:val="00864120"/>
    <w:rsid w:val="00864154"/>
    <w:rsid w:val="00864298"/>
    <w:rsid w:val="00864440"/>
    <w:rsid w:val="0086447A"/>
    <w:rsid w:val="008645AD"/>
    <w:rsid w:val="008647A2"/>
    <w:rsid w:val="008648A0"/>
    <w:rsid w:val="0086494D"/>
    <w:rsid w:val="00864D76"/>
    <w:rsid w:val="00864FD6"/>
    <w:rsid w:val="00865028"/>
    <w:rsid w:val="008650B5"/>
    <w:rsid w:val="008650FC"/>
    <w:rsid w:val="0086512E"/>
    <w:rsid w:val="008653B3"/>
    <w:rsid w:val="008655BA"/>
    <w:rsid w:val="008656D1"/>
    <w:rsid w:val="0086584F"/>
    <w:rsid w:val="0086591E"/>
    <w:rsid w:val="008659B6"/>
    <w:rsid w:val="008659B8"/>
    <w:rsid w:val="008659DA"/>
    <w:rsid w:val="00865C3E"/>
    <w:rsid w:val="00865F6C"/>
    <w:rsid w:val="00865FD1"/>
    <w:rsid w:val="00866348"/>
    <w:rsid w:val="0086646A"/>
    <w:rsid w:val="00866506"/>
    <w:rsid w:val="0086657F"/>
    <w:rsid w:val="0086664E"/>
    <w:rsid w:val="008666F3"/>
    <w:rsid w:val="0086686D"/>
    <w:rsid w:val="00866877"/>
    <w:rsid w:val="00866A0B"/>
    <w:rsid w:val="00866A9C"/>
    <w:rsid w:val="00866EB3"/>
    <w:rsid w:val="00866EB9"/>
    <w:rsid w:val="00866EE4"/>
    <w:rsid w:val="0086701A"/>
    <w:rsid w:val="008673B2"/>
    <w:rsid w:val="00867BD2"/>
    <w:rsid w:val="00867F54"/>
    <w:rsid w:val="0087001F"/>
    <w:rsid w:val="008700A0"/>
    <w:rsid w:val="00870433"/>
    <w:rsid w:val="0087076E"/>
    <w:rsid w:val="00870B72"/>
    <w:rsid w:val="00870C73"/>
    <w:rsid w:val="00870DC4"/>
    <w:rsid w:val="00870FFB"/>
    <w:rsid w:val="0087101C"/>
    <w:rsid w:val="008712FD"/>
    <w:rsid w:val="0087133C"/>
    <w:rsid w:val="008716A1"/>
    <w:rsid w:val="008716C9"/>
    <w:rsid w:val="0087188B"/>
    <w:rsid w:val="00871903"/>
    <w:rsid w:val="008719EC"/>
    <w:rsid w:val="00871AE4"/>
    <w:rsid w:val="00871AFC"/>
    <w:rsid w:val="00871C3A"/>
    <w:rsid w:val="00871F60"/>
    <w:rsid w:val="008720AC"/>
    <w:rsid w:val="00872286"/>
    <w:rsid w:val="0087268A"/>
    <w:rsid w:val="00872704"/>
    <w:rsid w:val="00872751"/>
    <w:rsid w:val="0087279C"/>
    <w:rsid w:val="00872D3F"/>
    <w:rsid w:val="00872F00"/>
    <w:rsid w:val="00873008"/>
    <w:rsid w:val="008731FE"/>
    <w:rsid w:val="008732D6"/>
    <w:rsid w:val="008733E4"/>
    <w:rsid w:val="0087375B"/>
    <w:rsid w:val="00873BC3"/>
    <w:rsid w:val="00873E80"/>
    <w:rsid w:val="00873E94"/>
    <w:rsid w:val="00873F15"/>
    <w:rsid w:val="0087404C"/>
    <w:rsid w:val="0087405F"/>
    <w:rsid w:val="00874096"/>
    <w:rsid w:val="008741FB"/>
    <w:rsid w:val="008742C2"/>
    <w:rsid w:val="0087445E"/>
    <w:rsid w:val="0087456F"/>
    <w:rsid w:val="008746A5"/>
    <w:rsid w:val="00874AE6"/>
    <w:rsid w:val="00874C8E"/>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CCF"/>
    <w:rsid w:val="00877E3B"/>
    <w:rsid w:val="008800AF"/>
    <w:rsid w:val="00880235"/>
    <w:rsid w:val="008803EC"/>
    <w:rsid w:val="00880413"/>
    <w:rsid w:val="0088066F"/>
    <w:rsid w:val="0088094C"/>
    <w:rsid w:val="00880BA3"/>
    <w:rsid w:val="00880D09"/>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28"/>
    <w:rsid w:val="0088273B"/>
    <w:rsid w:val="008831C0"/>
    <w:rsid w:val="00883205"/>
    <w:rsid w:val="008833E8"/>
    <w:rsid w:val="0088370A"/>
    <w:rsid w:val="00883A0C"/>
    <w:rsid w:val="00883E21"/>
    <w:rsid w:val="00884547"/>
    <w:rsid w:val="00884558"/>
    <w:rsid w:val="00884CE3"/>
    <w:rsid w:val="00885399"/>
    <w:rsid w:val="008856AE"/>
    <w:rsid w:val="00885AA4"/>
    <w:rsid w:val="00885E5D"/>
    <w:rsid w:val="0088627C"/>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8FD"/>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9F8"/>
    <w:rsid w:val="00895B32"/>
    <w:rsid w:val="00895F8A"/>
    <w:rsid w:val="00896099"/>
    <w:rsid w:val="00896178"/>
    <w:rsid w:val="00896356"/>
    <w:rsid w:val="0089640B"/>
    <w:rsid w:val="00896428"/>
    <w:rsid w:val="0089684F"/>
    <w:rsid w:val="00896922"/>
    <w:rsid w:val="00896B83"/>
    <w:rsid w:val="00896C65"/>
    <w:rsid w:val="00896C81"/>
    <w:rsid w:val="00896D21"/>
    <w:rsid w:val="00896D83"/>
    <w:rsid w:val="00896EC1"/>
    <w:rsid w:val="00896EE3"/>
    <w:rsid w:val="00897869"/>
    <w:rsid w:val="0089797A"/>
    <w:rsid w:val="00897C1B"/>
    <w:rsid w:val="00897FEF"/>
    <w:rsid w:val="008A00D9"/>
    <w:rsid w:val="008A0316"/>
    <w:rsid w:val="008A0553"/>
    <w:rsid w:val="008A064E"/>
    <w:rsid w:val="008A0AB2"/>
    <w:rsid w:val="008A0ABC"/>
    <w:rsid w:val="008A0B17"/>
    <w:rsid w:val="008A0B8A"/>
    <w:rsid w:val="008A0CFC"/>
    <w:rsid w:val="008A0D70"/>
    <w:rsid w:val="008A0E34"/>
    <w:rsid w:val="008A10EE"/>
    <w:rsid w:val="008A1157"/>
    <w:rsid w:val="008A12F4"/>
    <w:rsid w:val="008A12FE"/>
    <w:rsid w:val="008A130A"/>
    <w:rsid w:val="008A1368"/>
    <w:rsid w:val="008A1626"/>
    <w:rsid w:val="008A1C69"/>
    <w:rsid w:val="008A1D74"/>
    <w:rsid w:val="008A1D84"/>
    <w:rsid w:val="008A1F51"/>
    <w:rsid w:val="008A21C9"/>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49"/>
    <w:rsid w:val="008A389F"/>
    <w:rsid w:val="008A3B67"/>
    <w:rsid w:val="008A3D02"/>
    <w:rsid w:val="008A3EA0"/>
    <w:rsid w:val="008A3F12"/>
    <w:rsid w:val="008A3F95"/>
    <w:rsid w:val="008A428E"/>
    <w:rsid w:val="008A4553"/>
    <w:rsid w:val="008A4C76"/>
    <w:rsid w:val="008A4CB9"/>
    <w:rsid w:val="008A4CBC"/>
    <w:rsid w:val="008A4CE8"/>
    <w:rsid w:val="008A4D90"/>
    <w:rsid w:val="008A50A3"/>
    <w:rsid w:val="008A52C9"/>
    <w:rsid w:val="008A5895"/>
    <w:rsid w:val="008A5940"/>
    <w:rsid w:val="008A595A"/>
    <w:rsid w:val="008A59FF"/>
    <w:rsid w:val="008A5E0E"/>
    <w:rsid w:val="008A652B"/>
    <w:rsid w:val="008A65D3"/>
    <w:rsid w:val="008A65DA"/>
    <w:rsid w:val="008A66F1"/>
    <w:rsid w:val="008A69D5"/>
    <w:rsid w:val="008A6B28"/>
    <w:rsid w:val="008A6D98"/>
    <w:rsid w:val="008A6E22"/>
    <w:rsid w:val="008A6EAB"/>
    <w:rsid w:val="008A7335"/>
    <w:rsid w:val="008A73B2"/>
    <w:rsid w:val="008A7684"/>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2126"/>
    <w:rsid w:val="008B24E4"/>
    <w:rsid w:val="008B25EF"/>
    <w:rsid w:val="008B26BE"/>
    <w:rsid w:val="008B2826"/>
    <w:rsid w:val="008B28AC"/>
    <w:rsid w:val="008B2916"/>
    <w:rsid w:val="008B2FD6"/>
    <w:rsid w:val="008B3246"/>
    <w:rsid w:val="008B35A8"/>
    <w:rsid w:val="008B3665"/>
    <w:rsid w:val="008B389D"/>
    <w:rsid w:val="008B3BC5"/>
    <w:rsid w:val="008B3C5C"/>
    <w:rsid w:val="008B3C8A"/>
    <w:rsid w:val="008B407F"/>
    <w:rsid w:val="008B42A9"/>
    <w:rsid w:val="008B42DC"/>
    <w:rsid w:val="008B47EB"/>
    <w:rsid w:val="008B486B"/>
    <w:rsid w:val="008B48B3"/>
    <w:rsid w:val="008B49EC"/>
    <w:rsid w:val="008B4E67"/>
    <w:rsid w:val="008B4FB7"/>
    <w:rsid w:val="008B5030"/>
    <w:rsid w:val="008B5051"/>
    <w:rsid w:val="008B51F2"/>
    <w:rsid w:val="008B5230"/>
    <w:rsid w:val="008B5299"/>
    <w:rsid w:val="008B5519"/>
    <w:rsid w:val="008B555A"/>
    <w:rsid w:val="008B5612"/>
    <w:rsid w:val="008B59A7"/>
    <w:rsid w:val="008B59D7"/>
    <w:rsid w:val="008B5A5F"/>
    <w:rsid w:val="008B5AB0"/>
    <w:rsid w:val="008B5D3D"/>
    <w:rsid w:val="008B6054"/>
    <w:rsid w:val="008B6416"/>
    <w:rsid w:val="008B65E4"/>
    <w:rsid w:val="008B6686"/>
    <w:rsid w:val="008B67E5"/>
    <w:rsid w:val="008B687C"/>
    <w:rsid w:val="008B6A0F"/>
    <w:rsid w:val="008B6ADF"/>
    <w:rsid w:val="008B6D6D"/>
    <w:rsid w:val="008B6E13"/>
    <w:rsid w:val="008B6EAC"/>
    <w:rsid w:val="008B7304"/>
    <w:rsid w:val="008B7471"/>
    <w:rsid w:val="008B74DD"/>
    <w:rsid w:val="008B7737"/>
    <w:rsid w:val="008B7A81"/>
    <w:rsid w:val="008B7AED"/>
    <w:rsid w:val="008B7B08"/>
    <w:rsid w:val="008B7B97"/>
    <w:rsid w:val="008B7DC0"/>
    <w:rsid w:val="008C04C2"/>
    <w:rsid w:val="008C050D"/>
    <w:rsid w:val="008C0529"/>
    <w:rsid w:val="008C064E"/>
    <w:rsid w:val="008C0BB7"/>
    <w:rsid w:val="008C0CFD"/>
    <w:rsid w:val="008C11E5"/>
    <w:rsid w:val="008C1264"/>
    <w:rsid w:val="008C13F0"/>
    <w:rsid w:val="008C1575"/>
    <w:rsid w:val="008C1ACA"/>
    <w:rsid w:val="008C1DF5"/>
    <w:rsid w:val="008C1F26"/>
    <w:rsid w:val="008C1F29"/>
    <w:rsid w:val="008C2171"/>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AFD"/>
    <w:rsid w:val="008C3CAD"/>
    <w:rsid w:val="008C4213"/>
    <w:rsid w:val="008C4286"/>
    <w:rsid w:val="008C42AA"/>
    <w:rsid w:val="008C43B6"/>
    <w:rsid w:val="008C4884"/>
    <w:rsid w:val="008C49E5"/>
    <w:rsid w:val="008C4BE8"/>
    <w:rsid w:val="008C4C7E"/>
    <w:rsid w:val="008C4EA2"/>
    <w:rsid w:val="008C53A9"/>
    <w:rsid w:val="008C5438"/>
    <w:rsid w:val="008C5932"/>
    <w:rsid w:val="008C5BF5"/>
    <w:rsid w:val="008C5C46"/>
    <w:rsid w:val="008C6184"/>
    <w:rsid w:val="008C6268"/>
    <w:rsid w:val="008C6871"/>
    <w:rsid w:val="008C69DD"/>
    <w:rsid w:val="008C6FB5"/>
    <w:rsid w:val="008C712C"/>
    <w:rsid w:val="008C785E"/>
    <w:rsid w:val="008C7A4F"/>
    <w:rsid w:val="008C7ECF"/>
    <w:rsid w:val="008D0096"/>
    <w:rsid w:val="008D01FE"/>
    <w:rsid w:val="008D03B4"/>
    <w:rsid w:val="008D0497"/>
    <w:rsid w:val="008D04D4"/>
    <w:rsid w:val="008D05EA"/>
    <w:rsid w:val="008D0627"/>
    <w:rsid w:val="008D0AFB"/>
    <w:rsid w:val="008D0B1E"/>
    <w:rsid w:val="008D0D9C"/>
    <w:rsid w:val="008D0E66"/>
    <w:rsid w:val="008D0F03"/>
    <w:rsid w:val="008D10A8"/>
    <w:rsid w:val="008D11A2"/>
    <w:rsid w:val="008D12A0"/>
    <w:rsid w:val="008D1468"/>
    <w:rsid w:val="008D1511"/>
    <w:rsid w:val="008D1C01"/>
    <w:rsid w:val="008D1E0E"/>
    <w:rsid w:val="008D2275"/>
    <w:rsid w:val="008D2498"/>
    <w:rsid w:val="008D2E72"/>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86E"/>
    <w:rsid w:val="008D5B52"/>
    <w:rsid w:val="008D607A"/>
    <w:rsid w:val="008D60B0"/>
    <w:rsid w:val="008D60BC"/>
    <w:rsid w:val="008D6636"/>
    <w:rsid w:val="008D6CE1"/>
    <w:rsid w:val="008D6D5D"/>
    <w:rsid w:val="008D6D71"/>
    <w:rsid w:val="008D6D7B"/>
    <w:rsid w:val="008D6FA0"/>
    <w:rsid w:val="008D7299"/>
    <w:rsid w:val="008D769C"/>
    <w:rsid w:val="008D7796"/>
    <w:rsid w:val="008D79EE"/>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8C1"/>
    <w:rsid w:val="008E2DC8"/>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CC"/>
    <w:rsid w:val="008E4EEE"/>
    <w:rsid w:val="008E514E"/>
    <w:rsid w:val="008E5303"/>
    <w:rsid w:val="008E5346"/>
    <w:rsid w:val="008E5572"/>
    <w:rsid w:val="008E55FC"/>
    <w:rsid w:val="008E581A"/>
    <w:rsid w:val="008E599F"/>
    <w:rsid w:val="008E5A77"/>
    <w:rsid w:val="008E5BF2"/>
    <w:rsid w:val="008E5C81"/>
    <w:rsid w:val="008E62CB"/>
    <w:rsid w:val="008E62E7"/>
    <w:rsid w:val="008E6389"/>
    <w:rsid w:val="008E6405"/>
    <w:rsid w:val="008E66FB"/>
    <w:rsid w:val="008E6A0F"/>
    <w:rsid w:val="008E6AC3"/>
    <w:rsid w:val="008E6BB7"/>
    <w:rsid w:val="008E6C08"/>
    <w:rsid w:val="008E6C27"/>
    <w:rsid w:val="008E6D26"/>
    <w:rsid w:val="008E6D50"/>
    <w:rsid w:val="008E72E0"/>
    <w:rsid w:val="008E7393"/>
    <w:rsid w:val="008E77A5"/>
    <w:rsid w:val="008E77C6"/>
    <w:rsid w:val="008E7955"/>
    <w:rsid w:val="008E7ABD"/>
    <w:rsid w:val="008E7B54"/>
    <w:rsid w:val="008E7C70"/>
    <w:rsid w:val="008E7DD4"/>
    <w:rsid w:val="008E7EA8"/>
    <w:rsid w:val="008F0095"/>
    <w:rsid w:val="008F02BD"/>
    <w:rsid w:val="008F0412"/>
    <w:rsid w:val="008F079A"/>
    <w:rsid w:val="008F08EA"/>
    <w:rsid w:val="008F0A2A"/>
    <w:rsid w:val="008F0A38"/>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78F"/>
    <w:rsid w:val="008F289C"/>
    <w:rsid w:val="008F28CC"/>
    <w:rsid w:val="008F2A2D"/>
    <w:rsid w:val="008F2A85"/>
    <w:rsid w:val="008F2C3C"/>
    <w:rsid w:val="008F2CE3"/>
    <w:rsid w:val="008F2E13"/>
    <w:rsid w:val="008F2E7C"/>
    <w:rsid w:val="008F2F5C"/>
    <w:rsid w:val="008F2FD5"/>
    <w:rsid w:val="008F305E"/>
    <w:rsid w:val="008F32F4"/>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5AD"/>
    <w:rsid w:val="008F668F"/>
    <w:rsid w:val="008F66FE"/>
    <w:rsid w:val="008F67EB"/>
    <w:rsid w:val="008F6F77"/>
    <w:rsid w:val="008F6FC0"/>
    <w:rsid w:val="008F70DA"/>
    <w:rsid w:val="008F719B"/>
    <w:rsid w:val="008F72CC"/>
    <w:rsid w:val="008F72CD"/>
    <w:rsid w:val="008F735E"/>
    <w:rsid w:val="008F74A2"/>
    <w:rsid w:val="008F74E5"/>
    <w:rsid w:val="008F7521"/>
    <w:rsid w:val="008F7546"/>
    <w:rsid w:val="008F75A8"/>
    <w:rsid w:val="008F75D2"/>
    <w:rsid w:val="008F7742"/>
    <w:rsid w:val="008F783C"/>
    <w:rsid w:val="008F7B2B"/>
    <w:rsid w:val="00900342"/>
    <w:rsid w:val="00900404"/>
    <w:rsid w:val="009005E8"/>
    <w:rsid w:val="00900847"/>
    <w:rsid w:val="00900891"/>
    <w:rsid w:val="0090095D"/>
    <w:rsid w:val="00900C84"/>
    <w:rsid w:val="00900E0B"/>
    <w:rsid w:val="00901022"/>
    <w:rsid w:val="00901269"/>
    <w:rsid w:val="0090133D"/>
    <w:rsid w:val="00901499"/>
    <w:rsid w:val="009016BC"/>
    <w:rsid w:val="00901793"/>
    <w:rsid w:val="00901980"/>
    <w:rsid w:val="00901A03"/>
    <w:rsid w:val="00901DFF"/>
    <w:rsid w:val="00902603"/>
    <w:rsid w:val="0090272D"/>
    <w:rsid w:val="009027B1"/>
    <w:rsid w:val="00902907"/>
    <w:rsid w:val="00902921"/>
    <w:rsid w:val="009029EF"/>
    <w:rsid w:val="009029F0"/>
    <w:rsid w:val="00902AC3"/>
    <w:rsid w:val="00902E0E"/>
    <w:rsid w:val="0090303C"/>
    <w:rsid w:val="00903608"/>
    <w:rsid w:val="00903802"/>
    <w:rsid w:val="00904321"/>
    <w:rsid w:val="00904443"/>
    <w:rsid w:val="00904479"/>
    <w:rsid w:val="009047F3"/>
    <w:rsid w:val="00904AEC"/>
    <w:rsid w:val="00904C8B"/>
    <w:rsid w:val="00904EE8"/>
    <w:rsid w:val="0090510C"/>
    <w:rsid w:val="00905146"/>
    <w:rsid w:val="00905433"/>
    <w:rsid w:val="0090590C"/>
    <w:rsid w:val="009059B8"/>
    <w:rsid w:val="00905B45"/>
    <w:rsid w:val="00905D74"/>
    <w:rsid w:val="0090603F"/>
    <w:rsid w:val="00906086"/>
    <w:rsid w:val="00906261"/>
    <w:rsid w:val="00906505"/>
    <w:rsid w:val="009065C9"/>
    <w:rsid w:val="0090696D"/>
    <w:rsid w:val="00906C14"/>
    <w:rsid w:val="00906CD6"/>
    <w:rsid w:val="00906D75"/>
    <w:rsid w:val="00906E4D"/>
    <w:rsid w:val="00906F31"/>
    <w:rsid w:val="00906FDB"/>
    <w:rsid w:val="0090716A"/>
    <w:rsid w:val="00907228"/>
    <w:rsid w:val="00907379"/>
    <w:rsid w:val="009077BC"/>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1F"/>
    <w:rsid w:val="00910A26"/>
    <w:rsid w:val="00910B54"/>
    <w:rsid w:val="00910C11"/>
    <w:rsid w:val="00910D7D"/>
    <w:rsid w:val="00910FC9"/>
    <w:rsid w:val="00911412"/>
    <w:rsid w:val="00911500"/>
    <w:rsid w:val="009118E0"/>
    <w:rsid w:val="00911CB9"/>
    <w:rsid w:val="00912171"/>
    <w:rsid w:val="0091230D"/>
    <w:rsid w:val="00912580"/>
    <w:rsid w:val="009127AD"/>
    <w:rsid w:val="009127D7"/>
    <w:rsid w:val="009128CC"/>
    <w:rsid w:val="0091291A"/>
    <w:rsid w:val="00912932"/>
    <w:rsid w:val="009129CB"/>
    <w:rsid w:val="00912E09"/>
    <w:rsid w:val="00912E31"/>
    <w:rsid w:val="00912E3D"/>
    <w:rsid w:val="00912F51"/>
    <w:rsid w:val="0091305C"/>
    <w:rsid w:val="009131A4"/>
    <w:rsid w:val="009132FD"/>
    <w:rsid w:val="00913612"/>
    <w:rsid w:val="0091366A"/>
    <w:rsid w:val="00913726"/>
    <w:rsid w:val="00913824"/>
    <w:rsid w:val="00913AAA"/>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6AC"/>
    <w:rsid w:val="00915757"/>
    <w:rsid w:val="009159B3"/>
    <w:rsid w:val="00915B1B"/>
    <w:rsid w:val="00915B61"/>
    <w:rsid w:val="00915D0D"/>
    <w:rsid w:val="00915FF4"/>
    <w:rsid w:val="0091613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17C25"/>
    <w:rsid w:val="009204C5"/>
    <w:rsid w:val="00920582"/>
    <w:rsid w:val="009205B1"/>
    <w:rsid w:val="009206DE"/>
    <w:rsid w:val="009207E3"/>
    <w:rsid w:val="009208B5"/>
    <w:rsid w:val="009208CB"/>
    <w:rsid w:val="00920D35"/>
    <w:rsid w:val="00920DA4"/>
    <w:rsid w:val="00920EBA"/>
    <w:rsid w:val="00921219"/>
    <w:rsid w:val="00921354"/>
    <w:rsid w:val="009217B9"/>
    <w:rsid w:val="009217CE"/>
    <w:rsid w:val="0092180D"/>
    <w:rsid w:val="0092181D"/>
    <w:rsid w:val="0092194A"/>
    <w:rsid w:val="009219AF"/>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5E"/>
    <w:rsid w:val="00924261"/>
    <w:rsid w:val="00924459"/>
    <w:rsid w:val="00924696"/>
    <w:rsid w:val="00924785"/>
    <w:rsid w:val="009249FD"/>
    <w:rsid w:val="00924E41"/>
    <w:rsid w:val="00924E57"/>
    <w:rsid w:val="00924E60"/>
    <w:rsid w:val="00924FF8"/>
    <w:rsid w:val="009253BD"/>
    <w:rsid w:val="0092540F"/>
    <w:rsid w:val="009254FA"/>
    <w:rsid w:val="009259E4"/>
    <w:rsid w:val="00925B27"/>
    <w:rsid w:val="00925BA8"/>
    <w:rsid w:val="00925D25"/>
    <w:rsid w:val="00926179"/>
    <w:rsid w:val="009262F7"/>
    <w:rsid w:val="009263AA"/>
    <w:rsid w:val="00926B2D"/>
    <w:rsid w:val="00926DA7"/>
    <w:rsid w:val="009270F7"/>
    <w:rsid w:val="00927674"/>
    <w:rsid w:val="009276E4"/>
    <w:rsid w:val="00927E22"/>
    <w:rsid w:val="00927F8B"/>
    <w:rsid w:val="00927FA6"/>
    <w:rsid w:val="00930169"/>
    <w:rsid w:val="009304D5"/>
    <w:rsid w:val="0093094D"/>
    <w:rsid w:val="00930976"/>
    <w:rsid w:val="00930BF5"/>
    <w:rsid w:val="00930FFA"/>
    <w:rsid w:val="00931036"/>
    <w:rsid w:val="009313B1"/>
    <w:rsid w:val="00931911"/>
    <w:rsid w:val="009319C5"/>
    <w:rsid w:val="00931B01"/>
    <w:rsid w:val="00932000"/>
    <w:rsid w:val="00932001"/>
    <w:rsid w:val="009325D2"/>
    <w:rsid w:val="009327B4"/>
    <w:rsid w:val="009328B9"/>
    <w:rsid w:val="009328C7"/>
    <w:rsid w:val="009329B7"/>
    <w:rsid w:val="00932B33"/>
    <w:rsid w:val="00932E44"/>
    <w:rsid w:val="00933445"/>
    <w:rsid w:val="009335C8"/>
    <w:rsid w:val="009335F4"/>
    <w:rsid w:val="009336EC"/>
    <w:rsid w:val="00933DC2"/>
    <w:rsid w:val="00933F56"/>
    <w:rsid w:val="00934162"/>
    <w:rsid w:val="0093419D"/>
    <w:rsid w:val="0093439D"/>
    <w:rsid w:val="009348E3"/>
    <w:rsid w:val="00934A7D"/>
    <w:rsid w:val="00934C13"/>
    <w:rsid w:val="00934C58"/>
    <w:rsid w:val="00934FFD"/>
    <w:rsid w:val="00935087"/>
    <w:rsid w:val="00935228"/>
    <w:rsid w:val="0093525B"/>
    <w:rsid w:val="00935273"/>
    <w:rsid w:val="009354DD"/>
    <w:rsid w:val="009355A2"/>
    <w:rsid w:val="00935A71"/>
    <w:rsid w:val="00935BB5"/>
    <w:rsid w:val="00935C7A"/>
    <w:rsid w:val="00935D05"/>
    <w:rsid w:val="00935F9E"/>
    <w:rsid w:val="00935FFA"/>
    <w:rsid w:val="00936503"/>
    <w:rsid w:val="00936B98"/>
    <w:rsid w:val="00936D98"/>
    <w:rsid w:val="00936E15"/>
    <w:rsid w:val="00936E86"/>
    <w:rsid w:val="00936EE8"/>
    <w:rsid w:val="00937042"/>
    <w:rsid w:val="00937091"/>
    <w:rsid w:val="0093710C"/>
    <w:rsid w:val="009374CF"/>
    <w:rsid w:val="0093763C"/>
    <w:rsid w:val="0093765D"/>
    <w:rsid w:val="00937709"/>
    <w:rsid w:val="009378AD"/>
    <w:rsid w:val="0093790F"/>
    <w:rsid w:val="00937BF6"/>
    <w:rsid w:val="00937E04"/>
    <w:rsid w:val="00937F03"/>
    <w:rsid w:val="00937FEC"/>
    <w:rsid w:val="009400AC"/>
    <w:rsid w:val="00940177"/>
    <w:rsid w:val="0094019A"/>
    <w:rsid w:val="009402DA"/>
    <w:rsid w:val="0094050F"/>
    <w:rsid w:val="00940AD9"/>
    <w:rsid w:val="00940B57"/>
    <w:rsid w:val="00940D14"/>
    <w:rsid w:val="00941422"/>
    <w:rsid w:val="00941442"/>
    <w:rsid w:val="009416A6"/>
    <w:rsid w:val="00941AFE"/>
    <w:rsid w:val="00941CC8"/>
    <w:rsid w:val="00941CF6"/>
    <w:rsid w:val="00941EAB"/>
    <w:rsid w:val="00942117"/>
    <w:rsid w:val="009421B4"/>
    <w:rsid w:val="009421CA"/>
    <w:rsid w:val="009425C5"/>
    <w:rsid w:val="0094268D"/>
    <w:rsid w:val="0094271D"/>
    <w:rsid w:val="009429B0"/>
    <w:rsid w:val="00942B1E"/>
    <w:rsid w:val="00942B30"/>
    <w:rsid w:val="00942C80"/>
    <w:rsid w:val="0094303E"/>
    <w:rsid w:val="0094305B"/>
    <w:rsid w:val="00943197"/>
    <w:rsid w:val="0094330A"/>
    <w:rsid w:val="009435F2"/>
    <w:rsid w:val="0094388B"/>
    <w:rsid w:val="00943D95"/>
    <w:rsid w:val="00943DB2"/>
    <w:rsid w:val="00943E5C"/>
    <w:rsid w:val="00944033"/>
    <w:rsid w:val="009443AD"/>
    <w:rsid w:val="009446C5"/>
    <w:rsid w:val="00944AC3"/>
    <w:rsid w:val="00944B88"/>
    <w:rsid w:val="00944B99"/>
    <w:rsid w:val="00944BD5"/>
    <w:rsid w:val="00944D91"/>
    <w:rsid w:val="00945176"/>
    <w:rsid w:val="00945180"/>
    <w:rsid w:val="0094519B"/>
    <w:rsid w:val="0094531D"/>
    <w:rsid w:val="009455C7"/>
    <w:rsid w:val="0094590C"/>
    <w:rsid w:val="009459DA"/>
    <w:rsid w:val="00945B56"/>
    <w:rsid w:val="00945EE1"/>
    <w:rsid w:val="0094607A"/>
    <w:rsid w:val="00946355"/>
    <w:rsid w:val="009468A3"/>
    <w:rsid w:val="009468B7"/>
    <w:rsid w:val="00946B64"/>
    <w:rsid w:val="00946C59"/>
    <w:rsid w:val="00946D7A"/>
    <w:rsid w:val="00946ED7"/>
    <w:rsid w:val="00947011"/>
    <w:rsid w:val="00947145"/>
    <w:rsid w:val="009471AA"/>
    <w:rsid w:val="009471F6"/>
    <w:rsid w:val="0094724E"/>
    <w:rsid w:val="009472A3"/>
    <w:rsid w:val="009476A7"/>
    <w:rsid w:val="0094774C"/>
    <w:rsid w:val="00947B3A"/>
    <w:rsid w:val="00947B78"/>
    <w:rsid w:val="00947BE6"/>
    <w:rsid w:val="00947C1C"/>
    <w:rsid w:val="00947F12"/>
    <w:rsid w:val="009502EA"/>
    <w:rsid w:val="0095048D"/>
    <w:rsid w:val="0095053E"/>
    <w:rsid w:val="00950651"/>
    <w:rsid w:val="00950AEA"/>
    <w:rsid w:val="00950D18"/>
    <w:rsid w:val="00950E54"/>
    <w:rsid w:val="00950E5E"/>
    <w:rsid w:val="00950F8C"/>
    <w:rsid w:val="009510AB"/>
    <w:rsid w:val="00951387"/>
    <w:rsid w:val="00951775"/>
    <w:rsid w:val="00951ADB"/>
    <w:rsid w:val="00951B87"/>
    <w:rsid w:val="00951DA3"/>
    <w:rsid w:val="00951EC2"/>
    <w:rsid w:val="00951F7A"/>
    <w:rsid w:val="00951FE9"/>
    <w:rsid w:val="00952074"/>
    <w:rsid w:val="00952175"/>
    <w:rsid w:val="0095246D"/>
    <w:rsid w:val="009524E8"/>
    <w:rsid w:val="00952590"/>
    <w:rsid w:val="009525F8"/>
    <w:rsid w:val="009527B0"/>
    <w:rsid w:val="00952831"/>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F47"/>
    <w:rsid w:val="00954317"/>
    <w:rsid w:val="00954353"/>
    <w:rsid w:val="00954468"/>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9C0"/>
    <w:rsid w:val="00957A59"/>
    <w:rsid w:val="00957BCB"/>
    <w:rsid w:val="00957C4C"/>
    <w:rsid w:val="00957E63"/>
    <w:rsid w:val="0096003D"/>
    <w:rsid w:val="00960536"/>
    <w:rsid w:val="0096062A"/>
    <w:rsid w:val="009606FB"/>
    <w:rsid w:val="0096083D"/>
    <w:rsid w:val="0096086F"/>
    <w:rsid w:val="00960AD5"/>
    <w:rsid w:val="00960D16"/>
    <w:rsid w:val="00960D88"/>
    <w:rsid w:val="00960E43"/>
    <w:rsid w:val="00960EC4"/>
    <w:rsid w:val="0096112C"/>
    <w:rsid w:val="0096116B"/>
    <w:rsid w:val="00961205"/>
    <w:rsid w:val="00961219"/>
    <w:rsid w:val="009613D9"/>
    <w:rsid w:val="00961586"/>
    <w:rsid w:val="00961588"/>
    <w:rsid w:val="009615E9"/>
    <w:rsid w:val="00961F1F"/>
    <w:rsid w:val="00962147"/>
    <w:rsid w:val="009621CF"/>
    <w:rsid w:val="0096245F"/>
    <w:rsid w:val="0096246F"/>
    <w:rsid w:val="0096259C"/>
    <w:rsid w:val="009627EB"/>
    <w:rsid w:val="00962841"/>
    <w:rsid w:val="00962B24"/>
    <w:rsid w:val="00962B31"/>
    <w:rsid w:val="00962B89"/>
    <w:rsid w:val="00962F2F"/>
    <w:rsid w:val="0096323D"/>
    <w:rsid w:val="00963477"/>
    <w:rsid w:val="0096366D"/>
    <w:rsid w:val="0096371D"/>
    <w:rsid w:val="00963886"/>
    <w:rsid w:val="00963895"/>
    <w:rsid w:val="00963A36"/>
    <w:rsid w:val="00963B3B"/>
    <w:rsid w:val="00963CF1"/>
    <w:rsid w:val="00963ECB"/>
    <w:rsid w:val="00963FB5"/>
    <w:rsid w:val="009640E8"/>
    <w:rsid w:val="00964202"/>
    <w:rsid w:val="00964246"/>
    <w:rsid w:val="009646C8"/>
    <w:rsid w:val="00964760"/>
    <w:rsid w:val="0096479D"/>
    <w:rsid w:val="0096485B"/>
    <w:rsid w:val="00964CC3"/>
    <w:rsid w:val="00964E36"/>
    <w:rsid w:val="00964FA0"/>
    <w:rsid w:val="00965271"/>
    <w:rsid w:val="009654F1"/>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BD8"/>
    <w:rsid w:val="00967D8D"/>
    <w:rsid w:val="00967F1B"/>
    <w:rsid w:val="00967F38"/>
    <w:rsid w:val="009700FD"/>
    <w:rsid w:val="009703D2"/>
    <w:rsid w:val="009709F8"/>
    <w:rsid w:val="00970A0B"/>
    <w:rsid w:val="00970A5F"/>
    <w:rsid w:val="00970AC1"/>
    <w:rsid w:val="00970B61"/>
    <w:rsid w:val="00970D4A"/>
    <w:rsid w:val="00970E9C"/>
    <w:rsid w:val="00970F07"/>
    <w:rsid w:val="00970F4D"/>
    <w:rsid w:val="009711A5"/>
    <w:rsid w:val="00971827"/>
    <w:rsid w:val="0097187C"/>
    <w:rsid w:val="009718BB"/>
    <w:rsid w:val="009718C2"/>
    <w:rsid w:val="00971965"/>
    <w:rsid w:val="00971A02"/>
    <w:rsid w:val="00971B62"/>
    <w:rsid w:val="00971D6B"/>
    <w:rsid w:val="00971F04"/>
    <w:rsid w:val="00972032"/>
    <w:rsid w:val="0097228B"/>
    <w:rsid w:val="00972518"/>
    <w:rsid w:val="009725FF"/>
    <w:rsid w:val="00972929"/>
    <w:rsid w:val="009729A4"/>
    <w:rsid w:val="00972A24"/>
    <w:rsid w:val="00972CA9"/>
    <w:rsid w:val="00972F2F"/>
    <w:rsid w:val="00972F77"/>
    <w:rsid w:val="00972F91"/>
    <w:rsid w:val="0097300F"/>
    <w:rsid w:val="0097326C"/>
    <w:rsid w:val="0097352C"/>
    <w:rsid w:val="00973821"/>
    <w:rsid w:val="00973827"/>
    <w:rsid w:val="00973973"/>
    <w:rsid w:val="0097398B"/>
    <w:rsid w:val="00973C64"/>
    <w:rsid w:val="00973FC8"/>
    <w:rsid w:val="009742CE"/>
    <w:rsid w:val="009742D3"/>
    <w:rsid w:val="00974498"/>
    <w:rsid w:val="009746C1"/>
    <w:rsid w:val="00974A11"/>
    <w:rsid w:val="00974A1B"/>
    <w:rsid w:val="00974C60"/>
    <w:rsid w:val="00974CCF"/>
    <w:rsid w:val="0097512E"/>
    <w:rsid w:val="0097552A"/>
    <w:rsid w:val="009755B4"/>
    <w:rsid w:val="00975867"/>
    <w:rsid w:val="009758B1"/>
    <w:rsid w:val="00975ACD"/>
    <w:rsid w:val="00975DE3"/>
    <w:rsid w:val="00975FF4"/>
    <w:rsid w:val="00976064"/>
    <w:rsid w:val="00976090"/>
    <w:rsid w:val="00976114"/>
    <w:rsid w:val="00976149"/>
    <w:rsid w:val="00976243"/>
    <w:rsid w:val="00976955"/>
    <w:rsid w:val="00976B1A"/>
    <w:rsid w:val="009778EF"/>
    <w:rsid w:val="009779CD"/>
    <w:rsid w:val="00977BA3"/>
    <w:rsid w:val="00977BA7"/>
    <w:rsid w:val="00977DE5"/>
    <w:rsid w:val="00977F11"/>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D3E"/>
    <w:rsid w:val="00981D5E"/>
    <w:rsid w:val="00981DFA"/>
    <w:rsid w:val="00981ED8"/>
    <w:rsid w:val="00981F44"/>
    <w:rsid w:val="009821C5"/>
    <w:rsid w:val="0098237A"/>
    <w:rsid w:val="009826C8"/>
    <w:rsid w:val="00982BB0"/>
    <w:rsid w:val="00982CB2"/>
    <w:rsid w:val="00982D13"/>
    <w:rsid w:val="00982DAE"/>
    <w:rsid w:val="00982EB5"/>
    <w:rsid w:val="00982F0A"/>
    <w:rsid w:val="00983093"/>
    <w:rsid w:val="009836AB"/>
    <w:rsid w:val="009836E4"/>
    <w:rsid w:val="009839A5"/>
    <w:rsid w:val="00983AD3"/>
    <w:rsid w:val="00983E30"/>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65B"/>
    <w:rsid w:val="009856CB"/>
    <w:rsid w:val="00985C42"/>
    <w:rsid w:val="00985E1C"/>
    <w:rsid w:val="00985F28"/>
    <w:rsid w:val="009860E5"/>
    <w:rsid w:val="00986149"/>
    <w:rsid w:val="00986176"/>
    <w:rsid w:val="0098628F"/>
    <w:rsid w:val="009865DC"/>
    <w:rsid w:val="0098660B"/>
    <w:rsid w:val="009869EB"/>
    <w:rsid w:val="00986DCA"/>
    <w:rsid w:val="00986E7F"/>
    <w:rsid w:val="00986F31"/>
    <w:rsid w:val="00986F90"/>
    <w:rsid w:val="00987021"/>
    <w:rsid w:val="009870C0"/>
    <w:rsid w:val="009872F9"/>
    <w:rsid w:val="00987312"/>
    <w:rsid w:val="00987418"/>
    <w:rsid w:val="00987421"/>
    <w:rsid w:val="00987536"/>
    <w:rsid w:val="009876A8"/>
    <w:rsid w:val="0098776F"/>
    <w:rsid w:val="00987934"/>
    <w:rsid w:val="00990065"/>
    <w:rsid w:val="009900F4"/>
    <w:rsid w:val="009902F2"/>
    <w:rsid w:val="00990326"/>
    <w:rsid w:val="00990589"/>
    <w:rsid w:val="009905ED"/>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BD9"/>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80C"/>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F6B"/>
    <w:rsid w:val="009A010D"/>
    <w:rsid w:val="009A05DF"/>
    <w:rsid w:val="009A0721"/>
    <w:rsid w:val="009A0AB5"/>
    <w:rsid w:val="009A0C6F"/>
    <w:rsid w:val="009A0FE1"/>
    <w:rsid w:val="009A10A5"/>
    <w:rsid w:val="009A11DF"/>
    <w:rsid w:val="009A120F"/>
    <w:rsid w:val="009A1289"/>
    <w:rsid w:val="009A143D"/>
    <w:rsid w:val="009A14EF"/>
    <w:rsid w:val="009A18B8"/>
    <w:rsid w:val="009A194F"/>
    <w:rsid w:val="009A1A14"/>
    <w:rsid w:val="009A1AC3"/>
    <w:rsid w:val="009A1D66"/>
    <w:rsid w:val="009A1E6F"/>
    <w:rsid w:val="009A1FEC"/>
    <w:rsid w:val="009A2173"/>
    <w:rsid w:val="009A2200"/>
    <w:rsid w:val="009A2224"/>
    <w:rsid w:val="009A227C"/>
    <w:rsid w:val="009A27EB"/>
    <w:rsid w:val="009A2993"/>
    <w:rsid w:val="009A2A1B"/>
    <w:rsid w:val="009A2A60"/>
    <w:rsid w:val="009A2B91"/>
    <w:rsid w:val="009A2C6A"/>
    <w:rsid w:val="009A2DF9"/>
    <w:rsid w:val="009A32FD"/>
    <w:rsid w:val="009A33D4"/>
    <w:rsid w:val="009A33E2"/>
    <w:rsid w:val="009A361D"/>
    <w:rsid w:val="009A36BF"/>
    <w:rsid w:val="009A3773"/>
    <w:rsid w:val="009A3875"/>
    <w:rsid w:val="009A3960"/>
    <w:rsid w:val="009A397E"/>
    <w:rsid w:val="009A3A86"/>
    <w:rsid w:val="009A3B14"/>
    <w:rsid w:val="009A3B7F"/>
    <w:rsid w:val="009A3BAF"/>
    <w:rsid w:val="009A3CB1"/>
    <w:rsid w:val="009A4047"/>
    <w:rsid w:val="009A40B6"/>
    <w:rsid w:val="009A4168"/>
    <w:rsid w:val="009A4454"/>
    <w:rsid w:val="009A4466"/>
    <w:rsid w:val="009A4869"/>
    <w:rsid w:val="009A4873"/>
    <w:rsid w:val="009A496D"/>
    <w:rsid w:val="009A49C9"/>
    <w:rsid w:val="009A4A16"/>
    <w:rsid w:val="009A4BC5"/>
    <w:rsid w:val="009A4CF2"/>
    <w:rsid w:val="009A50C0"/>
    <w:rsid w:val="009A5112"/>
    <w:rsid w:val="009A53D9"/>
    <w:rsid w:val="009A54F0"/>
    <w:rsid w:val="009A573F"/>
    <w:rsid w:val="009A57A9"/>
    <w:rsid w:val="009A58E8"/>
    <w:rsid w:val="009A5AC1"/>
    <w:rsid w:val="009A5C7E"/>
    <w:rsid w:val="009A5CBC"/>
    <w:rsid w:val="009A5DA1"/>
    <w:rsid w:val="009A5EC6"/>
    <w:rsid w:val="009A60B8"/>
    <w:rsid w:val="009A636F"/>
    <w:rsid w:val="009A667A"/>
    <w:rsid w:val="009A671A"/>
    <w:rsid w:val="009A6870"/>
    <w:rsid w:val="009A69A6"/>
    <w:rsid w:val="009A6A6B"/>
    <w:rsid w:val="009A6EE7"/>
    <w:rsid w:val="009A74E8"/>
    <w:rsid w:val="009A77E6"/>
    <w:rsid w:val="009A7872"/>
    <w:rsid w:val="009A7AD6"/>
    <w:rsid w:val="009A7CBF"/>
    <w:rsid w:val="009B0648"/>
    <w:rsid w:val="009B0658"/>
    <w:rsid w:val="009B0745"/>
    <w:rsid w:val="009B0848"/>
    <w:rsid w:val="009B0964"/>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0DA"/>
    <w:rsid w:val="009B34D2"/>
    <w:rsid w:val="009B3562"/>
    <w:rsid w:val="009B3774"/>
    <w:rsid w:val="009B37E2"/>
    <w:rsid w:val="009B3824"/>
    <w:rsid w:val="009B3862"/>
    <w:rsid w:val="009B38D9"/>
    <w:rsid w:val="009B3B5B"/>
    <w:rsid w:val="009B3C11"/>
    <w:rsid w:val="009B3DCD"/>
    <w:rsid w:val="009B3FA2"/>
    <w:rsid w:val="009B41B8"/>
    <w:rsid w:val="009B4519"/>
    <w:rsid w:val="009B4746"/>
    <w:rsid w:val="009B490C"/>
    <w:rsid w:val="009B4AEB"/>
    <w:rsid w:val="009B4BFF"/>
    <w:rsid w:val="009B4F10"/>
    <w:rsid w:val="009B4F99"/>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2CC"/>
    <w:rsid w:val="009B6532"/>
    <w:rsid w:val="009B6704"/>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9AD"/>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A95"/>
    <w:rsid w:val="009C2BC8"/>
    <w:rsid w:val="009C2D22"/>
    <w:rsid w:val="009C2E26"/>
    <w:rsid w:val="009C302B"/>
    <w:rsid w:val="009C307F"/>
    <w:rsid w:val="009C3138"/>
    <w:rsid w:val="009C3247"/>
    <w:rsid w:val="009C3260"/>
    <w:rsid w:val="009C3530"/>
    <w:rsid w:val="009C3555"/>
    <w:rsid w:val="009C3690"/>
    <w:rsid w:val="009C39BC"/>
    <w:rsid w:val="009C3BA9"/>
    <w:rsid w:val="009C3C57"/>
    <w:rsid w:val="009C3EEA"/>
    <w:rsid w:val="009C43BA"/>
    <w:rsid w:val="009C465D"/>
    <w:rsid w:val="009C4946"/>
    <w:rsid w:val="009C4BB9"/>
    <w:rsid w:val="009C4BC2"/>
    <w:rsid w:val="009C4BCD"/>
    <w:rsid w:val="009C4D22"/>
    <w:rsid w:val="009C4D85"/>
    <w:rsid w:val="009C5283"/>
    <w:rsid w:val="009C57DE"/>
    <w:rsid w:val="009C605B"/>
    <w:rsid w:val="009C6092"/>
    <w:rsid w:val="009C6520"/>
    <w:rsid w:val="009C65CE"/>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1A0"/>
    <w:rsid w:val="009D034C"/>
    <w:rsid w:val="009D0358"/>
    <w:rsid w:val="009D0417"/>
    <w:rsid w:val="009D0511"/>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29"/>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43E2"/>
    <w:rsid w:val="009D4AC2"/>
    <w:rsid w:val="009D4B04"/>
    <w:rsid w:val="009D4B99"/>
    <w:rsid w:val="009D4E93"/>
    <w:rsid w:val="009D4F61"/>
    <w:rsid w:val="009D54A6"/>
    <w:rsid w:val="009D5555"/>
    <w:rsid w:val="009D582B"/>
    <w:rsid w:val="009D58F5"/>
    <w:rsid w:val="009D5BAB"/>
    <w:rsid w:val="009D5D8F"/>
    <w:rsid w:val="009D5EFB"/>
    <w:rsid w:val="009D5F6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8D"/>
    <w:rsid w:val="009D74C6"/>
    <w:rsid w:val="009D7509"/>
    <w:rsid w:val="009D7567"/>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575"/>
    <w:rsid w:val="009E16DA"/>
    <w:rsid w:val="009E188F"/>
    <w:rsid w:val="009E193A"/>
    <w:rsid w:val="009E19A2"/>
    <w:rsid w:val="009E1AC0"/>
    <w:rsid w:val="009E1B96"/>
    <w:rsid w:val="009E1BA6"/>
    <w:rsid w:val="009E1C93"/>
    <w:rsid w:val="009E1E50"/>
    <w:rsid w:val="009E210F"/>
    <w:rsid w:val="009E2389"/>
    <w:rsid w:val="009E24D2"/>
    <w:rsid w:val="009E251C"/>
    <w:rsid w:val="009E2D2E"/>
    <w:rsid w:val="009E31B3"/>
    <w:rsid w:val="009E33B8"/>
    <w:rsid w:val="009E3414"/>
    <w:rsid w:val="009E3524"/>
    <w:rsid w:val="009E36A8"/>
    <w:rsid w:val="009E3720"/>
    <w:rsid w:val="009E37DE"/>
    <w:rsid w:val="009E3AFD"/>
    <w:rsid w:val="009E3CDD"/>
    <w:rsid w:val="009E3D8A"/>
    <w:rsid w:val="009E3F61"/>
    <w:rsid w:val="009E4076"/>
    <w:rsid w:val="009E44A8"/>
    <w:rsid w:val="009E4A22"/>
    <w:rsid w:val="009E4B16"/>
    <w:rsid w:val="009E4B4F"/>
    <w:rsid w:val="009E4BBA"/>
    <w:rsid w:val="009E550A"/>
    <w:rsid w:val="009E58D2"/>
    <w:rsid w:val="009E593A"/>
    <w:rsid w:val="009E5971"/>
    <w:rsid w:val="009E5C5C"/>
    <w:rsid w:val="009E5C60"/>
    <w:rsid w:val="009E617B"/>
    <w:rsid w:val="009E64DB"/>
    <w:rsid w:val="009E6794"/>
    <w:rsid w:val="009E6E32"/>
    <w:rsid w:val="009E7189"/>
    <w:rsid w:val="009E72F3"/>
    <w:rsid w:val="009E73D1"/>
    <w:rsid w:val="009E74A4"/>
    <w:rsid w:val="009E7530"/>
    <w:rsid w:val="009E7809"/>
    <w:rsid w:val="009E7B96"/>
    <w:rsid w:val="009E7E46"/>
    <w:rsid w:val="009E7F9F"/>
    <w:rsid w:val="009E7FC1"/>
    <w:rsid w:val="009F00AE"/>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3E3"/>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137"/>
    <w:rsid w:val="009F41F5"/>
    <w:rsid w:val="009F421E"/>
    <w:rsid w:val="009F4286"/>
    <w:rsid w:val="009F42FB"/>
    <w:rsid w:val="009F45C4"/>
    <w:rsid w:val="009F4805"/>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9F7CB7"/>
    <w:rsid w:val="00A001B2"/>
    <w:rsid w:val="00A00290"/>
    <w:rsid w:val="00A005B0"/>
    <w:rsid w:val="00A00689"/>
    <w:rsid w:val="00A00CE8"/>
    <w:rsid w:val="00A00FDB"/>
    <w:rsid w:val="00A010C3"/>
    <w:rsid w:val="00A01464"/>
    <w:rsid w:val="00A01705"/>
    <w:rsid w:val="00A01B16"/>
    <w:rsid w:val="00A01F17"/>
    <w:rsid w:val="00A022A5"/>
    <w:rsid w:val="00A02306"/>
    <w:rsid w:val="00A0267A"/>
    <w:rsid w:val="00A0271A"/>
    <w:rsid w:val="00A0273B"/>
    <w:rsid w:val="00A0277D"/>
    <w:rsid w:val="00A027D1"/>
    <w:rsid w:val="00A02875"/>
    <w:rsid w:val="00A0293D"/>
    <w:rsid w:val="00A02A12"/>
    <w:rsid w:val="00A02C35"/>
    <w:rsid w:val="00A02EA3"/>
    <w:rsid w:val="00A0318E"/>
    <w:rsid w:val="00A0337F"/>
    <w:rsid w:val="00A0349A"/>
    <w:rsid w:val="00A03623"/>
    <w:rsid w:val="00A036EE"/>
    <w:rsid w:val="00A0385E"/>
    <w:rsid w:val="00A03A22"/>
    <w:rsid w:val="00A03C42"/>
    <w:rsid w:val="00A03E7E"/>
    <w:rsid w:val="00A03EE8"/>
    <w:rsid w:val="00A045C7"/>
    <w:rsid w:val="00A04634"/>
    <w:rsid w:val="00A046D2"/>
    <w:rsid w:val="00A04714"/>
    <w:rsid w:val="00A04741"/>
    <w:rsid w:val="00A047AC"/>
    <w:rsid w:val="00A04E0C"/>
    <w:rsid w:val="00A05095"/>
    <w:rsid w:val="00A05421"/>
    <w:rsid w:val="00A0543A"/>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01"/>
    <w:rsid w:val="00A067AF"/>
    <w:rsid w:val="00A069F5"/>
    <w:rsid w:val="00A06D23"/>
    <w:rsid w:val="00A06D94"/>
    <w:rsid w:val="00A07348"/>
    <w:rsid w:val="00A07540"/>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0F57"/>
    <w:rsid w:val="00A1107C"/>
    <w:rsid w:val="00A11421"/>
    <w:rsid w:val="00A11C99"/>
    <w:rsid w:val="00A11CCF"/>
    <w:rsid w:val="00A11DEF"/>
    <w:rsid w:val="00A1200D"/>
    <w:rsid w:val="00A120CF"/>
    <w:rsid w:val="00A121D2"/>
    <w:rsid w:val="00A121D7"/>
    <w:rsid w:val="00A1234E"/>
    <w:rsid w:val="00A12617"/>
    <w:rsid w:val="00A12739"/>
    <w:rsid w:val="00A12797"/>
    <w:rsid w:val="00A128AD"/>
    <w:rsid w:val="00A128B5"/>
    <w:rsid w:val="00A12945"/>
    <w:rsid w:val="00A12B33"/>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5044"/>
    <w:rsid w:val="00A15125"/>
    <w:rsid w:val="00A15181"/>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83B"/>
    <w:rsid w:val="00A169DF"/>
    <w:rsid w:val="00A16A08"/>
    <w:rsid w:val="00A16CD4"/>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BA3"/>
    <w:rsid w:val="00A20E08"/>
    <w:rsid w:val="00A20FA6"/>
    <w:rsid w:val="00A2120B"/>
    <w:rsid w:val="00A2150C"/>
    <w:rsid w:val="00A21A36"/>
    <w:rsid w:val="00A21C6A"/>
    <w:rsid w:val="00A21E37"/>
    <w:rsid w:val="00A2202C"/>
    <w:rsid w:val="00A22117"/>
    <w:rsid w:val="00A2259F"/>
    <w:rsid w:val="00A22682"/>
    <w:rsid w:val="00A22F4D"/>
    <w:rsid w:val="00A232A7"/>
    <w:rsid w:val="00A232A8"/>
    <w:rsid w:val="00A23616"/>
    <w:rsid w:val="00A23639"/>
    <w:rsid w:val="00A23995"/>
    <w:rsid w:val="00A23AC4"/>
    <w:rsid w:val="00A23D23"/>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72D"/>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E2B"/>
    <w:rsid w:val="00A26F9D"/>
    <w:rsid w:val="00A27008"/>
    <w:rsid w:val="00A27070"/>
    <w:rsid w:val="00A27168"/>
    <w:rsid w:val="00A2719D"/>
    <w:rsid w:val="00A27201"/>
    <w:rsid w:val="00A273F0"/>
    <w:rsid w:val="00A27402"/>
    <w:rsid w:val="00A27482"/>
    <w:rsid w:val="00A274C0"/>
    <w:rsid w:val="00A27542"/>
    <w:rsid w:val="00A2754C"/>
    <w:rsid w:val="00A27562"/>
    <w:rsid w:val="00A278AC"/>
    <w:rsid w:val="00A27CDF"/>
    <w:rsid w:val="00A30306"/>
    <w:rsid w:val="00A30383"/>
    <w:rsid w:val="00A305D2"/>
    <w:rsid w:val="00A30768"/>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497"/>
    <w:rsid w:val="00A325BE"/>
    <w:rsid w:val="00A32600"/>
    <w:rsid w:val="00A3265C"/>
    <w:rsid w:val="00A32768"/>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221"/>
    <w:rsid w:val="00A3432B"/>
    <w:rsid w:val="00A345A2"/>
    <w:rsid w:val="00A346BA"/>
    <w:rsid w:val="00A348D3"/>
    <w:rsid w:val="00A34BC5"/>
    <w:rsid w:val="00A34C67"/>
    <w:rsid w:val="00A34D62"/>
    <w:rsid w:val="00A34E53"/>
    <w:rsid w:val="00A35259"/>
    <w:rsid w:val="00A35370"/>
    <w:rsid w:val="00A35372"/>
    <w:rsid w:val="00A355BF"/>
    <w:rsid w:val="00A35BCD"/>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37EEE"/>
    <w:rsid w:val="00A40374"/>
    <w:rsid w:val="00A40962"/>
    <w:rsid w:val="00A40BB1"/>
    <w:rsid w:val="00A40DD8"/>
    <w:rsid w:val="00A410AD"/>
    <w:rsid w:val="00A4111A"/>
    <w:rsid w:val="00A4141C"/>
    <w:rsid w:val="00A414F8"/>
    <w:rsid w:val="00A41668"/>
    <w:rsid w:val="00A41A16"/>
    <w:rsid w:val="00A41AA6"/>
    <w:rsid w:val="00A41C37"/>
    <w:rsid w:val="00A41C65"/>
    <w:rsid w:val="00A41D7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21"/>
    <w:rsid w:val="00A45CCA"/>
    <w:rsid w:val="00A462FE"/>
    <w:rsid w:val="00A4656A"/>
    <w:rsid w:val="00A4667A"/>
    <w:rsid w:val="00A4676C"/>
    <w:rsid w:val="00A4698E"/>
    <w:rsid w:val="00A46BB3"/>
    <w:rsid w:val="00A46EC5"/>
    <w:rsid w:val="00A46FE2"/>
    <w:rsid w:val="00A4715E"/>
    <w:rsid w:val="00A47292"/>
    <w:rsid w:val="00A473D2"/>
    <w:rsid w:val="00A4749B"/>
    <w:rsid w:val="00A47600"/>
    <w:rsid w:val="00A47607"/>
    <w:rsid w:val="00A477FF"/>
    <w:rsid w:val="00A47893"/>
    <w:rsid w:val="00A47998"/>
    <w:rsid w:val="00A479EB"/>
    <w:rsid w:val="00A47AD3"/>
    <w:rsid w:val="00A47B0C"/>
    <w:rsid w:val="00A47B97"/>
    <w:rsid w:val="00A47D02"/>
    <w:rsid w:val="00A47DA5"/>
    <w:rsid w:val="00A47E17"/>
    <w:rsid w:val="00A501A7"/>
    <w:rsid w:val="00A501C9"/>
    <w:rsid w:val="00A50506"/>
    <w:rsid w:val="00A5088D"/>
    <w:rsid w:val="00A50971"/>
    <w:rsid w:val="00A50D0F"/>
    <w:rsid w:val="00A5116D"/>
    <w:rsid w:val="00A5126B"/>
    <w:rsid w:val="00A51C9F"/>
    <w:rsid w:val="00A51E96"/>
    <w:rsid w:val="00A52050"/>
    <w:rsid w:val="00A5214F"/>
    <w:rsid w:val="00A52192"/>
    <w:rsid w:val="00A52297"/>
    <w:rsid w:val="00A526DA"/>
    <w:rsid w:val="00A526DB"/>
    <w:rsid w:val="00A5278B"/>
    <w:rsid w:val="00A52ADD"/>
    <w:rsid w:val="00A52B99"/>
    <w:rsid w:val="00A52B9F"/>
    <w:rsid w:val="00A52F27"/>
    <w:rsid w:val="00A52F45"/>
    <w:rsid w:val="00A534B6"/>
    <w:rsid w:val="00A537C6"/>
    <w:rsid w:val="00A53A78"/>
    <w:rsid w:val="00A53D4D"/>
    <w:rsid w:val="00A53F55"/>
    <w:rsid w:val="00A53F6A"/>
    <w:rsid w:val="00A5417A"/>
    <w:rsid w:val="00A5417B"/>
    <w:rsid w:val="00A54421"/>
    <w:rsid w:val="00A54599"/>
    <w:rsid w:val="00A54742"/>
    <w:rsid w:val="00A549DF"/>
    <w:rsid w:val="00A54A7A"/>
    <w:rsid w:val="00A54B42"/>
    <w:rsid w:val="00A54B82"/>
    <w:rsid w:val="00A55099"/>
    <w:rsid w:val="00A55138"/>
    <w:rsid w:val="00A55233"/>
    <w:rsid w:val="00A55409"/>
    <w:rsid w:val="00A55D21"/>
    <w:rsid w:val="00A55D8D"/>
    <w:rsid w:val="00A569D4"/>
    <w:rsid w:val="00A56A90"/>
    <w:rsid w:val="00A56B17"/>
    <w:rsid w:val="00A56B5F"/>
    <w:rsid w:val="00A56C80"/>
    <w:rsid w:val="00A56CF7"/>
    <w:rsid w:val="00A56EC1"/>
    <w:rsid w:val="00A56F20"/>
    <w:rsid w:val="00A56FBA"/>
    <w:rsid w:val="00A572F1"/>
    <w:rsid w:val="00A57546"/>
    <w:rsid w:val="00A57587"/>
    <w:rsid w:val="00A57901"/>
    <w:rsid w:val="00A57B83"/>
    <w:rsid w:val="00A57C8D"/>
    <w:rsid w:val="00A57DD3"/>
    <w:rsid w:val="00A57F1A"/>
    <w:rsid w:val="00A57F33"/>
    <w:rsid w:val="00A6011C"/>
    <w:rsid w:val="00A60163"/>
    <w:rsid w:val="00A6038D"/>
    <w:rsid w:val="00A60391"/>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1DFD"/>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DEA"/>
    <w:rsid w:val="00A63E79"/>
    <w:rsid w:val="00A63F95"/>
    <w:rsid w:val="00A643D8"/>
    <w:rsid w:val="00A64933"/>
    <w:rsid w:val="00A64942"/>
    <w:rsid w:val="00A650FA"/>
    <w:rsid w:val="00A65525"/>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C58"/>
    <w:rsid w:val="00A66D61"/>
    <w:rsid w:val="00A66E90"/>
    <w:rsid w:val="00A66F95"/>
    <w:rsid w:val="00A6714D"/>
    <w:rsid w:val="00A671D0"/>
    <w:rsid w:val="00A672A2"/>
    <w:rsid w:val="00A67544"/>
    <w:rsid w:val="00A67594"/>
    <w:rsid w:val="00A6792C"/>
    <w:rsid w:val="00A67DEE"/>
    <w:rsid w:val="00A70345"/>
    <w:rsid w:val="00A703D4"/>
    <w:rsid w:val="00A70424"/>
    <w:rsid w:val="00A7044B"/>
    <w:rsid w:val="00A704B3"/>
    <w:rsid w:val="00A7075B"/>
    <w:rsid w:val="00A70947"/>
    <w:rsid w:val="00A709BE"/>
    <w:rsid w:val="00A70A76"/>
    <w:rsid w:val="00A70C33"/>
    <w:rsid w:val="00A70C60"/>
    <w:rsid w:val="00A70CE9"/>
    <w:rsid w:val="00A70F04"/>
    <w:rsid w:val="00A70F30"/>
    <w:rsid w:val="00A71078"/>
    <w:rsid w:val="00A71300"/>
    <w:rsid w:val="00A71478"/>
    <w:rsid w:val="00A71996"/>
    <w:rsid w:val="00A71B0D"/>
    <w:rsid w:val="00A71B9B"/>
    <w:rsid w:val="00A71BA7"/>
    <w:rsid w:val="00A71C77"/>
    <w:rsid w:val="00A71CE6"/>
    <w:rsid w:val="00A71D23"/>
    <w:rsid w:val="00A71FBC"/>
    <w:rsid w:val="00A72290"/>
    <w:rsid w:val="00A72353"/>
    <w:rsid w:val="00A7249B"/>
    <w:rsid w:val="00A72AEB"/>
    <w:rsid w:val="00A72F58"/>
    <w:rsid w:val="00A730C0"/>
    <w:rsid w:val="00A730D4"/>
    <w:rsid w:val="00A7333A"/>
    <w:rsid w:val="00A7340F"/>
    <w:rsid w:val="00A73605"/>
    <w:rsid w:val="00A7364F"/>
    <w:rsid w:val="00A73894"/>
    <w:rsid w:val="00A738A1"/>
    <w:rsid w:val="00A73ABA"/>
    <w:rsid w:val="00A73CF8"/>
    <w:rsid w:val="00A73D0D"/>
    <w:rsid w:val="00A74075"/>
    <w:rsid w:val="00A741FE"/>
    <w:rsid w:val="00A747C0"/>
    <w:rsid w:val="00A74A92"/>
    <w:rsid w:val="00A74B4B"/>
    <w:rsid w:val="00A74BB3"/>
    <w:rsid w:val="00A74ED7"/>
    <w:rsid w:val="00A74F03"/>
    <w:rsid w:val="00A7547D"/>
    <w:rsid w:val="00A754E3"/>
    <w:rsid w:val="00A7565B"/>
    <w:rsid w:val="00A75749"/>
    <w:rsid w:val="00A75776"/>
    <w:rsid w:val="00A7596C"/>
    <w:rsid w:val="00A75A0C"/>
    <w:rsid w:val="00A75A5E"/>
    <w:rsid w:val="00A75AAD"/>
    <w:rsid w:val="00A75CC1"/>
    <w:rsid w:val="00A75E5B"/>
    <w:rsid w:val="00A75E88"/>
    <w:rsid w:val="00A76377"/>
    <w:rsid w:val="00A7637F"/>
    <w:rsid w:val="00A763E0"/>
    <w:rsid w:val="00A7671D"/>
    <w:rsid w:val="00A7675A"/>
    <w:rsid w:val="00A767F1"/>
    <w:rsid w:val="00A76B99"/>
    <w:rsid w:val="00A76ECA"/>
    <w:rsid w:val="00A76FA1"/>
    <w:rsid w:val="00A774BF"/>
    <w:rsid w:val="00A7759C"/>
    <w:rsid w:val="00A775A0"/>
    <w:rsid w:val="00A7794F"/>
    <w:rsid w:val="00A77A23"/>
    <w:rsid w:val="00A77A70"/>
    <w:rsid w:val="00A77CBB"/>
    <w:rsid w:val="00A77D0C"/>
    <w:rsid w:val="00A77D25"/>
    <w:rsid w:val="00A77D49"/>
    <w:rsid w:val="00A77D90"/>
    <w:rsid w:val="00A801D6"/>
    <w:rsid w:val="00A80257"/>
    <w:rsid w:val="00A802FD"/>
    <w:rsid w:val="00A8056E"/>
    <w:rsid w:val="00A80751"/>
    <w:rsid w:val="00A807BD"/>
    <w:rsid w:val="00A807F6"/>
    <w:rsid w:val="00A808FE"/>
    <w:rsid w:val="00A80A59"/>
    <w:rsid w:val="00A80C28"/>
    <w:rsid w:val="00A80C40"/>
    <w:rsid w:val="00A8116E"/>
    <w:rsid w:val="00A81477"/>
    <w:rsid w:val="00A817E8"/>
    <w:rsid w:val="00A81A3C"/>
    <w:rsid w:val="00A81B6C"/>
    <w:rsid w:val="00A81C38"/>
    <w:rsid w:val="00A81DC7"/>
    <w:rsid w:val="00A81DEB"/>
    <w:rsid w:val="00A81F63"/>
    <w:rsid w:val="00A820C4"/>
    <w:rsid w:val="00A825A6"/>
    <w:rsid w:val="00A828EE"/>
    <w:rsid w:val="00A82996"/>
    <w:rsid w:val="00A829BD"/>
    <w:rsid w:val="00A82B30"/>
    <w:rsid w:val="00A82C3A"/>
    <w:rsid w:val="00A82D58"/>
    <w:rsid w:val="00A82DA9"/>
    <w:rsid w:val="00A82EA8"/>
    <w:rsid w:val="00A8322D"/>
    <w:rsid w:val="00A834B1"/>
    <w:rsid w:val="00A83640"/>
    <w:rsid w:val="00A836EE"/>
    <w:rsid w:val="00A83769"/>
    <w:rsid w:val="00A8399D"/>
    <w:rsid w:val="00A83D50"/>
    <w:rsid w:val="00A83DFF"/>
    <w:rsid w:val="00A83E3D"/>
    <w:rsid w:val="00A83F69"/>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F0"/>
    <w:rsid w:val="00A87797"/>
    <w:rsid w:val="00A87A3D"/>
    <w:rsid w:val="00A87AB2"/>
    <w:rsid w:val="00A900A4"/>
    <w:rsid w:val="00A9061C"/>
    <w:rsid w:val="00A90BD0"/>
    <w:rsid w:val="00A90E68"/>
    <w:rsid w:val="00A90E72"/>
    <w:rsid w:val="00A91278"/>
    <w:rsid w:val="00A91361"/>
    <w:rsid w:val="00A91536"/>
    <w:rsid w:val="00A9161D"/>
    <w:rsid w:val="00A9163D"/>
    <w:rsid w:val="00A91671"/>
    <w:rsid w:val="00A91908"/>
    <w:rsid w:val="00A91CA2"/>
    <w:rsid w:val="00A91CD6"/>
    <w:rsid w:val="00A91CE1"/>
    <w:rsid w:val="00A91EAD"/>
    <w:rsid w:val="00A92060"/>
    <w:rsid w:val="00A92068"/>
    <w:rsid w:val="00A922A2"/>
    <w:rsid w:val="00A92AF4"/>
    <w:rsid w:val="00A92B7B"/>
    <w:rsid w:val="00A92D08"/>
    <w:rsid w:val="00A92F39"/>
    <w:rsid w:val="00A92F4E"/>
    <w:rsid w:val="00A9327B"/>
    <w:rsid w:val="00A933A2"/>
    <w:rsid w:val="00A933B5"/>
    <w:rsid w:val="00A933CE"/>
    <w:rsid w:val="00A938D0"/>
    <w:rsid w:val="00A93A0E"/>
    <w:rsid w:val="00A93AEA"/>
    <w:rsid w:val="00A93B69"/>
    <w:rsid w:val="00A93C36"/>
    <w:rsid w:val="00A93C86"/>
    <w:rsid w:val="00A94786"/>
    <w:rsid w:val="00A947E2"/>
    <w:rsid w:val="00A94801"/>
    <w:rsid w:val="00A949A9"/>
    <w:rsid w:val="00A94B75"/>
    <w:rsid w:val="00A94BDD"/>
    <w:rsid w:val="00A94E96"/>
    <w:rsid w:val="00A9513D"/>
    <w:rsid w:val="00A9522C"/>
    <w:rsid w:val="00A95263"/>
    <w:rsid w:val="00A9532E"/>
    <w:rsid w:val="00A953AA"/>
    <w:rsid w:val="00A958F7"/>
    <w:rsid w:val="00A95BD7"/>
    <w:rsid w:val="00A95F4F"/>
    <w:rsid w:val="00A963C7"/>
    <w:rsid w:val="00A96459"/>
    <w:rsid w:val="00A97012"/>
    <w:rsid w:val="00A971E1"/>
    <w:rsid w:val="00A97455"/>
    <w:rsid w:val="00A97503"/>
    <w:rsid w:val="00A97577"/>
    <w:rsid w:val="00A977EE"/>
    <w:rsid w:val="00A97880"/>
    <w:rsid w:val="00A979A4"/>
    <w:rsid w:val="00A97C4B"/>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3AA"/>
    <w:rsid w:val="00AA1626"/>
    <w:rsid w:val="00AA1645"/>
    <w:rsid w:val="00AA182D"/>
    <w:rsid w:val="00AA19FC"/>
    <w:rsid w:val="00AA1AC4"/>
    <w:rsid w:val="00AA1B09"/>
    <w:rsid w:val="00AA1C25"/>
    <w:rsid w:val="00AA1F6B"/>
    <w:rsid w:val="00AA2308"/>
    <w:rsid w:val="00AA243E"/>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DE"/>
    <w:rsid w:val="00AA4474"/>
    <w:rsid w:val="00AA4493"/>
    <w:rsid w:val="00AA45EE"/>
    <w:rsid w:val="00AA4605"/>
    <w:rsid w:val="00AA4644"/>
    <w:rsid w:val="00AA4B4B"/>
    <w:rsid w:val="00AA51F5"/>
    <w:rsid w:val="00AA5265"/>
    <w:rsid w:val="00AA53A5"/>
    <w:rsid w:val="00AA5E3B"/>
    <w:rsid w:val="00AA6101"/>
    <w:rsid w:val="00AA617E"/>
    <w:rsid w:val="00AA61B6"/>
    <w:rsid w:val="00AA63F2"/>
    <w:rsid w:val="00AA6537"/>
    <w:rsid w:val="00AA6680"/>
    <w:rsid w:val="00AA6860"/>
    <w:rsid w:val="00AA68B4"/>
    <w:rsid w:val="00AA6B5B"/>
    <w:rsid w:val="00AA6BBD"/>
    <w:rsid w:val="00AA6CD4"/>
    <w:rsid w:val="00AA6FFC"/>
    <w:rsid w:val="00AA73CA"/>
    <w:rsid w:val="00AA7616"/>
    <w:rsid w:val="00AA7B99"/>
    <w:rsid w:val="00AA7CB4"/>
    <w:rsid w:val="00AA7EAF"/>
    <w:rsid w:val="00AA7EEC"/>
    <w:rsid w:val="00AA7FE6"/>
    <w:rsid w:val="00AB0543"/>
    <w:rsid w:val="00AB06A4"/>
    <w:rsid w:val="00AB082B"/>
    <w:rsid w:val="00AB09B4"/>
    <w:rsid w:val="00AB09DC"/>
    <w:rsid w:val="00AB0A44"/>
    <w:rsid w:val="00AB0AC9"/>
    <w:rsid w:val="00AB1089"/>
    <w:rsid w:val="00AB11A3"/>
    <w:rsid w:val="00AB131B"/>
    <w:rsid w:val="00AB1352"/>
    <w:rsid w:val="00AB17C3"/>
    <w:rsid w:val="00AB185A"/>
    <w:rsid w:val="00AB18A6"/>
    <w:rsid w:val="00AB1980"/>
    <w:rsid w:val="00AB1ADC"/>
    <w:rsid w:val="00AB1B2E"/>
    <w:rsid w:val="00AB1BA7"/>
    <w:rsid w:val="00AB1E04"/>
    <w:rsid w:val="00AB2157"/>
    <w:rsid w:val="00AB241C"/>
    <w:rsid w:val="00AB2601"/>
    <w:rsid w:val="00AB262E"/>
    <w:rsid w:val="00AB2715"/>
    <w:rsid w:val="00AB2948"/>
    <w:rsid w:val="00AB29CF"/>
    <w:rsid w:val="00AB2E4A"/>
    <w:rsid w:val="00AB2EAC"/>
    <w:rsid w:val="00AB2F15"/>
    <w:rsid w:val="00AB2F7C"/>
    <w:rsid w:val="00AB3113"/>
    <w:rsid w:val="00AB348A"/>
    <w:rsid w:val="00AB37B3"/>
    <w:rsid w:val="00AB387C"/>
    <w:rsid w:val="00AB3DE4"/>
    <w:rsid w:val="00AB3EAB"/>
    <w:rsid w:val="00AB3ECC"/>
    <w:rsid w:val="00AB3F38"/>
    <w:rsid w:val="00AB4139"/>
    <w:rsid w:val="00AB413C"/>
    <w:rsid w:val="00AB41DF"/>
    <w:rsid w:val="00AB425B"/>
    <w:rsid w:val="00AB42DF"/>
    <w:rsid w:val="00AB43EC"/>
    <w:rsid w:val="00AB452F"/>
    <w:rsid w:val="00AB4571"/>
    <w:rsid w:val="00AB4640"/>
    <w:rsid w:val="00AB4855"/>
    <w:rsid w:val="00AB49B7"/>
    <w:rsid w:val="00AB4AD8"/>
    <w:rsid w:val="00AB4BF4"/>
    <w:rsid w:val="00AB4C51"/>
    <w:rsid w:val="00AB4F78"/>
    <w:rsid w:val="00AB4F94"/>
    <w:rsid w:val="00AB51A1"/>
    <w:rsid w:val="00AB54B7"/>
    <w:rsid w:val="00AB5933"/>
    <w:rsid w:val="00AB598D"/>
    <w:rsid w:val="00AB5A3F"/>
    <w:rsid w:val="00AB5ADF"/>
    <w:rsid w:val="00AB5CE0"/>
    <w:rsid w:val="00AB5DEE"/>
    <w:rsid w:val="00AB5E57"/>
    <w:rsid w:val="00AB5E84"/>
    <w:rsid w:val="00AB5EA4"/>
    <w:rsid w:val="00AB5FB0"/>
    <w:rsid w:val="00AB6209"/>
    <w:rsid w:val="00AB632B"/>
    <w:rsid w:val="00AB63A4"/>
    <w:rsid w:val="00AB6452"/>
    <w:rsid w:val="00AB65AB"/>
    <w:rsid w:val="00AB65DE"/>
    <w:rsid w:val="00AB6643"/>
    <w:rsid w:val="00AB6ADA"/>
    <w:rsid w:val="00AB6B6C"/>
    <w:rsid w:val="00AB6E04"/>
    <w:rsid w:val="00AB702D"/>
    <w:rsid w:val="00AB725F"/>
    <w:rsid w:val="00AB72FB"/>
    <w:rsid w:val="00AB73F0"/>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3B5"/>
    <w:rsid w:val="00AC1613"/>
    <w:rsid w:val="00AC1759"/>
    <w:rsid w:val="00AC186B"/>
    <w:rsid w:val="00AC1897"/>
    <w:rsid w:val="00AC1C36"/>
    <w:rsid w:val="00AC1CB5"/>
    <w:rsid w:val="00AC1EAB"/>
    <w:rsid w:val="00AC2195"/>
    <w:rsid w:val="00AC2E4C"/>
    <w:rsid w:val="00AC2F26"/>
    <w:rsid w:val="00AC2F99"/>
    <w:rsid w:val="00AC30DE"/>
    <w:rsid w:val="00AC350C"/>
    <w:rsid w:val="00AC36A6"/>
    <w:rsid w:val="00AC3C46"/>
    <w:rsid w:val="00AC3E84"/>
    <w:rsid w:val="00AC3EB3"/>
    <w:rsid w:val="00AC4511"/>
    <w:rsid w:val="00AC45E4"/>
    <w:rsid w:val="00AC4DAA"/>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275"/>
    <w:rsid w:val="00AC73A4"/>
    <w:rsid w:val="00AC73D1"/>
    <w:rsid w:val="00AC74DA"/>
    <w:rsid w:val="00AC7548"/>
    <w:rsid w:val="00AC7991"/>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2E"/>
    <w:rsid w:val="00AD1DB7"/>
    <w:rsid w:val="00AD205C"/>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B6D"/>
    <w:rsid w:val="00AD4C0A"/>
    <w:rsid w:val="00AD4C1A"/>
    <w:rsid w:val="00AD4D2A"/>
    <w:rsid w:val="00AD4D30"/>
    <w:rsid w:val="00AD503E"/>
    <w:rsid w:val="00AD509F"/>
    <w:rsid w:val="00AD50E9"/>
    <w:rsid w:val="00AD512F"/>
    <w:rsid w:val="00AD520E"/>
    <w:rsid w:val="00AD52BA"/>
    <w:rsid w:val="00AD542F"/>
    <w:rsid w:val="00AD569D"/>
    <w:rsid w:val="00AD60F7"/>
    <w:rsid w:val="00AD642A"/>
    <w:rsid w:val="00AD66A8"/>
    <w:rsid w:val="00AD66FB"/>
    <w:rsid w:val="00AD67F1"/>
    <w:rsid w:val="00AD6BB2"/>
    <w:rsid w:val="00AD6F2C"/>
    <w:rsid w:val="00AD6FC3"/>
    <w:rsid w:val="00AD6FFE"/>
    <w:rsid w:val="00AD72D1"/>
    <w:rsid w:val="00AD7305"/>
    <w:rsid w:val="00AD7321"/>
    <w:rsid w:val="00AD74A6"/>
    <w:rsid w:val="00AD7563"/>
    <w:rsid w:val="00AD758C"/>
    <w:rsid w:val="00AD76D4"/>
    <w:rsid w:val="00AD7D08"/>
    <w:rsid w:val="00AD7DA8"/>
    <w:rsid w:val="00AD7E64"/>
    <w:rsid w:val="00AD7FF4"/>
    <w:rsid w:val="00AE027A"/>
    <w:rsid w:val="00AE02C8"/>
    <w:rsid w:val="00AE031F"/>
    <w:rsid w:val="00AE0415"/>
    <w:rsid w:val="00AE081C"/>
    <w:rsid w:val="00AE09CF"/>
    <w:rsid w:val="00AE0A1E"/>
    <w:rsid w:val="00AE0AFB"/>
    <w:rsid w:val="00AE0C56"/>
    <w:rsid w:val="00AE105E"/>
    <w:rsid w:val="00AE11C9"/>
    <w:rsid w:val="00AE149E"/>
    <w:rsid w:val="00AE14A0"/>
    <w:rsid w:val="00AE165E"/>
    <w:rsid w:val="00AE1993"/>
    <w:rsid w:val="00AE1E56"/>
    <w:rsid w:val="00AE1E8D"/>
    <w:rsid w:val="00AE1FD4"/>
    <w:rsid w:val="00AE20AB"/>
    <w:rsid w:val="00AE22F2"/>
    <w:rsid w:val="00AE242A"/>
    <w:rsid w:val="00AE2653"/>
    <w:rsid w:val="00AE2966"/>
    <w:rsid w:val="00AE29FC"/>
    <w:rsid w:val="00AE2A3D"/>
    <w:rsid w:val="00AE2AE7"/>
    <w:rsid w:val="00AE2C47"/>
    <w:rsid w:val="00AE2C64"/>
    <w:rsid w:val="00AE2CFD"/>
    <w:rsid w:val="00AE2D82"/>
    <w:rsid w:val="00AE2E85"/>
    <w:rsid w:val="00AE2F3F"/>
    <w:rsid w:val="00AE3187"/>
    <w:rsid w:val="00AE3318"/>
    <w:rsid w:val="00AE358D"/>
    <w:rsid w:val="00AE3820"/>
    <w:rsid w:val="00AE3B4E"/>
    <w:rsid w:val="00AE3DC3"/>
    <w:rsid w:val="00AE3E73"/>
    <w:rsid w:val="00AE414F"/>
    <w:rsid w:val="00AE43EF"/>
    <w:rsid w:val="00AE4782"/>
    <w:rsid w:val="00AE47A6"/>
    <w:rsid w:val="00AE4847"/>
    <w:rsid w:val="00AE4B82"/>
    <w:rsid w:val="00AE4C15"/>
    <w:rsid w:val="00AE4C5C"/>
    <w:rsid w:val="00AE4DEC"/>
    <w:rsid w:val="00AE4FCF"/>
    <w:rsid w:val="00AE547F"/>
    <w:rsid w:val="00AE57FD"/>
    <w:rsid w:val="00AE5976"/>
    <w:rsid w:val="00AE59EC"/>
    <w:rsid w:val="00AE5A17"/>
    <w:rsid w:val="00AE5CD4"/>
    <w:rsid w:val="00AE5F59"/>
    <w:rsid w:val="00AE6522"/>
    <w:rsid w:val="00AE65DE"/>
    <w:rsid w:val="00AE6681"/>
    <w:rsid w:val="00AE67B3"/>
    <w:rsid w:val="00AE682D"/>
    <w:rsid w:val="00AE6851"/>
    <w:rsid w:val="00AE6956"/>
    <w:rsid w:val="00AE6B02"/>
    <w:rsid w:val="00AE6BD7"/>
    <w:rsid w:val="00AE6C34"/>
    <w:rsid w:val="00AE7081"/>
    <w:rsid w:val="00AE7140"/>
    <w:rsid w:val="00AE71C1"/>
    <w:rsid w:val="00AE72DA"/>
    <w:rsid w:val="00AE76E3"/>
    <w:rsid w:val="00AE7864"/>
    <w:rsid w:val="00AE7949"/>
    <w:rsid w:val="00AE79B4"/>
    <w:rsid w:val="00AE7A35"/>
    <w:rsid w:val="00AE7E83"/>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157"/>
    <w:rsid w:val="00AF31A4"/>
    <w:rsid w:val="00AF32D1"/>
    <w:rsid w:val="00AF34CF"/>
    <w:rsid w:val="00AF377F"/>
    <w:rsid w:val="00AF3909"/>
    <w:rsid w:val="00AF3B84"/>
    <w:rsid w:val="00AF3C57"/>
    <w:rsid w:val="00AF3DBB"/>
    <w:rsid w:val="00AF3FA8"/>
    <w:rsid w:val="00AF3FDE"/>
    <w:rsid w:val="00AF40AB"/>
    <w:rsid w:val="00AF41DB"/>
    <w:rsid w:val="00AF4259"/>
    <w:rsid w:val="00AF4781"/>
    <w:rsid w:val="00AF4940"/>
    <w:rsid w:val="00AF49BE"/>
    <w:rsid w:val="00AF4AEA"/>
    <w:rsid w:val="00AF4BEE"/>
    <w:rsid w:val="00AF4D05"/>
    <w:rsid w:val="00AF4F6E"/>
    <w:rsid w:val="00AF50A8"/>
    <w:rsid w:val="00AF5194"/>
    <w:rsid w:val="00AF51CC"/>
    <w:rsid w:val="00AF53EF"/>
    <w:rsid w:val="00AF5744"/>
    <w:rsid w:val="00AF5B47"/>
    <w:rsid w:val="00AF5FE8"/>
    <w:rsid w:val="00AF6EEE"/>
    <w:rsid w:val="00AF6F86"/>
    <w:rsid w:val="00AF7183"/>
    <w:rsid w:val="00AF73C3"/>
    <w:rsid w:val="00AF73F9"/>
    <w:rsid w:val="00AF7445"/>
    <w:rsid w:val="00AF7939"/>
    <w:rsid w:val="00AF795C"/>
    <w:rsid w:val="00AF7C62"/>
    <w:rsid w:val="00AF7F14"/>
    <w:rsid w:val="00B000E6"/>
    <w:rsid w:val="00B0033F"/>
    <w:rsid w:val="00B0034C"/>
    <w:rsid w:val="00B003AE"/>
    <w:rsid w:val="00B00619"/>
    <w:rsid w:val="00B006C7"/>
    <w:rsid w:val="00B00752"/>
    <w:rsid w:val="00B007D3"/>
    <w:rsid w:val="00B0096D"/>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A6C"/>
    <w:rsid w:val="00B02B9C"/>
    <w:rsid w:val="00B02D5E"/>
    <w:rsid w:val="00B02EE8"/>
    <w:rsid w:val="00B03045"/>
    <w:rsid w:val="00B031D2"/>
    <w:rsid w:val="00B0335E"/>
    <w:rsid w:val="00B0353B"/>
    <w:rsid w:val="00B0367A"/>
    <w:rsid w:val="00B03850"/>
    <w:rsid w:val="00B03B7C"/>
    <w:rsid w:val="00B0405B"/>
    <w:rsid w:val="00B040B2"/>
    <w:rsid w:val="00B043A9"/>
    <w:rsid w:val="00B04AAD"/>
    <w:rsid w:val="00B04D27"/>
    <w:rsid w:val="00B05415"/>
    <w:rsid w:val="00B05427"/>
    <w:rsid w:val="00B0550E"/>
    <w:rsid w:val="00B0577C"/>
    <w:rsid w:val="00B057FF"/>
    <w:rsid w:val="00B05880"/>
    <w:rsid w:val="00B05CA5"/>
    <w:rsid w:val="00B05DD8"/>
    <w:rsid w:val="00B06190"/>
    <w:rsid w:val="00B06237"/>
    <w:rsid w:val="00B0630E"/>
    <w:rsid w:val="00B06371"/>
    <w:rsid w:val="00B06471"/>
    <w:rsid w:val="00B064DE"/>
    <w:rsid w:val="00B064E1"/>
    <w:rsid w:val="00B06609"/>
    <w:rsid w:val="00B066C9"/>
    <w:rsid w:val="00B069D6"/>
    <w:rsid w:val="00B06A86"/>
    <w:rsid w:val="00B06B3B"/>
    <w:rsid w:val="00B06BB5"/>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93"/>
    <w:rsid w:val="00B119AB"/>
    <w:rsid w:val="00B11A9A"/>
    <w:rsid w:val="00B11B0B"/>
    <w:rsid w:val="00B12093"/>
    <w:rsid w:val="00B120DE"/>
    <w:rsid w:val="00B12226"/>
    <w:rsid w:val="00B12397"/>
    <w:rsid w:val="00B123B3"/>
    <w:rsid w:val="00B1249D"/>
    <w:rsid w:val="00B124EA"/>
    <w:rsid w:val="00B12567"/>
    <w:rsid w:val="00B125CF"/>
    <w:rsid w:val="00B12621"/>
    <w:rsid w:val="00B12963"/>
    <w:rsid w:val="00B12BBC"/>
    <w:rsid w:val="00B12C4E"/>
    <w:rsid w:val="00B12D2E"/>
    <w:rsid w:val="00B13179"/>
    <w:rsid w:val="00B1357D"/>
    <w:rsid w:val="00B135EB"/>
    <w:rsid w:val="00B13CA1"/>
    <w:rsid w:val="00B14065"/>
    <w:rsid w:val="00B14190"/>
    <w:rsid w:val="00B1423A"/>
    <w:rsid w:val="00B14384"/>
    <w:rsid w:val="00B143BD"/>
    <w:rsid w:val="00B1459A"/>
    <w:rsid w:val="00B14B53"/>
    <w:rsid w:val="00B15285"/>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6F24"/>
    <w:rsid w:val="00B171E1"/>
    <w:rsid w:val="00B172B8"/>
    <w:rsid w:val="00B174BE"/>
    <w:rsid w:val="00B175B5"/>
    <w:rsid w:val="00B175C9"/>
    <w:rsid w:val="00B176DD"/>
    <w:rsid w:val="00B177BD"/>
    <w:rsid w:val="00B17BAF"/>
    <w:rsid w:val="00B17D9A"/>
    <w:rsid w:val="00B17DCF"/>
    <w:rsid w:val="00B2063D"/>
    <w:rsid w:val="00B20AF3"/>
    <w:rsid w:val="00B20C49"/>
    <w:rsid w:val="00B20CDB"/>
    <w:rsid w:val="00B20CDC"/>
    <w:rsid w:val="00B21035"/>
    <w:rsid w:val="00B21153"/>
    <w:rsid w:val="00B21771"/>
    <w:rsid w:val="00B218EA"/>
    <w:rsid w:val="00B21946"/>
    <w:rsid w:val="00B21E76"/>
    <w:rsid w:val="00B2204A"/>
    <w:rsid w:val="00B220AD"/>
    <w:rsid w:val="00B223BF"/>
    <w:rsid w:val="00B224BC"/>
    <w:rsid w:val="00B225F5"/>
    <w:rsid w:val="00B2261C"/>
    <w:rsid w:val="00B227EF"/>
    <w:rsid w:val="00B229A2"/>
    <w:rsid w:val="00B229BF"/>
    <w:rsid w:val="00B22C0D"/>
    <w:rsid w:val="00B22DE3"/>
    <w:rsid w:val="00B22F85"/>
    <w:rsid w:val="00B233AC"/>
    <w:rsid w:val="00B234E6"/>
    <w:rsid w:val="00B2354C"/>
    <w:rsid w:val="00B23A19"/>
    <w:rsid w:val="00B23AF4"/>
    <w:rsid w:val="00B23C15"/>
    <w:rsid w:val="00B23F2D"/>
    <w:rsid w:val="00B24075"/>
    <w:rsid w:val="00B24176"/>
    <w:rsid w:val="00B24368"/>
    <w:rsid w:val="00B24588"/>
    <w:rsid w:val="00B248C7"/>
    <w:rsid w:val="00B24A97"/>
    <w:rsid w:val="00B24A98"/>
    <w:rsid w:val="00B24CCF"/>
    <w:rsid w:val="00B24E01"/>
    <w:rsid w:val="00B2523C"/>
    <w:rsid w:val="00B253FE"/>
    <w:rsid w:val="00B25762"/>
    <w:rsid w:val="00B25A41"/>
    <w:rsid w:val="00B25B40"/>
    <w:rsid w:val="00B25B42"/>
    <w:rsid w:val="00B25D01"/>
    <w:rsid w:val="00B25DE9"/>
    <w:rsid w:val="00B25EBC"/>
    <w:rsid w:val="00B25FDE"/>
    <w:rsid w:val="00B26089"/>
    <w:rsid w:val="00B260BA"/>
    <w:rsid w:val="00B262FF"/>
    <w:rsid w:val="00B26343"/>
    <w:rsid w:val="00B26383"/>
    <w:rsid w:val="00B263DD"/>
    <w:rsid w:val="00B26435"/>
    <w:rsid w:val="00B2674B"/>
    <w:rsid w:val="00B2674E"/>
    <w:rsid w:val="00B26AB0"/>
    <w:rsid w:val="00B26AD2"/>
    <w:rsid w:val="00B26CA2"/>
    <w:rsid w:val="00B26D1E"/>
    <w:rsid w:val="00B26EF9"/>
    <w:rsid w:val="00B26FC3"/>
    <w:rsid w:val="00B2708A"/>
    <w:rsid w:val="00B27880"/>
    <w:rsid w:val="00B278BF"/>
    <w:rsid w:val="00B27FE0"/>
    <w:rsid w:val="00B30321"/>
    <w:rsid w:val="00B3042A"/>
    <w:rsid w:val="00B305AE"/>
    <w:rsid w:val="00B30615"/>
    <w:rsid w:val="00B3074D"/>
    <w:rsid w:val="00B3096B"/>
    <w:rsid w:val="00B30B09"/>
    <w:rsid w:val="00B30B4E"/>
    <w:rsid w:val="00B30C1D"/>
    <w:rsid w:val="00B30CD3"/>
    <w:rsid w:val="00B30EAD"/>
    <w:rsid w:val="00B30EE7"/>
    <w:rsid w:val="00B30F0B"/>
    <w:rsid w:val="00B31246"/>
    <w:rsid w:val="00B312A9"/>
    <w:rsid w:val="00B3145B"/>
    <w:rsid w:val="00B3152A"/>
    <w:rsid w:val="00B3158F"/>
    <w:rsid w:val="00B3170D"/>
    <w:rsid w:val="00B317AA"/>
    <w:rsid w:val="00B31953"/>
    <w:rsid w:val="00B31BEC"/>
    <w:rsid w:val="00B3218B"/>
    <w:rsid w:val="00B325E0"/>
    <w:rsid w:val="00B326CB"/>
    <w:rsid w:val="00B326FF"/>
    <w:rsid w:val="00B32727"/>
    <w:rsid w:val="00B32B3E"/>
    <w:rsid w:val="00B32B5F"/>
    <w:rsid w:val="00B32D9E"/>
    <w:rsid w:val="00B32FAD"/>
    <w:rsid w:val="00B330FF"/>
    <w:rsid w:val="00B33280"/>
    <w:rsid w:val="00B333E5"/>
    <w:rsid w:val="00B334DD"/>
    <w:rsid w:val="00B3370F"/>
    <w:rsid w:val="00B3386D"/>
    <w:rsid w:val="00B33AD7"/>
    <w:rsid w:val="00B33FCE"/>
    <w:rsid w:val="00B340AA"/>
    <w:rsid w:val="00B340D1"/>
    <w:rsid w:val="00B341D0"/>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CED"/>
    <w:rsid w:val="00B35DA8"/>
    <w:rsid w:val="00B35DA9"/>
    <w:rsid w:val="00B35DF6"/>
    <w:rsid w:val="00B35E1C"/>
    <w:rsid w:val="00B3613F"/>
    <w:rsid w:val="00B3625F"/>
    <w:rsid w:val="00B3657C"/>
    <w:rsid w:val="00B36619"/>
    <w:rsid w:val="00B36902"/>
    <w:rsid w:val="00B36BA5"/>
    <w:rsid w:val="00B36F8A"/>
    <w:rsid w:val="00B376CD"/>
    <w:rsid w:val="00B377F7"/>
    <w:rsid w:val="00B378E3"/>
    <w:rsid w:val="00B379F4"/>
    <w:rsid w:val="00B37D97"/>
    <w:rsid w:val="00B37DC7"/>
    <w:rsid w:val="00B37DFA"/>
    <w:rsid w:val="00B37F53"/>
    <w:rsid w:val="00B37FF6"/>
    <w:rsid w:val="00B4009B"/>
    <w:rsid w:val="00B403F4"/>
    <w:rsid w:val="00B405B8"/>
    <w:rsid w:val="00B40672"/>
    <w:rsid w:val="00B408F5"/>
    <w:rsid w:val="00B40960"/>
    <w:rsid w:val="00B40B7A"/>
    <w:rsid w:val="00B40C2E"/>
    <w:rsid w:val="00B40D90"/>
    <w:rsid w:val="00B40D95"/>
    <w:rsid w:val="00B40F63"/>
    <w:rsid w:val="00B411BD"/>
    <w:rsid w:val="00B413DF"/>
    <w:rsid w:val="00B41559"/>
    <w:rsid w:val="00B41665"/>
    <w:rsid w:val="00B4172A"/>
    <w:rsid w:val="00B418E8"/>
    <w:rsid w:val="00B41A5B"/>
    <w:rsid w:val="00B41CE6"/>
    <w:rsid w:val="00B41D7F"/>
    <w:rsid w:val="00B41FDD"/>
    <w:rsid w:val="00B42132"/>
    <w:rsid w:val="00B42285"/>
    <w:rsid w:val="00B42541"/>
    <w:rsid w:val="00B4264E"/>
    <w:rsid w:val="00B4274B"/>
    <w:rsid w:val="00B42767"/>
    <w:rsid w:val="00B429F6"/>
    <w:rsid w:val="00B42AD8"/>
    <w:rsid w:val="00B42C4A"/>
    <w:rsid w:val="00B42CAC"/>
    <w:rsid w:val="00B42DA3"/>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B86"/>
    <w:rsid w:val="00B45D88"/>
    <w:rsid w:val="00B45DBF"/>
    <w:rsid w:val="00B460DB"/>
    <w:rsid w:val="00B4654C"/>
    <w:rsid w:val="00B467E8"/>
    <w:rsid w:val="00B469F3"/>
    <w:rsid w:val="00B46A24"/>
    <w:rsid w:val="00B46B6D"/>
    <w:rsid w:val="00B46BD8"/>
    <w:rsid w:val="00B46D82"/>
    <w:rsid w:val="00B46EBC"/>
    <w:rsid w:val="00B47292"/>
    <w:rsid w:val="00B472A8"/>
    <w:rsid w:val="00B47AD7"/>
    <w:rsid w:val="00B47AFF"/>
    <w:rsid w:val="00B47EF9"/>
    <w:rsid w:val="00B47F52"/>
    <w:rsid w:val="00B47FB1"/>
    <w:rsid w:val="00B5003D"/>
    <w:rsid w:val="00B5030A"/>
    <w:rsid w:val="00B50322"/>
    <w:rsid w:val="00B506AC"/>
    <w:rsid w:val="00B507C8"/>
    <w:rsid w:val="00B5082C"/>
    <w:rsid w:val="00B50CD2"/>
    <w:rsid w:val="00B50F51"/>
    <w:rsid w:val="00B51403"/>
    <w:rsid w:val="00B51542"/>
    <w:rsid w:val="00B519C6"/>
    <w:rsid w:val="00B51AEB"/>
    <w:rsid w:val="00B51D1D"/>
    <w:rsid w:val="00B51D3A"/>
    <w:rsid w:val="00B52037"/>
    <w:rsid w:val="00B5257C"/>
    <w:rsid w:val="00B52735"/>
    <w:rsid w:val="00B528D6"/>
    <w:rsid w:val="00B52C32"/>
    <w:rsid w:val="00B52DBC"/>
    <w:rsid w:val="00B52FFF"/>
    <w:rsid w:val="00B5310E"/>
    <w:rsid w:val="00B53326"/>
    <w:rsid w:val="00B533C5"/>
    <w:rsid w:val="00B53B1E"/>
    <w:rsid w:val="00B541BB"/>
    <w:rsid w:val="00B541FB"/>
    <w:rsid w:val="00B542F3"/>
    <w:rsid w:val="00B5431F"/>
    <w:rsid w:val="00B54487"/>
    <w:rsid w:val="00B5449F"/>
    <w:rsid w:val="00B54555"/>
    <w:rsid w:val="00B5479A"/>
    <w:rsid w:val="00B547B0"/>
    <w:rsid w:val="00B548DB"/>
    <w:rsid w:val="00B549CF"/>
    <w:rsid w:val="00B54ACC"/>
    <w:rsid w:val="00B54C9D"/>
    <w:rsid w:val="00B54DCB"/>
    <w:rsid w:val="00B550D5"/>
    <w:rsid w:val="00B555D3"/>
    <w:rsid w:val="00B5562B"/>
    <w:rsid w:val="00B55AC2"/>
    <w:rsid w:val="00B55B11"/>
    <w:rsid w:val="00B55E2A"/>
    <w:rsid w:val="00B55F1C"/>
    <w:rsid w:val="00B560C9"/>
    <w:rsid w:val="00B56476"/>
    <w:rsid w:val="00B56533"/>
    <w:rsid w:val="00B56B8F"/>
    <w:rsid w:val="00B56CD8"/>
    <w:rsid w:val="00B56CFC"/>
    <w:rsid w:val="00B56D2C"/>
    <w:rsid w:val="00B571E7"/>
    <w:rsid w:val="00B57327"/>
    <w:rsid w:val="00B5736B"/>
    <w:rsid w:val="00B57513"/>
    <w:rsid w:val="00B57660"/>
    <w:rsid w:val="00B576C3"/>
    <w:rsid w:val="00B576C5"/>
    <w:rsid w:val="00B57777"/>
    <w:rsid w:val="00B5781E"/>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81"/>
    <w:rsid w:val="00B628D6"/>
    <w:rsid w:val="00B62AAA"/>
    <w:rsid w:val="00B62ACC"/>
    <w:rsid w:val="00B62C41"/>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0D"/>
    <w:rsid w:val="00B64BCC"/>
    <w:rsid w:val="00B64CB6"/>
    <w:rsid w:val="00B64F86"/>
    <w:rsid w:val="00B64FA3"/>
    <w:rsid w:val="00B64FDD"/>
    <w:rsid w:val="00B65231"/>
    <w:rsid w:val="00B65249"/>
    <w:rsid w:val="00B652B2"/>
    <w:rsid w:val="00B65336"/>
    <w:rsid w:val="00B65419"/>
    <w:rsid w:val="00B654C9"/>
    <w:rsid w:val="00B655E6"/>
    <w:rsid w:val="00B657EF"/>
    <w:rsid w:val="00B65E55"/>
    <w:rsid w:val="00B65EE1"/>
    <w:rsid w:val="00B660A8"/>
    <w:rsid w:val="00B66371"/>
    <w:rsid w:val="00B664A4"/>
    <w:rsid w:val="00B66584"/>
    <w:rsid w:val="00B66BA2"/>
    <w:rsid w:val="00B66BD0"/>
    <w:rsid w:val="00B66BE4"/>
    <w:rsid w:val="00B66CC1"/>
    <w:rsid w:val="00B67039"/>
    <w:rsid w:val="00B67161"/>
    <w:rsid w:val="00B6717A"/>
    <w:rsid w:val="00B67375"/>
    <w:rsid w:val="00B674B5"/>
    <w:rsid w:val="00B6763A"/>
    <w:rsid w:val="00B6783D"/>
    <w:rsid w:val="00B679ED"/>
    <w:rsid w:val="00B67A09"/>
    <w:rsid w:val="00B67CBE"/>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3B8"/>
    <w:rsid w:val="00B72615"/>
    <w:rsid w:val="00B72D74"/>
    <w:rsid w:val="00B7310C"/>
    <w:rsid w:val="00B73704"/>
    <w:rsid w:val="00B7383B"/>
    <w:rsid w:val="00B73A86"/>
    <w:rsid w:val="00B73AB2"/>
    <w:rsid w:val="00B73AF8"/>
    <w:rsid w:val="00B73B1A"/>
    <w:rsid w:val="00B73CC9"/>
    <w:rsid w:val="00B73D88"/>
    <w:rsid w:val="00B740A5"/>
    <w:rsid w:val="00B7460D"/>
    <w:rsid w:val="00B746C6"/>
    <w:rsid w:val="00B74723"/>
    <w:rsid w:val="00B747C0"/>
    <w:rsid w:val="00B747E0"/>
    <w:rsid w:val="00B74953"/>
    <w:rsid w:val="00B74A0E"/>
    <w:rsid w:val="00B74ECF"/>
    <w:rsid w:val="00B750A5"/>
    <w:rsid w:val="00B759D5"/>
    <w:rsid w:val="00B75BB0"/>
    <w:rsid w:val="00B75C81"/>
    <w:rsid w:val="00B75E83"/>
    <w:rsid w:val="00B75F36"/>
    <w:rsid w:val="00B75F4F"/>
    <w:rsid w:val="00B7604C"/>
    <w:rsid w:val="00B760D7"/>
    <w:rsid w:val="00B7611D"/>
    <w:rsid w:val="00B762B0"/>
    <w:rsid w:val="00B7652C"/>
    <w:rsid w:val="00B7658C"/>
    <w:rsid w:val="00B766BF"/>
    <w:rsid w:val="00B767E2"/>
    <w:rsid w:val="00B76C77"/>
    <w:rsid w:val="00B76CC9"/>
    <w:rsid w:val="00B76D78"/>
    <w:rsid w:val="00B76D9E"/>
    <w:rsid w:val="00B76FA6"/>
    <w:rsid w:val="00B770E9"/>
    <w:rsid w:val="00B7715E"/>
    <w:rsid w:val="00B77374"/>
    <w:rsid w:val="00B775E6"/>
    <w:rsid w:val="00B77804"/>
    <w:rsid w:val="00B7795E"/>
    <w:rsid w:val="00B77BF0"/>
    <w:rsid w:val="00B77DCF"/>
    <w:rsid w:val="00B77F2B"/>
    <w:rsid w:val="00B80138"/>
    <w:rsid w:val="00B80290"/>
    <w:rsid w:val="00B80444"/>
    <w:rsid w:val="00B804C3"/>
    <w:rsid w:val="00B8069F"/>
    <w:rsid w:val="00B806EB"/>
    <w:rsid w:val="00B80910"/>
    <w:rsid w:val="00B80A0E"/>
    <w:rsid w:val="00B80AB0"/>
    <w:rsid w:val="00B80B94"/>
    <w:rsid w:val="00B810F4"/>
    <w:rsid w:val="00B81666"/>
    <w:rsid w:val="00B81894"/>
    <w:rsid w:val="00B818F4"/>
    <w:rsid w:val="00B8198E"/>
    <w:rsid w:val="00B81999"/>
    <w:rsid w:val="00B81A7E"/>
    <w:rsid w:val="00B81A9B"/>
    <w:rsid w:val="00B81BC9"/>
    <w:rsid w:val="00B820B3"/>
    <w:rsid w:val="00B8222F"/>
    <w:rsid w:val="00B82615"/>
    <w:rsid w:val="00B828E3"/>
    <w:rsid w:val="00B82B01"/>
    <w:rsid w:val="00B82BA2"/>
    <w:rsid w:val="00B82BC1"/>
    <w:rsid w:val="00B82C23"/>
    <w:rsid w:val="00B82F37"/>
    <w:rsid w:val="00B82F9B"/>
    <w:rsid w:val="00B83444"/>
    <w:rsid w:val="00B83556"/>
    <w:rsid w:val="00B836ED"/>
    <w:rsid w:val="00B83811"/>
    <w:rsid w:val="00B83AEB"/>
    <w:rsid w:val="00B84482"/>
    <w:rsid w:val="00B844B9"/>
    <w:rsid w:val="00B8464A"/>
    <w:rsid w:val="00B84869"/>
    <w:rsid w:val="00B84FBD"/>
    <w:rsid w:val="00B853BE"/>
    <w:rsid w:val="00B85481"/>
    <w:rsid w:val="00B85485"/>
    <w:rsid w:val="00B856EC"/>
    <w:rsid w:val="00B85AE8"/>
    <w:rsid w:val="00B85B6B"/>
    <w:rsid w:val="00B86137"/>
    <w:rsid w:val="00B8621D"/>
    <w:rsid w:val="00B86413"/>
    <w:rsid w:val="00B86476"/>
    <w:rsid w:val="00B86496"/>
    <w:rsid w:val="00B86687"/>
    <w:rsid w:val="00B86878"/>
    <w:rsid w:val="00B86A3D"/>
    <w:rsid w:val="00B86D61"/>
    <w:rsid w:val="00B87139"/>
    <w:rsid w:val="00B8715B"/>
    <w:rsid w:val="00B87409"/>
    <w:rsid w:val="00B875C7"/>
    <w:rsid w:val="00B87758"/>
    <w:rsid w:val="00B878B6"/>
    <w:rsid w:val="00B87F1B"/>
    <w:rsid w:val="00B87FA7"/>
    <w:rsid w:val="00B87FF7"/>
    <w:rsid w:val="00B90029"/>
    <w:rsid w:val="00B90341"/>
    <w:rsid w:val="00B904AD"/>
    <w:rsid w:val="00B90597"/>
    <w:rsid w:val="00B908FA"/>
    <w:rsid w:val="00B909E5"/>
    <w:rsid w:val="00B90AD4"/>
    <w:rsid w:val="00B90D10"/>
    <w:rsid w:val="00B90D3F"/>
    <w:rsid w:val="00B90D67"/>
    <w:rsid w:val="00B90FB8"/>
    <w:rsid w:val="00B90FE5"/>
    <w:rsid w:val="00B90FFD"/>
    <w:rsid w:val="00B910A4"/>
    <w:rsid w:val="00B91300"/>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2FF2"/>
    <w:rsid w:val="00B931EA"/>
    <w:rsid w:val="00B93204"/>
    <w:rsid w:val="00B936AC"/>
    <w:rsid w:val="00B9372E"/>
    <w:rsid w:val="00B93756"/>
    <w:rsid w:val="00B938E3"/>
    <w:rsid w:val="00B93B49"/>
    <w:rsid w:val="00B93E67"/>
    <w:rsid w:val="00B94113"/>
    <w:rsid w:val="00B94477"/>
    <w:rsid w:val="00B94510"/>
    <w:rsid w:val="00B945E8"/>
    <w:rsid w:val="00B94990"/>
    <w:rsid w:val="00B94E17"/>
    <w:rsid w:val="00B95216"/>
    <w:rsid w:val="00B9522D"/>
    <w:rsid w:val="00B952D3"/>
    <w:rsid w:val="00B953D6"/>
    <w:rsid w:val="00B95542"/>
    <w:rsid w:val="00B9560B"/>
    <w:rsid w:val="00B956FD"/>
    <w:rsid w:val="00B957FE"/>
    <w:rsid w:val="00B95B73"/>
    <w:rsid w:val="00B95BDA"/>
    <w:rsid w:val="00B95D49"/>
    <w:rsid w:val="00B95F02"/>
    <w:rsid w:val="00B96116"/>
    <w:rsid w:val="00B9626D"/>
    <w:rsid w:val="00B96305"/>
    <w:rsid w:val="00B963CF"/>
    <w:rsid w:val="00B9650B"/>
    <w:rsid w:val="00B9664C"/>
    <w:rsid w:val="00B96718"/>
    <w:rsid w:val="00B967DC"/>
    <w:rsid w:val="00B96838"/>
    <w:rsid w:val="00B968F0"/>
    <w:rsid w:val="00B96A9E"/>
    <w:rsid w:val="00B96AB7"/>
    <w:rsid w:val="00B96BEF"/>
    <w:rsid w:val="00B96FC0"/>
    <w:rsid w:val="00B97049"/>
    <w:rsid w:val="00B97196"/>
    <w:rsid w:val="00B97260"/>
    <w:rsid w:val="00B9731E"/>
    <w:rsid w:val="00B9752D"/>
    <w:rsid w:val="00B97859"/>
    <w:rsid w:val="00B979F5"/>
    <w:rsid w:val="00B97A69"/>
    <w:rsid w:val="00B97B90"/>
    <w:rsid w:val="00B97E07"/>
    <w:rsid w:val="00B97EE3"/>
    <w:rsid w:val="00BA0052"/>
    <w:rsid w:val="00BA0060"/>
    <w:rsid w:val="00BA01B1"/>
    <w:rsid w:val="00BA0476"/>
    <w:rsid w:val="00BA04F0"/>
    <w:rsid w:val="00BA0541"/>
    <w:rsid w:val="00BA0632"/>
    <w:rsid w:val="00BA07C0"/>
    <w:rsid w:val="00BA0AAA"/>
    <w:rsid w:val="00BA0BA3"/>
    <w:rsid w:val="00BA0C59"/>
    <w:rsid w:val="00BA0D49"/>
    <w:rsid w:val="00BA0DFB"/>
    <w:rsid w:val="00BA0F00"/>
    <w:rsid w:val="00BA0F3D"/>
    <w:rsid w:val="00BA0F7E"/>
    <w:rsid w:val="00BA120A"/>
    <w:rsid w:val="00BA16C5"/>
    <w:rsid w:val="00BA1875"/>
    <w:rsid w:val="00BA1DBD"/>
    <w:rsid w:val="00BA1DF2"/>
    <w:rsid w:val="00BA1FA6"/>
    <w:rsid w:val="00BA2148"/>
    <w:rsid w:val="00BA22C9"/>
    <w:rsid w:val="00BA2548"/>
    <w:rsid w:val="00BA2A92"/>
    <w:rsid w:val="00BA2BF0"/>
    <w:rsid w:val="00BA2E62"/>
    <w:rsid w:val="00BA2FEF"/>
    <w:rsid w:val="00BA35D4"/>
    <w:rsid w:val="00BA35F6"/>
    <w:rsid w:val="00BA37BB"/>
    <w:rsid w:val="00BA38C0"/>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50D3"/>
    <w:rsid w:val="00BA52F1"/>
    <w:rsid w:val="00BA55F4"/>
    <w:rsid w:val="00BA59B2"/>
    <w:rsid w:val="00BA5A09"/>
    <w:rsid w:val="00BA5A0E"/>
    <w:rsid w:val="00BA5A62"/>
    <w:rsid w:val="00BA5B14"/>
    <w:rsid w:val="00BA5CC4"/>
    <w:rsid w:val="00BA6054"/>
    <w:rsid w:val="00BA60AB"/>
    <w:rsid w:val="00BA62D0"/>
    <w:rsid w:val="00BA644F"/>
    <w:rsid w:val="00BA651E"/>
    <w:rsid w:val="00BA65CC"/>
    <w:rsid w:val="00BA6F07"/>
    <w:rsid w:val="00BA6F17"/>
    <w:rsid w:val="00BA7293"/>
    <w:rsid w:val="00BA7583"/>
    <w:rsid w:val="00BA785B"/>
    <w:rsid w:val="00BA7914"/>
    <w:rsid w:val="00BA7D0B"/>
    <w:rsid w:val="00BA7D4D"/>
    <w:rsid w:val="00BA7DC1"/>
    <w:rsid w:val="00BA7E41"/>
    <w:rsid w:val="00BA7EE9"/>
    <w:rsid w:val="00BA7EF7"/>
    <w:rsid w:val="00BA7F50"/>
    <w:rsid w:val="00BB00FE"/>
    <w:rsid w:val="00BB02D3"/>
    <w:rsid w:val="00BB038B"/>
    <w:rsid w:val="00BB051E"/>
    <w:rsid w:val="00BB07F2"/>
    <w:rsid w:val="00BB0B00"/>
    <w:rsid w:val="00BB0C7C"/>
    <w:rsid w:val="00BB1005"/>
    <w:rsid w:val="00BB1011"/>
    <w:rsid w:val="00BB1107"/>
    <w:rsid w:val="00BB13ED"/>
    <w:rsid w:val="00BB1548"/>
    <w:rsid w:val="00BB16EC"/>
    <w:rsid w:val="00BB170F"/>
    <w:rsid w:val="00BB171D"/>
    <w:rsid w:val="00BB1736"/>
    <w:rsid w:val="00BB181C"/>
    <w:rsid w:val="00BB187E"/>
    <w:rsid w:val="00BB1914"/>
    <w:rsid w:val="00BB195B"/>
    <w:rsid w:val="00BB1C10"/>
    <w:rsid w:val="00BB1CA9"/>
    <w:rsid w:val="00BB1CE7"/>
    <w:rsid w:val="00BB2B86"/>
    <w:rsid w:val="00BB2C1A"/>
    <w:rsid w:val="00BB2D50"/>
    <w:rsid w:val="00BB2FD3"/>
    <w:rsid w:val="00BB2FDF"/>
    <w:rsid w:val="00BB2FFF"/>
    <w:rsid w:val="00BB308F"/>
    <w:rsid w:val="00BB36BD"/>
    <w:rsid w:val="00BB3715"/>
    <w:rsid w:val="00BB3B50"/>
    <w:rsid w:val="00BB3CCA"/>
    <w:rsid w:val="00BB3CE6"/>
    <w:rsid w:val="00BB43F4"/>
    <w:rsid w:val="00BB4D3D"/>
    <w:rsid w:val="00BB4DDA"/>
    <w:rsid w:val="00BB4FE3"/>
    <w:rsid w:val="00BB514B"/>
    <w:rsid w:val="00BB577C"/>
    <w:rsid w:val="00BB58A3"/>
    <w:rsid w:val="00BB5AFE"/>
    <w:rsid w:val="00BB5FCB"/>
    <w:rsid w:val="00BB6043"/>
    <w:rsid w:val="00BB604B"/>
    <w:rsid w:val="00BB606F"/>
    <w:rsid w:val="00BB6611"/>
    <w:rsid w:val="00BB67B4"/>
    <w:rsid w:val="00BB6A88"/>
    <w:rsid w:val="00BB6CF9"/>
    <w:rsid w:val="00BB6D92"/>
    <w:rsid w:val="00BB6F56"/>
    <w:rsid w:val="00BB70AB"/>
    <w:rsid w:val="00BB71A2"/>
    <w:rsid w:val="00BB72BC"/>
    <w:rsid w:val="00BB7351"/>
    <w:rsid w:val="00BB74B3"/>
    <w:rsid w:val="00BB76A0"/>
    <w:rsid w:val="00BB7979"/>
    <w:rsid w:val="00BB7B70"/>
    <w:rsid w:val="00BB7BF1"/>
    <w:rsid w:val="00BB7C14"/>
    <w:rsid w:val="00BC006B"/>
    <w:rsid w:val="00BC0087"/>
    <w:rsid w:val="00BC00EC"/>
    <w:rsid w:val="00BC012D"/>
    <w:rsid w:val="00BC0572"/>
    <w:rsid w:val="00BC05FF"/>
    <w:rsid w:val="00BC08C5"/>
    <w:rsid w:val="00BC0A3E"/>
    <w:rsid w:val="00BC0BF7"/>
    <w:rsid w:val="00BC0E07"/>
    <w:rsid w:val="00BC103C"/>
    <w:rsid w:val="00BC10A5"/>
    <w:rsid w:val="00BC10C9"/>
    <w:rsid w:val="00BC11AE"/>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9C"/>
    <w:rsid w:val="00BC24BC"/>
    <w:rsid w:val="00BC24BE"/>
    <w:rsid w:val="00BC2728"/>
    <w:rsid w:val="00BC2832"/>
    <w:rsid w:val="00BC2EDD"/>
    <w:rsid w:val="00BC307F"/>
    <w:rsid w:val="00BC3159"/>
    <w:rsid w:val="00BC3257"/>
    <w:rsid w:val="00BC337B"/>
    <w:rsid w:val="00BC341E"/>
    <w:rsid w:val="00BC34B7"/>
    <w:rsid w:val="00BC36E5"/>
    <w:rsid w:val="00BC3801"/>
    <w:rsid w:val="00BC38D2"/>
    <w:rsid w:val="00BC3944"/>
    <w:rsid w:val="00BC39DB"/>
    <w:rsid w:val="00BC3A32"/>
    <w:rsid w:val="00BC3C1D"/>
    <w:rsid w:val="00BC410E"/>
    <w:rsid w:val="00BC411C"/>
    <w:rsid w:val="00BC43CD"/>
    <w:rsid w:val="00BC46EF"/>
    <w:rsid w:val="00BC48D4"/>
    <w:rsid w:val="00BC4960"/>
    <w:rsid w:val="00BC4A2B"/>
    <w:rsid w:val="00BC4AD9"/>
    <w:rsid w:val="00BC4D5D"/>
    <w:rsid w:val="00BC4E9B"/>
    <w:rsid w:val="00BC4FD1"/>
    <w:rsid w:val="00BC532F"/>
    <w:rsid w:val="00BC5EBE"/>
    <w:rsid w:val="00BC6172"/>
    <w:rsid w:val="00BC61CD"/>
    <w:rsid w:val="00BC6232"/>
    <w:rsid w:val="00BC6488"/>
    <w:rsid w:val="00BC65BB"/>
    <w:rsid w:val="00BC66DE"/>
    <w:rsid w:val="00BC6AD4"/>
    <w:rsid w:val="00BC6B83"/>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0F73"/>
    <w:rsid w:val="00BD1005"/>
    <w:rsid w:val="00BD1197"/>
    <w:rsid w:val="00BD11EB"/>
    <w:rsid w:val="00BD1250"/>
    <w:rsid w:val="00BD1260"/>
    <w:rsid w:val="00BD1299"/>
    <w:rsid w:val="00BD15BF"/>
    <w:rsid w:val="00BD167A"/>
    <w:rsid w:val="00BD18FB"/>
    <w:rsid w:val="00BD1924"/>
    <w:rsid w:val="00BD1D83"/>
    <w:rsid w:val="00BD1DE8"/>
    <w:rsid w:val="00BD1E1A"/>
    <w:rsid w:val="00BD1F0A"/>
    <w:rsid w:val="00BD1F51"/>
    <w:rsid w:val="00BD2418"/>
    <w:rsid w:val="00BD274C"/>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2EC"/>
    <w:rsid w:val="00BD435A"/>
    <w:rsid w:val="00BD4391"/>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5DB5"/>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10F"/>
    <w:rsid w:val="00BE12D6"/>
    <w:rsid w:val="00BE1753"/>
    <w:rsid w:val="00BE1762"/>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49F"/>
    <w:rsid w:val="00BE49E1"/>
    <w:rsid w:val="00BE4B20"/>
    <w:rsid w:val="00BE4C0A"/>
    <w:rsid w:val="00BE4E04"/>
    <w:rsid w:val="00BE4E65"/>
    <w:rsid w:val="00BE50FC"/>
    <w:rsid w:val="00BE517F"/>
    <w:rsid w:val="00BE522C"/>
    <w:rsid w:val="00BE52E6"/>
    <w:rsid w:val="00BE5339"/>
    <w:rsid w:val="00BE56D4"/>
    <w:rsid w:val="00BE57F5"/>
    <w:rsid w:val="00BE58DD"/>
    <w:rsid w:val="00BE59B9"/>
    <w:rsid w:val="00BE5FC4"/>
    <w:rsid w:val="00BE5FDB"/>
    <w:rsid w:val="00BE61A8"/>
    <w:rsid w:val="00BE656E"/>
    <w:rsid w:val="00BE67BF"/>
    <w:rsid w:val="00BE697A"/>
    <w:rsid w:val="00BE6F4C"/>
    <w:rsid w:val="00BE7215"/>
    <w:rsid w:val="00BE7461"/>
    <w:rsid w:val="00BE75FD"/>
    <w:rsid w:val="00BE785E"/>
    <w:rsid w:val="00BE78AC"/>
    <w:rsid w:val="00BE78F3"/>
    <w:rsid w:val="00BE7930"/>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115"/>
    <w:rsid w:val="00BF24A7"/>
    <w:rsid w:val="00BF2576"/>
    <w:rsid w:val="00BF25C2"/>
    <w:rsid w:val="00BF27D8"/>
    <w:rsid w:val="00BF284F"/>
    <w:rsid w:val="00BF28F4"/>
    <w:rsid w:val="00BF29C8"/>
    <w:rsid w:val="00BF2AE7"/>
    <w:rsid w:val="00BF2B6F"/>
    <w:rsid w:val="00BF2E51"/>
    <w:rsid w:val="00BF30C4"/>
    <w:rsid w:val="00BF3403"/>
    <w:rsid w:val="00BF351A"/>
    <w:rsid w:val="00BF3914"/>
    <w:rsid w:val="00BF3A1D"/>
    <w:rsid w:val="00BF3C1E"/>
    <w:rsid w:val="00BF3C31"/>
    <w:rsid w:val="00BF3D9C"/>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4F5"/>
    <w:rsid w:val="00BF65F3"/>
    <w:rsid w:val="00BF668A"/>
    <w:rsid w:val="00BF66D5"/>
    <w:rsid w:val="00BF693C"/>
    <w:rsid w:val="00BF6A39"/>
    <w:rsid w:val="00BF6B65"/>
    <w:rsid w:val="00BF6CCB"/>
    <w:rsid w:val="00BF7145"/>
    <w:rsid w:val="00BF73F2"/>
    <w:rsid w:val="00BF74A4"/>
    <w:rsid w:val="00BF75E7"/>
    <w:rsid w:val="00BF79CD"/>
    <w:rsid w:val="00BF7CDC"/>
    <w:rsid w:val="00BF7D31"/>
    <w:rsid w:val="00BF7D74"/>
    <w:rsid w:val="00C00403"/>
    <w:rsid w:val="00C00459"/>
    <w:rsid w:val="00C00495"/>
    <w:rsid w:val="00C004AB"/>
    <w:rsid w:val="00C005AE"/>
    <w:rsid w:val="00C00691"/>
    <w:rsid w:val="00C00A9D"/>
    <w:rsid w:val="00C00BC6"/>
    <w:rsid w:val="00C01298"/>
    <w:rsid w:val="00C01671"/>
    <w:rsid w:val="00C0167D"/>
    <w:rsid w:val="00C018A0"/>
    <w:rsid w:val="00C01A42"/>
    <w:rsid w:val="00C01B65"/>
    <w:rsid w:val="00C01EB8"/>
    <w:rsid w:val="00C0203E"/>
    <w:rsid w:val="00C0206C"/>
    <w:rsid w:val="00C02323"/>
    <w:rsid w:val="00C02419"/>
    <w:rsid w:val="00C02429"/>
    <w:rsid w:val="00C0266A"/>
    <w:rsid w:val="00C0272E"/>
    <w:rsid w:val="00C02766"/>
    <w:rsid w:val="00C02CB5"/>
    <w:rsid w:val="00C02D15"/>
    <w:rsid w:val="00C031C1"/>
    <w:rsid w:val="00C03305"/>
    <w:rsid w:val="00C03343"/>
    <w:rsid w:val="00C033E5"/>
    <w:rsid w:val="00C03419"/>
    <w:rsid w:val="00C03599"/>
    <w:rsid w:val="00C03641"/>
    <w:rsid w:val="00C03792"/>
    <w:rsid w:val="00C037CE"/>
    <w:rsid w:val="00C03888"/>
    <w:rsid w:val="00C03EE8"/>
    <w:rsid w:val="00C03FDC"/>
    <w:rsid w:val="00C0400A"/>
    <w:rsid w:val="00C04233"/>
    <w:rsid w:val="00C04271"/>
    <w:rsid w:val="00C043A5"/>
    <w:rsid w:val="00C044CE"/>
    <w:rsid w:val="00C046A0"/>
    <w:rsid w:val="00C0478F"/>
    <w:rsid w:val="00C0495B"/>
    <w:rsid w:val="00C049DF"/>
    <w:rsid w:val="00C04B38"/>
    <w:rsid w:val="00C04B54"/>
    <w:rsid w:val="00C04BCD"/>
    <w:rsid w:val="00C04C0F"/>
    <w:rsid w:val="00C04D25"/>
    <w:rsid w:val="00C04E85"/>
    <w:rsid w:val="00C04E9A"/>
    <w:rsid w:val="00C04FEC"/>
    <w:rsid w:val="00C051B4"/>
    <w:rsid w:val="00C052E0"/>
    <w:rsid w:val="00C05473"/>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9A4"/>
    <w:rsid w:val="00C07C4B"/>
    <w:rsid w:val="00C07CC3"/>
    <w:rsid w:val="00C07D0E"/>
    <w:rsid w:val="00C07EB0"/>
    <w:rsid w:val="00C07F2B"/>
    <w:rsid w:val="00C1000A"/>
    <w:rsid w:val="00C10048"/>
    <w:rsid w:val="00C1006E"/>
    <w:rsid w:val="00C1056A"/>
    <w:rsid w:val="00C105BE"/>
    <w:rsid w:val="00C106E9"/>
    <w:rsid w:val="00C10A53"/>
    <w:rsid w:val="00C10BBA"/>
    <w:rsid w:val="00C10F80"/>
    <w:rsid w:val="00C1112B"/>
    <w:rsid w:val="00C11205"/>
    <w:rsid w:val="00C1134B"/>
    <w:rsid w:val="00C1139C"/>
    <w:rsid w:val="00C113A2"/>
    <w:rsid w:val="00C11473"/>
    <w:rsid w:val="00C11949"/>
    <w:rsid w:val="00C11A88"/>
    <w:rsid w:val="00C11C2B"/>
    <w:rsid w:val="00C11E23"/>
    <w:rsid w:val="00C11F3F"/>
    <w:rsid w:val="00C12012"/>
    <w:rsid w:val="00C124BC"/>
    <w:rsid w:val="00C12638"/>
    <w:rsid w:val="00C127C1"/>
    <w:rsid w:val="00C12874"/>
    <w:rsid w:val="00C128F7"/>
    <w:rsid w:val="00C12927"/>
    <w:rsid w:val="00C129E1"/>
    <w:rsid w:val="00C12BC1"/>
    <w:rsid w:val="00C12FE1"/>
    <w:rsid w:val="00C13508"/>
    <w:rsid w:val="00C1358F"/>
    <w:rsid w:val="00C13BDA"/>
    <w:rsid w:val="00C13CD2"/>
    <w:rsid w:val="00C13E18"/>
    <w:rsid w:val="00C13FFD"/>
    <w:rsid w:val="00C14207"/>
    <w:rsid w:val="00C14632"/>
    <w:rsid w:val="00C147B8"/>
    <w:rsid w:val="00C14AD5"/>
    <w:rsid w:val="00C14E25"/>
    <w:rsid w:val="00C1509F"/>
    <w:rsid w:val="00C1548C"/>
    <w:rsid w:val="00C157B8"/>
    <w:rsid w:val="00C15C8C"/>
    <w:rsid w:val="00C15E44"/>
    <w:rsid w:val="00C15F23"/>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708"/>
    <w:rsid w:val="00C17ACF"/>
    <w:rsid w:val="00C17D01"/>
    <w:rsid w:val="00C17FFA"/>
    <w:rsid w:val="00C202AB"/>
    <w:rsid w:val="00C208E4"/>
    <w:rsid w:val="00C20A00"/>
    <w:rsid w:val="00C20A6B"/>
    <w:rsid w:val="00C20A6D"/>
    <w:rsid w:val="00C20CAE"/>
    <w:rsid w:val="00C21443"/>
    <w:rsid w:val="00C214E0"/>
    <w:rsid w:val="00C21516"/>
    <w:rsid w:val="00C21673"/>
    <w:rsid w:val="00C218A2"/>
    <w:rsid w:val="00C21A8E"/>
    <w:rsid w:val="00C21C51"/>
    <w:rsid w:val="00C21C7A"/>
    <w:rsid w:val="00C21C8D"/>
    <w:rsid w:val="00C22277"/>
    <w:rsid w:val="00C223C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5DF"/>
    <w:rsid w:val="00C255EA"/>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6E1D"/>
    <w:rsid w:val="00C271BF"/>
    <w:rsid w:val="00C2723A"/>
    <w:rsid w:val="00C27353"/>
    <w:rsid w:val="00C27644"/>
    <w:rsid w:val="00C2767F"/>
    <w:rsid w:val="00C279B1"/>
    <w:rsid w:val="00C27AA7"/>
    <w:rsid w:val="00C27BBA"/>
    <w:rsid w:val="00C27E71"/>
    <w:rsid w:val="00C30059"/>
    <w:rsid w:val="00C30104"/>
    <w:rsid w:val="00C3014D"/>
    <w:rsid w:val="00C301C2"/>
    <w:rsid w:val="00C30459"/>
    <w:rsid w:val="00C305F2"/>
    <w:rsid w:val="00C307C8"/>
    <w:rsid w:val="00C30809"/>
    <w:rsid w:val="00C30C86"/>
    <w:rsid w:val="00C30E37"/>
    <w:rsid w:val="00C30F84"/>
    <w:rsid w:val="00C310C1"/>
    <w:rsid w:val="00C31445"/>
    <w:rsid w:val="00C318CD"/>
    <w:rsid w:val="00C31F5D"/>
    <w:rsid w:val="00C32378"/>
    <w:rsid w:val="00C3263E"/>
    <w:rsid w:val="00C3275E"/>
    <w:rsid w:val="00C3287D"/>
    <w:rsid w:val="00C32995"/>
    <w:rsid w:val="00C329F2"/>
    <w:rsid w:val="00C32C3F"/>
    <w:rsid w:val="00C32DFA"/>
    <w:rsid w:val="00C32E45"/>
    <w:rsid w:val="00C32EA1"/>
    <w:rsid w:val="00C33026"/>
    <w:rsid w:val="00C3348C"/>
    <w:rsid w:val="00C33931"/>
    <w:rsid w:val="00C3393E"/>
    <w:rsid w:val="00C33950"/>
    <w:rsid w:val="00C33DB4"/>
    <w:rsid w:val="00C33E2C"/>
    <w:rsid w:val="00C33EA0"/>
    <w:rsid w:val="00C3400F"/>
    <w:rsid w:val="00C340F8"/>
    <w:rsid w:val="00C3445A"/>
    <w:rsid w:val="00C3452C"/>
    <w:rsid w:val="00C3467B"/>
    <w:rsid w:val="00C347C3"/>
    <w:rsid w:val="00C34973"/>
    <w:rsid w:val="00C349D2"/>
    <w:rsid w:val="00C34B64"/>
    <w:rsid w:val="00C34C36"/>
    <w:rsid w:val="00C34D84"/>
    <w:rsid w:val="00C34DAD"/>
    <w:rsid w:val="00C34E31"/>
    <w:rsid w:val="00C34EB1"/>
    <w:rsid w:val="00C34FDB"/>
    <w:rsid w:val="00C34FE7"/>
    <w:rsid w:val="00C3525F"/>
    <w:rsid w:val="00C352B3"/>
    <w:rsid w:val="00C35347"/>
    <w:rsid w:val="00C35364"/>
    <w:rsid w:val="00C35396"/>
    <w:rsid w:val="00C35570"/>
    <w:rsid w:val="00C356A0"/>
    <w:rsid w:val="00C35738"/>
    <w:rsid w:val="00C35814"/>
    <w:rsid w:val="00C35CF0"/>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57C"/>
    <w:rsid w:val="00C37661"/>
    <w:rsid w:val="00C376BA"/>
    <w:rsid w:val="00C379FC"/>
    <w:rsid w:val="00C37ADF"/>
    <w:rsid w:val="00C37B31"/>
    <w:rsid w:val="00C37CA3"/>
    <w:rsid w:val="00C400AA"/>
    <w:rsid w:val="00C4011D"/>
    <w:rsid w:val="00C40330"/>
    <w:rsid w:val="00C40373"/>
    <w:rsid w:val="00C405B3"/>
    <w:rsid w:val="00C4078A"/>
    <w:rsid w:val="00C4082D"/>
    <w:rsid w:val="00C40ABF"/>
    <w:rsid w:val="00C40AE6"/>
    <w:rsid w:val="00C40E81"/>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39E"/>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3DBE"/>
    <w:rsid w:val="00C44072"/>
    <w:rsid w:val="00C441BD"/>
    <w:rsid w:val="00C44224"/>
    <w:rsid w:val="00C442AE"/>
    <w:rsid w:val="00C4432D"/>
    <w:rsid w:val="00C445F6"/>
    <w:rsid w:val="00C44754"/>
    <w:rsid w:val="00C447DD"/>
    <w:rsid w:val="00C44C4F"/>
    <w:rsid w:val="00C44C9D"/>
    <w:rsid w:val="00C44CB2"/>
    <w:rsid w:val="00C44D51"/>
    <w:rsid w:val="00C44E64"/>
    <w:rsid w:val="00C44FDF"/>
    <w:rsid w:val="00C451C1"/>
    <w:rsid w:val="00C4520D"/>
    <w:rsid w:val="00C452F5"/>
    <w:rsid w:val="00C45444"/>
    <w:rsid w:val="00C454F8"/>
    <w:rsid w:val="00C45666"/>
    <w:rsid w:val="00C45840"/>
    <w:rsid w:val="00C45B46"/>
    <w:rsid w:val="00C45F6B"/>
    <w:rsid w:val="00C4602F"/>
    <w:rsid w:val="00C4623C"/>
    <w:rsid w:val="00C46269"/>
    <w:rsid w:val="00C46555"/>
    <w:rsid w:val="00C46A34"/>
    <w:rsid w:val="00C46AE4"/>
    <w:rsid w:val="00C46B15"/>
    <w:rsid w:val="00C46CBE"/>
    <w:rsid w:val="00C46CDB"/>
    <w:rsid w:val="00C46EA1"/>
    <w:rsid w:val="00C46F7D"/>
    <w:rsid w:val="00C47347"/>
    <w:rsid w:val="00C4744E"/>
    <w:rsid w:val="00C475AD"/>
    <w:rsid w:val="00C4763E"/>
    <w:rsid w:val="00C478B4"/>
    <w:rsid w:val="00C479B5"/>
    <w:rsid w:val="00C479C2"/>
    <w:rsid w:val="00C47BE9"/>
    <w:rsid w:val="00C47C6A"/>
    <w:rsid w:val="00C50242"/>
    <w:rsid w:val="00C502E2"/>
    <w:rsid w:val="00C50338"/>
    <w:rsid w:val="00C5034D"/>
    <w:rsid w:val="00C503CA"/>
    <w:rsid w:val="00C5050E"/>
    <w:rsid w:val="00C50778"/>
    <w:rsid w:val="00C5084E"/>
    <w:rsid w:val="00C50CB0"/>
    <w:rsid w:val="00C50CCF"/>
    <w:rsid w:val="00C50D1F"/>
    <w:rsid w:val="00C50DBD"/>
    <w:rsid w:val="00C50E99"/>
    <w:rsid w:val="00C50EE7"/>
    <w:rsid w:val="00C50F18"/>
    <w:rsid w:val="00C5133E"/>
    <w:rsid w:val="00C513B0"/>
    <w:rsid w:val="00C5173A"/>
    <w:rsid w:val="00C519BA"/>
    <w:rsid w:val="00C51A1D"/>
    <w:rsid w:val="00C51A34"/>
    <w:rsid w:val="00C51AB4"/>
    <w:rsid w:val="00C51C1E"/>
    <w:rsid w:val="00C51DC5"/>
    <w:rsid w:val="00C51F72"/>
    <w:rsid w:val="00C5218A"/>
    <w:rsid w:val="00C52423"/>
    <w:rsid w:val="00C52478"/>
    <w:rsid w:val="00C52744"/>
    <w:rsid w:val="00C52B5F"/>
    <w:rsid w:val="00C52F78"/>
    <w:rsid w:val="00C53019"/>
    <w:rsid w:val="00C53158"/>
    <w:rsid w:val="00C531CA"/>
    <w:rsid w:val="00C531E4"/>
    <w:rsid w:val="00C535C3"/>
    <w:rsid w:val="00C53758"/>
    <w:rsid w:val="00C53DBF"/>
    <w:rsid w:val="00C53E6F"/>
    <w:rsid w:val="00C53EB3"/>
    <w:rsid w:val="00C540A9"/>
    <w:rsid w:val="00C5422C"/>
    <w:rsid w:val="00C542D4"/>
    <w:rsid w:val="00C5436A"/>
    <w:rsid w:val="00C5452B"/>
    <w:rsid w:val="00C54576"/>
    <w:rsid w:val="00C545E8"/>
    <w:rsid w:val="00C5460A"/>
    <w:rsid w:val="00C54634"/>
    <w:rsid w:val="00C5476A"/>
    <w:rsid w:val="00C54D14"/>
    <w:rsid w:val="00C54D71"/>
    <w:rsid w:val="00C54E4B"/>
    <w:rsid w:val="00C55143"/>
    <w:rsid w:val="00C5518A"/>
    <w:rsid w:val="00C551B9"/>
    <w:rsid w:val="00C55816"/>
    <w:rsid w:val="00C55A1F"/>
    <w:rsid w:val="00C55CE7"/>
    <w:rsid w:val="00C55DB6"/>
    <w:rsid w:val="00C55E70"/>
    <w:rsid w:val="00C55E7B"/>
    <w:rsid w:val="00C563F5"/>
    <w:rsid w:val="00C5677E"/>
    <w:rsid w:val="00C567B9"/>
    <w:rsid w:val="00C567E1"/>
    <w:rsid w:val="00C568AA"/>
    <w:rsid w:val="00C5697F"/>
    <w:rsid w:val="00C56C1A"/>
    <w:rsid w:val="00C56CA2"/>
    <w:rsid w:val="00C56E79"/>
    <w:rsid w:val="00C56EB5"/>
    <w:rsid w:val="00C57097"/>
    <w:rsid w:val="00C570F7"/>
    <w:rsid w:val="00C571C3"/>
    <w:rsid w:val="00C573BF"/>
    <w:rsid w:val="00C57400"/>
    <w:rsid w:val="00C575C5"/>
    <w:rsid w:val="00C5771A"/>
    <w:rsid w:val="00C5786B"/>
    <w:rsid w:val="00C57AE1"/>
    <w:rsid w:val="00C57B9D"/>
    <w:rsid w:val="00C57C79"/>
    <w:rsid w:val="00C57D00"/>
    <w:rsid w:val="00C60258"/>
    <w:rsid w:val="00C60288"/>
    <w:rsid w:val="00C60375"/>
    <w:rsid w:val="00C606CF"/>
    <w:rsid w:val="00C607E5"/>
    <w:rsid w:val="00C60BC0"/>
    <w:rsid w:val="00C60BE6"/>
    <w:rsid w:val="00C60EAD"/>
    <w:rsid w:val="00C60FCC"/>
    <w:rsid w:val="00C6104A"/>
    <w:rsid w:val="00C611ED"/>
    <w:rsid w:val="00C61733"/>
    <w:rsid w:val="00C617DB"/>
    <w:rsid w:val="00C618E7"/>
    <w:rsid w:val="00C61AF9"/>
    <w:rsid w:val="00C61CCB"/>
    <w:rsid w:val="00C61D77"/>
    <w:rsid w:val="00C62275"/>
    <w:rsid w:val="00C62331"/>
    <w:rsid w:val="00C6233D"/>
    <w:rsid w:val="00C62515"/>
    <w:rsid w:val="00C6276C"/>
    <w:rsid w:val="00C62859"/>
    <w:rsid w:val="00C62B4B"/>
    <w:rsid w:val="00C62CD5"/>
    <w:rsid w:val="00C62CFB"/>
    <w:rsid w:val="00C63039"/>
    <w:rsid w:val="00C6310C"/>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EFF"/>
    <w:rsid w:val="00C66074"/>
    <w:rsid w:val="00C66408"/>
    <w:rsid w:val="00C664C4"/>
    <w:rsid w:val="00C6654E"/>
    <w:rsid w:val="00C66976"/>
    <w:rsid w:val="00C66B83"/>
    <w:rsid w:val="00C66C7A"/>
    <w:rsid w:val="00C66DC7"/>
    <w:rsid w:val="00C675B1"/>
    <w:rsid w:val="00C67A23"/>
    <w:rsid w:val="00C67B14"/>
    <w:rsid w:val="00C67DD3"/>
    <w:rsid w:val="00C67EAB"/>
    <w:rsid w:val="00C67FC3"/>
    <w:rsid w:val="00C70019"/>
    <w:rsid w:val="00C7026D"/>
    <w:rsid w:val="00C70388"/>
    <w:rsid w:val="00C7038C"/>
    <w:rsid w:val="00C705B6"/>
    <w:rsid w:val="00C7067A"/>
    <w:rsid w:val="00C70901"/>
    <w:rsid w:val="00C70CB8"/>
    <w:rsid w:val="00C70DA2"/>
    <w:rsid w:val="00C70DFF"/>
    <w:rsid w:val="00C70E3C"/>
    <w:rsid w:val="00C70FD4"/>
    <w:rsid w:val="00C7106F"/>
    <w:rsid w:val="00C7139A"/>
    <w:rsid w:val="00C71441"/>
    <w:rsid w:val="00C717DE"/>
    <w:rsid w:val="00C71856"/>
    <w:rsid w:val="00C71B18"/>
    <w:rsid w:val="00C71DEA"/>
    <w:rsid w:val="00C72039"/>
    <w:rsid w:val="00C72348"/>
    <w:rsid w:val="00C723A0"/>
    <w:rsid w:val="00C72687"/>
    <w:rsid w:val="00C727BF"/>
    <w:rsid w:val="00C727CF"/>
    <w:rsid w:val="00C72961"/>
    <w:rsid w:val="00C7299D"/>
    <w:rsid w:val="00C72C73"/>
    <w:rsid w:val="00C72D46"/>
    <w:rsid w:val="00C72F3F"/>
    <w:rsid w:val="00C73054"/>
    <w:rsid w:val="00C730F7"/>
    <w:rsid w:val="00C731A4"/>
    <w:rsid w:val="00C731FE"/>
    <w:rsid w:val="00C732A0"/>
    <w:rsid w:val="00C7337C"/>
    <w:rsid w:val="00C7355B"/>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357"/>
    <w:rsid w:val="00C75977"/>
    <w:rsid w:val="00C75A6B"/>
    <w:rsid w:val="00C75B7B"/>
    <w:rsid w:val="00C75DC7"/>
    <w:rsid w:val="00C75EFE"/>
    <w:rsid w:val="00C76084"/>
    <w:rsid w:val="00C760A0"/>
    <w:rsid w:val="00C761CB"/>
    <w:rsid w:val="00C76307"/>
    <w:rsid w:val="00C7636C"/>
    <w:rsid w:val="00C763A8"/>
    <w:rsid w:val="00C763B6"/>
    <w:rsid w:val="00C7644F"/>
    <w:rsid w:val="00C764D3"/>
    <w:rsid w:val="00C768F6"/>
    <w:rsid w:val="00C76AB1"/>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C59"/>
    <w:rsid w:val="00C80D12"/>
    <w:rsid w:val="00C80DEA"/>
    <w:rsid w:val="00C80FD3"/>
    <w:rsid w:val="00C81031"/>
    <w:rsid w:val="00C810F5"/>
    <w:rsid w:val="00C812A2"/>
    <w:rsid w:val="00C816FF"/>
    <w:rsid w:val="00C81726"/>
    <w:rsid w:val="00C81B7F"/>
    <w:rsid w:val="00C81C7E"/>
    <w:rsid w:val="00C81CD5"/>
    <w:rsid w:val="00C81F57"/>
    <w:rsid w:val="00C821C8"/>
    <w:rsid w:val="00C821FB"/>
    <w:rsid w:val="00C82281"/>
    <w:rsid w:val="00C828F1"/>
    <w:rsid w:val="00C82B24"/>
    <w:rsid w:val="00C82D70"/>
    <w:rsid w:val="00C82FCE"/>
    <w:rsid w:val="00C8315F"/>
    <w:rsid w:val="00C83272"/>
    <w:rsid w:val="00C832DC"/>
    <w:rsid w:val="00C83322"/>
    <w:rsid w:val="00C833FB"/>
    <w:rsid w:val="00C836DD"/>
    <w:rsid w:val="00C8373E"/>
    <w:rsid w:val="00C8377F"/>
    <w:rsid w:val="00C83FFB"/>
    <w:rsid w:val="00C840AA"/>
    <w:rsid w:val="00C8419B"/>
    <w:rsid w:val="00C8423C"/>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479"/>
    <w:rsid w:val="00C8696A"/>
    <w:rsid w:val="00C8699F"/>
    <w:rsid w:val="00C86A24"/>
    <w:rsid w:val="00C86B46"/>
    <w:rsid w:val="00C86BC8"/>
    <w:rsid w:val="00C86C14"/>
    <w:rsid w:val="00C86E86"/>
    <w:rsid w:val="00C86FD0"/>
    <w:rsid w:val="00C870E2"/>
    <w:rsid w:val="00C87414"/>
    <w:rsid w:val="00C8766B"/>
    <w:rsid w:val="00C879FF"/>
    <w:rsid w:val="00C87A3A"/>
    <w:rsid w:val="00C87B99"/>
    <w:rsid w:val="00C87CD4"/>
    <w:rsid w:val="00C87EA9"/>
    <w:rsid w:val="00C87F8A"/>
    <w:rsid w:val="00C901A2"/>
    <w:rsid w:val="00C903F0"/>
    <w:rsid w:val="00C9071C"/>
    <w:rsid w:val="00C90E5C"/>
    <w:rsid w:val="00C91078"/>
    <w:rsid w:val="00C91085"/>
    <w:rsid w:val="00C911A1"/>
    <w:rsid w:val="00C91250"/>
    <w:rsid w:val="00C91297"/>
    <w:rsid w:val="00C913D5"/>
    <w:rsid w:val="00C914FC"/>
    <w:rsid w:val="00C91858"/>
    <w:rsid w:val="00C91DAC"/>
    <w:rsid w:val="00C91DE3"/>
    <w:rsid w:val="00C9205E"/>
    <w:rsid w:val="00C92078"/>
    <w:rsid w:val="00C92119"/>
    <w:rsid w:val="00C92271"/>
    <w:rsid w:val="00C9243E"/>
    <w:rsid w:val="00C9251C"/>
    <w:rsid w:val="00C92632"/>
    <w:rsid w:val="00C926E6"/>
    <w:rsid w:val="00C92897"/>
    <w:rsid w:val="00C92C7F"/>
    <w:rsid w:val="00C92D68"/>
    <w:rsid w:val="00C92F8B"/>
    <w:rsid w:val="00C93154"/>
    <w:rsid w:val="00C93376"/>
    <w:rsid w:val="00C935B7"/>
    <w:rsid w:val="00C9369D"/>
    <w:rsid w:val="00C93AAF"/>
    <w:rsid w:val="00C93B94"/>
    <w:rsid w:val="00C93FD0"/>
    <w:rsid w:val="00C9410E"/>
    <w:rsid w:val="00C94354"/>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B6"/>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3D"/>
    <w:rsid w:val="00C97970"/>
    <w:rsid w:val="00C97B0D"/>
    <w:rsid w:val="00C97C4B"/>
    <w:rsid w:val="00C97E57"/>
    <w:rsid w:val="00CA00B9"/>
    <w:rsid w:val="00CA03D7"/>
    <w:rsid w:val="00CA0532"/>
    <w:rsid w:val="00CA06F3"/>
    <w:rsid w:val="00CA089A"/>
    <w:rsid w:val="00CA0B95"/>
    <w:rsid w:val="00CA0CCF"/>
    <w:rsid w:val="00CA115E"/>
    <w:rsid w:val="00CA13BF"/>
    <w:rsid w:val="00CA167B"/>
    <w:rsid w:val="00CA16D1"/>
    <w:rsid w:val="00CA18A3"/>
    <w:rsid w:val="00CA18D0"/>
    <w:rsid w:val="00CA1B8A"/>
    <w:rsid w:val="00CA1B8D"/>
    <w:rsid w:val="00CA1CB5"/>
    <w:rsid w:val="00CA1FD5"/>
    <w:rsid w:val="00CA20BB"/>
    <w:rsid w:val="00CA2241"/>
    <w:rsid w:val="00CA2582"/>
    <w:rsid w:val="00CA25CA"/>
    <w:rsid w:val="00CA2AE9"/>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172"/>
    <w:rsid w:val="00CA5352"/>
    <w:rsid w:val="00CA5685"/>
    <w:rsid w:val="00CA56E2"/>
    <w:rsid w:val="00CA58F5"/>
    <w:rsid w:val="00CA59DD"/>
    <w:rsid w:val="00CA5AE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D60"/>
    <w:rsid w:val="00CA7E76"/>
    <w:rsid w:val="00CA7E8E"/>
    <w:rsid w:val="00CA7F42"/>
    <w:rsid w:val="00CB0044"/>
    <w:rsid w:val="00CB008E"/>
    <w:rsid w:val="00CB01FA"/>
    <w:rsid w:val="00CB04F8"/>
    <w:rsid w:val="00CB068C"/>
    <w:rsid w:val="00CB0737"/>
    <w:rsid w:val="00CB097A"/>
    <w:rsid w:val="00CB0A7D"/>
    <w:rsid w:val="00CB0ADA"/>
    <w:rsid w:val="00CB0BAC"/>
    <w:rsid w:val="00CB14B0"/>
    <w:rsid w:val="00CB165A"/>
    <w:rsid w:val="00CB169C"/>
    <w:rsid w:val="00CB212C"/>
    <w:rsid w:val="00CB2407"/>
    <w:rsid w:val="00CB2456"/>
    <w:rsid w:val="00CB26EC"/>
    <w:rsid w:val="00CB2C72"/>
    <w:rsid w:val="00CB2D2A"/>
    <w:rsid w:val="00CB2D85"/>
    <w:rsid w:val="00CB33C4"/>
    <w:rsid w:val="00CB35E8"/>
    <w:rsid w:val="00CB3632"/>
    <w:rsid w:val="00CB36C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52E2"/>
    <w:rsid w:val="00CB546D"/>
    <w:rsid w:val="00CB55DF"/>
    <w:rsid w:val="00CB5837"/>
    <w:rsid w:val="00CB5B1E"/>
    <w:rsid w:val="00CB5B76"/>
    <w:rsid w:val="00CB5CF2"/>
    <w:rsid w:val="00CB5D3F"/>
    <w:rsid w:val="00CB5D57"/>
    <w:rsid w:val="00CB621F"/>
    <w:rsid w:val="00CB6681"/>
    <w:rsid w:val="00CB68CC"/>
    <w:rsid w:val="00CB6D6B"/>
    <w:rsid w:val="00CB6DED"/>
    <w:rsid w:val="00CB7159"/>
    <w:rsid w:val="00CB72DD"/>
    <w:rsid w:val="00CB787A"/>
    <w:rsid w:val="00CB7B35"/>
    <w:rsid w:val="00CB7D49"/>
    <w:rsid w:val="00CB7E04"/>
    <w:rsid w:val="00CB7F86"/>
    <w:rsid w:val="00CC01D6"/>
    <w:rsid w:val="00CC022A"/>
    <w:rsid w:val="00CC03A5"/>
    <w:rsid w:val="00CC0482"/>
    <w:rsid w:val="00CC05CD"/>
    <w:rsid w:val="00CC0A06"/>
    <w:rsid w:val="00CC0A3B"/>
    <w:rsid w:val="00CC0A7E"/>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3DD"/>
    <w:rsid w:val="00CC252C"/>
    <w:rsid w:val="00CC25F4"/>
    <w:rsid w:val="00CC2758"/>
    <w:rsid w:val="00CC2804"/>
    <w:rsid w:val="00CC2822"/>
    <w:rsid w:val="00CC2B90"/>
    <w:rsid w:val="00CC2C2F"/>
    <w:rsid w:val="00CC3335"/>
    <w:rsid w:val="00CC354D"/>
    <w:rsid w:val="00CC371F"/>
    <w:rsid w:val="00CC382B"/>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5F75"/>
    <w:rsid w:val="00CC62DB"/>
    <w:rsid w:val="00CC65BE"/>
    <w:rsid w:val="00CC671B"/>
    <w:rsid w:val="00CC70C0"/>
    <w:rsid w:val="00CC70FB"/>
    <w:rsid w:val="00CC737C"/>
    <w:rsid w:val="00CC7504"/>
    <w:rsid w:val="00CC765D"/>
    <w:rsid w:val="00CC7865"/>
    <w:rsid w:val="00CC7A78"/>
    <w:rsid w:val="00CC7BC0"/>
    <w:rsid w:val="00CC7E35"/>
    <w:rsid w:val="00CD02E2"/>
    <w:rsid w:val="00CD03B6"/>
    <w:rsid w:val="00CD03E2"/>
    <w:rsid w:val="00CD04AC"/>
    <w:rsid w:val="00CD06AB"/>
    <w:rsid w:val="00CD087D"/>
    <w:rsid w:val="00CD08AC"/>
    <w:rsid w:val="00CD08E0"/>
    <w:rsid w:val="00CD0999"/>
    <w:rsid w:val="00CD0B2D"/>
    <w:rsid w:val="00CD0B80"/>
    <w:rsid w:val="00CD0D3C"/>
    <w:rsid w:val="00CD0F5D"/>
    <w:rsid w:val="00CD10D2"/>
    <w:rsid w:val="00CD12DF"/>
    <w:rsid w:val="00CD137D"/>
    <w:rsid w:val="00CD1481"/>
    <w:rsid w:val="00CD14CE"/>
    <w:rsid w:val="00CD17B8"/>
    <w:rsid w:val="00CD19A2"/>
    <w:rsid w:val="00CD19C4"/>
    <w:rsid w:val="00CD1C0B"/>
    <w:rsid w:val="00CD1E57"/>
    <w:rsid w:val="00CD2312"/>
    <w:rsid w:val="00CD239A"/>
    <w:rsid w:val="00CD2656"/>
    <w:rsid w:val="00CD26F2"/>
    <w:rsid w:val="00CD29CD"/>
    <w:rsid w:val="00CD2ADD"/>
    <w:rsid w:val="00CD2BBA"/>
    <w:rsid w:val="00CD2CC9"/>
    <w:rsid w:val="00CD2E85"/>
    <w:rsid w:val="00CD34EB"/>
    <w:rsid w:val="00CD373A"/>
    <w:rsid w:val="00CD4017"/>
    <w:rsid w:val="00CD406D"/>
    <w:rsid w:val="00CD407D"/>
    <w:rsid w:val="00CD463B"/>
    <w:rsid w:val="00CD49C2"/>
    <w:rsid w:val="00CD4BC5"/>
    <w:rsid w:val="00CD4C60"/>
    <w:rsid w:val="00CD4D48"/>
    <w:rsid w:val="00CD4ECA"/>
    <w:rsid w:val="00CD4FE0"/>
    <w:rsid w:val="00CD50A4"/>
    <w:rsid w:val="00CD51AB"/>
    <w:rsid w:val="00CD5512"/>
    <w:rsid w:val="00CD5535"/>
    <w:rsid w:val="00CD57D0"/>
    <w:rsid w:val="00CD5816"/>
    <w:rsid w:val="00CD5AF3"/>
    <w:rsid w:val="00CD5EC5"/>
    <w:rsid w:val="00CD5F1C"/>
    <w:rsid w:val="00CD6045"/>
    <w:rsid w:val="00CD6274"/>
    <w:rsid w:val="00CD645C"/>
    <w:rsid w:val="00CD671A"/>
    <w:rsid w:val="00CD67EB"/>
    <w:rsid w:val="00CD680C"/>
    <w:rsid w:val="00CD69BC"/>
    <w:rsid w:val="00CD6C37"/>
    <w:rsid w:val="00CD6C97"/>
    <w:rsid w:val="00CD6E3D"/>
    <w:rsid w:val="00CD6EA6"/>
    <w:rsid w:val="00CD6F54"/>
    <w:rsid w:val="00CD7014"/>
    <w:rsid w:val="00CD71AB"/>
    <w:rsid w:val="00CD71D1"/>
    <w:rsid w:val="00CD74D6"/>
    <w:rsid w:val="00CD7B67"/>
    <w:rsid w:val="00CE0109"/>
    <w:rsid w:val="00CE0731"/>
    <w:rsid w:val="00CE09F1"/>
    <w:rsid w:val="00CE0B11"/>
    <w:rsid w:val="00CE10DA"/>
    <w:rsid w:val="00CE1A7F"/>
    <w:rsid w:val="00CE1E4C"/>
    <w:rsid w:val="00CE1FC5"/>
    <w:rsid w:val="00CE24BF"/>
    <w:rsid w:val="00CE24C5"/>
    <w:rsid w:val="00CE2901"/>
    <w:rsid w:val="00CE2997"/>
    <w:rsid w:val="00CE2D83"/>
    <w:rsid w:val="00CE3104"/>
    <w:rsid w:val="00CE324D"/>
    <w:rsid w:val="00CE3875"/>
    <w:rsid w:val="00CE38E2"/>
    <w:rsid w:val="00CE39CB"/>
    <w:rsid w:val="00CE3D68"/>
    <w:rsid w:val="00CE3DB9"/>
    <w:rsid w:val="00CE3FF4"/>
    <w:rsid w:val="00CE409F"/>
    <w:rsid w:val="00CE422D"/>
    <w:rsid w:val="00CE42FD"/>
    <w:rsid w:val="00CE4520"/>
    <w:rsid w:val="00CE46E5"/>
    <w:rsid w:val="00CE477A"/>
    <w:rsid w:val="00CE485A"/>
    <w:rsid w:val="00CE4961"/>
    <w:rsid w:val="00CE4BB5"/>
    <w:rsid w:val="00CE4D39"/>
    <w:rsid w:val="00CE4F46"/>
    <w:rsid w:val="00CE5279"/>
    <w:rsid w:val="00CE528D"/>
    <w:rsid w:val="00CE54F1"/>
    <w:rsid w:val="00CE56B9"/>
    <w:rsid w:val="00CE58CD"/>
    <w:rsid w:val="00CE59EE"/>
    <w:rsid w:val="00CE5A78"/>
    <w:rsid w:val="00CE5CB4"/>
    <w:rsid w:val="00CE602E"/>
    <w:rsid w:val="00CE60FF"/>
    <w:rsid w:val="00CE6154"/>
    <w:rsid w:val="00CE6233"/>
    <w:rsid w:val="00CE6381"/>
    <w:rsid w:val="00CE64FD"/>
    <w:rsid w:val="00CE654F"/>
    <w:rsid w:val="00CE6562"/>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48"/>
    <w:rsid w:val="00CF0D72"/>
    <w:rsid w:val="00CF0E44"/>
    <w:rsid w:val="00CF1031"/>
    <w:rsid w:val="00CF124E"/>
    <w:rsid w:val="00CF1322"/>
    <w:rsid w:val="00CF1560"/>
    <w:rsid w:val="00CF1717"/>
    <w:rsid w:val="00CF195E"/>
    <w:rsid w:val="00CF19DA"/>
    <w:rsid w:val="00CF1A33"/>
    <w:rsid w:val="00CF1C3A"/>
    <w:rsid w:val="00CF1C7F"/>
    <w:rsid w:val="00CF1CC0"/>
    <w:rsid w:val="00CF2013"/>
    <w:rsid w:val="00CF24F8"/>
    <w:rsid w:val="00CF25B0"/>
    <w:rsid w:val="00CF2653"/>
    <w:rsid w:val="00CF28D1"/>
    <w:rsid w:val="00CF2B61"/>
    <w:rsid w:val="00CF2CA4"/>
    <w:rsid w:val="00CF2D52"/>
    <w:rsid w:val="00CF3166"/>
    <w:rsid w:val="00CF31A3"/>
    <w:rsid w:val="00CF31DD"/>
    <w:rsid w:val="00CF341C"/>
    <w:rsid w:val="00CF352D"/>
    <w:rsid w:val="00CF35DD"/>
    <w:rsid w:val="00CF365E"/>
    <w:rsid w:val="00CF3781"/>
    <w:rsid w:val="00CF398B"/>
    <w:rsid w:val="00CF3ADD"/>
    <w:rsid w:val="00CF3AFF"/>
    <w:rsid w:val="00CF4142"/>
    <w:rsid w:val="00CF4167"/>
    <w:rsid w:val="00CF4247"/>
    <w:rsid w:val="00CF42DE"/>
    <w:rsid w:val="00CF442B"/>
    <w:rsid w:val="00CF447B"/>
    <w:rsid w:val="00CF4812"/>
    <w:rsid w:val="00CF48CE"/>
    <w:rsid w:val="00CF4A04"/>
    <w:rsid w:val="00CF4C0E"/>
    <w:rsid w:val="00CF4C29"/>
    <w:rsid w:val="00CF4CEA"/>
    <w:rsid w:val="00CF4D47"/>
    <w:rsid w:val="00CF5263"/>
    <w:rsid w:val="00CF5383"/>
    <w:rsid w:val="00CF551D"/>
    <w:rsid w:val="00CF57B4"/>
    <w:rsid w:val="00CF5897"/>
    <w:rsid w:val="00CF5969"/>
    <w:rsid w:val="00CF5A5D"/>
    <w:rsid w:val="00CF5B83"/>
    <w:rsid w:val="00CF5D58"/>
    <w:rsid w:val="00CF5D94"/>
    <w:rsid w:val="00CF5EB2"/>
    <w:rsid w:val="00CF60B5"/>
    <w:rsid w:val="00CF650A"/>
    <w:rsid w:val="00CF69EE"/>
    <w:rsid w:val="00CF6A04"/>
    <w:rsid w:val="00CF6DCD"/>
    <w:rsid w:val="00CF709B"/>
    <w:rsid w:val="00CF7451"/>
    <w:rsid w:val="00CF7474"/>
    <w:rsid w:val="00CF787A"/>
    <w:rsid w:val="00CF7BC4"/>
    <w:rsid w:val="00CF7CBA"/>
    <w:rsid w:val="00CF7EB4"/>
    <w:rsid w:val="00D0004B"/>
    <w:rsid w:val="00D00176"/>
    <w:rsid w:val="00D001A7"/>
    <w:rsid w:val="00D002FF"/>
    <w:rsid w:val="00D004FA"/>
    <w:rsid w:val="00D005DB"/>
    <w:rsid w:val="00D00BDE"/>
    <w:rsid w:val="00D01383"/>
    <w:rsid w:val="00D01426"/>
    <w:rsid w:val="00D0150A"/>
    <w:rsid w:val="00D01743"/>
    <w:rsid w:val="00D0197C"/>
    <w:rsid w:val="00D01AA3"/>
    <w:rsid w:val="00D01AD2"/>
    <w:rsid w:val="00D01B21"/>
    <w:rsid w:val="00D01BF8"/>
    <w:rsid w:val="00D01E2F"/>
    <w:rsid w:val="00D01EF2"/>
    <w:rsid w:val="00D01F3A"/>
    <w:rsid w:val="00D020E4"/>
    <w:rsid w:val="00D021B3"/>
    <w:rsid w:val="00D0224E"/>
    <w:rsid w:val="00D02714"/>
    <w:rsid w:val="00D02A5B"/>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12"/>
    <w:rsid w:val="00D04452"/>
    <w:rsid w:val="00D0466F"/>
    <w:rsid w:val="00D04805"/>
    <w:rsid w:val="00D048EF"/>
    <w:rsid w:val="00D04A4F"/>
    <w:rsid w:val="00D04C99"/>
    <w:rsid w:val="00D04CE1"/>
    <w:rsid w:val="00D05048"/>
    <w:rsid w:val="00D05132"/>
    <w:rsid w:val="00D05267"/>
    <w:rsid w:val="00D05437"/>
    <w:rsid w:val="00D05586"/>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6BF"/>
    <w:rsid w:val="00D076EF"/>
    <w:rsid w:val="00D0785F"/>
    <w:rsid w:val="00D07868"/>
    <w:rsid w:val="00D07A03"/>
    <w:rsid w:val="00D07A8A"/>
    <w:rsid w:val="00D07B71"/>
    <w:rsid w:val="00D07C4F"/>
    <w:rsid w:val="00D07CE1"/>
    <w:rsid w:val="00D07E5F"/>
    <w:rsid w:val="00D1026A"/>
    <w:rsid w:val="00D1066D"/>
    <w:rsid w:val="00D107CF"/>
    <w:rsid w:val="00D10958"/>
    <w:rsid w:val="00D10C69"/>
    <w:rsid w:val="00D10D89"/>
    <w:rsid w:val="00D10E0B"/>
    <w:rsid w:val="00D110CD"/>
    <w:rsid w:val="00D111D3"/>
    <w:rsid w:val="00D1131A"/>
    <w:rsid w:val="00D11482"/>
    <w:rsid w:val="00D119CA"/>
    <w:rsid w:val="00D11A1D"/>
    <w:rsid w:val="00D11B0B"/>
    <w:rsid w:val="00D11BDA"/>
    <w:rsid w:val="00D11D05"/>
    <w:rsid w:val="00D11D69"/>
    <w:rsid w:val="00D11DF5"/>
    <w:rsid w:val="00D11F49"/>
    <w:rsid w:val="00D11F72"/>
    <w:rsid w:val="00D11F95"/>
    <w:rsid w:val="00D12012"/>
    <w:rsid w:val="00D1203A"/>
    <w:rsid w:val="00D1218D"/>
    <w:rsid w:val="00D12293"/>
    <w:rsid w:val="00D12359"/>
    <w:rsid w:val="00D124DA"/>
    <w:rsid w:val="00D12967"/>
    <w:rsid w:val="00D12C8F"/>
    <w:rsid w:val="00D12EF6"/>
    <w:rsid w:val="00D1326F"/>
    <w:rsid w:val="00D1347D"/>
    <w:rsid w:val="00D134A1"/>
    <w:rsid w:val="00D1357E"/>
    <w:rsid w:val="00D13602"/>
    <w:rsid w:val="00D1380A"/>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4E1"/>
    <w:rsid w:val="00D17637"/>
    <w:rsid w:val="00D17804"/>
    <w:rsid w:val="00D178EA"/>
    <w:rsid w:val="00D17BD0"/>
    <w:rsid w:val="00D17D0B"/>
    <w:rsid w:val="00D17D55"/>
    <w:rsid w:val="00D17D88"/>
    <w:rsid w:val="00D17DB7"/>
    <w:rsid w:val="00D20298"/>
    <w:rsid w:val="00D20A68"/>
    <w:rsid w:val="00D20B8B"/>
    <w:rsid w:val="00D20C33"/>
    <w:rsid w:val="00D210D2"/>
    <w:rsid w:val="00D21235"/>
    <w:rsid w:val="00D21261"/>
    <w:rsid w:val="00D214EE"/>
    <w:rsid w:val="00D2162C"/>
    <w:rsid w:val="00D21A3C"/>
    <w:rsid w:val="00D21ABB"/>
    <w:rsid w:val="00D2205D"/>
    <w:rsid w:val="00D2220E"/>
    <w:rsid w:val="00D22378"/>
    <w:rsid w:val="00D2239B"/>
    <w:rsid w:val="00D2268E"/>
    <w:rsid w:val="00D227C8"/>
    <w:rsid w:val="00D22F55"/>
    <w:rsid w:val="00D23033"/>
    <w:rsid w:val="00D232EC"/>
    <w:rsid w:val="00D233F1"/>
    <w:rsid w:val="00D23688"/>
    <w:rsid w:val="00D238DD"/>
    <w:rsid w:val="00D23C51"/>
    <w:rsid w:val="00D23D08"/>
    <w:rsid w:val="00D23D7D"/>
    <w:rsid w:val="00D24712"/>
    <w:rsid w:val="00D24768"/>
    <w:rsid w:val="00D2485D"/>
    <w:rsid w:val="00D249D4"/>
    <w:rsid w:val="00D249FF"/>
    <w:rsid w:val="00D24A98"/>
    <w:rsid w:val="00D25107"/>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43B"/>
    <w:rsid w:val="00D278EC"/>
    <w:rsid w:val="00D27B76"/>
    <w:rsid w:val="00D27DB1"/>
    <w:rsid w:val="00D302FD"/>
    <w:rsid w:val="00D3038A"/>
    <w:rsid w:val="00D3098D"/>
    <w:rsid w:val="00D30B3E"/>
    <w:rsid w:val="00D30BBE"/>
    <w:rsid w:val="00D31028"/>
    <w:rsid w:val="00D310F7"/>
    <w:rsid w:val="00D3117A"/>
    <w:rsid w:val="00D31303"/>
    <w:rsid w:val="00D31729"/>
    <w:rsid w:val="00D31731"/>
    <w:rsid w:val="00D31744"/>
    <w:rsid w:val="00D317F2"/>
    <w:rsid w:val="00D318CC"/>
    <w:rsid w:val="00D31A02"/>
    <w:rsid w:val="00D31B8A"/>
    <w:rsid w:val="00D31CC2"/>
    <w:rsid w:val="00D31CE1"/>
    <w:rsid w:val="00D31DDB"/>
    <w:rsid w:val="00D31ECC"/>
    <w:rsid w:val="00D31F97"/>
    <w:rsid w:val="00D3208D"/>
    <w:rsid w:val="00D3218D"/>
    <w:rsid w:val="00D321B7"/>
    <w:rsid w:val="00D32408"/>
    <w:rsid w:val="00D32522"/>
    <w:rsid w:val="00D32551"/>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CD6"/>
    <w:rsid w:val="00D34D5D"/>
    <w:rsid w:val="00D34EC7"/>
    <w:rsid w:val="00D35021"/>
    <w:rsid w:val="00D35335"/>
    <w:rsid w:val="00D358D3"/>
    <w:rsid w:val="00D3615A"/>
    <w:rsid w:val="00D36234"/>
    <w:rsid w:val="00D36371"/>
    <w:rsid w:val="00D3692A"/>
    <w:rsid w:val="00D3698B"/>
    <w:rsid w:val="00D36A10"/>
    <w:rsid w:val="00D36C0F"/>
    <w:rsid w:val="00D36CD1"/>
    <w:rsid w:val="00D36D75"/>
    <w:rsid w:val="00D36D76"/>
    <w:rsid w:val="00D372DD"/>
    <w:rsid w:val="00D377C8"/>
    <w:rsid w:val="00D378B6"/>
    <w:rsid w:val="00D37966"/>
    <w:rsid w:val="00D379B0"/>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44"/>
    <w:rsid w:val="00D42A6D"/>
    <w:rsid w:val="00D42AF3"/>
    <w:rsid w:val="00D42E02"/>
    <w:rsid w:val="00D42FAA"/>
    <w:rsid w:val="00D43090"/>
    <w:rsid w:val="00D43590"/>
    <w:rsid w:val="00D437D8"/>
    <w:rsid w:val="00D439C0"/>
    <w:rsid w:val="00D43BAE"/>
    <w:rsid w:val="00D43C58"/>
    <w:rsid w:val="00D43D89"/>
    <w:rsid w:val="00D43DDD"/>
    <w:rsid w:val="00D43DF7"/>
    <w:rsid w:val="00D4422F"/>
    <w:rsid w:val="00D44299"/>
    <w:rsid w:val="00D44652"/>
    <w:rsid w:val="00D4484E"/>
    <w:rsid w:val="00D44929"/>
    <w:rsid w:val="00D44994"/>
    <w:rsid w:val="00D44ADD"/>
    <w:rsid w:val="00D44B88"/>
    <w:rsid w:val="00D44C6F"/>
    <w:rsid w:val="00D44CEE"/>
    <w:rsid w:val="00D44E83"/>
    <w:rsid w:val="00D44F8A"/>
    <w:rsid w:val="00D451F9"/>
    <w:rsid w:val="00D45249"/>
    <w:rsid w:val="00D4543A"/>
    <w:rsid w:val="00D4550E"/>
    <w:rsid w:val="00D45BEB"/>
    <w:rsid w:val="00D45DF3"/>
    <w:rsid w:val="00D45E6D"/>
    <w:rsid w:val="00D45EB4"/>
    <w:rsid w:val="00D45FB8"/>
    <w:rsid w:val="00D46174"/>
    <w:rsid w:val="00D4620B"/>
    <w:rsid w:val="00D465C5"/>
    <w:rsid w:val="00D46610"/>
    <w:rsid w:val="00D466D2"/>
    <w:rsid w:val="00D4699F"/>
    <w:rsid w:val="00D46A0F"/>
    <w:rsid w:val="00D46D65"/>
    <w:rsid w:val="00D46DA0"/>
    <w:rsid w:val="00D46E99"/>
    <w:rsid w:val="00D46FB0"/>
    <w:rsid w:val="00D47083"/>
    <w:rsid w:val="00D47718"/>
    <w:rsid w:val="00D47A27"/>
    <w:rsid w:val="00D47A38"/>
    <w:rsid w:val="00D47B11"/>
    <w:rsid w:val="00D47D98"/>
    <w:rsid w:val="00D47DA6"/>
    <w:rsid w:val="00D47DD0"/>
    <w:rsid w:val="00D47DD2"/>
    <w:rsid w:val="00D47E50"/>
    <w:rsid w:val="00D47F16"/>
    <w:rsid w:val="00D50105"/>
    <w:rsid w:val="00D5013B"/>
    <w:rsid w:val="00D50183"/>
    <w:rsid w:val="00D501B2"/>
    <w:rsid w:val="00D501FC"/>
    <w:rsid w:val="00D50204"/>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9C6"/>
    <w:rsid w:val="00D51BE5"/>
    <w:rsid w:val="00D51CC2"/>
    <w:rsid w:val="00D51D12"/>
    <w:rsid w:val="00D51DB2"/>
    <w:rsid w:val="00D51DBE"/>
    <w:rsid w:val="00D51E5C"/>
    <w:rsid w:val="00D52232"/>
    <w:rsid w:val="00D52257"/>
    <w:rsid w:val="00D525C3"/>
    <w:rsid w:val="00D52758"/>
    <w:rsid w:val="00D52B49"/>
    <w:rsid w:val="00D52BD1"/>
    <w:rsid w:val="00D52C7C"/>
    <w:rsid w:val="00D52D1F"/>
    <w:rsid w:val="00D52DBF"/>
    <w:rsid w:val="00D52DEE"/>
    <w:rsid w:val="00D53294"/>
    <w:rsid w:val="00D53397"/>
    <w:rsid w:val="00D5362B"/>
    <w:rsid w:val="00D536B0"/>
    <w:rsid w:val="00D537DB"/>
    <w:rsid w:val="00D537EA"/>
    <w:rsid w:val="00D53C62"/>
    <w:rsid w:val="00D53DA1"/>
    <w:rsid w:val="00D53F67"/>
    <w:rsid w:val="00D54258"/>
    <w:rsid w:val="00D548D9"/>
    <w:rsid w:val="00D54DC9"/>
    <w:rsid w:val="00D55072"/>
    <w:rsid w:val="00D550BC"/>
    <w:rsid w:val="00D55170"/>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979"/>
    <w:rsid w:val="00D60A0C"/>
    <w:rsid w:val="00D60B42"/>
    <w:rsid w:val="00D60C1B"/>
    <w:rsid w:val="00D60C8D"/>
    <w:rsid w:val="00D61090"/>
    <w:rsid w:val="00D6113F"/>
    <w:rsid w:val="00D61374"/>
    <w:rsid w:val="00D6161E"/>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D92"/>
    <w:rsid w:val="00D62E3F"/>
    <w:rsid w:val="00D630D2"/>
    <w:rsid w:val="00D6326A"/>
    <w:rsid w:val="00D63517"/>
    <w:rsid w:val="00D6373A"/>
    <w:rsid w:val="00D63B75"/>
    <w:rsid w:val="00D63BD4"/>
    <w:rsid w:val="00D63C76"/>
    <w:rsid w:val="00D63D45"/>
    <w:rsid w:val="00D64061"/>
    <w:rsid w:val="00D6406D"/>
    <w:rsid w:val="00D64450"/>
    <w:rsid w:val="00D6450F"/>
    <w:rsid w:val="00D645D6"/>
    <w:rsid w:val="00D647ED"/>
    <w:rsid w:val="00D64C11"/>
    <w:rsid w:val="00D64CB5"/>
    <w:rsid w:val="00D64D24"/>
    <w:rsid w:val="00D650D6"/>
    <w:rsid w:val="00D65506"/>
    <w:rsid w:val="00D657C9"/>
    <w:rsid w:val="00D658EF"/>
    <w:rsid w:val="00D6591A"/>
    <w:rsid w:val="00D659B1"/>
    <w:rsid w:val="00D65FD0"/>
    <w:rsid w:val="00D664A3"/>
    <w:rsid w:val="00D664C1"/>
    <w:rsid w:val="00D666A4"/>
    <w:rsid w:val="00D666B1"/>
    <w:rsid w:val="00D66A7A"/>
    <w:rsid w:val="00D66AF4"/>
    <w:rsid w:val="00D66C75"/>
    <w:rsid w:val="00D66E18"/>
    <w:rsid w:val="00D6734D"/>
    <w:rsid w:val="00D67423"/>
    <w:rsid w:val="00D675DA"/>
    <w:rsid w:val="00D6761F"/>
    <w:rsid w:val="00D677AB"/>
    <w:rsid w:val="00D6785A"/>
    <w:rsid w:val="00D6789C"/>
    <w:rsid w:val="00D67971"/>
    <w:rsid w:val="00D679CF"/>
    <w:rsid w:val="00D679D3"/>
    <w:rsid w:val="00D67AD0"/>
    <w:rsid w:val="00D67C5D"/>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69"/>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B8B"/>
    <w:rsid w:val="00D72C76"/>
    <w:rsid w:val="00D72C8C"/>
    <w:rsid w:val="00D72CCF"/>
    <w:rsid w:val="00D72F61"/>
    <w:rsid w:val="00D72FA1"/>
    <w:rsid w:val="00D731C8"/>
    <w:rsid w:val="00D73277"/>
    <w:rsid w:val="00D73313"/>
    <w:rsid w:val="00D73470"/>
    <w:rsid w:val="00D7356F"/>
    <w:rsid w:val="00D73587"/>
    <w:rsid w:val="00D73A06"/>
    <w:rsid w:val="00D73C17"/>
    <w:rsid w:val="00D73EBB"/>
    <w:rsid w:val="00D742A0"/>
    <w:rsid w:val="00D742B6"/>
    <w:rsid w:val="00D743DA"/>
    <w:rsid w:val="00D74509"/>
    <w:rsid w:val="00D746C1"/>
    <w:rsid w:val="00D7472A"/>
    <w:rsid w:val="00D74943"/>
    <w:rsid w:val="00D749F1"/>
    <w:rsid w:val="00D74A06"/>
    <w:rsid w:val="00D74C71"/>
    <w:rsid w:val="00D7509B"/>
    <w:rsid w:val="00D750AE"/>
    <w:rsid w:val="00D750F2"/>
    <w:rsid w:val="00D751FB"/>
    <w:rsid w:val="00D754D6"/>
    <w:rsid w:val="00D755E1"/>
    <w:rsid w:val="00D7562D"/>
    <w:rsid w:val="00D756AB"/>
    <w:rsid w:val="00D757FD"/>
    <w:rsid w:val="00D75A79"/>
    <w:rsid w:val="00D75C41"/>
    <w:rsid w:val="00D760DF"/>
    <w:rsid w:val="00D7610E"/>
    <w:rsid w:val="00D761AA"/>
    <w:rsid w:val="00D7630B"/>
    <w:rsid w:val="00D7656C"/>
    <w:rsid w:val="00D76854"/>
    <w:rsid w:val="00D76A94"/>
    <w:rsid w:val="00D76E38"/>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6C3"/>
    <w:rsid w:val="00D848E2"/>
    <w:rsid w:val="00D84B5C"/>
    <w:rsid w:val="00D84C76"/>
    <w:rsid w:val="00D84D5D"/>
    <w:rsid w:val="00D84E88"/>
    <w:rsid w:val="00D850B6"/>
    <w:rsid w:val="00D851FC"/>
    <w:rsid w:val="00D85633"/>
    <w:rsid w:val="00D8577D"/>
    <w:rsid w:val="00D857B8"/>
    <w:rsid w:val="00D858F7"/>
    <w:rsid w:val="00D8590C"/>
    <w:rsid w:val="00D85BA3"/>
    <w:rsid w:val="00D85BE3"/>
    <w:rsid w:val="00D85D3A"/>
    <w:rsid w:val="00D85E00"/>
    <w:rsid w:val="00D85F2B"/>
    <w:rsid w:val="00D860CF"/>
    <w:rsid w:val="00D861C6"/>
    <w:rsid w:val="00D863F0"/>
    <w:rsid w:val="00D8644B"/>
    <w:rsid w:val="00D864DD"/>
    <w:rsid w:val="00D8664B"/>
    <w:rsid w:val="00D8666E"/>
    <w:rsid w:val="00D8676B"/>
    <w:rsid w:val="00D86816"/>
    <w:rsid w:val="00D86A27"/>
    <w:rsid w:val="00D86B12"/>
    <w:rsid w:val="00D86B5B"/>
    <w:rsid w:val="00D86D04"/>
    <w:rsid w:val="00D8713F"/>
    <w:rsid w:val="00D87175"/>
    <w:rsid w:val="00D87A17"/>
    <w:rsid w:val="00D87A3B"/>
    <w:rsid w:val="00D87ABF"/>
    <w:rsid w:val="00D87D2A"/>
    <w:rsid w:val="00D906DC"/>
    <w:rsid w:val="00D90998"/>
    <w:rsid w:val="00D90CD3"/>
    <w:rsid w:val="00D90E2B"/>
    <w:rsid w:val="00D910C1"/>
    <w:rsid w:val="00D911CC"/>
    <w:rsid w:val="00D913E4"/>
    <w:rsid w:val="00D913F1"/>
    <w:rsid w:val="00D914FA"/>
    <w:rsid w:val="00D917A1"/>
    <w:rsid w:val="00D917DC"/>
    <w:rsid w:val="00D919E6"/>
    <w:rsid w:val="00D91BE1"/>
    <w:rsid w:val="00D91C33"/>
    <w:rsid w:val="00D91D81"/>
    <w:rsid w:val="00D91EC8"/>
    <w:rsid w:val="00D9211F"/>
    <w:rsid w:val="00D92644"/>
    <w:rsid w:val="00D926C8"/>
    <w:rsid w:val="00D92735"/>
    <w:rsid w:val="00D92A05"/>
    <w:rsid w:val="00D92C29"/>
    <w:rsid w:val="00D92D4A"/>
    <w:rsid w:val="00D92DC9"/>
    <w:rsid w:val="00D92E29"/>
    <w:rsid w:val="00D93312"/>
    <w:rsid w:val="00D934FA"/>
    <w:rsid w:val="00D9351C"/>
    <w:rsid w:val="00D935B4"/>
    <w:rsid w:val="00D935BA"/>
    <w:rsid w:val="00D936E2"/>
    <w:rsid w:val="00D93895"/>
    <w:rsid w:val="00D93E87"/>
    <w:rsid w:val="00D93F66"/>
    <w:rsid w:val="00D940DF"/>
    <w:rsid w:val="00D94124"/>
    <w:rsid w:val="00D94472"/>
    <w:rsid w:val="00D946EC"/>
    <w:rsid w:val="00D94867"/>
    <w:rsid w:val="00D94C5A"/>
    <w:rsid w:val="00D95052"/>
    <w:rsid w:val="00D95104"/>
    <w:rsid w:val="00D952F7"/>
    <w:rsid w:val="00D95600"/>
    <w:rsid w:val="00D9562A"/>
    <w:rsid w:val="00D95B90"/>
    <w:rsid w:val="00D95C9F"/>
    <w:rsid w:val="00D95CC7"/>
    <w:rsid w:val="00D96572"/>
    <w:rsid w:val="00D965FC"/>
    <w:rsid w:val="00D9683C"/>
    <w:rsid w:val="00D96AE4"/>
    <w:rsid w:val="00D96B26"/>
    <w:rsid w:val="00D96C6D"/>
    <w:rsid w:val="00D96DE5"/>
    <w:rsid w:val="00D9719F"/>
    <w:rsid w:val="00D97362"/>
    <w:rsid w:val="00D97441"/>
    <w:rsid w:val="00D975D4"/>
    <w:rsid w:val="00D97884"/>
    <w:rsid w:val="00D97F24"/>
    <w:rsid w:val="00DA078F"/>
    <w:rsid w:val="00DA07A5"/>
    <w:rsid w:val="00DA0A7F"/>
    <w:rsid w:val="00DA0BDE"/>
    <w:rsid w:val="00DA0C60"/>
    <w:rsid w:val="00DA0C8E"/>
    <w:rsid w:val="00DA0F50"/>
    <w:rsid w:val="00DA1035"/>
    <w:rsid w:val="00DA106A"/>
    <w:rsid w:val="00DA1087"/>
    <w:rsid w:val="00DA11D3"/>
    <w:rsid w:val="00DA1C31"/>
    <w:rsid w:val="00DA1D79"/>
    <w:rsid w:val="00DA1E1C"/>
    <w:rsid w:val="00DA20BC"/>
    <w:rsid w:val="00DA21C3"/>
    <w:rsid w:val="00DA22FB"/>
    <w:rsid w:val="00DA27FC"/>
    <w:rsid w:val="00DA2978"/>
    <w:rsid w:val="00DA2A43"/>
    <w:rsid w:val="00DA2ED7"/>
    <w:rsid w:val="00DA2FB5"/>
    <w:rsid w:val="00DA351F"/>
    <w:rsid w:val="00DA3BD8"/>
    <w:rsid w:val="00DA3E7A"/>
    <w:rsid w:val="00DA3FCE"/>
    <w:rsid w:val="00DA402F"/>
    <w:rsid w:val="00DA40C0"/>
    <w:rsid w:val="00DA40EF"/>
    <w:rsid w:val="00DA414A"/>
    <w:rsid w:val="00DA417E"/>
    <w:rsid w:val="00DA430C"/>
    <w:rsid w:val="00DA4929"/>
    <w:rsid w:val="00DA4966"/>
    <w:rsid w:val="00DA4A2D"/>
    <w:rsid w:val="00DA4D4D"/>
    <w:rsid w:val="00DA4F0F"/>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918"/>
    <w:rsid w:val="00DA6C0F"/>
    <w:rsid w:val="00DA6D54"/>
    <w:rsid w:val="00DA6DB0"/>
    <w:rsid w:val="00DA6E71"/>
    <w:rsid w:val="00DA702F"/>
    <w:rsid w:val="00DA70E9"/>
    <w:rsid w:val="00DA720A"/>
    <w:rsid w:val="00DA73BC"/>
    <w:rsid w:val="00DA756A"/>
    <w:rsid w:val="00DA78A1"/>
    <w:rsid w:val="00DA78E4"/>
    <w:rsid w:val="00DA7A03"/>
    <w:rsid w:val="00DA7A47"/>
    <w:rsid w:val="00DA7A7F"/>
    <w:rsid w:val="00DA7AF6"/>
    <w:rsid w:val="00DA7F8A"/>
    <w:rsid w:val="00DB0176"/>
    <w:rsid w:val="00DB01E7"/>
    <w:rsid w:val="00DB02F9"/>
    <w:rsid w:val="00DB0404"/>
    <w:rsid w:val="00DB053A"/>
    <w:rsid w:val="00DB0803"/>
    <w:rsid w:val="00DB0812"/>
    <w:rsid w:val="00DB09FB"/>
    <w:rsid w:val="00DB0F0E"/>
    <w:rsid w:val="00DB10BA"/>
    <w:rsid w:val="00DB11F8"/>
    <w:rsid w:val="00DB1272"/>
    <w:rsid w:val="00DB1316"/>
    <w:rsid w:val="00DB15D6"/>
    <w:rsid w:val="00DB15EF"/>
    <w:rsid w:val="00DB1745"/>
    <w:rsid w:val="00DB188A"/>
    <w:rsid w:val="00DB18F8"/>
    <w:rsid w:val="00DB19F0"/>
    <w:rsid w:val="00DB1C0E"/>
    <w:rsid w:val="00DB1D79"/>
    <w:rsid w:val="00DB1F2A"/>
    <w:rsid w:val="00DB209C"/>
    <w:rsid w:val="00DB21F8"/>
    <w:rsid w:val="00DB226C"/>
    <w:rsid w:val="00DB23E2"/>
    <w:rsid w:val="00DB2788"/>
    <w:rsid w:val="00DB27CD"/>
    <w:rsid w:val="00DB2844"/>
    <w:rsid w:val="00DB2847"/>
    <w:rsid w:val="00DB297F"/>
    <w:rsid w:val="00DB29B2"/>
    <w:rsid w:val="00DB2D8E"/>
    <w:rsid w:val="00DB3097"/>
    <w:rsid w:val="00DB3153"/>
    <w:rsid w:val="00DB317A"/>
    <w:rsid w:val="00DB3893"/>
    <w:rsid w:val="00DB38B1"/>
    <w:rsid w:val="00DB3952"/>
    <w:rsid w:val="00DB3B4C"/>
    <w:rsid w:val="00DB3B82"/>
    <w:rsid w:val="00DB3E1C"/>
    <w:rsid w:val="00DB42D6"/>
    <w:rsid w:val="00DB440A"/>
    <w:rsid w:val="00DB481E"/>
    <w:rsid w:val="00DB485D"/>
    <w:rsid w:val="00DB4B66"/>
    <w:rsid w:val="00DB5464"/>
    <w:rsid w:val="00DB559E"/>
    <w:rsid w:val="00DB5682"/>
    <w:rsid w:val="00DB59A6"/>
    <w:rsid w:val="00DB5A6F"/>
    <w:rsid w:val="00DB5D66"/>
    <w:rsid w:val="00DB60C2"/>
    <w:rsid w:val="00DB625F"/>
    <w:rsid w:val="00DB65DE"/>
    <w:rsid w:val="00DB6B7A"/>
    <w:rsid w:val="00DB6C43"/>
    <w:rsid w:val="00DB6F0F"/>
    <w:rsid w:val="00DB6F47"/>
    <w:rsid w:val="00DB6FF3"/>
    <w:rsid w:val="00DB7054"/>
    <w:rsid w:val="00DB709A"/>
    <w:rsid w:val="00DB70A6"/>
    <w:rsid w:val="00DB720A"/>
    <w:rsid w:val="00DB733C"/>
    <w:rsid w:val="00DB73CA"/>
    <w:rsid w:val="00DB75FD"/>
    <w:rsid w:val="00DB7A8D"/>
    <w:rsid w:val="00DB7AD0"/>
    <w:rsid w:val="00DB7AF3"/>
    <w:rsid w:val="00DB7DF5"/>
    <w:rsid w:val="00DB7ED2"/>
    <w:rsid w:val="00DC016A"/>
    <w:rsid w:val="00DC01FB"/>
    <w:rsid w:val="00DC055C"/>
    <w:rsid w:val="00DC06E3"/>
    <w:rsid w:val="00DC0853"/>
    <w:rsid w:val="00DC08B7"/>
    <w:rsid w:val="00DC09A0"/>
    <w:rsid w:val="00DC0B1E"/>
    <w:rsid w:val="00DC0D35"/>
    <w:rsid w:val="00DC0D47"/>
    <w:rsid w:val="00DC100E"/>
    <w:rsid w:val="00DC102F"/>
    <w:rsid w:val="00DC1144"/>
    <w:rsid w:val="00DC1294"/>
    <w:rsid w:val="00DC12ED"/>
    <w:rsid w:val="00DC1327"/>
    <w:rsid w:val="00DC1350"/>
    <w:rsid w:val="00DC1492"/>
    <w:rsid w:val="00DC152E"/>
    <w:rsid w:val="00DC1605"/>
    <w:rsid w:val="00DC1E9F"/>
    <w:rsid w:val="00DC2570"/>
    <w:rsid w:val="00DC29FE"/>
    <w:rsid w:val="00DC2B89"/>
    <w:rsid w:val="00DC2C35"/>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066"/>
    <w:rsid w:val="00DC41A4"/>
    <w:rsid w:val="00DC422D"/>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385"/>
    <w:rsid w:val="00DC6600"/>
    <w:rsid w:val="00DC661F"/>
    <w:rsid w:val="00DC66D7"/>
    <w:rsid w:val="00DC67BD"/>
    <w:rsid w:val="00DC68B2"/>
    <w:rsid w:val="00DC6924"/>
    <w:rsid w:val="00DC6A42"/>
    <w:rsid w:val="00DC6ACD"/>
    <w:rsid w:val="00DC71B1"/>
    <w:rsid w:val="00DC71F2"/>
    <w:rsid w:val="00DC73D3"/>
    <w:rsid w:val="00DC7621"/>
    <w:rsid w:val="00DC76BB"/>
    <w:rsid w:val="00DC772E"/>
    <w:rsid w:val="00DC774D"/>
    <w:rsid w:val="00DC79BE"/>
    <w:rsid w:val="00DC7FBC"/>
    <w:rsid w:val="00DD02C8"/>
    <w:rsid w:val="00DD03B1"/>
    <w:rsid w:val="00DD044C"/>
    <w:rsid w:val="00DD0B57"/>
    <w:rsid w:val="00DD0C7D"/>
    <w:rsid w:val="00DD0EBA"/>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A0"/>
    <w:rsid w:val="00DD3ADB"/>
    <w:rsid w:val="00DD3CF4"/>
    <w:rsid w:val="00DD3D28"/>
    <w:rsid w:val="00DD3E3A"/>
    <w:rsid w:val="00DD3EF5"/>
    <w:rsid w:val="00DD440A"/>
    <w:rsid w:val="00DD45EF"/>
    <w:rsid w:val="00DD475F"/>
    <w:rsid w:val="00DD4B76"/>
    <w:rsid w:val="00DD53FA"/>
    <w:rsid w:val="00DD54E0"/>
    <w:rsid w:val="00DD55DE"/>
    <w:rsid w:val="00DD5704"/>
    <w:rsid w:val="00DD5916"/>
    <w:rsid w:val="00DD5934"/>
    <w:rsid w:val="00DD5C54"/>
    <w:rsid w:val="00DD5E7C"/>
    <w:rsid w:val="00DD5F42"/>
    <w:rsid w:val="00DD60CA"/>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F3"/>
    <w:rsid w:val="00DE07DA"/>
    <w:rsid w:val="00DE08AC"/>
    <w:rsid w:val="00DE08F5"/>
    <w:rsid w:val="00DE0ADB"/>
    <w:rsid w:val="00DE0C57"/>
    <w:rsid w:val="00DE0E42"/>
    <w:rsid w:val="00DE0E59"/>
    <w:rsid w:val="00DE0EB5"/>
    <w:rsid w:val="00DE0F36"/>
    <w:rsid w:val="00DE0F6C"/>
    <w:rsid w:val="00DE0F90"/>
    <w:rsid w:val="00DE12E9"/>
    <w:rsid w:val="00DE1461"/>
    <w:rsid w:val="00DE15CF"/>
    <w:rsid w:val="00DE1724"/>
    <w:rsid w:val="00DE1A76"/>
    <w:rsid w:val="00DE1B89"/>
    <w:rsid w:val="00DE1BA0"/>
    <w:rsid w:val="00DE1BE1"/>
    <w:rsid w:val="00DE20A0"/>
    <w:rsid w:val="00DE219B"/>
    <w:rsid w:val="00DE220E"/>
    <w:rsid w:val="00DE223F"/>
    <w:rsid w:val="00DE2413"/>
    <w:rsid w:val="00DE2696"/>
    <w:rsid w:val="00DE2864"/>
    <w:rsid w:val="00DE286D"/>
    <w:rsid w:val="00DE2E49"/>
    <w:rsid w:val="00DE2F78"/>
    <w:rsid w:val="00DE3032"/>
    <w:rsid w:val="00DE3222"/>
    <w:rsid w:val="00DE33C8"/>
    <w:rsid w:val="00DE33D7"/>
    <w:rsid w:val="00DE3BB1"/>
    <w:rsid w:val="00DE3BE1"/>
    <w:rsid w:val="00DE3C48"/>
    <w:rsid w:val="00DE45A4"/>
    <w:rsid w:val="00DE4796"/>
    <w:rsid w:val="00DE4C51"/>
    <w:rsid w:val="00DE4CD8"/>
    <w:rsid w:val="00DE4DF4"/>
    <w:rsid w:val="00DE4E48"/>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5C1"/>
    <w:rsid w:val="00DE672D"/>
    <w:rsid w:val="00DE6E5B"/>
    <w:rsid w:val="00DE6FA2"/>
    <w:rsid w:val="00DE7105"/>
    <w:rsid w:val="00DE72A5"/>
    <w:rsid w:val="00DE7364"/>
    <w:rsid w:val="00DE7492"/>
    <w:rsid w:val="00DE75BB"/>
    <w:rsid w:val="00DE760B"/>
    <w:rsid w:val="00DE776C"/>
    <w:rsid w:val="00DE78DE"/>
    <w:rsid w:val="00DE7AEA"/>
    <w:rsid w:val="00DE7C00"/>
    <w:rsid w:val="00DE7D99"/>
    <w:rsid w:val="00DF0264"/>
    <w:rsid w:val="00DF0331"/>
    <w:rsid w:val="00DF03E9"/>
    <w:rsid w:val="00DF03ED"/>
    <w:rsid w:val="00DF04EE"/>
    <w:rsid w:val="00DF0653"/>
    <w:rsid w:val="00DF06C3"/>
    <w:rsid w:val="00DF0775"/>
    <w:rsid w:val="00DF0A38"/>
    <w:rsid w:val="00DF0A91"/>
    <w:rsid w:val="00DF0BF4"/>
    <w:rsid w:val="00DF0CE8"/>
    <w:rsid w:val="00DF0DED"/>
    <w:rsid w:val="00DF1310"/>
    <w:rsid w:val="00DF156D"/>
    <w:rsid w:val="00DF1634"/>
    <w:rsid w:val="00DF179B"/>
    <w:rsid w:val="00DF179D"/>
    <w:rsid w:val="00DF181C"/>
    <w:rsid w:val="00DF1822"/>
    <w:rsid w:val="00DF1B01"/>
    <w:rsid w:val="00DF1C84"/>
    <w:rsid w:val="00DF1E9C"/>
    <w:rsid w:val="00DF222D"/>
    <w:rsid w:val="00DF236F"/>
    <w:rsid w:val="00DF2614"/>
    <w:rsid w:val="00DF27D2"/>
    <w:rsid w:val="00DF2D0F"/>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DC8"/>
    <w:rsid w:val="00DF5E20"/>
    <w:rsid w:val="00DF5E5C"/>
    <w:rsid w:val="00DF5E78"/>
    <w:rsid w:val="00DF5F40"/>
    <w:rsid w:val="00DF600C"/>
    <w:rsid w:val="00DF66E4"/>
    <w:rsid w:val="00DF6756"/>
    <w:rsid w:val="00DF6828"/>
    <w:rsid w:val="00DF6B98"/>
    <w:rsid w:val="00DF6C8B"/>
    <w:rsid w:val="00DF6DB2"/>
    <w:rsid w:val="00DF6E62"/>
    <w:rsid w:val="00DF6F17"/>
    <w:rsid w:val="00DF71DF"/>
    <w:rsid w:val="00DF7232"/>
    <w:rsid w:val="00DF7243"/>
    <w:rsid w:val="00DF741F"/>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11A0"/>
    <w:rsid w:val="00E01220"/>
    <w:rsid w:val="00E0128C"/>
    <w:rsid w:val="00E01322"/>
    <w:rsid w:val="00E01489"/>
    <w:rsid w:val="00E0149D"/>
    <w:rsid w:val="00E01B1F"/>
    <w:rsid w:val="00E01DAA"/>
    <w:rsid w:val="00E0203C"/>
    <w:rsid w:val="00E02176"/>
    <w:rsid w:val="00E023E5"/>
    <w:rsid w:val="00E02432"/>
    <w:rsid w:val="00E02787"/>
    <w:rsid w:val="00E02A81"/>
    <w:rsid w:val="00E02E58"/>
    <w:rsid w:val="00E03128"/>
    <w:rsid w:val="00E03315"/>
    <w:rsid w:val="00E03346"/>
    <w:rsid w:val="00E0337A"/>
    <w:rsid w:val="00E03406"/>
    <w:rsid w:val="00E038FE"/>
    <w:rsid w:val="00E03990"/>
    <w:rsid w:val="00E03C9F"/>
    <w:rsid w:val="00E03E40"/>
    <w:rsid w:val="00E04002"/>
    <w:rsid w:val="00E04022"/>
    <w:rsid w:val="00E04053"/>
    <w:rsid w:val="00E04078"/>
    <w:rsid w:val="00E04346"/>
    <w:rsid w:val="00E0437D"/>
    <w:rsid w:val="00E046B8"/>
    <w:rsid w:val="00E04CA4"/>
    <w:rsid w:val="00E04F31"/>
    <w:rsid w:val="00E050CE"/>
    <w:rsid w:val="00E05310"/>
    <w:rsid w:val="00E05323"/>
    <w:rsid w:val="00E053CD"/>
    <w:rsid w:val="00E05465"/>
    <w:rsid w:val="00E05612"/>
    <w:rsid w:val="00E0579A"/>
    <w:rsid w:val="00E05A5A"/>
    <w:rsid w:val="00E05B51"/>
    <w:rsid w:val="00E05BB2"/>
    <w:rsid w:val="00E05C67"/>
    <w:rsid w:val="00E062E7"/>
    <w:rsid w:val="00E0630C"/>
    <w:rsid w:val="00E0658B"/>
    <w:rsid w:val="00E06715"/>
    <w:rsid w:val="00E06F26"/>
    <w:rsid w:val="00E0728F"/>
    <w:rsid w:val="00E0755C"/>
    <w:rsid w:val="00E077E2"/>
    <w:rsid w:val="00E07814"/>
    <w:rsid w:val="00E079C3"/>
    <w:rsid w:val="00E07A5E"/>
    <w:rsid w:val="00E07DB8"/>
    <w:rsid w:val="00E07E35"/>
    <w:rsid w:val="00E07E87"/>
    <w:rsid w:val="00E07ED5"/>
    <w:rsid w:val="00E100C9"/>
    <w:rsid w:val="00E100ED"/>
    <w:rsid w:val="00E101B7"/>
    <w:rsid w:val="00E102A7"/>
    <w:rsid w:val="00E1064D"/>
    <w:rsid w:val="00E10871"/>
    <w:rsid w:val="00E1096A"/>
    <w:rsid w:val="00E10D59"/>
    <w:rsid w:val="00E10E4C"/>
    <w:rsid w:val="00E10F41"/>
    <w:rsid w:val="00E10FD1"/>
    <w:rsid w:val="00E112A6"/>
    <w:rsid w:val="00E113FE"/>
    <w:rsid w:val="00E1151C"/>
    <w:rsid w:val="00E11845"/>
    <w:rsid w:val="00E11D03"/>
    <w:rsid w:val="00E11FC0"/>
    <w:rsid w:val="00E120A6"/>
    <w:rsid w:val="00E121FB"/>
    <w:rsid w:val="00E122D6"/>
    <w:rsid w:val="00E125A8"/>
    <w:rsid w:val="00E12604"/>
    <w:rsid w:val="00E12752"/>
    <w:rsid w:val="00E12BB1"/>
    <w:rsid w:val="00E12BBE"/>
    <w:rsid w:val="00E12ED8"/>
    <w:rsid w:val="00E12FFF"/>
    <w:rsid w:val="00E13097"/>
    <w:rsid w:val="00E135D0"/>
    <w:rsid w:val="00E138D6"/>
    <w:rsid w:val="00E13A28"/>
    <w:rsid w:val="00E13B8B"/>
    <w:rsid w:val="00E13BA0"/>
    <w:rsid w:val="00E13D7C"/>
    <w:rsid w:val="00E13F9C"/>
    <w:rsid w:val="00E14070"/>
    <w:rsid w:val="00E14090"/>
    <w:rsid w:val="00E14261"/>
    <w:rsid w:val="00E14426"/>
    <w:rsid w:val="00E14651"/>
    <w:rsid w:val="00E14A7E"/>
    <w:rsid w:val="00E14DBA"/>
    <w:rsid w:val="00E14EFE"/>
    <w:rsid w:val="00E14FD0"/>
    <w:rsid w:val="00E151E1"/>
    <w:rsid w:val="00E15474"/>
    <w:rsid w:val="00E156A9"/>
    <w:rsid w:val="00E15916"/>
    <w:rsid w:val="00E15BC2"/>
    <w:rsid w:val="00E15F9D"/>
    <w:rsid w:val="00E16C65"/>
    <w:rsid w:val="00E171DB"/>
    <w:rsid w:val="00E17305"/>
    <w:rsid w:val="00E1746D"/>
    <w:rsid w:val="00E17619"/>
    <w:rsid w:val="00E17805"/>
    <w:rsid w:val="00E178C9"/>
    <w:rsid w:val="00E17C8D"/>
    <w:rsid w:val="00E17CE0"/>
    <w:rsid w:val="00E17EE5"/>
    <w:rsid w:val="00E17F77"/>
    <w:rsid w:val="00E200EC"/>
    <w:rsid w:val="00E20368"/>
    <w:rsid w:val="00E2066F"/>
    <w:rsid w:val="00E20859"/>
    <w:rsid w:val="00E209CF"/>
    <w:rsid w:val="00E20C45"/>
    <w:rsid w:val="00E20DCF"/>
    <w:rsid w:val="00E20EC8"/>
    <w:rsid w:val="00E20F79"/>
    <w:rsid w:val="00E2102E"/>
    <w:rsid w:val="00E2113E"/>
    <w:rsid w:val="00E21278"/>
    <w:rsid w:val="00E213C6"/>
    <w:rsid w:val="00E2163A"/>
    <w:rsid w:val="00E2188C"/>
    <w:rsid w:val="00E21A90"/>
    <w:rsid w:val="00E21A96"/>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CF2"/>
    <w:rsid w:val="00E23D04"/>
    <w:rsid w:val="00E23D35"/>
    <w:rsid w:val="00E23D90"/>
    <w:rsid w:val="00E23DC9"/>
    <w:rsid w:val="00E23E3B"/>
    <w:rsid w:val="00E23FB7"/>
    <w:rsid w:val="00E24146"/>
    <w:rsid w:val="00E24298"/>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DD7"/>
    <w:rsid w:val="00E25F89"/>
    <w:rsid w:val="00E260DB"/>
    <w:rsid w:val="00E2628B"/>
    <w:rsid w:val="00E2647E"/>
    <w:rsid w:val="00E26755"/>
    <w:rsid w:val="00E267BD"/>
    <w:rsid w:val="00E267DB"/>
    <w:rsid w:val="00E26846"/>
    <w:rsid w:val="00E2696B"/>
    <w:rsid w:val="00E26A49"/>
    <w:rsid w:val="00E26D5A"/>
    <w:rsid w:val="00E27264"/>
    <w:rsid w:val="00E2741C"/>
    <w:rsid w:val="00E27488"/>
    <w:rsid w:val="00E27527"/>
    <w:rsid w:val="00E2759B"/>
    <w:rsid w:val="00E276F6"/>
    <w:rsid w:val="00E27790"/>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42C"/>
    <w:rsid w:val="00E3152D"/>
    <w:rsid w:val="00E315D9"/>
    <w:rsid w:val="00E315F7"/>
    <w:rsid w:val="00E319C3"/>
    <w:rsid w:val="00E31B22"/>
    <w:rsid w:val="00E31D81"/>
    <w:rsid w:val="00E31E86"/>
    <w:rsid w:val="00E31F0B"/>
    <w:rsid w:val="00E31F52"/>
    <w:rsid w:val="00E32071"/>
    <w:rsid w:val="00E322F5"/>
    <w:rsid w:val="00E3237B"/>
    <w:rsid w:val="00E32404"/>
    <w:rsid w:val="00E32439"/>
    <w:rsid w:val="00E329BB"/>
    <w:rsid w:val="00E32D62"/>
    <w:rsid w:val="00E32E42"/>
    <w:rsid w:val="00E3304C"/>
    <w:rsid w:val="00E33202"/>
    <w:rsid w:val="00E339DC"/>
    <w:rsid w:val="00E33A68"/>
    <w:rsid w:val="00E33CD0"/>
    <w:rsid w:val="00E33D0A"/>
    <w:rsid w:val="00E33DF3"/>
    <w:rsid w:val="00E33E15"/>
    <w:rsid w:val="00E33E22"/>
    <w:rsid w:val="00E34189"/>
    <w:rsid w:val="00E341D7"/>
    <w:rsid w:val="00E3474B"/>
    <w:rsid w:val="00E347A5"/>
    <w:rsid w:val="00E3480D"/>
    <w:rsid w:val="00E349BE"/>
    <w:rsid w:val="00E34A9C"/>
    <w:rsid w:val="00E34B56"/>
    <w:rsid w:val="00E34D3F"/>
    <w:rsid w:val="00E34DD7"/>
    <w:rsid w:val="00E34F9D"/>
    <w:rsid w:val="00E35104"/>
    <w:rsid w:val="00E3531C"/>
    <w:rsid w:val="00E353A0"/>
    <w:rsid w:val="00E354B3"/>
    <w:rsid w:val="00E358AE"/>
    <w:rsid w:val="00E35B43"/>
    <w:rsid w:val="00E35B51"/>
    <w:rsid w:val="00E35DCF"/>
    <w:rsid w:val="00E35FD8"/>
    <w:rsid w:val="00E36099"/>
    <w:rsid w:val="00E361B8"/>
    <w:rsid w:val="00E363F6"/>
    <w:rsid w:val="00E364B2"/>
    <w:rsid w:val="00E36563"/>
    <w:rsid w:val="00E36A1B"/>
    <w:rsid w:val="00E36B6A"/>
    <w:rsid w:val="00E36E54"/>
    <w:rsid w:val="00E36EDD"/>
    <w:rsid w:val="00E37277"/>
    <w:rsid w:val="00E3744B"/>
    <w:rsid w:val="00E3772A"/>
    <w:rsid w:val="00E37E1B"/>
    <w:rsid w:val="00E37EBD"/>
    <w:rsid w:val="00E401E4"/>
    <w:rsid w:val="00E4033B"/>
    <w:rsid w:val="00E40465"/>
    <w:rsid w:val="00E4066D"/>
    <w:rsid w:val="00E4093F"/>
    <w:rsid w:val="00E409AA"/>
    <w:rsid w:val="00E40AA3"/>
    <w:rsid w:val="00E40B2A"/>
    <w:rsid w:val="00E40ED7"/>
    <w:rsid w:val="00E4102A"/>
    <w:rsid w:val="00E4108E"/>
    <w:rsid w:val="00E411BB"/>
    <w:rsid w:val="00E41421"/>
    <w:rsid w:val="00E416C8"/>
    <w:rsid w:val="00E4186C"/>
    <w:rsid w:val="00E422F8"/>
    <w:rsid w:val="00E428C7"/>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82B"/>
    <w:rsid w:val="00E44F86"/>
    <w:rsid w:val="00E44FF9"/>
    <w:rsid w:val="00E4500F"/>
    <w:rsid w:val="00E450ED"/>
    <w:rsid w:val="00E45476"/>
    <w:rsid w:val="00E454BD"/>
    <w:rsid w:val="00E457AF"/>
    <w:rsid w:val="00E459A6"/>
    <w:rsid w:val="00E45D36"/>
    <w:rsid w:val="00E45D6D"/>
    <w:rsid w:val="00E45E86"/>
    <w:rsid w:val="00E4605E"/>
    <w:rsid w:val="00E46067"/>
    <w:rsid w:val="00E461AD"/>
    <w:rsid w:val="00E462A1"/>
    <w:rsid w:val="00E463C3"/>
    <w:rsid w:val="00E46597"/>
    <w:rsid w:val="00E46773"/>
    <w:rsid w:val="00E4690F"/>
    <w:rsid w:val="00E46939"/>
    <w:rsid w:val="00E46D17"/>
    <w:rsid w:val="00E46DF9"/>
    <w:rsid w:val="00E471D2"/>
    <w:rsid w:val="00E471DA"/>
    <w:rsid w:val="00E4761A"/>
    <w:rsid w:val="00E4781D"/>
    <w:rsid w:val="00E4791B"/>
    <w:rsid w:val="00E47C58"/>
    <w:rsid w:val="00E47CED"/>
    <w:rsid w:val="00E47E31"/>
    <w:rsid w:val="00E47EAF"/>
    <w:rsid w:val="00E47F8E"/>
    <w:rsid w:val="00E500D9"/>
    <w:rsid w:val="00E50362"/>
    <w:rsid w:val="00E5044D"/>
    <w:rsid w:val="00E50455"/>
    <w:rsid w:val="00E50506"/>
    <w:rsid w:val="00E505C6"/>
    <w:rsid w:val="00E5072E"/>
    <w:rsid w:val="00E50792"/>
    <w:rsid w:val="00E50918"/>
    <w:rsid w:val="00E509CA"/>
    <w:rsid w:val="00E50AC6"/>
    <w:rsid w:val="00E50B76"/>
    <w:rsid w:val="00E50BC2"/>
    <w:rsid w:val="00E510B1"/>
    <w:rsid w:val="00E51147"/>
    <w:rsid w:val="00E51462"/>
    <w:rsid w:val="00E515BB"/>
    <w:rsid w:val="00E5195C"/>
    <w:rsid w:val="00E51AF6"/>
    <w:rsid w:val="00E51B11"/>
    <w:rsid w:val="00E51CA8"/>
    <w:rsid w:val="00E51D65"/>
    <w:rsid w:val="00E51D92"/>
    <w:rsid w:val="00E51DDD"/>
    <w:rsid w:val="00E51FDD"/>
    <w:rsid w:val="00E52080"/>
    <w:rsid w:val="00E5221A"/>
    <w:rsid w:val="00E52435"/>
    <w:rsid w:val="00E52509"/>
    <w:rsid w:val="00E52651"/>
    <w:rsid w:val="00E529FD"/>
    <w:rsid w:val="00E52A50"/>
    <w:rsid w:val="00E52B67"/>
    <w:rsid w:val="00E52E5E"/>
    <w:rsid w:val="00E53053"/>
    <w:rsid w:val="00E530B6"/>
    <w:rsid w:val="00E53122"/>
    <w:rsid w:val="00E531CB"/>
    <w:rsid w:val="00E5344F"/>
    <w:rsid w:val="00E5351B"/>
    <w:rsid w:val="00E535A3"/>
    <w:rsid w:val="00E53DB1"/>
    <w:rsid w:val="00E53E0B"/>
    <w:rsid w:val="00E53F51"/>
    <w:rsid w:val="00E53FA9"/>
    <w:rsid w:val="00E540BA"/>
    <w:rsid w:val="00E5414C"/>
    <w:rsid w:val="00E5433E"/>
    <w:rsid w:val="00E5444F"/>
    <w:rsid w:val="00E5445D"/>
    <w:rsid w:val="00E54501"/>
    <w:rsid w:val="00E54601"/>
    <w:rsid w:val="00E54656"/>
    <w:rsid w:val="00E54785"/>
    <w:rsid w:val="00E547B3"/>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C8C"/>
    <w:rsid w:val="00E55D73"/>
    <w:rsid w:val="00E55D82"/>
    <w:rsid w:val="00E55D97"/>
    <w:rsid w:val="00E56022"/>
    <w:rsid w:val="00E56402"/>
    <w:rsid w:val="00E565BB"/>
    <w:rsid w:val="00E56902"/>
    <w:rsid w:val="00E56D12"/>
    <w:rsid w:val="00E56DCF"/>
    <w:rsid w:val="00E56EFC"/>
    <w:rsid w:val="00E5701B"/>
    <w:rsid w:val="00E57159"/>
    <w:rsid w:val="00E571A6"/>
    <w:rsid w:val="00E5733D"/>
    <w:rsid w:val="00E574B5"/>
    <w:rsid w:val="00E57652"/>
    <w:rsid w:val="00E57A3C"/>
    <w:rsid w:val="00E57C5B"/>
    <w:rsid w:val="00E57CC3"/>
    <w:rsid w:val="00E57D4F"/>
    <w:rsid w:val="00E57D9F"/>
    <w:rsid w:val="00E60089"/>
    <w:rsid w:val="00E604A0"/>
    <w:rsid w:val="00E607E4"/>
    <w:rsid w:val="00E60818"/>
    <w:rsid w:val="00E60CEA"/>
    <w:rsid w:val="00E60DAF"/>
    <w:rsid w:val="00E60E88"/>
    <w:rsid w:val="00E61360"/>
    <w:rsid w:val="00E61371"/>
    <w:rsid w:val="00E616E5"/>
    <w:rsid w:val="00E61CC0"/>
    <w:rsid w:val="00E61E9C"/>
    <w:rsid w:val="00E61EB4"/>
    <w:rsid w:val="00E61F03"/>
    <w:rsid w:val="00E61F41"/>
    <w:rsid w:val="00E62246"/>
    <w:rsid w:val="00E6226D"/>
    <w:rsid w:val="00E62477"/>
    <w:rsid w:val="00E624C6"/>
    <w:rsid w:val="00E626D5"/>
    <w:rsid w:val="00E6277B"/>
    <w:rsid w:val="00E62BC4"/>
    <w:rsid w:val="00E62DED"/>
    <w:rsid w:val="00E62ECD"/>
    <w:rsid w:val="00E62EE5"/>
    <w:rsid w:val="00E6335F"/>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BCC"/>
    <w:rsid w:val="00E64C7F"/>
    <w:rsid w:val="00E64C99"/>
    <w:rsid w:val="00E64CD3"/>
    <w:rsid w:val="00E6562D"/>
    <w:rsid w:val="00E65646"/>
    <w:rsid w:val="00E65A31"/>
    <w:rsid w:val="00E65A79"/>
    <w:rsid w:val="00E65B29"/>
    <w:rsid w:val="00E65BB3"/>
    <w:rsid w:val="00E65C5B"/>
    <w:rsid w:val="00E66004"/>
    <w:rsid w:val="00E66244"/>
    <w:rsid w:val="00E66952"/>
    <w:rsid w:val="00E66AC0"/>
    <w:rsid w:val="00E66C91"/>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45F"/>
    <w:rsid w:val="00E7081F"/>
    <w:rsid w:val="00E709BE"/>
    <w:rsid w:val="00E70BC7"/>
    <w:rsid w:val="00E70CEF"/>
    <w:rsid w:val="00E70F18"/>
    <w:rsid w:val="00E70FBC"/>
    <w:rsid w:val="00E7119F"/>
    <w:rsid w:val="00E71233"/>
    <w:rsid w:val="00E712EB"/>
    <w:rsid w:val="00E71415"/>
    <w:rsid w:val="00E71587"/>
    <w:rsid w:val="00E71728"/>
    <w:rsid w:val="00E71989"/>
    <w:rsid w:val="00E71B05"/>
    <w:rsid w:val="00E71B48"/>
    <w:rsid w:val="00E71D30"/>
    <w:rsid w:val="00E71DCB"/>
    <w:rsid w:val="00E71EEA"/>
    <w:rsid w:val="00E727B3"/>
    <w:rsid w:val="00E727B4"/>
    <w:rsid w:val="00E728B9"/>
    <w:rsid w:val="00E72AE9"/>
    <w:rsid w:val="00E72B65"/>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D21"/>
    <w:rsid w:val="00E74F57"/>
    <w:rsid w:val="00E74F88"/>
    <w:rsid w:val="00E7509E"/>
    <w:rsid w:val="00E75119"/>
    <w:rsid w:val="00E75174"/>
    <w:rsid w:val="00E7525E"/>
    <w:rsid w:val="00E75754"/>
    <w:rsid w:val="00E759D0"/>
    <w:rsid w:val="00E75A45"/>
    <w:rsid w:val="00E75AAD"/>
    <w:rsid w:val="00E75B0D"/>
    <w:rsid w:val="00E75DD0"/>
    <w:rsid w:val="00E75EBA"/>
    <w:rsid w:val="00E761C4"/>
    <w:rsid w:val="00E763B4"/>
    <w:rsid w:val="00E765C3"/>
    <w:rsid w:val="00E76664"/>
    <w:rsid w:val="00E768E9"/>
    <w:rsid w:val="00E76F25"/>
    <w:rsid w:val="00E77358"/>
    <w:rsid w:val="00E77474"/>
    <w:rsid w:val="00E77525"/>
    <w:rsid w:val="00E77690"/>
    <w:rsid w:val="00E77848"/>
    <w:rsid w:val="00E77A3A"/>
    <w:rsid w:val="00E77B48"/>
    <w:rsid w:val="00E77F3F"/>
    <w:rsid w:val="00E801A1"/>
    <w:rsid w:val="00E80514"/>
    <w:rsid w:val="00E80937"/>
    <w:rsid w:val="00E80C6E"/>
    <w:rsid w:val="00E80E5B"/>
    <w:rsid w:val="00E81083"/>
    <w:rsid w:val="00E8149D"/>
    <w:rsid w:val="00E814E2"/>
    <w:rsid w:val="00E8153B"/>
    <w:rsid w:val="00E816AC"/>
    <w:rsid w:val="00E816C5"/>
    <w:rsid w:val="00E8187A"/>
    <w:rsid w:val="00E8199E"/>
    <w:rsid w:val="00E81BE7"/>
    <w:rsid w:val="00E81CE0"/>
    <w:rsid w:val="00E81D4E"/>
    <w:rsid w:val="00E81DC7"/>
    <w:rsid w:val="00E81E7C"/>
    <w:rsid w:val="00E81FA9"/>
    <w:rsid w:val="00E8224D"/>
    <w:rsid w:val="00E824CC"/>
    <w:rsid w:val="00E826EF"/>
    <w:rsid w:val="00E82D29"/>
    <w:rsid w:val="00E82D70"/>
    <w:rsid w:val="00E82F5D"/>
    <w:rsid w:val="00E830B8"/>
    <w:rsid w:val="00E83278"/>
    <w:rsid w:val="00E83586"/>
    <w:rsid w:val="00E83636"/>
    <w:rsid w:val="00E836A8"/>
    <w:rsid w:val="00E8377E"/>
    <w:rsid w:val="00E83A48"/>
    <w:rsid w:val="00E83A87"/>
    <w:rsid w:val="00E83AFC"/>
    <w:rsid w:val="00E83C4D"/>
    <w:rsid w:val="00E83F30"/>
    <w:rsid w:val="00E83FA2"/>
    <w:rsid w:val="00E84050"/>
    <w:rsid w:val="00E841D8"/>
    <w:rsid w:val="00E84247"/>
    <w:rsid w:val="00E842F9"/>
    <w:rsid w:val="00E84551"/>
    <w:rsid w:val="00E8497B"/>
    <w:rsid w:val="00E84A52"/>
    <w:rsid w:val="00E84A63"/>
    <w:rsid w:val="00E84C09"/>
    <w:rsid w:val="00E84CAC"/>
    <w:rsid w:val="00E8519F"/>
    <w:rsid w:val="00E85364"/>
    <w:rsid w:val="00E85476"/>
    <w:rsid w:val="00E85A57"/>
    <w:rsid w:val="00E85CC3"/>
    <w:rsid w:val="00E85ED9"/>
    <w:rsid w:val="00E85F26"/>
    <w:rsid w:val="00E860BE"/>
    <w:rsid w:val="00E862EC"/>
    <w:rsid w:val="00E86338"/>
    <w:rsid w:val="00E8633A"/>
    <w:rsid w:val="00E863FD"/>
    <w:rsid w:val="00E8644A"/>
    <w:rsid w:val="00E8686D"/>
    <w:rsid w:val="00E86939"/>
    <w:rsid w:val="00E869E6"/>
    <w:rsid w:val="00E86F6C"/>
    <w:rsid w:val="00E87038"/>
    <w:rsid w:val="00E87126"/>
    <w:rsid w:val="00E87280"/>
    <w:rsid w:val="00E87394"/>
    <w:rsid w:val="00E87893"/>
    <w:rsid w:val="00E879BC"/>
    <w:rsid w:val="00E87CD4"/>
    <w:rsid w:val="00E90135"/>
    <w:rsid w:val="00E90244"/>
    <w:rsid w:val="00E90279"/>
    <w:rsid w:val="00E903D9"/>
    <w:rsid w:val="00E90635"/>
    <w:rsid w:val="00E90647"/>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9C0"/>
    <w:rsid w:val="00E92D1B"/>
    <w:rsid w:val="00E92FF8"/>
    <w:rsid w:val="00E93BD9"/>
    <w:rsid w:val="00E93DC9"/>
    <w:rsid w:val="00E93F66"/>
    <w:rsid w:val="00E943B5"/>
    <w:rsid w:val="00E943DB"/>
    <w:rsid w:val="00E94580"/>
    <w:rsid w:val="00E947B5"/>
    <w:rsid w:val="00E948AE"/>
    <w:rsid w:val="00E94AAB"/>
    <w:rsid w:val="00E94F32"/>
    <w:rsid w:val="00E9526D"/>
    <w:rsid w:val="00E954D2"/>
    <w:rsid w:val="00E95531"/>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16"/>
    <w:rsid w:val="00E97C68"/>
    <w:rsid w:val="00E97EEB"/>
    <w:rsid w:val="00EA03B0"/>
    <w:rsid w:val="00EA03C5"/>
    <w:rsid w:val="00EA06B8"/>
    <w:rsid w:val="00EA074D"/>
    <w:rsid w:val="00EA09B9"/>
    <w:rsid w:val="00EA0E4A"/>
    <w:rsid w:val="00EA0E9E"/>
    <w:rsid w:val="00EA0FCA"/>
    <w:rsid w:val="00EA10F4"/>
    <w:rsid w:val="00EA13AC"/>
    <w:rsid w:val="00EA18E9"/>
    <w:rsid w:val="00EA1A54"/>
    <w:rsid w:val="00EA1D95"/>
    <w:rsid w:val="00EA1DC3"/>
    <w:rsid w:val="00EA1EB7"/>
    <w:rsid w:val="00EA20C0"/>
    <w:rsid w:val="00EA2226"/>
    <w:rsid w:val="00EA23FB"/>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452"/>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A43"/>
    <w:rsid w:val="00EB0A91"/>
    <w:rsid w:val="00EB0C40"/>
    <w:rsid w:val="00EB0C66"/>
    <w:rsid w:val="00EB0CA3"/>
    <w:rsid w:val="00EB0E85"/>
    <w:rsid w:val="00EB0FB1"/>
    <w:rsid w:val="00EB104F"/>
    <w:rsid w:val="00EB109B"/>
    <w:rsid w:val="00EB1463"/>
    <w:rsid w:val="00EB14C0"/>
    <w:rsid w:val="00EB169A"/>
    <w:rsid w:val="00EB196B"/>
    <w:rsid w:val="00EB1A5A"/>
    <w:rsid w:val="00EB1B27"/>
    <w:rsid w:val="00EB1C90"/>
    <w:rsid w:val="00EB1DA8"/>
    <w:rsid w:val="00EB1E4E"/>
    <w:rsid w:val="00EB2033"/>
    <w:rsid w:val="00EB2347"/>
    <w:rsid w:val="00EB237D"/>
    <w:rsid w:val="00EB247D"/>
    <w:rsid w:val="00EB26F6"/>
    <w:rsid w:val="00EB299E"/>
    <w:rsid w:val="00EB2D22"/>
    <w:rsid w:val="00EB2E54"/>
    <w:rsid w:val="00EB3132"/>
    <w:rsid w:val="00EB3139"/>
    <w:rsid w:val="00EB3211"/>
    <w:rsid w:val="00EB3693"/>
    <w:rsid w:val="00EB38FB"/>
    <w:rsid w:val="00EB39B4"/>
    <w:rsid w:val="00EB3AC4"/>
    <w:rsid w:val="00EB4161"/>
    <w:rsid w:val="00EB41B2"/>
    <w:rsid w:val="00EB4448"/>
    <w:rsid w:val="00EB451B"/>
    <w:rsid w:val="00EB45D6"/>
    <w:rsid w:val="00EB4826"/>
    <w:rsid w:val="00EB4CFF"/>
    <w:rsid w:val="00EB4D86"/>
    <w:rsid w:val="00EB4E39"/>
    <w:rsid w:val="00EB4F40"/>
    <w:rsid w:val="00EB5087"/>
    <w:rsid w:val="00EB5476"/>
    <w:rsid w:val="00EB5958"/>
    <w:rsid w:val="00EB5A8B"/>
    <w:rsid w:val="00EB5B2E"/>
    <w:rsid w:val="00EB5EEE"/>
    <w:rsid w:val="00EB6536"/>
    <w:rsid w:val="00EB6860"/>
    <w:rsid w:val="00EB6898"/>
    <w:rsid w:val="00EB691C"/>
    <w:rsid w:val="00EB6CCD"/>
    <w:rsid w:val="00EB6CD5"/>
    <w:rsid w:val="00EB6D0D"/>
    <w:rsid w:val="00EB6D83"/>
    <w:rsid w:val="00EB6E44"/>
    <w:rsid w:val="00EB70B0"/>
    <w:rsid w:val="00EB7179"/>
    <w:rsid w:val="00EB71BC"/>
    <w:rsid w:val="00EB7633"/>
    <w:rsid w:val="00EB770B"/>
    <w:rsid w:val="00EB7736"/>
    <w:rsid w:val="00EB77D7"/>
    <w:rsid w:val="00EB780C"/>
    <w:rsid w:val="00EB7902"/>
    <w:rsid w:val="00EC029F"/>
    <w:rsid w:val="00EC04E7"/>
    <w:rsid w:val="00EC0A10"/>
    <w:rsid w:val="00EC0BF0"/>
    <w:rsid w:val="00EC0CF4"/>
    <w:rsid w:val="00EC1323"/>
    <w:rsid w:val="00EC1428"/>
    <w:rsid w:val="00EC155B"/>
    <w:rsid w:val="00EC181B"/>
    <w:rsid w:val="00EC1835"/>
    <w:rsid w:val="00EC18CC"/>
    <w:rsid w:val="00EC1D82"/>
    <w:rsid w:val="00EC1FB9"/>
    <w:rsid w:val="00EC2171"/>
    <w:rsid w:val="00EC2209"/>
    <w:rsid w:val="00EC222F"/>
    <w:rsid w:val="00EC2342"/>
    <w:rsid w:val="00EC2359"/>
    <w:rsid w:val="00EC23A8"/>
    <w:rsid w:val="00EC25E0"/>
    <w:rsid w:val="00EC26D9"/>
    <w:rsid w:val="00EC2963"/>
    <w:rsid w:val="00EC2E2D"/>
    <w:rsid w:val="00EC3110"/>
    <w:rsid w:val="00EC3199"/>
    <w:rsid w:val="00EC3444"/>
    <w:rsid w:val="00EC39FC"/>
    <w:rsid w:val="00EC3B62"/>
    <w:rsid w:val="00EC3F32"/>
    <w:rsid w:val="00EC4085"/>
    <w:rsid w:val="00EC45AA"/>
    <w:rsid w:val="00EC462B"/>
    <w:rsid w:val="00EC4723"/>
    <w:rsid w:val="00EC497C"/>
    <w:rsid w:val="00EC4A67"/>
    <w:rsid w:val="00EC4BA2"/>
    <w:rsid w:val="00EC4E41"/>
    <w:rsid w:val="00EC4EBC"/>
    <w:rsid w:val="00EC5165"/>
    <w:rsid w:val="00EC528F"/>
    <w:rsid w:val="00EC561F"/>
    <w:rsid w:val="00EC56E0"/>
    <w:rsid w:val="00EC5810"/>
    <w:rsid w:val="00EC5884"/>
    <w:rsid w:val="00EC58FF"/>
    <w:rsid w:val="00EC5971"/>
    <w:rsid w:val="00EC5CA9"/>
    <w:rsid w:val="00EC6057"/>
    <w:rsid w:val="00EC624D"/>
    <w:rsid w:val="00EC62B2"/>
    <w:rsid w:val="00EC634B"/>
    <w:rsid w:val="00EC6425"/>
    <w:rsid w:val="00EC652B"/>
    <w:rsid w:val="00EC652D"/>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9C7"/>
    <w:rsid w:val="00EC7B58"/>
    <w:rsid w:val="00EC7C7B"/>
    <w:rsid w:val="00EC7DB6"/>
    <w:rsid w:val="00EC7E24"/>
    <w:rsid w:val="00ED00BD"/>
    <w:rsid w:val="00ED0207"/>
    <w:rsid w:val="00ED034A"/>
    <w:rsid w:val="00ED05CA"/>
    <w:rsid w:val="00ED0652"/>
    <w:rsid w:val="00ED089F"/>
    <w:rsid w:val="00ED0BD6"/>
    <w:rsid w:val="00ED0D0E"/>
    <w:rsid w:val="00ED0DA9"/>
    <w:rsid w:val="00ED0E3D"/>
    <w:rsid w:val="00ED101D"/>
    <w:rsid w:val="00ED15C4"/>
    <w:rsid w:val="00ED162F"/>
    <w:rsid w:val="00ED183D"/>
    <w:rsid w:val="00ED1B32"/>
    <w:rsid w:val="00ED1ECB"/>
    <w:rsid w:val="00ED22E7"/>
    <w:rsid w:val="00ED2698"/>
    <w:rsid w:val="00ED26CC"/>
    <w:rsid w:val="00ED2742"/>
    <w:rsid w:val="00ED280E"/>
    <w:rsid w:val="00ED283F"/>
    <w:rsid w:val="00ED29A0"/>
    <w:rsid w:val="00ED2CF0"/>
    <w:rsid w:val="00ED2CFE"/>
    <w:rsid w:val="00ED2DCA"/>
    <w:rsid w:val="00ED2E52"/>
    <w:rsid w:val="00ED2EAD"/>
    <w:rsid w:val="00ED3024"/>
    <w:rsid w:val="00ED3063"/>
    <w:rsid w:val="00ED3274"/>
    <w:rsid w:val="00ED338D"/>
    <w:rsid w:val="00ED344A"/>
    <w:rsid w:val="00ED380D"/>
    <w:rsid w:val="00ED3869"/>
    <w:rsid w:val="00ED38BD"/>
    <w:rsid w:val="00ED38C6"/>
    <w:rsid w:val="00ED3A3F"/>
    <w:rsid w:val="00ED3AD4"/>
    <w:rsid w:val="00ED3B24"/>
    <w:rsid w:val="00ED3C38"/>
    <w:rsid w:val="00ED4171"/>
    <w:rsid w:val="00ED42A3"/>
    <w:rsid w:val="00ED4371"/>
    <w:rsid w:val="00ED4689"/>
    <w:rsid w:val="00ED481F"/>
    <w:rsid w:val="00ED49C3"/>
    <w:rsid w:val="00ED4D75"/>
    <w:rsid w:val="00ED4DC5"/>
    <w:rsid w:val="00ED4F08"/>
    <w:rsid w:val="00ED4F6C"/>
    <w:rsid w:val="00ED547B"/>
    <w:rsid w:val="00ED5615"/>
    <w:rsid w:val="00ED5767"/>
    <w:rsid w:val="00ED58BE"/>
    <w:rsid w:val="00ED598E"/>
    <w:rsid w:val="00ED59D3"/>
    <w:rsid w:val="00ED5A6A"/>
    <w:rsid w:val="00ED5C73"/>
    <w:rsid w:val="00ED5DE5"/>
    <w:rsid w:val="00ED5F3D"/>
    <w:rsid w:val="00ED5FE4"/>
    <w:rsid w:val="00ED601B"/>
    <w:rsid w:val="00ED623C"/>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D7DE2"/>
    <w:rsid w:val="00EE004B"/>
    <w:rsid w:val="00EE0055"/>
    <w:rsid w:val="00EE0165"/>
    <w:rsid w:val="00EE018E"/>
    <w:rsid w:val="00EE01D7"/>
    <w:rsid w:val="00EE01E5"/>
    <w:rsid w:val="00EE082D"/>
    <w:rsid w:val="00EE0A29"/>
    <w:rsid w:val="00EE0D2D"/>
    <w:rsid w:val="00EE0D95"/>
    <w:rsid w:val="00EE0D97"/>
    <w:rsid w:val="00EE0DA0"/>
    <w:rsid w:val="00EE143D"/>
    <w:rsid w:val="00EE1530"/>
    <w:rsid w:val="00EE15A3"/>
    <w:rsid w:val="00EE16FA"/>
    <w:rsid w:val="00EE1AA8"/>
    <w:rsid w:val="00EE1AFF"/>
    <w:rsid w:val="00EE1B7C"/>
    <w:rsid w:val="00EE20E3"/>
    <w:rsid w:val="00EE2543"/>
    <w:rsid w:val="00EE2588"/>
    <w:rsid w:val="00EE25D7"/>
    <w:rsid w:val="00EE2635"/>
    <w:rsid w:val="00EE268D"/>
    <w:rsid w:val="00EE28C8"/>
    <w:rsid w:val="00EE2A67"/>
    <w:rsid w:val="00EE2FF1"/>
    <w:rsid w:val="00EE300D"/>
    <w:rsid w:val="00EE309D"/>
    <w:rsid w:val="00EE335F"/>
    <w:rsid w:val="00EE336E"/>
    <w:rsid w:val="00EE3481"/>
    <w:rsid w:val="00EE3494"/>
    <w:rsid w:val="00EE35F0"/>
    <w:rsid w:val="00EE36E1"/>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C6A"/>
    <w:rsid w:val="00EE4D2A"/>
    <w:rsid w:val="00EE4EC7"/>
    <w:rsid w:val="00EE5193"/>
    <w:rsid w:val="00EE534D"/>
    <w:rsid w:val="00EE5560"/>
    <w:rsid w:val="00EE5722"/>
    <w:rsid w:val="00EE5976"/>
    <w:rsid w:val="00EE5F1C"/>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68B"/>
    <w:rsid w:val="00EF17E4"/>
    <w:rsid w:val="00EF1B66"/>
    <w:rsid w:val="00EF1D16"/>
    <w:rsid w:val="00EF1F38"/>
    <w:rsid w:val="00EF1F9C"/>
    <w:rsid w:val="00EF22B6"/>
    <w:rsid w:val="00EF235E"/>
    <w:rsid w:val="00EF23F4"/>
    <w:rsid w:val="00EF2437"/>
    <w:rsid w:val="00EF272C"/>
    <w:rsid w:val="00EF2974"/>
    <w:rsid w:val="00EF2AD9"/>
    <w:rsid w:val="00EF2AE8"/>
    <w:rsid w:val="00EF2D4D"/>
    <w:rsid w:val="00EF2EDF"/>
    <w:rsid w:val="00EF300A"/>
    <w:rsid w:val="00EF3228"/>
    <w:rsid w:val="00EF340B"/>
    <w:rsid w:val="00EF34B7"/>
    <w:rsid w:val="00EF36DF"/>
    <w:rsid w:val="00EF3800"/>
    <w:rsid w:val="00EF3B1C"/>
    <w:rsid w:val="00EF3D43"/>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D17"/>
    <w:rsid w:val="00EF5F9D"/>
    <w:rsid w:val="00EF6194"/>
    <w:rsid w:val="00EF61C1"/>
    <w:rsid w:val="00EF6224"/>
    <w:rsid w:val="00EF6323"/>
    <w:rsid w:val="00EF63D1"/>
    <w:rsid w:val="00EF649D"/>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69D"/>
    <w:rsid w:val="00F047CA"/>
    <w:rsid w:val="00F047DB"/>
    <w:rsid w:val="00F04990"/>
    <w:rsid w:val="00F04AA4"/>
    <w:rsid w:val="00F04AB8"/>
    <w:rsid w:val="00F04B3F"/>
    <w:rsid w:val="00F04C73"/>
    <w:rsid w:val="00F04CE9"/>
    <w:rsid w:val="00F04D51"/>
    <w:rsid w:val="00F04F4B"/>
    <w:rsid w:val="00F0533C"/>
    <w:rsid w:val="00F058A7"/>
    <w:rsid w:val="00F058BF"/>
    <w:rsid w:val="00F05B9E"/>
    <w:rsid w:val="00F05CCC"/>
    <w:rsid w:val="00F05EEC"/>
    <w:rsid w:val="00F06152"/>
    <w:rsid w:val="00F061E2"/>
    <w:rsid w:val="00F0628D"/>
    <w:rsid w:val="00F0640A"/>
    <w:rsid w:val="00F0658C"/>
    <w:rsid w:val="00F06651"/>
    <w:rsid w:val="00F0686D"/>
    <w:rsid w:val="00F069B0"/>
    <w:rsid w:val="00F06ACF"/>
    <w:rsid w:val="00F06AD3"/>
    <w:rsid w:val="00F0702E"/>
    <w:rsid w:val="00F0705B"/>
    <w:rsid w:val="00F07136"/>
    <w:rsid w:val="00F071A2"/>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882"/>
    <w:rsid w:val="00F13AEA"/>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5CE2"/>
    <w:rsid w:val="00F15E7A"/>
    <w:rsid w:val="00F160C5"/>
    <w:rsid w:val="00F16358"/>
    <w:rsid w:val="00F1641D"/>
    <w:rsid w:val="00F1653A"/>
    <w:rsid w:val="00F166CA"/>
    <w:rsid w:val="00F16ACD"/>
    <w:rsid w:val="00F16E18"/>
    <w:rsid w:val="00F1703E"/>
    <w:rsid w:val="00F17122"/>
    <w:rsid w:val="00F173E8"/>
    <w:rsid w:val="00F17B32"/>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411"/>
    <w:rsid w:val="00F2386E"/>
    <w:rsid w:val="00F23974"/>
    <w:rsid w:val="00F239A3"/>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AA"/>
    <w:rsid w:val="00F25CDD"/>
    <w:rsid w:val="00F25E3A"/>
    <w:rsid w:val="00F25E97"/>
    <w:rsid w:val="00F25EA5"/>
    <w:rsid w:val="00F2614C"/>
    <w:rsid w:val="00F2631F"/>
    <w:rsid w:val="00F263EE"/>
    <w:rsid w:val="00F2640F"/>
    <w:rsid w:val="00F264AB"/>
    <w:rsid w:val="00F26634"/>
    <w:rsid w:val="00F266D7"/>
    <w:rsid w:val="00F269ED"/>
    <w:rsid w:val="00F26B9D"/>
    <w:rsid w:val="00F2747A"/>
    <w:rsid w:val="00F274C9"/>
    <w:rsid w:val="00F27678"/>
    <w:rsid w:val="00F27728"/>
    <w:rsid w:val="00F279E4"/>
    <w:rsid w:val="00F27C25"/>
    <w:rsid w:val="00F27C34"/>
    <w:rsid w:val="00F27C43"/>
    <w:rsid w:val="00F27D26"/>
    <w:rsid w:val="00F27DCB"/>
    <w:rsid w:val="00F27E43"/>
    <w:rsid w:val="00F27E46"/>
    <w:rsid w:val="00F27F20"/>
    <w:rsid w:val="00F3000F"/>
    <w:rsid w:val="00F30153"/>
    <w:rsid w:val="00F301C2"/>
    <w:rsid w:val="00F3027A"/>
    <w:rsid w:val="00F302BC"/>
    <w:rsid w:val="00F302E1"/>
    <w:rsid w:val="00F30899"/>
    <w:rsid w:val="00F30917"/>
    <w:rsid w:val="00F30A83"/>
    <w:rsid w:val="00F30EB4"/>
    <w:rsid w:val="00F30FA6"/>
    <w:rsid w:val="00F31391"/>
    <w:rsid w:val="00F315D0"/>
    <w:rsid w:val="00F31736"/>
    <w:rsid w:val="00F31786"/>
    <w:rsid w:val="00F317A5"/>
    <w:rsid w:val="00F31849"/>
    <w:rsid w:val="00F31B22"/>
    <w:rsid w:val="00F31B49"/>
    <w:rsid w:val="00F31CF0"/>
    <w:rsid w:val="00F31D38"/>
    <w:rsid w:val="00F31E3F"/>
    <w:rsid w:val="00F32055"/>
    <w:rsid w:val="00F32058"/>
    <w:rsid w:val="00F32821"/>
    <w:rsid w:val="00F3289E"/>
    <w:rsid w:val="00F32938"/>
    <w:rsid w:val="00F329C6"/>
    <w:rsid w:val="00F32A52"/>
    <w:rsid w:val="00F32A81"/>
    <w:rsid w:val="00F32AA8"/>
    <w:rsid w:val="00F32AEA"/>
    <w:rsid w:val="00F32F56"/>
    <w:rsid w:val="00F33087"/>
    <w:rsid w:val="00F332D4"/>
    <w:rsid w:val="00F33D4F"/>
    <w:rsid w:val="00F33D56"/>
    <w:rsid w:val="00F33EEF"/>
    <w:rsid w:val="00F33F33"/>
    <w:rsid w:val="00F3429E"/>
    <w:rsid w:val="00F3433A"/>
    <w:rsid w:val="00F3497E"/>
    <w:rsid w:val="00F34A2F"/>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E69"/>
    <w:rsid w:val="00F36FF9"/>
    <w:rsid w:val="00F370A7"/>
    <w:rsid w:val="00F371B4"/>
    <w:rsid w:val="00F37259"/>
    <w:rsid w:val="00F37377"/>
    <w:rsid w:val="00F373C4"/>
    <w:rsid w:val="00F3745C"/>
    <w:rsid w:val="00F3768F"/>
    <w:rsid w:val="00F3787E"/>
    <w:rsid w:val="00F37B05"/>
    <w:rsid w:val="00F4005B"/>
    <w:rsid w:val="00F401A2"/>
    <w:rsid w:val="00F401D4"/>
    <w:rsid w:val="00F40219"/>
    <w:rsid w:val="00F4029E"/>
    <w:rsid w:val="00F405A4"/>
    <w:rsid w:val="00F405FE"/>
    <w:rsid w:val="00F40A88"/>
    <w:rsid w:val="00F40E2E"/>
    <w:rsid w:val="00F4108B"/>
    <w:rsid w:val="00F41188"/>
    <w:rsid w:val="00F413C8"/>
    <w:rsid w:val="00F4172E"/>
    <w:rsid w:val="00F41975"/>
    <w:rsid w:val="00F41BCD"/>
    <w:rsid w:val="00F41F05"/>
    <w:rsid w:val="00F42292"/>
    <w:rsid w:val="00F42306"/>
    <w:rsid w:val="00F42675"/>
    <w:rsid w:val="00F42779"/>
    <w:rsid w:val="00F428BC"/>
    <w:rsid w:val="00F42A34"/>
    <w:rsid w:val="00F42E06"/>
    <w:rsid w:val="00F430CA"/>
    <w:rsid w:val="00F43364"/>
    <w:rsid w:val="00F433BD"/>
    <w:rsid w:val="00F43581"/>
    <w:rsid w:val="00F4380F"/>
    <w:rsid w:val="00F438FA"/>
    <w:rsid w:val="00F43921"/>
    <w:rsid w:val="00F43A21"/>
    <w:rsid w:val="00F43B26"/>
    <w:rsid w:val="00F43CAA"/>
    <w:rsid w:val="00F43D94"/>
    <w:rsid w:val="00F43DAA"/>
    <w:rsid w:val="00F44256"/>
    <w:rsid w:val="00F44398"/>
    <w:rsid w:val="00F44437"/>
    <w:rsid w:val="00F44557"/>
    <w:rsid w:val="00F44ADC"/>
    <w:rsid w:val="00F44D1B"/>
    <w:rsid w:val="00F44EC5"/>
    <w:rsid w:val="00F44ED3"/>
    <w:rsid w:val="00F4524A"/>
    <w:rsid w:val="00F453C1"/>
    <w:rsid w:val="00F4548E"/>
    <w:rsid w:val="00F45606"/>
    <w:rsid w:val="00F456C4"/>
    <w:rsid w:val="00F459D9"/>
    <w:rsid w:val="00F45A26"/>
    <w:rsid w:val="00F46073"/>
    <w:rsid w:val="00F4635F"/>
    <w:rsid w:val="00F4664B"/>
    <w:rsid w:val="00F4675A"/>
    <w:rsid w:val="00F469D3"/>
    <w:rsid w:val="00F46A83"/>
    <w:rsid w:val="00F46B1A"/>
    <w:rsid w:val="00F46BED"/>
    <w:rsid w:val="00F46C2C"/>
    <w:rsid w:val="00F46EC8"/>
    <w:rsid w:val="00F46F98"/>
    <w:rsid w:val="00F4712C"/>
    <w:rsid w:val="00F471D4"/>
    <w:rsid w:val="00F47498"/>
    <w:rsid w:val="00F475D5"/>
    <w:rsid w:val="00F47777"/>
    <w:rsid w:val="00F4786C"/>
    <w:rsid w:val="00F47C5B"/>
    <w:rsid w:val="00F47C80"/>
    <w:rsid w:val="00F47DA6"/>
    <w:rsid w:val="00F47EC5"/>
    <w:rsid w:val="00F47EFF"/>
    <w:rsid w:val="00F5016F"/>
    <w:rsid w:val="00F50AA2"/>
    <w:rsid w:val="00F50B7E"/>
    <w:rsid w:val="00F50C2D"/>
    <w:rsid w:val="00F50CEE"/>
    <w:rsid w:val="00F50D3A"/>
    <w:rsid w:val="00F50E3E"/>
    <w:rsid w:val="00F510F4"/>
    <w:rsid w:val="00F512B2"/>
    <w:rsid w:val="00F51310"/>
    <w:rsid w:val="00F51DD2"/>
    <w:rsid w:val="00F5228F"/>
    <w:rsid w:val="00F522E7"/>
    <w:rsid w:val="00F526A0"/>
    <w:rsid w:val="00F526BE"/>
    <w:rsid w:val="00F5283D"/>
    <w:rsid w:val="00F52A1A"/>
    <w:rsid w:val="00F52ABA"/>
    <w:rsid w:val="00F52B48"/>
    <w:rsid w:val="00F52BC7"/>
    <w:rsid w:val="00F52D3A"/>
    <w:rsid w:val="00F53383"/>
    <w:rsid w:val="00F53630"/>
    <w:rsid w:val="00F53A1B"/>
    <w:rsid w:val="00F53A21"/>
    <w:rsid w:val="00F53A9A"/>
    <w:rsid w:val="00F53BF4"/>
    <w:rsid w:val="00F53DA9"/>
    <w:rsid w:val="00F53DEC"/>
    <w:rsid w:val="00F53FB0"/>
    <w:rsid w:val="00F5405B"/>
    <w:rsid w:val="00F541BB"/>
    <w:rsid w:val="00F54266"/>
    <w:rsid w:val="00F54A18"/>
    <w:rsid w:val="00F54A26"/>
    <w:rsid w:val="00F54C32"/>
    <w:rsid w:val="00F55043"/>
    <w:rsid w:val="00F5574B"/>
    <w:rsid w:val="00F557E8"/>
    <w:rsid w:val="00F55858"/>
    <w:rsid w:val="00F55CF5"/>
    <w:rsid w:val="00F55E71"/>
    <w:rsid w:val="00F5606C"/>
    <w:rsid w:val="00F560F7"/>
    <w:rsid w:val="00F5612C"/>
    <w:rsid w:val="00F56288"/>
    <w:rsid w:val="00F5629C"/>
    <w:rsid w:val="00F563B3"/>
    <w:rsid w:val="00F56460"/>
    <w:rsid w:val="00F56592"/>
    <w:rsid w:val="00F567E0"/>
    <w:rsid w:val="00F56AB8"/>
    <w:rsid w:val="00F56C69"/>
    <w:rsid w:val="00F56DCF"/>
    <w:rsid w:val="00F56F8D"/>
    <w:rsid w:val="00F57034"/>
    <w:rsid w:val="00F57098"/>
    <w:rsid w:val="00F570A8"/>
    <w:rsid w:val="00F57196"/>
    <w:rsid w:val="00F571B0"/>
    <w:rsid w:val="00F571F7"/>
    <w:rsid w:val="00F579DB"/>
    <w:rsid w:val="00F57DAD"/>
    <w:rsid w:val="00F57F7C"/>
    <w:rsid w:val="00F60018"/>
    <w:rsid w:val="00F6010A"/>
    <w:rsid w:val="00F60310"/>
    <w:rsid w:val="00F603F7"/>
    <w:rsid w:val="00F6088F"/>
    <w:rsid w:val="00F60BE9"/>
    <w:rsid w:val="00F60C58"/>
    <w:rsid w:val="00F60C60"/>
    <w:rsid w:val="00F60E7C"/>
    <w:rsid w:val="00F6103D"/>
    <w:rsid w:val="00F6104E"/>
    <w:rsid w:val="00F6126D"/>
    <w:rsid w:val="00F614D1"/>
    <w:rsid w:val="00F6151E"/>
    <w:rsid w:val="00F6179E"/>
    <w:rsid w:val="00F6197F"/>
    <w:rsid w:val="00F61989"/>
    <w:rsid w:val="00F61D43"/>
    <w:rsid w:val="00F61DF1"/>
    <w:rsid w:val="00F61F71"/>
    <w:rsid w:val="00F61FD8"/>
    <w:rsid w:val="00F62169"/>
    <w:rsid w:val="00F62423"/>
    <w:rsid w:val="00F625C8"/>
    <w:rsid w:val="00F62A41"/>
    <w:rsid w:val="00F62AB8"/>
    <w:rsid w:val="00F62C75"/>
    <w:rsid w:val="00F62DBF"/>
    <w:rsid w:val="00F6311E"/>
    <w:rsid w:val="00F63266"/>
    <w:rsid w:val="00F63601"/>
    <w:rsid w:val="00F63642"/>
    <w:rsid w:val="00F6364C"/>
    <w:rsid w:val="00F63785"/>
    <w:rsid w:val="00F63EE7"/>
    <w:rsid w:val="00F63F2C"/>
    <w:rsid w:val="00F640F7"/>
    <w:rsid w:val="00F641FC"/>
    <w:rsid w:val="00F6462F"/>
    <w:rsid w:val="00F6475F"/>
    <w:rsid w:val="00F647F7"/>
    <w:rsid w:val="00F64C52"/>
    <w:rsid w:val="00F64D7F"/>
    <w:rsid w:val="00F65086"/>
    <w:rsid w:val="00F650C7"/>
    <w:rsid w:val="00F65659"/>
    <w:rsid w:val="00F657E2"/>
    <w:rsid w:val="00F6583C"/>
    <w:rsid w:val="00F6589A"/>
    <w:rsid w:val="00F658E9"/>
    <w:rsid w:val="00F65BF4"/>
    <w:rsid w:val="00F65D9B"/>
    <w:rsid w:val="00F66120"/>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CDC"/>
    <w:rsid w:val="00F67F64"/>
    <w:rsid w:val="00F700E5"/>
    <w:rsid w:val="00F705BC"/>
    <w:rsid w:val="00F70B4B"/>
    <w:rsid w:val="00F70DBE"/>
    <w:rsid w:val="00F70F1D"/>
    <w:rsid w:val="00F71124"/>
    <w:rsid w:val="00F7114E"/>
    <w:rsid w:val="00F71171"/>
    <w:rsid w:val="00F71763"/>
    <w:rsid w:val="00F71888"/>
    <w:rsid w:val="00F719CD"/>
    <w:rsid w:val="00F71B0D"/>
    <w:rsid w:val="00F71BB8"/>
    <w:rsid w:val="00F71C11"/>
    <w:rsid w:val="00F71C89"/>
    <w:rsid w:val="00F71D71"/>
    <w:rsid w:val="00F71EB3"/>
    <w:rsid w:val="00F71EC0"/>
    <w:rsid w:val="00F71EC1"/>
    <w:rsid w:val="00F71ECD"/>
    <w:rsid w:val="00F72584"/>
    <w:rsid w:val="00F7267D"/>
    <w:rsid w:val="00F7290D"/>
    <w:rsid w:val="00F72A2F"/>
    <w:rsid w:val="00F72B5A"/>
    <w:rsid w:val="00F72B7B"/>
    <w:rsid w:val="00F72BBC"/>
    <w:rsid w:val="00F72DA4"/>
    <w:rsid w:val="00F72F16"/>
    <w:rsid w:val="00F7302F"/>
    <w:rsid w:val="00F73191"/>
    <w:rsid w:val="00F732EC"/>
    <w:rsid w:val="00F73361"/>
    <w:rsid w:val="00F7339D"/>
    <w:rsid w:val="00F73495"/>
    <w:rsid w:val="00F73763"/>
    <w:rsid w:val="00F73A5E"/>
    <w:rsid w:val="00F73BBF"/>
    <w:rsid w:val="00F73D08"/>
    <w:rsid w:val="00F740C0"/>
    <w:rsid w:val="00F7429B"/>
    <w:rsid w:val="00F743BD"/>
    <w:rsid w:val="00F743D5"/>
    <w:rsid w:val="00F744E6"/>
    <w:rsid w:val="00F74816"/>
    <w:rsid w:val="00F748C8"/>
    <w:rsid w:val="00F74C46"/>
    <w:rsid w:val="00F7503B"/>
    <w:rsid w:val="00F75044"/>
    <w:rsid w:val="00F75176"/>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96D"/>
    <w:rsid w:val="00F76ECC"/>
    <w:rsid w:val="00F76F65"/>
    <w:rsid w:val="00F76F93"/>
    <w:rsid w:val="00F77087"/>
    <w:rsid w:val="00F77730"/>
    <w:rsid w:val="00F7793F"/>
    <w:rsid w:val="00F77A81"/>
    <w:rsid w:val="00F77AF3"/>
    <w:rsid w:val="00F77C00"/>
    <w:rsid w:val="00F77E10"/>
    <w:rsid w:val="00F77EE7"/>
    <w:rsid w:val="00F77F7D"/>
    <w:rsid w:val="00F80251"/>
    <w:rsid w:val="00F80399"/>
    <w:rsid w:val="00F80601"/>
    <w:rsid w:val="00F80759"/>
    <w:rsid w:val="00F80C4A"/>
    <w:rsid w:val="00F80EDB"/>
    <w:rsid w:val="00F80EFC"/>
    <w:rsid w:val="00F81061"/>
    <w:rsid w:val="00F812C8"/>
    <w:rsid w:val="00F8132D"/>
    <w:rsid w:val="00F815EB"/>
    <w:rsid w:val="00F81728"/>
    <w:rsid w:val="00F818AE"/>
    <w:rsid w:val="00F81A76"/>
    <w:rsid w:val="00F81AFD"/>
    <w:rsid w:val="00F81B40"/>
    <w:rsid w:val="00F81E70"/>
    <w:rsid w:val="00F820C4"/>
    <w:rsid w:val="00F8246A"/>
    <w:rsid w:val="00F82690"/>
    <w:rsid w:val="00F82949"/>
    <w:rsid w:val="00F829BB"/>
    <w:rsid w:val="00F82B09"/>
    <w:rsid w:val="00F83059"/>
    <w:rsid w:val="00F83829"/>
    <w:rsid w:val="00F83C02"/>
    <w:rsid w:val="00F83CE1"/>
    <w:rsid w:val="00F83E48"/>
    <w:rsid w:val="00F83F0E"/>
    <w:rsid w:val="00F84069"/>
    <w:rsid w:val="00F840D8"/>
    <w:rsid w:val="00F8432E"/>
    <w:rsid w:val="00F843D7"/>
    <w:rsid w:val="00F848CB"/>
    <w:rsid w:val="00F84F2A"/>
    <w:rsid w:val="00F84F83"/>
    <w:rsid w:val="00F85536"/>
    <w:rsid w:val="00F85758"/>
    <w:rsid w:val="00F8579C"/>
    <w:rsid w:val="00F85934"/>
    <w:rsid w:val="00F859D3"/>
    <w:rsid w:val="00F85A14"/>
    <w:rsid w:val="00F85AA6"/>
    <w:rsid w:val="00F85CB2"/>
    <w:rsid w:val="00F85E81"/>
    <w:rsid w:val="00F85EB7"/>
    <w:rsid w:val="00F85EB8"/>
    <w:rsid w:val="00F861CE"/>
    <w:rsid w:val="00F86275"/>
    <w:rsid w:val="00F863D0"/>
    <w:rsid w:val="00F864ED"/>
    <w:rsid w:val="00F8657A"/>
    <w:rsid w:val="00F865E8"/>
    <w:rsid w:val="00F86619"/>
    <w:rsid w:val="00F8679A"/>
    <w:rsid w:val="00F86E76"/>
    <w:rsid w:val="00F86EE2"/>
    <w:rsid w:val="00F87117"/>
    <w:rsid w:val="00F872E6"/>
    <w:rsid w:val="00F8736C"/>
    <w:rsid w:val="00F8753F"/>
    <w:rsid w:val="00F8759B"/>
    <w:rsid w:val="00F87C97"/>
    <w:rsid w:val="00F87D69"/>
    <w:rsid w:val="00F87FA0"/>
    <w:rsid w:val="00F9002F"/>
    <w:rsid w:val="00F9030E"/>
    <w:rsid w:val="00F905BB"/>
    <w:rsid w:val="00F907D5"/>
    <w:rsid w:val="00F9090F"/>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BF8"/>
    <w:rsid w:val="00F92D22"/>
    <w:rsid w:val="00F931C7"/>
    <w:rsid w:val="00F932F4"/>
    <w:rsid w:val="00F9343A"/>
    <w:rsid w:val="00F93559"/>
    <w:rsid w:val="00F936C2"/>
    <w:rsid w:val="00F936F1"/>
    <w:rsid w:val="00F939DD"/>
    <w:rsid w:val="00F93C0E"/>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881"/>
    <w:rsid w:val="00F95A21"/>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CD4"/>
    <w:rsid w:val="00F97F14"/>
    <w:rsid w:val="00FA015B"/>
    <w:rsid w:val="00FA0256"/>
    <w:rsid w:val="00FA0433"/>
    <w:rsid w:val="00FA06E3"/>
    <w:rsid w:val="00FA07F8"/>
    <w:rsid w:val="00FA0C4C"/>
    <w:rsid w:val="00FA0E42"/>
    <w:rsid w:val="00FA0FF6"/>
    <w:rsid w:val="00FA105C"/>
    <w:rsid w:val="00FA1166"/>
    <w:rsid w:val="00FA1475"/>
    <w:rsid w:val="00FA148A"/>
    <w:rsid w:val="00FA149D"/>
    <w:rsid w:val="00FA1748"/>
    <w:rsid w:val="00FA1AE4"/>
    <w:rsid w:val="00FA1C54"/>
    <w:rsid w:val="00FA1FB4"/>
    <w:rsid w:val="00FA234D"/>
    <w:rsid w:val="00FA257F"/>
    <w:rsid w:val="00FA27C8"/>
    <w:rsid w:val="00FA2DDB"/>
    <w:rsid w:val="00FA2E33"/>
    <w:rsid w:val="00FA3186"/>
    <w:rsid w:val="00FA349A"/>
    <w:rsid w:val="00FA3955"/>
    <w:rsid w:val="00FA3B2F"/>
    <w:rsid w:val="00FA3B76"/>
    <w:rsid w:val="00FA3DF5"/>
    <w:rsid w:val="00FA3E62"/>
    <w:rsid w:val="00FA3EBC"/>
    <w:rsid w:val="00FA3ECF"/>
    <w:rsid w:val="00FA4047"/>
    <w:rsid w:val="00FA4526"/>
    <w:rsid w:val="00FA46D5"/>
    <w:rsid w:val="00FA47D8"/>
    <w:rsid w:val="00FA4B54"/>
    <w:rsid w:val="00FA4D66"/>
    <w:rsid w:val="00FA50C4"/>
    <w:rsid w:val="00FA50EE"/>
    <w:rsid w:val="00FA51A0"/>
    <w:rsid w:val="00FA5252"/>
    <w:rsid w:val="00FA5297"/>
    <w:rsid w:val="00FA5457"/>
    <w:rsid w:val="00FA5538"/>
    <w:rsid w:val="00FA5A06"/>
    <w:rsid w:val="00FA5A4E"/>
    <w:rsid w:val="00FA633B"/>
    <w:rsid w:val="00FA641F"/>
    <w:rsid w:val="00FA645C"/>
    <w:rsid w:val="00FA67BF"/>
    <w:rsid w:val="00FA6A3E"/>
    <w:rsid w:val="00FA6B2A"/>
    <w:rsid w:val="00FA6F0D"/>
    <w:rsid w:val="00FA6F28"/>
    <w:rsid w:val="00FA7199"/>
    <w:rsid w:val="00FA749A"/>
    <w:rsid w:val="00FA771F"/>
    <w:rsid w:val="00FA7EAB"/>
    <w:rsid w:val="00FB0082"/>
    <w:rsid w:val="00FB01AE"/>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67C"/>
    <w:rsid w:val="00FB27B6"/>
    <w:rsid w:val="00FB2C4C"/>
    <w:rsid w:val="00FB2C56"/>
    <w:rsid w:val="00FB2C71"/>
    <w:rsid w:val="00FB2D4F"/>
    <w:rsid w:val="00FB2F9B"/>
    <w:rsid w:val="00FB3104"/>
    <w:rsid w:val="00FB3138"/>
    <w:rsid w:val="00FB3236"/>
    <w:rsid w:val="00FB33DC"/>
    <w:rsid w:val="00FB362A"/>
    <w:rsid w:val="00FB384B"/>
    <w:rsid w:val="00FB39C2"/>
    <w:rsid w:val="00FB3B1C"/>
    <w:rsid w:val="00FB3B49"/>
    <w:rsid w:val="00FB3CEE"/>
    <w:rsid w:val="00FB4338"/>
    <w:rsid w:val="00FB43B1"/>
    <w:rsid w:val="00FB469F"/>
    <w:rsid w:val="00FB477E"/>
    <w:rsid w:val="00FB4C9C"/>
    <w:rsid w:val="00FB4DEC"/>
    <w:rsid w:val="00FB4E6F"/>
    <w:rsid w:val="00FB4E97"/>
    <w:rsid w:val="00FB5602"/>
    <w:rsid w:val="00FB5F0C"/>
    <w:rsid w:val="00FB6037"/>
    <w:rsid w:val="00FB6091"/>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5BD"/>
    <w:rsid w:val="00FC1617"/>
    <w:rsid w:val="00FC1836"/>
    <w:rsid w:val="00FC23D5"/>
    <w:rsid w:val="00FC23F9"/>
    <w:rsid w:val="00FC25CE"/>
    <w:rsid w:val="00FC2775"/>
    <w:rsid w:val="00FC28B9"/>
    <w:rsid w:val="00FC2903"/>
    <w:rsid w:val="00FC2E5D"/>
    <w:rsid w:val="00FC2EAA"/>
    <w:rsid w:val="00FC2FD7"/>
    <w:rsid w:val="00FC2FE6"/>
    <w:rsid w:val="00FC34D7"/>
    <w:rsid w:val="00FC3708"/>
    <w:rsid w:val="00FC3730"/>
    <w:rsid w:val="00FC392B"/>
    <w:rsid w:val="00FC39A4"/>
    <w:rsid w:val="00FC3A55"/>
    <w:rsid w:val="00FC3AC7"/>
    <w:rsid w:val="00FC3B84"/>
    <w:rsid w:val="00FC3D9B"/>
    <w:rsid w:val="00FC402C"/>
    <w:rsid w:val="00FC4255"/>
    <w:rsid w:val="00FC4492"/>
    <w:rsid w:val="00FC44BF"/>
    <w:rsid w:val="00FC4521"/>
    <w:rsid w:val="00FC4729"/>
    <w:rsid w:val="00FC4A84"/>
    <w:rsid w:val="00FC4A8C"/>
    <w:rsid w:val="00FC4C26"/>
    <w:rsid w:val="00FC5378"/>
    <w:rsid w:val="00FC53C1"/>
    <w:rsid w:val="00FC53DB"/>
    <w:rsid w:val="00FC5767"/>
    <w:rsid w:val="00FC5858"/>
    <w:rsid w:val="00FC5AEA"/>
    <w:rsid w:val="00FC5EBA"/>
    <w:rsid w:val="00FC5FC2"/>
    <w:rsid w:val="00FC6045"/>
    <w:rsid w:val="00FC6099"/>
    <w:rsid w:val="00FC6177"/>
    <w:rsid w:val="00FC625D"/>
    <w:rsid w:val="00FC62C6"/>
    <w:rsid w:val="00FC6394"/>
    <w:rsid w:val="00FC63B9"/>
    <w:rsid w:val="00FC63D1"/>
    <w:rsid w:val="00FC667C"/>
    <w:rsid w:val="00FC6719"/>
    <w:rsid w:val="00FC688B"/>
    <w:rsid w:val="00FC6A47"/>
    <w:rsid w:val="00FC6B91"/>
    <w:rsid w:val="00FC6BE8"/>
    <w:rsid w:val="00FC6D3A"/>
    <w:rsid w:val="00FC7164"/>
    <w:rsid w:val="00FC7448"/>
    <w:rsid w:val="00FC74A3"/>
    <w:rsid w:val="00FC7528"/>
    <w:rsid w:val="00FC75F2"/>
    <w:rsid w:val="00FC7AD9"/>
    <w:rsid w:val="00FC7CFA"/>
    <w:rsid w:val="00FD00A6"/>
    <w:rsid w:val="00FD00AE"/>
    <w:rsid w:val="00FD01F0"/>
    <w:rsid w:val="00FD02AF"/>
    <w:rsid w:val="00FD0572"/>
    <w:rsid w:val="00FD0583"/>
    <w:rsid w:val="00FD0869"/>
    <w:rsid w:val="00FD0888"/>
    <w:rsid w:val="00FD08D1"/>
    <w:rsid w:val="00FD094A"/>
    <w:rsid w:val="00FD0991"/>
    <w:rsid w:val="00FD09CC"/>
    <w:rsid w:val="00FD0B9E"/>
    <w:rsid w:val="00FD0FD9"/>
    <w:rsid w:val="00FD11BA"/>
    <w:rsid w:val="00FD1480"/>
    <w:rsid w:val="00FD1646"/>
    <w:rsid w:val="00FD1A97"/>
    <w:rsid w:val="00FD1DD3"/>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1CE"/>
    <w:rsid w:val="00FD4457"/>
    <w:rsid w:val="00FD44AD"/>
    <w:rsid w:val="00FD44CF"/>
    <w:rsid w:val="00FD4589"/>
    <w:rsid w:val="00FD473E"/>
    <w:rsid w:val="00FD494B"/>
    <w:rsid w:val="00FD4A12"/>
    <w:rsid w:val="00FD4B12"/>
    <w:rsid w:val="00FD4B3A"/>
    <w:rsid w:val="00FD4F9C"/>
    <w:rsid w:val="00FD4FD1"/>
    <w:rsid w:val="00FD51CE"/>
    <w:rsid w:val="00FD51F5"/>
    <w:rsid w:val="00FD5424"/>
    <w:rsid w:val="00FD5462"/>
    <w:rsid w:val="00FD565D"/>
    <w:rsid w:val="00FD5770"/>
    <w:rsid w:val="00FD59D7"/>
    <w:rsid w:val="00FD5BBF"/>
    <w:rsid w:val="00FD5CC8"/>
    <w:rsid w:val="00FD5EA6"/>
    <w:rsid w:val="00FD5F3F"/>
    <w:rsid w:val="00FD6070"/>
    <w:rsid w:val="00FD6155"/>
    <w:rsid w:val="00FD6317"/>
    <w:rsid w:val="00FD665F"/>
    <w:rsid w:val="00FD6AF6"/>
    <w:rsid w:val="00FD6B94"/>
    <w:rsid w:val="00FD6D5F"/>
    <w:rsid w:val="00FD6EEB"/>
    <w:rsid w:val="00FD6F7B"/>
    <w:rsid w:val="00FD70A9"/>
    <w:rsid w:val="00FD71B5"/>
    <w:rsid w:val="00FD7551"/>
    <w:rsid w:val="00FD7948"/>
    <w:rsid w:val="00FD7AB3"/>
    <w:rsid w:val="00FD7DCB"/>
    <w:rsid w:val="00FD7DF9"/>
    <w:rsid w:val="00FE00EC"/>
    <w:rsid w:val="00FE036B"/>
    <w:rsid w:val="00FE05BD"/>
    <w:rsid w:val="00FE070A"/>
    <w:rsid w:val="00FE0B51"/>
    <w:rsid w:val="00FE0B78"/>
    <w:rsid w:val="00FE0EA4"/>
    <w:rsid w:val="00FE0ED4"/>
    <w:rsid w:val="00FE0F11"/>
    <w:rsid w:val="00FE11BA"/>
    <w:rsid w:val="00FE1294"/>
    <w:rsid w:val="00FE1296"/>
    <w:rsid w:val="00FE12BC"/>
    <w:rsid w:val="00FE15EC"/>
    <w:rsid w:val="00FE1836"/>
    <w:rsid w:val="00FE1845"/>
    <w:rsid w:val="00FE191A"/>
    <w:rsid w:val="00FE1AC4"/>
    <w:rsid w:val="00FE1C64"/>
    <w:rsid w:val="00FE1D32"/>
    <w:rsid w:val="00FE1D71"/>
    <w:rsid w:val="00FE1EAB"/>
    <w:rsid w:val="00FE1F50"/>
    <w:rsid w:val="00FE24A6"/>
    <w:rsid w:val="00FE283A"/>
    <w:rsid w:val="00FE2AA8"/>
    <w:rsid w:val="00FE2CD5"/>
    <w:rsid w:val="00FE2EA3"/>
    <w:rsid w:val="00FE2FC2"/>
    <w:rsid w:val="00FE31D9"/>
    <w:rsid w:val="00FE3465"/>
    <w:rsid w:val="00FE3747"/>
    <w:rsid w:val="00FE37A5"/>
    <w:rsid w:val="00FE380F"/>
    <w:rsid w:val="00FE38D9"/>
    <w:rsid w:val="00FE3B76"/>
    <w:rsid w:val="00FE3C26"/>
    <w:rsid w:val="00FE3C31"/>
    <w:rsid w:val="00FE40C6"/>
    <w:rsid w:val="00FE436C"/>
    <w:rsid w:val="00FE4F09"/>
    <w:rsid w:val="00FE4F78"/>
    <w:rsid w:val="00FE52B1"/>
    <w:rsid w:val="00FE5740"/>
    <w:rsid w:val="00FE59F9"/>
    <w:rsid w:val="00FE5BE8"/>
    <w:rsid w:val="00FE5D66"/>
    <w:rsid w:val="00FE5DB5"/>
    <w:rsid w:val="00FE60B6"/>
    <w:rsid w:val="00FE613F"/>
    <w:rsid w:val="00FE6397"/>
    <w:rsid w:val="00FE6428"/>
    <w:rsid w:val="00FE65F6"/>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E7F20"/>
    <w:rsid w:val="00FF0798"/>
    <w:rsid w:val="00FF08F2"/>
    <w:rsid w:val="00FF0B68"/>
    <w:rsid w:val="00FF0D23"/>
    <w:rsid w:val="00FF0F30"/>
    <w:rsid w:val="00FF1265"/>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440"/>
    <w:rsid w:val="00FF36CE"/>
    <w:rsid w:val="00FF37F9"/>
    <w:rsid w:val="00FF3BAE"/>
    <w:rsid w:val="00FF3CDE"/>
    <w:rsid w:val="00FF3F6F"/>
    <w:rsid w:val="00FF4028"/>
    <w:rsid w:val="00FF4030"/>
    <w:rsid w:val="00FF421E"/>
    <w:rsid w:val="00FF4447"/>
    <w:rsid w:val="00FF46FC"/>
    <w:rsid w:val="00FF4822"/>
    <w:rsid w:val="00FF4AE2"/>
    <w:rsid w:val="00FF4B56"/>
    <w:rsid w:val="00FF4B9E"/>
    <w:rsid w:val="00FF4BB3"/>
    <w:rsid w:val="00FF4C14"/>
    <w:rsid w:val="00FF4DD5"/>
    <w:rsid w:val="00FF505E"/>
    <w:rsid w:val="00FF50A8"/>
    <w:rsid w:val="00FF51B4"/>
    <w:rsid w:val="00FF523E"/>
    <w:rsid w:val="00FF5391"/>
    <w:rsid w:val="00FF568F"/>
    <w:rsid w:val="00FF571E"/>
    <w:rsid w:val="00FF591D"/>
    <w:rsid w:val="00FF5C45"/>
    <w:rsid w:val="00FF5C6B"/>
    <w:rsid w:val="00FF5F03"/>
    <w:rsid w:val="00FF5F95"/>
    <w:rsid w:val="00FF60D4"/>
    <w:rsid w:val="00FF672F"/>
    <w:rsid w:val="00FF67DD"/>
    <w:rsid w:val="00FF6801"/>
    <w:rsid w:val="00FF6A02"/>
    <w:rsid w:val="00FF6BB2"/>
    <w:rsid w:val="00FF6BD1"/>
    <w:rsid w:val="00FF6CC0"/>
    <w:rsid w:val="00FF6F45"/>
    <w:rsid w:val="00FF6F67"/>
    <w:rsid w:val="00FF7011"/>
    <w:rsid w:val="00FF72F3"/>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C17B09D0-892E-4FC4-8DA1-17BDEEDE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9C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插图"/>
    <w:basedOn w:val="Normal"/>
    <w:next w:val="Normal"/>
    <w:link w:val="Heading2Char1"/>
    <w:qFormat/>
    <w:rsid w:val="00C362B6"/>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uiPriority w:val="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标题3a"/>
    <w:basedOn w:val="Normal"/>
    <w:next w:val="Normal"/>
    <w:link w:val="Heading4Char"/>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
    <w:basedOn w:val="Normal"/>
    <w:next w:val="Normal"/>
    <w:link w:val="Heading5Char"/>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T1,Header 6"/>
    <w:basedOn w:val="Normal"/>
    <w:next w:val="Normal"/>
    <w:link w:val="Heading6Char"/>
    <w:qFormat/>
    <w:rsid w:val="00030824"/>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30824"/>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0824"/>
    <w:rPr>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F195E"/>
    <w:rPr>
      <w:kern w:val="2"/>
      <w:lang w:val="en-GB" w:eastAsia="zh-CN" w:bidi="ar-SA"/>
    </w:rPr>
  </w:style>
  <w:style w:type="character" w:styleId="Hyperlink">
    <w:name w:val="Hyperlink"/>
    <w:uiPriority w:val="99"/>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99"/>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99"/>
    <w:rsid w:val="00C411AF"/>
    <w:rPr>
      <w:b/>
      <w:bCs/>
      <w:kern w:val="2"/>
      <w:lang w:val="en-GB" w:eastAsia="zh-CN" w:bidi="ar-SA"/>
    </w:rPr>
  </w:style>
  <w:style w:type="paragraph" w:styleId="ListBullet">
    <w:name w:val="List Bullet"/>
    <w:basedOn w:val="List"/>
    <w:qFormat/>
    <w:rsid w:val="00030824"/>
    <w:pPr>
      <w:autoSpaceDE/>
      <w:autoSpaceDN/>
      <w:adjustRightInd/>
      <w:spacing w:after="180"/>
      <w:ind w:left="568" w:hanging="284"/>
      <w:jc w:val="left"/>
    </w:pPr>
    <w:rPr>
      <w:sz w:val="20"/>
      <w:szCs w:val="20"/>
      <w:lang w:val="en-GB"/>
    </w:rPr>
  </w:style>
  <w:style w:type="paragraph" w:styleId="List">
    <w:name w:val="List"/>
    <w:basedOn w:val="Normal"/>
    <w:link w:val="ListChar"/>
    <w:rsid w:val="00030824"/>
    <w:pPr>
      <w:ind w:left="360" w:hanging="360"/>
    </w:pPr>
  </w:style>
  <w:style w:type="paragraph" w:styleId="BodyText2">
    <w:name w:val="Body Text 2"/>
    <w:basedOn w:val="Normal"/>
    <w:link w:val="BodyText2Char"/>
    <w:rsid w:val="00030824"/>
    <w:pPr>
      <w:spacing w:after="0"/>
      <w:jc w:val="left"/>
    </w:pPr>
    <w:rPr>
      <w:szCs w:val="20"/>
    </w:rPr>
  </w:style>
  <w:style w:type="paragraph" w:styleId="BalloonText">
    <w:name w:val="Balloon Text"/>
    <w:basedOn w:val="Normal"/>
    <w:link w:val="BalloonTextChar"/>
    <w:uiPriority w:val="99"/>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30824"/>
    <w:rPr>
      <w:sz w:val="20"/>
      <w:szCs w:val="20"/>
    </w:rPr>
  </w:style>
  <w:style w:type="character" w:styleId="FootnoteReference">
    <w:name w:val="footnote reference"/>
    <w:rsid w:val="00030824"/>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uiPriority w:val="99"/>
    <w:rsid w:val="00FA149D"/>
    <w:rPr>
      <w:rFonts w:ascii="SimSun"/>
      <w:kern w:val="2"/>
      <w:sz w:val="18"/>
      <w:szCs w:val="18"/>
      <w:lang w:val="en-GB"/>
    </w:rPr>
  </w:style>
  <w:style w:type="character" w:customStyle="1" w:styleId="DocumentMapChar">
    <w:name w:val="Document Map Char"/>
    <w:link w:val="DocumentMap"/>
    <w:uiPriority w:val="99"/>
    <w:rsid w:val="00FA149D"/>
    <w:rPr>
      <w:rFonts w:ascii="SimSun"/>
      <w:kern w:val="2"/>
      <w:sz w:val="18"/>
      <w:szCs w:val="18"/>
      <w:lang w:val="en-GB" w:eastAsia="en-US" w:bidi="ar-SA"/>
    </w:rPr>
  </w:style>
  <w:style w:type="character" w:customStyle="1" w:styleId="Heading1Char">
    <w:name w:val="Heading 1 Char"/>
    <w:aliases w:val="NMP Heading 1 Char,H1 Char1,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uiPriority w:val="99"/>
    <w:rsid w:val="00FF7F50"/>
    <w:rPr>
      <w:b/>
      <w:bCs/>
    </w:rPr>
  </w:style>
  <w:style w:type="character" w:customStyle="1" w:styleId="CommentSubjectChar">
    <w:name w:val="Comment Subject Char"/>
    <w:link w:val="CommentSubject"/>
    <w:uiPriority w:val="99"/>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1,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Normal"/>
    <w:link w:val="ListParagraphChar"/>
    <w:uiPriority w:val="34"/>
    <w:qFormat/>
    <w:rsid w:val="0088066F"/>
    <w:pPr>
      <w:ind w:firstLineChars="200" w:firstLine="420"/>
    </w:pPr>
  </w:style>
  <w:style w:type="paragraph" w:customStyle="1" w:styleId="Proposal">
    <w:name w:val="Proposal"/>
    <w:basedOn w:val="Normal"/>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0">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qFormat/>
    <w:rsid w:val="0085176C"/>
  </w:style>
  <w:style w:type="paragraph" w:customStyle="1" w:styleId="a1">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qFormat/>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3,Title1 Char,no break Char,H3 Char,Underrubrik2 Char,h3 Char,Memo Heading 3 Char,hello Char,Titre 3 Car Char,no break Car Char,H3 Car Char,Underrubrik2 Car Char,h3 Car Char,Memo Heading 3 Car Char,hello Car Char,0H Char,l3 Char"/>
    <w:link w:val="Heading3"/>
    <w:uiPriority w:val="9"/>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qForma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link w:val="RAN1bullet2Char"/>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2">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2"/>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qFormat/>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aliases w:val="left"/>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3">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3"/>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Normal"/>
    <w:next w:val="Normal"/>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Normal"/>
    <w:link w:val="a4"/>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ListBullet2">
    <w:name w:val="List Bullet 2"/>
    <w:aliases w:val="lb2"/>
    <w:basedOn w:val="Normal"/>
    <w:unhideWhenUsed/>
    <w:rsid w:val="002D63A2"/>
    <w:pPr>
      <w:numPr>
        <w:numId w:val="13"/>
      </w:numPr>
      <w:contextualSpacing/>
    </w:pPr>
  </w:style>
  <w:style w:type="paragraph" w:customStyle="1" w:styleId="Reference">
    <w:name w:val="Reference"/>
    <w:basedOn w:val="Normal"/>
    <w:link w:val="ReferenceChar"/>
    <w:qFormat/>
    <w:rsid w:val="002D63A2"/>
    <w:pPr>
      <w:widowControl w:val="0"/>
      <w:numPr>
        <w:numId w:val="14"/>
      </w:numPr>
      <w:autoSpaceDE/>
      <w:autoSpaceDN/>
      <w:adjustRightInd/>
      <w:snapToGrid/>
      <w:spacing w:after="0"/>
    </w:pPr>
    <w:rPr>
      <w:rFonts w:eastAsia="Calibri"/>
      <w:kern w:val="2"/>
      <w:sz w:val="21"/>
      <w:szCs w:val="24"/>
    </w:rPr>
  </w:style>
  <w:style w:type="paragraph" w:styleId="TableofFigures">
    <w:name w:val="table of figures"/>
    <w:basedOn w:val="Normal"/>
    <w:next w:val="Normal"/>
    <w:unhideWhenUsed/>
    <w:rsid w:val="00E76664"/>
    <w:pPr>
      <w:ind w:leftChars="200" w:left="200" w:hangingChars="200" w:hanging="200"/>
    </w:pPr>
  </w:style>
  <w:style w:type="paragraph" w:customStyle="1" w:styleId="0Maintext">
    <w:name w:val="0 Main text"/>
    <w:basedOn w:val="Normal"/>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7C7575"/>
    <w:rPr>
      <w:rFonts w:eastAsia="Times New Roman" w:cs="Batang"/>
      <w:lang w:val="en-GB" w:eastAsia="en-US"/>
    </w:rPr>
  </w:style>
  <w:style w:type="paragraph" w:customStyle="1" w:styleId="berschrift1H1">
    <w:name w:val="Überschrift 1.H1"/>
    <w:basedOn w:val="Normal"/>
    <w:next w:val="Normal"/>
    <w:rsid w:val="004D542F"/>
    <w:pPr>
      <w:keepNext/>
      <w:keepLines/>
      <w:numPr>
        <w:numId w:val="15"/>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838D8"/>
    <w:rPr>
      <w:rFonts w:eastAsia="SimSun"/>
      <w:lang w:eastAsia="ja-JP"/>
    </w:rPr>
  </w:style>
  <w:style w:type="character" w:customStyle="1" w:styleId="ZGSM">
    <w:name w:val="ZGSM"/>
    <w:qFormat/>
    <w:rsid w:val="00A92AF4"/>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47D7"/>
    <w:rPr>
      <w:b/>
      <w:bCs/>
      <w:sz w:val="22"/>
      <w:szCs w:val="28"/>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847D7"/>
    <w:rPr>
      <w:b/>
      <w:bCs/>
      <w:i/>
      <w:iCs/>
      <w:sz w:val="22"/>
      <w:szCs w:val="26"/>
      <w:lang w:eastAsia="en-US"/>
    </w:rPr>
  </w:style>
  <w:style w:type="character" w:customStyle="1" w:styleId="Heading6Char">
    <w:name w:val="Heading 6 Char"/>
    <w:aliases w:val="h6 Char,T1 Char,Header 6 Char"/>
    <w:basedOn w:val="DefaultParagraphFont"/>
    <w:link w:val="Heading6"/>
    <w:rsid w:val="002847D7"/>
    <w:rPr>
      <w:b/>
      <w:bCs/>
      <w:sz w:val="22"/>
      <w:szCs w:val="22"/>
      <w:lang w:eastAsia="en-US"/>
    </w:rPr>
  </w:style>
  <w:style w:type="character" w:customStyle="1" w:styleId="Heading7Char">
    <w:name w:val="Heading 7 Char"/>
    <w:basedOn w:val="DefaultParagraphFont"/>
    <w:link w:val="Heading7"/>
    <w:uiPriority w:val="9"/>
    <w:rsid w:val="002847D7"/>
    <w:rPr>
      <w:sz w:val="24"/>
      <w:szCs w:val="24"/>
      <w:lang w:eastAsia="en-US"/>
    </w:rPr>
  </w:style>
  <w:style w:type="character" w:customStyle="1" w:styleId="Heading8Char">
    <w:name w:val="Heading 8 Char"/>
    <w:aliases w:val="Table Heading Char"/>
    <w:basedOn w:val="DefaultParagraphFont"/>
    <w:link w:val="Heading8"/>
    <w:rsid w:val="002847D7"/>
    <w:rPr>
      <w:i/>
      <w:iCs/>
      <w:sz w:val="24"/>
      <w:szCs w:val="24"/>
      <w:lang w:eastAsia="en-US"/>
    </w:rPr>
  </w:style>
  <w:style w:type="character" w:customStyle="1" w:styleId="Heading9Char">
    <w:name w:val="Heading 9 Char"/>
    <w:aliases w:val="Figure Heading Char,FH Char"/>
    <w:basedOn w:val="DefaultParagraphFont"/>
    <w:link w:val="Heading9"/>
    <w:uiPriority w:val="9"/>
    <w:rsid w:val="002847D7"/>
    <w:rPr>
      <w:rFonts w:ascii="Arial" w:hAnsi="Arial" w:cs="Arial"/>
      <w:sz w:val="22"/>
      <w:szCs w:val="22"/>
      <w:lang w:eastAsia="en-US"/>
    </w:rPr>
  </w:style>
  <w:style w:type="paragraph" w:styleId="TOC8">
    <w:name w:val="toc 8"/>
    <w:basedOn w:val="TOC1"/>
    <w:uiPriority w:val="39"/>
    <w:rsid w:val="002847D7"/>
    <w:pPr>
      <w:spacing w:before="180"/>
      <w:ind w:left="2693" w:hanging="2693"/>
    </w:pPr>
    <w:rPr>
      <w:b/>
    </w:rPr>
  </w:style>
  <w:style w:type="paragraph" w:styleId="TOC1">
    <w:name w:val="toc 1"/>
    <w:aliases w:val="Observation TOC2"/>
    <w:uiPriority w:val="39"/>
    <w:rsid w:val="002847D7"/>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uiPriority w:val="39"/>
    <w:rsid w:val="002847D7"/>
    <w:pPr>
      <w:ind w:left="1701" w:hanging="1701"/>
    </w:pPr>
  </w:style>
  <w:style w:type="paragraph" w:styleId="TOC4">
    <w:name w:val="toc 4"/>
    <w:basedOn w:val="TOC3"/>
    <w:uiPriority w:val="39"/>
    <w:rsid w:val="002847D7"/>
    <w:pPr>
      <w:ind w:left="1418" w:hanging="1418"/>
    </w:pPr>
  </w:style>
  <w:style w:type="paragraph" w:styleId="TOC3">
    <w:name w:val="toc 3"/>
    <w:basedOn w:val="TOC2"/>
    <w:uiPriority w:val="39"/>
    <w:rsid w:val="002847D7"/>
    <w:pPr>
      <w:ind w:left="1134" w:hanging="1134"/>
    </w:pPr>
  </w:style>
  <w:style w:type="paragraph" w:styleId="TOC2">
    <w:name w:val="toc 2"/>
    <w:basedOn w:val="TOC1"/>
    <w:uiPriority w:val="39"/>
    <w:rsid w:val="002847D7"/>
    <w:pPr>
      <w:keepNext w:val="0"/>
      <w:spacing w:before="0"/>
      <w:ind w:left="851" w:hanging="851"/>
    </w:pPr>
    <w:rPr>
      <w:sz w:val="20"/>
    </w:rPr>
  </w:style>
  <w:style w:type="paragraph" w:styleId="Index2">
    <w:name w:val="index 2"/>
    <w:basedOn w:val="Index1"/>
    <w:rsid w:val="002847D7"/>
    <w:pPr>
      <w:ind w:left="284"/>
    </w:pPr>
  </w:style>
  <w:style w:type="paragraph" w:styleId="Index1">
    <w:name w:val="index 1"/>
    <w:basedOn w:val="Normal"/>
    <w:rsid w:val="002847D7"/>
    <w:pPr>
      <w:keepLines/>
      <w:autoSpaceDE/>
      <w:autoSpaceDN/>
      <w:adjustRightInd/>
      <w:snapToGrid/>
      <w:spacing w:after="0"/>
      <w:jc w:val="left"/>
    </w:pPr>
    <w:rPr>
      <w:rFonts w:eastAsiaTheme="minorEastAsia"/>
      <w:sz w:val="20"/>
      <w:szCs w:val="20"/>
      <w:lang w:val="en-GB"/>
    </w:rPr>
  </w:style>
  <w:style w:type="paragraph" w:customStyle="1" w:styleId="ZH">
    <w:name w:val="ZH"/>
    <w:rsid w:val="002847D7"/>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Heading1"/>
    <w:next w:val="Normal"/>
    <w:qFormat/>
    <w:rsid w:val="002847D7"/>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styleId="ListNumber2">
    <w:name w:val="List Number 2"/>
    <w:basedOn w:val="ListNumber"/>
    <w:rsid w:val="002847D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847D7"/>
    <w:rPr>
      <w:lang w:eastAsia="en-US"/>
    </w:rPr>
  </w:style>
  <w:style w:type="paragraph" w:customStyle="1" w:styleId="NO">
    <w:name w:val="NO"/>
    <w:basedOn w:val="Normal"/>
    <w:link w:val="NOChar"/>
    <w:rsid w:val="002847D7"/>
    <w:pPr>
      <w:keepLines/>
      <w:autoSpaceDE/>
      <w:autoSpaceDN/>
      <w:adjustRightInd/>
      <w:snapToGrid/>
      <w:spacing w:after="180"/>
      <w:ind w:left="1135" w:hanging="851"/>
      <w:jc w:val="left"/>
    </w:pPr>
    <w:rPr>
      <w:rFonts w:eastAsiaTheme="minorEastAsia"/>
      <w:sz w:val="20"/>
      <w:szCs w:val="20"/>
      <w:lang w:val="en-GB"/>
    </w:rPr>
  </w:style>
  <w:style w:type="paragraph" w:styleId="TOC9">
    <w:name w:val="toc 9"/>
    <w:basedOn w:val="TOC8"/>
    <w:uiPriority w:val="39"/>
    <w:rsid w:val="002847D7"/>
    <w:pPr>
      <w:ind w:left="1418" w:hanging="1418"/>
    </w:pPr>
  </w:style>
  <w:style w:type="paragraph" w:customStyle="1" w:styleId="EX">
    <w:name w:val="EX"/>
    <w:basedOn w:val="Normal"/>
    <w:qFormat/>
    <w:rsid w:val="002847D7"/>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Normal"/>
    <w:rsid w:val="002847D7"/>
    <w:pPr>
      <w:autoSpaceDE/>
      <w:autoSpaceDN/>
      <w:adjustRightInd/>
      <w:snapToGrid/>
      <w:spacing w:after="0"/>
      <w:jc w:val="left"/>
    </w:pPr>
    <w:rPr>
      <w:rFonts w:eastAsiaTheme="minorEastAsia"/>
      <w:sz w:val="20"/>
      <w:szCs w:val="20"/>
      <w:lang w:val="en-GB"/>
    </w:rPr>
  </w:style>
  <w:style w:type="paragraph" w:customStyle="1" w:styleId="LD">
    <w:name w:val="LD"/>
    <w:rsid w:val="002847D7"/>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2847D7"/>
    <w:pPr>
      <w:spacing w:after="0"/>
    </w:pPr>
  </w:style>
  <w:style w:type="paragraph" w:customStyle="1" w:styleId="EW">
    <w:name w:val="EW"/>
    <w:basedOn w:val="EX"/>
    <w:rsid w:val="002847D7"/>
    <w:pPr>
      <w:spacing w:after="0"/>
    </w:pPr>
  </w:style>
  <w:style w:type="paragraph" w:styleId="TOC6">
    <w:name w:val="toc 6"/>
    <w:basedOn w:val="TOC5"/>
    <w:next w:val="Normal"/>
    <w:uiPriority w:val="39"/>
    <w:rsid w:val="002847D7"/>
    <w:pPr>
      <w:ind w:left="1985" w:hanging="1985"/>
    </w:pPr>
  </w:style>
  <w:style w:type="paragraph" w:styleId="TOC7">
    <w:name w:val="toc 7"/>
    <w:basedOn w:val="TOC6"/>
    <w:next w:val="Normal"/>
    <w:uiPriority w:val="39"/>
    <w:rsid w:val="002847D7"/>
    <w:pPr>
      <w:ind w:left="2268" w:hanging="2268"/>
    </w:pPr>
  </w:style>
  <w:style w:type="paragraph" w:styleId="ListBullet3">
    <w:name w:val="List Bullet 3"/>
    <w:basedOn w:val="ListBullet2"/>
    <w:rsid w:val="002847D7"/>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ListNumber">
    <w:name w:val="List Number"/>
    <w:basedOn w:val="List"/>
    <w:rsid w:val="002847D7"/>
    <w:pPr>
      <w:autoSpaceDE/>
      <w:autoSpaceDN/>
      <w:adjustRightInd/>
      <w:snapToGrid/>
      <w:spacing w:after="180"/>
      <w:ind w:left="568" w:hanging="284"/>
      <w:jc w:val="left"/>
    </w:pPr>
    <w:rPr>
      <w:rFonts w:eastAsiaTheme="minorEastAsia"/>
      <w:sz w:val="20"/>
      <w:szCs w:val="20"/>
      <w:lang w:val="en-GB"/>
    </w:rPr>
  </w:style>
  <w:style w:type="paragraph" w:customStyle="1" w:styleId="NF">
    <w:name w:val="NF"/>
    <w:basedOn w:val="NO"/>
    <w:rsid w:val="002847D7"/>
    <w:pPr>
      <w:keepNext/>
      <w:spacing w:after="0"/>
    </w:pPr>
    <w:rPr>
      <w:rFonts w:ascii="Arial" w:hAnsi="Arial"/>
      <w:sz w:val="18"/>
    </w:rPr>
  </w:style>
  <w:style w:type="paragraph" w:customStyle="1" w:styleId="TAR">
    <w:name w:val="TAR"/>
    <w:basedOn w:val="TAL"/>
    <w:rsid w:val="002847D7"/>
    <w:pPr>
      <w:jc w:val="right"/>
    </w:pPr>
    <w:rPr>
      <w:rFonts w:eastAsiaTheme="minorEastAsia"/>
    </w:rPr>
  </w:style>
  <w:style w:type="paragraph" w:customStyle="1" w:styleId="H6">
    <w:name w:val="H6"/>
    <w:basedOn w:val="Heading5"/>
    <w:next w:val="Normal"/>
    <w:rsid w:val="002847D7"/>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rsid w:val="002847D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847D7"/>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2847D7"/>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2847D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2847D7"/>
    <w:pPr>
      <w:framePr w:wrap="notBeside" w:y="16161"/>
    </w:pPr>
  </w:style>
  <w:style w:type="paragraph" w:styleId="List2">
    <w:name w:val="List 2"/>
    <w:basedOn w:val="List"/>
    <w:link w:val="List2Char"/>
    <w:rsid w:val="002847D7"/>
    <w:pPr>
      <w:autoSpaceDE/>
      <w:autoSpaceDN/>
      <w:adjustRightInd/>
      <w:snapToGrid/>
      <w:spacing w:after="180"/>
      <w:ind w:left="851" w:hanging="284"/>
      <w:jc w:val="left"/>
    </w:pPr>
    <w:rPr>
      <w:rFonts w:eastAsiaTheme="minorEastAsia"/>
      <w:sz w:val="20"/>
      <w:szCs w:val="20"/>
      <w:lang w:val="en-GB"/>
    </w:rPr>
  </w:style>
  <w:style w:type="paragraph" w:customStyle="1" w:styleId="ZG">
    <w:name w:val="ZG"/>
    <w:rsid w:val="002847D7"/>
    <w:pPr>
      <w:framePr w:wrap="notBeside" w:vAnchor="page" w:hAnchor="margin" w:xAlign="right" w:y="6805"/>
      <w:widowControl w:val="0"/>
      <w:jc w:val="right"/>
    </w:pPr>
    <w:rPr>
      <w:rFonts w:ascii="Arial" w:eastAsiaTheme="minorEastAsia" w:hAnsi="Arial"/>
      <w:noProof/>
      <w:lang w:val="en-GB" w:eastAsia="en-US"/>
    </w:rPr>
  </w:style>
  <w:style w:type="paragraph" w:styleId="List3">
    <w:name w:val="List 3"/>
    <w:basedOn w:val="List2"/>
    <w:link w:val="List3Char"/>
    <w:rsid w:val="002847D7"/>
    <w:pPr>
      <w:ind w:left="1135"/>
    </w:pPr>
  </w:style>
  <w:style w:type="paragraph" w:styleId="List4">
    <w:name w:val="List 4"/>
    <w:basedOn w:val="List3"/>
    <w:rsid w:val="002847D7"/>
    <w:pPr>
      <w:ind w:left="1418"/>
    </w:pPr>
  </w:style>
  <w:style w:type="paragraph" w:styleId="List5">
    <w:name w:val="List 5"/>
    <w:basedOn w:val="List4"/>
    <w:rsid w:val="002847D7"/>
    <w:pPr>
      <w:ind w:left="1702"/>
    </w:pPr>
  </w:style>
  <w:style w:type="paragraph" w:customStyle="1" w:styleId="EditorsNote">
    <w:name w:val="Editor's Note"/>
    <w:basedOn w:val="NO"/>
    <w:rsid w:val="002847D7"/>
    <w:rPr>
      <w:color w:val="FF0000"/>
    </w:rPr>
  </w:style>
  <w:style w:type="paragraph" w:styleId="ListBullet4">
    <w:name w:val="List Bullet 4"/>
    <w:basedOn w:val="ListBullet3"/>
    <w:rsid w:val="002847D7"/>
    <w:pPr>
      <w:ind w:left="1418"/>
    </w:pPr>
  </w:style>
  <w:style w:type="paragraph" w:styleId="ListBullet5">
    <w:name w:val="List Bullet 5"/>
    <w:basedOn w:val="ListBullet4"/>
    <w:rsid w:val="002847D7"/>
    <w:pPr>
      <w:ind w:left="1702"/>
    </w:pPr>
  </w:style>
  <w:style w:type="paragraph" w:customStyle="1" w:styleId="B3">
    <w:name w:val="B3"/>
    <w:basedOn w:val="List3"/>
    <w:link w:val="B3Char"/>
    <w:qFormat/>
    <w:rsid w:val="002847D7"/>
  </w:style>
  <w:style w:type="paragraph" w:customStyle="1" w:styleId="B4">
    <w:name w:val="B4"/>
    <w:basedOn w:val="List4"/>
    <w:link w:val="B4Char"/>
    <w:qFormat/>
    <w:rsid w:val="002847D7"/>
  </w:style>
  <w:style w:type="paragraph" w:customStyle="1" w:styleId="B5">
    <w:name w:val="B5"/>
    <w:basedOn w:val="List5"/>
    <w:link w:val="B5Char"/>
    <w:qFormat/>
    <w:rsid w:val="002847D7"/>
  </w:style>
  <w:style w:type="paragraph" w:customStyle="1" w:styleId="ZTD">
    <w:name w:val="ZTD"/>
    <w:basedOn w:val="ZB"/>
    <w:rsid w:val="002847D7"/>
    <w:pPr>
      <w:framePr w:hRule="auto" w:wrap="notBeside" w:y="852"/>
    </w:pPr>
    <w:rPr>
      <w:i w:val="0"/>
      <w:sz w:val="40"/>
    </w:rPr>
  </w:style>
  <w:style w:type="paragraph" w:customStyle="1" w:styleId="CRCoverPage">
    <w:name w:val="CR Cover Page"/>
    <w:link w:val="CRCoverPageChar"/>
    <w:qFormat/>
    <w:rsid w:val="002847D7"/>
    <w:pPr>
      <w:spacing w:after="120"/>
    </w:pPr>
    <w:rPr>
      <w:rFonts w:ascii="Arial" w:eastAsiaTheme="minorEastAsia" w:hAnsi="Arial"/>
      <w:lang w:val="en-GB" w:eastAsia="en-US"/>
    </w:rPr>
  </w:style>
  <w:style w:type="paragraph" w:customStyle="1" w:styleId="tdoc-header">
    <w:name w:val="tdoc-header"/>
    <w:rsid w:val="002847D7"/>
    <w:rPr>
      <w:rFonts w:ascii="Arial" w:eastAsiaTheme="minorEastAsia" w:hAnsi="Arial"/>
      <w:noProof/>
      <w:sz w:val="24"/>
      <w:lang w:val="en-GB" w:eastAsia="en-US"/>
    </w:rPr>
  </w:style>
  <w:style w:type="character" w:styleId="FollowedHyperlink">
    <w:name w:val="FollowedHyperlink"/>
    <w:uiPriority w:val="99"/>
    <w:rsid w:val="002847D7"/>
    <w:rPr>
      <w:color w:val="800080"/>
      <w:u w:val="single"/>
    </w:rPr>
  </w:style>
  <w:style w:type="character" w:customStyle="1" w:styleId="BalloonTextChar">
    <w:name w:val="Balloon Text Char"/>
    <w:basedOn w:val="DefaultParagraphFont"/>
    <w:link w:val="BalloonText"/>
    <w:uiPriority w:val="99"/>
    <w:rsid w:val="002847D7"/>
    <w:rPr>
      <w:rFonts w:ascii="Tahoma" w:hAnsi="Tahoma" w:cs="Tahoma"/>
      <w:sz w:val="16"/>
      <w:szCs w:val="16"/>
      <w:lang w:eastAsia="en-US"/>
    </w:rPr>
  </w:style>
  <w:style w:type="paragraph" w:customStyle="1" w:styleId="TAJ">
    <w:name w:val="TAJ"/>
    <w:basedOn w:val="TH"/>
    <w:rsid w:val="002847D7"/>
    <w:pPr>
      <w:overflowPunct/>
      <w:autoSpaceDE/>
      <w:autoSpaceDN/>
      <w:adjustRightInd/>
    </w:pPr>
    <w:rPr>
      <w:rFonts w:eastAsia="SimSun" w:cs="Times New Roman"/>
      <w:lang w:val="x-none" w:eastAsia="en-US"/>
    </w:rPr>
  </w:style>
  <w:style w:type="paragraph" w:customStyle="1" w:styleId="Guidance">
    <w:name w:val="Guidance"/>
    <w:basedOn w:val="Normal"/>
    <w:rsid w:val="002847D7"/>
    <w:pPr>
      <w:autoSpaceDE/>
      <w:autoSpaceDN/>
      <w:adjustRightInd/>
      <w:snapToGrid/>
      <w:spacing w:after="180"/>
      <w:jc w:val="left"/>
    </w:pPr>
    <w:rPr>
      <w:i/>
      <w:color w:val="0000FF"/>
      <w:sz w:val="20"/>
      <w:szCs w:val="20"/>
      <w:lang w:val="en-GB"/>
    </w:rPr>
  </w:style>
  <w:style w:type="character" w:customStyle="1" w:styleId="B2Car">
    <w:name w:val="B2 Car"/>
    <w:rsid w:val="002847D7"/>
    <w:rPr>
      <w:lang w:val="en-GB" w:eastAsia="en-US"/>
    </w:rPr>
  </w:style>
  <w:style w:type="character" w:customStyle="1" w:styleId="B3Char">
    <w:name w:val="B3 Char"/>
    <w:link w:val="B3"/>
    <w:qFormat/>
    <w:rsid w:val="002847D7"/>
    <w:rPr>
      <w:rFonts w:eastAsiaTheme="minorEastAsia"/>
      <w:lang w:val="en-GB" w:eastAsia="en-US"/>
    </w:rPr>
  </w:style>
  <w:style w:type="character" w:styleId="Emphasis">
    <w:name w:val="Emphasis"/>
    <w:qFormat/>
    <w:rsid w:val="002847D7"/>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47D7"/>
    <w:rPr>
      <w:lang w:eastAsia="en-US"/>
    </w:rPr>
  </w:style>
  <w:style w:type="character" w:customStyle="1" w:styleId="ListChar">
    <w:name w:val="List Char"/>
    <w:link w:val="List"/>
    <w:rsid w:val="002847D7"/>
    <w:rPr>
      <w:sz w:val="22"/>
      <w:szCs w:val="22"/>
      <w:lang w:eastAsia="en-US"/>
    </w:rPr>
  </w:style>
  <w:style w:type="character" w:customStyle="1" w:styleId="List2Char">
    <w:name w:val="List 2 Char"/>
    <w:link w:val="List2"/>
    <w:rsid w:val="002847D7"/>
    <w:rPr>
      <w:rFonts w:eastAsiaTheme="minorEastAsia"/>
      <w:lang w:val="en-GB" w:eastAsia="en-US"/>
    </w:rPr>
  </w:style>
  <w:style w:type="character" w:customStyle="1" w:styleId="List3Char">
    <w:name w:val="List 3 Char"/>
    <w:link w:val="List3"/>
    <w:rsid w:val="002847D7"/>
    <w:rPr>
      <w:rFonts w:eastAsiaTheme="minorEastAsia"/>
      <w:lang w:val="en-GB" w:eastAsia="en-US"/>
    </w:rPr>
  </w:style>
  <w:style w:type="paragraph" w:customStyle="1" w:styleId="enumlev2">
    <w:name w:val="enumlev2"/>
    <w:basedOn w:val="Normal"/>
    <w:rsid w:val="002847D7"/>
    <w:pPr>
      <w:tabs>
        <w:tab w:val="num"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rsid w:val="002847D7"/>
    <w:pPr>
      <w:keepNext/>
      <w:keepLines/>
      <w:tabs>
        <w:tab w:val="num" w:pos="992"/>
      </w:tab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link w:val="PlainText"/>
    <w:uiPriority w:val="99"/>
    <w:rsid w:val="002847D7"/>
    <w:rPr>
      <w:rFonts w:ascii="Courier New" w:hAnsi="Courier New"/>
      <w:lang w:val="nb-NO"/>
    </w:rPr>
  </w:style>
  <w:style w:type="paragraph" w:styleId="PlainText">
    <w:name w:val="Plain Text"/>
    <w:basedOn w:val="Normal"/>
    <w:link w:val="PlainTextChar"/>
    <w:uiPriority w:val="99"/>
    <w:rsid w:val="002847D7"/>
    <w:pPr>
      <w:overflowPunct w:val="0"/>
      <w:snapToGrid/>
      <w:spacing w:after="180"/>
      <w:jc w:val="left"/>
      <w:textAlignment w:val="baseline"/>
    </w:pPr>
    <w:rPr>
      <w:rFonts w:ascii="Courier New" w:hAnsi="Courier New"/>
      <w:sz w:val="20"/>
      <w:szCs w:val="20"/>
      <w:lang w:val="nb-NO" w:eastAsia="zh-CN"/>
    </w:rPr>
  </w:style>
  <w:style w:type="character" w:customStyle="1" w:styleId="13">
    <w:name w:val="纯文本 字符1"/>
    <w:basedOn w:val="DefaultParagraphFont"/>
    <w:uiPriority w:val="99"/>
    <w:semiHidden/>
    <w:rsid w:val="002847D7"/>
    <w:rPr>
      <w:rFonts w:asciiTheme="minorEastAsia" w:eastAsiaTheme="minorEastAsia" w:hAnsi="Courier New" w:cs="Courier New"/>
      <w:sz w:val="22"/>
      <w:szCs w:val="22"/>
      <w:lang w:eastAsia="en-US"/>
    </w:rPr>
  </w:style>
  <w:style w:type="character" w:customStyle="1" w:styleId="Char1">
    <w:name w:val="纯文本 Char1"/>
    <w:basedOn w:val="DefaultParagraphFont"/>
    <w:semiHidden/>
    <w:rsid w:val="002847D7"/>
    <w:rPr>
      <w:rFonts w:ascii="SimSun" w:eastAsia="SimSun" w:hAnsi="Courier New" w:cs="Courier New"/>
      <w:sz w:val="21"/>
      <w:szCs w:val="21"/>
      <w:lang w:val="en-GB" w:eastAsia="en-US"/>
    </w:rPr>
  </w:style>
  <w:style w:type="character" w:customStyle="1" w:styleId="PlainTextChar1">
    <w:name w:val="Plain Text Char1"/>
    <w:rsid w:val="002847D7"/>
    <w:rPr>
      <w:rFonts w:ascii="Courier New" w:hAnsi="Courier New" w:cs="Courier New"/>
      <w:lang w:eastAsia="en-US"/>
    </w:rPr>
  </w:style>
  <w:style w:type="character" w:customStyle="1" w:styleId="BodyText2Char">
    <w:name w:val="Body Text 2 Char"/>
    <w:link w:val="BodyText2"/>
    <w:rsid w:val="002847D7"/>
    <w:rPr>
      <w:sz w:val="22"/>
      <w:lang w:eastAsia="en-US"/>
    </w:rPr>
  </w:style>
  <w:style w:type="character" w:customStyle="1" w:styleId="21">
    <w:name w:val="正文文本 2 字符1"/>
    <w:basedOn w:val="DefaultParagraphFont"/>
    <w:uiPriority w:val="99"/>
    <w:semiHidden/>
    <w:rsid w:val="002847D7"/>
    <w:rPr>
      <w:rFonts w:ascii="Times New Roman" w:eastAsia="SimSun" w:hAnsi="Times New Roman"/>
      <w:lang w:val="en-GB" w:eastAsia="en-US"/>
    </w:rPr>
  </w:style>
  <w:style w:type="character" w:customStyle="1" w:styleId="2Char1">
    <w:name w:val="正文文本 2 Char1"/>
    <w:basedOn w:val="DefaultParagraphFont"/>
    <w:semiHidden/>
    <w:rsid w:val="002847D7"/>
    <w:rPr>
      <w:rFonts w:ascii="Times New Roman" w:hAnsi="Times New Roman"/>
      <w:lang w:val="en-GB" w:eastAsia="en-US"/>
    </w:rPr>
  </w:style>
  <w:style w:type="character" w:customStyle="1" w:styleId="BodyText2Char1">
    <w:name w:val="Body Text 2 Char1"/>
    <w:rsid w:val="002847D7"/>
    <w:rPr>
      <w:lang w:eastAsia="en-US"/>
    </w:rPr>
  </w:style>
  <w:style w:type="character" w:customStyle="1" w:styleId="BodyTextIndent2Char">
    <w:name w:val="Body Text Indent 2 Char"/>
    <w:link w:val="BodyTextIndent2"/>
    <w:rsid w:val="002847D7"/>
    <w:rPr>
      <w:kern w:val="2"/>
      <w:lang w:eastAsia="ja-JP"/>
    </w:rPr>
  </w:style>
  <w:style w:type="paragraph" w:styleId="BodyTextIndent2">
    <w:name w:val="Body Text Indent 2"/>
    <w:basedOn w:val="Normal"/>
    <w:link w:val="BodyTextIndent2Char"/>
    <w:rsid w:val="002847D7"/>
    <w:pPr>
      <w:widowControl w:val="0"/>
      <w:numPr>
        <w:numId w:val="20"/>
      </w:numPr>
      <w:tabs>
        <w:tab w:val="clear" w:pos="992"/>
        <w:tab w:val="left" w:pos="2205"/>
      </w:tabs>
      <w:overflowPunct w:val="0"/>
      <w:snapToGrid/>
      <w:spacing w:after="0"/>
      <w:ind w:left="200" w:firstLine="0"/>
      <w:textAlignment w:val="baseline"/>
    </w:pPr>
    <w:rPr>
      <w:kern w:val="2"/>
      <w:sz w:val="20"/>
      <w:szCs w:val="20"/>
      <w:lang w:eastAsia="ja-JP"/>
    </w:rPr>
  </w:style>
  <w:style w:type="character" w:customStyle="1" w:styleId="210">
    <w:name w:val="正文文本缩进 2 字符1"/>
    <w:basedOn w:val="DefaultParagraphFont"/>
    <w:uiPriority w:val="99"/>
    <w:semiHidden/>
    <w:rsid w:val="002847D7"/>
    <w:rPr>
      <w:sz w:val="22"/>
      <w:szCs w:val="22"/>
      <w:lang w:eastAsia="en-US"/>
    </w:rPr>
  </w:style>
  <w:style w:type="character" w:customStyle="1" w:styleId="2Char10">
    <w:name w:val="正文文本缩进 2 Char1"/>
    <w:basedOn w:val="DefaultParagraphFont"/>
    <w:semiHidden/>
    <w:rsid w:val="002847D7"/>
    <w:rPr>
      <w:rFonts w:ascii="Times New Roman" w:hAnsi="Times New Roman"/>
      <w:lang w:val="en-GB" w:eastAsia="en-US"/>
    </w:rPr>
  </w:style>
  <w:style w:type="character" w:customStyle="1" w:styleId="BodyTextIndent2Char1">
    <w:name w:val="Body Text Indent 2 Char1"/>
    <w:rsid w:val="002847D7"/>
    <w:rPr>
      <w:lang w:eastAsia="en-US"/>
    </w:rPr>
  </w:style>
  <w:style w:type="character" w:customStyle="1" w:styleId="BodyTextIndent3Char">
    <w:name w:val="Body Text Indent 3 Char"/>
    <w:link w:val="BodyTextIndent3"/>
    <w:rsid w:val="002847D7"/>
    <w:rPr>
      <w:lang w:eastAsia="ja-JP"/>
    </w:rPr>
  </w:style>
  <w:style w:type="paragraph" w:styleId="BodyTextIndent3">
    <w:name w:val="Body Text Indent 3"/>
    <w:basedOn w:val="Normal"/>
    <w:link w:val="BodyTextIndent3Char"/>
    <w:rsid w:val="002847D7"/>
    <w:pPr>
      <w:numPr>
        <w:numId w:val="21"/>
      </w:numPr>
      <w:tabs>
        <w:tab w:val="clear" w:pos="360"/>
      </w:tabs>
      <w:overflowPunct w:val="0"/>
      <w:snapToGrid/>
      <w:spacing w:after="0"/>
      <w:ind w:left="1080" w:firstLine="0"/>
      <w:jc w:val="left"/>
      <w:textAlignment w:val="baseline"/>
    </w:pPr>
    <w:rPr>
      <w:sz w:val="20"/>
      <w:szCs w:val="20"/>
      <w:lang w:eastAsia="ja-JP"/>
    </w:rPr>
  </w:style>
  <w:style w:type="character" w:customStyle="1" w:styleId="31">
    <w:name w:val="正文文本缩进 3 字符1"/>
    <w:basedOn w:val="DefaultParagraphFont"/>
    <w:uiPriority w:val="99"/>
    <w:semiHidden/>
    <w:rsid w:val="002847D7"/>
    <w:rPr>
      <w:sz w:val="16"/>
      <w:szCs w:val="16"/>
      <w:lang w:eastAsia="en-US"/>
    </w:rPr>
  </w:style>
  <w:style w:type="character" w:customStyle="1" w:styleId="3Char1">
    <w:name w:val="正文文本缩进 3 Char1"/>
    <w:basedOn w:val="DefaultParagraphFont"/>
    <w:semiHidden/>
    <w:rsid w:val="002847D7"/>
    <w:rPr>
      <w:rFonts w:ascii="Times New Roman" w:hAnsi="Times New Roman"/>
      <w:sz w:val="16"/>
      <w:szCs w:val="16"/>
      <w:lang w:val="en-GB" w:eastAsia="en-US"/>
    </w:rPr>
  </w:style>
  <w:style w:type="character" w:customStyle="1" w:styleId="BodyTextIndent3Char1">
    <w:name w:val="Body Text Indent 3 Char1"/>
    <w:rsid w:val="002847D7"/>
    <w:rPr>
      <w:sz w:val="16"/>
      <w:szCs w:val="16"/>
      <w:lang w:eastAsia="en-US"/>
    </w:rPr>
  </w:style>
  <w:style w:type="paragraph" w:customStyle="1" w:styleId="numberedlist0">
    <w:name w:val="numbered list"/>
    <w:basedOn w:val="ListBullet"/>
    <w:rsid w:val="002847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Normal"/>
    <w:rsid w:val="002847D7"/>
    <w:pPr>
      <w:tabs>
        <w:tab w:val="left" w:pos="1134"/>
      </w:tabs>
      <w:overflowPunct w:val="0"/>
      <w:snapToGrid/>
      <w:spacing w:after="0"/>
      <w:jc w:val="left"/>
      <w:textAlignment w:val="baseline"/>
    </w:pPr>
    <w:rPr>
      <w:rFonts w:eastAsia="MS Mincho"/>
      <w:sz w:val="20"/>
      <w:szCs w:val="20"/>
      <w:lang w:val="en-GB" w:eastAsia="en-GB"/>
    </w:rPr>
  </w:style>
  <w:style w:type="character" w:customStyle="1" w:styleId="DateChar">
    <w:name w:val="Date Char"/>
    <w:link w:val="Date"/>
    <w:uiPriority w:val="99"/>
    <w:rsid w:val="002847D7"/>
  </w:style>
  <w:style w:type="paragraph" w:styleId="Date">
    <w:name w:val="Date"/>
    <w:basedOn w:val="Normal"/>
    <w:next w:val="Normal"/>
    <w:link w:val="DateChar"/>
    <w:uiPriority w:val="99"/>
    <w:rsid w:val="002847D7"/>
    <w:pPr>
      <w:overflowPunct w:val="0"/>
      <w:snapToGrid/>
      <w:spacing w:after="0"/>
      <w:textAlignment w:val="baseline"/>
    </w:pPr>
    <w:rPr>
      <w:sz w:val="20"/>
      <w:szCs w:val="20"/>
      <w:lang w:eastAsia="zh-CN"/>
    </w:rPr>
  </w:style>
  <w:style w:type="character" w:customStyle="1" w:styleId="14">
    <w:name w:val="日期 字符1"/>
    <w:basedOn w:val="DefaultParagraphFont"/>
    <w:uiPriority w:val="99"/>
    <w:rsid w:val="002847D7"/>
    <w:rPr>
      <w:sz w:val="22"/>
      <w:szCs w:val="22"/>
      <w:lang w:eastAsia="en-US"/>
    </w:rPr>
  </w:style>
  <w:style w:type="character" w:customStyle="1" w:styleId="Char10">
    <w:name w:val="日期 Char1"/>
    <w:basedOn w:val="DefaultParagraphFont"/>
    <w:rsid w:val="002847D7"/>
    <w:rPr>
      <w:rFonts w:ascii="Times New Roman" w:hAnsi="Times New Roman"/>
      <w:lang w:val="en-GB" w:eastAsia="en-US"/>
    </w:rPr>
  </w:style>
  <w:style w:type="character" w:customStyle="1" w:styleId="DateChar1">
    <w:name w:val="Date Char1"/>
    <w:rsid w:val="002847D7"/>
    <w:rPr>
      <w:lang w:eastAsia="en-US"/>
    </w:rPr>
  </w:style>
  <w:style w:type="paragraph" w:customStyle="1" w:styleId="tah0">
    <w:name w:val="tah"/>
    <w:basedOn w:val="Normal"/>
    <w:rsid w:val="002847D7"/>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2847D7"/>
    <w:pPr>
      <w:tabs>
        <w:tab w:val="num"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rsid w:val="002847D7"/>
    <w:pPr>
      <w:overflowPunct w:val="0"/>
      <w:autoSpaceDE w:val="0"/>
      <w:autoSpaceDN w:val="0"/>
      <w:adjustRightInd w:val="0"/>
    </w:pPr>
    <w:rPr>
      <w:lang w:val="x-none" w:eastAsia="zh-CN"/>
    </w:rPr>
  </w:style>
  <w:style w:type="character" w:customStyle="1" w:styleId="TableCellChar">
    <w:name w:val="Table Cell Char"/>
    <w:link w:val="TableCell0"/>
    <w:rsid w:val="002847D7"/>
    <w:rPr>
      <w:rFonts w:ascii="Arial" w:hAnsi="Arial"/>
      <w:sz w:val="18"/>
      <w:lang w:val="x-none"/>
    </w:rPr>
  </w:style>
  <w:style w:type="paragraph" w:customStyle="1" w:styleId="MTDisplayEquation">
    <w:name w:val="MTDisplayEquation"/>
    <w:basedOn w:val="Normal"/>
    <w:next w:val="Normal"/>
    <w:link w:val="MTDisplayEquationChar"/>
    <w:rsid w:val="002847D7"/>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2847D7"/>
    <w:rPr>
      <w:rFonts w:eastAsia="Calibri"/>
      <w:szCs w:val="22"/>
      <w:lang w:val="x-none" w:eastAsia="x-none"/>
    </w:rPr>
  </w:style>
  <w:style w:type="paragraph" w:styleId="IndexHeading">
    <w:name w:val="index heading"/>
    <w:basedOn w:val="Normal"/>
    <w:next w:val="Normal"/>
    <w:rsid w:val="002847D7"/>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Normal"/>
    <w:rsid w:val="002847D7"/>
    <w:pPr>
      <w:overflowPunct w:val="0"/>
      <w:snapToGrid/>
      <w:spacing w:after="180"/>
      <w:ind w:left="851"/>
      <w:jc w:val="left"/>
      <w:textAlignment w:val="baseline"/>
    </w:pPr>
    <w:rPr>
      <w:sz w:val="20"/>
      <w:szCs w:val="20"/>
      <w:lang w:val="en-GB" w:eastAsia="en-GB"/>
    </w:rPr>
  </w:style>
  <w:style w:type="paragraph" w:customStyle="1" w:styleId="INDENT2">
    <w:name w:val="INDENT2"/>
    <w:basedOn w:val="Normal"/>
    <w:rsid w:val="002847D7"/>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rsid w:val="002847D7"/>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rsid w:val="002847D7"/>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rsid w:val="002847D7"/>
    <w:pPr>
      <w:keepNext/>
      <w:keepLines/>
      <w:overflowPunct w:val="0"/>
      <w:snapToGrid/>
      <w:spacing w:after="180"/>
      <w:jc w:val="left"/>
      <w:textAlignment w:val="baseline"/>
    </w:pPr>
    <w:rPr>
      <w:b/>
      <w:sz w:val="20"/>
      <w:szCs w:val="20"/>
      <w:lang w:val="en-GB" w:eastAsia="en-GB"/>
    </w:rPr>
  </w:style>
  <w:style w:type="paragraph" w:customStyle="1" w:styleId="CRfront">
    <w:name w:val="CR_front"/>
    <w:next w:val="Normal"/>
    <w:rsid w:val="002847D7"/>
    <w:rPr>
      <w:rFonts w:ascii="Arial" w:eastAsia="MS Mincho" w:hAnsi="Arial"/>
      <w:lang w:val="en-GB" w:eastAsia="en-US"/>
    </w:rPr>
  </w:style>
  <w:style w:type="paragraph" w:customStyle="1" w:styleId="tabletext">
    <w:name w:val="table text"/>
    <w:basedOn w:val="Normal"/>
    <w:next w:val="table"/>
    <w:rsid w:val="002847D7"/>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2847D7"/>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2847D7"/>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2847D7"/>
    <w:pPr>
      <w:widowControl w:val="0"/>
      <w:overflowPunct w:val="0"/>
      <w:snapToGrid/>
      <w:spacing w:after="240"/>
      <w:textAlignment w:val="baseline"/>
    </w:pPr>
    <w:rPr>
      <w:sz w:val="24"/>
      <w:szCs w:val="20"/>
      <w:lang w:val="en-AU" w:eastAsia="x-none"/>
    </w:rPr>
  </w:style>
  <w:style w:type="paragraph" w:customStyle="1" w:styleId="textintend1">
    <w:name w:val="text intend 1"/>
    <w:basedOn w:val="text"/>
    <w:rsid w:val="002847D7"/>
    <w:pPr>
      <w:widowControl/>
      <w:numPr>
        <w:numId w:val="17"/>
      </w:numPr>
      <w:tabs>
        <w:tab w:val="num" w:pos="360"/>
      </w:tabs>
      <w:spacing w:after="120"/>
    </w:pPr>
    <w:rPr>
      <w:rFonts w:eastAsia="MS Mincho"/>
      <w:lang w:val="en-US"/>
    </w:rPr>
  </w:style>
  <w:style w:type="paragraph" w:customStyle="1" w:styleId="normalpuce">
    <w:name w:val="normal puce"/>
    <w:basedOn w:val="Normal"/>
    <w:rsid w:val="002847D7"/>
    <w:pPr>
      <w:widowControl w:val="0"/>
      <w:numPr>
        <w:numId w:val="18"/>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2847D7"/>
    <w:pPr>
      <w:numPr>
        <w:numId w:val="19"/>
      </w:numPr>
      <w:overflowPunct w:val="0"/>
      <w:snapToGrid/>
      <w:spacing w:before="240" w:after="0"/>
      <w:jc w:val="left"/>
      <w:textAlignment w:val="baseline"/>
    </w:pPr>
    <w:rPr>
      <w:rFonts w:ascii="Arial" w:hAnsi="Arial"/>
      <w:bCs w:val="0"/>
      <w:noProof/>
      <w:kern w:val="28"/>
      <w:sz w:val="24"/>
      <w:szCs w:val="20"/>
      <w:lang w:val="en-US" w:eastAsia="en-GB"/>
    </w:rPr>
  </w:style>
  <w:style w:type="paragraph" w:customStyle="1" w:styleId="Meetingcaption">
    <w:name w:val="Meeting caption"/>
    <w:basedOn w:val="Normal"/>
    <w:rsid w:val="002847D7"/>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rsid w:val="002847D7"/>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rsid w:val="002847D7"/>
    <w:pPr>
      <w:overflowPunct w:val="0"/>
      <w:snapToGrid/>
      <w:spacing w:after="0" w:line="240" w:lineRule="exact"/>
      <w:jc w:val="center"/>
      <w:textAlignment w:val="baseline"/>
    </w:pPr>
    <w:rPr>
      <w:sz w:val="16"/>
      <w:szCs w:val="20"/>
      <w:lang w:eastAsia="ja-JP"/>
    </w:rPr>
  </w:style>
  <w:style w:type="paragraph" w:customStyle="1" w:styleId="b11">
    <w:name w:val="b1"/>
    <w:basedOn w:val="Normal"/>
    <w:qFormat/>
    <w:rsid w:val="002847D7"/>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rsid w:val="002847D7"/>
    <w:rPr>
      <w:i/>
      <w:color w:val="0000FF"/>
      <w:lang w:val="en-GB" w:eastAsia="ja-JP" w:bidi="ar-SA"/>
    </w:rPr>
  </w:style>
  <w:style w:type="paragraph" w:customStyle="1" w:styleId="CharCharCharChar">
    <w:name w:val="Char Char Char Char"/>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2847D7"/>
    <w:rPr>
      <w:rFonts w:ascii="Arial" w:hAnsi="Arial"/>
      <w:sz w:val="24"/>
      <w:lang w:val="en-GB" w:eastAsia="ja-JP" w:bidi="ar-SA"/>
    </w:rPr>
  </w:style>
  <w:style w:type="character" w:customStyle="1" w:styleId="FigureCaption1">
    <w:name w:val="Figure Caption1"/>
    <w:aliases w:val="fc Char1,Figure Caption Char Char"/>
    <w:rsid w:val="002847D7"/>
    <w:rPr>
      <w:rFonts w:ascii="Arial" w:eastAsia="????" w:hAnsi="Arial" w:cs="Arial"/>
      <w:color w:val="0000FF"/>
      <w:kern w:val="2"/>
      <w:lang w:val="en-US" w:eastAsia="en-US" w:bidi="ar-SA"/>
    </w:rPr>
  </w:style>
  <w:style w:type="character" w:customStyle="1" w:styleId="CharChar5">
    <w:name w:val="Char Char5"/>
    <w:semiHidden/>
    <w:rsid w:val="002847D7"/>
    <w:rPr>
      <w:rFonts w:ascii="Times New Roman" w:hAnsi="Times New Roman"/>
      <w:lang w:eastAsia="en-US"/>
    </w:rPr>
  </w:style>
  <w:style w:type="paragraph" w:customStyle="1" w:styleId="CharChar3CharCharCharCharCharChar">
    <w:name w:val="Char Char3 Char Char Char Char Char Char"/>
    <w:semiHidden/>
    <w:rsid w:val="002847D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2847D7"/>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847D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2847D7"/>
    <w:rPr>
      <w:rFonts w:ascii="Times New Roman" w:hAnsi="Times New Roman"/>
      <w:lang w:eastAsia="en-US"/>
    </w:rPr>
  </w:style>
  <w:style w:type="character" w:customStyle="1" w:styleId="Mention1">
    <w:name w:val="Mention1"/>
    <w:uiPriority w:val="99"/>
    <w:semiHidden/>
    <w:unhideWhenUsed/>
    <w:rsid w:val="002847D7"/>
    <w:rPr>
      <w:color w:val="2B579A"/>
      <w:shd w:val="clear" w:color="auto" w:fill="E6E6E6"/>
    </w:rPr>
  </w:style>
  <w:style w:type="numbering" w:customStyle="1" w:styleId="StyleBulleted">
    <w:name w:val="Style Bulleted"/>
    <w:rsid w:val="002847D7"/>
    <w:pPr>
      <w:numPr>
        <w:numId w:val="22"/>
      </w:numPr>
    </w:pPr>
  </w:style>
  <w:style w:type="paragraph" w:customStyle="1" w:styleId="ListParagraph8">
    <w:name w:val="List Paragraph8"/>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RAN1text">
    <w:name w:val="RAN1 text"/>
    <w:basedOn w:val="BodyText"/>
    <w:link w:val="RAN1textChar"/>
    <w:qFormat/>
    <w:rsid w:val="002847D7"/>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2847D7"/>
    <w:rPr>
      <w:rFonts w:eastAsia="MS Mincho"/>
      <w:szCs w:val="24"/>
      <w:lang w:val="x-none" w:eastAsia="x-none"/>
    </w:rPr>
  </w:style>
  <w:style w:type="character" w:customStyle="1" w:styleId="RAN1bullet2Char">
    <w:name w:val="RAN1 bullet2 Char"/>
    <w:link w:val="RAN1bullet2"/>
    <w:qFormat/>
    <w:rsid w:val="002847D7"/>
    <w:rPr>
      <w:rFonts w:ascii="Times" w:eastAsia="Batang" w:hAnsi="Times"/>
      <w:lang w:eastAsia="en-US"/>
    </w:rPr>
  </w:style>
  <w:style w:type="character" w:styleId="HTMLTypewriter">
    <w:name w:val="HTML Typewriter"/>
    <w:uiPriority w:val="99"/>
    <w:unhideWhenUsed/>
    <w:rsid w:val="002847D7"/>
    <w:rPr>
      <w:rFonts w:ascii="Courier New" w:eastAsia="Calibri" w:hAnsi="Courier New" w:cs="Courier New" w:hint="default"/>
      <w:sz w:val="20"/>
      <w:szCs w:val="20"/>
    </w:rPr>
  </w:style>
  <w:style w:type="paragraph" w:customStyle="1" w:styleId="bullet1">
    <w:name w:val="bullet1"/>
    <w:basedOn w:val="text"/>
    <w:link w:val="bullet1Char"/>
    <w:qFormat/>
    <w:rsid w:val="002847D7"/>
    <w:pPr>
      <w:widowControl/>
      <w:numPr>
        <w:numId w:val="23"/>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847D7"/>
    <w:rPr>
      <w:sz w:val="24"/>
      <w:lang w:val="en-AU" w:eastAsia="x-none"/>
    </w:rPr>
  </w:style>
  <w:style w:type="paragraph" w:customStyle="1" w:styleId="bullet2">
    <w:name w:val="bullet2"/>
    <w:basedOn w:val="text"/>
    <w:link w:val="bullet2Char"/>
    <w:qFormat/>
    <w:rsid w:val="002847D7"/>
    <w:pPr>
      <w:widowControl/>
      <w:numPr>
        <w:ilvl w:val="1"/>
        <w:numId w:val="23"/>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847D7"/>
    <w:rPr>
      <w:rFonts w:ascii="Calibri" w:hAnsi="Calibri"/>
      <w:kern w:val="2"/>
      <w:sz w:val="24"/>
      <w:szCs w:val="24"/>
      <w:lang w:val="x-none"/>
    </w:rPr>
  </w:style>
  <w:style w:type="paragraph" w:customStyle="1" w:styleId="bullet3">
    <w:name w:val="bullet3"/>
    <w:basedOn w:val="text"/>
    <w:link w:val="bullet3Char"/>
    <w:qFormat/>
    <w:rsid w:val="002847D7"/>
    <w:pPr>
      <w:widowControl/>
      <w:numPr>
        <w:ilvl w:val="2"/>
        <w:numId w:val="23"/>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847D7"/>
    <w:rPr>
      <w:rFonts w:ascii="Times" w:hAnsi="Times"/>
      <w:kern w:val="2"/>
      <w:sz w:val="24"/>
      <w:szCs w:val="24"/>
      <w:lang w:val="x-none"/>
    </w:rPr>
  </w:style>
  <w:style w:type="paragraph" w:customStyle="1" w:styleId="bullet4">
    <w:name w:val="bullet4"/>
    <w:basedOn w:val="text"/>
    <w:link w:val="bullet4Char"/>
    <w:qFormat/>
    <w:rsid w:val="002847D7"/>
    <w:pPr>
      <w:widowControl/>
      <w:numPr>
        <w:ilvl w:val="3"/>
        <w:numId w:val="23"/>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2847D7"/>
    <w:pPr>
      <w:autoSpaceDE/>
      <w:autoSpaceDN/>
      <w:adjustRightInd/>
      <w:snapToGrid/>
      <w:spacing w:after="0"/>
      <w:ind w:left="1440" w:hanging="1440"/>
      <w:jc w:val="left"/>
    </w:pPr>
    <w:rPr>
      <w:rFonts w:ascii="Times" w:eastAsia="Batang" w:hAnsi="Times"/>
      <w:sz w:val="20"/>
      <w:szCs w:val="24"/>
      <w:lang w:val="x-none"/>
    </w:rPr>
  </w:style>
  <w:style w:type="character" w:customStyle="1" w:styleId="tdocChar">
    <w:name w:val="tdoc Char"/>
    <w:link w:val="tdoc"/>
    <w:rsid w:val="002847D7"/>
    <w:rPr>
      <w:rFonts w:ascii="Times" w:eastAsia="Batang" w:hAnsi="Times"/>
      <w:szCs w:val="24"/>
      <w:lang w:val="x-none" w:eastAsia="en-US"/>
    </w:rPr>
  </w:style>
  <w:style w:type="character" w:customStyle="1" w:styleId="bullet3Char">
    <w:name w:val="bullet3 Char"/>
    <w:link w:val="bullet3"/>
    <w:rsid w:val="002847D7"/>
    <w:rPr>
      <w:rFonts w:ascii="Times" w:eastAsia="Batang" w:hAnsi="Times"/>
      <w:szCs w:val="24"/>
      <w:lang w:val="x-none" w:eastAsia="en-US"/>
    </w:rPr>
  </w:style>
  <w:style w:type="character" w:customStyle="1" w:styleId="bullet4Char">
    <w:name w:val="bullet4 Char"/>
    <w:link w:val="bullet4"/>
    <w:rsid w:val="002847D7"/>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2847D7"/>
    <w:pPr>
      <w:autoSpaceDE/>
      <w:autoSpaceDN/>
      <w:adjustRightInd/>
      <w:snapToGrid/>
      <w:spacing w:after="180" w:line="336" w:lineRule="auto"/>
      <w:ind w:firstLineChars="200" w:firstLine="200"/>
    </w:pPr>
    <w:rPr>
      <w:rFonts w:eastAsia="Malgun Gothic"/>
      <w:sz w:val="20"/>
      <w:szCs w:val="20"/>
      <w:lang w:val="x-none"/>
    </w:rPr>
  </w:style>
  <w:style w:type="character" w:customStyle="1" w:styleId="2222Char">
    <w:name w:val="스타일 스타일 스타일 스타일 양쪽 첫 줄:  2 글자 + 첫 줄:  2 글자 + 첫 줄:  2 글자 + 첫 줄:  2... Char"/>
    <w:link w:val="2222"/>
    <w:rsid w:val="002847D7"/>
    <w:rPr>
      <w:rFonts w:eastAsia="Malgun Gothic"/>
      <w:lang w:val="x-none" w:eastAsia="en-US"/>
    </w:rPr>
  </w:style>
  <w:style w:type="character" w:styleId="BookTitle">
    <w:name w:val="Book Title"/>
    <w:uiPriority w:val="33"/>
    <w:qFormat/>
    <w:rsid w:val="002847D7"/>
    <w:rPr>
      <w:b/>
      <w:bCs/>
      <w:i/>
      <w:iCs/>
      <w:spacing w:val="5"/>
    </w:rPr>
  </w:style>
  <w:style w:type="paragraph" w:customStyle="1" w:styleId="15">
    <w:name w:val="목록 단락1"/>
    <w:basedOn w:val="Normal"/>
    <w:uiPriority w:val="34"/>
    <w:qFormat/>
    <w:rsid w:val="002847D7"/>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rsid w:val="002847D7"/>
    <w:pPr>
      <w:numPr>
        <w:numId w:val="24"/>
      </w:numPr>
      <w:spacing w:after="50" w:line="180" w:lineRule="exact"/>
      <w:jc w:val="both"/>
    </w:pPr>
    <w:rPr>
      <w:rFonts w:eastAsia="MS Mincho"/>
      <w:noProof/>
      <w:sz w:val="16"/>
      <w:szCs w:val="16"/>
      <w:lang w:eastAsia="en-US"/>
    </w:rPr>
  </w:style>
  <w:style w:type="character" w:customStyle="1" w:styleId="TFZchn">
    <w:name w:val="TF Zchn"/>
    <w:locked/>
    <w:rsid w:val="002847D7"/>
    <w:rPr>
      <w:rFonts w:ascii="Arial" w:hAnsi="Arial"/>
      <w:b/>
      <w:lang w:val="en-GB" w:eastAsia="en-US"/>
    </w:rPr>
  </w:style>
  <w:style w:type="paragraph" w:customStyle="1" w:styleId="RAN1tdoc">
    <w:name w:val="RAN1 tdoc"/>
    <w:basedOn w:val="Normal"/>
    <w:link w:val="RAN1tdocChar"/>
    <w:qFormat/>
    <w:rsid w:val="002847D7"/>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2847D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847D7"/>
    <w:pPr>
      <w:numPr>
        <w:ilvl w:val="2"/>
        <w:numId w:val="25"/>
      </w:numPr>
    </w:pPr>
  </w:style>
  <w:style w:type="character" w:customStyle="1" w:styleId="RAN1bullet3Char">
    <w:name w:val="RAN1 bullet3 Char"/>
    <w:link w:val="RAN1bullet3"/>
    <w:uiPriority w:val="99"/>
    <w:qFormat/>
    <w:rsid w:val="002847D7"/>
    <w:rPr>
      <w:rFonts w:ascii="Times" w:eastAsia="Batang" w:hAnsi="Times"/>
      <w:lang w:eastAsia="en-US"/>
    </w:rPr>
  </w:style>
  <w:style w:type="character" w:customStyle="1" w:styleId="ProposalChar">
    <w:name w:val="Proposal Char"/>
    <w:link w:val="Proposal"/>
    <w:rsid w:val="002847D7"/>
    <w:rPr>
      <w:rFonts w:ascii="Arial" w:hAnsi="Arial"/>
      <w:b/>
      <w:bCs/>
      <w:lang w:val="en-GB"/>
    </w:rPr>
  </w:style>
  <w:style w:type="paragraph" w:customStyle="1" w:styleId="ZchnZchn">
    <w:name w:val="Zchn Zchn"/>
    <w:rsid w:val="002847D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2847D7"/>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Normal"/>
    <w:link w:val="CommentsChar"/>
    <w:qFormat/>
    <w:rsid w:val="002847D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2847D7"/>
    <w:rPr>
      <w:rFonts w:ascii="Arial" w:eastAsia="MS Mincho" w:hAnsi="Arial"/>
      <w:i/>
      <w:sz w:val="18"/>
      <w:szCs w:val="24"/>
      <w:lang w:val="en-GB" w:eastAsia="en-GB"/>
    </w:rPr>
  </w:style>
  <w:style w:type="paragraph" w:customStyle="1" w:styleId="onecomwebmail-msonormal">
    <w:name w:val="onecomwebmail-msonormal"/>
    <w:basedOn w:val="Normal"/>
    <w:rsid w:val="002847D7"/>
    <w:pPr>
      <w:autoSpaceDE/>
      <w:autoSpaceDN/>
      <w:adjustRightInd/>
      <w:snapToGrid/>
      <w:spacing w:before="100" w:beforeAutospacing="1" w:after="100" w:afterAutospacing="1"/>
      <w:jc w:val="left"/>
    </w:pPr>
    <w:rPr>
      <w:sz w:val="24"/>
      <w:szCs w:val="24"/>
    </w:rPr>
  </w:style>
  <w:style w:type="character" w:styleId="Strong">
    <w:name w:val="Strong"/>
    <w:uiPriority w:val="22"/>
    <w:qFormat/>
    <w:rsid w:val="002847D7"/>
    <w:rPr>
      <w:b/>
      <w:bCs/>
    </w:rPr>
  </w:style>
  <w:style w:type="paragraph" w:customStyle="1" w:styleId="maintext">
    <w:name w:val="main text"/>
    <w:basedOn w:val="Normal"/>
    <w:link w:val="maintextChar"/>
    <w:qFormat/>
    <w:rsid w:val="002847D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847D7"/>
    <w:rPr>
      <w:rFonts w:eastAsia="Malgun Gothic"/>
      <w:lang w:val="en-GB" w:eastAsia="ko-KR"/>
    </w:rPr>
  </w:style>
  <w:style w:type="character" w:customStyle="1" w:styleId="NOChar">
    <w:name w:val="NO Char"/>
    <w:link w:val="NO"/>
    <w:rsid w:val="002847D7"/>
    <w:rPr>
      <w:rFonts w:eastAsiaTheme="minorEastAsia"/>
      <w:lang w:val="en-GB" w:eastAsia="en-US"/>
    </w:rPr>
  </w:style>
  <w:style w:type="table" w:customStyle="1" w:styleId="TableGrid10">
    <w:name w:val="Table Grid1"/>
    <w:basedOn w:val="TableNormal"/>
    <w:next w:val="TableGrid"/>
    <w:uiPriority w:val="5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847D7"/>
  </w:style>
  <w:style w:type="table" w:customStyle="1" w:styleId="TableGrid2">
    <w:name w:val="Table Grid2"/>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rsid w:val="002847D7"/>
    <w:pPr>
      <w:widowControl w:val="0"/>
      <w:autoSpaceDE/>
      <w:autoSpaceDN/>
      <w:adjustRightInd/>
      <w:snapToGrid/>
      <w:spacing w:after="0"/>
      <w:ind w:firstLine="420"/>
    </w:pPr>
    <w:rPr>
      <w:kern w:val="2"/>
      <w:sz w:val="21"/>
      <w:szCs w:val="20"/>
      <w:lang w:eastAsia="zh-CN"/>
    </w:rPr>
  </w:style>
  <w:style w:type="paragraph" w:customStyle="1" w:styleId="a5">
    <w:name w:val="表格文字居左"/>
    <w:basedOn w:val="Normal"/>
    <w:next w:val="Normal"/>
    <w:rsid w:val="002847D7"/>
    <w:pPr>
      <w:widowControl w:val="0"/>
      <w:autoSpaceDE/>
      <w:autoSpaceDN/>
      <w:adjustRightInd/>
      <w:snapToGrid/>
      <w:spacing w:after="0"/>
    </w:pPr>
    <w:rPr>
      <w:rFonts w:ascii="Arial" w:hAnsi="Arial" w:cs="SimSun"/>
      <w:kern w:val="2"/>
      <w:sz w:val="21"/>
      <w:szCs w:val="20"/>
      <w:lang w:eastAsia="zh-CN"/>
    </w:rPr>
  </w:style>
  <w:style w:type="paragraph" w:customStyle="1" w:styleId="z-TopofForm1">
    <w:name w:val="z-Top of Form1"/>
    <w:basedOn w:val="Normal"/>
    <w:next w:val="Normal"/>
    <w:hidden/>
    <w:uiPriority w:val="99"/>
    <w:unhideWhenUsed/>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2847D7"/>
    <w:rPr>
      <w:rFonts w:ascii="Arial" w:hAnsi="Arial"/>
      <w:vanish/>
      <w:sz w:val="16"/>
      <w:szCs w:val="16"/>
    </w:rPr>
  </w:style>
  <w:style w:type="character" w:customStyle="1" w:styleId="hps">
    <w:name w:val="hps"/>
    <w:basedOn w:val="DefaultParagraphFont"/>
    <w:rsid w:val="002847D7"/>
  </w:style>
  <w:style w:type="paragraph" w:customStyle="1" w:styleId="z-BottomofForm1">
    <w:name w:val="z-Bottom of Form1"/>
    <w:basedOn w:val="Normal"/>
    <w:next w:val="Normal"/>
    <w:hidden/>
    <w:uiPriority w:val="99"/>
    <w:unhideWhenUsed/>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2847D7"/>
    <w:rPr>
      <w:rFonts w:ascii="Arial" w:hAnsi="Arial"/>
      <w:vanish/>
      <w:sz w:val="16"/>
      <w:szCs w:val="16"/>
    </w:rPr>
  </w:style>
  <w:style w:type="paragraph" w:customStyle="1" w:styleId="Date1">
    <w:name w:val="Date1"/>
    <w:basedOn w:val="Normal"/>
    <w:next w:val="Normal"/>
    <w:uiPriority w:val="99"/>
    <w:unhideWhenUsed/>
    <w:rsid w:val="002847D7"/>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DefaultParagraphFont"/>
    <w:rsid w:val="002847D7"/>
  </w:style>
  <w:style w:type="paragraph" w:customStyle="1" w:styleId="tableheader">
    <w:name w:val="tableheader"/>
    <w:basedOn w:val="Normal"/>
    <w:qFormat/>
    <w:rsid w:val="002847D7"/>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rsid w:val="002847D7"/>
  </w:style>
  <w:style w:type="paragraph" w:customStyle="1" w:styleId="Test">
    <w:name w:val="Test"/>
    <w:basedOn w:val="Normal"/>
    <w:rsid w:val="002847D7"/>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Normal"/>
    <w:next w:val="BodyTextIndent"/>
    <w:link w:val="BodyTextIndentChar"/>
    <w:uiPriority w:val="99"/>
    <w:unhideWhenUsed/>
    <w:rsid w:val="002847D7"/>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DefaultParagraphFont"/>
    <w:link w:val="BodyTextIndent1"/>
    <w:uiPriority w:val="99"/>
    <w:rsid w:val="002847D7"/>
  </w:style>
  <w:style w:type="paragraph" w:customStyle="1" w:styleId="ordinary-output">
    <w:name w:val="ordinary-output"/>
    <w:basedOn w:val="Normal"/>
    <w:rsid w:val="002847D7"/>
    <w:pPr>
      <w:autoSpaceDE/>
      <w:autoSpaceDN/>
      <w:adjustRightInd/>
      <w:snapToGrid/>
      <w:spacing w:before="100" w:beforeAutospacing="1" w:after="100" w:afterAutospacing="1" w:line="322" w:lineRule="atLeast"/>
      <w:jc w:val="left"/>
    </w:pPr>
    <w:rPr>
      <w:rFonts w:ascii="SimSun" w:hAnsi="SimSun" w:cs="SimSun"/>
      <w:color w:val="333333"/>
      <w:sz w:val="26"/>
      <w:szCs w:val="26"/>
      <w:lang w:eastAsia="zh-CN"/>
    </w:rPr>
  </w:style>
  <w:style w:type="character" w:customStyle="1" w:styleId="ordinary-span-edit2">
    <w:name w:val="ordinary-span-edit2"/>
    <w:basedOn w:val="DefaultParagraphFont"/>
    <w:rsid w:val="002847D7"/>
  </w:style>
  <w:style w:type="paragraph" w:customStyle="1" w:styleId="3GPPNormalText">
    <w:name w:val="3GPP Normal Text"/>
    <w:basedOn w:val="BodyText"/>
    <w:link w:val="3GPPNormalTextChar"/>
    <w:qFormat/>
    <w:rsid w:val="002847D7"/>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2847D7"/>
    <w:rPr>
      <w:rFonts w:eastAsia="MS Mincho"/>
      <w:sz w:val="22"/>
      <w:szCs w:val="24"/>
    </w:rPr>
  </w:style>
  <w:style w:type="paragraph" w:styleId="ListNumber3">
    <w:name w:val="List Number 3"/>
    <w:basedOn w:val="Normal"/>
    <w:rsid w:val="002847D7"/>
    <w:pPr>
      <w:numPr>
        <w:numId w:val="26"/>
      </w:numPr>
      <w:overflowPunct w:val="0"/>
      <w:snapToGrid/>
      <w:spacing w:after="180"/>
      <w:jc w:val="left"/>
      <w:textAlignment w:val="baseline"/>
    </w:pPr>
    <w:rPr>
      <w:sz w:val="20"/>
      <w:szCs w:val="20"/>
      <w:lang w:val="en-GB"/>
    </w:rPr>
  </w:style>
  <w:style w:type="character" w:customStyle="1" w:styleId="ReferenceChar">
    <w:name w:val="Reference Char"/>
    <w:link w:val="Reference"/>
    <w:rsid w:val="002847D7"/>
    <w:rPr>
      <w:rFonts w:eastAsia="Calibri"/>
      <w:kern w:val="2"/>
      <w:sz w:val="21"/>
      <w:szCs w:val="24"/>
      <w:lang w:eastAsia="en-US"/>
    </w:rPr>
  </w:style>
  <w:style w:type="paragraph" w:customStyle="1" w:styleId="Subtitle1">
    <w:name w:val="Subtitle1"/>
    <w:basedOn w:val="Normal"/>
    <w:next w:val="Normal"/>
    <w:uiPriority w:val="11"/>
    <w:qFormat/>
    <w:rsid w:val="002847D7"/>
    <w:pPr>
      <w:numPr>
        <w:ilvl w:val="1"/>
      </w:numPr>
      <w:autoSpaceDE/>
      <w:autoSpaceDN/>
      <w:adjustRightInd/>
      <w:spacing w:after="0"/>
      <w:jc w:val="left"/>
    </w:pPr>
    <w:rPr>
      <w:rFonts w:ascii="Calibri Light" w:hAnsi="Calibri Light"/>
      <w:b/>
      <w:i/>
      <w:iCs/>
      <w:color w:val="4472C4"/>
      <w:spacing w:val="15"/>
      <w:sz w:val="20"/>
      <w:szCs w:val="24"/>
      <w:lang w:eastAsia="zh-CN"/>
    </w:rPr>
  </w:style>
  <w:style w:type="character" w:customStyle="1" w:styleId="SubtitleChar">
    <w:name w:val="Subtitle Char"/>
    <w:basedOn w:val="DefaultParagraphFont"/>
    <w:link w:val="Subtitle"/>
    <w:uiPriority w:val="11"/>
    <w:rsid w:val="002847D7"/>
    <w:rPr>
      <w:rFonts w:ascii="Calibri Light" w:hAnsi="Calibri Light"/>
      <w:b/>
      <w:i/>
      <w:iCs/>
      <w:color w:val="4472C4"/>
      <w:spacing w:val="15"/>
      <w:szCs w:val="24"/>
    </w:rPr>
  </w:style>
  <w:style w:type="table" w:customStyle="1" w:styleId="TableGridLight1">
    <w:name w:val="Table Grid Light1"/>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DefaultParagraphFont"/>
    <w:rsid w:val="002847D7"/>
  </w:style>
  <w:style w:type="paragraph" w:styleId="Title">
    <w:name w:val="Title"/>
    <w:aliases w:val="Heading 31"/>
    <w:basedOn w:val="Normal"/>
    <w:link w:val="TitleChar1"/>
    <w:qFormat/>
    <w:rsid w:val="002847D7"/>
    <w:pPr>
      <w:overflowPunct w:val="0"/>
      <w:snapToGrid/>
      <w:jc w:val="center"/>
      <w:textAlignment w:val="baseline"/>
    </w:pPr>
    <w:rPr>
      <w:rFonts w:ascii="Arial" w:eastAsia="MS Mincho" w:hAnsi="Arial"/>
      <w:b/>
      <w:sz w:val="24"/>
      <w:szCs w:val="20"/>
      <w:lang w:val="de-DE" w:eastAsia="ja-JP"/>
    </w:rPr>
  </w:style>
  <w:style w:type="character" w:customStyle="1" w:styleId="TitleChar1">
    <w:name w:val="Title Char1"/>
    <w:aliases w:val="Heading 31 Char"/>
    <w:basedOn w:val="DefaultParagraphFont"/>
    <w:link w:val="Title"/>
    <w:rsid w:val="002847D7"/>
    <w:rPr>
      <w:rFonts w:ascii="Arial" w:eastAsia="MS Mincho" w:hAnsi="Arial"/>
      <w:b/>
      <w:sz w:val="24"/>
      <w:lang w:val="de-DE" w:eastAsia="ja-JP"/>
    </w:rPr>
  </w:style>
  <w:style w:type="character" w:customStyle="1" w:styleId="Char0">
    <w:name w:val="标题 Char"/>
    <w:basedOn w:val="DefaultParagraphFont"/>
    <w:uiPriority w:val="10"/>
    <w:rsid w:val="002847D7"/>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2847D7"/>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2847D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847D7"/>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Normal"/>
    <w:next w:val="Normal"/>
    <w:rsid w:val="002847D7"/>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2847D7"/>
    <w:rPr>
      <w:rFonts w:eastAsia="SimSun"/>
    </w:rPr>
  </w:style>
  <w:style w:type="paragraph" w:customStyle="1" w:styleId="berschrift2Head2A2">
    <w:name w:val="Überschrift 2.Head2A.2"/>
    <w:basedOn w:val="Heading1"/>
    <w:next w:val="Normal"/>
    <w:rsid w:val="002847D7"/>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Heading2"/>
    <w:next w:val="Normal"/>
    <w:rsid w:val="002847D7"/>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BodyText"/>
    <w:rsid w:val="002847D7"/>
    <w:pPr>
      <w:widowControl w:val="0"/>
      <w:autoSpaceDE/>
      <w:autoSpaceDN/>
      <w:adjustRightInd/>
      <w:snapToGrid/>
      <w:spacing w:after="0"/>
    </w:pPr>
    <w:rPr>
      <w:color w:val="0000FF"/>
      <w:kern w:val="2"/>
      <w:sz w:val="21"/>
      <w:lang w:eastAsia="zh-CN"/>
    </w:rPr>
  </w:style>
  <w:style w:type="paragraph" w:customStyle="1" w:styleId="BalloonText1">
    <w:name w:val="Balloon Text1"/>
    <w:basedOn w:val="Normal"/>
    <w:semiHidden/>
    <w:rsid w:val="002847D7"/>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2847D7"/>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2847D7"/>
    <w:pPr>
      <w:autoSpaceDE/>
      <w:autoSpaceDN/>
      <w:adjustRightInd/>
      <w:snapToGrid/>
      <w:spacing w:after="180"/>
      <w:ind w:leftChars="400" w:left="850"/>
      <w:jc w:val="left"/>
    </w:pPr>
    <w:rPr>
      <w:rFonts w:eastAsia="MS Mincho"/>
      <w:sz w:val="20"/>
      <w:szCs w:val="20"/>
      <w:lang w:val="en-GB" w:eastAsia="ja-JP"/>
    </w:rPr>
  </w:style>
  <w:style w:type="paragraph" w:styleId="BodyTextIndent">
    <w:name w:val="Body Text Indent"/>
    <w:basedOn w:val="Normal"/>
    <w:link w:val="BodyTextIndentChar2"/>
    <w:uiPriority w:val="99"/>
    <w:rsid w:val="002847D7"/>
    <w:pPr>
      <w:autoSpaceDE/>
      <w:autoSpaceDN/>
      <w:adjustRightInd/>
      <w:snapToGrid/>
      <w:ind w:left="283"/>
      <w:jc w:val="left"/>
    </w:pPr>
    <w:rPr>
      <w:sz w:val="20"/>
      <w:szCs w:val="20"/>
      <w:lang w:val="en-GB"/>
    </w:rPr>
  </w:style>
  <w:style w:type="character" w:customStyle="1" w:styleId="BodyTextIndentChar2">
    <w:name w:val="Body Text Indent Char2"/>
    <w:basedOn w:val="DefaultParagraphFont"/>
    <w:link w:val="BodyTextIndent"/>
    <w:uiPriority w:val="99"/>
    <w:rsid w:val="002847D7"/>
    <w:rPr>
      <w:lang w:val="en-GB" w:eastAsia="en-US"/>
    </w:rPr>
  </w:style>
  <w:style w:type="paragraph" w:styleId="BodyTextFirstIndent2">
    <w:name w:val="Body Text First Indent 2"/>
    <w:basedOn w:val="BodyTextIndent"/>
    <w:link w:val="BodyTextFirstIndent2Char"/>
    <w:rsid w:val="002847D7"/>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2847D7"/>
    <w:rPr>
      <w:rFonts w:eastAsia="MS Mincho"/>
      <w:lang w:val="en-GB" w:eastAsia="en-US"/>
    </w:rPr>
  </w:style>
  <w:style w:type="character" w:styleId="PageNumber">
    <w:name w:val="page number"/>
    <w:basedOn w:val="DefaultParagraphFont"/>
    <w:rsid w:val="002847D7"/>
  </w:style>
  <w:style w:type="paragraph" w:customStyle="1" w:styleId="List1">
    <w:name w:val="List 1"/>
    <w:basedOn w:val="Normal"/>
    <w:rsid w:val="002847D7"/>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2847D7"/>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2847D7"/>
    <w:rPr>
      <w:b/>
    </w:rPr>
  </w:style>
  <w:style w:type="table" w:styleId="TableClassic2">
    <w:name w:val="Table Classic 2"/>
    <w:basedOn w:val="TableNormal"/>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847D7"/>
    <w:pPr>
      <w:autoSpaceDE/>
      <w:autoSpaceDN/>
      <w:adjustRightInd/>
      <w:snapToGrid/>
      <w:spacing w:after="220"/>
      <w:jc w:val="left"/>
    </w:pPr>
    <w:rPr>
      <w:rFonts w:ascii="Arial" w:hAnsi="Arial"/>
      <w:szCs w:val="24"/>
    </w:rPr>
  </w:style>
  <w:style w:type="paragraph" w:customStyle="1" w:styleId="a6">
    <w:name w:val="样式 正文"/>
    <w:basedOn w:val="Normal"/>
    <w:link w:val="Char2"/>
    <w:rsid w:val="002847D7"/>
    <w:pPr>
      <w:widowControl w:val="0"/>
      <w:autoSpaceDE/>
      <w:autoSpaceDN/>
      <w:adjustRightInd/>
      <w:snapToGrid/>
      <w:spacing w:after="0"/>
      <w:ind w:firstLineChars="200" w:firstLine="420"/>
    </w:pPr>
    <w:rPr>
      <w:rFonts w:cs="SimSun"/>
      <w:kern w:val="2"/>
      <w:sz w:val="21"/>
      <w:szCs w:val="20"/>
      <w:lang w:eastAsia="zh-CN"/>
    </w:rPr>
  </w:style>
  <w:style w:type="character" w:customStyle="1" w:styleId="Char2">
    <w:name w:val="样式 正文 Char"/>
    <w:basedOn w:val="DefaultParagraphFont"/>
    <w:link w:val="a6"/>
    <w:rsid w:val="002847D7"/>
    <w:rPr>
      <w:rFonts w:cs="SimSun"/>
      <w:kern w:val="2"/>
      <w:sz w:val="21"/>
    </w:rPr>
  </w:style>
  <w:style w:type="paragraph" w:customStyle="1" w:styleId="a7">
    <w:name w:val="公式"/>
    <w:basedOn w:val="Normal"/>
    <w:rsid w:val="002847D7"/>
    <w:pPr>
      <w:widowControl w:val="0"/>
      <w:autoSpaceDE/>
      <w:autoSpaceDN/>
      <w:adjustRightInd/>
      <w:snapToGrid/>
      <w:spacing w:after="0"/>
      <w:ind w:firstLine="420"/>
      <w:jc w:val="right"/>
    </w:pPr>
    <w:rPr>
      <w:rFonts w:cs="SimSun"/>
      <w:kern w:val="2"/>
      <w:sz w:val="21"/>
      <w:szCs w:val="20"/>
      <w:lang w:eastAsia="zh-CN"/>
    </w:rPr>
  </w:style>
  <w:style w:type="paragraph" w:customStyle="1" w:styleId="Normal9pointspacing">
    <w:name w:val="Normal 9 point spacing"/>
    <w:basedOn w:val="BodyText"/>
    <w:link w:val="Normal9pointspacingChar"/>
    <w:qFormat/>
    <w:rsid w:val="002847D7"/>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2847D7"/>
    <w:rPr>
      <w:rFonts w:eastAsia="MS Mincho"/>
      <w:szCs w:val="24"/>
      <w:lang w:val="en-GB" w:eastAsia="en-US"/>
    </w:rPr>
  </w:style>
  <w:style w:type="paragraph" w:customStyle="1" w:styleId="Doc-title">
    <w:name w:val="Doc-title"/>
    <w:basedOn w:val="Normal"/>
    <w:link w:val="Doc-titleChar"/>
    <w:qFormat/>
    <w:rsid w:val="002847D7"/>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Normal"/>
    <w:qFormat/>
    <w:rsid w:val="002847D7"/>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2847D7"/>
    <w:pPr>
      <w:numPr>
        <w:numId w:val="27"/>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Normal"/>
    <w:rsid w:val="002847D7"/>
    <w:pPr>
      <w:numPr>
        <w:numId w:val="29"/>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Normal"/>
    <w:rsid w:val="002847D7"/>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2847D7"/>
    <w:pPr>
      <w:autoSpaceDE/>
      <w:autoSpaceDN/>
      <w:adjustRightInd/>
      <w:snapToGrid/>
      <w:spacing w:before="120" w:line="240" w:lineRule="atLeast"/>
      <w:jc w:val="right"/>
    </w:pPr>
    <w:rPr>
      <w:szCs w:val="20"/>
    </w:rPr>
  </w:style>
  <w:style w:type="paragraph" w:customStyle="1" w:styleId="multifig">
    <w:name w:val="multifig"/>
    <w:basedOn w:val="Normal"/>
    <w:rsid w:val="002847D7"/>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rsid w:val="002847D7"/>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rsid w:val="002847D7"/>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rsid w:val="002847D7"/>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2847D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847D7"/>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2847D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8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2847D7"/>
    <w:rPr>
      <w:rFonts w:ascii="Courier New" w:eastAsia="Batang" w:hAnsi="Courier New" w:cs="Courier New"/>
      <w:lang w:eastAsia="ko-KR"/>
    </w:rPr>
  </w:style>
  <w:style w:type="paragraph" w:customStyle="1" w:styleId="Bullet0">
    <w:name w:val="Bullet"/>
    <w:basedOn w:val="Normal"/>
    <w:rsid w:val="002847D7"/>
    <w:pPr>
      <w:numPr>
        <w:numId w:val="28"/>
      </w:numPr>
      <w:autoSpaceDE/>
      <w:autoSpaceDN/>
      <w:adjustRightInd/>
      <w:snapToGrid/>
      <w:spacing w:after="0"/>
      <w:jc w:val="left"/>
    </w:pPr>
    <w:rPr>
      <w:sz w:val="24"/>
      <w:szCs w:val="24"/>
    </w:rPr>
  </w:style>
  <w:style w:type="paragraph" w:customStyle="1" w:styleId="FigureCentered">
    <w:name w:val="FigureCentered"/>
    <w:basedOn w:val="Normal"/>
    <w:next w:val="Normal"/>
    <w:rsid w:val="002847D7"/>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2847D7"/>
    <w:rPr>
      <w:rFonts w:ascii="Arial" w:eastAsia="SimSun" w:hAnsi="Arial" w:cs="Arial"/>
      <w:color w:val="0000FF"/>
      <w:kern w:val="2"/>
      <w:sz w:val="22"/>
      <w:lang w:val="en-US" w:eastAsia="en-US" w:bidi="ar-SA"/>
    </w:rPr>
  </w:style>
  <w:style w:type="paragraph" w:customStyle="1" w:styleId="item">
    <w:name w:val="item"/>
    <w:basedOn w:val="Normal"/>
    <w:rsid w:val="002847D7"/>
    <w:pPr>
      <w:numPr>
        <w:numId w:val="30"/>
      </w:numPr>
      <w:autoSpaceDE/>
      <w:autoSpaceDN/>
      <w:adjustRightInd/>
      <w:snapToGrid/>
      <w:spacing w:after="0"/>
    </w:pPr>
    <w:rPr>
      <w:rFonts w:eastAsia="MS Mincho"/>
      <w:sz w:val="20"/>
      <w:szCs w:val="20"/>
      <w:lang w:val="en-GB"/>
    </w:rPr>
  </w:style>
  <w:style w:type="paragraph" w:customStyle="1" w:styleId="PaperTableCell">
    <w:name w:val="PaperTableCell"/>
    <w:basedOn w:val="Normal"/>
    <w:rsid w:val="002847D7"/>
    <w:pPr>
      <w:autoSpaceDE/>
      <w:autoSpaceDN/>
      <w:adjustRightInd/>
      <w:snapToGrid/>
      <w:spacing w:after="0"/>
    </w:pPr>
    <w:rPr>
      <w:sz w:val="16"/>
      <w:szCs w:val="24"/>
    </w:rPr>
  </w:style>
  <w:style w:type="character" w:styleId="LineNumber">
    <w:name w:val="line number"/>
    <w:rsid w:val="002847D7"/>
    <w:rPr>
      <w:rFonts w:ascii="Arial" w:eastAsia="SimSun" w:hAnsi="Arial" w:cs="Arial"/>
      <w:color w:val="0000FF"/>
      <w:kern w:val="2"/>
      <w:sz w:val="18"/>
      <w:lang w:val="en-US" w:eastAsia="zh-CN" w:bidi="ar-SA"/>
    </w:rPr>
  </w:style>
  <w:style w:type="paragraph" w:customStyle="1" w:styleId="figure0">
    <w:name w:val="figure"/>
    <w:basedOn w:val="Normal"/>
    <w:rsid w:val="002847D7"/>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2847D7"/>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2847D7"/>
    <w:pPr>
      <w:overflowPunct w:val="0"/>
      <w:snapToGrid/>
      <w:spacing w:after="0"/>
      <w:ind w:left="1080"/>
      <w:jc w:val="left"/>
      <w:textAlignment w:val="baseline"/>
    </w:pPr>
    <w:rPr>
      <w:sz w:val="20"/>
      <w:szCs w:val="20"/>
      <w:lang w:eastAsia="ja-JP"/>
    </w:rPr>
  </w:style>
  <w:style w:type="paragraph" w:customStyle="1" w:styleId="tac0">
    <w:name w:val="tac"/>
    <w:basedOn w:val="Normal"/>
    <w:rsid w:val="002847D7"/>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2847D7"/>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847D7"/>
    <w:pPr>
      <w:keepNext/>
      <w:tabs>
        <w:tab w:val="num" w:pos="720"/>
      </w:tabs>
      <w:autoSpaceDE w:val="0"/>
      <w:autoSpaceDN w:val="0"/>
      <w:adjustRightInd w:val="0"/>
      <w:ind w:left="720" w:hanging="360"/>
      <w:jc w:val="both"/>
    </w:pPr>
    <w:rPr>
      <w:kern w:val="2"/>
      <w:lang w:val="en-GB"/>
    </w:rPr>
  </w:style>
  <w:style w:type="numbering" w:customStyle="1" w:styleId="17">
    <w:name w:val="无列表1"/>
    <w:next w:val="NoList"/>
    <w:uiPriority w:val="99"/>
    <w:semiHidden/>
    <w:unhideWhenUsed/>
    <w:rsid w:val="002847D7"/>
  </w:style>
  <w:style w:type="character" w:customStyle="1" w:styleId="opdicttext22">
    <w:name w:val="op_dict_text22"/>
    <w:basedOn w:val="DefaultParagraphFont"/>
    <w:rsid w:val="002847D7"/>
  </w:style>
  <w:style w:type="character" w:customStyle="1" w:styleId="def">
    <w:name w:val="def"/>
    <w:basedOn w:val="DefaultParagraphFont"/>
    <w:rsid w:val="002847D7"/>
  </w:style>
  <w:style w:type="paragraph" w:customStyle="1" w:styleId="Normalwithindent">
    <w:name w:val="Normal with indent"/>
    <w:basedOn w:val="Normal"/>
    <w:link w:val="NormalwithindentChar"/>
    <w:qFormat/>
    <w:rsid w:val="002847D7"/>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2847D7"/>
    <w:rPr>
      <w:rFonts w:eastAsia="Malgun Gothic"/>
      <w:lang w:val="en-GB"/>
    </w:rPr>
  </w:style>
  <w:style w:type="character" w:customStyle="1" w:styleId="high-light-bg4">
    <w:name w:val="high-light-bg4"/>
    <w:basedOn w:val="DefaultParagraphFont"/>
    <w:rsid w:val="002847D7"/>
  </w:style>
  <w:style w:type="character" w:customStyle="1" w:styleId="TitleChar2">
    <w:name w:val="Title Char2"/>
    <w:basedOn w:val="DefaultParagraphFont"/>
    <w:uiPriority w:val="10"/>
    <w:locked/>
    <w:rsid w:val="002847D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847D7"/>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Normal"/>
    <w:rsid w:val="002847D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2847D7"/>
    <w:pPr>
      <w:numPr>
        <w:numId w:val="31"/>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2847D7"/>
    <w:pPr>
      <w:snapToGrid/>
      <w:spacing w:after="240"/>
      <w:ind w:left="714" w:hanging="357"/>
    </w:pPr>
    <w:rPr>
      <w:rFonts w:ascii="Arial" w:eastAsia="MS Gothic" w:hAnsi="Arial"/>
      <w:sz w:val="24"/>
      <w:lang w:eastAsia="ja-JP"/>
    </w:rPr>
  </w:style>
  <w:style w:type="paragraph" w:styleId="BodyText3">
    <w:name w:val="Body Text 3"/>
    <w:basedOn w:val="Normal"/>
    <w:link w:val="BodyText3Char"/>
    <w:rsid w:val="002847D7"/>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2847D7"/>
    <w:rPr>
      <w:rFonts w:eastAsia="MS Gothic"/>
      <w:sz w:val="24"/>
      <w:lang w:val="en-GB" w:eastAsia="ja-JP"/>
    </w:rPr>
  </w:style>
  <w:style w:type="paragraph" w:customStyle="1" w:styleId="TableText1">
    <w:name w:val="Table_Text"/>
    <w:basedOn w:val="Normal"/>
    <w:rsid w:val="002847D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2847D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2847D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2847D7"/>
    <w:rPr>
      <w:rFonts w:eastAsia="MS Gothic"/>
      <w:b/>
      <w:noProof w:val="0"/>
      <w:kern w:val="2"/>
      <w:sz w:val="24"/>
      <w:lang w:val="en-GB"/>
    </w:rPr>
  </w:style>
  <w:style w:type="paragraph" w:customStyle="1" w:styleId="Normal1CharChar">
    <w:name w:val="Normal1 Char Char"/>
    <w:rsid w:val="002847D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2847D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2847D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2847D7"/>
    <w:rPr>
      <w:rFonts w:eastAsia="MS Gothic"/>
      <w:sz w:val="24"/>
      <w:lang w:val="en-GB" w:eastAsia="ja-JP"/>
    </w:rPr>
  </w:style>
  <w:style w:type="character" w:customStyle="1" w:styleId="Doc-titleChar">
    <w:name w:val="Doc-title Char"/>
    <w:link w:val="Doc-title"/>
    <w:rsid w:val="002847D7"/>
    <w:rPr>
      <w:rFonts w:ascii="Arial" w:hAnsi="Arial" w:cs="Arial"/>
    </w:rPr>
  </w:style>
  <w:style w:type="paragraph" w:customStyle="1" w:styleId="msonormal0">
    <w:name w:val="msonormal"/>
    <w:basedOn w:val="Normal"/>
    <w:rsid w:val="002847D7"/>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ont5">
    <w:name w:val="font5"/>
    <w:basedOn w:val="Normal"/>
    <w:rsid w:val="002847D7"/>
    <w:pPr>
      <w:autoSpaceDE/>
      <w:autoSpaceDN/>
      <w:adjustRightInd/>
      <w:snapToGrid/>
      <w:spacing w:before="100" w:beforeAutospacing="1" w:after="100" w:afterAutospacing="1"/>
      <w:jc w:val="left"/>
    </w:pPr>
    <w:rPr>
      <w:rFonts w:ascii="DengXian" w:eastAsia="DengXian" w:hAnsi="DengXian" w:cs="SimSun"/>
      <w:sz w:val="18"/>
      <w:szCs w:val="18"/>
      <w:lang w:eastAsia="zh-CN"/>
    </w:rPr>
  </w:style>
  <w:style w:type="paragraph" w:customStyle="1" w:styleId="xl65">
    <w:name w:val="xl65"/>
    <w:basedOn w:val="Normal"/>
    <w:rsid w:val="002847D7"/>
    <w:pP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2847D7"/>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2847D7"/>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2847D7"/>
    <w:pPr>
      <w:autoSpaceDE/>
      <w:autoSpaceDN/>
      <w:adjustRightInd/>
      <w:snapToGrid/>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2847D7"/>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2847D7"/>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2847D7"/>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2847D7"/>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2847D7"/>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2847D7"/>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2847D7"/>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93">
    <w:name w:val="xl93"/>
    <w:basedOn w:val="Normal"/>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2847D7"/>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2847D7"/>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2847D7"/>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2847D7"/>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2">
    <w:name w:val="xl102"/>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3">
    <w:name w:val="xl103"/>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7">
    <w:name w:val="xl107"/>
    <w:basedOn w:val="Normal"/>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8">
    <w:name w:val="xl108"/>
    <w:basedOn w:val="Normal"/>
    <w:rsid w:val="002847D7"/>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2847D7"/>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2847D7"/>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2847D7"/>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2847D7"/>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2847D7"/>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2847D7"/>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2847D7"/>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2847D7"/>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2847D7"/>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2847D7"/>
    <w:rPr>
      <w:rFonts w:ascii="Arial" w:hAnsi="Arial"/>
      <w:vanish/>
      <w:color w:val="FF0000"/>
      <w:sz w:val="24"/>
    </w:rPr>
  </w:style>
  <w:style w:type="paragraph" w:customStyle="1" w:styleId="Bulletedo1">
    <w:name w:val="Bulleted o 1"/>
    <w:basedOn w:val="Normal"/>
    <w:rsid w:val="002847D7"/>
    <w:pPr>
      <w:numPr>
        <w:numId w:val="32"/>
      </w:numPr>
      <w:overflowPunct w:val="0"/>
      <w:snapToGrid/>
      <w:spacing w:after="180"/>
      <w:jc w:val="left"/>
      <w:textAlignment w:val="baseline"/>
    </w:pPr>
    <w:rPr>
      <w:sz w:val="20"/>
      <w:szCs w:val="20"/>
    </w:rPr>
  </w:style>
  <w:style w:type="paragraph" w:customStyle="1" w:styleId="Equation">
    <w:name w:val="Equation"/>
    <w:basedOn w:val="Normal"/>
    <w:next w:val="Normal"/>
    <w:rsid w:val="002847D7"/>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Normal"/>
    <w:rsid w:val="002847D7"/>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Normal"/>
    <w:rsid w:val="002847D7"/>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Normal"/>
    <w:rsid w:val="002847D7"/>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847D7"/>
    <w:rPr>
      <w:rFonts w:ascii="Arial" w:hAnsi="Arial"/>
      <w:sz w:val="32"/>
      <w:lang w:val="en-GB" w:eastAsia="en-US"/>
    </w:rPr>
  </w:style>
  <w:style w:type="character" w:customStyle="1" w:styleId="CharChar3">
    <w:name w:val="Char Char3"/>
    <w:rsid w:val="002847D7"/>
    <w:rPr>
      <w:rFonts w:ascii="Arial" w:hAnsi="Arial"/>
      <w:sz w:val="36"/>
      <w:lang w:val="en-GB" w:eastAsia="en-US" w:bidi="ar-SA"/>
    </w:rPr>
  </w:style>
  <w:style w:type="character" w:customStyle="1" w:styleId="CharChar2">
    <w:name w:val="Char Char2"/>
    <w:rsid w:val="002847D7"/>
    <w:rPr>
      <w:rFonts w:ascii="Arial" w:hAnsi="Arial"/>
      <w:sz w:val="32"/>
      <w:lang w:val="en-GB" w:eastAsia="en-US" w:bidi="ar-SA"/>
    </w:rPr>
  </w:style>
  <w:style w:type="character" w:customStyle="1" w:styleId="CharChar1">
    <w:name w:val="Char Char1"/>
    <w:rsid w:val="002847D7"/>
    <w:rPr>
      <w:rFonts w:ascii="Arial" w:hAnsi="Arial"/>
      <w:sz w:val="28"/>
      <w:lang w:val="en-GB" w:eastAsia="en-US" w:bidi="ar-SA"/>
    </w:rPr>
  </w:style>
  <w:style w:type="character" w:customStyle="1" w:styleId="CharChar">
    <w:name w:val="Char Char"/>
    <w:rsid w:val="002847D7"/>
    <w:rPr>
      <w:rFonts w:ascii="Arial" w:hAnsi="Arial"/>
      <w:sz w:val="22"/>
      <w:lang w:val="en-GB" w:eastAsia="en-US" w:bidi="ar-SA"/>
    </w:rPr>
  </w:style>
  <w:style w:type="table" w:styleId="DarkList-Accent6">
    <w:name w:val="Dark List Accent 6"/>
    <w:basedOn w:val="TableNormal"/>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2847D7"/>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a">
    <w:name w:val="テキスト (文字)"/>
    <w:link w:val="a9"/>
    <w:rsid w:val="002847D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2847D7"/>
  </w:style>
  <w:style w:type="paragraph" w:customStyle="1" w:styleId="onecomwebmail-msolistparagraph">
    <w:name w:val="onecomwebmail-msolistparagraph"/>
    <w:basedOn w:val="Normal"/>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rsid w:val="002847D7"/>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rsid w:val="002847D7"/>
  </w:style>
  <w:style w:type="character" w:customStyle="1" w:styleId="onecomwebmail-size">
    <w:name w:val="onecomwebmail-size"/>
    <w:basedOn w:val="DefaultParagraphFont"/>
    <w:rsid w:val="002847D7"/>
  </w:style>
  <w:style w:type="table" w:customStyle="1" w:styleId="TableGridLight11">
    <w:name w:val="Table Grid Light11"/>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847D7"/>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DefaultParagraphFont"/>
    <w:link w:val="PatAppl"/>
    <w:locked/>
    <w:rsid w:val="002847D7"/>
    <w:rPr>
      <w:rFonts w:ascii="Courier New" w:hAnsi="Courier New"/>
      <w:sz w:val="24"/>
    </w:rPr>
  </w:style>
  <w:style w:type="paragraph" w:customStyle="1" w:styleId="PatAppl">
    <w:name w:val="Pat Appl"/>
    <w:basedOn w:val="Normal"/>
    <w:link w:val="PatApplChar"/>
    <w:qFormat/>
    <w:rsid w:val="002847D7"/>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
    <w:name w:val="列出段落3"/>
    <w:basedOn w:val="Normal"/>
    <w:uiPriority w:val="34"/>
    <w:unhideWhenUsed/>
    <w:qFormat/>
    <w:rsid w:val="002847D7"/>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Normal"/>
    <w:uiPriority w:val="34"/>
    <w:unhideWhenUsed/>
    <w:qFormat/>
    <w:rsid w:val="002847D7"/>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Normal"/>
    <w:rsid w:val="002847D7"/>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Header"/>
    <w:rsid w:val="002847D7"/>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Normal"/>
    <w:rsid w:val="002847D7"/>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2847D7"/>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Normal"/>
    <w:rsid w:val="002847D7"/>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2847D7"/>
    <w:rPr>
      <w:rFonts w:ascii="Arial" w:hAnsi="Arial"/>
      <w:color w:val="auto"/>
      <w:sz w:val="20"/>
    </w:rPr>
  </w:style>
  <w:style w:type="paragraph" w:customStyle="1" w:styleId="StatementBody">
    <w:name w:val="Statement Body"/>
    <w:basedOn w:val="Normal"/>
    <w:link w:val="StatementBodyChar"/>
    <w:rsid w:val="002847D7"/>
    <w:pPr>
      <w:numPr>
        <w:numId w:val="33"/>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sid w:val="002847D7"/>
    <w:rPr>
      <w:szCs w:val="24"/>
      <w:lang w:eastAsia="ko-KR"/>
    </w:rPr>
  </w:style>
  <w:style w:type="paragraph" w:customStyle="1" w:styleId="StyleHeading1NMPHeading1H1h11h12h13h14h15h16appheadin">
    <w:name w:val="Style Heading 1NMP Heading 1H1h11h12h13h14h15h16app headin..."/>
    <w:basedOn w:val="Heading1"/>
    <w:rsid w:val="002847D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rsid w:val="002847D7"/>
    <w:rPr>
      <w:rFonts w:ascii="Arial" w:hAnsi="Arial"/>
      <w:color w:val="auto"/>
      <w:sz w:val="20"/>
    </w:rPr>
  </w:style>
  <w:style w:type="character" w:customStyle="1" w:styleId="UnresolvedMention1">
    <w:name w:val="Unresolved Mention1"/>
    <w:uiPriority w:val="99"/>
    <w:semiHidden/>
    <w:unhideWhenUsed/>
    <w:rsid w:val="002847D7"/>
    <w:rPr>
      <w:color w:val="808080"/>
      <w:shd w:val="clear" w:color="auto" w:fill="E6E6E6"/>
    </w:rPr>
  </w:style>
  <w:style w:type="character" w:customStyle="1" w:styleId="5">
    <w:name w:val="(文字) (文字)5"/>
    <w:semiHidden/>
    <w:rsid w:val="002847D7"/>
    <w:rPr>
      <w:rFonts w:ascii="Times New Roman" w:hAnsi="Times New Roman"/>
      <w:lang w:val="x-none" w:eastAsia="en-US"/>
    </w:rPr>
  </w:style>
  <w:style w:type="paragraph" w:customStyle="1" w:styleId="TableCell1">
    <w:name w:val="TableCell"/>
    <w:basedOn w:val="Normal"/>
    <w:qFormat/>
    <w:rsid w:val="002847D7"/>
    <w:pPr>
      <w:spacing w:before="20" w:after="20"/>
      <w:jc w:val="left"/>
    </w:pPr>
    <w:rPr>
      <w:sz w:val="20"/>
      <w:szCs w:val="21"/>
      <w:lang w:eastAsia="zh-CN"/>
    </w:rPr>
  </w:style>
  <w:style w:type="paragraph" w:customStyle="1" w:styleId="ListParagraph3">
    <w:name w:val="List Paragraph3"/>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Normal"/>
    <w:qFormat/>
    <w:rsid w:val="002847D7"/>
    <w:pPr>
      <w:autoSpaceDE/>
      <w:autoSpaceDN/>
      <w:adjustRightInd/>
      <w:snapToGrid/>
      <w:spacing w:after="0"/>
      <w:ind w:left="720"/>
      <w:contextualSpacing/>
      <w:jc w:val="left"/>
    </w:pPr>
    <w:rPr>
      <w:sz w:val="24"/>
      <w:szCs w:val="24"/>
      <w:lang w:eastAsia="zh-CN"/>
    </w:rPr>
  </w:style>
  <w:style w:type="character" w:styleId="SubtleEmphasis">
    <w:name w:val="Subtle Emphasis"/>
    <w:basedOn w:val="DefaultParagraphFont"/>
    <w:uiPriority w:val="19"/>
    <w:qFormat/>
    <w:rsid w:val="002847D7"/>
    <w:rPr>
      <w:i/>
      <w:color w:val="404040"/>
    </w:rPr>
  </w:style>
  <w:style w:type="paragraph" w:customStyle="1" w:styleId="62">
    <w:name w:val="标题 62"/>
    <w:basedOn w:val="Normal"/>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Normal"/>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61">
    <w:name w:val="标题 61"/>
    <w:basedOn w:val="Normal"/>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2847D7"/>
    <w:pPr>
      <w:keepNext w:val="0"/>
      <w:widowControl w:val="0"/>
      <w:numPr>
        <w:numId w:val="34"/>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Normal"/>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BodyText"/>
    <w:link w:val="IvDbodytextChar"/>
    <w:qFormat/>
    <w:rsid w:val="002847D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locked/>
    <w:rsid w:val="002847D7"/>
    <w:rPr>
      <w:rFonts w:ascii="Arial" w:hAnsi="Arial"/>
      <w:spacing w:val="2"/>
      <w:lang w:eastAsia="en-US"/>
    </w:rPr>
  </w:style>
  <w:style w:type="character" w:customStyle="1" w:styleId="130">
    <w:name w:val="表 (青) 13 (文字)"/>
    <w:link w:val="ColorfulList-Accent1"/>
    <w:uiPriority w:val="34"/>
    <w:locked/>
    <w:rsid w:val="002847D7"/>
    <w:rPr>
      <w:rFonts w:eastAsia="MS Gothic"/>
      <w:sz w:val="24"/>
      <w:lang w:val="en-GB" w:eastAsia="en-US"/>
    </w:rPr>
  </w:style>
  <w:style w:type="table" w:styleId="ColorfulList-Accent1">
    <w:name w:val="Colorful List Accent 1"/>
    <w:basedOn w:val="TableNormal"/>
    <w:link w:val="130"/>
    <w:uiPriority w:val="34"/>
    <w:rsid w:val="002847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847D7"/>
    <w:pPr>
      <w:widowControl w:val="0"/>
      <w:spacing w:afterLines="50" w:after="0" w:line="264" w:lineRule="auto"/>
    </w:pPr>
    <w:rPr>
      <w:rFonts w:eastAsia="Batang"/>
      <w:kern w:val="2"/>
      <w:szCs w:val="24"/>
      <w:lang w:val="en-GB" w:eastAsia="ko-KR"/>
    </w:rPr>
  </w:style>
  <w:style w:type="paragraph" w:customStyle="1" w:styleId="LGTdoc1">
    <w:name w:val="LGTdoc_제목1"/>
    <w:basedOn w:val="Normal"/>
    <w:rsid w:val="002847D7"/>
    <w:pPr>
      <w:autoSpaceDE/>
      <w:autoSpaceDN/>
      <w:spacing w:beforeLines="50" w:before="120" w:after="100" w:afterAutospacing="1"/>
    </w:pPr>
    <w:rPr>
      <w:rFonts w:eastAsia="Batang"/>
      <w:b/>
      <w:sz w:val="28"/>
      <w:szCs w:val="20"/>
      <w:lang w:val="en-GB" w:eastAsia="ko-KR"/>
    </w:rPr>
  </w:style>
  <w:style w:type="paragraph" w:customStyle="1" w:styleId="heading30">
    <w:name w:val="heading3"/>
    <w:basedOn w:val="Normal"/>
    <w:rsid w:val="002847D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2847D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847D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847D7"/>
    <w:rPr>
      <w:rFonts w:ascii="Arial" w:hAnsi="Arial"/>
      <w:b/>
      <w:i/>
      <w:sz w:val="26"/>
      <w:lang w:val="en-GB" w:eastAsia="x-none"/>
    </w:rPr>
  </w:style>
  <w:style w:type="paragraph" w:customStyle="1" w:styleId="Paragraph">
    <w:name w:val="Paragraph"/>
    <w:basedOn w:val="Normal"/>
    <w:link w:val="ParagraphChar"/>
    <w:qFormat/>
    <w:rsid w:val="002847D7"/>
    <w:pPr>
      <w:autoSpaceDE/>
      <w:autoSpaceDN/>
      <w:adjustRightInd/>
      <w:snapToGrid/>
      <w:spacing w:before="220" w:after="0"/>
      <w:jc w:val="left"/>
    </w:pPr>
    <w:rPr>
      <w:szCs w:val="20"/>
      <w:lang w:val="en-GB"/>
    </w:rPr>
  </w:style>
  <w:style w:type="character" w:customStyle="1" w:styleId="ParagraphChar">
    <w:name w:val="Paragraph Char"/>
    <w:link w:val="Paragraph"/>
    <w:locked/>
    <w:rsid w:val="002847D7"/>
    <w:rPr>
      <w:sz w:val="22"/>
      <w:lang w:val="en-GB" w:eastAsia="en-US"/>
    </w:rPr>
  </w:style>
  <w:style w:type="character" w:customStyle="1" w:styleId="ColorfulList-Accent1Char">
    <w:name w:val="Colorful List - Accent 1 Char"/>
    <w:uiPriority w:val="34"/>
    <w:locked/>
    <w:rsid w:val="002847D7"/>
    <w:rPr>
      <w:rFonts w:eastAsia="MS Gothic"/>
      <w:sz w:val="24"/>
      <w:lang w:val="x-none" w:eastAsia="en-US"/>
    </w:rPr>
  </w:style>
  <w:style w:type="table" w:styleId="GridTable4-Accent5">
    <w:name w:val="Grid Table 4 Accent 5"/>
    <w:basedOn w:val="TableNormal"/>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847D7"/>
    <w:rPr>
      <w:color w:val="000000"/>
    </w:rPr>
  </w:style>
  <w:style w:type="table" w:customStyle="1" w:styleId="TableGrid11">
    <w:name w:val="Table Grid11"/>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847D7"/>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2847D7"/>
    <w:rPr>
      <w:rFonts w:eastAsia="Malgun Gothic"/>
      <w:i/>
      <w:kern w:val="2"/>
      <w:sz w:val="22"/>
      <w:szCs w:val="22"/>
      <w:lang w:eastAsia="ko-KR"/>
    </w:rPr>
  </w:style>
  <w:style w:type="paragraph" w:customStyle="1" w:styleId="Proposalsub">
    <w:name w:val="Proposal_sub"/>
    <w:basedOn w:val="Normal"/>
    <w:qFormat/>
    <w:rsid w:val="002847D7"/>
    <w:pPr>
      <w:numPr>
        <w:numId w:val="38"/>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Normal"/>
    <w:qFormat/>
    <w:rsid w:val="002847D7"/>
    <w:pPr>
      <w:numPr>
        <w:ilvl w:val="1"/>
        <w:numId w:val="38"/>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2847D7"/>
    <w:rPr>
      <w:rFonts w:eastAsia="Malgun Gothic"/>
      <w:i/>
      <w:kern w:val="2"/>
      <w:sz w:val="22"/>
      <w:szCs w:val="22"/>
      <w:lang w:eastAsia="ko-KR"/>
    </w:rPr>
  </w:style>
  <w:style w:type="paragraph" w:customStyle="1" w:styleId="ParagraphNumbering">
    <w:name w:val="Paragraph Numbering"/>
    <w:basedOn w:val="Normal"/>
    <w:rsid w:val="002847D7"/>
    <w:pPr>
      <w:numPr>
        <w:numId w:val="39"/>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2847D7"/>
    <w:rPr>
      <w:sz w:val="24"/>
      <w:lang w:val="en-GB" w:eastAsia="en-US"/>
    </w:rPr>
  </w:style>
  <w:style w:type="character" w:customStyle="1" w:styleId="CommentaireCar">
    <w:name w:val="Commentaire Car"/>
    <w:rsid w:val="002847D7"/>
    <w:rPr>
      <w:sz w:val="20"/>
    </w:rPr>
  </w:style>
  <w:style w:type="character" w:customStyle="1" w:styleId="citationref">
    <w:name w:val="citationref"/>
    <w:rsid w:val="002847D7"/>
  </w:style>
  <w:style w:type="character" w:customStyle="1" w:styleId="mw-mmv-title">
    <w:name w:val="mw-mmv-title"/>
    <w:rsid w:val="002847D7"/>
  </w:style>
  <w:style w:type="character" w:customStyle="1" w:styleId="legend-color">
    <w:name w:val="legend-color"/>
    <w:rsid w:val="002847D7"/>
  </w:style>
  <w:style w:type="paragraph" w:customStyle="1" w:styleId="Equationlegend">
    <w:name w:val="Equation_legend"/>
    <w:basedOn w:val="NormalIndent"/>
    <w:link w:val="EquationlegendChar"/>
    <w:rsid w:val="002847D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847D7"/>
    <w:rPr>
      <w:sz w:val="24"/>
      <w:lang w:eastAsia="en-US"/>
    </w:rPr>
  </w:style>
  <w:style w:type="character" w:customStyle="1" w:styleId="colour">
    <w:name w:val="colour"/>
    <w:basedOn w:val="DefaultParagraphFont"/>
    <w:rsid w:val="002847D7"/>
    <w:rPr>
      <w:rFonts w:cs="Times New Roman"/>
    </w:rPr>
  </w:style>
  <w:style w:type="character" w:customStyle="1" w:styleId="highlight">
    <w:name w:val="highlight"/>
    <w:basedOn w:val="DefaultParagraphFont"/>
    <w:rsid w:val="002847D7"/>
    <w:rPr>
      <w:rFonts w:cs="Times New Roman"/>
    </w:rPr>
  </w:style>
  <w:style w:type="character" w:customStyle="1" w:styleId="TitleChar4">
    <w:name w:val="Title Char4"/>
    <w:basedOn w:val="DefaultParagraphFont"/>
    <w:uiPriority w:val="10"/>
    <w:locked/>
    <w:rsid w:val="002847D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47D7"/>
    <w:pPr>
      <w:numPr>
        <w:numId w:val="36"/>
      </w:numPr>
    </w:pPr>
  </w:style>
  <w:style w:type="numbering" w:customStyle="1" w:styleId="StyleBulletedSymbolsymbolLeft025Hanging0252">
    <w:name w:val="Style Bulleted Symbol (symbol) Left:  0.25&quot; Hanging:  0.25&quot;2"/>
    <w:rsid w:val="002847D7"/>
    <w:pPr>
      <w:numPr>
        <w:numId w:val="37"/>
      </w:numPr>
    </w:pPr>
  </w:style>
  <w:style w:type="numbering" w:customStyle="1" w:styleId="StyleBulletedSymbolsymbolLeft025Hanging0251">
    <w:name w:val="Style Bulleted Symbol (symbol) Left:  0.25&quot; Hanging:  0.25&quot;1"/>
    <w:rsid w:val="002847D7"/>
    <w:pPr>
      <w:numPr>
        <w:numId w:val="35"/>
      </w:numPr>
    </w:pPr>
  </w:style>
  <w:style w:type="paragraph" w:customStyle="1" w:styleId="onecomwebmail-onecomwebmail-msonormal">
    <w:name w:val="onecomwebmail-onecomwebmail-msonormal"/>
    <w:basedOn w:val="Normal"/>
    <w:rsid w:val="002847D7"/>
    <w:pPr>
      <w:autoSpaceDE/>
      <w:autoSpaceDN/>
      <w:adjustRightInd/>
      <w:snapToGrid/>
      <w:spacing w:before="100" w:beforeAutospacing="1" w:after="100" w:afterAutospacing="1"/>
      <w:jc w:val="left"/>
    </w:pPr>
    <w:rPr>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847D7"/>
    <w:pPr>
      <w:autoSpaceDE/>
      <w:autoSpaceDN/>
      <w:adjustRightInd/>
      <w:snapToGrid/>
      <w:spacing w:after="180"/>
      <w:ind w:left="720"/>
      <w:jc w:val="left"/>
    </w:pPr>
    <w:rPr>
      <w:sz w:val="20"/>
      <w:szCs w:val="20"/>
      <w:lang w:val="en-GB"/>
    </w:rPr>
  </w:style>
  <w:style w:type="paragraph" w:styleId="z-TopofForm">
    <w:name w:val="HTML Top of Form"/>
    <w:basedOn w:val="Normal"/>
    <w:next w:val="Normal"/>
    <w:link w:val="z-TopofFormChar"/>
    <w:hidden/>
    <w:uiPriority w:val="99"/>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
    <w:name w:val="z-窗体顶端 字符1"/>
    <w:basedOn w:val="DefaultParagraphFont"/>
    <w:uiPriority w:val="99"/>
    <w:semiHidden/>
    <w:rsid w:val="002847D7"/>
    <w:rPr>
      <w:rFonts w:ascii="Arial" w:hAnsi="Arial" w:cs="Arial"/>
      <w:vanish/>
      <w:sz w:val="16"/>
      <w:szCs w:val="16"/>
      <w:lang w:eastAsia="en-US"/>
    </w:rPr>
  </w:style>
  <w:style w:type="character" w:customStyle="1" w:styleId="z-Char1">
    <w:name w:val="z-窗体顶端 Char1"/>
    <w:basedOn w:val="DefaultParagraphFont"/>
    <w:semiHidden/>
    <w:rsid w:val="002847D7"/>
    <w:rPr>
      <w:rFonts w:ascii="Arial" w:hAnsi="Arial" w:cs="Arial"/>
      <w:vanish/>
      <w:sz w:val="16"/>
      <w:szCs w:val="16"/>
      <w:lang w:val="en-GB" w:eastAsia="en-US"/>
    </w:rPr>
  </w:style>
  <w:style w:type="character" w:customStyle="1" w:styleId="z-TopofFormChar1">
    <w:name w:val="z-Top of Form Char1"/>
    <w:basedOn w:val="DefaultParagraphFont"/>
    <w:rsid w:val="002847D7"/>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0">
    <w:name w:val="z-窗体底端 字符1"/>
    <w:basedOn w:val="DefaultParagraphFont"/>
    <w:uiPriority w:val="99"/>
    <w:semiHidden/>
    <w:rsid w:val="002847D7"/>
    <w:rPr>
      <w:rFonts w:ascii="Arial" w:hAnsi="Arial" w:cs="Arial"/>
      <w:vanish/>
      <w:sz w:val="16"/>
      <w:szCs w:val="16"/>
      <w:lang w:eastAsia="en-US"/>
    </w:rPr>
  </w:style>
  <w:style w:type="character" w:customStyle="1" w:styleId="z-Char10">
    <w:name w:val="z-窗体底端 Char1"/>
    <w:basedOn w:val="DefaultParagraphFont"/>
    <w:semiHidden/>
    <w:rsid w:val="002847D7"/>
    <w:rPr>
      <w:rFonts w:ascii="Arial" w:hAnsi="Arial" w:cs="Arial"/>
      <w:vanish/>
      <w:sz w:val="16"/>
      <w:szCs w:val="16"/>
      <w:lang w:val="en-GB" w:eastAsia="en-US"/>
    </w:rPr>
  </w:style>
  <w:style w:type="character" w:customStyle="1" w:styleId="z-BottomofFormChar1">
    <w:name w:val="z-Bottom of Form Char1"/>
    <w:basedOn w:val="DefaultParagraphFont"/>
    <w:rsid w:val="002847D7"/>
    <w:rPr>
      <w:rFonts w:ascii="Arial" w:hAnsi="Arial" w:cs="Arial"/>
      <w:vanish/>
      <w:sz w:val="16"/>
      <w:szCs w:val="16"/>
      <w:lang w:eastAsia="en-US"/>
    </w:rPr>
  </w:style>
  <w:style w:type="paragraph" w:styleId="Subtitle">
    <w:name w:val="Subtitle"/>
    <w:basedOn w:val="Normal"/>
    <w:next w:val="Normal"/>
    <w:link w:val="SubtitleChar"/>
    <w:uiPriority w:val="11"/>
    <w:qFormat/>
    <w:rsid w:val="002847D7"/>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18">
    <w:name w:val="副标题 字符1"/>
    <w:basedOn w:val="DefaultParagraphFont"/>
    <w:uiPriority w:val="11"/>
    <w:rsid w:val="002847D7"/>
    <w:rPr>
      <w:rFonts w:asciiTheme="minorHAnsi" w:eastAsiaTheme="minorEastAsia" w:hAnsiTheme="minorHAnsi" w:cstheme="minorBidi"/>
      <w:b/>
      <w:bCs/>
      <w:kern w:val="28"/>
      <w:sz w:val="32"/>
      <w:szCs w:val="32"/>
      <w:lang w:eastAsia="en-US"/>
    </w:rPr>
  </w:style>
  <w:style w:type="character" w:customStyle="1" w:styleId="Char11">
    <w:name w:val="副标题 Char1"/>
    <w:basedOn w:val="DefaultParagraphFont"/>
    <w:rsid w:val="002847D7"/>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2847D7"/>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2847D7"/>
  </w:style>
  <w:style w:type="table" w:customStyle="1" w:styleId="TableGrid30">
    <w:name w:val="Table Grid3"/>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13">
    <w:name w:val="无列表11"/>
    <w:next w:val="NoList"/>
    <w:uiPriority w:val="99"/>
    <w:semiHidden/>
    <w:unhideWhenUsed/>
    <w:rsid w:val="002847D7"/>
  </w:style>
  <w:style w:type="table" w:customStyle="1" w:styleId="DarkList-Accent61">
    <w:name w:val="Dark List - Accent 61"/>
    <w:basedOn w:val="TableNormal"/>
    <w:next w:val="DarkList-Accent6"/>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847D7"/>
  </w:style>
  <w:style w:type="table" w:customStyle="1" w:styleId="TableGrid12">
    <w:name w:val="Table Grid12"/>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847D7"/>
  </w:style>
  <w:style w:type="numbering" w:customStyle="1" w:styleId="StyleBulleted1">
    <w:name w:val="Style Bulleted1"/>
    <w:rsid w:val="002847D7"/>
  </w:style>
  <w:style w:type="numbering" w:customStyle="1" w:styleId="StyleBulletedSymbolsymbolLeft025Hanging02521">
    <w:name w:val="Style Bulleted Symbol (symbol) Left:  0.25&quot; Hanging:  0.25&quot;21"/>
    <w:rsid w:val="002847D7"/>
  </w:style>
  <w:style w:type="numbering" w:customStyle="1" w:styleId="StyleBulletedSymbolsymbolLeft025Hanging02511">
    <w:name w:val="Style Bulleted Symbol (symbol) Left:  0.25&quot; Hanging:  0.25&quot;11"/>
    <w:rsid w:val="002847D7"/>
  </w:style>
  <w:style w:type="numbering" w:customStyle="1" w:styleId="NoList3">
    <w:name w:val="No List3"/>
    <w:next w:val="NoList"/>
    <w:uiPriority w:val="99"/>
    <w:semiHidden/>
    <w:unhideWhenUsed/>
    <w:rsid w:val="002847D7"/>
  </w:style>
  <w:style w:type="table" w:customStyle="1" w:styleId="TableGrid40">
    <w:name w:val="Table Grid4"/>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22">
    <w:name w:val="无列表12"/>
    <w:next w:val="NoList"/>
    <w:uiPriority w:val="99"/>
    <w:semiHidden/>
    <w:unhideWhenUsed/>
    <w:rsid w:val="002847D7"/>
  </w:style>
  <w:style w:type="table" w:customStyle="1" w:styleId="DarkList-Accent62">
    <w:name w:val="Dark List - Accent 62"/>
    <w:basedOn w:val="TableNormal"/>
    <w:next w:val="DarkList-Accent6"/>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847D7"/>
  </w:style>
  <w:style w:type="table" w:customStyle="1" w:styleId="TableGrid13">
    <w:name w:val="Table Grid13"/>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847D7"/>
  </w:style>
  <w:style w:type="numbering" w:customStyle="1" w:styleId="StyleBulleted2">
    <w:name w:val="Style Bulleted2"/>
    <w:rsid w:val="002847D7"/>
  </w:style>
  <w:style w:type="numbering" w:customStyle="1" w:styleId="StyleBulletedSymbolsymbolLeft025Hanging02522">
    <w:name w:val="Style Bulleted Symbol (symbol) Left:  0.25&quot; Hanging:  0.25&quot;22"/>
    <w:rsid w:val="002847D7"/>
  </w:style>
  <w:style w:type="numbering" w:customStyle="1" w:styleId="StyleBulletedSymbolsymbolLeft025Hanging02512">
    <w:name w:val="Style Bulleted Symbol (symbol) Left:  0.25&quot; Hanging:  0.25&quot;12"/>
    <w:rsid w:val="002847D7"/>
  </w:style>
  <w:style w:type="table" w:customStyle="1" w:styleId="TableGrid5">
    <w:name w:val="Table Grid5"/>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847D7"/>
  </w:style>
  <w:style w:type="table" w:customStyle="1" w:styleId="TableGrid6">
    <w:name w:val="Table Grid6"/>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33">
    <w:name w:val="无列表13"/>
    <w:next w:val="NoList"/>
    <w:uiPriority w:val="99"/>
    <w:semiHidden/>
    <w:unhideWhenUsed/>
    <w:rsid w:val="002847D7"/>
  </w:style>
  <w:style w:type="table" w:customStyle="1" w:styleId="DarkList-Accent63">
    <w:name w:val="Dark List - Accent 63"/>
    <w:basedOn w:val="TableNormal"/>
    <w:next w:val="DarkList-Accent6"/>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847D7"/>
  </w:style>
  <w:style w:type="table" w:customStyle="1" w:styleId="TableGrid14">
    <w:name w:val="Table Grid14"/>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847D7"/>
  </w:style>
  <w:style w:type="numbering" w:customStyle="1" w:styleId="StyleBulleted3">
    <w:name w:val="Style Bulleted3"/>
    <w:rsid w:val="002847D7"/>
  </w:style>
  <w:style w:type="numbering" w:customStyle="1" w:styleId="StyleBulletedSymbolsymbolLeft025Hanging02523">
    <w:name w:val="Style Bulleted Symbol (symbol) Left:  0.25&quot; Hanging:  0.25&quot;23"/>
    <w:rsid w:val="002847D7"/>
  </w:style>
  <w:style w:type="numbering" w:customStyle="1" w:styleId="StyleBulletedSymbolsymbolLeft025Hanging02513">
    <w:name w:val="Style Bulleted Symbol (symbol) Left:  0.25&quot; Hanging:  0.25&quot;13"/>
    <w:rsid w:val="002847D7"/>
  </w:style>
  <w:style w:type="table" w:customStyle="1" w:styleId="TableGrid7">
    <w:name w:val="Table Grid7"/>
    <w:basedOn w:val="TableNormal"/>
    <w:next w:val="TableGrid"/>
    <w:uiPriority w:val="39"/>
    <w:qFormat/>
    <w:rsid w:val="002847D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847D7"/>
  </w:style>
  <w:style w:type="character" w:customStyle="1" w:styleId="3GPPAgreementsChar">
    <w:name w:val="3GPP Agreements Char"/>
    <w:link w:val="3GPPAgreements"/>
    <w:qFormat/>
    <w:locked/>
    <w:rsid w:val="002847D7"/>
  </w:style>
  <w:style w:type="paragraph" w:customStyle="1" w:styleId="3GPPAgreements">
    <w:name w:val="3GPP Agreements"/>
    <w:basedOn w:val="Normal"/>
    <w:link w:val="3GPPAgreementsChar"/>
    <w:qFormat/>
    <w:rsid w:val="002847D7"/>
    <w:pPr>
      <w:numPr>
        <w:numId w:val="40"/>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sid w:val="002847D7"/>
    <w:rPr>
      <w:rFonts w:eastAsia="Batang"/>
      <w:kern w:val="2"/>
      <w:sz w:val="22"/>
      <w:szCs w:val="24"/>
      <w:lang w:val="en-GB" w:eastAsia="ko-KR"/>
    </w:rPr>
  </w:style>
  <w:style w:type="paragraph" w:customStyle="1" w:styleId="Style1">
    <w:name w:val="Style1"/>
    <w:basedOn w:val="Normal"/>
    <w:link w:val="Style1Char"/>
    <w:qFormat/>
    <w:rsid w:val="002847D7"/>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2847D7"/>
    <w:rPr>
      <w:rFonts w:eastAsia="Malgun Gothic" w:cs="Batang"/>
      <w:lang w:val="en-GB" w:eastAsia="en-US"/>
    </w:rPr>
  </w:style>
  <w:style w:type="paragraph" w:customStyle="1" w:styleId="3GPPText">
    <w:name w:val="3GPP Text"/>
    <w:basedOn w:val="Normal"/>
    <w:link w:val="3GPPTextChar"/>
    <w:qFormat/>
    <w:rsid w:val="002847D7"/>
    <w:pPr>
      <w:overflowPunct w:val="0"/>
      <w:snapToGrid/>
      <w:spacing w:before="120"/>
      <w:textAlignment w:val="baseline"/>
    </w:pPr>
    <w:rPr>
      <w:szCs w:val="20"/>
    </w:rPr>
  </w:style>
  <w:style w:type="character" w:customStyle="1" w:styleId="3GPPTextChar">
    <w:name w:val="3GPP Text Char"/>
    <w:link w:val="3GPPText"/>
    <w:qFormat/>
    <w:rsid w:val="002847D7"/>
    <w:rPr>
      <w:sz w:val="22"/>
      <w:lang w:eastAsia="en-US"/>
    </w:rPr>
  </w:style>
  <w:style w:type="character" w:customStyle="1" w:styleId="Heading5Char1">
    <w:name w:val="Heading 5 Char1"/>
    <w:aliases w:val="h5 Char1,Heading5 Char1"/>
    <w:basedOn w:val="DefaultParagraphFont"/>
    <w:semiHidden/>
    <w:rsid w:val="002847D7"/>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847D7"/>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847D7"/>
    <w:rPr>
      <w:rFonts w:ascii="Times New Roman" w:eastAsia="Times New Roman" w:hAnsi="Times New Roman" w:cs="Times New Roman"/>
      <w:sz w:val="20"/>
      <w:szCs w:val="20"/>
      <w:lang w:val="en-GB"/>
    </w:rPr>
  </w:style>
  <w:style w:type="character" w:customStyle="1" w:styleId="CRCoverPageChar">
    <w:name w:val="CR Cover Page Char"/>
    <w:link w:val="CRCoverPage"/>
    <w:rsid w:val="002847D7"/>
    <w:rPr>
      <w:rFonts w:ascii="Arial" w:eastAsiaTheme="minorEastAsia" w:hAnsi="Arial"/>
      <w:lang w:val="en-GB" w:eastAsia="en-US"/>
    </w:rPr>
  </w:style>
  <w:style w:type="paragraph" w:customStyle="1" w:styleId="SpecTextNum">
    <w:name w:val="Spec Text Num"/>
    <w:basedOn w:val="Normal"/>
    <w:rsid w:val="002847D7"/>
    <w:pPr>
      <w:numPr>
        <w:numId w:val="41"/>
      </w:numPr>
      <w:autoSpaceDE/>
      <w:autoSpaceDN/>
      <w:adjustRightInd/>
      <w:snapToGrid/>
      <w:spacing w:after="0"/>
      <w:jc w:val="left"/>
    </w:pPr>
    <w:rPr>
      <w:rFonts w:eastAsia="MS Mincho"/>
      <w:sz w:val="24"/>
      <w:szCs w:val="24"/>
      <w:lang w:eastAsia="ja-JP"/>
    </w:rPr>
  </w:style>
  <w:style w:type="character" w:customStyle="1" w:styleId="B4Char">
    <w:name w:val="B4 Char"/>
    <w:link w:val="B4"/>
    <w:qFormat/>
    <w:rsid w:val="002847D7"/>
    <w:rPr>
      <w:rFonts w:eastAsiaTheme="minorEastAsia"/>
      <w:lang w:val="en-GB" w:eastAsia="en-US"/>
    </w:rPr>
  </w:style>
  <w:style w:type="paragraph" w:customStyle="1" w:styleId="xmsonormal">
    <w:name w:val="x_msonormal"/>
    <w:basedOn w:val="Normal"/>
    <w:rsid w:val="002847D7"/>
    <w:pPr>
      <w:autoSpaceDE/>
      <w:autoSpaceDN/>
      <w:adjustRightInd/>
      <w:snapToGrid/>
      <w:spacing w:after="0"/>
      <w:jc w:val="left"/>
    </w:pPr>
    <w:rPr>
      <w:rFonts w:ascii="Calibri" w:eastAsiaTheme="minorHAnsi" w:hAnsi="Calibri" w:cs="Calibri"/>
    </w:rPr>
  </w:style>
  <w:style w:type="paragraph" w:customStyle="1" w:styleId="b20">
    <w:name w:val="b20"/>
    <w:basedOn w:val="Normal"/>
    <w:uiPriority w:val="99"/>
    <w:rsid w:val="002847D7"/>
    <w:pPr>
      <w:autoSpaceDE/>
      <w:autoSpaceDN/>
      <w:adjustRightInd/>
      <w:snapToGrid/>
      <w:spacing w:after="0"/>
      <w:jc w:val="left"/>
    </w:pPr>
    <w:rPr>
      <w:rFonts w:ascii="Calibri" w:eastAsiaTheme="minorHAnsi" w:hAnsi="Calibri" w:cs="Calibri"/>
    </w:rPr>
  </w:style>
  <w:style w:type="character" w:customStyle="1" w:styleId="B5Char">
    <w:name w:val="B5 Char"/>
    <w:link w:val="B5"/>
    <w:rsid w:val="002847D7"/>
    <w:rPr>
      <w:rFonts w:eastAsiaTheme="minorEastAsia"/>
      <w:lang w:val="en-GB" w:eastAsia="en-US"/>
    </w:rPr>
  </w:style>
  <w:style w:type="numbering" w:customStyle="1" w:styleId="NoList11">
    <w:name w:val="No List11"/>
    <w:next w:val="NoList"/>
    <w:uiPriority w:val="99"/>
    <w:semiHidden/>
    <w:unhideWhenUsed/>
    <w:rsid w:val="002847D7"/>
  </w:style>
  <w:style w:type="character" w:customStyle="1" w:styleId="BodyTextIndentChar1">
    <w:name w:val="Body Text Indent Char1"/>
    <w:basedOn w:val="DefaultParagraphFont"/>
    <w:semiHidden/>
    <w:rsid w:val="002847D7"/>
    <w:rPr>
      <w:rFonts w:ascii="Times New Roman" w:hAnsi="Times New Roman"/>
      <w:lang w:val="en-GB" w:eastAsia="en-US"/>
    </w:rPr>
  </w:style>
  <w:style w:type="numbering" w:customStyle="1" w:styleId="NoList111">
    <w:name w:val="No List111"/>
    <w:next w:val="NoList"/>
    <w:uiPriority w:val="99"/>
    <w:semiHidden/>
    <w:unhideWhenUsed/>
    <w:rsid w:val="002847D7"/>
  </w:style>
  <w:style w:type="character" w:customStyle="1" w:styleId="a4">
    <w:name w:val="リスト段落 (文字)"/>
    <w:link w:val="ListParagraph1"/>
    <w:uiPriority w:val="34"/>
    <w:qFormat/>
    <w:rsid w:val="002847D7"/>
    <w:rPr>
      <w:rFonts w:eastAsia="Times New Roman"/>
      <w:sz w:val="24"/>
      <w:szCs w:val="24"/>
    </w:rPr>
  </w:style>
  <w:style w:type="character" w:customStyle="1" w:styleId="katex-mathml">
    <w:name w:val="katex-mathml"/>
    <w:basedOn w:val="DefaultParagraphFont"/>
    <w:rsid w:val="00213E36"/>
  </w:style>
  <w:style w:type="character" w:customStyle="1" w:styleId="mord">
    <w:name w:val="mord"/>
    <w:basedOn w:val="DefaultParagraphFont"/>
    <w:rsid w:val="00213E36"/>
  </w:style>
  <w:style w:type="character" w:customStyle="1" w:styleId="mpunct">
    <w:name w:val="mpunct"/>
    <w:basedOn w:val="DefaultParagraphFont"/>
    <w:rsid w:val="00213E36"/>
  </w:style>
  <w:style w:type="character" w:customStyle="1" w:styleId="vlist-s">
    <w:name w:val="vlist-s"/>
    <w:basedOn w:val="DefaultParagraphFont"/>
    <w:rsid w:val="00213E36"/>
  </w:style>
  <w:style w:type="character" w:styleId="HTMLCode">
    <w:name w:val="HTML Code"/>
    <w:basedOn w:val="DefaultParagraphFont"/>
    <w:uiPriority w:val="99"/>
    <w:semiHidden/>
    <w:unhideWhenUsed/>
    <w:rsid w:val="00590515"/>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22623105">
          <w:marLeft w:val="274"/>
          <w:marRight w:val="0"/>
          <w:marTop w:val="0"/>
          <w:marBottom w:val="120"/>
          <w:divBdr>
            <w:top w:val="none" w:sz="0" w:space="0" w:color="auto"/>
            <w:left w:val="none" w:sz="0" w:space="0" w:color="auto"/>
            <w:bottom w:val="none" w:sz="0" w:space="0" w:color="auto"/>
            <w:right w:val="none" w:sz="0" w:space="0" w:color="auto"/>
          </w:divBdr>
        </w:div>
        <w:div w:id="1555315501">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915674861">
          <w:marLeft w:val="1080"/>
          <w:marRight w:val="0"/>
          <w:marTop w:val="100"/>
          <w:marBottom w:val="0"/>
          <w:divBdr>
            <w:top w:val="none" w:sz="0" w:space="0" w:color="auto"/>
            <w:left w:val="none" w:sz="0" w:space="0" w:color="auto"/>
            <w:bottom w:val="none" w:sz="0" w:space="0" w:color="auto"/>
            <w:right w:val="none" w:sz="0" w:space="0" w:color="auto"/>
          </w:divBdr>
        </w:div>
        <w:div w:id="1341270858">
          <w:marLeft w:val="360"/>
          <w:marRight w:val="0"/>
          <w:marTop w:val="2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3750630">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215288944">
          <w:marLeft w:val="634"/>
          <w:marRight w:val="0"/>
          <w:marTop w:val="0"/>
          <w:marBottom w:val="60"/>
          <w:divBdr>
            <w:top w:val="none" w:sz="0" w:space="0" w:color="auto"/>
            <w:left w:val="none" w:sz="0" w:space="0" w:color="auto"/>
            <w:bottom w:val="none" w:sz="0" w:space="0" w:color="auto"/>
            <w:right w:val="none" w:sz="0" w:space="0" w:color="auto"/>
          </w:divBdr>
        </w:div>
        <w:div w:id="663361410">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5747115">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514350114">
          <w:marLeft w:val="1080"/>
          <w:marRight w:val="0"/>
          <w:marTop w:val="100"/>
          <w:marBottom w:val="0"/>
          <w:divBdr>
            <w:top w:val="none" w:sz="0" w:space="0" w:color="auto"/>
            <w:left w:val="none" w:sz="0" w:space="0" w:color="auto"/>
            <w:bottom w:val="none" w:sz="0" w:space="0" w:color="auto"/>
            <w:right w:val="none" w:sz="0" w:space="0" w:color="auto"/>
          </w:divBdr>
        </w:div>
        <w:div w:id="1924683845">
          <w:marLeft w:val="360"/>
          <w:marRight w:val="0"/>
          <w:marTop w:val="2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0712194">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242483">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0674321">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02179101">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15503151">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61045608">
      <w:bodyDiv w:val="1"/>
      <w:marLeft w:val="0"/>
      <w:marRight w:val="0"/>
      <w:marTop w:val="0"/>
      <w:marBottom w:val="0"/>
      <w:divBdr>
        <w:top w:val="none" w:sz="0" w:space="0" w:color="auto"/>
        <w:left w:val="none" w:sz="0" w:space="0" w:color="auto"/>
        <w:bottom w:val="none" w:sz="0" w:space="0" w:color="auto"/>
        <w:right w:val="none" w:sz="0" w:space="0" w:color="auto"/>
      </w:divBdr>
    </w:div>
    <w:div w:id="117049029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5216299">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72204061">
      <w:bodyDiv w:val="1"/>
      <w:marLeft w:val="0"/>
      <w:marRight w:val="0"/>
      <w:marTop w:val="0"/>
      <w:marBottom w:val="0"/>
      <w:divBdr>
        <w:top w:val="none" w:sz="0" w:space="0" w:color="auto"/>
        <w:left w:val="none" w:sz="0" w:space="0" w:color="auto"/>
        <w:bottom w:val="none" w:sz="0" w:space="0" w:color="auto"/>
        <w:right w:val="none" w:sz="0" w:space="0" w:color="auto"/>
      </w:divBdr>
    </w:div>
    <w:div w:id="1280919305">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93283668">
          <w:marLeft w:val="547"/>
          <w:marRight w:val="0"/>
          <w:marTop w:val="0"/>
          <w:marBottom w:val="180"/>
          <w:divBdr>
            <w:top w:val="none" w:sz="0" w:space="0" w:color="auto"/>
            <w:left w:val="none" w:sz="0" w:space="0" w:color="auto"/>
            <w:bottom w:val="none" w:sz="0" w:space="0" w:color="auto"/>
            <w:right w:val="none" w:sz="0" w:space="0" w:color="auto"/>
          </w:divBdr>
        </w:div>
        <w:div w:id="74988800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2730953">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0726648">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864109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2950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1852632">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3331BD-6CDD-4EDA-9DDB-F7170BEB1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5964</Words>
  <Characters>33995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20</cp:revision>
  <cp:lastPrinted>2016-09-23T15:14:00Z</cp:lastPrinted>
  <dcterms:created xsi:type="dcterms:W3CDTF">2024-11-08T12:08:00Z</dcterms:created>
  <dcterms:modified xsi:type="dcterms:W3CDTF">2024-11-08T16:11:00Z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(3)ujVl+I4/SPqoiWhZI0DExQzXa2UnDGp6aMcGTfDQjPTs5QcXj5CTkLEbhgle94uCt4MLcJkd
HQsWfZM+w7Gk09ej3de3VMbQbeVvsDOCFUjMiYgRs++BFUlpaguuqs0nhqKOOJX7GyRD0trQ
FwwqyBYt2FJn5X/NxxzTKZ7PMJjI5RwDFwVA7Up66ANAq/SiyBB+7dy4KylPyJ0CWkKr+yvf
7HwYC0YaiQJf5NzhAS</vt:lpwstr>
  </property>
  <property fmtid="{D5CDD505-2E9C-101B-9397-08002B2CF9AE}" pid="13" name="_2015_ms_pID_725343_00">
    <vt:lpwstr>_2015_ms_pID_725343</vt:lpwstr>
  </property>
  <property fmtid="{D5CDD505-2E9C-101B-9397-08002B2CF9AE}" pid="14" name="_2015_ms_pID_7253431">
    <vt:lpwstr>u03FO6JBgl7lYfPNvBVQ2Us5aBd7pBBbhw1iEK9dFzszPrA44p93M/
ak84yTPA+Z7L+2to7ZOIC35btGSGzmnRK86Nb07kj2cIbp2kTlHdwSkIU69XmUqEfiR6mDsR
gAD/egDFvHIUeubIkmRXOkPSV70FvBexeRL9T2EQjIlI3+vgljtmSm+oK4v+Lc1MdlHf7EkQ
U/69wUJFVHwjxUXxc7jk+F9V2G5m5gmonLjF</vt:lpwstr>
  </property>
  <property fmtid="{D5CDD505-2E9C-101B-9397-08002B2CF9AE}" pid="15" name="_2015_ms_pID_7253431_00">
    <vt:lpwstr>_2015_ms_pID_7253431</vt:lpwstr>
  </property>
  <property fmtid="{D5CDD505-2E9C-101B-9397-08002B2CF9AE}" pid="16" name="_2015_ms_pID_7253432">
    <vt:lpwstr>K2e1p6B/RyDTbAtX9Ot+0eOvnsQROq3aqOrq
RWP3hax7+/1qwL9N81POtI/LFCJyWQ==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1725853925</vt:lpwstr>
  </property>
</Properties>
</file>