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6622F" w14:textId="18E5D360" w:rsidR="007377A7" w:rsidRPr="00165AB7" w:rsidRDefault="0045740A" w:rsidP="007377A7">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4D0A83">
        <w:rPr>
          <w:rFonts w:ascii="Arial" w:hAnsi="Arial" w:cs="Arial"/>
          <w:b/>
          <w:bCs/>
          <w:sz w:val="22"/>
          <w:szCs w:val="22"/>
        </w:rPr>
        <w:t>3GPP TSG RAN WG1 #1</w:t>
      </w:r>
      <w:r w:rsidR="007377A7">
        <w:rPr>
          <w:rFonts w:ascii="Arial" w:hAnsi="Arial" w:cs="Arial"/>
          <w:b/>
          <w:bCs/>
          <w:sz w:val="22"/>
          <w:szCs w:val="22"/>
        </w:rPr>
        <w:t>1</w:t>
      </w:r>
      <w:r w:rsidR="000A08DC">
        <w:rPr>
          <w:rFonts w:ascii="Arial" w:hAnsi="Arial" w:cs="Arial"/>
          <w:b/>
          <w:bCs/>
          <w:sz w:val="22"/>
          <w:szCs w:val="22"/>
        </w:rPr>
        <w:t>8bis</w:t>
      </w:r>
      <w:r w:rsidR="007377A7" w:rsidRPr="004D0A83">
        <w:rPr>
          <w:rFonts w:ascii="Arial" w:hAnsi="Arial" w:cs="Arial"/>
          <w:b/>
          <w:bCs/>
          <w:sz w:val="22"/>
          <w:szCs w:val="22"/>
        </w:rPr>
        <w:tab/>
      </w:r>
      <w:r w:rsidR="007377A7" w:rsidRPr="004D0A83">
        <w:rPr>
          <w:rFonts w:ascii="Arial" w:hAnsi="Arial" w:cs="Arial"/>
          <w:b/>
          <w:bCs/>
          <w:sz w:val="22"/>
          <w:szCs w:val="22"/>
        </w:rPr>
        <w:tab/>
      </w:r>
      <w:r w:rsidR="007377A7" w:rsidRPr="004D0A83">
        <w:rPr>
          <w:rFonts w:ascii="Arial" w:hAnsi="Arial" w:cs="Arial"/>
          <w:b/>
          <w:bCs/>
          <w:sz w:val="22"/>
          <w:szCs w:val="22"/>
        </w:rPr>
        <w:tab/>
      </w:r>
      <w:r w:rsidR="007A6B2A" w:rsidRPr="00307DFB">
        <w:rPr>
          <w:rFonts w:ascii="Arial" w:hAnsi="Arial" w:cs="Arial"/>
          <w:b/>
          <w:bCs/>
          <w:sz w:val="22"/>
          <w:szCs w:val="22"/>
          <w:lang w:eastAsia="ja-JP"/>
        </w:rPr>
        <w:t>R1-</w:t>
      </w:r>
      <w:r w:rsidR="00307DFB" w:rsidRPr="00307DFB">
        <w:t xml:space="preserve"> </w:t>
      </w:r>
      <w:r w:rsidR="00ED7C1E" w:rsidRPr="00ED7C1E">
        <w:rPr>
          <w:rFonts w:ascii="Arial" w:hAnsi="Arial" w:cs="Arial"/>
          <w:b/>
          <w:bCs/>
          <w:sz w:val="22"/>
          <w:szCs w:val="22"/>
          <w:lang w:eastAsia="ja-JP"/>
        </w:rPr>
        <w:t>2410063</w:t>
      </w:r>
    </w:p>
    <w:p w14:paraId="32314BBD" w14:textId="63BA93EE" w:rsidR="007377A7" w:rsidRDefault="00770222" w:rsidP="007377A7">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Orlando</w:t>
      </w:r>
      <w:r w:rsidR="007377A7">
        <w:rPr>
          <w:rFonts w:cs="Arial"/>
          <w:bCs/>
          <w:noProof w:val="0"/>
          <w:sz w:val="22"/>
          <w:szCs w:val="22"/>
          <w:lang w:eastAsia="ja-JP"/>
        </w:rPr>
        <w:t xml:space="preserve">, </w:t>
      </w:r>
      <w:r>
        <w:rPr>
          <w:rFonts w:cs="Arial"/>
          <w:bCs/>
          <w:noProof w:val="0"/>
          <w:sz w:val="22"/>
          <w:szCs w:val="22"/>
          <w:lang w:eastAsia="ja-JP"/>
        </w:rPr>
        <w:t>United States</w:t>
      </w:r>
      <w:r w:rsidR="007377A7">
        <w:rPr>
          <w:rFonts w:cs="Arial"/>
          <w:bCs/>
          <w:noProof w:val="0"/>
          <w:sz w:val="22"/>
          <w:szCs w:val="22"/>
          <w:lang w:eastAsia="ja-JP"/>
        </w:rPr>
        <w:t xml:space="preserve">, </w:t>
      </w:r>
      <w:r w:rsidR="00F84BA8">
        <w:rPr>
          <w:rFonts w:cs="Arial"/>
          <w:bCs/>
          <w:noProof w:val="0"/>
          <w:sz w:val="22"/>
          <w:szCs w:val="22"/>
          <w:lang w:eastAsia="ja-JP"/>
        </w:rPr>
        <w:t>18</w:t>
      </w:r>
      <w:r w:rsidR="00F84BA8" w:rsidRPr="00F84BA8">
        <w:rPr>
          <w:rFonts w:cs="Arial"/>
          <w:bCs/>
          <w:noProof w:val="0"/>
          <w:sz w:val="22"/>
          <w:szCs w:val="22"/>
          <w:vertAlign w:val="superscript"/>
          <w:lang w:eastAsia="ja-JP"/>
        </w:rPr>
        <w:t>th</w:t>
      </w:r>
      <w:r w:rsidR="00F84BA8">
        <w:rPr>
          <w:rFonts w:cs="Arial"/>
          <w:bCs/>
          <w:noProof w:val="0"/>
          <w:sz w:val="22"/>
          <w:szCs w:val="22"/>
          <w:lang w:eastAsia="ja-JP"/>
        </w:rPr>
        <w:t xml:space="preserve"> </w:t>
      </w:r>
      <w:r w:rsidR="008821C3">
        <w:rPr>
          <w:rFonts w:cs="Arial"/>
          <w:bCs/>
          <w:noProof w:val="0"/>
          <w:sz w:val="22"/>
          <w:szCs w:val="22"/>
          <w:lang w:eastAsia="ja-JP"/>
        </w:rPr>
        <w:t xml:space="preserve">– </w:t>
      </w:r>
      <w:r w:rsidR="00F84BA8">
        <w:rPr>
          <w:rFonts w:cs="Arial"/>
          <w:bCs/>
          <w:noProof w:val="0"/>
          <w:sz w:val="22"/>
          <w:szCs w:val="22"/>
          <w:lang w:eastAsia="ja-JP"/>
        </w:rPr>
        <w:t>22</w:t>
      </w:r>
      <w:r w:rsidR="00F84BA8" w:rsidRPr="00F84BA8">
        <w:rPr>
          <w:rFonts w:cs="Arial"/>
          <w:bCs/>
          <w:noProof w:val="0"/>
          <w:sz w:val="22"/>
          <w:szCs w:val="22"/>
          <w:vertAlign w:val="superscript"/>
          <w:lang w:eastAsia="ja-JP"/>
        </w:rPr>
        <w:t>nd</w:t>
      </w:r>
      <w:r w:rsidR="00F84BA8">
        <w:rPr>
          <w:rFonts w:cs="Arial"/>
          <w:bCs/>
          <w:noProof w:val="0"/>
          <w:sz w:val="22"/>
          <w:szCs w:val="22"/>
          <w:lang w:eastAsia="ja-JP"/>
        </w:rPr>
        <w:t xml:space="preserve"> Nov</w:t>
      </w:r>
      <w:r w:rsidR="008821C3">
        <w:rPr>
          <w:rFonts w:cs="Arial"/>
          <w:bCs/>
          <w:noProof w:val="0"/>
          <w:sz w:val="22"/>
          <w:szCs w:val="22"/>
          <w:lang w:eastAsia="ja-JP"/>
        </w:rPr>
        <w:t xml:space="preserve"> </w:t>
      </w:r>
      <w:r w:rsidR="007377A7">
        <w:rPr>
          <w:rFonts w:cs="Arial"/>
          <w:bCs/>
          <w:noProof w:val="0"/>
          <w:sz w:val="22"/>
          <w:szCs w:val="22"/>
          <w:lang w:eastAsia="ja-JP"/>
        </w:rPr>
        <w:t>202</w:t>
      </w:r>
      <w:r w:rsidR="00E75EC6">
        <w:rPr>
          <w:rFonts w:cs="Arial"/>
          <w:bCs/>
          <w:noProof w:val="0"/>
          <w:sz w:val="22"/>
          <w:szCs w:val="22"/>
          <w:lang w:eastAsia="ja-JP"/>
        </w:rPr>
        <w:t>4</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705FEB5A"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CC1A68">
        <w:rPr>
          <w:b w:val="0"/>
          <w:sz w:val="22"/>
          <w:szCs w:val="22"/>
        </w:rPr>
        <w:t xml:space="preserve">Discussion </w:t>
      </w:r>
      <w:r w:rsidR="00C70CDB">
        <w:rPr>
          <w:b w:val="0"/>
          <w:sz w:val="22"/>
          <w:szCs w:val="22"/>
        </w:rPr>
        <w:t xml:space="preserve">on A-IoT </w:t>
      </w:r>
      <w:r w:rsidR="00595F0B">
        <w:rPr>
          <w:b w:val="0"/>
          <w:sz w:val="22"/>
          <w:szCs w:val="22"/>
        </w:rPr>
        <w:t>F</w:t>
      </w:r>
      <w:r w:rsidR="00595F0B" w:rsidRPr="00595F0B">
        <w:rPr>
          <w:b w:val="0"/>
          <w:sz w:val="22"/>
          <w:szCs w:val="22"/>
        </w:rPr>
        <w:t xml:space="preserve">rame </w:t>
      </w:r>
      <w:r w:rsidR="00595F0B">
        <w:rPr>
          <w:b w:val="0"/>
          <w:sz w:val="22"/>
          <w:szCs w:val="22"/>
        </w:rPr>
        <w:t>S</w:t>
      </w:r>
      <w:r w:rsidR="00595F0B" w:rsidRPr="00595F0B">
        <w:rPr>
          <w:b w:val="0"/>
          <w:sz w:val="22"/>
          <w:szCs w:val="22"/>
        </w:rPr>
        <w:t xml:space="preserve">tructure </w:t>
      </w:r>
      <w:r w:rsidR="00595F0B">
        <w:rPr>
          <w:b w:val="0"/>
          <w:sz w:val="22"/>
          <w:szCs w:val="22"/>
        </w:rPr>
        <w:t xml:space="preserve">and </w:t>
      </w:r>
      <w:r w:rsidR="00C70CDB">
        <w:rPr>
          <w:b w:val="0"/>
          <w:sz w:val="22"/>
          <w:szCs w:val="22"/>
        </w:rPr>
        <w:t>T</w:t>
      </w:r>
      <w:r w:rsidR="00C70CDB" w:rsidRPr="00C70CDB">
        <w:rPr>
          <w:b w:val="0"/>
          <w:sz w:val="22"/>
          <w:szCs w:val="22"/>
        </w:rPr>
        <w:t xml:space="preserve">iming </w:t>
      </w:r>
      <w:r w:rsidR="00C70CDB">
        <w:rPr>
          <w:b w:val="0"/>
          <w:sz w:val="22"/>
          <w:szCs w:val="22"/>
        </w:rPr>
        <w:t>A</w:t>
      </w:r>
      <w:r w:rsidR="00C70CDB" w:rsidRPr="00C70CDB">
        <w:rPr>
          <w:b w:val="0"/>
          <w:sz w:val="22"/>
          <w:szCs w:val="22"/>
        </w:rPr>
        <w:t>spects</w:t>
      </w:r>
      <w:r w:rsidR="00BB7CF5">
        <w:rPr>
          <w:b w:val="0"/>
          <w:sz w:val="22"/>
          <w:szCs w:val="22"/>
        </w:rPr>
        <w:t xml:space="preserve"> </w:t>
      </w:r>
    </w:p>
    <w:p w14:paraId="4ECD5F7C" w14:textId="33B833D2"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2D1BDE">
        <w:rPr>
          <w:rFonts w:ascii="Arial" w:eastAsia="SimSun" w:hAnsi="Arial"/>
          <w:bCs/>
          <w:sz w:val="22"/>
          <w:szCs w:val="22"/>
          <w:lang w:eastAsia="zh-CN"/>
        </w:rPr>
        <w:t>9.4.2.2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065CC571" w14:textId="2CBE6B53" w:rsidR="00EA6CD0" w:rsidRDefault="006A201D" w:rsidP="00961D1C">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5D7F36">
        <w:rPr>
          <w:lang w:val="en-US" w:eastAsia="x-none"/>
        </w:rPr>
        <w:t xml:space="preserve">the </w:t>
      </w:r>
      <w:r w:rsidR="00A8536C">
        <w:rPr>
          <w:lang w:eastAsia="x-none"/>
        </w:rPr>
        <w:t>frame structure and timing aspects, mainly on</w:t>
      </w:r>
      <w:r w:rsidR="008C7720">
        <w:rPr>
          <w:lang w:eastAsia="x-none"/>
        </w:rPr>
        <w:t xml:space="preserve"> the aspects of timing synchronization, device availability, random access, </w:t>
      </w:r>
      <w:r w:rsidR="002D1061">
        <w:rPr>
          <w:lang w:eastAsia="x-none"/>
        </w:rPr>
        <w:t>scheduling,</w:t>
      </w:r>
      <w:r w:rsidR="00831C32">
        <w:rPr>
          <w:lang w:eastAsia="x-none"/>
        </w:rPr>
        <w:t xml:space="preserve"> and timing </w:t>
      </w:r>
      <w:r w:rsidR="008C7720">
        <w:rPr>
          <w:lang w:eastAsia="x-none"/>
        </w:rPr>
        <w:t>relations</w:t>
      </w:r>
      <w:r w:rsidR="00831C32">
        <w:rPr>
          <w:lang w:eastAsia="x-none"/>
        </w:rPr>
        <w:t>.</w:t>
      </w:r>
    </w:p>
    <w:p w14:paraId="1EB8D8C2" w14:textId="77777777" w:rsidR="00A8536C" w:rsidRDefault="00A8536C" w:rsidP="00961D1C">
      <w:pPr>
        <w:spacing w:after="120"/>
        <w:rPr>
          <w:lang w:eastAsia="x-none"/>
        </w:rPr>
      </w:pPr>
    </w:p>
    <w:p w14:paraId="46861CB8" w14:textId="77777777" w:rsidR="005938DB" w:rsidRPr="00100506" w:rsidRDefault="005938DB"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03C509B3" w14:textId="36A603BD" w:rsidR="00B76894" w:rsidRDefault="00B76894" w:rsidP="009E7E41">
      <w:pPr>
        <w:spacing w:before="120" w:after="120"/>
        <w:rPr>
          <w:lang w:eastAsia="x-none"/>
        </w:rPr>
      </w:pPr>
      <w:r>
        <w:rPr>
          <w:lang w:eastAsia="x-none"/>
        </w:rPr>
        <w:t xml:space="preserve">The following were </w:t>
      </w:r>
      <w:r w:rsidR="00C94AE9">
        <w:rPr>
          <w:lang w:eastAsia="x-none"/>
        </w:rPr>
        <w:t>discussed</w:t>
      </w:r>
      <w:r>
        <w:rPr>
          <w:lang w:eastAsia="x-none"/>
        </w:rPr>
        <w:t xml:space="preserve"> during previous meetings.</w:t>
      </w:r>
    </w:p>
    <w:tbl>
      <w:tblPr>
        <w:tblStyle w:val="TableGrid"/>
        <w:tblW w:w="0" w:type="auto"/>
        <w:tblLook w:val="04A0" w:firstRow="1" w:lastRow="0" w:firstColumn="1" w:lastColumn="0" w:noHBand="0" w:noVBand="1"/>
      </w:tblPr>
      <w:tblGrid>
        <w:gridCol w:w="9630"/>
      </w:tblGrid>
      <w:tr w:rsidR="00441788" w14:paraId="656B2F3C" w14:textId="77777777" w:rsidTr="00441788">
        <w:tc>
          <w:tcPr>
            <w:tcW w:w="9630" w:type="dxa"/>
          </w:tcPr>
          <w:p w14:paraId="40D6BB8D" w14:textId="77777777" w:rsidR="00AA2700" w:rsidRDefault="00AA2700" w:rsidP="00AA2700">
            <w:pPr>
              <w:adjustRightInd w:val="0"/>
              <w:snapToGrid w:val="0"/>
              <w:spacing w:after="0"/>
              <w:rPr>
                <w:rFonts w:ascii="Times" w:eastAsia="SimSun" w:hAnsi="Times" w:cs="Times"/>
              </w:rPr>
            </w:pPr>
            <w:r w:rsidRPr="007C0608">
              <w:rPr>
                <w:rFonts w:ascii="Times" w:eastAsia="SimSun" w:hAnsi="Times" w:cs="Times"/>
                <w:highlight w:val="green"/>
              </w:rPr>
              <w:t>Agreement</w:t>
            </w:r>
          </w:p>
          <w:p w14:paraId="0AD4EA71" w14:textId="12C23E25" w:rsidR="00AA2700" w:rsidRPr="007C0608" w:rsidRDefault="00AA2700" w:rsidP="00AA2700">
            <w:pPr>
              <w:adjustRightInd w:val="0"/>
              <w:snapToGrid w:val="0"/>
              <w:spacing w:after="0"/>
              <w:rPr>
                <w:rFonts w:ascii="Times" w:eastAsia="Yu Mincho" w:hAnsi="Times" w:cs="Times"/>
              </w:rPr>
            </w:pPr>
            <w:r w:rsidRPr="007C0608">
              <w:rPr>
                <w:rFonts w:ascii="Times" w:eastAsia="Yu Mincho" w:hAnsi="Times" w:cs="Times"/>
              </w:rPr>
              <w:t xml:space="preserve">The TR will capture the following options, and companies are encouraged to analyze </w:t>
            </w:r>
            <w:r w:rsidRPr="007C0608">
              <w:rPr>
                <w:rFonts w:ascii="Times" w:eastAsia="DengXian" w:hAnsi="Times" w:cs="Times"/>
              </w:rPr>
              <w:t xml:space="preserve">the tradeoffs among the </w:t>
            </w:r>
            <w:r w:rsidRPr="007C0608">
              <w:rPr>
                <w:rFonts w:ascii="Times" w:eastAsia="Yu Mincho" w:hAnsi="Times" w:cs="Times"/>
              </w:rPr>
              <w:t>following D2R amble(s) options:</w:t>
            </w:r>
          </w:p>
          <w:p w14:paraId="2532B47D" w14:textId="77777777" w:rsidR="00AA2700" w:rsidRPr="007C0608" w:rsidRDefault="00AA2700" w:rsidP="00AA2700">
            <w:pPr>
              <w:pStyle w:val="ListParagraph"/>
              <w:numPr>
                <w:ilvl w:val="1"/>
                <w:numId w:val="28"/>
              </w:numPr>
              <w:adjustRightInd w:val="0"/>
              <w:snapToGrid w:val="0"/>
              <w:spacing w:after="0"/>
              <w:ind w:leftChars="0"/>
              <w:contextualSpacing/>
              <w:rPr>
                <w:rFonts w:ascii="Times" w:eastAsia="Yu Mincho" w:hAnsi="Times" w:cs="Times"/>
              </w:rPr>
            </w:pPr>
            <w:r w:rsidRPr="007C0608">
              <w:rPr>
                <w:rFonts w:ascii="Times" w:eastAsia="Yu Mincho" w:hAnsi="Times" w:cs="Times"/>
              </w:rPr>
              <w:t>Opt</w:t>
            </w:r>
            <w:r w:rsidRPr="007C0608">
              <w:rPr>
                <w:rFonts w:ascii="Times" w:eastAsia="DengXian" w:hAnsi="Times" w:cs="Times"/>
              </w:rPr>
              <w:t xml:space="preserve">ion </w:t>
            </w:r>
            <w:r w:rsidRPr="007C0608">
              <w:rPr>
                <w:rFonts w:ascii="Times" w:eastAsia="Yu Mincho" w:hAnsi="Times" w:cs="Times"/>
              </w:rPr>
              <w:t>1: D2R preamble only</w:t>
            </w:r>
          </w:p>
          <w:p w14:paraId="2542E52C" w14:textId="77777777" w:rsidR="00AA2700" w:rsidRPr="007C0608" w:rsidRDefault="00AA2700" w:rsidP="00AA2700">
            <w:pPr>
              <w:pStyle w:val="ListParagraph"/>
              <w:numPr>
                <w:ilvl w:val="1"/>
                <w:numId w:val="28"/>
              </w:numPr>
              <w:adjustRightInd w:val="0"/>
              <w:snapToGrid w:val="0"/>
              <w:spacing w:after="0"/>
              <w:ind w:leftChars="0"/>
              <w:contextualSpacing/>
              <w:rPr>
                <w:rFonts w:ascii="Times" w:eastAsia="Yu Mincho" w:hAnsi="Times" w:cs="Times"/>
              </w:rPr>
            </w:pPr>
            <w:r w:rsidRPr="007C0608">
              <w:rPr>
                <w:rFonts w:ascii="Times" w:eastAsia="Yu Mincho" w:hAnsi="Times" w:cs="Times"/>
              </w:rPr>
              <w:t>Opt</w:t>
            </w:r>
            <w:r w:rsidRPr="007C0608">
              <w:rPr>
                <w:rFonts w:ascii="Times" w:eastAsia="DengXian" w:hAnsi="Times" w:cs="Times"/>
              </w:rPr>
              <w:t xml:space="preserve">ion </w:t>
            </w:r>
            <w:r w:rsidRPr="007C0608">
              <w:rPr>
                <w:rFonts w:ascii="Times" w:eastAsia="Yu Mincho" w:hAnsi="Times" w:cs="Times"/>
              </w:rPr>
              <w:t xml:space="preserve">2: D2R preamble + </w:t>
            </w:r>
            <w:r w:rsidRPr="007C0608">
              <w:rPr>
                <w:rFonts w:ascii="Times" w:eastAsia="DengXian" w:hAnsi="Times" w:cs="Times"/>
              </w:rPr>
              <w:t xml:space="preserve">X </w:t>
            </w:r>
            <w:r w:rsidRPr="007C0608">
              <w:rPr>
                <w:rFonts w:ascii="Times" w:eastAsia="Yu Mincho" w:hAnsi="Times" w:cs="Times"/>
              </w:rPr>
              <w:t>midamble</w:t>
            </w:r>
            <w:r w:rsidRPr="007C0608">
              <w:rPr>
                <w:rFonts w:ascii="Times" w:eastAsia="DengXian" w:hAnsi="Times" w:cs="Times"/>
              </w:rPr>
              <w:t xml:space="preserve">(s), where X </w:t>
            </w:r>
            <w:r w:rsidRPr="007C0608">
              <w:rPr>
                <w:rFonts w:ascii="Times" w:eastAsia="DengXian" w:hAnsi="Times" w:cs="Times"/>
              </w:rPr>
              <w:sym w:font="Symbol" w:char="F0B3"/>
            </w:r>
            <w:r w:rsidRPr="007C0608">
              <w:rPr>
                <w:rFonts w:ascii="Times" w:eastAsia="DengXian" w:hAnsi="Times" w:cs="Times"/>
              </w:rPr>
              <w:t>1</w:t>
            </w:r>
          </w:p>
          <w:p w14:paraId="125E8096" w14:textId="77777777" w:rsidR="00AA2700" w:rsidRPr="007C0608" w:rsidRDefault="00AA2700" w:rsidP="00AA2700">
            <w:pPr>
              <w:pStyle w:val="ListParagraph"/>
              <w:numPr>
                <w:ilvl w:val="1"/>
                <w:numId w:val="28"/>
              </w:numPr>
              <w:adjustRightInd w:val="0"/>
              <w:snapToGrid w:val="0"/>
              <w:spacing w:after="0"/>
              <w:ind w:leftChars="0"/>
              <w:contextualSpacing/>
              <w:rPr>
                <w:rFonts w:ascii="Times" w:eastAsia="Yu Mincho" w:hAnsi="Times" w:cs="Times"/>
              </w:rPr>
            </w:pPr>
            <w:r w:rsidRPr="007C0608">
              <w:rPr>
                <w:rFonts w:ascii="Times" w:eastAsia="Yu Mincho" w:hAnsi="Times" w:cs="Times"/>
              </w:rPr>
              <w:t>Opt</w:t>
            </w:r>
            <w:r w:rsidRPr="007C0608">
              <w:rPr>
                <w:rFonts w:ascii="Times" w:eastAsia="DengXian" w:hAnsi="Times" w:cs="Times"/>
              </w:rPr>
              <w:t xml:space="preserve">ion </w:t>
            </w:r>
            <w:r w:rsidRPr="007C0608">
              <w:rPr>
                <w:rFonts w:ascii="Times" w:eastAsia="Yu Mincho" w:hAnsi="Times" w:cs="Times"/>
              </w:rPr>
              <w:t>3: D2R preamble + postamble</w:t>
            </w:r>
          </w:p>
          <w:p w14:paraId="4E77A56D" w14:textId="77777777" w:rsidR="00AA2700" w:rsidRPr="007C0608" w:rsidRDefault="00AA2700" w:rsidP="00AA2700">
            <w:pPr>
              <w:pStyle w:val="ListParagraph"/>
              <w:numPr>
                <w:ilvl w:val="1"/>
                <w:numId w:val="28"/>
              </w:numPr>
              <w:adjustRightInd w:val="0"/>
              <w:snapToGrid w:val="0"/>
              <w:spacing w:after="0"/>
              <w:ind w:leftChars="0"/>
              <w:contextualSpacing/>
              <w:rPr>
                <w:rFonts w:ascii="Times" w:eastAsia="Yu Mincho" w:hAnsi="Times" w:cs="Times"/>
              </w:rPr>
            </w:pPr>
            <w:r w:rsidRPr="007C0608">
              <w:rPr>
                <w:rFonts w:ascii="Times" w:eastAsia="Yu Mincho" w:hAnsi="Times" w:cs="Times"/>
              </w:rPr>
              <w:t>Opt</w:t>
            </w:r>
            <w:r w:rsidRPr="007C0608">
              <w:rPr>
                <w:rFonts w:ascii="Times" w:eastAsia="DengXian" w:hAnsi="Times" w:cs="Times"/>
              </w:rPr>
              <w:t xml:space="preserve">ion </w:t>
            </w:r>
            <w:r w:rsidRPr="007C0608">
              <w:rPr>
                <w:rFonts w:ascii="Times" w:eastAsia="Yu Mincho" w:hAnsi="Times" w:cs="Times"/>
              </w:rPr>
              <w:t xml:space="preserve">4: D2R preamble + </w:t>
            </w:r>
            <w:r w:rsidRPr="007C0608">
              <w:rPr>
                <w:rFonts w:ascii="Times" w:eastAsia="DengXian" w:hAnsi="Times" w:cs="Times"/>
              </w:rPr>
              <w:t xml:space="preserve">Y </w:t>
            </w:r>
            <w:r w:rsidRPr="007C0608">
              <w:rPr>
                <w:rFonts w:ascii="Times" w:eastAsia="Yu Mincho" w:hAnsi="Times" w:cs="Times"/>
              </w:rPr>
              <w:t>midamble</w:t>
            </w:r>
            <w:r w:rsidRPr="007C0608">
              <w:rPr>
                <w:rFonts w:ascii="Times" w:eastAsia="DengXian" w:hAnsi="Times" w:cs="Times"/>
              </w:rPr>
              <w:t>(s)</w:t>
            </w:r>
            <w:r w:rsidRPr="007C0608">
              <w:rPr>
                <w:rFonts w:ascii="Times" w:eastAsia="Yu Mincho" w:hAnsi="Times" w:cs="Times"/>
              </w:rPr>
              <w:t xml:space="preserve"> + postamble</w:t>
            </w:r>
            <w:r w:rsidRPr="007C0608">
              <w:rPr>
                <w:rFonts w:ascii="Times" w:eastAsia="DengXian" w:hAnsi="Times" w:cs="Times"/>
              </w:rPr>
              <w:t>, where Y</w:t>
            </w:r>
            <w:r w:rsidRPr="007C0608">
              <w:rPr>
                <w:rFonts w:ascii="Times" w:eastAsia="DengXian" w:hAnsi="Times" w:cs="Times"/>
              </w:rPr>
              <w:sym w:font="Symbol" w:char="F0B3"/>
            </w:r>
            <w:r w:rsidRPr="007C0608">
              <w:rPr>
                <w:rFonts w:ascii="Times" w:eastAsia="DengXian" w:hAnsi="Times" w:cs="Times"/>
              </w:rPr>
              <w:t>1</w:t>
            </w:r>
          </w:p>
          <w:p w14:paraId="5F122382" w14:textId="77777777" w:rsidR="00AA2700" w:rsidRPr="007C0608" w:rsidRDefault="00AA2700" w:rsidP="00AA2700">
            <w:pPr>
              <w:pStyle w:val="ListParagraph"/>
              <w:numPr>
                <w:ilvl w:val="0"/>
                <w:numId w:val="27"/>
              </w:numPr>
              <w:adjustRightInd w:val="0"/>
              <w:snapToGrid w:val="0"/>
              <w:spacing w:after="0"/>
              <w:ind w:leftChars="0"/>
              <w:contextualSpacing/>
              <w:rPr>
                <w:rFonts w:ascii="Times" w:eastAsia="Yu Mincho" w:hAnsi="Times" w:cs="Times"/>
              </w:rPr>
            </w:pPr>
            <w:r w:rsidRPr="007C0608">
              <w:rPr>
                <w:rFonts w:ascii="Times" w:eastAsia="DengXian" w:hAnsi="Times" w:cs="Times"/>
              </w:rPr>
              <w:t>For the above options, companies are encouraged to report at least the following:</w:t>
            </w:r>
          </w:p>
          <w:p w14:paraId="55E9150E" w14:textId="77777777" w:rsidR="00AA2700" w:rsidRDefault="00AA2700" w:rsidP="00AA2700">
            <w:pPr>
              <w:pStyle w:val="ListParagraph"/>
              <w:numPr>
                <w:ilvl w:val="1"/>
                <w:numId w:val="28"/>
              </w:numPr>
              <w:adjustRightInd w:val="0"/>
              <w:snapToGrid w:val="0"/>
              <w:spacing w:after="0"/>
              <w:ind w:leftChars="0"/>
              <w:contextualSpacing/>
              <w:rPr>
                <w:rFonts w:ascii="Times" w:eastAsia="Yu Mincho" w:hAnsi="Times" w:cs="Times"/>
              </w:rPr>
            </w:pPr>
            <w:r w:rsidRPr="0019376F">
              <w:rPr>
                <w:rFonts w:ascii="Times" w:eastAsia="Yu Mincho" w:hAnsi="Times" w:cs="Times"/>
              </w:rPr>
              <w:t xml:space="preserve">Purpose(s) of the preamble, midamble and postamble </w:t>
            </w:r>
          </w:p>
          <w:p w14:paraId="0FB9C946" w14:textId="69D9AA54" w:rsidR="00441788" w:rsidRPr="00B65DD5" w:rsidRDefault="00AA2700" w:rsidP="00AA2700">
            <w:pPr>
              <w:pStyle w:val="ListParagraph"/>
              <w:numPr>
                <w:ilvl w:val="1"/>
                <w:numId w:val="26"/>
              </w:numPr>
              <w:adjustRightInd w:val="0"/>
              <w:snapToGrid w:val="0"/>
              <w:spacing w:after="0"/>
              <w:ind w:leftChars="0"/>
              <w:rPr>
                <w:b/>
                <w:bCs/>
                <w:lang w:eastAsia="zh-CN"/>
              </w:rPr>
            </w:pPr>
            <w:r w:rsidRPr="0019376F">
              <w:rPr>
                <w:rFonts w:ascii="Times" w:eastAsia="Yu Mincho" w:hAnsi="Times" w:cs="Times"/>
              </w:rPr>
              <w:t>Whether companies assume multiple options can be supported</w:t>
            </w:r>
          </w:p>
        </w:tc>
      </w:tr>
    </w:tbl>
    <w:p w14:paraId="76E9233C" w14:textId="281BC008" w:rsidR="00A930F4" w:rsidRDefault="00A27233" w:rsidP="00A930F4">
      <w:pPr>
        <w:spacing w:before="120" w:after="120"/>
        <w:rPr>
          <w:lang w:eastAsia="x-none"/>
        </w:rPr>
      </w:pPr>
      <w:r>
        <w:rPr>
          <w:lang w:eastAsia="x-none"/>
        </w:rPr>
        <w:t>Regarding the D2R amble options</w:t>
      </w:r>
      <w:r w:rsidR="00A930F4">
        <w:t xml:space="preserve">, we think </w:t>
      </w:r>
      <w:r w:rsidR="00A930F4">
        <w:rPr>
          <w:lang w:eastAsia="x-none"/>
        </w:rPr>
        <w:t xml:space="preserve">some high-level </w:t>
      </w:r>
      <w:r w:rsidR="00624C3B">
        <w:rPr>
          <w:lang w:eastAsia="x-none"/>
        </w:rPr>
        <w:t>principles</w:t>
      </w:r>
      <w:r w:rsidR="00A930F4">
        <w:rPr>
          <w:lang w:eastAsia="x-none"/>
        </w:rPr>
        <w:t xml:space="preserve"> are</w:t>
      </w:r>
      <w:r w:rsidR="00FE03C8">
        <w:rPr>
          <w:lang w:eastAsia="x-none"/>
        </w:rPr>
        <w:t xml:space="preserve"> needed on</w:t>
      </w:r>
      <w:r w:rsidR="00A930F4">
        <w:rPr>
          <w:lang w:eastAsia="x-none"/>
        </w:rPr>
        <w:t xml:space="preserve"> how to use options depending on TB size, for instance</w:t>
      </w:r>
      <w:r w:rsidR="000C5496">
        <w:rPr>
          <w:lang w:eastAsia="x-none"/>
        </w:rPr>
        <w:t xml:space="preserve">: </w:t>
      </w:r>
    </w:p>
    <w:p w14:paraId="68F9AA22" w14:textId="17061E82" w:rsidR="00A930F4" w:rsidRDefault="00A930F4" w:rsidP="000C5496">
      <w:pPr>
        <w:pStyle w:val="ListParagraph"/>
        <w:numPr>
          <w:ilvl w:val="0"/>
          <w:numId w:val="26"/>
        </w:numPr>
        <w:spacing w:before="120" w:after="120"/>
        <w:ind w:leftChars="0"/>
        <w:rPr>
          <w:lang w:eastAsia="x-none"/>
        </w:rPr>
      </w:pPr>
      <w:r>
        <w:rPr>
          <w:lang w:eastAsia="x-none"/>
        </w:rPr>
        <w:t>Option</w:t>
      </w:r>
      <w:r w:rsidR="000C5496">
        <w:rPr>
          <w:lang w:eastAsia="x-none"/>
        </w:rPr>
        <w:t xml:space="preserve"> </w:t>
      </w:r>
      <w:r>
        <w:rPr>
          <w:lang w:eastAsia="x-none"/>
        </w:rPr>
        <w:t>1: when only a few bits are sent</w:t>
      </w:r>
    </w:p>
    <w:p w14:paraId="4D00C593" w14:textId="1090B4EB" w:rsidR="00A930F4" w:rsidRDefault="00A930F4" w:rsidP="000C5496">
      <w:pPr>
        <w:pStyle w:val="ListParagraph"/>
        <w:numPr>
          <w:ilvl w:val="0"/>
          <w:numId w:val="26"/>
        </w:numPr>
        <w:spacing w:before="120" w:after="120"/>
        <w:ind w:leftChars="0"/>
        <w:rPr>
          <w:lang w:eastAsia="x-none"/>
        </w:rPr>
      </w:pPr>
      <w:r>
        <w:rPr>
          <w:lang w:eastAsia="x-none"/>
        </w:rPr>
        <w:t xml:space="preserve">Option 3: when more than a few bits like 16 bits or as such, </w:t>
      </w:r>
    </w:p>
    <w:p w14:paraId="31A86F78" w14:textId="1AA556E1" w:rsidR="00A930F4" w:rsidRDefault="00A930F4" w:rsidP="000C5496">
      <w:pPr>
        <w:pStyle w:val="ListParagraph"/>
        <w:numPr>
          <w:ilvl w:val="0"/>
          <w:numId w:val="26"/>
        </w:numPr>
        <w:spacing w:before="120" w:after="120"/>
        <w:ind w:leftChars="0"/>
        <w:rPr>
          <w:lang w:eastAsia="x-none"/>
        </w:rPr>
      </w:pPr>
      <w:r>
        <w:rPr>
          <w:lang w:eastAsia="x-none"/>
        </w:rPr>
        <w:t>Option 4: when more data is sent</w:t>
      </w:r>
    </w:p>
    <w:p w14:paraId="291AB089" w14:textId="372EDE8C" w:rsidR="00305BD6" w:rsidRDefault="00A930F4" w:rsidP="00A930F4">
      <w:pPr>
        <w:spacing w:before="120" w:after="120"/>
        <w:rPr>
          <w:lang w:eastAsia="ja-JP"/>
        </w:rPr>
      </w:pPr>
      <w:r>
        <w:rPr>
          <w:lang w:eastAsia="x-none"/>
        </w:rPr>
        <w:t>There can be multiple of preamble insertion rule and to be discussed.</w:t>
      </w:r>
      <w:r w:rsidR="0084223D">
        <w:rPr>
          <w:lang w:eastAsia="x-none"/>
        </w:rPr>
        <w:t xml:space="preserve"> </w:t>
      </w:r>
      <w:r>
        <w:rPr>
          <w:lang w:eastAsia="x-none"/>
        </w:rPr>
        <w:t>One way would be, for example, every 100 bits. Then in case of TBS is 110 bits, the period between the postamble and preamble are too short and more overhead. The other way of the design would be midamble are inserted in the half of TBS when TB size is more than Y. Then for 110 bits TBS, midamble is located around 50 bits</w:t>
      </w:r>
      <w:r w:rsidR="00A27233">
        <w:rPr>
          <w:lang w:eastAsia="x-none"/>
        </w:rPr>
        <w:t>.</w:t>
      </w:r>
      <w:r w:rsidR="00D67FDA">
        <w:rPr>
          <w:rFonts w:hint="eastAsia"/>
          <w:lang w:eastAsia="ja-JP"/>
        </w:rPr>
        <w:t xml:space="preserve"> </w:t>
      </w:r>
      <w:r w:rsidR="004D51EF">
        <w:rPr>
          <w:rFonts w:hint="eastAsia"/>
          <w:lang w:eastAsia="ja-JP"/>
        </w:rPr>
        <w:t xml:space="preserve">How often ambles are required depends on how long the device </w:t>
      </w:r>
      <w:r w:rsidR="008520C4">
        <w:rPr>
          <w:rFonts w:hint="eastAsia"/>
          <w:lang w:eastAsia="ja-JP"/>
        </w:rPr>
        <w:t xml:space="preserve">can keep the </w:t>
      </w:r>
      <w:r w:rsidR="008520C4">
        <w:rPr>
          <w:lang w:eastAsia="ja-JP"/>
        </w:rPr>
        <w:t>synchronization</w:t>
      </w:r>
      <w:r w:rsidR="008520C4">
        <w:rPr>
          <w:rFonts w:hint="eastAsia"/>
          <w:lang w:eastAsia="ja-JP"/>
        </w:rPr>
        <w:t xml:space="preserve">. Therefore, when M is different, the </w:t>
      </w:r>
      <w:r w:rsidR="00E55AAF">
        <w:rPr>
          <w:rFonts w:hint="eastAsia"/>
          <w:lang w:eastAsia="ja-JP"/>
        </w:rPr>
        <w:t xml:space="preserve">TB size for the judgement should be also scaled in order to have the similar time </w:t>
      </w:r>
      <w:r w:rsidR="00665BDC">
        <w:rPr>
          <w:rFonts w:hint="eastAsia"/>
          <w:lang w:eastAsia="ja-JP"/>
        </w:rPr>
        <w:t>of different M.</w:t>
      </w:r>
    </w:p>
    <w:p w14:paraId="30784E6B" w14:textId="341CB33F" w:rsidR="00305BD6" w:rsidRDefault="009E44B2" w:rsidP="009E44B2">
      <w:pPr>
        <w:pStyle w:val="Caption"/>
        <w:rPr>
          <w:lang w:eastAsia="ja-JP"/>
        </w:rPr>
      </w:pPr>
      <w:bookmarkStart w:id="0" w:name="_Toc181864960"/>
      <w:r>
        <w:t xml:space="preserve">Proposal </w:t>
      </w:r>
      <w:r>
        <w:fldChar w:fldCharType="begin"/>
      </w:r>
      <w:r>
        <w:instrText xml:space="preserve"> SEQ Proposal \* ARABIC </w:instrText>
      </w:r>
      <w:r>
        <w:fldChar w:fldCharType="separate"/>
      </w:r>
      <w:r w:rsidR="00D04398">
        <w:rPr>
          <w:noProof/>
        </w:rPr>
        <w:t>1</w:t>
      </w:r>
      <w:r>
        <w:fldChar w:fldCharType="end"/>
      </w:r>
      <w:r>
        <w:t xml:space="preserve">: </w:t>
      </w:r>
      <w:r>
        <w:rPr>
          <w:lang w:eastAsia="x-none"/>
        </w:rPr>
        <w:t xml:space="preserve">Different </w:t>
      </w:r>
      <w:r w:rsidRPr="007C0608">
        <w:rPr>
          <w:rFonts w:ascii="Times" w:eastAsia="Yu Mincho" w:hAnsi="Times" w:cs="Times"/>
        </w:rPr>
        <w:t>D2R amble(s) options</w:t>
      </w:r>
      <w:r>
        <w:rPr>
          <w:rFonts w:ascii="Times" w:eastAsia="Yu Mincho" w:hAnsi="Times" w:cs="Times"/>
        </w:rPr>
        <w:t xml:space="preserve"> can be applied according to different TB sizes</w:t>
      </w:r>
      <w:r w:rsidR="004D51EF">
        <w:rPr>
          <w:rFonts w:ascii="Times" w:eastAsia="Yu Mincho" w:hAnsi="Times" w:cs="Times" w:hint="eastAsia"/>
          <w:lang w:eastAsia="ja-JP"/>
        </w:rPr>
        <w:t xml:space="preserve"> and M</w:t>
      </w:r>
      <w:bookmarkEnd w:id="0"/>
    </w:p>
    <w:p w14:paraId="50C76995" w14:textId="77777777" w:rsidR="00305BD6" w:rsidRDefault="00305BD6" w:rsidP="009E7E41">
      <w:pPr>
        <w:spacing w:before="120" w:after="120"/>
        <w:rPr>
          <w:lang w:eastAsia="x-none"/>
        </w:rPr>
      </w:pPr>
    </w:p>
    <w:p w14:paraId="2AC690E4" w14:textId="77777777" w:rsidR="00305BD6" w:rsidRDefault="00305BD6" w:rsidP="009E7E41">
      <w:pPr>
        <w:spacing w:before="120" w:after="120"/>
        <w:rPr>
          <w:lang w:eastAsia="x-none"/>
        </w:rPr>
      </w:pPr>
    </w:p>
    <w:p w14:paraId="216DC8E2" w14:textId="65A8EE96" w:rsidR="00E825FD" w:rsidRDefault="00402C37" w:rsidP="009E7E41">
      <w:pPr>
        <w:spacing w:before="120" w:after="120"/>
        <w:rPr>
          <w:lang w:eastAsia="ja-JP"/>
        </w:rPr>
      </w:pPr>
      <w:r>
        <w:rPr>
          <w:lang w:eastAsia="ja-JP"/>
        </w:rPr>
        <w:t>The following has been agreed</w:t>
      </w:r>
      <w:r w:rsidR="00E97D9C">
        <w:rPr>
          <w:lang w:eastAsia="ja-JP"/>
        </w:rPr>
        <w:t xml:space="preserve"> in 9.4.1.2</w:t>
      </w:r>
      <w:r>
        <w:rPr>
          <w:lang w:eastAsia="ja-JP"/>
        </w:rPr>
        <w:t xml:space="preserve"> during last meeting.</w:t>
      </w:r>
    </w:p>
    <w:tbl>
      <w:tblPr>
        <w:tblStyle w:val="TableGrid"/>
        <w:tblW w:w="0" w:type="auto"/>
        <w:tblLook w:val="04A0" w:firstRow="1" w:lastRow="0" w:firstColumn="1" w:lastColumn="0" w:noHBand="0" w:noVBand="1"/>
      </w:tblPr>
      <w:tblGrid>
        <w:gridCol w:w="9630"/>
      </w:tblGrid>
      <w:tr w:rsidR="00402C37" w:rsidRPr="00E97D9C" w14:paraId="74F4263A" w14:textId="77777777" w:rsidTr="00402C37">
        <w:tc>
          <w:tcPr>
            <w:tcW w:w="9630" w:type="dxa"/>
          </w:tcPr>
          <w:p w14:paraId="668F160E" w14:textId="77777777" w:rsidR="00E97D9C" w:rsidRPr="00E97D9C" w:rsidRDefault="00E97D9C" w:rsidP="00E97D9C">
            <w:pPr>
              <w:pStyle w:val="Bulletssmallgap"/>
              <w:numPr>
                <w:ilvl w:val="0"/>
                <w:numId w:val="0"/>
              </w:numPr>
              <w:rPr>
                <w:rFonts w:ascii="Times" w:hAnsi="Times" w:cs="Times"/>
                <w:bCs/>
              </w:rPr>
            </w:pPr>
            <w:r w:rsidRPr="00E97D9C">
              <w:rPr>
                <w:rFonts w:ascii="Times" w:hAnsi="Times" w:cs="Times"/>
                <w:bCs/>
                <w:highlight w:val="green"/>
                <w:lang w:eastAsia="ko-KR"/>
              </w:rPr>
              <w:t>Agreement</w:t>
            </w:r>
          </w:p>
          <w:p w14:paraId="1A4DFDF7" w14:textId="77777777" w:rsidR="00E97D9C" w:rsidRPr="00E97D9C" w:rsidRDefault="00E97D9C" w:rsidP="00E97D9C">
            <w:pPr>
              <w:pStyle w:val="Bulletssmallgap"/>
              <w:numPr>
                <w:ilvl w:val="0"/>
                <w:numId w:val="0"/>
              </w:numPr>
              <w:rPr>
                <w:rFonts w:ascii="Times" w:hAnsi="Times" w:cs="Times"/>
                <w:lang w:eastAsia="ko-KR"/>
              </w:rPr>
            </w:pPr>
            <w:r w:rsidRPr="00E97D9C">
              <w:rPr>
                <w:rFonts w:ascii="Times" w:hAnsi="Times" w:cs="Times"/>
                <w:bCs/>
              </w:rPr>
              <w:t>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1744"/>
              <w:gridCol w:w="1377"/>
              <w:gridCol w:w="1051"/>
              <w:gridCol w:w="1403"/>
              <w:gridCol w:w="1239"/>
              <w:gridCol w:w="2082"/>
            </w:tblGrid>
            <w:tr w:rsidR="00E97D9C" w:rsidRPr="00E97D9C" w14:paraId="5AA35908" w14:textId="77777777" w:rsidTr="008611E1">
              <w:trPr>
                <w:trHeight w:val="259"/>
              </w:trPr>
              <w:tc>
                <w:tcPr>
                  <w:tcW w:w="0" w:type="auto"/>
                  <w:shd w:val="clear" w:color="auto" w:fill="auto"/>
                  <w:tcMar>
                    <w:top w:w="72" w:type="dxa"/>
                    <w:left w:w="144" w:type="dxa"/>
                    <w:bottom w:w="72" w:type="dxa"/>
                    <w:right w:w="144" w:type="dxa"/>
                  </w:tcMar>
                  <w:vAlign w:val="bottom"/>
                </w:tcPr>
                <w:p w14:paraId="3D14AF44" w14:textId="77777777" w:rsidR="00E97D9C" w:rsidRPr="00E97D9C" w:rsidRDefault="00E97D9C" w:rsidP="00E97D9C">
                  <w:pPr>
                    <w:spacing w:after="0"/>
                    <w:rPr>
                      <w:rFonts w:ascii="Times" w:hAnsi="Times" w:cs="Times"/>
                    </w:rPr>
                  </w:pPr>
                  <w:r w:rsidRPr="00E97D9C">
                    <w:rPr>
                      <w:rFonts w:ascii="Times" w:hAnsi="Times" w:cs="Times"/>
                    </w:rPr>
                    <w:t>#</w:t>
                  </w:r>
                </w:p>
              </w:tc>
              <w:tc>
                <w:tcPr>
                  <w:tcW w:w="1788" w:type="dxa"/>
                  <w:shd w:val="clear" w:color="auto" w:fill="auto"/>
                  <w:tcMar>
                    <w:top w:w="72" w:type="dxa"/>
                    <w:left w:w="144" w:type="dxa"/>
                    <w:bottom w:w="72" w:type="dxa"/>
                    <w:right w:w="144" w:type="dxa"/>
                  </w:tcMar>
                  <w:vAlign w:val="bottom"/>
                </w:tcPr>
                <w:p w14:paraId="5D94A8EE" w14:textId="77777777" w:rsidR="00E97D9C" w:rsidRPr="00E97D9C" w:rsidRDefault="00E97D9C" w:rsidP="00E97D9C">
                  <w:pPr>
                    <w:spacing w:after="0"/>
                    <w:ind w:left="27"/>
                    <w:rPr>
                      <w:rFonts w:ascii="Times" w:hAnsi="Times" w:cs="Times"/>
                      <w:b/>
                      <w:bCs/>
                    </w:rPr>
                  </w:pPr>
                  <w:r w:rsidRPr="00E97D9C">
                    <w:rPr>
                      <w:rFonts w:ascii="Times" w:hAnsi="Times" w:cs="Times"/>
                      <w:b/>
                      <w:bCs/>
                    </w:rPr>
                    <w:t>Purpose</w:t>
                  </w:r>
                </w:p>
              </w:tc>
              <w:tc>
                <w:tcPr>
                  <w:tcW w:w="1415" w:type="dxa"/>
                  <w:vAlign w:val="bottom"/>
                </w:tcPr>
                <w:p w14:paraId="2B219B83" w14:textId="77777777" w:rsidR="00E97D9C" w:rsidRPr="00E97D9C" w:rsidRDefault="00E97D9C" w:rsidP="00E97D9C">
                  <w:pPr>
                    <w:spacing w:after="0"/>
                    <w:ind w:left="82"/>
                    <w:rPr>
                      <w:rFonts w:ascii="Times" w:hAnsi="Times" w:cs="Times"/>
                      <w:b/>
                      <w:bCs/>
                    </w:rPr>
                  </w:pPr>
                  <w:r w:rsidRPr="00E97D9C">
                    <w:rPr>
                      <w:rFonts w:ascii="Times" w:hAnsi="Times" w:cs="Times"/>
                      <w:b/>
                      <w:bCs/>
                    </w:rPr>
                    <w:t>Clock</w:t>
                  </w:r>
                </w:p>
                <w:p w14:paraId="4357BD64" w14:textId="77777777" w:rsidR="00E97D9C" w:rsidRPr="00E97D9C" w:rsidRDefault="00E97D9C" w:rsidP="00E97D9C">
                  <w:pPr>
                    <w:spacing w:after="0"/>
                    <w:ind w:left="82"/>
                    <w:rPr>
                      <w:rFonts w:ascii="Times" w:hAnsi="Times" w:cs="Times"/>
                      <w:b/>
                      <w:bCs/>
                    </w:rPr>
                  </w:pPr>
                  <w:r w:rsidRPr="00E97D9C">
                    <w:rPr>
                      <w:rFonts w:ascii="Times" w:hAnsi="Times" w:cs="Times"/>
                      <w:b/>
                      <w:bCs/>
                    </w:rPr>
                    <w:t>speed</w:t>
                  </w:r>
                </w:p>
              </w:tc>
              <w:tc>
                <w:tcPr>
                  <w:tcW w:w="1054" w:type="dxa"/>
                  <w:vAlign w:val="bottom"/>
                </w:tcPr>
                <w:p w14:paraId="18098623" w14:textId="77777777" w:rsidR="00E97D9C" w:rsidRPr="00E97D9C" w:rsidRDefault="00E97D9C" w:rsidP="00E97D9C">
                  <w:pPr>
                    <w:spacing w:after="0"/>
                    <w:ind w:left="60"/>
                    <w:jc w:val="center"/>
                    <w:rPr>
                      <w:rFonts w:ascii="Times" w:hAnsi="Times" w:cs="Times"/>
                      <w:b/>
                      <w:bCs/>
                    </w:rPr>
                  </w:pPr>
                  <w:r w:rsidRPr="00E97D9C">
                    <w:rPr>
                      <w:rFonts w:ascii="Times" w:hAnsi="Times" w:cs="Times"/>
                      <w:b/>
                      <w:bCs/>
                    </w:rPr>
                    <w:t>Applicable</w:t>
                  </w:r>
                </w:p>
                <w:p w14:paraId="406BBA44" w14:textId="77777777" w:rsidR="00E97D9C" w:rsidRPr="00E97D9C" w:rsidRDefault="00E97D9C" w:rsidP="00E97D9C">
                  <w:pPr>
                    <w:spacing w:after="0"/>
                    <w:ind w:left="60"/>
                    <w:jc w:val="center"/>
                    <w:rPr>
                      <w:rFonts w:ascii="Times" w:hAnsi="Times" w:cs="Times"/>
                      <w:b/>
                      <w:bCs/>
                    </w:rPr>
                  </w:pPr>
                  <w:r w:rsidRPr="00E97D9C">
                    <w:rPr>
                      <w:rFonts w:ascii="Times" w:hAnsi="Times" w:cs="Times"/>
                      <w:b/>
                      <w:bCs/>
                    </w:rPr>
                    <w:t>Device</w:t>
                  </w:r>
                </w:p>
                <w:p w14:paraId="7FD59C77" w14:textId="77777777" w:rsidR="00E97D9C" w:rsidRPr="00E97D9C" w:rsidRDefault="00E97D9C" w:rsidP="00E97D9C">
                  <w:pPr>
                    <w:spacing w:after="0"/>
                    <w:jc w:val="center"/>
                    <w:rPr>
                      <w:rFonts w:ascii="Times" w:hAnsi="Times" w:cs="Times"/>
                      <w:b/>
                      <w:bCs/>
                    </w:rPr>
                  </w:pPr>
                  <w:r w:rsidRPr="00E97D9C">
                    <w:rPr>
                      <w:rFonts w:ascii="Times" w:hAnsi="Times" w:cs="Times"/>
                      <w:b/>
                      <w:bCs/>
                    </w:rPr>
                    <w:lastRenderedPageBreak/>
                    <w:t>types</w:t>
                  </w:r>
                </w:p>
              </w:tc>
              <w:tc>
                <w:tcPr>
                  <w:tcW w:w="1404" w:type="dxa"/>
                  <w:shd w:val="clear" w:color="auto" w:fill="auto"/>
                  <w:tcMar>
                    <w:top w:w="72" w:type="dxa"/>
                    <w:left w:w="144" w:type="dxa"/>
                    <w:bottom w:w="72" w:type="dxa"/>
                    <w:right w:w="144" w:type="dxa"/>
                  </w:tcMar>
                  <w:vAlign w:val="bottom"/>
                </w:tcPr>
                <w:p w14:paraId="40E0724C" w14:textId="77777777" w:rsidR="00E97D9C" w:rsidRPr="00E97D9C" w:rsidRDefault="00E97D9C" w:rsidP="00E97D9C">
                  <w:pPr>
                    <w:spacing w:after="0"/>
                    <w:rPr>
                      <w:rFonts w:ascii="Times" w:hAnsi="Times" w:cs="Times"/>
                      <w:b/>
                      <w:bCs/>
                    </w:rPr>
                  </w:pPr>
                  <w:r w:rsidRPr="00E97D9C">
                    <w:rPr>
                      <w:rFonts w:ascii="Times" w:hAnsi="Times" w:cs="Times"/>
                      <w:b/>
                      <w:bCs/>
                    </w:rPr>
                    <w:lastRenderedPageBreak/>
                    <w:t xml:space="preserve">Power </w:t>
                  </w:r>
                  <w:r w:rsidRPr="00E97D9C">
                    <w:rPr>
                      <w:rFonts w:ascii="Times" w:hAnsi="Times" w:cs="Times"/>
                      <w:b/>
                      <w:bCs/>
                    </w:rPr>
                    <w:br/>
                    <w:t>consumption</w:t>
                  </w:r>
                </w:p>
              </w:tc>
              <w:tc>
                <w:tcPr>
                  <w:tcW w:w="1251" w:type="dxa"/>
                  <w:shd w:val="clear" w:color="auto" w:fill="auto"/>
                  <w:tcMar>
                    <w:top w:w="72" w:type="dxa"/>
                    <w:left w:w="144" w:type="dxa"/>
                    <w:bottom w:w="72" w:type="dxa"/>
                    <w:right w:w="144" w:type="dxa"/>
                  </w:tcMar>
                  <w:vAlign w:val="bottom"/>
                </w:tcPr>
                <w:p w14:paraId="7D8DAB31" w14:textId="77777777" w:rsidR="00E97D9C" w:rsidRPr="00E97D9C" w:rsidRDefault="00E97D9C" w:rsidP="00E97D9C">
                  <w:pPr>
                    <w:spacing w:after="0"/>
                    <w:rPr>
                      <w:rFonts w:ascii="Times" w:hAnsi="Times" w:cs="Times"/>
                      <w:b/>
                      <w:bCs/>
                    </w:rPr>
                  </w:pPr>
                  <w:r w:rsidRPr="00E97D9C">
                    <w:rPr>
                      <w:rFonts w:ascii="Times" w:hAnsi="Times" w:cs="Times"/>
                      <w:b/>
                      <w:bCs/>
                    </w:rPr>
                    <w:t>Initial clock</w:t>
                  </w:r>
                </w:p>
                <w:p w14:paraId="3EED71FC" w14:textId="77777777" w:rsidR="00E97D9C" w:rsidRPr="00E97D9C" w:rsidRDefault="00E97D9C" w:rsidP="00E97D9C">
                  <w:pPr>
                    <w:spacing w:after="0"/>
                    <w:rPr>
                      <w:rFonts w:ascii="Times" w:hAnsi="Times" w:cs="Times"/>
                      <w:b/>
                      <w:bCs/>
                    </w:rPr>
                  </w:pPr>
                  <w:r w:rsidRPr="00E97D9C">
                    <w:rPr>
                      <w:rFonts w:ascii="Times" w:hAnsi="Times" w:cs="Times"/>
                      <w:b/>
                      <w:bCs/>
                    </w:rPr>
                    <w:lastRenderedPageBreak/>
                    <w:t>Accuracy</w:t>
                  </w:r>
                </w:p>
                <w:p w14:paraId="363A9BB3" w14:textId="77777777" w:rsidR="00E97D9C" w:rsidRPr="00E97D9C" w:rsidRDefault="00E97D9C" w:rsidP="00E97D9C">
                  <w:pPr>
                    <w:spacing w:after="0"/>
                    <w:rPr>
                      <w:rFonts w:ascii="Times" w:hAnsi="Times" w:cs="Times"/>
                      <w:b/>
                      <w:bCs/>
                    </w:rPr>
                  </w:pPr>
                  <w:r w:rsidRPr="00E97D9C">
                    <w:rPr>
                      <w:rFonts w:ascii="Times" w:hAnsi="Times" w:cs="Times"/>
                      <w:b/>
                      <w:bCs/>
                    </w:rPr>
                    <w:t>(ppm)</w:t>
                  </w:r>
                </w:p>
              </w:tc>
              <w:tc>
                <w:tcPr>
                  <w:tcW w:w="2155" w:type="dxa"/>
                  <w:shd w:val="clear" w:color="auto" w:fill="auto"/>
                  <w:vAlign w:val="bottom"/>
                </w:tcPr>
                <w:p w14:paraId="017402FD" w14:textId="77777777" w:rsidR="00E97D9C" w:rsidRPr="00E97D9C" w:rsidRDefault="00E97D9C" w:rsidP="00E97D9C">
                  <w:pPr>
                    <w:spacing w:after="0"/>
                    <w:ind w:left="142" w:right="150"/>
                    <w:rPr>
                      <w:rFonts w:ascii="Times" w:hAnsi="Times" w:cs="Times"/>
                      <w:b/>
                      <w:bCs/>
                      <w:color w:val="FF0000"/>
                    </w:rPr>
                  </w:pPr>
                  <w:r w:rsidRPr="00E97D9C">
                    <w:rPr>
                      <w:rFonts w:ascii="Times" w:hAnsi="Times" w:cs="Times"/>
                      <w:b/>
                      <w:bCs/>
                    </w:rPr>
                    <w:lastRenderedPageBreak/>
                    <w:t xml:space="preserve">Accuracy after clock sync / </w:t>
                  </w:r>
                  <w:r w:rsidRPr="00E97D9C">
                    <w:rPr>
                      <w:rFonts w:ascii="Times" w:hAnsi="Times" w:cs="Times"/>
                      <w:b/>
                      <w:bCs/>
                    </w:rPr>
                    <w:lastRenderedPageBreak/>
                    <w:t>calibration at device side (ppm)</w:t>
                  </w:r>
                </w:p>
              </w:tc>
            </w:tr>
            <w:tr w:rsidR="00E97D9C" w:rsidRPr="00E97D9C" w14:paraId="3385B3DC" w14:textId="77777777" w:rsidTr="008611E1">
              <w:trPr>
                <w:trHeight w:val="115"/>
              </w:trPr>
              <w:tc>
                <w:tcPr>
                  <w:tcW w:w="0" w:type="auto"/>
                  <w:shd w:val="clear" w:color="auto" w:fill="auto"/>
                  <w:tcMar>
                    <w:top w:w="72" w:type="dxa"/>
                    <w:left w:w="144" w:type="dxa"/>
                    <w:bottom w:w="72" w:type="dxa"/>
                    <w:right w:w="144" w:type="dxa"/>
                  </w:tcMar>
                </w:tcPr>
                <w:p w14:paraId="479B7FCB" w14:textId="77777777" w:rsidR="00E97D9C" w:rsidRPr="00E97D9C" w:rsidRDefault="00E97D9C" w:rsidP="00E97D9C">
                  <w:pPr>
                    <w:spacing w:after="0"/>
                    <w:rPr>
                      <w:rFonts w:ascii="Times" w:hAnsi="Times" w:cs="Times"/>
                    </w:rPr>
                  </w:pPr>
                  <w:r w:rsidRPr="00E97D9C">
                    <w:rPr>
                      <w:rFonts w:ascii="Times" w:hAnsi="Times" w:cs="Times"/>
                    </w:rPr>
                    <w:lastRenderedPageBreak/>
                    <w:t>#5</w:t>
                  </w:r>
                </w:p>
              </w:tc>
              <w:tc>
                <w:tcPr>
                  <w:tcW w:w="1788" w:type="dxa"/>
                  <w:shd w:val="clear" w:color="auto" w:fill="auto"/>
                  <w:tcMar>
                    <w:top w:w="72" w:type="dxa"/>
                    <w:left w:w="144" w:type="dxa"/>
                    <w:bottom w:w="72" w:type="dxa"/>
                    <w:right w:w="144" w:type="dxa"/>
                  </w:tcMar>
                </w:tcPr>
                <w:p w14:paraId="338265AA" w14:textId="77777777" w:rsidR="00E97D9C" w:rsidRPr="00E97D9C" w:rsidRDefault="00E97D9C" w:rsidP="00E97D9C">
                  <w:pPr>
                    <w:spacing w:after="0"/>
                    <w:ind w:left="27"/>
                    <w:rPr>
                      <w:rFonts w:ascii="Times" w:hAnsi="Times" w:cs="Times"/>
                    </w:rPr>
                  </w:pPr>
                  <w:r w:rsidRPr="00E97D9C">
                    <w:rPr>
                      <w:rFonts w:ascii="Times" w:hAnsi="Times" w:cs="Times"/>
                    </w:rPr>
                    <w:t>LO for carrier frequency (for up/down conversion)</w:t>
                  </w:r>
                </w:p>
              </w:tc>
              <w:tc>
                <w:tcPr>
                  <w:tcW w:w="1415" w:type="dxa"/>
                </w:tcPr>
                <w:p w14:paraId="2C82F936" w14:textId="77777777" w:rsidR="00E97D9C" w:rsidRPr="00E97D9C" w:rsidRDefault="00E97D9C" w:rsidP="00E97D9C">
                  <w:pPr>
                    <w:spacing w:after="0"/>
                    <w:ind w:left="79"/>
                    <w:rPr>
                      <w:rFonts w:ascii="Times" w:hAnsi="Times" w:cs="Times"/>
                    </w:rPr>
                  </w:pPr>
                  <w:r w:rsidRPr="00E97D9C">
                    <w:rPr>
                      <w:rFonts w:ascii="Times" w:hAnsi="Times" w:cs="Times"/>
                    </w:rPr>
                    <w:t>According to carrier frequency e.g., 900 MHz</w:t>
                  </w:r>
                </w:p>
              </w:tc>
              <w:tc>
                <w:tcPr>
                  <w:tcW w:w="1054" w:type="dxa"/>
                </w:tcPr>
                <w:p w14:paraId="379F46EA" w14:textId="77777777" w:rsidR="00E97D9C" w:rsidRPr="00E97D9C" w:rsidRDefault="00E97D9C" w:rsidP="00E97D9C">
                  <w:pPr>
                    <w:spacing w:after="0"/>
                    <w:jc w:val="center"/>
                    <w:rPr>
                      <w:rFonts w:ascii="Times" w:hAnsi="Times" w:cs="Times"/>
                      <w:color w:val="FF0000"/>
                    </w:rPr>
                  </w:pPr>
                  <w:r w:rsidRPr="00E97D9C">
                    <w:rPr>
                      <w:rFonts w:ascii="Times" w:hAnsi="Times" w:cs="Times"/>
                    </w:rPr>
                    <w:t>2b</w:t>
                  </w:r>
                </w:p>
              </w:tc>
              <w:tc>
                <w:tcPr>
                  <w:tcW w:w="1404" w:type="dxa"/>
                  <w:shd w:val="clear" w:color="auto" w:fill="auto"/>
                  <w:tcMar>
                    <w:top w:w="72" w:type="dxa"/>
                    <w:left w:w="144" w:type="dxa"/>
                    <w:bottom w:w="72" w:type="dxa"/>
                    <w:right w:w="144" w:type="dxa"/>
                  </w:tcMar>
                </w:tcPr>
                <w:p w14:paraId="74703E9E" w14:textId="77777777" w:rsidR="00E97D9C" w:rsidRPr="00E97D9C" w:rsidRDefault="00E97D9C" w:rsidP="00E97D9C">
                  <w:pPr>
                    <w:spacing w:after="0"/>
                    <w:rPr>
                      <w:rFonts w:ascii="Times" w:hAnsi="Times" w:cs="Times"/>
                      <w:color w:val="FF0000"/>
                    </w:rPr>
                  </w:pPr>
                  <w:r w:rsidRPr="00E97D9C">
                    <w:rPr>
                      <w:rFonts w:ascii="Times" w:hAnsi="Times" w:cs="Times"/>
                    </w:rPr>
                    <w:t>10s ~ 100s uW</w:t>
                  </w:r>
                </w:p>
              </w:tc>
              <w:tc>
                <w:tcPr>
                  <w:tcW w:w="1251" w:type="dxa"/>
                  <w:shd w:val="clear" w:color="auto" w:fill="auto"/>
                  <w:tcMar>
                    <w:top w:w="72" w:type="dxa"/>
                    <w:left w:w="144" w:type="dxa"/>
                    <w:bottom w:w="72" w:type="dxa"/>
                    <w:right w:w="144" w:type="dxa"/>
                  </w:tcMar>
                </w:tcPr>
                <w:p w14:paraId="111F3BC5" w14:textId="77777777" w:rsidR="00E97D9C" w:rsidRPr="00E97D9C" w:rsidRDefault="00E97D9C" w:rsidP="00E97D9C">
                  <w:pPr>
                    <w:spacing w:after="0"/>
                    <w:rPr>
                      <w:rFonts w:ascii="Times" w:hAnsi="Times" w:cs="Times"/>
                      <w:color w:val="FF0000"/>
                    </w:rPr>
                  </w:pPr>
                  <w:r w:rsidRPr="00E97D9C">
                    <w:rPr>
                      <w:rFonts w:ascii="Times" w:hAnsi="Times" w:cs="Times"/>
                      <w:color w:val="FF0000"/>
                    </w:rPr>
                    <w:t>[10^</w:t>
                  </w:r>
                  <w:r w:rsidRPr="00E97D9C">
                    <w:rPr>
                      <w:rFonts w:ascii="Times" w:hAnsi="Times" w:cs="Times"/>
                      <w:strike/>
                      <w:color w:val="FF0000"/>
                    </w:rPr>
                    <w:t>2</w:t>
                  </w:r>
                  <w:r w:rsidRPr="00E97D9C">
                    <w:rPr>
                      <w:rFonts w:ascii="Times" w:hAnsi="Times" w:cs="Times"/>
                      <w:color w:val="FF0000"/>
                    </w:rPr>
                    <w:t xml:space="preserve">3 ~ 10^4] </w:t>
                  </w:r>
                </w:p>
              </w:tc>
              <w:tc>
                <w:tcPr>
                  <w:tcW w:w="2155" w:type="dxa"/>
                  <w:shd w:val="clear" w:color="auto" w:fill="auto"/>
                </w:tcPr>
                <w:p w14:paraId="7644BE85" w14:textId="77777777" w:rsidR="00E97D9C" w:rsidRPr="00E97D9C" w:rsidRDefault="00E97D9C" w:rsidP="00E97D9C">
                  <w:pPr>
                    <w:spacing w:after="0"/>
                    <w:ind w:left="142"/>
                    <w:rPr>
                      <w:rFonts w:ascii="Times" w:hAnsi="Times" w:cs="Times"/>
                      <w:color w:val="FF0000"/>
                    </w:rPr>
                  </w:pPr>
                  <w:r w:rsidRPr="00E97D9C">
                    <w:rPr>
                      <w:rFonts w:ascii="Times" w:hAnsi="Times" w:cs="Times"/>
                      <w:color w:val="FF0000"/>
                    </w:rPr>
                    <w:t>Option 1: 10s (Note2)</w:t>
                  </w:r>
                </w:p>
                <w:p w14:paraId="464DD8DF" w14:textId="77777777" w:rsidR="00E97D9C" w:rsidRPr="00E97D9C" w:rsidRDefault="00E97D9C" w:rsidP="00E97D9C">
                  <w:pPr>
                    <w:spacing w:after="0"/>
                    <w:ind w:left="142"/>
                    <w:rPr>
                      <w:rFonts w:ascii="Times" w:hAnsi="Times" w:cs="Times"/>
                      <w:color w:val="FF0000"/>
                    </w:rPr>
                  </w:pPr>
                  <w:r w:rsidRPr="00E97D9C">
                    <w:rPr>
                      <w:rFonts w:ascii="Times" w:hAnsi="Times" w:cs="Times"/>
                      <w:color w:val="FF0000"/>
                    </w:rPr>
                    <w:t>Option 2: 100s (Note2)</w:t>
                  </w:r>
                </w:p>
              </w:tc>
            </w:tr>
            <w:tr w:rsidR="00E97D9C" w:rsidRPr="00E97D9C" w14:paraId="7DE72328" w14:textId="77777777" w:rsidTr="008611E1">
              <w:trPr>
                <w:trHeight w:val="115"/>
              </w:trPr>
              <w:tc>
                <w:tcPr>
                  <w:tcW w:w="9556" w:type="dxa"/>
                  <w:gridSpan w:val="7"/>
                  <w:shd w:val="clear" w:color="auto" w:fill="auto"/>
                  <w:tcMar>
                    <w:top w:w="72" w:type="dxa"/>
                    <w:left w:w="144" w:type="dxa"/>
                    <w:bottom w:w="72" w:type="dxa"/>
                    <w:right w:w="144" w:type="dxa"/>
                  </w:tcMar>
                </w:tcPr>
                <w:p w14:paraId="2B51D863" w14:textId="77777777" w:rsidR="00E97D9C" w:rsidRPr="00E97D9C" w:rsidRDefault="00E97D9C" w:rsidP="00E97D9C">
                  <w:pPr>
                    <w:spacing w:after="0"/>
                    <w:ind w:left="142"/>
                    <w:rPr>
                      <w:rFonts w:ascii="Times" w:hAnsi="Times" w:cs="Times"/>
                      <w:color w:val="FF0000"/>
                    </w:rPr>
                  </w:pPr>
                  <w:r w:rsidRPr="00E97D9C">
                    <w:rPr>
                      <w:rFonts w:ascii="Times" w:hAnsi="Times" w:cs="Times"/>
                      <w:color w:val="FF0000"/>
                    </w:rPr>
                    <w:t xml:space="preserve">Note 2: </w:t>
                  </w:r>
                  <w:r w:rsidRPr="00E97D9C">
                    <w:rPr>
                      <w:rFonts w:ascii="Times" w:hAnsi="Times" w:cs="Times"/>
                      <w:strike/>
                      <w:color w:val="FF0000"/>
                    </w:rPr>
                    <w:t>Either internal clock counter for calibration clock counting based on at least R2D signals or clock counting based on transmission from reader</w:t>
                  </w:r>
                  <w:r w:rsidRPr="00E97D9C">
                    <w:rPr>
                      <w:rFonts w:ascii="Times" w:hAnsi="Times" w:cs="Times"/>
                      <w:color w:val="FF0000"/>
                    </w:rPr>
                    <w:t xml:space="preserve"> </w:t>
                  </w:r>
                  <w:r w:rsidRPr="00E97D9C">
                    <w:rPr>
                      <w:rFonts w:ascii="Times" w:hAnsi="Times" w:cs="Times"/>
                      <w:strike/>
                      <w:color w:val="FF0000"/>
                    </w:rPr>
                    <w:t>Calibration is based on existing or new signal from reader. FFS how to calibrate (9.4.2.2).</w:t>
                  </w:r>
                  <w:r w:rsidRPr="00E97D9C">
                    <w:rPr>
                      <w:rFonts w:ascii="Times" w:hAnsi="Times" w:cs="Times"/>
                      <w:color w:val="FF0000"/>
                    </w:rPr>
                    <w:t xml:space="preserve"> No drastic temperature change is assumed during calibration.</w:t>
                  </w:r>
                </w:p>
              </w:tc>
            </w:tr>
          </w:tbl>
          <w:p w14:paraId="273CA387" w14:textId="77777777" w:rsidR="00E97D9C" w:rsidRPr="00E97D9C" w:rsidRDefault="00E97D9C" w:rsidP="00E97D9C">
            <w:pPr>
              <w:pStyle w:val="Bulletssmallgap"/>
              <w:numPr>
                <w:ilvl w:val="0"/>
                <w:numId w:val="30"/>
              </w:numPr>
              <w:rPr>
                <w:rFonts w:ascii="Times" w:hAnsi="Times" w:cs="Times"/>
                <w:color w:val="FF0000"/>
                <w:lang w:eastAsia="ko-KR"/>
              </w:rPr>
            </w:pPr>
            <w:r w:rsidRPr="00E97D9C">
              <w:rPr>
                <w:rFonts w:ascii="Times" w:hAnsi="Times" w:cs="Times"/>
                <w:color w:val="FF0000"/>
                <w:lang w:eastAsia="ko-KR"/>
              </w:rPr>
              <w:t>Further study above options and strive to down select considering its implication on performance, system design, necessity, etc.</w:t>
            </w:r>
          </w:p>
          <w:p w14:paraId="00DE8DD7" w14:textId="5C5A3E65" w:rsidR="00402C37" w:rsidRPr="00E97D9C" w:rsidRDefault="00E97D9C" w:rsidP="00E97D9C">
            <w:pPr>
              <w:pStyle w:val="ListParagraph"/>
              <w:numPr>
                <w:ilvl w:val="0"/>
                <w:numId w:val="30"/>
              </w:numPr>
              <w:adjustRightInd w:val="0"/>
              <w:snapToGrid w:val="0"/>
              <w:spacing w:after="0"/>
              <w:ind w:leftChars="0"/>
              <w:rPr>
                <w:bCs/>
              </w:rPr>
            </w:pPr>
            <w:r w:rsidRPr="00E97D9C">
              <w:rPr>
                <w:rFonts w:ascii="Times" w:hAnsi="Times" w:cs="Times"/>
                <w:color w:val="FF0000"/>
              </w:rPr>
              <w:t>Note: study of whether additional signal is necessary or not for calibration is discussed under agenda 9.4.2.2.</w:t>
            </w:r>
          </w:p>
        </w:tc>
      </w:tr>
    </w:tbl>
    <w:p w14:paraId="0373FAB9" w14:textId="13664E45" w:rsidR="00F22EB7" w:rsidRDefault="005B689A" w:rsidP="00F32E2A">
      <w:pPr>
        <w:spacing w:before="120" w:after="120"/>
        <w:rPr>
          <w:lang w:eastAsia="ja-JP"/>
        </w:rPr>
      </w:pPr>
      <w:r>
        <w:rPr>
          <w:lang w:eastAsia="ja-JP"/>
        </w:rPr>
        <w:lastRenderedPageBreak/>
        <w:t xml:space="preserve">Regarding </w:t>
      </w:r>
      <w:r w:rsidR="00C05F1F" w:rsidRPr="00C05F1F">
        <w:rPr>
          <w:lang w:eastAsia="ja-JP"/>
        </w:rPr>
        <w:t>whether additional signal is necessary or not for calibration</w:t>
      </w:r>
      <w:r>
        <w:rPr>
          <w:lang w:eastAsia="ja-JP"/>
        </w:rPr>
        <w:t>, we think bo</w:t>
      </w:r>
      <w:r w:rsidR="00F32E2A">
        <w:rPr>
          <w:lang w:eastAsia="ja-JP"/>
        </w:rPr>
        <w:t>th options should be studied of whether additional signal is necessary</w:t>
      </w:r>
      <w:r>
        <w:rPr>
          <w:lang w:eastAsia="ja-JP"/>
        </w:rPr>
        <w:t xml:space="preserve">. </w:t>
      </w:r>
      <w:r w:rsidR="00F32E2A">
        <w:rPr>
          <w:lang w:eastAsia="ja-JP"/>
        </w:rPr>
        <w:tab/>
      </w:r>
    </w:p>
    <w:p w14:paraId="446C99AF" w14:textId="55C50C41" w:rsidR="00402C37" w:rsidRDefault="00F32E2A" w:rsidP="00F32E2A">
      <w:pPr>
        <w:spacing w:before="120" w:after="120"/>
        <w:rPr>
          <w:lang w:eastAsia="ja-JP"/>
        </w:rPr>
      </w:pPr>
      <w:r>
        <w:rPr>
          <w:lang w:eastAsia="ja-JP"/>
        </w:rPr>
        <w:t>The ambles and Manchester data could be served as the signal for synchronization / calibration.</w:t>
      </w:r>
      <w:r w:rsidR="005B689A">
        <w:rPr>
          <w:lang w:eastAsia="ja-JP"/>
        </w:rPr>
        <w:t xml:space="preserve"> </w:t>
      </w:r>
      <w:r>
        <w:rPr>
          <w:lang w:eastAsia="ja-JP"/>
        </w:rPr>
        <w:t>On the other hand, to achieve the accuracy related to large frequency shift like 10</w:t>
      </w:r>
      <w:r w:rsidRPr="005B4488">
        <w:rPr>
          <w:vertAlign w:val="superscript"/>
          <w:lang w:eastAsia="ja-JP"/>
        </w:rPr>
        <w:t>3</w:t>
      </w:r>
      <w:r>
        <w:rPr>
          <w:lang w:eastAsia="ja-JP"/>
        </w:rPr>
        <w:t xml:space="preserve"> ppm, it can be difficult to achieve it only within one R2D. One way would be RF level direct calibration but it can increase power consumption and complexity of the device. The other approach would be to use multiple R2D including the possibility of different readers. Still infrequent R2D situation can be difficult to achieve 10</w:t>
      </w:r>
      <w:r w:rsidRPr="005B689A">
        <w:rPr>
          <w:vertAlign w:val="superscript"/>
          <w:lang w:eastAsia="ja-JP"/>
        </w:rPr>
        <w:t>3</w:t>
      </w:r>
      <w:r>
        <w:rPr>
          <w:lang w:eastAsia="ja-JP"/>
        </w:rPr>
        <w:t xml:space="preserve"> ppm.</w:t>
      </w:r>
    </w:p>
    <w:p w14:paraId="562A0088" w14:textId="61E1FEA0" w:rsidR="00F22EB7" w:rsidRDefault="00F22EB7" w:rsidP="00F22EB7">
      <w:pPr>
        <w:pStyle w:val="Caption"/>
        <w:rPr>
          <w:lang w:eastAsia="ja-JP"/>
        </w:rPr>
      </w:pPr>
      <w:bookmarkStart w:id="1" w:name="_Toc181864961"/>
      <w:r>
        <w:t xml:space="preserve">Proposal </w:t>
      </w:r>
      <w:r>
        <w:fldChar w:fldCharType="begin"/>
      </w:r>
      <w:r>
        <w:instrText xml:space="preserve"> SEQ Proposal \* ARABIC </w:instrText>
      </w:r>
      <w:r>
        <w:fldChar w:fldCharType="separate"/>
      </w:r>
      <w:r w:rsidR="00D04398">
        <w:rPr>
          <w:noProof/>
        </w:rPr>
        <w:t>2</w:t>
      </w:r>
      <w:r>
        <w:fldChar w:fldCharType="end"/>
      </w:r>
      <w:r>
        <w:t xml:space="preserve">: </w:t>
      </w:r>
      <w:r w:rsidR="00E62D9C">
        <w:rPr>
          <w:rFonts w:hint="eastAsia"/>
          <w:lang w:eastAsia="ja-JP"/>
        </w:rPr>
        <w:t>F</w:t>
      </w:r>
      <w:r w:rsidRPr="00F22EB7">
        <w:rPr>
          <w:lang w:eastAsia="ja-JP"/>
        </w:rPr>
        <w:t xml:space="preserve">or </w:t>
      </w:r>
      <w:r w:rsidR="005555F7" w:rsidRPr="00E97D9C">
        <w:rPr>
          <w:rFonts w:ascii="Times" w:hAnsi="Times" w:cs="Times"/>
        </w:rPr>
        <w:t>LO for carrier frequency</w:t>
      </w:r>
      <w:r w:rsidR="005555F7" w:rsidRPr="00F22EB7">
        <w:rPr>
          <w:lang w:eastAsia="ja-JP"/>
        </w:rPr>
        <w:t xml:space="preserve"> </w:t>
      </w:r>
      <w:r w:rsidRPr="00F22EB7">
        <w:rPr>
          <w:lang w:eastAsia="ja-JP"/>
        </w:rPr>
        <w:t>calibration</w:t>
      </w:r>
      <w:r w:rsidR="00E62D9C">
        <w:rPr>
          <w:rFonts w:hint="eastAsia"/>
          <w:lang w:eastAsia="ja-JP"/>
        </w:rPr>
        <w:t xml:space="preserve">, to use </w:t>
      </w:r>
      <w:r w:rsidR="00E62D9C" w:rsidRPr="00F22EB7">
        <w:rPr>
          <w:lang w:eastAsia="ja-JP"/>
        </w:rPr>
        <w:t>additional signal</w:t>
      </w:r>
      <w:r w:rsidR="00E62D9C">
        <w:rPr>
          <w:rFonts w:hint="eastAsia"/>
          <w:lang w:eastAsia="ja-JP"/>
        </w:rPr>
        <w:t xml:space="preserve"> and to use </w:t>
      </w:r>
      <w:r w:rsidR="00E62D9C">
        <w:rPr>
          <w:lang w:eastAsia="ja-JP"/>
        </w:rPr>
        <w:t>multiple R2D</w:t>
      </w:r>
      <w:r w:rsidR="004B539B">
        <w:rPr>
          <w:rFonts w:hint="eastAsia"/>
          <w:lang w:eastAsia="ja-JP"/>
        </w:rPr>
        <w:t>s</w:t>
      </w:r>
      <w:r w:rsidR="00E62D9C">
        <w:rPr>
          <w:lang w:eastAsia="ja-JP"/>
        </w:rPr>
        <w:t xml:space="preserve"> including the possibility of different readers</w:t>
      </w:r>
      <w:r w:rsidR="004B539B">
        <w:rPr>
          <w:rFonts w:hint="eastAsia"/>
          <w:lang w:eastAsia="ja-JP"/>
        </w:rPr>
        <w:t xml:space="preserve"> should be studied</w:t>
      </w:r>
      <w:r w:rsidR="0099453A">
        <w:rPr>
          <w:lang w:eastAsia="ja-JP"/>
        </w:rPr>
        <w:t>.</w:t>
      </w:r>
      <w:bookmarkEnd w:id="1"/>
    </w:p>
    <w:p w14:paraId="3D6D67DC" w14:textId="77777777" w:rsidR="00E825FD" w:rsidRDefault="00E825FD" w:rsidP="009E7E41">
      <w:pPr>
        <w:spacing w:before="120" w:after="120"/>
        <w:rPr>
          <w:lang w:eastAsia="x-none"/>
        </w:rPr>
      </w:pPr>
    </w:p>
    <w:p w14:paraId="5180DFE0" w14:textId="77777777" w:rsidR="00212838" w:rsidRDefault="00212838" w:rsidP="009E7E41">
      <w:pPr>
        <w:spacing w:before="120" w:after="120"/>
        <w:rPr>
          <w:lang w:eastAsia="x-none"/>
        </w:rPr>
      </w:pPr>
    </w:p>
    <w:p w14:paraId="2E97A49E" w14:textId="2E433356" w:rsidR="00125085" w:rsidRDefault="00D06B50" w:rsidP="00125085">
      <w:pPr>
        <w:spacing w:before="120" w:after="120"/>
        <w:rPr>
          <w:lang w:eastAsia="x-none"/>
        </w:rPr>
      </w:pPr>
      <w:r>
        <w:rPr>
          <w:lang w:eastAsia="x-none"/>
        </w:rPr>
        <w:t xml:space="preserve">Following the discussion on calibration in RAN1#118bis, </w:t>
      </w:r>
    </w:p>
    <w:tbl>
      <w:tblPr>
        <w:tblStyle w:val="TableGrid"/>
        <w:tblW w:w="0" w:type="auto"/>
        <w:tblLook w:val="04A0" w:firstRow="1" w:lastRow="0" w:firstColumn="1" w:lastColumn="0" w:noHBand="0" w:noVBand="1"/>
      </w:tblPr>
      <w:tblGrid>
        <w:gridCol w:w="9630"/>
      </w:tblGrid>
      <w:tr w:rsidR="00125085" w14:paraId="18D99FF8" w14:textId="77777777" w:rsidTr="008611E1">
        <w:tc>
          <w:tcPr>
            <w:tcW w:w="9630" w:type="dxa"/>
          </w:tcPr>
          <w:p w14:paraId="0A9311BA" w14:textId="3E785E1A" w:rsidR="00125085" w:rsidRDefault="00125085" w:rsidP="008611E1">
            <w:pPr>
              <w:adjustRightInd w:val="0"/>
              <w:snapToGrid w:val="0"/>
              <w:spacing w:after="0"/>
              <w:rPr>
                <w:rFonts w:eastAsia="SimSun"/>
                <w:b/>
                <w:bCs/>
                <w:lang w:eastAsia="zh-CN"/>
              </w:rPr>
            </w:pPr>
            <w:r w:rsidRPr="00C775D9">
              <w:rPr>
                <w:rFonts w:eastAsia="SimSun"/>
                <w:b/>
                <w:bCs/>
                <w:highlight w:val="yellow"/>
                <w:lang w:eastAsia="zh-CN"/>
              </w:rPr>
              <w:t>FL</w:t>
            </w:r>
            <w:r w:rsidRPr="00C775D9">
              <w:rPr>
                <w:rFonts w:eastAsia="SimSun" w:hint="eastAsia"/>
                <w:b/>
                <w:bCs/>
                <w:highlight w:val="yellow"/>
                <w:lang w:eastAsia="zh-CN"/>
              </w:rPr>
              <w:t>3</w:t>
            </w:r>
            <w:r w:rsidRPr="00C775D9">
              <w:rPr>
                <w:rFonts w:eastAsia="SimSun"/>
                <w:b/>
                <w:bCs/>
                <w:highlight w:val="yellow"/>
                <w:lang w:eastAsia="zh-CN"/>
              </w:rPr>
              <w:t xml:space="preserve"> High Priority Proposal 3.1-1</w:t>
            </w:r>
            <w:r w:rsidRPr="00C775D9">
              <w:rPr>
                <w:rFonts w:eastAsia="SimSun" w:hint="eastAsia"/>
                <w:b/>
                <w:bCs/>
                <w:highlight w:val="yellow"/>
                <w:lang w:eastAsia="zh-CN"/>
              </w:rPr>
              <w:t>c</w:t>
            </w:r>
            <w:r>
              <w:rPr>
                <w:rFonts w:eastAsia="SimSun"/>
                <w:b/>
                <w:bCs/>
                <w:lang w:eastAsia="zh-CN"/>
              </w:rPr>
              <w:t xml:space="preserve"> </w:t>
            </w:r>
            <w:r>
              <w:rPr>
                <w:bCs/>
                <w:lang w:val="en-US"/>
              </w:rPr>
              <w:t>(RAN1#118</w:t>
            </w:r>
            <w:r w:rsidR="008076A9">
              <w:rPr>
                <w:bCs/>
                <w:lang w:val="en-US"/>
              </w:rPr>
              <w:t>b</w:t>
            </w:r>
            <w:r>
              <w:rPr>
                <w:bCs/>
                <w:lang w:val="en-US"/>
              </w:rPr>
              <w:t>)</w:t>
            </w:r>
          </w:p>
          <w:p w14:paraId="471BB542" w14:textId="77777777" w:rsidR="00125085" w:rsidRDefault="00125085" w:rsidP="008611E1">
            <w:pPr>
              <w:adjustRightInd w:val="0"/>
              <w:snapToGrid w:val="0"/>
              <w:spacing w:after="0"/>
              <w:rPr>
                <w:rFonts w:eastAsia="SimSun"/>
                <w:b/>
                <w:bCs/>
                <w:lang w:eastAsia="zh-CN"/>
              </w:rPr>
            </w:pPr>
            <w:r>
              <w:rPr>
                <w:rFonts w:eastAsia="SimSun"/>
                <w:b/>
                <w:bCs/>
                <w:lang w:eastAsia="zh-CN"/>
              </w:rPr>
              <w:t>Study following two options of time</w:t>
            </w:r>
            <w:r>
              <w:rPr>
                <w:rFonts w:eastAsia="SimSun" w:hint="eastAsia"/>
                <w:b/>
                <w:bCs/>
                <w:lang w:eastAsia="zh-CN"/>
              </w:rPr>
              <w:t>/frequency</w:t>
            </w:r>
            <w:r>
              <w:rPr>
                <w:rFonts w:eastAsia="SimSun"/>
                <w:b/>
                <w:bCs/>
                <w:lang w:eastAsia="zh-CN"/>
              </w:rPr>
              <w:t xml:space="preserve"> synchronization for D2R transmission and reception.</w:t>
            </w:r>
          </w:p>
          <w:p w14:paraId="0D0570A8" w14:textId="77777777" w:rsidR="00125085" w:rsidRDefault="00125085" w:rsidP="008611E1">
            <w:pPr>
              <w:pStyle w:val="ListParagraph"/>
              <w:numPr>
                <w:ilvl w:val="0"/>
                <w:numId w:val="18"/>
              </w:numPr>
              <w:adjustRightInd w:val="0"/>
              <w:snapToGrid w:val="0"/>
              <w:spacing w:after="0"/>
              <w:ind w:leftChars="0"/>
              <w:jc w:val="both"/>
              <w:rPr>
                <w:b/>
                <w:bCs/>
                <w:lang w:eastAsia="zh-CN"/>
              </w:rPr>
            </w:pPr>
            <w:r>
              <w:rPr>
                <w:b/>
                <w:bCs/>
                <w:lang w:eastAsia="zh-CN"/>
              </w:rPr>
              <w:t>Option 1: device transmits D2R with an initial SFO</w:t>
            </w:r>
            <w:r>
              <w:rPr>
                <w:rFonts w:hint="eastAsia"/>
                <w:b/>
                <w:bCs/>
                <w:lang w:eastAsia="zh-CN"/>
              </w:rPr>
              <w:t>/CFO</w:t>
            </w:r>
            <w:r>
              <w:rPr>
                <w:b/>
                <w:bCs/>
                <w:lang w:eastAsia="zh-CN"/>
              </w:rPr>
              <w:t xml:space="preserve">. Reader estimates the </w:t>
            </w:r>
            <w:r>
              <w:rPr>
                <w:rFonts w:hint="eastAsia"/>
                <w:b/>
                <w:bCs/>
                <w:lang w:eastAsia="zh-CN"/>
              </w:rPr>
              <w:t>time/</w:t>
            </w:r>
            <w:r>
              <w:rPr>
                <w:b/>
                <w:bCs/>
                <w:lang w:eastAsia="zh-CN"/>
              </w:rPr>
              <w:t xml:space="preserve">frequency </w:t>
            </w:r>
            <w:r>
              <w:rPr>
                <w:rFonts w:hint="eastAsia"/>
                <w:b/>
                <w:bCs/>
                <w:lang w:eastAsia="zh-CN"/>
              </w:rPr>
              <w:t xml:space="preserve">error </w:t>
            </w:r>
            <w:r>
              <w:rPr>
                <w:b/>
                <w:bCs/>
                <w:lang w:eastAsia="zh-CN"/>
              </w:rPr>
              <w:t xml:space="preserve">of the received D2R transmission for detection/demodulation/decoding. </w:t>
            </w:r>
          </w:p>
          <w:p w14:paraId="24BFA20B" w14:textId="77777777" w:rsidR="00125085" w:rsidRDefault="00125085" w:rsidP="008611E1">
            <w:pPr>
              <w:pStyle w:val="ListParagraph"/>
              <w:numPr>
                <w:ilvl w:val="1"/>
                <w:numId w:val="18"/>
              </w:numPr>
              <w:adjustRightInd w:val="0"/>
              <w:snapToGrid w:val="0"/>
              <w:spacing w:after="0"/>
              <w:ind w:leftChars="0"/>
              <w:jc w:val="both"/>
              <w:rPr>
                <w:rFonts w:eastAsia="Yu Mincho"/>
                <w:b/>
                <w:bCs/>
              </w:rPr>
            </w:pPr>
            <w:r>
              <w:rPr>
                <w:rFonts w:eastAsia="Yu Mincho"/>
                <w:b/>
                <w:bCs/>
              </w:rPr>
              <w:t xml:space="preserve">FFS: how D2R transmission should be designed to facilitate reader’s estimation of the </w:t>
            </w:r>
            <w:r>
              <w:rPr>
                <w:rFonts w:eastAsia="Yu Mincho" w:hint="eastAsia"/>
                <w:b/>
                <w:bCs/>
              </w:rPr>
              <w:t>time/</w:t>
            </w:r>
            <w:r>
              <w:rPr>
                <w:rFonts w:eastAsia="Yu Mincho"/>
                <w:b/>
                <w:bCs/>
              </w:rPr>
              <w:t xml:space="preserve">frequency </w:t>
            </w:r>
            <w:r>
              <w:rPr>
                <w:rFonts w:eastAsia="Yu Mincho" w:hint="eastAsia"/>
                <w:b/>
                <w:bCs/>
              </w:rPr>
              <w:t xml:space="preserve">error </w:t>
            </w:r>
            <w:r>
              <w:rPr>
                <w:rFonts w:eastAsia="Yu Mincho"/>
                <w:b/>
                <w:bCs/>
              </w:rPr>
              <w:t>of the received D2R transmission</w:t>
            </w:r>
          </w:p>
          <w:p w14:paraId="66B83EA2" w14:textId="77777777" w:rsidR="00125085" w:rsidRDefault="00125085" w:rsidP="008611E1">
            <w:pPr>
              <w:pStyle w:val="ListParagraph"/>
              <w:numPr>
                <w:ilvl w:val="0"/>
                <w:numId w:val="18"/>
              </w:numPr>
              <w:adjustRightInd w:val="0"/>
              <w:snapToGrid w:val="0"/>
              <w:spacing w:after="0"/>
              <w:ind w:leftChars="0"/>
              <w:jc w:val="both"/>
              <w:rPr>
                <w:b/>
                <w:bCs/>
                <w:lang w:eastAsia="zh-CN"/>
              </w:rPr>
            </w:pPr>
            <w:r>
              <w:rPr>
                <w:b/>
                <w:bCs/>
                <w:lang w:eastAsia="zh-CN"/>
              </w:rPr>
              <w:t xml:space="preserve">Option 2: device </w:t>
            </w:r>
            <w:r>
              <w:rPr>
                <w:rFonts w:eastAsia="Yu Mincho"/>
                <w:b/>
                <w:bCs/>
              </w:rPr>
              <w:t>calibrates the device clock for D2R transmission by using R2D signal</w:t>
            </w:r>
            <w:r>
              <w:rPr>
                <w:rFonts w:hint="eastAsia"/>
                <w:b/>
                <w:bCs/>
                <w:lang w:eastAsia="zh-CN"/>
              </w:rPr>
              <w:t>/channel</w:t>
            </w:r>
            <w:r>
              <w:rPr>
                <w:rFonts w:eastAsia="Yu Mincho"/>
                <w:b/>
                <w:bCs/>
              </w:rPr>
              <w:t xml:space="preserve"> and transmits D2R with a potential residual SFO</w:t>
            </w:r>
            <w:r>
              <w:rPr>
                <w:rFonts w:hint="eastAsia"/>
                <w:b/>
                <w:bCs/>
                <w:lang w:eastAsia="zh-CN"/>
              </w:rPr>
              <w:t>/CFO</w:t>
            </w:r>
            <w:r>
              <w:rPr>
                <w:rFonts w:eastAsia="Yu Mincho"/>
                <w:b/>
                <w:bCs/>
              </w:rPr>
              <w:t xml:space="preserve">. Reader estimates the </w:t>
            </w:r>
            <w:r>
              <w:rPr>
                <w:rFonts w:hint="eastAsia"/>
                <w:b/>
                <w:bCs/>
                <w:lang w:eastAsia="zh-CN"/>
              </w:rPr>
              <w:t>time/</w:t>
            </w:r>
            <w:r>
              <w:rPr>
                <w:rFonts w:eastAsia="Yu Mincho"/>
                <w:b/>
                <w:bCs/>
              </w:rPr>
              <w:t xml:space="preserve">frequency </w:t>
            </w:r>
            <w:r>
              <w:rPr>
                <w:rFonts w:eastAsiaTheme="minorEastAsia" w:hint="eastAsia"/>
                <w:b/>
                <w:bCs/>
                <w:lang w:eastAsia="zh-CN"/>
              </w:rPr>
              <w:t xml:space="preserve">error </w:t>
            </w:r>
            <w:r>
              <w:rPr>
                <w:rFonts w:eastAsia="Yu Mincho"/>
                <w:b/>
                <w:bCs/>
              </w:rPr>
              <w:t xml:space="preserve">of the received D2R transmission for detection/demodulation/decoding. </w:t>
            </w:r>
          </w:p>
          <w:p w14:paraId="4547C75C" w14:textId="77777777" w:rsidR="00125085" w:rsidRPr="00362B72" w:rsidRDefault="00125085" w:rsidP="008611E1">
            <w:pPr>
              <w:pStyle w:val="ListParagraph"/>
              <w:numPr>
                <w:ilvl w:val="1"/>
                <w:numId w:val="18"/>
              </w:numPr>
              <w:adjustRightInd w:val="0"/>
              <w:snapToGrid w:val="0"/>
              <w:spacing w:after="0"/>
              <w:ind w:leftChars="0" w:left="884" w:hanging="442"/>
              <w:jc w:val="both"/>
              <w:rPr>
                <w:lang w:eastAsia="zh-CN"/>
              </w:rPr>
            </w:pPr>
            <w:r w:rsidRPr="00362B72">
              <w:rPr>
                <w:rFonts w:eastAsia="Yu Mincho"/>
                <w:b/>
                <w:bCs/>
              </w:rPr>
              <w:t>FFS how device calibrates the clock based on a R2D signal</w:t>
            </w:r>
            <w:r w:rsidRPr="00362B72">
              <w:rPr>
                <w:rFonts w:hint="eastAsia"/>
                <w:b/>
                <w:bCs/>
                <w:lang w:eastAsia="zh-CN"/>
              </w:rPr>
              <w:t>/channel</w:t>
            </w:r>
            <w:r w:rsidRPr="00362B72">
              <w:rPr>
                <w:rFonts w:eastAsia="Yu Mincho"/>
                <w:b/>
                <w:bCs/>
              </w:rPr>
              <w:t xml:space="preserve"> and what is the</w:t>
            </w:r>
            <w:r w:rsidRPr="00362B72">
              <w:rPr>
                <w:rFonts w:eastAsia="Yu Mincho"/>
                <w:b/>
                <w:bCs/>
                <w:strike/>
              </w:rPr>
              <w:t xml:space="preserve"> </w:t>
            </w:r>
            <w:r w:rsidRPr="00362B72">
              <w:rPr>
                <w:rFonts w:eastAsia="Yu Mincho"/>
                <w:b/>
                <w:bCs/>
              </w:rPr>
              <w:t>achievable accuracy</w:t>
            </w:r>
            <w:r>
              <w:rPr>
                <w:rFonts w:eastAsia="DengXian" w:hint="eastAsia"/>
                <w:b/>
                <w:bCs/>
                <w:lang w:eastAsia="zh-CN"/>
              </w:rPr>
              <w:t>.</w:t>
            </w:r>
          </w:p>
          <w:p w14:paraId="6DB7ED96" w14:textId="77777777" w:rsidR="00125085" w:rsidRPr="00362B72" w:rsidRDefault="00125085" w:rsidP="008611E1">
            <w:pPr>
              <w:pStyle w:val="ListParagraph"/>
              <w:numPr>
                <w:ilvl w:val="2"/>
                <w:numId w:val="19"/>
              </w:numPr>
              <w:adjustRightInd w:val="0"/>
              <w:snapToGrid w:val="0"/>
              <w:spacing w:after="0"/>
              <w:ind w:leftChars="0"/>
              <w:jc w:val="both"/>
              <w:rPr>
                <w:lang w:eastAsia="zh-CN"/>
              </w:rPr>
            </w:pPr>
            <w:r>
              <w:rPr>
                <w:rFonts w:eastAsia="DengXian" w:hint="eastAsia"/>
                <w:b/>
                <w:bCs/>
                <w:lang w:eastAsia="zh-CN"/>
              </w:rPr>
              <w:t xml:space="preserve">e.g., </w:t>
            </w:r>
            <w:r w:rsidRPr="00362B72">
              <w:rPr>
                <w:rFonts w:eastAsia="DengXian" w:hint="eastAsia"/>
                <w:b/>
                <w:bCs/>
                <w:lang w:eastAsia="zh-CN"/>
              </w:rPr>
              <w:t>a</w:t>
            </w:r>
            <w:r w:rsidRPr="00362B72">
              <w:rPr>
                <w:rFonts w:eastAsia="DengXian"/>
                <w:b/>
                <w:bCs/>
                <w:lang w:eastAsia="zh-CN"/>
              </w:rPr>
              <w:t xml:space="preserve"> device updates the number of clock samples for a D2R chip/bit without changing the clock frequency</w:t>
            </w:r>
            <w:r>
              <w:rPr>
                <w:rFonts w:eastAsia="DengXian" w:hint="eastAsia"/>
                <w:b/>
                <w:bCs/>
                <w:lang w:eastAsia="zh-CN"/>
              </w:rPr>
              <w:t xml:space="preserve"> </w:t>
            </w:r>
          </w:p>
          <w:p w14:paraId="4422732D" w14:textId="77777777" w:rsidR="00125085" w:rsidRDefault="00125085" w:rsidP="008611E1">
            <w:pPr>
              <w:pStyle w:val="ListParagraph"/>
              <w:numPr>
                <w:ilvl w:val="1"/>
                <w:numId w:val="18"/>
              </w:numPr>
              <w:adjustRightInd w:val="0"/>
              <w:snapToGrid w:val="0"/>
              <w:spacing w:after="0"/>
              <w:ind w:leftChars="0" w:left="884" w:hanging="442"/>
              <w:jc w:val="both"/>
              <w:rPr>
                <w:b/>
                <w:bCs/>
                <w:lang w:eastAsia="zh-CN"/>
              </w:rPr>
            </w:pPr>
            <w:r>
              <w:rPr>
                <w:rFonts w:eastAsia="Yu Mincho"/>
                <w:b/>
                <w:bCs/>
              </w:rPr>
              <w:t>FFS how R2D signal should be designed to facilitate the clock calibration at the device</w:t>
            </w:r>
          </w:p>
          <w:p w14:paraId="78A95D89" w14:textId="77777777" w:rsidR="00125085" w:rsidRDefault="00125085" w:rsidP="008611E1">
            <w:pPr>
              <w:pStyle w:val="ListParagraph"/>
              <w:numPr>
                <w:ilvl w:val="1"/>
                <w:numId w:val="18"/>
              </w:numPr>
              <w:adjustRightInd w:val="0"/>
              <w:snapToGrid w:val="0"/>
              <w:spacing w:after="0"/>
              <w:ind w:leftChars="0" w:left="884" w:hanging="442"/>
              <w:jc w:val="both"/>
              <w:rPr>
                <w:rFonts w:eastAsia="DengXian"/>
                <w:lang w:eastAsia="zh-CN"/>
              </w:rPr>
            </w:pPr>
            <w:r>
              <w:rPr>
                <w:rFonts w:eastAsia="Yu Mincho"/>
                <w:b/>
                <w:bCs/>
              </w:rPr>
              <w:t>FFS</w:t>
            </w:r>
            <w:r>
              <w:rPr>
                <w:rFonts w:eastAsia="DengXian" w:hint="eastAsia"/>
                <w:b/>
                <w:bCs/>
                <w:lang w:eastAsia="zh-CN"/>
              </w:rPr>
              <w:t xml:space="preserve"> </w:t>
            </w:r>
            <w:r>
              <w:rPr>
                <w:rFonts w:eastAsia="Yu Mincho"/>
                <w:b/>
                <w:bCs/>
              </w:rPr>
              <w:t>how D2R</w:t>
            </w:r>
            <w:r>
              <w:rPr>
                <w:rFonts w:eastAsia="DengXian" w:hint="eastAsia"/>
                <w:b/>
                <w:bCs/>
                <w:lang w:eastAsia="zh-CN"/>
              </w:rPr>
              <w:t xml:space="preserve"> </w:t>
            </w:r>
            <w:r>
              <w:rPr>
                <w:rFonts w:eastAsia="Yu Mincho"/>
                <w:b/>
                <w:bCs/>
              </w:rPr>
              <w:t xml:space="preserve">transmission should be designed to facilitate reader’s estimation of the </w:t>
            </w:r>
            <w:r>
              <w:rPr>
                <w:rFonts w:hint="eastAsia"/>
                <w:b/>
                <w:bCs/>
                <w:lang w:eastAsia="zh-CN"/>
              </w:rPr>
              <w:t>time/</w:t>
            </w:r>
            <w:r>
              <w:rPr>
                <w:rFonts w:eastAsia="Yu Mincho"/>
                <w:b/>
                <w:bCs/>
              </w:rPr>
              <w:t xml:space="preserve">frequency </w:t>
            </w:r>
            <w:r>
              <w:rPr>
                <w:rFonts w:hint="eastAsia"/>
                <w:b/>
                <w:bCs/>
                <w:lang w:eastAsia="zh-CN"/>
              </w:rPr>
              <w:t xml:space="preserve">error </w:t>
            </w:r>
            <w:r>
              <w:rPr>
                <w:rFonts w:eastAsia="Yu Mincho"/>
                <w:b/>
                <w:bCs/>
              </w:rPr>
              <w:t>of the received D2R transmission</w:t>
            </w:r>
          </w:p>
          <w:p w14:paraId="147648F5" w14:textId="77777777" w:rsidR="00125085" w:rsidRPr="00C775D9" w:rsidRDefault="00125085" w:rsidP="008611E1">
            <w:pPr>
              <w:pStyle w:val="ListParagraph"/>
              <w:numPr>
                <w:ilvl w:val="1"/>
                <w:numId w:val="18"/>
              </w:numPr>
              <w:adjustRightInd w:val="0"/>
              <w:snapToGrid w:val="0"/>
              <w:spacing w:after="0"/>
              <w:ind w:leftChars="0" w:left="884" w:hanging="442"/>
              <w:jc w:val="both"/>
              <w:rPr>
                <w:rFonts w:eastAsia="DengXian"/>
                <w:lang w:eastAsia="zh-CN"/>
              </w:rPr>
            </w:pPr>
            <w:r w:rsidRPr="002218FC">
              <w:rPr>
                <w:rFonts w:eastAsia="Yu Mincho" w:hint="eastAsia"/>
                <w:b/>
                <w:bCs/>
              </w:rPr>
              <w:t>Note</w:t>
            </w:r>
            <w:r w:rsidRPr="002218FC">
              <w:rPr>
                <w:rFonts w:eastAsiaTheme="minorEastAsia" w:hint="eastAsia"/>
                <w:b/>
                <w:bCs/>
                <w:lang w:eastAsia="zh-CN"/>
              </w:rPr>
              <w:t>:</w:t>
            </w:r>
            <w:r w:rsidRPr="002218FC">
              <w:rPr>
                <w:rFonts w:eastAsia="Yu Mincho" w:hint="eastAsia"/>
                <w:b/>
                <w:bCs/>
              </w:rPr>
              <w:t xml:space="preserve"> the complexity of </w:t>
            </w:r>
            <w:r w:rsidRPr="002218FC">
              <w:rPr>
                <w:rFonts w:eastAsia="Yu Mincho"/>
                <w:b/>
                <w:bCs/>
              </w:rPr>
              <w:t>calibrat</w:t>
            </w:r>
            <w:r w:rsidRPr="002218FC">
              <w:rPr>
                <w:rFonts w:eastAsia="Yu Mincho" w:hint="eastAsia"/>
                <w:b/>
                <w:bCs/>
              </w:rPr>
              <w:t>ing</w:t>
            </w:r>
            <w:r w:rsidRPr="002218FC">
              <w:rPr>
                <w:rFonts w:eastAsia="Yu Mincho"/>
                <w:b/>
                <w:bCs/>
              </w:rPr>
              <w:t xml:space="preserve"> the device clock</w:t>
            </w:r>
            <w:r w:rsidRPr="002218FC">
              <w:rPr>
                <w:rFonts w:eastAsia="Yu Mincho" w:hint="eastAsia"/>
                <w:b/>
                <w:bCs/>
              </w:rPr>
              <w:t xml:space="preserve"> should be minimized.</w:t>
            </w:r>
          </w:p>
        </w:tc>
      </w:tr>
    </w:tbl>
    <w:p w14:paraId="6FDAB313" w14:textId="77777777" w:rsidR="00125085" w:rsidRDefault="00125085" w:rsidP="00125085">
      <w:pPr>
        <w:spacing w:before="120" w:after="120"/>
        <w:rPr>
          <w:rFonts w:eastAsia="Yu Mincho"/>
          <w:lang w:eastAsia="ja-JP"/>
        </w:rPr>
      </w:pPr>
      <w:r>
        <w:rPr>
          <w:rFonts w:eastAsia="Yu Mincho" w:hint="eastAsia"/>
          <w:lang w:eastAsia="ja-JP"/>
        </w:rPr>
        <w:t>T</w:t>
      </w:r>
      <w:r>
        <w:rPr>
          <w:rFonts w:eastAsia="Yu Mincho"/>
          <w:lang w:eastAsia="ja-JP"/>
        </w:rPr>
        <w:t xml:space="preserve">he device </w:t>
      </w:r>
      <w:r>
        <w:rPr>
          <w:rFonts w:eastAsia="Yu Mincho" w:hint="eastAsia"/>
          <w:lang w:eastAsia="ja-JP"/>
        </w:rPr>
        <w:t>would</w:t>
      </w:r>
      <w:r>
        <w:rPr>
          <w:rFonts w:eastAsia="Yu Mincho"/>
          <w:lang w:eastAsia="ja-JP"/>
        </w:rPr>
        <w:t xml:space="preserve"> utilize in-air signals to </w:t>
      </w:r>
      <w:r w:rsidRPr="00BF5160">
        <w:rPr>
          <w:rFonts w:eastAsia="Yu Mincho"/>
          <w:lang w:eastAsia="ja-JP"/>
        </w:rPr>
        <w:t>calibrat</w:t>
      </w:r>
      <w:r>
        <w:rPr>
          <w:rFonts w:eastAsia="Yu Mincho"/>
          <w:lang w:eastAsia="ja-JP"/>
        </w:rPr>
        <w:t>e its</w:t>
      </w:r>
      <w:r w:rsidRPr="00BF5160">
        <w:rPr>
          <w:rFonts w:eastAsia="Yu Mincho"/>
          <w:lang w:eastAsia="ja-JP"/>
        </w:rPr>
        <w:t xml:space="preserve"> timing counting </w:t>
      </w:r>
      <w:r>
        <w:rPr>
          <w:rFonts w:eastAsia="Yu Mincho"/>
          <w:lang w:eastAsia="ja-JP"/>
        </w:rPr>
        <w:t xml:space="preserve">and </w:t>
      </w:r>
      <w:r w:rsidRPr="00BF5160">
        <w:rPr>
          <w:rFonts w:eastAsia="Yu Mincho"/>
          <w:lang w:eastAsia="ja-JP"/>
        </w:rPr>
        <w:t>synchronization</w:t>
      </w:r>
      <w:r>
        <w:rPr>
          <w:rFonts w:eastAsia="Yu Mincho"/>
          <w:lang w:eastAsia="ja-JP"/>
        </w:rPr>
        <w:t xml:space="preserve">. </w:t>
      </w:r>
      <w:r w:rsidRPr="004153CC">
        <w:rPr>
          <w:rFonts w:eastAsia="Yu Mincho"/>
          <w:lang w:eastAsia="ja-JP"/>
        </w:rPr>
        <w:t xml:space="preserve">D2R transmission </w:t>
      </w:r>
      <w:r>
        <w:rPr>
          <w:rFonts w:eastAsia="Yu Mincho" w:hint="eastAsia"/>
          <w:lang w:eastAsia="ja-JP"/>
        </w:rPr>
        <w:t xml:space="preserve">is calibrated signal </w:t>
      </w:r>
      <w:r w:rsidRPr="004153CC">
        <w:rPr>
          <w:rFonts w:eastAsia="Yu Mincho"/>
          <w:lang w:eastAsia="ja-JP"/>
        </w:rPr>
        <w:t>by using R2D signal/channel. The meaning of "calibration" is different depending on the devices</w:t>
      </w:r>
      <w:r>
        <w:rPr>
          <w:rFonts w:eastAsia="Yu Mincho"/>
          <w:lang w:eastAsia="ja-JP"/>
        </w:rPr>
        <w:t>:</w:t>
      </w:r>
    </w:p>
    <w:p w14:paraId="3414D2C5" w14:textId="77777777" w:rsidR="00125085" w:rsidRDefault="00125085" w:rsidP="00125085">
      <w:pPr>
        <w:pStyle w:val="ListParagraph"/>
        <w:numPr>
          <w:ilvl w:val="0"/>
          <w:numId w:val="20"/>
        </w:numPr>
        <w:spacing w:before="120" w:after="120"/>
        <w:ind w:leftChars="0"/>
        <w:rPr>
          <w:rFonts w:eastAsia="Yu Mincho"/>
          <w:lang w:eastAsia="ja-JP"/>
        </w:rPr>
      </w:pPr>
      <w:r>
        <w:rPr>
          <w:rFonts w:eastAsia="Yu Mincho"/>
          <w:lang w:eastAsia="ja-JP"/>
        </w:rPr>
        <w:t xml:space="preserve">For device 1 </w:t>
      </w:r>
      <w:r w:rsidRPr="009F1CD6">
        <w:rPr>
          <w:rFonts w:eastAsia="Yu Mincho"/>
          <w:lang w:eastAsia="ja-JP"/>
        </w:rPr>
        <w:t>and 2a without large frequency shift</w:t>
      </w:r>
      <w:r>
        <w:rPr>
          <w:rFonts w:eastAsia="Yu Mincho"/>
          <w:lang w:eastAsia="ja-JP"/>
        </w:rPr>
        <w:t>:</w:t>
      </w:r>
      <w:r w:rsidRPr="009F1CD6">
        <w:rPr>
          <w:rFonts w:eastAsia="Yu Mincho"/>
          <w:lang w:eastAsia="ja-JP"/>
        </w:rPr>
        <w:t xml:space="preserve"> calibration based on VCO as analogue domain oscillator calibration increase</w:t>
      </w:r>
      <w:r>
        <w:rPr>
          <w:rFonts w:eastAsia="Yu Mincho" w:hint="eastAsia"/>
          <w:lang w:eastAsia="ja-JP"/>
        </w:rPr>
        <w:t>s</w:t>
      </w:r>
      <w:r w:rsidRPr="009F1CD6">
        <w:rPr>
          <w:rFonts w:eastAsia="Yu Mincho"/>
          <w:lang w:eastAsia="ja-JP"/>
        </w:rPr>
        <w:t xml:space="preserve"> the </w:t>
      </w:r>
      <w:r>
        <w:rPr>
          <w:rFonts w:eastAsia="Yu Mincho" w:hint="eastAsia"/>
          <w:lang w:eastAsia="ja-JP"/>
        </w:rPr>
        <w:t xml:space="preserve">device </w:t>
      </w:r>
      <w:r w:rsidRPr="009F1CD6">
        <w:rPr>
          <w:rFonts w:eastAsia="Yu Mincho"/>
          <w:lang w:eastAsia="ja-JP"/>
        </w:rPr>
        <w:t xml:space="preserve">power consumption and complexity. Counter and digital logic can be used to calibrate transmission waveform. e.g., rectangular wave to be multiplied as reflection wave periodicity is adjusted based on </w:t>
      </w:r>
      <w:r w:rsidRPr="004153CC">
        <w:rPr>
          <w:rFonts w:eastAsia="Yu Mincho"/>
          <w:lang w:eastAsia="ja-JP"/>
        </w:rPr>
        <w:t>R2D signal/channel</w:t>
      </w:r>
      <w:r w:rsidRPr="009F1CD6">
        <w:rPr>
          <w:rFonts w:eastAsia="Yu Mincho"/>
          <w:lang w:eastAsia="ja-JP"/>
        </w:rPr>
        <w:t xml:space="preserve"> counting/calibration</w:t>
      </w:r>
      <w:r>
        <w:rPr>
          <w:rFonts w:eastAsia="Yu Mincho" w:hint="eastAsia"/>
          <w:lang w:eastAsia="ja-JP"/>
        </w:rPr>
        <w:t>.</w:t>
      </w:r>
    </w:p>
    <w:p w14:paraId="1DE69494" w14:textId="77777777" w:rsidR="00125085" w:rsidRPr="004959E0" w:rsidRDefault="00125085" w:rsidP="00125085">
      <w:pPr>
        <w:pStyle w:val="ListParagraph"/>
        <w:numPr>
          <w:ilvl w:val="0"/>
          <w:numId w:val="20"/>
        </w:numPr>
        <w:spacing w:before="120" w:after="120"/>
        <w:ind w:leftChars="0"/>
        <w:rPr>
          <w:rFonts w:eastAsia="Yu Mincho"/>
          <w:lang w:eastAsia="ja-JP"/>
        </w:rPr>
      </w:pPr>
      <w:r w:rsidRPr="00D92107">
        <w:rPr>
          <w:rFonts w:eastAsia="Yu Mincho"/>
          <w:lang w:eastAsia="ja-JP"/>
        </w:rPr>
        <w:t>For device 2a with large frequency shift and 2b</w:t>
      </w:r>
      <w:r>
        <w:rPr>
          <w:rFonts w:eastAsia="Yu Mincho"/>
          <w:lang w:eastAsia="ja-JP"/>
        </w:rPr>
        <w:t>:</w:t>
      </w:r>
      <w:r w:rsidRPr="00D92107">
        <w:rPr>
          <w:rFonts w:eastAsia="Yu Mincho"/>
          <w:lang w:eastAsia="ja-JP"/>
        </w:rPr>
        <w:t xml:space="preserve"> in addition to the calibration by the digital logic, VCO based calibration is necessary as large frequency shift and LO for carrier frequency requires VCO based calibration</w:t>
      </w:r>
      <w:r>
        <w:rPr>
          <w:rFonts w:eastAsia="Yu Mincho" w:hint="eastAsia"/>
          <w:lang w:eastAsia="ja-JP"/>
        </w:rPr>
        <w:t>.</w:t>
      </w:r>
    </w:p>
    <w:p w14:paraId="31DEB068" w14:textId="38D0102C" w:rsidR="00125085" w:rsidRPr="00CE1E99" w:rsidRDefault="0015566B" w:rsidP="0015566B">
      <w:pPr>
        <w:pStyle w:val="Caption"/>
        <w:rPr>
          <w:rFonts w:eastAsia="Yu Mincho"/>
          <w:lang w:eastAsia="ja-JP"/>
        </w:rPr>
      </w:pPr>
      <w:bookmarkStart w:id="2" w:name="_Toc181864962"/>
      <w:r>
        <w:t xml:space="preserve">Proposal </w:t>
      </w:r>
      <w:r>
        <w:fldChar w:fldCharType="begin"/>
      </w:r>
      <w:r>
        <w:instrText xml:space="preserve"> SEQ Proposal \* ARABIC </w:instrText>
      </w:r>
      <w:r>
        <w:fldChar w:fldCharType="separate"/>
      </w:r>
      <w:r w:rsidR="00D04398">
        <w:rPr>
          <w:noProof/>
        </w:rPr>
        <w:t>3</w:t>
      </w:r>
      <w:r>
        <w:fldChar w:fldCharType="end"/>
      </w:r>
      <w:r w:rsidR="00125085">
        <w:t>:</w:t>
      </w:r>
      <w:r w:rsidR="00125085">
        <w:rPr>
          <w:rFonts w:eastAsia="Yu Mincho"/>
          <w:lang w:eastAsia="ja-JP"/>
        </w:rPr>
        <w:t xml:space="preserve"> </w:t>
      </w:r>
      <w:r w:rsidR="00125085" w:rsidRPr="007C378C">
        <w:rPr>
          <w:rFonts w:eastAsia="Yu Mincho"/>
          <w:lang w:eastAsia="ja-JP"/>
        </w:rPr>
        <w:t xml:space="preserve">D2R transmission </w:t>
      </w:r>
      <w:r w:rsidR="00125085">
        <w:rPr>
          <w:rFonts w:eastAsia="Yu Mincho" w:hint="eastAsia"/>
          <w:lang w:eastAsia="ja-JP"/>
        </w:rPr>
        <w:t xml:space="preserve">is calibrated signal </w:t>
      </w:r>
      <w:r w:rsidR="00125085" w:rsidRPr="007C378C">
        <w:rPr>
          <w:rFonts w:eastAsia="Yu Mincho"/>
          <w:lang w:eastAsia="ja-JP"/>
        </w:rPr>
        <w:t>by using R2D signal/channel. The meaning of "calibration" is different depending on the devices</w:t>
      </w:r>
      <w:r w:rsidR="00125085">
        <w:rPr>
          <w:rFonts w:eastAsia="Yu Mincho"/>
          <w:lang w:eastAsia="ja-JP"/>
        </w:rPr>
        <w:t>.</w:t>
      </w:r>
      <w:bookmarkEnd w:id="2"/>
    </w:p>
    <w:p w14:paraId="45C4EBD2" w14:textId="77777777" w:rsidR="00125085" w:rsidRDefault="00125085" w:rsidP="009E7E41">
      <w:pPr>
        <w:spacing w:before="120" w:after="120"/>
        <w:rPr>
          <w:lang w:eastAsia="x-none"/>
        </w:rPr>
      </w:pPr>
    </w:p>
    <w:p w14:paraId="7376F729" w14:textId="77777777" w:rsidR="00E825FD" w:rsidRDefault="00E825FD" w:rsidP="009E7E41">
      <w:pPr>
        <w:spacing w:before="120" w:after="120"/>
        <w:rPr>
          <w:lang w:eastAsia="x-none"/>
        </w:rPr>
      </w:pPr>
    </w:p>
    <w:p w14:paraId="4B00E0DC" w14:textId="77777777" w:rsidR="00BC2BBF" w:rsidRDefault="00BC2BBF" w:rsidP="009E7E41">
      <w:pPr>
        <w:spacing w:before="120" w:after="120"/>
        <w:rPr>
          <w:lang w:eastAsia="x-none"/>
        </w:rPr>
      </w:pPr>
      <w:r>
        <w:rPr>
          <w:lang w:eastAsia="x-none"/>
        </w:rPr>
        <w:t>The following were agreed during previous meetings.</w:t>
      </w:r>
    </w:p>
    <w:tbl>
      <w:tblPr>
        <w:tblStyle w:val="TableGrid"/>
        <w:tblW w:w="0" w:type="auto"/>
        <w:tblLook w:val="04A0" w:firstRow="1" w:lastRow="0" w:firstColumn="1" w:lastColumn="0" w:noHBand="0" w:noVBand="1"/>
      </w:tblPr>
      <w:tblGrid>
        <w:gridCol w:w="9630"/>
      </w:tblGrid>
      <w:tr w:rsidR="00BC2BBF" w14:paraId="4161EACB" w14:textId="77777777" w:rsidTr="00BC2BBF">
        <w:tc>
          <w:tcPr>
            <w:tcW w:w="9630" w:type="dxa"/>
          </w:tcPr>
          <w:p w14:paraId="60A71029" w14:textId="425E0EFB" w:rsidR="00BC2BBF" w:rsidRPr="00F655D1" w:rsidRDefault="00BC2BBF" w:rsidP="009E7E41">
            <w:pPr>
              <w:adjustRightInd w:val="0"/>
              <w:snapToGrid w:val="0"/>
              <w:spacing w:before="120" w:after="120"/>
              <w:contextualSpacing/>
              <w:rPr>
                <w:bCs/>
                <w:lang w:val="en-US"/>
              </w:rPr>
            </w:pPr>
            <w:r w:rsidRPr="00F655D1">
              <w:rPr>
                <w:bCs/>
                <w:highlight w:val="green"/>
                <w:lang w:val="en-US"/>
              </w:rPr>
              <w:t>Agreement</w:t>
            </w:r>
            <w:r>
              <w:rPr>
                <w:bCs/>
                <w:lang w:val="en-US"/>
              </w:rPr>
              <w:t xml:space="preserve"> (RAN1#117)</w:t>
            </w:r>
          </w:p>
          <w:p w14:paraId="0423DB1A" w14:textId="77777777" w:rsidR="00BC2BBF" w:rsidRPr="00F655D1" w:rsidRDefault="00BC2BBF" w:rsidP="009E7E41">
            <w:pPr>
              <w:adjustRightInd w:val="0"/>
              <w:snapToGrid w:val="0"/>
              <w:spacing w:before="120" w:after="120"/>
              <w:contextualSpacing/>
              <w:rPr>
                <w:bCs/>
                <w:lang w:val="en-US"/>
              </w:rPr>
            </w:pPr>
            <w:r w:rsidRPr="00F655D1">
              <w:rPr>
                <w:rFonts w:eastAsia="SimSun"/>
                <w:bCs/>
              </w:rPr>
              <w:t>Study the following options for the time interval between a R2D transmission and the corresponding D2R transmission</w:t>
            </w:r>
            <w:r w:rsidRPr="00F655D1">
              <w:rPr>
                <w:bCs/>
              </w:rPr>
              <w:t xml:space="preserve"> following it:</w:t>
            </w:r>
          </w:p>
          <w:p w14:paraId="6E991EA1" w14:textId="77777777" w:rsidR="00BC2BBF" w:rsidRPr="00F655D1" w:rsidRDefault="00BC2BBF" w:rsidP="00B65DD5">
            <w:pPr>
              <w:pStyle w:val="ListParagraph"/>
              <w:numPr>
                <w:ilvl w:val="0"/>
                <w:numId w:val="17"/>
              </w:numPr>
              <w:adjustRightInd w:val="0"/>
              <w:snapToGrid w:val="0"/>
              <w:spacing w:before="120" w:after="120"/>
              <w:ind w:leftChars="0" w:left="420"/>
              <w:contextualSpacing/>
              <w:jc w:val="both"/>
              <w:rPr>
                <w:bCs/>
              </w:rPr>
            </w:pPr>
            <w:r w:rsidRPr="00F655D1">
              <w:rPr>
                <w:bCs/>
              </w:rPr>
              <w:t>Option 1: Define a maximum time T</w:t>
            </w:r>
            <w:r w:rsidRPr="00F655D1">
              <w:rPr>
                <w:bCs/>
                <w:vertAlign w:val="subscript"/>
              </w:rPr>
              <w:t>R2D_max</w:t>
            </w:r>
            <w:r w:rsidRPr="00F655D1">
              <w:rPr>
                <w:bCs/>
              </w:rPr>
              <w:t xml:space="preserve"> between a R2D transmission and the corresponding D2R transmission following it, so that the device transmits </w:t>
            </w:r>
            <w:r w:rsidRPr="00F655D1">
              <w:rPr>
                <w:rFonts w:eastAsia="Microsoft YaHei UI"/>
                <w:bCs/>
              </w:rPr>
              <w:t>D2R transmission within [</w:t>
            </w:r>
            <w:r w:rsidRPr="00F655D1">
              <w:rPr>
                <w:bCs/>
              </w:rPr>
              <w:t>T</w:t>
            </w:r>
            <w:r w:rsidRPr="00F655D1">
              <w:rPr>
                <w:bCs/>
                <w:vertAlign w:val="subscript"/>
              </w:rPr>
              <w:t>R2D_min</w:t>
            </w:r>
            <w:r w:rsidRPr="00F655D1">
              <w:rPr>
                <w:bCs/>
              </w:rPr>
              <w:t>, T</w:t>
            </w:r>
            <w:r w:rsidRPr="00F655D1">
              <w:rPr>
                <w:bCs/>
                <w:vertAlign w:val="subscript"/>
              </w:rPr>
              <w:t>R2D_max</w:t>
            </w:r>
            <w:r w:rsidRPr="00F655D1">
              <w:rPr>
                <w:rFonts w:eastAsia="Microsoft YaHei UI"/>
                <w:bCs/>
              </w:rPr>
              <w:t>]</w:t>
            </w:r>
            <w:r w:rsidRPr="00F655D1">
              <w:rPr>
                <w:bCs/>
              </w:rPr>
              <w:t>.</w:t>
            </w:r>
          </w:p>
          <w:p w14:paraId="0338EA72" w14:textId="77777777" w:rsidR="00BC2BBF" w:rsidRPr="00F655D1" w:rsidRDefault="00BC2BBF" w:rsidP="00B65DD5">
            <w:pPr>
              <w:pStyle w:val="ListParagraph"/>
              <w:numPr>
                <w:ilvl w:val="1"/>
                <w:numId w:val="17"/>
              </w:numPr>
              <w:adjustRightInd w:val="0"/>
              <w:snapToGrid w:val="0"/>
              <w:spacing w:before="120" w:after="120"/>
              <w:ind w:leftChars="0" w:left="840"/>
              <w:contextualSpacing/>
              <w:jc w:val="both"/>
              <w:rPr>
                <w:bCs/>
              </w:rPr>
            </w:pPr>
            <w:r w:rsidRPr="00F655D1">
              <w:rPr>
                <w:bCs/>
              </w:rPr>
              <w:t>FFS: maximum time is common or different for different A-IoT devices</w:t>
            </w:r>
          </w:p>
          <w:p w14:paraId="3986D6E1" w14:textId="77777777" w:rsidR="00BC2BBF" w:rsidRPr="00F655D1" w:rsidRDefault="00BC2BBF" w:rsidP="00B65DD5">
            <w:pPr>
              <w:pStyle w:val="ListParagraph"/>
              <w:numPr>
                <w:ilvl w:val="1"/>
                <w:numId w:val="17"/>
              </w:numPr>
              <w:adjustRightInd w:val="0"/>
              <w:snapToGrid w:val="0"/>
              <w:spacing w:before="120" w:after="120"/>
              <w:ind w:leftChars="0" w:left="840"/>
              <w:contextualSpacing/>
              <w:jc w:val="both"/>
              <w:rPr>
                <w:bCs/>
              </w:rPr>
            </w:pPr>
            <w:r w:rsidRPr="00F655D1">
              <w:rPr>
                <w:bCs/>
              </w:rPr>
              <w:t>FFS: maximum time for different traffic types/command types (e.g. DT or DO-DTT) and/or different use case (e.g., Inventory or Command)</w:t>
            </w:r>
          </w:p>
          <w:p w14:paraId="04EE49D0" w14:textId="77777777" w:rsidR="00BC2BBF" w:rsidRPr="00F655D1" w:rsidRDefault="00BC2BBF" w:rsidP="00B65DD5">
            <w:pPr>
              <w:pStyle w:val="ListParagraph"/>
              <w:numPr>
                <w:ilvl w:val="0"/>
                <w:numId w:val="17"/>
              </w:numPr>
              <w:adjustRightInd w:val="0"/>
              <w:snapToGrid w:val="0"/>
              <w:spacing w:before="120" w:after="120"/>
              <w:ind w:leftChars="0" w:left="420"/>
              <w:contextualSpacing/>
              <w:jc w:val="both"/>
              <w:rPr>
                <w:bCs/>
              </w:rPr>
            </w:pPr>
            <w:r w:rsidRPr="00F655D1">
              <w:rPr>
                <w:bCs/>
              </w:rPr>
              <w:t>Option 2: The corresponding D2R transmission timing T</w:t>
            </w:r>
            <w:r w:rsidRPr="00F655D1">
              <w:rPr>
                <w:bCs/>
                <w:vertAlign w:val="subscript"/>
              </w:rPr>
              <w:t>R2D</w:t>
            </w:r>
            <w:r w:rsidRPr="00F655D1">
              <w:rPr>
                <w:bCs/>
              </w:rPr>
              <w:t xml:space="preserve"> following a R2D transmission is determined based on the control information in the R2D transmission, where T</w:t>
            </w:r>
            <w:r w:rsidRPr="00F655D1">
              <w:rPr>
                <w:bCs/>
                <w:vertAlign w:val="subscript"/>
              </w:rPr>
              <w:t xml:space="preserve">R2D </w:t>
            </w:r>
            <w:r w:rsidRPr="00F655D1">
              <w:rPr>
                <w:bCs/>
              </w:rPr>
              <w:sym w:font="Symbol" w:char="F0B3"/>
            </w:r>
            <w:r w:rsidRPr="00F655D1">
              <w:rPr>
                <w:rFonts w:eastAsia="Microsoft YaHei UI"/>
                <w:bCs/>
              </w:rPr>
              <w:t xml:space="preserve"> </w:t>
            </w:r>
            <w:r w:rsidRPr="00F655D1">
              <w:rPr>
                <w:bCs/>
              </w:rPr>
              <w:t>T</w:t>
            </w:r>
            <w:r w:rsidRPr="00F655D1">
              <w:rPr>
                <w:bCs/>
                <w:vertAlign w:val="subscript"/>
              </w:rPr>
              <w:t>R2D_min</w:t>
            </w:r>
          </w:p>
          <w:p w14:paraId="35599297" w14:textId="77777777" w:rsidR="00BC2BBF" w:rsidRPr="00EF7856" w:rsidRDefault="00BC2BBF" w:rsidP="00B65DD5">
            <w:pPr>
              <w:pStyle w:val="ListParagraph"/>
              <w:numPr>
                <w:ilvl w:val="1"/>
                <w:numId w:val="17"/>
              </w:numPr>
              <w:adjustRightInd w:val="0"/>
              <w:snapToGrid w:val="0"/>
              <w:spacing w:before="120" w:after="120"/>
              <w:ind w:leftChars="0" w:left="840"/>
              <w:contextualSpacing/>
              <w:jc w:val="both"/>
              <w:rPr>
                <w:bCs/>
              </w:rPr>
            </w:pPr>
            <w:r w:rsidRPr="00F655D1">
              <w:rPr>
                <w:bCs/>
                <w:lang w:eastAsia="zh-CN"/>
              </w:rPr>
              <w:t xml:space="preserve">FFS the maximum value(s) for </w:t>
            </w:r>
            <w:r w:rsidRPr="00F655D1">
              <w:rPr>
                <w:bCs/>
              </w:rPr>
              <w:t>T</w:t>
            </w:r>
            <w:r w:rsidRPr="00F655D1">
              <w:rPr>
                <w:bCs/>
                <w:vertAlign w:val="subscript"/>
              </w:rPr>
              <w:t>R2D</w:t>
            </w:r>
          </w:p>
          <w:p w14:paraId="48C3EF1E" w14:textId="77777777" w:rsidR="00EF7856" w:rsidRPr="00EF7856" w:rsidRDefault="00EF7856" w:rsidP="00EF7856">
            <w:pPr>
              <w:adjustRightInd w:val="0"/>
              <w:snapToGrid w:val="0"/>
              <w:spacing w:before="120" w:after="120"/>
              <w:contextualSpacing/>
              <w:jc w:val="both"/>
              <w:rPr>
                <w:bCs/>
              </w:rPr>
            </w:pPr>
          </w:p>
          <w:p w14:paraId="014A2929" w14:textId="77777777" w:rsidR="00E23452" w:rsidRDefault="00E23452" w:rsidP="00EF7856">
            <w:pPr>
              <w:adjustRightInd w:val="0"/>
              <w:snapToGrid w:val="0"/>
              <w:spacing w:before="120" w:after="120"/>
              <w:contextualSpacing/>
              <w:jc w:val="both"/>
              <w:rPr>
                <w:b/>
                <w:bCs/>
                <w:lang w:eastAsia="zh-CN"/>
              </w:rPr>
            </w:pPr>
          </w:p>
          <w:p w14:paraId="5F7BFE05" w14:textId="07E5835F" w:rsidR="00C61017" w:rsidRDefault="00E23452" w:rsidP="00E23452">
            <w:pPr>
              <w:adjustRightInd w:val="0"/>
              <w:snapToGrid w:val="0"/>
              <w:spacing w:afterLines="50" w:after="120"/>
              <w:rPr>
                <w:rFonts w:eastAsia="DengXian"/>
                <w:b/>
                <w:bCs/>
                <w:lang w:eastAsia="zh-CN"/>
              </w:rPr>
            </w:pPr>
            <w:r w:rsidRPr="00C61017">
              <w:rPr>
                <w:rFonts w:eastAsia="DengXian" w:hint="eastAsia"/>
                <w:b/>
                <w:bCs/>
                <w:highlight w:val="yellow"/>
                <w:lang w:eastAsia="zh-CN"/>
              </w:rPr>
              <w:t xml:space="preserve">FL1 Medium </w:t>
            </w:r>
            <w:r w:rsidRPr="00C61017">
              <w:rPr>
                <w:rFonts w:eastAsia="DengXian"/>
                <w:b/>
                <w:bCs/>
                <w:highlight w:val="yellow"/>
                <w:lang w:eastAsia="zh-CN"/>
              </w:rPr>
              <w:t>Priority</w:t>
            </w:r>
            <w:r w:rsidRPr="00C61017">
              <w:rPr>
                <w:rFonts w:eastAsia="DengXian" w:hint="eastAsia"/>
                <w:b/>
                <w:bCs/>
                <w:highlight w:val="yellow"/>
                <w:lang w:eastAsia="zh-CN"/>
              </w:rPr>
              <w:t xml:space="preserve"> Proposal 6</w:t>
            </w:r>
            <w:r w:rsidRPr="00C61017">
              <w:rPr>
                <w:rFonts w:eastAsiaTheme="minorEastAsia" w:hint="eastAsia"/>
                <w:b/>
                <w:bCs/>
                <w:highlight w:val="yellow"/>
                <w:lang w:eastAsia="zh-CN"/>
              </w:rPr>
              <w:t>.</w:t>
            </w:r>
            <w:r w:rsidRPr="00C61017">
              <w:rPr>
                <w:b/>
                <w:bCs/>
                <w:highlight w:val="yellow"/>
              </w:rPr>
              <w:t>1</w:t>
            </w:r>
            <w:r w:rsidRPr="00C61017">
              <w:rPr>
                <w:rFonts w:eastAsiaTheme="minorEastAsia" w:hint="eastAsia"/>
                <w:b/>
                <w:bCs/>
                <w:highlight w:val="yellow"/>
                <w:lang w:eastAsia="zh-CN"/>
              </w:rPr>
              <w:t>.</w:t>
            </w:r>
            <w:r w:rsidRPr="00C61017">
              <w:rPr>
                <w:rFonts w:eastAsia="DengXian" w:hint="eastAsia"/>
                <w:b/>
                <w:bCs/>
                <w:highlight w:val="yellow"/>
                <w:lang w:eastAsia="zh-CN"/>
              </w:rPr>
              <w:t>1-1</w:t>
            </w:r>
            <w:r>
              <w:rPr>
                <w:rFonts w:eastAsia="DengXian" w:hint="eastAsia"/>
                <w:b/>
                <w:bCs/>
                <w:lang w:eastAsia="zh-CN"/>
              </w:rPr>
              <w:t xml:space="preserve">: </w:t>
            </w:r>
            <w:r w:rsidR="00C61017">
              <w:rPr>
                <w:bCs/>
                <w:lang w:val="en-US"/>
              </w:rPr>
              <w:t>(RAN1#118bis)</w:t>
            </w:r>
          </w:p>
          <w:p w14:paraId="18576D9E" w14:textId="75ABEBA5" w:rsidR="00E23452" w:rsidRDefault="00E23452" w:rsidP="00E23452">
            <w:pPr>
              <w:adjustRightInd w:val="0"/>
              <w:snapToGrid w:val="0"/>
              <w:spacing w:afterLines="50" w:after="120"/>
              <w:rPr>
                <w:rFonts w:eastAsia="Microsoft YaHei UI"/>
                <w:b/>
                <w:bCs/>
                <w:lang w:val="en-US" w:eastAsia="zh-CN"/>
              </w:rPr>
            </w:pPr>
            <w:r>
              <w:rPr>
                <w:rFonts w:eastAsia="DengXian" w:hint="eastAsia"/>
                <w:b/>
                <w:bCs/>
                <w:lang w:eastAsia="zh-CN"/>
              </w:rPr>
              <w:t>For the time unit for</w:t>
            </w:r>
            <w:r>
              <w:t xml:space="preserve"> </w:t>
            </w:r>
            <w:r>
              <w:rPr>
                <w:rFonts w:eastAsia="DengXian"/>
                <w:b/>
                <w:bCs/>
                <w:lang w:eastAsia="zh-CN"/>
              </w:rPr>
              <w:t>defining or indicating</w:t>
            </w:r>
            <w:r>
              <w:rPr>
                <w:rFonts w:eastAsia="DengXian" w:hint="eastAsia"/>
                <w:b/>
                <w:bCs/>
                <w:lang w:eastAsia="zh-CN"/>
              </w:rPr>
              <w:t xml:space="preserve"> </w:t>
            </w:r>
            <w:r>
              <w:rPr>
                <w:rFonts w:eastAsia="DengXian" w:hint="eastAsia"/>
                <w:b/>
                <w:bCs/>
                <w:u w:val="single"/>
                <w:lang w:eastAsia="zh-CN"/>
              </w:rPr>
              <w:t xml:space="preserve">the </w:t>
            </w:r>
            <w:r>
              <w:rPr>
                <w:rFonts w:eastAsia="Microsoft YaHei UI" w:hint="eastAsia"/>
                <w:b/>
                <w:bCs/>
                <w:u w:val="single"/>
                <w:lang w:val="en-US" w:eastAsia="zh-CN"/>
              </w:rPr>
              <w:t>time interval</w:t>
            </w:r>
            <w:r>
              <w:rPr>
                <w:rFonts w:eastAsia="Microsoft YaHei UI"/>
                <w:b/>
                <w:bCs/>
                <w:lang w:val="en-US" w:eastAsia="zh-CN"/>
              </w:rPr>
              <w:t xml:space="preserve"> between a R2D transmission and the corresponding D2R transmission</w:t>
            </w:r>
            <w:r>
              <w:rPr>
                <w:rFonts w:eastAsia="Microsoft YaHei UI" w:hint="eastAsia"/>
                <w:b/>
                <w:bCs/>
                <w:lang w:val="en-US" w:eastAsia="zh-CN"/>
              </w:rPr>
              <w:t>,</w:t>
            </w:r>
            <w:r>
              <w:rPr>
                <w:rFonts w:eastAsia="Microsoft YaHei UI"/>
                <w:b/>
                <w:bCs/>
                <w:lang w:val="en-US" w:eastAsia="zh-CN"/>
              </w:rPr>
              <w:t xml:space="preserve"> </w:t>
            </w:r>
            <w:r>
              <w:rPr>
                <w:rFonts w:eastAsia="Microsoft YaHei UI" w:hint="eastAsia"/>
                <w:b/>
                <w:bCs/>
                <w:lang w:val="en-US" w:eastAsia="zh-CN"/>
              </w:rPr>
              <w:t xml:space="preserve">study </w:t>
            </w:r>
            <w:r>
              <w:rPr>
                <w:rFonts w:eastAsia="DengXian" w:hint="eastAsia"/>
                <w:b/>
                <w:bCs/>
                <w:lang w:eastAsia="zh-CN"/>
              </w:rPr>
              <w:t xml:space="preserve">following options </w:t>
            </w:r>
          </w:p>
          <w:p w14:paraId="6D1506DF" w14:textId="77777777" w:rsidR="00E23452" w:rsidRDefault="00E23452" w:rsidP="00E23452">
            <w:pPr>
              <w:pStyle w:val="ListParagraph"/>
              <w:numPr>
                <w:ilvl w:val="0"/>
                <w:numId w:val="34"/>
              </w:numPr>
              <w:autoSpaceDE w:val="0"/>
              <w:autoSpaceDN w:val="0"/>
              <w:adjustRightInd w:val="0"/>
              <w:snapToGrid w:val="0"/>
              <w:spacing w:afterLines="50" w:after="120"/>
              <w:ind w:leftChars="0"/>
              <w:jc w:val="both"/>
              <w:rPr>
                <w:rFonts w:eastAsia="DengXian"/>
                <w:b/>
                <w:bCs/>
                <w:lang w:eastAsia="zh-CN"/>
              </w:rPr>
            </w:pPr>
            <w:r>
              <w:rPr>
                <w:rFonts w:eastAsia="DengXian"/>
                <w:b/>
                <w:bCs/>
                <w:lang w:eastAsia="zh-CN"/>
              </w:rPr>
              <w:t>Option 1: Based on the chip length used for PDRCH and/or PRDCH that schedules the PDRCH</w:t>
            </w:r>
          </w:p>
          <w:p w14:paraId="5AB5919C" w14:textId="77777777" w:rsidR="00E23452" w:rsidRDefault="00E23452" w:rsidP="00E23452">
            <w:pPr>
              <w:pStyle w:val="ListParagraph"/>
              <w:numPr>
                <w:ilvl w:val="0"/>
                <w:numId w:val="34"/>
              </w:numPr>
              <w:autoSpaceDE w:val="0"/>
              <w:autoSpaceDN w:val="0"/>
              <w:adjustRightInd w:val="0"/>
              <w:snapToGrid w:val="0"/>
              <w:spacing w:afterLines="50" w:after="120"/>
              <w:ind w:leftChars="0"/>
              <w:jc w:val="both"/>
              <w:rPr>
                <w:rFonts w:eastAsia="DengXian"/>
                <w:b/>
                <w:bCs/>
                <w:lang w:eastAsia="zh-CN"/>
              </w:rPr>
            </w:pPr>
            <w:r>
              <w:rPr>
                <w:rFonts w:eastAsia="DengXian"/>
                <w:b/>
                <w:bCs/>
                <w:lang w:eastAsia="zh-CN"/>
              </w:rPr>
              <w:t>Option 2: Based on the information bit length used for PDRCH and/or PRDCH that schedules the PDRCH</w:t>
            </w:r>
          </w:p>
          <w:p w14:paraId="029FE1D2" w14:textId="77777777" w:rsidR="00E23452" w:rsidRDefault="00E23452" w:rsidP="00E23452">
            <w:pPr>
              <w:pStyle w:val="ListParagraph"/>
              <w:numPr>
                <w:ilvl w:val="0"/>
                <w:numId w:val="34"/>
              </w:numPr>
              <w:autoSpaceDE w:val="0"/>
              <w:autoSpaceDN w:val="0"/>
              <w:adjustRightInd w:val="0"/>
              <w:snapToGrid w:val="0"/>
              <w:spacing w:afterLines="50" w:after="120"/>
              <w:ind w:leftChars="0"/>
              <w:jc w:val="both"/>
              <w:rPr>
                <w:rFonts w:eastAsia="DengXian"/>
                <w:b/>
                <w:bCs/>
                <w:lang w:eastAsia="zh-CN"/>
              </w:rPr>
            </w:pPr>
            <w:r>
              <w:rPr>
                <w:rFonts w:eastAsia="DengXian"/>
                <w:b/>
                <w:bCs/>
                <w:lang w:eastAsia="zh-CN"/>
              </w:rPr>
              <w:t>Option 3: Based on the shortest chip length that the A-IoT system supports, corresponding to the maximum OOK-4 M values</w:t>
            </w:r>
          </w:p>
          <w:p w14:paraId="44927366" w14:textId="50BDFF7E" w:rsidR="00E23452" w:rsidRPr="00B31B10" w:rsidRDefault="00E23452" w:rsidP="00BA42DA">
            <w:pPr>
              <w:pStyle w:val="ListParagraph"/>
              <w:numPr>
                <w:ilvl w:val="0"/>
                <w:numId w:val="34"/>
              </w:numPr>
              <w:autoSpaceDE w:val="0"/>
              <w:autoSpaceDN w:val="0"/>
              <w:adjustRightInd w:val="0"/>
              <w:snapToGrid w:val="0"/>
              <w:spacing w:afterLines="50" w:after="120"/>
              <w:ind w:leftChars="0"/>
              <w:jc w:val="both"/>
              <w:rPr>
                <w:bCs/>
              </w:rPr>
            </w:pPr>
            <w:r>
              <w:rPr>
                <w:rFonts w:eastAsia="DengXian"/>
                <w:b/>
                <w:bCs/>
                <w:lang w:eastAsia="zh-CN"/>
              </w:rPr>
              <w:t>Option 4: Based on the NR OFDM symbol length</w:t>
            </w:r>
          </w:p>
        </w:tc>
      </w:tr>
    </w:tbl>
    <w:p w14:paraId="1CF23B68" w14:textId="2D7D3F0B" w:rsidR="0087259D" w:rsidRDefault="00E348EA" w:rsidP="009E7E41">
      <w:pPr>
        <w:widowControl w:val="0"/>
        <w:adjustRightInd w:val="0"/>
        <w:snapToGrid w:val="0"/>
        <w:spacing w:before="120" w:after="120"/>
        <w:rPr>
          <w:bCs/>
        </w:rPr>
      </w:pPr>
      <w:r>
        <w:t>F</w:t>
      </w:r>
      <w:r w:rsidR="001E6164" w:rsidRPr="00474D4B">
        <w:rPr>
          <w:lang w:val="en-US"/>
        </w:rPr>
        <w:t xml:space="preserve">or the </w:t>
      </w:r>
      <w:r w:rsidR="0087259D">
        <w:rPr>
          <w:lang w:val="en-US"/>
        </w:rPr>
        <w:t xml:space="preserve">two options that </w:t>
      </w:r>
      <w:r w:rsidR="0087259D" w:rsidRPr="00F655D1">
        <w:rPr>
          <w:rFonts w:eastAsia="SimSun"/>
          <w:bCs/>
        </w:rPr>
        <w:t>time interval between a R2D transmission and the corresponding D2R transmission</w:t>
      </w:r>
      <w:r w:rsidR="0087259D" w:rsidRPr="00F655D1">
        <w:rPr>
          <w:bCs/>
        </w:rPr>
        <w:t xml:space="preserve"> following it</w:t>
      </w:r>
      <w:r w:rsidR="00C85C19">
        <w:rPr>
          <w:bCs/>
        </w:rPr>
        <w:t xml:space="preserve">, </w:t>
      </w:r>
      <w:r w:rsidR="00A45995">
        <w:rPr>
          <w:rFonts w:hint="eastAsia"/>
          <w:bCs/>
          <w:lang w:eastAsia="ja-JP"/>
        </w:rPr>
        <w:t xml:space="preserve">our </w:t>
      </w:r>
      <w:r w:rsidR="00CF535F">
        <w:rPr>
          <w:rFonts w:hint="eastAsia"/>
          <w:bCs/>
          <w:lang w:eastAsia="ja-JP"/>
        </w:rPr>
        <w:t xml:space="preserve">thinking is these two are not </w:t>
      </w:r>
      <w:r w:rsidR="003E4775">
        <w:rPr>
          <w:bCs/>
          <w:lang w:eastAsia="ja-JP"/>
        </w:rPr>
        <w:t>options,</w:t>
      </w:r>
      <w:r w:rsidR="00CF535F">
        <w:rPr>
          <w:rFonts w:hint="eastAsia"/>
          <w:bCs/>
          <w:lang w:eastAsia="ja-JP"/>
        </w:rPr>
        <w:t xml:space="preserve"> but rather different aspects are expressed. T</w:t>
      </w:r>
      <w:r w:rsidR="00E56FE4">
        <w:rPr>
          <w:bCs/>
        </w:rPr>
        <w:t xml:space="preserve">he option 1 is </w:t>
      </w:r>
      <w:r w:rsidR="00CF535F">
        <w:rPr>
          <w:rFonts w:hint="eastAsia"/>
          <w:bCs/>
          <w:lang w:eastAsia="ja-JP"/>
        </w:rPr>
        <w:t xml:space="preserve">always required as </w:t>
      </w:r>
      <w:r w:rsidR="00E56FE4">
        <w:rPr>
          <w:bCs/>
        </w:rPr>
        <w:t>the minimum requirement</w:t>
      </w:r>
      <w:r w:rsidR="001C1A2D">
        <w:rPr>
          <w:rFonts w:hint="eastAsia"/>
          <w:bCs/>
          <w:lang w:eastAsia="ja-JP"/>
        </w:rPr>
        <w:t xml:space="preserve"> regardless of option 2 usage or not</w:t>
      </w:r>
      <w:r w:rsidR="00CF535F">
        <w:rPr>
          <w:rFonts w:hint="eastAsia"/>
          <w:bCs/>
          <w:lang w:eastAsia="ja-JP"/>
        </w:rPr>
        <w:t>. O</w:t>
      </w:r>
      <w:r w:rsidR="00E56FE4">
        <w:rPr>
          <w:bCs/>
        </w:rPr>
        <w:t xml:space="preserve">ption 2 can be used </w:t>
      </w:r>
      <w:r w:rsidR="00B06190">
        <w:rPr>
          <w:rFonts w:hint="eastAsia"/>
          <w:bCs/>
          <w:lang w:eastAsia="ja-JP"/>
        </w:rPr>
        <w:t xml:space="preserve">when transmission timing is explicitly indicated </w:t>
      </w:r>
      <w:r w:rsidR="001C1A2D">
        <w:rPr>
          <w:rFonts w:hint="eastAsia"/>
          <w:bCs/>
          <w:lang w:eastAsia="ja-JP"/>
        </w:rPr>
        <w:t xml:space="preserve">by the reader. </w:t>
      </w:r>
    </w:p>
    <w:p w14:paraId="06822390" w14:textId="1B9BC08B" w:rsidR="00465646" w:rsidRDefault="00465646" w:rsidP="009E7E41">
      <w:pPr>
        <w:pStyle w:val="Caption"/>
        <w:rPr>
          <w:bCs/>
        </w:rPr>
      </w:pPr>
      <w:bookmarkStart w:id="3" w:name="_Toc181864963"/>
      <w:r>
        <w:t xml:space="preserve">Proposal </w:t>
      </w:r>
      <w:r>
        <w:fldChar w:fldCharType="begin"/>
      </w:r>
      <w:r>
        <w:instrText xml:space="preserve"> SEQ Proposal \* ARABIC </w:instrText>
      </w:r>
      <w:r>
        <w:fldChar w:fldCharType="separate"/>
      </w:r>
      <w:r w:rsidR="00D04398">
        <w:rPr>
          <w:noProof/>
        </w:rPr>
        <w:t>4</w:t>
      </w:r>
      <w:r>
        <w:fldChar w:fldCharType="end"/>
      </w:r>
      <w:r>
        <w:t xml:space="preserve">: </w:t>
      </w:r>
      <w:r w:rsidR="00B945B7">
        <w:rPr>
          <w:rFonts w:hint="eastAsia"/>
          <w:bCs/>
          <w:lang w:eastAsia="ja-JP"/>
        </w:rPr>
        <w:t>F</w:t>
      </w:r>
      <w:r>
        <w:rPr>
          <w:bCs/>
        </w:rPr>
        <w:t xml:space="preserve">or </w:t>
      </w:r>
      <w:r w:rsidRPr="00F655D1">
        <w:rPr>
          <w:rFonts w:eastAsia="SimSun"/>
          <w:bCs/>
        </w:rPr>
        <w:t>time interval between a R2D transmission and the corresponding D2R transmission</w:t>
      </w:r>
      <w:r w:rsidRPr="00F655D1">
        <w:rPr>
          <w:bCs/>
        </w:rPr>
        <w:t xml:space="preserve"> following it</w:t>
      </w:r>
      <w:r w:rsidR="00B945B7">
        <w:rPr>
          <w:rFonts w:hint="eastAsia"/>
          <w:bCs/>
          <w:lang w:eastAsia="ja-JP"/>
        </w:rPr>
        <w:t>, option 1 is always required for the minimum requirement</w:t>
      </w:r>
      <w:r w:rsidR="00F26B85">
        <w:rPr>
          <w:bCs/>
        </w:rPr>
        <w:t xml:space="preserve">. Option 2 can </w:t>
      </w:r>
      <w:r w:rsidR="00B945B7">
        <w:rPr>
          <w:rFonts w:hint="eastAsia"/>
          <w:bCs/>
          <w:lang w:eastAsia="ja-JP"/>
        </w:rPr>
        <w:t xml:space="preserve">be used when the </w:t>
      </w:r>
      <w:r w:rsidR="00F46372">
        <w:rPr>
          <w:rFonts w:hint="eastAsia"/>
          <w:bCs/>
          <w:lang w:eastAsia="ja-JP"/>
        </w:rPr>
        <w:t>D2R transmission timing is indicated by the reader</w:t>
      </w:r>
      <w:r w:rsidR="00F26B85">
        <w:rPr>
          <w:bCs/>
        </w:rPr>
        <w:t>.</w:t>
      </w:r>
      <w:bookmarkEnd w:id="3"/>
      <w:r w:rsidR="00F26B85">
        <w:rPr>
          <w:bCs/>
        </w:rPr>
        <w:t xml:space="preserve"> </w:t>
      </w:r>
    </w:p>
    <w:p w14:paraId="3D80CF96" w14:textId="77777777" w:rsidR="00FF7536" w:rsidRDefault="00FF7536" w:rsidP="009E7E41">
      <w:pPr>
        <w:widowControl w:val="0"/>
        <w:adjustRightInd w:val="0"/>
        <w:snapToGrid w:val="0"/>
        <w:spacing w:before="120" w:after="120"/>
        <w:rPr>
          <w:lang w:val="en-US" w:eastAsia="ja-JP"/>
        </w:rPr>
      </w:pPr>
    </w:p>
    <w:p w14:paraId="26E29FED" w14:textId="77777777" w:rsidR="00F4245D" w:rsidRDefault="00F4245D" w:rsidP="009E7E41">
      <w:pPr>
        <w:widowControl w:val="0"/>
        <w:adjustRightInd w:val="0"/>
        <w:snapToGrid w:val="0"/>
        <w:spacing w:before="120" w:after="120"/>
        <w:rPr>
          <w:lang w:val="en-US" w:eastAsia="ja-JP"/>
        </w:rPr>
      </w:pPr>
    </w:p>
    <w:p w14:paraId="1B6825E7" w14:textId="64CA32B4" w:rsidR="00EE0076" w:rsidRDefault="00F26B85" w:rsidP="009E7E41">
      <w:pPr>
        <w:widowControl w:val="0"/>
        <w:adjustRightInd w:val="0"/>
        <w:snapToGrid w:val="0"/>
        <w:spacing w:before="120" w:after="120"/>
        <w:rPr>
          <w:lang w:val="en-US" w:eastAsia="ja-JP"/>
        </w:rPr>
      </w:pPr>
      <w:r>
        <w:rPr>
          <w:lang w:val="en-US"/>
        </w:rPr>
        <w:t xml:space="preserve">For option 1 where a </w:t>
      </w:r>
      <w:r w:rsidR="00D30589">
        <w:rPr>
          <w:lang w:val="en-US"/>
        </w:rPr>
        <w:t xml:space="preserve">window of </w:t>
      </w:r>
      <w:r w:rsidR="00D30589" w:rsidRPr="00F655D1">
        <w:rPr>
          <w:rFonts w:eastAsia="Microsoft YaHei UI"/>
          <w:bCs/>
        </w:rPr>
        <w:t>[</w:t>
      </w:r>
      <w:r w:rsidR="00D30589" w:rsidRPr="00F655D1">
        <w:rPr>
          <w:bCs/>
        </w:rPr>
        <w:t>T</w:t>
      </w:r>
      <w:r w:rsidR="00D30589" w:rsidRPr="00F655D1">
        <w:rPr>
          <w:bCs/>
          <w:vertAlign w:val="subscript"/>
        </w:rPr>
        <w:t>R2D_min</w:t>
      </w:r>
      <w:r w:rsidR="00D30589" w:rsidRPr="00F655D1">
        <w:rPr>
          <w:bCs/>
        </w:rPr>
        <w:t>, T</w:t>
      </w:r>
      <w:r w:rsidR="00D30589" w:rsidRPr="00F655D1">
        <w:rPr>
          <w:bCs/>
          <w:vertAlign w:val="subscript"/>
        </w:rPr>
        <w:t>R2D_max</w:t>
      </w:r>
      <w:r w:rsidR="00D30589" w:rsidRPr="00F655D1">
        <w:rPr>
          <w:rFonts w:eastAsia="Microsoft YaHei UI"/>
          <w:bCs/>
        </w:rPr>
        <w:t>]</w:t>
      </w:r>
      <w:r w:rsidR="00D30589">
        <w:rPr>
          <w:rFonts w:eastAsia="Microsoft YaHei UI"/>
          <w:bCs/>
        </w:rPr>
        <w:t xml:space="preserve"> is defined, the start timing of the</w:t>
      </w:r>
      <w:r w:rsidR="003A4FB6">
        <w:rPr>
          <w:rFonts w:eastAsia="Microsoft YaHei UI"/>
          <w:bCs/>
        </w:rPr>
        <w:t xml:space="preserve"> corresponding </w:t>
      </w:r>
      <w:r w:rsidR="00D30589">
        <w:rPr>
          <w:rFonts w:eastAsia="Microsoft YaHei UI"/>
          <w:bCs/>
        </w:rPr>
        <w:t xml:space="preserve">D2R </w:t>
      </w:r>
      <w:r w:rsidR="003A4FB6">
        <w:rPr>
          <w:rFonts w:eastAsia="Microsoft YaHei UI"/>
          <w:bCs/>
        </w:rPr>
        <w:t>transmission</w:t>
      </w:r>
      <w:r w:rsidR="00D30589">
        <w:rPr>
          <w:rFonts w:eastAsia="Microsoft YaHei UI"/>
          <w:bCs/>
        </w:rPr>
        <w:t xml:space="preserve"> </w:t>
      </w:r>
      <w:r w:rsidR="006D7487">
        <w:rPr>
          <w:rFonts w:eastAsiaTheme="minorEastAsia" w:hint="eastAsia"/>
          <w:bCs/>
          <w:lang w:eastAsia="ja-JP"/>
        </w:rPr>
        <w:t>is determined by the rule or</w:t>
      </w:r>
      <w:r w:rsidR="00041F2F">
        <w:rPr>
          <w:rFonts w:eastAsia="Microsoft YaHei UI"/>
          <w:bCs/>
        </w:rPr>
        <w:t xml:space="preserve"> with reader’s indication</w:t>
      </w:r>
      <w:r w:rsidR="004B726E">
        <w:rPr>
          <w:rFonts w:eastAsia="Microsoft YaHei UI"/>
          <w:bCs/>
        </w:rPr>
        <w:t xml:space="preserve"> </w:t>
      </w:r>
      <w:r w:rsidR="004B726E">
        <w:rPr>
          <w:lang w:val="en-US"/>
        </w:rPr>
        <w:t>(</w:t>
      </w:r>
      <w:r w:rsidR="004B726E" w:rsidRPr="00782062">
        <w:rPr>
          <w:lang w:val="en-US"/>
        </w:rPr>
        <w:t>e.g., indicated by the scheduling information transmitted in the PRDCH</w:t>
      </w:r>
      <w:r w:rsidR="00E265A2">
        <w:rPr>
          <w:rFonts w:hint="eastAsia"/>
          <w:lang w:val="en-US" w:eastAsia="ja-JP"/>
        </w:rPr>
        <w:t xml:space="preserve"> as option 2</w:t>
      </w:r>
      <w:r w:rsidR="004B726E">
        <w:rPr>
          <w:lang w:val="en-US"/>
        </w:rPr>
        <w:t>).</w:t>
      </w:r>
      <w:r w:rsidR="00E265A2">
        <w:rPr>
          <w:rFonts w:hint="eastAsia"/>
          <w:lang w:val="en-US" w:eastAsia="ja-JP"/>
        </w:rPr>
        <w:t xml:space="preserve"> Regardless of the rule or reader's indication, because of the device's </w:t>
      </w:r>
      <w:r w:rsidR="00C643B2">
        <w:rPr>
          <w:rFonts w:hint="eastAsia"/>
          <w:lang w:val="en-US" w:eastAsia="ja-JP"/>
        </w:rPr>
        <w:t xml:space="preserve">inaccurate clock, some margin is required. Such transmission timing margin </w:t>
      </w:r>
      <w:r w:rsidR="00140B35">
        <w:rPr>
          <w:rFonts w:hint="eastAsia"/>
          <w:lang w:val="en-US" w:eastAsia="ja-JP"/>
        </w:rPr>
        <w:t>needs to be defined.</w:t>
      </w:r>
    </w:p>
    <w:p w14:paraId="77778A4B" w14:textId="08B087DB" w:rsidR="00185E43" w:rsidRDefault="000F76FD" w:rsidP="009E7E41">
      <w:pPr>
        <w:widowControl w:val="0"/>
        <w:adjustRightInd w:val="0"/>
        <w:snapToGrid w:val="0"/>
        <w:spacing w:before="120" w:after="120"/>
        <w:rPr>
          <w:rFonts w:eastAsiaTheme="minorEastAsia"/>
          <w:bCs/>
          <w:lang w:eastAsia="ja-JP"/>
        </w:rPr>
      </w:pPr>
      <w:r>
        <w:rPr>
          <w:rFonts w:eastAsiaTheme="minorEastAsia" w:hint="eastAsia"/>
          <w:bCs/>
          <w:lang w:eastAsia="ja-JP"/>
        </w:rPr>
        <w:t xml:space="preserve">When the window defined by option 1 is </w:t>
      </w:r>
      <w:r w:rsidR="002E1AE9">
        <w:rPr>
          <w:rFonts w:eastAsiaTheme="minorEastAsia" w:hint="eastAsia"/>
          <w:bCs/>
          <w:lang w:eastAsia="ja-JP"/>
        </w:rPr>
        <w:t xml:space="preserve">multiple and which window is selected is up to the device, it corresponds to </w:t>
      </w:r>
      <w:r w:rsidR="003010BA">
        <w:rPr>
          <w:rFonts w:eastAsia="Microsoft YaHei UI"/>
          <w:bCs/>
        </w:rPr>
        <w:t xml:space="preserve">the slotted-ALOHA </w:t>
      </w:r>
      <w:r w:rsidR="002E1AE9">
        <w:rPr>
          <w:rFonts w:eastAsiaTheme="minorEastAsia" w:hint="eastAsia"/>
          <w:bCs/>
          <w:lang w:eastAsia="ja-JP"/>
        </w:rPr>
        <w:t xml:space="preserve">operation. </w:t>
      </w:r>
      <w:r w:rsidR="00E256F6">
        <w:rPr>
          <w:rFonts w:eastAsiaTheme="minorEastAsia" w:hint="eastAsia"/>
          <w:bCs/>
          <w:lang w:eastAsia="ja-JP"/>
        </w:rPr>
        <w:t xml:space="preserve">These each window can be called as </w:t>
      </w:r>
      <w:r w:rsidR="003010BA">
        <w:rPr>
          <w:rFonts w:eastAsia="Microsoft YaHei UI"/>
          <w:bCs/>
        </w:rPr>
        <w:t>“slots” or “transmission occasions”</w:t>
      </w:r>
      <w:r w:rsidR="00E256F6">
        <w:rPr>
          <w:rFonts w:eastAsiaTheme="minorEastAsia" w:hint="eastAsia"/>
          <w:bCs/>
          <w:lang w:eastAsia="ja-JP"/>
        </w:rPr>
        <w:t xml:space="preserve">. </w:t>
      </w:r>
    </w:p>
    <w:p w14:paraId="66A8E960" w14:textId="2E3F1CC2" w:rsidR="00185E43" w:rsidRDefault="00185E43" w:rsidP="00185E43">
      <w:pPr>
        <w:pStyle w:val="Caption"/>
        <w:rPr>
          <w:rFonts w:eastAsiaTheme="minorEastAsia"/>
          <w:lang w:eastAsia="ja-JP"/>
        </w:rPr>
      </w:pPr>
      <w:bookmarkStart w:id="4" w:name="_Toc181864964"/>
      <w:r>
        <w:t xml:space="preserve">Proposal </w:t>
      </w:r>
      <w:r>
        <w:fldChar w:fldCharType="begin"/>
      </w:r>
      <w:r>
        <w:instrText xml:space="preserve"> SEQ Proposal \* ARABIC </w:instrText>
      </w:r>
      <w:r>
        <w:fldChar w:fldCharType="separate"/>
      </w:r>
      <w:r w:rsidR="00D04398">
        <w:rPr>
          <w:noProof/>
        </w:rPr>
        <w:t>5</w:t>
      </w:r>
      <w:r>
        <w:fldChar w:fldCharType="end"/>
      </w:r>
      <w:r>
        <w:t xml:space="preserve">: </w:t>
      </w:r>
      <w:r w:rsidR="00AE6D50">
        <w:rPr>
          <w:rFonts w:hint="eastAsia"/>
          <w:lang w:eastAsia="ja-JP"/>
        </w:rPr>
        <w:t>T</w:t>
      </w:r>
      <w:r>
        <w:t xml:space="preserve">he </w:t>
      </w:r>
      <w:r>
        <w:rPr>
          <w:lang w:val="en-US"/>
        </w:rPr>
        <w:t xml:space="preserve">window of </w:t>
      </w:r>
      <w:r w:rsidRPr="00F655D1">
        <w:rPr>
          <w:rFonts w:eastAsia="Microsoft YaHei UI"/>
          <w:bCs/>
        </w:rPr>
        <w:t>[</w:t>
      </w:r>
      <w:r w:rsidRPr="00F655D1">
        <w:rPr>
          <w:bCs/>
        </w:rPr>
        <w:t>T</w:t>
      </w:r>
      <w:r w:rsidRPr="00F655D1">
        <w:rPr>
          <w:bCs/>
          <w:vertAlign w:val="subscript"/>
        </w:rPr>
        <w:t>R2D_min</w:t>
      </w:r>
      <w:r w:rsidRPr="00F655D1">
        <w:rPr>
          <w:bCs/>
        </w:rPr>
        <w:t>, T</w:t>
      </w:r>
      <w:r w:rsidRPr="00F655D1">
        <w:rPr>
          <w:bCs/>
          <w:vertAlign w:val="subscript"/>
        </w:rPr>
        <w:t>R2D_max</w:t>
      </w:r>
      <w:r w:rsidRPr="00F655D1">
        <w:rPr>
          <w:rFonts w:eastAsia="Microsoft YaHei UI"/>
          <w:bCs/>
        </w:rPr>
        <w:t>]</w:t>
      </w:r>
      <w:r w:rsidR="001956FD">
        <w:rPr>
          <w:rFonts w:eastAsiaTheme="minorEastAsia" w:hint="eastAsia"/>
          <w:bCs/>
          <w:lang w:eastAsia="ja-JP"/>
        </w:rPr>
        <w:t xml:space="preserve"> has some flexibility to </w:t>
      </w:r>
      <w:r w:rsidR="008C7720">
        <w:rPr>
          <w:rFonts w:eastAsiaTheme="minorEastAsia"/>
          <w:bCs/>
          <w:lang w:eastAsia="ja-JP"/>
        </w:rPr>
        <w:t>consider</w:t>
      </w:r>
      <w:r w:rsidR="001956FD">
        <w:rPr>
          <w:rFonts w:eastAsiaTheme="minorEastAsia" w:hint="eastAsia"/>
          <w:bCs/>
          <w:lang w:eastAsia="ja-JP"/>
        </w:rPr>
        <w:t xml:space="preserve"> inaccurate clock</w:t>
      </w:r>
      <w:r w:rsidR="00E07075">
        <w:rPr>
          <w:rFonts w:eastAsiaTheme="minorEastAsia" w:hint="eastAsia"/>
          <w:bCs/>
          <w:lang w:eastAsia="ja-JP"/>
        </w:rPr>
        <w:t xml:space="preserve"> of the device. This is rather RAN4 </w:t>
      </w:r>
      <w:r w:rsidR="003E4775">
        <w:rPr>
          <w:rFonts w:eastAsiaTheme="minorEastAsia"/>
          <w:bCs/>
          <w:lang w:eastAsia="ja-JP"/>
        </w:rPr>
        <w:t>discussion,</w:t>
      </w:r>
      <w:r w:rsidR="00E07075">
        <w:rPr>
          <w:rFonts w:eastAsiaTheme="minorEastAsia" w:hint="eastAsia"/>
          <w:bCs/>
          <w:lang w:eastAsia="ja-JP"/>
        </w:rPr>
        <w:t xml:space="preserve"> and it is always necessary</w:t>
      </w:r>
      <w:r w:rsidDel="00E07075">
        <w:rPr>
          <w:rFonts w:eastAsiaTheme="minorEastAsia"/>
          <w:lang w:eastAsia="ja-JP"/>
        </w:rPr>
        <w:t>.</w:t>
      </w:r>
      <w:bookmarkEnd w:id="4"/>
    </w:p>
    <w:p w14:paraId="790DE96E" w14:textId="1C46FB6C" w:rsidR="00185E43" w:rsidRPr="00332B7B" w:rsidRDefault="00D04398" w:rsidP="00D04398">
      <w:pPr>
        <w:pStyle w:val="Caption"/>
        <w:rPr>
          <w:lang w:val="en-US"/>
        </w:rPr>
      </w:pPr>
      <w:bookmarkStart w:id="5" w:name="_Toc181864965"/>
      <w:r>
        <w:t xml:space="preserve">Proposal </w:t>
      </w:r>
      <w:r>
        <w:fldChar w:fldCharType="begin"/>
      </w:r>
      <w:r>
        <w:instrText xml:space="preserve"> SEQ Proposal \* ARABIC </w:instrText>
      </w:r>
      <w:r>
        <w:fldChar w:fldCharType="separate"/>
      </w:r>
      <w:r>
        <w:rPr>
          <w:noProof/>
        </w:rPr>
        <w:t>6</w:t>
      </w:r>
      <w:r>
        <w:fldChar w:fldCharType="end"/>
      </w:r>
      <w:r w:rsidR="00185E43">
        <w:t xml:space="preserve">: </w:t>
      </w:r>
      <w:r w:rsidR="00EE51FF">
        <w:rPr>
          <w:rFonts w:hint="eastAsia"/>
          <w:lang w:eastAsia="ja-JP"/>
        </w:rPr>
        <w:t>When there are multiple of t</w:t>
      </w:r>
      <w:r w:rsidR="00185E43">
        <w:rPr>
          <w:rFonts w:eastAsia="Microsoft YaHei UI"/>
          <w:bCs/>
        </w:rPr>
        <w:t xml:space="preserve">he </w:t>
      </w:r>
      <w:r w:rsidR="00185E43">
        <w:rPr>
          <w:lang w:val="en-US"/>
        </w:rPr>
        <w:t xml:space="preserve">window of </w:t>
      </w:r>
      <w:r w:rsidR="00185E43" w:rsidRPr="00F655D1">
        <w:rPr>
          <w:rFonts w:eastAsia="Microsoft YaHei UI"/>
          <w:bCs/>
        </w:rPr>
        <w:t>[</w:t>
      </w:r>
      <w:r w:rsidR="00185E43" w:rsidRPr="00F655D1">
        <w:rPr>
          <w:bCs/>
        </w:rPr>
        <w:t>T</w:t>
      </w:r>
      <w:r w:rsidR="00185E43" w:rsidRPr="00F655D1">
        <w:rPr>
          <w:bCs/>
          <w:vertAlign w:val="subscript"/>
        </w:rPr>
        <w:t>R2D_min</w:t>
      </w:r>
      <w:r w:rsidR="00185E43" w:rsidRPr="00F655D1">
        <w:rPr>
          <w:bCs/>
        </w:rPr>
        <w:t>, T</w:t>
      </w:r>
      <w:r w:rsidR="00185E43" w:rsidRPr="00F655D1">
        <w:rPr>
          <w:bCs/>
          <w:vertAlign w:val="subscript"/>
        </w:rPr>
        <w:t>R2D_max</w:t>
      </w:r>
      <w:r w:rsidR="00185E43" w:rsidRPr="00F655D1">
        <w:rPr>
          <w:rFonts w:eastAsia="Microsoft YaHei UI"/>
          <w:bCs/>
        </w:rPr>
        <w:t>]</w:t>
      </w:r>
      <w:r w:rsidR="00185E43">
        <w:rPr>
          <w:rFonts w:eastAsia="Microsoft YaHei UI"/>
          <w:bCs/>
        </w:rPr>
        <w:t xml:space="preserve"> </w:t>
      </w:r>
      <w:r w:rsidR="003C7FC7">
        <w:rPr>
          <w:rFonts w:eastAsiaTheme="minorEastAsia" w:hint="eastAsia"/>
          <w:bCs/>
          <w:lang w:eastAsia="ja-JP"/>
        </w:rPr>
        <w:t xml:space="preserve">are configured and which window is used is up to the device, it corresponds to </w:t>
      </w:r>
      <w:r w:rsidR="003C7FC7">
        <w:rPr>
          <w:rFonts w:eastAsia="Microsoft YaHei UI"/>
          <w:bCs/>
        </w:rPr>
        <w:t>slotted</w:t>
      </w:r>
      <w:r w:rsidR="00527AF6">
        <w:rPr>
          <w:rFonts w:eastAsia="Microsoft YaHei UI"/>
          <w:bCs/>
        </w:rPr>
        <w:t>-</w:t>
      </w:r>
      <w:r w:rsidR="003C7FC7">
        <w:rPr>
          <w:rFonts w:eastAsia="Microsoft YaHei UI"/>
          <w:bCs/>
        </w:rPr>
        <w:t xml:space="preserve">ALOHA access </w:t>
      </w:r>
      <w:r w:rsidR="003C7FC7">
        <w:rPr>
          <w:rFonts w:eastAsiaTheme="minorEastAsia" w:hint="eastAsia"/>
          <w:bCs/>
          <w:lang w:eastAsia="ja-JP"/>
        </w:rPr>
        <w:t xml:space="preserve"> and these </w:t>
      </w:r>
      <w:r w:rsidR="00214E50">
        <w:rPr>
          <w:rFonts w:eastAsiaTheme="minorEastAsia" w:hint="eastAsia"/>
          <w:bCs/>
          <w:lang w:eastAsia="ja-JP"/>
        </w:rPr>
        <w:t xml:space="preserve">different starting timing are the start of </w:t>
      </w:r>
      <w:r w:rsidR="003010BA">
        <w:rPr>
          <w:rFonts w:eastAsia="Microsoft YaHei UI"/>
          <w:bCs/>
        </w:rPr>
        <w:t>“slots” or “transmission occasions”</w:t>
      </w:r>
      <w:r w:rsidR="00185E43">
        <w:rPr>
          <w:rFonts w:eastAsia="Microsoft YaHei UI"/>
          <w:bCs/>
        </w:rPr>
        <w:t>.</w:t>
      </w:r>
      <w:bookmarkEnd w:id="5"/>
    </w:p>
    <w:p w14:paraId="7BDB6667" w14:textId="28265518" w:rsidR="00A9729D" w:rsidRDefault="00A9729D" w:rsidP="00E26B41">
      <w:pPr>
        <w:rPr>
          <w:lang w:val="en-US" w:eastAsia="ja-JP"/>
        </w:rPr>
      </w:pPr>
      <w:r>
        <w:rPr>
          <w:lang w:val="en-US" w:eastAsia="ja-JP"/>
        </w:rPr>
        <w:t xml:space="preserve"> </w:t>
      </w:r>
    </w:p>
    <w:p w14:paraId="208F3241" w14:textId="77777777" w:rsidR="00683E07" w:rsidRDefault="00683E07" w:rsidP="00E26B41">
      <w:pPr>
        <w:rPr>
          <w:lang w:val="en-US" w:eastAsia="ja-JP"/>
        </w:rPr>
      </w:pPr>
    </w:p>
    <w:p w14:paraId="1F4786DE" w14:textId="77777777" w:rsidR="00F4245D" w:rsidRPr="00E26B41" w:rsidRDefault="00F4245D" w:rsidP="00E26B41">
      <w:pPr>
        <w:rPr>
          <w:lang w:val="en-US" w:eastAsia="x-none"/>
        </w:rPr>
      </w:pPr>
    </w:p>
    <w:p w14:paraId="7CFFDBD4" w14:textId="49AD0ED6" w:rsidR="00411953" w:rsidRDefault="00411953" w:rsidP="00806515">
      <w:pPr>
        <w:pStyle w:val="Heading1"/>
      </w:pPr>
      <w:r>
        <w:rPr>
          <w:rFonts w:hint="eastAsia"/>
        </w:rPr>
        <w:lastRenderedPageBreak/>
        <w:t>Conclusion</w:t>
      </w:r>
      <w:r w:rsidR="002F443F">
        <w:t xml:space="preserve"> </w:t>
      </w:r>
    </w:p>
    <w:p w14:paraId="3403EE8B" w14:textId="208AC1FB" w:rsidR="008C0BE0"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r w:rsidR="002F51E2" w:rsidRPr="00B608E7">
        <w:rPr>
          <w:bCs/>
        </w:rPr>
        <w:t xml:space="preserve"> </w:t>
      </w:r>
    </w:p>
    <w:p w14:paraId="38205BEC" w14:textId="77777777" w:rsidR="0026665C" w:rsidRDefault="0026665C" w:rsidP="00B608E7">
      <w:pPr>
        <w:snapToGrid w:val="0"/>
        <w:spacing w:after="120"/>
        <w:ind w:left="993" w:hanging="993"/>
        <w:rPr>
          <w:bCs/>
        </w:rPr>
      </w:pPr>
    </w:p>
    <w:p w14:paraId="2C12F339" w14:textId="511878B5" w:rsidR="00760123"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181864960" w:history="1">
        <w:r w:rsidR="00760123" w:rsidRPr="00257EC1">
          <w:rPr>
            <w:rStyle w:val="Hyperlink"/>
            <w:noProof/>
          </w:rPr>
          <w:t xml:space="preserve">Proposal 1: </w:t>
        </w:r>
        <w:r w:rsidR="00760123" w:rsidRPr="00257EC1">
          <w:rPr>
            <w:rStyle w:val="Hyperlink"/>
            <w:noProof/>
            <w:lang w:eastAsia="x-none"/>
          </w:rPr>
          <w:t xml:space="preserve">Different </w:t>
        </w:r>
        <w:r w:rsidR="00760123" w:rsidRPr="00257EC1">
          <w:rPr>
            <w:rStyle w:val="Hyperlink"/>
            <w:rFonts w:ascii="Times" w:eastAsia="Yu Mincho" w:hAnsi="Times" w:cs="Times"/>
            <w:noProof/>
          </w:rPr>
          <w:t>D2R amble(s) options can be applied according to different TB sizes</w:t>
        </w:r>
        <w:r w:rsidR="00760123" w:rsidRPr="00257EC1">
          <w:rPr>
            <w:rStyle w:val="Hyperlink"/>
            <w:rFonts w:ascii="Times" w:eastAsia="Yu Mincho" w:hAnsi="Times" w:cs="Times"/>
            <w:noProof/>
            <w:lang w:eastAsia="ja-JP"/>
          </w:rPr>
          <w:t xml:space="preserve"> and M</w:t>
        </w:r>
      </w:hyperlink>
    </w:p>
    <w:p w14:paraId="6E09A074" w14:textId="30193B9A" w:rsidR="00760123" w:rsidRDefault="00760123">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1864961" w:history="1">
        <w:r w:rsidRPr="00257EC1">
          <w:rPr>
            <w:rStyle w:val="Hyperlink"/>
            <w:noProof/>
          </w:rPr>
          <w:t xml:space="preserve">Proposal 2: </w:t>
        </w:r>
        <w:r w:rsidRPr="00257EC1">
          <w:rPr>
            <w:rStyle w:val="Hyperlink"/>
            <w:noProof/>
            <w:lang w:eastAsia="ja-JP"/>
          </w:rPr>
          <w:t xml:space="preserve">For </w:t>
        </w:r>
        <w:r w:rsidRPr="00257EC1">
          <w:rPr>
            <w:rStyle w:val="Hyperlink"/>
            <w:rFonts w:ascii="Times" w:hAnsi="Times" w:cs="Times"/>
            <w:noProof/>
          </w:rPr>
          <w:t>LO for carrier frequency</w:t>
        </w:r>
        <w:r w:rsidRPr="00257EC1">
          <w:rPr>
            <w:rStyle w:val="Hyperlink"/>
            <w:noProof/>
            <w:lang w:eastAsia="ja-JP"/>
          </w:rPr>
          <w:t xml:space="preserve"> calibration, to use additional signal and to use multiple R2Ds including the possibility of different readers should be studied.</w:t>
        </w:r>
      </w:hyperlink>
    </w:p>
    <w:p w14:paraId="025D7EAD" w14:textId="34F845E0" w:rsidR="00760123" w:rsidRDefault="00760123">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1864962" w:history="1">
        <w:r w:rsidRPr="00257EC1">
          <w:rPr>
            <w:rStyle w:val="Hyperlink"/>
            <w:noProof/>
          </w:rPr>
          <w:t>Proposal 3:</w:t>
        </w:r>
        <w:r w:rsidRPr="00257EC1">
          <w:rPr>
            <w:rStyle w:val="Hyperlink"/>
            <w:rFonts w:eastAsia="Yu Mincho"/>
            <w:noProof/>
            <w:lang w:eastAsia="ja-JP"/>
          </w:rPr>
          <w:t xml:space="preserve"> D2R transmission is calibrated signal by using R2D signal/channel. The meaning of "calibration" is different depending on the devices.</w:t>
        </w:r>
      </w:hyperlink>
    </w:p>
    <w:p w14:paraId="57D16220" w14:textId="397CD521" w:rsidR="00760123" w:rsidRDefault="00760123">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1864963" w:history="1">
        <w:r w:rsidRPr="00257EC1">
          <w:rPr>
            <w:rStyle w:val="Hyperlink"/>
            <w:noProof/>
          </w:rPr>
          <w:t xml:space="preserve">Proposal 4: </w:t>
        </w:r>
        <w:r w:rsidRPr="00257EC1">
          <w:rPr>
            <w:rStyle w:val="Hyperlink"/>
            <w:noProof/>
            <w:lang w:eastAsia="ja-JP"/>
          </w:rPr>
          <w:t>F</w:t>
        </w:r>
        <w:r w:rsidRPr="00257EC1">
          <w:rPr>
            <w:rStyle w:val="Hyperlink"/>
            <w:noProof/>
          </w:rPr>
          <w:t xml:space="preserve">or </w:t>
        </w:r>
        <w:r w:rsidRPr="00257EC1">
          <w:rPr>
            <w:rStyle w:val="Hyperlink"/>
            <w:rFonts w:eastAsia="SimSun"/>
            <w:noProof/>
          </w:rPr>
          <w:t>time interval between a R2D transmission and the corresponding D2R transmission</w:t>
        </w:r>
        <w:r w:rsidRPr="00257EC1">
          <w:rPr>
            <w:rStyle w:val="Hyperlink"/>
            <w:noProof/>
          </w:rPr>
          <w:t xml:space="preserve"> following it</w:t>
        </w:r>
        <w:r w:rsidRPr="00257EC1">
          <w:rPr>
            <w:rStyle w:val="Hyperlink"/>
            <w:noProof/>
            <w:lang w:eastAsia="ja-JP"/>
          </w:rPr>
          <w:t>, option 1 is always required for the minimum requirement</w:t>
        </w:r>
        <w:r w:rsidRPr="00257EC1">
          <w:rPr>
            <w:rStyle w:val="Hyperlink"/>
            <w:noProof/>
          </w:rPr>
          <w:t xml:space="preserve">. Option 2 can </w:t>
        </w:r>
        <w:r w:rsidRPr="00257EC1">
          <w:rPr>
            <w:rStyle w:val="Hyperlink"/>
            <w:noProof/>
            <w:lang w:eastAsia="ja-JP"/>
          </w:rPr>
          <w:t>be used when the D2R transmission timing is indicated by the reader</w:t>
        </w:r>
        <w:r w:rsidRPr="00257EC1">
          <w:rPr>
            <w:rStyle w:val="Hyperlink"/>
            <w:noProof/>
          </w:rPr>
          <w:t>.</w:t>
        </w:r>
      </w:hyperlink>
    </w:p>
    <w:p w14:paraId="16AE5712" w14:textId="4CE6E8BB" w:rsidR="00760123" w:rsidRDefault="00760123">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1864964" w:history="1">
        <w:r w:rsidRPr="00257EC1">
          <w:rPr>
            <w:rStyle w:val="Hyperlink"/>
            <w:noProof/>
          </w:rPr>
          <w:t xml:space="preserve">Proposal 5: </w:t>
        </w:r>
        <w:r w:rsidRPr="00257EC1">
          <w:rPr>
            <w:rStyle w:val="Hyperlink"/>
            <w:noProof/>
            <w:lang w:eastAsia="ja-JP"/>
          </w:rPr>
          <w:t>T</w:t>
        </w:r>
        <w:r w:rsidRPr="00257EC1">
          <w:rPr>
            <w:rStyle w:val="Hyperlink"/>
            <w:noProof/>
          </w:rPr>
          <w:t xml:space="preserve">he </w:t>
        </w:r>
        <w:r w:rsidRPr="00257EC1">
          <w:rPr>
            <w:rStyle w:val="Hyperlink"/>
            <w:noProof/>
            <w:lang w:val="en-US"/>
          </w:rPr>
          <w:t xml:space="preserve">window of </w:t>
        </w:r>
        <w:r w:rsidRPr="00257EC1">
          <w:rPr>
            <w:rStyle w:val="Hyperlink"/>
            <w:rFonts w:eastAsia="Microsoft YaHei UI"/>
            <w:noProof/>
          </w:rPr>
          <w:t>[</w:t>
        </w:r>
        <w:r w:rsidRPr="00257EC1">
          <w:rPr>
            <w:rStyle w:val="Hyperlink"/>
            <w:noProof/>
          </w:rPr>
          <w:t>T</w:t>
        </w:r>
        <w:r w:rsidRPr="00257EC1">
          <w:rPr>
            <w:rStyle w:val="Hyperlink"/>
            <w:noProof/>
            <w:vertAlign w:val="subscript"/>
          </w:rPr>
          <w:t>R2D_min</w:t>
        </w:r>
        <w:r w:rsidRPr="00257EC1">
          <w:rPr>
            <w:rStyle w:val="Hyperlink"/>
            <w:noProof/>
          </w:rPr>
          <w:t>, T</w:t>
        </w:r>
        <w:r w:rsidRPr="00257EC1">
          <w:rPr>
            <w:rStyle w:val="Hyperlink"/>
            <w:noProof/>
            <w:vertAlign w:val="subscript"/>
          </w:rPr>
          <w:t>R2D_max</w:t>
        </w:r>
        <w:r w:rsidRPr="00257EC1">
          <w:rPr>
            <w:rStyle w:val="Hyperlink"/>
            <w:rFonts w:eastAsia="Microsoft YaHei UI"/>
            <w:noProof/>
          </w:rPr>
          <w:t>]</w:t>
        </w:r>
        <w:r w:rsidRPr="00257EC1">
          <w:rPr>
            <w:rStyle w:val="Hyperlink"/>
            <w:noProof/>
            <w:lang w:eastAsia="ja-JP"/>
          </w:rPr>
          <w:t xml:space="preserve"> has some flexibility to consider inaccurate clock of the device. This is rather RAN4 discussion, and it is always necessary.</w:t>
        </w:r>
      </w:hyperlink>
    </w:p>
    <w:p w14:paraId="394F182B" w14:textId="7B10DB5A" w:rsidR="00760123" w:rsidRDefault="00760123">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1864965" w:history="1">
        <w:r w:rsidRPr="00257EC1">
          <w:rPr>
            <w:rStyle w:val="Hyperlink"/>
            <w:noProof/>
          </w:rPr>
          <w:t xml:space="preserve">Proposal 6: </w:t>
        </w:r>
        <w:r w:rsidRPr="00257EC1">
          <w:rPr>
            <w:rStyle w:val="Hyperlink"/>
            <w:noProof/>
            <w:lang w:eastAsia="ja-JP"/>
          </w:rPr>
          <w:t>When there are multiple of t</w:t>
        </w:r>
        <w:r w:rsidRPr="00257EC1">
          <w:rPr>
            <w:rStyle w:val="Hyperlink"/>
            <w:rFonts w:eastAsia="Microsoft YaHei UI"/>
            <w:noProof/>
          </w:rPr>
          <w:t xml:space="preserve">he </w:t>
        </w:r>
        <w:r w:rsidRPr="00257EC1">
          <w:rPr>
            <w:rStyle w:val="Hyperlink"/>
            <w:noProof/>
            <w:lang w:val="en-US"/>
          </w:rPr>
          <w:t xml:space="preserve">window of </w:t>
        </w:r>
        <w:r w:rsidRPr="00257EC1">
          <w:rPr>
            <w:rStyle w:val="Hyperlink"/>
            <w:rFonts w:eastAsia="Microsoft YaHei UI"/>
            <w:noProof/>
          </w:rPr>
          <w:t>[</w:t>
        </w:r>
        <w:r w:rsidRPr="00257EC1">
          <w:rPr>
            <w:rStyle w:val="Hyperlink"/>
            <w:noProof/>
          </w:rPr>
          <w:t>T</w:t>
        </w:r>
        <w:r w:rsidRPr="00257EC1">
          <w:rPr>
            <w:rStyle w:val="Hyperlink"/>
            <w:noProof/>
            <w:vertAlign w:val="subscript"/>
          </w:rPr>
          <w:t>R2D_min</w:t>
        </w:r>
        <w:r w:rsidRPr="00257EC1">
          <w:rPr>
            <w:rStyle w:val="Hyperlink"/>
            <w:noProof/>
          </w:rPr>
          <w:t>, T</w:t>
        </w:r>
        <w:r w:rsidRPr="00257EC1">
          <w:rPr>
            <w:rStyle w:val="Hyperlink"/>
            <w:noProof/>
            <w:vertAlign w:val="subscript"/>
          </w:rPr>
          <w:t>R2D_max</w:t>
        </w:r>
        <w:r w:rsidRPr="00257EC1">
          <w:rPr>
            <w:rStyle w:val="Hyperlink"/>
            <w:rFonts w:eastAsia="Microsoft YaHei UI"/>
            <w:noProof/>
          </w:rPr>
          <w:t xml:space="preserve">] </w:t>
        </w:r>
        <w:r w:rsidRPr="00257EC1">
          <w:rPr>
            <w:rStyle w:val="Hyperlink"/>
            <w:noProof/>
            <w:lang w:eastAsia="ja-JP"/>
          </w:rPr>
          <w:t xml:space="preserve">are configured and which window is used is up to the device, it corresponds to </w:t>
        </w:r>
        <w:r w:rsidRPr="00257EC1">
          <w:rPr>
            <w:rStyle w:val="Hyperlink"/>
            <w:rFonts w:eastAsia="Microsoft YaHei UI"/>
            <w:noProof/>
          </w:rPr>
          <w:t xml:space="preserve">slotted-ALOHA access </w:t>
        </w:r>
        <w:r w:rsidRPr="00257EC1">
          <w:rPr>
            <w:rStyle w:val="Hyperlink"/>
            <w:noProof/>
            <w:lang w:eastAsia="ja-JP"/>
          </w:rPr>
          <w:t xml:space="preserve"> and these different starting timing are the start of </w:t>
        </w:r>
        <w:r w:rsidRPr="00257EC1">
          <w:rPr>
            <w:rStyle w:val="Hyperlink"/>
            <w:rFonts w:eastAsia="Microsoft YaHei UI"/>
            <w:noProof/>
          </w:rPr>
          <w:t>“slots” or “transmission occasions”.</w:t>
        </w:r>
      </w:hyperlink>
    </w:p>
    <w:p w14:paraId="27122583" w14:textId="2A5F002A" w:rsidR="00E17B70" w:rsidRDefault="008C0BE0" w:rsidP="009025AC">
      <w:pPr>
        <w:rPr>
          <w:rFonts w:eastAsia="SimSun"/>
          <w:bCs/>
          <w:lang w:eastAsia="zh-CN"/>
        </w:rPr>
      </w:pPr>
      <w:r>
        <w:rPr>
          <w:rFonts w:eastAsia="SimSun"/>
          <w:bCs/>
          <w:lang w:eastAsia="zh-CN"/>
        </w:rPr>
        <w:fldChar w:fldCharType="end"/>
      </w:r>
    </w:p>
    <w:p w14:paraId="055599EA" w14:textId="77777777" w:rsidR="008A15A1" w:rsidRPr="0098706C" w:rsidRDefault="008A15A1" w:rsidP="009025AC">
      <w:pPr>
        <w:rPr>
          <w:rFonts w:eastAsia="SimSun"/>
          <w:b/>
          <w:lang w:val="en-SG" w:eastAsia="zh-CN"/>
        </w:rPr>
      </w:pPr>
    </w:p>
    <w:p w14:paraId="6A5E42A2" w14:textId="594C91D8" w:rsidR="0045740A" w:rsidRDefault="0045740A" w:rsidP="00806515">
      <w:pPr>
        <w:pStyle w:val="Heading1"/>
      </w:pPr>
      <w:r>
        <w:rPr>
          <w:rFonts w:hint="eastAsia"/>
        </w:rPr>
        <w:t>Reference</w:t>
      </w:r>
    </w:p>
    <w:p w14:paraId="74637683" w14:textId="7C8C0034" w:rsidR="00256CE4" w:rsidRDefault="00256CE4" w:rsidP="00B6397F">
      <w:pPr>
        <w:ind w:left="284" w:hanging="284"/>
      </w:pPr>
      <w:r w:rsidRPr="00B812E1">
        <w:t>[</w:t>
      </w:r>
      <w:r>
        <w:t>1</w:t>
      </w:r>
      <w:r w:rsidRPr="00B812E1">
        <w:t>]</w:t>
      </w:r>
      <w:r>
        <w:t xml:space="preserve"> </w:t>
      </w:r>
      <w:r w:rsidR="009D6B71" w:rsidRPr="009D6B71">
        <w:t>RP-</w:t>
      </w:r>
      <w:r w:rsidR="009216EF" w:rsidRPr="009216EF">
        <w:t>2</w:t>
      </w:r>
      <w:r w:rsidR="002802DC">
        <w:t>40826</w:t>
      </w:r>
      <w:r w:rsidRPr="00B812E1">
        <w:t xml:space="preserve">, </w:t>
      </w:r>
      <w:r w:rsidR="002802DC" w:rsidRPr="002802DC">
        <w:t xml:space="preserve">Revised SID: </w:t>
      </w:r>
      <w:r w:rsidR="00D27311" w:rsidRPr="00D27311">
        <w:t>Study on solutions for Ambient IoT (Internet of Things) in NR</w:t>
      </w:r>
      <w:r w:rsidR="00B1640E">
        <w:t xml:space="preserve">, </w:t>
      </w:r>
      <w:r w:rsidR="00734618" w:rsidRPr="00734618">
        <w:t>CMCC, Huawei, T-Mobile USA</w:t>
      </w:r>
      <w:r w:rsidR="00D06888">
        <w:t>,</w:t>
      </w:r>
      <w:r w:rsidR="00D06888" w:rsidRPr="00D06888">
        <w:t xml:space="preserve"> </w:t>
      </w:r>
      <w:r w:rsidRPr="00B812E1">
        <w:t>RAN#</w:t>
      </w:r>
      <w:r w:rsidR="00D06888">
        <w:t>10</w:t>
      </w:r>
      <w:r w:rsidR="002802DC">
        <w:t>3</w:t>
      </w:r>
    </w:p>
    <w:p w14:paraId="2A2EF02D" w14:textId="752A2FB5" w:rsidR="00381B33" w:rsidRDefault="00381B33" w:rsidP="00381B33">
      <w:pPr>
        <w:ind w:left="284" w:hanging="284"/>
      </w:pPr>
      <w:r>
        <w:t xml:space="preserve">[2] </w:t>
      </w:r>
      <w:r w:rsidRPr="0053068B">
        <w:t>TR</w:t>
      </w:r>
      <w:r w:rsidR="00466156">
        <w:t>22.840</w:t>
      </w:r>
      <w:r>
        <w:t xml:space="preserve">: </w:t>
      </w:r>
      <w:r w:rsidR="00130858" w:rsidRPr="00130858">
        <w:t>Study on Ambient power-enabled Internet of Things</w:t>
      </w:r>
    </w:p>
    <w:p w14:paraId="266D5C69" w14:textId="24033E92" w:rsidR="00381B33" w:rsidRDefault="00381B33" w:rsidP="00381B33">
      <w:pPr>
        <w:ind w:left="284" w:hanging="284"/>
      </w:pPr>
      <w:r>
        <w:t xml:space="preserve">[3] </w:t>
      </w:r>
      <w:r w:rsidRPr="0053068B">
        <w:t>TR38.8</w:t>
      </w:r>
      <w:r w:rsidR="00013384">
        <w:t>48</w:t>
      </w:r>
      <w:r>
        <w:t xml:space="preserve">: </w:t>
      </w:r>
      <w:r w:rsidR="00013384" w:rsidRPr="00013384">
        <w:t>Study on Ambient IoT (Internet of Things) in RAN</w:t>
      </w:r>
    </w:p>
    <w:p w14:paraId="3AE6C9A6" w14:textId="314AA7F7" w:rsidR="00B941E8" w:rsidRDefault="00B941E8" w:rsidP="00381B33">
      <w:pPr>
        <w:ind w:left="284" w:hanging="284"/>
      </w:pPr>
      <w:r>
        <w:t xml:space="preserve">[4] </w:t>
      </w:r>
      <w:r w:rsidR="00E337CE" w:rsidRPr="00E337CE">
        <w:t>R1-240</w:t>
      </w:r>
      <w:r w:rsidR="00246005">
        <w:t>9244</w:t>
      </w:r>
      <w:r w:rsidR="00571FEE">
        <w:t xml:space="preserve">, </w:t>
      </w:r>
      <w:r w:rsidR="00BD4994" w:rsidRPr="00BD4994">
        <w:t>Final FL summary on frame structure and timing aspects for Rel-19 Ambient IoT</w:t>
      </w:r>
      <w:r w:rsidR="00BD4994">
        <w:t xml:space="preserve">, </w:t>
      </w:r>
      <w:r w:rsidR="00E40112" w:rsidRPr="00E40112">
        <w:t>Moderator (vivo)</w:t>
      </w:r>
    </w:p>
    <w:sectPr w:rsidR="00B941E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C5DC1" w14:textId="77777777" w:rsidR="00F34CE5" w:rsidRDefault="00F34CE5">
      <w:r>
        <w:separator/>
      </w:r>
    </w:p>
  </w:endnote>
  <w:endnote w:type="continuationSeparator" w:id="0">
    <w:p w14:paraId="6B461547" w14:textId="77777777" w:rsidR="00F34CE5" w:rsidRDefault="00F34CE5">
      <w:r>
        <w:continuationSeparator/>
      </w:r>
    </w:p>
  </w:endnote>
  <w:endnote w:type="continuationNotice" w:id="1">
    <w:p w14:paraId="17CD7906" w14:textId="77777777" w:rsidR="00F34CE5" w:rsidRDefault="00F34C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DD3666" w14:textId="77777777" w:rsidR="00F34CE5" w:rsidRDefault="00F34CE5">
      <w:r>
        <w:separator/>
      </w:r>
    </w:p>
  </w:footnote>
  <w:footnote w:type="continuationSeparator" w:id="0">
    <w:p w14:paraId="4EE48EFE" w14:textId="77777777" w:rsidR="00F34CE5" w:rsidRDefault="00F34CE5">
      <w:r>
        <w:continuationSeparator/>
      </w:r>
    </w:p>
  </w:footnote>
  <w:footnote w:type="continuationNotice" w:id="1">
    <w:p w14:paraId="2EC6057B" w14:textId="77777777" w:rsidR="00F34CE5" w:rsidRDefault="00F34C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SimSun" w:hAnsi="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6F779B4"/>
    <w:multiLevelType w:val="multilevel"/>
    <w:tmpl w:val="26F779B4"/>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86C67CD"/>
    <w:multiLevelType w:val="hybridMultilevel"/>
    <w:tmpl w:val="7458CE4E"/>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2F0F0342"/>
    <w:multiLevelType w:val="hybridMultilevel"/>
    <w:tmpl w:val="3272962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AC14532"/>
    <w:multiLevelType w:val="multilevel"/>
    <w:tmpl w:val="3AC14532"/>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BF608F4"/>
    <w:multiLevelType w:val="multilevel"/>
    <w:tmpl w:val="3BF608F4"/>
    <w:lvl w:ilvl="0">
      <w:start w:val="1"/>
      <w:numFmt w:val="bullet"/>
      <w:pStyle w:val="Bulletssmallgap"/>
      <w:lvlText w:val=""/>
      <w:lvlJc w:val="left"/>
      <w:pPr>
        <w:ind w:left="799" w:hanging="360"/>
      </w:pPr>
      <w:rPr>
        <w:rFonts w:ascii="Symbol" w:hAnsi="Symbol"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3A02D8"/>
    <w:multiLevelType w:val="hybridMultilevel"/>
    <w:tmpl w:val="40B26E8E"/>
    <w:lvl w:ilvl="0" w:tplc="D3FADD12">
      <w:numFmt w:val="bullet"/>
      <w:lvlText w:val="-"/>
      <w:lvlJc w:val="left"/>
      <w:pPr>
        <w:ind w:left="720" w:hanging="360"/>
      </w:pPr>
      <w:rPr>
        <w:rFonts w:ascii="Times New Roman" w:eastAsia="Yu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D54036E"/>
    <w:multiLevelType w:val="hybridMultilevel"/>
    <w:tmpl w:val="6B5E4E16"/>
    <w:lvl w:ilvl="0" w:tplc="44B087C8">
      <w:numFmt w:val="bullet"/>
      <w:lvlText w:val="•"/>
      <w:lvlJc w:val="left"/>
      <w:pPr>
        <w:ind w:left="440" w:hanging="440"/>
      </w:pPr>
      <w:rPr>
        <w:rFonts w:ascii="Times New Roman" w:eastAsia="SimSu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17142ED"/>
    <w:multiLevelType w:val="multilevel"/>
    <w:tmpl w:val="7F9E4ED8"/>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4C85E4D"/>
    <w:multiLevelType w:val="multilevel"/>
    <w:tmpl w:val="5FAE354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28"/>
  </w:num>
  <w:num w:numId="2" w16cid:durableId="435710383">
    <w:abstractNumId w:val="32"/>
  </w:num>
  <w:num w:numId="3" w16cid:durableId="979770255">
    <w:abstractNumId w:val="14"/>
  </w:num>
  <w:num w:numId="4" w16cid:durableId="59059900">
    <w:abstractNumId w:val="25"/>
  </w:num>
  <w:num w:numId="5" w16cid:durableId="167601003">
    <w:abstractNumId w:val="19"/>
  </w:num>
  <w:num w:numId="6" w16cid:durableId="1830050518">
    <w:abstractNumId w:val="20"/>
  </w:num>
  <w:num w:numId="7" w16cid:durableId="2054377362">
    <w:abstractNumId w:val="18"/>
  </w:num>
  <w:num w:numId="8" w16cid:durableId="304235805">
    <w:abstractNumId w:val="30"/>
  </w:num>
  <w:num w:numId="9" w16cid:durableId="317542228">
    <w:abstractNumId w:val="22"/>
  </w:num>
  <w:num w:numId="10" w16cid:durableId="1497302508">
    <w:abstractNumId w:val="15"/>
  </w:num>
  <w:num w:numId="11" w16cid:durableId="785389815">
    <w:abstractNumId w:val="5"/>
  </w:num>
  <w:num w:numId="12" w16cid:durableId="1955745863">
    <w:abstractNumId w:val="4"/>
  </w:num>
  <w:num w:numId="13" w16cid:durableId="2036688745">
    <w:abstractNumId w:val="21"/>
  </w:num>
  <w:num w:numId="14" w16cid:durableId="1102995145">
    <w:abstractNumId w:val="1"/>
  </w:num>
  <w:num w:numId="15" w16cid:durableId="824200986">
    <w:abstractNumId w:val="16"/>
  </w:num>
  <w:num w:numId="16" w16cid:durableId="1563061952">
    <w:abstractNumId w:val="33"/>
  </w:num>
  <w:num w:numId="17" w16cid:durableId="116418126">
    <w:abstractNumId w:val="7"/>
  </w:num>
  <w:num w:numId="18" w16cid:durableId="956108332">
    <w:abstractNumId w:val="29"/>
  </w:num>
  <w:num w:numId="19" w16cid:durableId="609123605">
    <w:abstractNumId w:val="27"/>
  </w:num>
  <w:num w:numId="20" w16cid:durableId="1290279512">
    <w:abstractNumId w:val="9"/>
  </w:num>
  <w:num w:numId="21" w16cid:durableId="779494328">
    <w:abstractNumId w:val="8"/>
  </w:num>
  <w:num w:numId="22" w16cid:durableId="831262715">
    <w:abstractNumId w:val="17"/>
  </w:num>
  <w:num w:numId="23" w16cid:durableId="1603687747">
    <w:abstractNumId w:val="6"/>
  </w:num>
  <w:num w:numId="24" w16cid:durableId="1007559826">
    <w:abstractNumId w:val="23"/>
  </w:num>
  <w:num w:numId="25" w16cid:durableId="38435160">
    <w:abstractNumId w:val="24"/>
  </w:num>
  <w:num w:numId="26" w16cid:durableId="1063403948">
    <w:abstractNumId w:val="0"/>
  </w:num>
  <w:num w:numId="27" w16cid:durableId="607276060">
    <w:abstractNumId w:val="11"/>
  </w:num>
  <w:num w:numId="28" w16cid:durableId="730466943">
    <w:abstractNumId w:val="26"/>
  </w:num>
  <w:num w:numId="29" w16cid:durableId="1279332720">
    <w:abstractNumId w:val="10"/>
  </w:num>
  <w:num w:numId="30" w16cid:durableId="184292515">
    <w:abstractNumId w:val="31"/>
  </w:num>
  <w:num w:numId="31" w16cid:durableId="636450122">
    <w:abstractNumId w:val="13"/>
  </w:num>
  <w:num w:numId="32" w16cid:durableId="2064132786">
    <w:abstractNumId w:val="2"/>
  </w:num>
  <w:num w:numId="33" w16cid:durableId="1852256125">
    <w:abstractNumId w:val="3"/>
  </w:num>
  <w:num w:numId="34" w16cid:durableId="1268737663">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391"/>
    <w:rsid w:val="00005748"/>
    <w:rsid w:val="00005810"/>
    <w:rsid w:val="00005BA8"/>
    <w:rsid w:val="00005EA8"/>
    <w:rsid w:val="00006628"/>
    <w:rsid w:val="00006696"/>
    <w:rsid w:val="00006B57"/>
    <w:rsid w:val="000071A7"/>
    <w:rsid w:val="00007483"/>
    <w:rsid w:val="000076BE"/>
    <w:rsid w:val="00007906"/>
    <w:rsid w:val="000079F2"/>
    <w:rsid w:val="00007EE2"/>
    <w:rsid w:val="00010001"/>
    <w:rsid w:val="0001008F"/>
    <w:rsid w:val="000104C2"/>
    <w:rsid w:val="00010508"/>
    <w:rsid w:val="0001096D"/>
    <w:rsid w:val="00010D87"/>
    <w:rsid w:val="00010D8F"/>
    <w:rsid w:val="00010FAB"/>
    <w:rsid w:val="00011682"/>
    <w:rsid w:val="00011717"/>
    <w:rsid w:val="0001175D"/>
    <w:rsid w:val="00011AE6"/>
    <w:rsid w:val="00011C16"/>
    <w:rsid w:val="00011C7D"/>
    <w:rsid w:val="00011D22"/>
    <w:rsid w:val="00011D9F"/>
    <w:rsid w:val="00011F63"/>
    <w:rsid w:val="0001206A"/>
    <w:rsid w:val="00012351"/>
    <w:rsid w:val="00012D45"/>
    <w:rsid w:val="00013027"/>
    <w:rsid w:val="00013384"/>
    <w:rsid w:val="00013795"/>
    <w:rsid w:val="000139E0"/>
    <w:rsid w:val="00013A60"/>
    <w:rsid w:val="00013CE7"/>
    <w:rsid w:val="00013E07"/>
    <w:rsid w:val="00013E55"/>
    <w:rsid w:val="00013E6F"/>
    <w:rsid w:val="0001480E"/>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28"/>
    <w:rsid w:val="0002048E"/>
    <w:rsid w:val="000206CA"/>
    <w:rsid w:val="000206D7"/>
    <w:rsid w:val="00020753"/>
    <w:rsid w:val="00020A07"/>
    <w:rsid w:val="00020D88"/>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D4B"/>
    <w:rsid w:val="00024F2A"/>
    <w:rsid w:val="00025853"/>
    <w:rsid w:val="00025865"/>
    <w:rsid w:val="00026135"/>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A11"/>
    <w:rsid w:val="00036A31"/>
    <w:rsid w:val="00036F38"/>
    <w:rsid w:val="000371D1"/>
    <w:rsid w:val="00037478"/>
    <w:rsid w:val="00037749"/>
    <w:rsid w:val="0003781E"/>
    <w:rsid w:val="00037858"/>
    <w:rsid w:val="00037B0C"/>
    <w:rsid w:val="00037B4C"/>
    <w:rsid w:val="00037CBE"/>
    <w:rsid w:val="000405C5"/>
    <w:rsid w:val="000409DF"/>
    <w:rsid w:val="00040D18"/>
    <w:rsid w:val="0004128F"/>
    <w:rsid w:val="00041738"/>
    <w:rsid w:val="00041836"/>
    <w:rsid w:val="00041AD9"/>
    <w:rsid w:val="00041C90"/>
    <w:rsid w:val="00041E8D"/>
    <w:rsid w:val="00041F2F"/>
    <w:rsid w:val="0004208E"/>
    <w:rsid w:val="000428ED"/>
    <w:rsid w:val="00042980"/>
    <w:rsid w:val="00042E74"/>
    <w:rsid w:val="00042FE8"/>
    <w:rsid w:val="000438A2"/>
    <w:rsid w:val="00044031"/>
    <w:rsid w:val="0004419F"/>
    <w:rsid w:val="00044A69"/>
    <w:rsid w:val="0004510F"/>
    <w:rsid w:val="00045471"/>
    <w:rsid w:val="00045E2C"/>
    <w:rsid w:val="00046137"/>
    <w:rsid w:val="000466E7"/>
    <w:rsid w:val="0004672D"/>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1B31"/>
    <w:rsid w:val="000621EE"/>
    <w:rsid w:val="0006224C"/>
    <w:rsid w:val="00062449"/>
    <w:rsid w:val="000628C9"/>
    <w:rsid w:val="000628FE"/>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B9A"/>
    <w:rsid w:val="00066E66"/>
    <w:rsid w:val="00066FAE"/>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F4D"/>
    <w:rsid w:val="000823F0"/>
    <w:rsid w:val="00082D27"/>
    <w:rsid w:val="00083B28"/>
    <w:rsid w:val="00083B38"/>
    <w:rsid w:val="00083C62"/>
    <w:rsid w:val="0008403D"/>
    <w:rsid w:val="00084262"/>
    <w:rsid w:val="000848AD"/>
    <w:rsid w:val="00085A5C"/>
    <w:rsid w:val="000860DA"/>
    <w:rsid w:val="000865D7"/>
    <w:rsid w:val="0008672D"/>
    <w:rsid w:val="00086B39"/>
    <w:rsid w:val="00086C0E"/>
    <w:rsid w:val="00087249"/>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2231"/>
    <w:rsid w:val="0009250A"/>
    <w:rsid w:val="000929CB"/>
    <w:rsid w:val="00093263"/>
    <w:rsid w:val="00093617"/>
    <w:rsid w:val="000937B6"/>
    <w:rsid w:val="0009391B"/>
    <w:rsid w:val="00093948"/>
    <w:rsid w:val="00093BD8"/>
    <w:rsid w:val="000944E7"/>
    <w:rsid w:val="00094778"/>
    <w:rsid w:val="000951CD"/>
    <w:rsid w:val="00095395"/>
    <w:rsid w:val="00095B4C"/>
    <w:rsid w:val="00095F1B"/>
    <w:rsid w:val="00096002"/>
    <w:rsid w:val="0009639E"/>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A6D"/>
    <w:rsid w:val="000A1B80"/>
    <w:rsid w:val="000A203A"/>
    <w:rsid w:val="000A2457"/>
    <w:rsid w:val="000A2735"/>
    <w:rsid w:val="000A2A3C"/>
    <w:rsid w:val="000A2F81"/>
    <w:rsid w:val="000A30E4"/>
    <w:rsid w:val="000A3132"/>
    <w:rsid w:val="000A31FB"/>
    <w:rsid w:val="000A3328"/>
    <w:rsid w:val="000A337F"/>
    <w:rsid w:val="000A3512"/>
    <w:rsid w:val="000A3546"/>
    <w:rsid w:val="000A3A30"/>
    <w:rsid w:val="000A3C0F"/>
    <w:rsid w:val="000A3DEF"/>
    <w:rsid w:val="000A3ED3"/>
    <w:rsid w:val="000A42F7"/>
    <w:rsid w:val="000A484E"/>
    <w:rsid w:val="000A48AF"/>
    <w:rsid w:val="000A5368"/>
    <w:rsid w:val="000A562D"/>
    <w:rsid w:val="000A58B6"/>
    <w:rsid w:val="000A5BD3"/>
    <w:rsid w:val="000A5C2D"/>
    <w:rsid w:val="000A5C9C"/>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99B"/>
    <w:rsid w:val="000B1BD7"/>
    <w:rsid w:val="000B1DD5"/>
    <w:rsid w:val="000B1FF0"/>
    <w:rsid w:val="000B2408"/>
    <w:rsid w:val="000B2427"/>
    <w:rsid w:val="000B27F1"/>
    <w:rsid w:val="000B29C9"/>
    <w:rsid w:val="000B2BB4"/>
    <w:rsid w:val="000B2D9C"/>
    <w:rsid w:val="000B304D"/>
    <w:rsid w:val="000B3279"/>
    <w:rsid w:val="000B3F23"/>
    <w:rsid w:val="000B486A"/>
    <w:rsid w:val="000B4DDE"/>
    <w:rsid w:val="000B5228"/>
    <w:rsid w:val="000B5336"/>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AD5"/>
    <w:rsid w:val="000C0D4E"/>
    <w:rsid w:val="000C0E68"/>
    <w:rsid w:val="000C0F27"/>
    <w:rsid w:val="000C0F2B"/>
    <w:rsid w:val="000C167C"/>
    <w:rsid w:val="000C19CF"/>
    <w:rsid w:val="000C28B8"/>
    <w:rsid w:val="000C2976"/>
    <w:rsid w:val="000C2AEC"/>
    <w:rsid w:val="000C2B1F"/>
    <w:rsid w:val="000C2B76"/>
    <w:rsid w:val="000C2BA5"/>
    <w:rsid w:val="000C2DC0"/>
    <w:rsid w:val="000C2EB3"/>
    <w:rsid w:val="000C3873"/>
    <w:rsid w:val="000C3BF8"/>
    <w:rsid w:val="000C3CF9"/>
    <w:rsid w:val="000C3EA7"/>
    <w:rsid w:val="000C439D"/>
    <w:rsid w:val="000C4771"/>
    <w:rsid w:val="000C4C69"/>
    <w:rsid w:val="000C4CB6"/>
    <w:rsid w:val="000C5251"/>
    <w:rsid w:val="000C5496"/>
    <w:rsid w:val="000C5964"/>
    <w:rsid w:val="000C5BF8"/>
    <w:rsid w:val="000C5D4C"/>
    <w:rsid w:val="000C5E5A"/>
    <w:rsid w:val="000C626C"/>
    <w:rsid w:val="000C6290"/>
    <w:rsid w:val="000C656D"/>
    <w:rsid w:val="000C6646"/>
    <w:rsid w:val="000C67C1"/>
    <w:rsid w:val="000C67E2"/>
    <w:rsid w:val="000C6F76"/>
    <w:rsid w:val="000C73AA"/>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617"/>
    <w:rsid w:val="000D29F1"/>
    <w:rsid w:val="000D2B1C"/>
    <w:rsid w:val="000D2E56"/>
    <w:rsid w:val="000D3BAD"/>
    <w:rsid w:val="000D3D14"/>
    <w:rsid w:val="000D3D6D"/>
    <w:rsid w:val="000D4285"/>
    <w:rsid w:val="000D43C8"/>
    <w:rsid w:val="000D4DAA"/>
    <w:rsid w:val="000D5107"/>
    <w:rsid w:val="000D5164"/>
    <w:rsid w:val="000D55C1"/>
    <w:rsid w:val="000D59A5"/>
    <w:rsid w:val="000D620C"/>
    <w:rsid w:val="000D65DC"/>
    <w:rsid w:val="000D7A83"/>
    <w:rsid w:val="000D7A9E"/>
    <w:rsid w:val="000D7B5E"/>
    <w:rsid w:val="000E00E0"/>
    <w:rsid w:val="000E06B2"/>
    <w:rsid w:val="000E0F9C"/>
    <w:rsid w:val="000E1B63"/>
    <w:rsid w:val="000E25DE"/>
    <w:rsid w:val="000E26DD"/>
    <w:rsid w:val="000E28D0"/>
    <w:rsid w:val="000E2A29"/>
    <w:rsid w:val="000E2BB9"/>
    <w:rsid w:val="000E2DA7"/>
    <w:rsid w:val="000E3173"/>
    <w:rsid w:val="000E3220"/>
    <w:rsid w:val="000E323F"/>
    <w:rsid w:val="000E33DF"/>
    <w:rsid w:val="000E39A3"/>
    <w:rsid w:val="000E3ACE"/>
    <w:rsid w:val="000E4319"/>
    <w:rsid w:val="000E46D6"/>
    <w:rsid w:val="000E472E"/>
    <w:rsid w:val="000E4C04"/>
    <w:rsid w:val="000E4C76"/>
    <w:rsid w:val="000E5185"/>
    <w:rsid w:val="000E51E3"/>
    <w:rsid w:val="000E58AD"/>
    <w:rsid w:val="000E5948"/>
    <w:rsid w:val="000E5A9A"/>
    <w:rsid w:val="000E5D88"/>
    <w:rsid w:val="000E6138"/>
    <w:rsid w:val="000E6326"/>
    <w:rsid w:val="000E6805"/>
    <w:rsid w:val="000E6C1F"/>
    <w:rsid w:val="000E7E6A"/>
    <w:rsid w:val="000F016E"/>
    <w:rsid w:val="000F0375"/>
    <w:rsid w:val="000F0512"/>
    <w:rsid w:val="000F056A"/>
    <w:rsid w:val="000F05AA"/>
    <w:rsid w:val="000F0DA5"/>
    <w:rsid w:val="000F0DBE"/>
    <w:rsid w:val="000F12BC"/>
    <w:rsid w:val="000F1735"/>
    <w:rsid w:val="000F19C0"/>
    <w:rsid w:val="000F1BAC"/>
    <w:rsid w:val="000F1DA5"/>
    <w:rsid w:val="000F1DE1"/>
    <w:rsid w:val="000F23F2"/>
    <w:rsid w:val="000F255F"/>
    <w:rsid w:val="000F257E"/>
    <w:rsid w:val="000F2810"/>
    <w:rsid w:val="000F29F2"/>
    <w:rsid w:val="000F2CD3"/>
    <w:rsid w:val="000F36BC"/>
    <w:rsid w:val="000F37D9"/>
    <w:rsid w:val="000F3D68"/>
    <w:rsid w:val="000F3E9E"/>
    <w:rsid w:val="000F4737"/>
    <w:rsid w:val="000F4E76"/>
    <w:rsid w:val="000F51A5"/>
    <w:rsid w:val="000F556B"/>
    <w:rsid w:val="000F5616"/>
    <w:rsid w:val="000F564A"/>
    <w:rsid w:val="000F592A"/>
    <w:rsid w:val="000F5FB5"/>
    <w:rsid w:val="000F602C"/>
    <w:rsid w:val="000F698F"/>
    <w:rsid w:val="000F6AFE"/>
    <w:rsid w:val="000F6BDB"/>
    <w:rsid w:val="000F72C1"/>
    <w:rsid w:val="000F766C"/>
    <w:rsid w:val="000F76FD"/>
    <w:rsid w:val="000F7713"/>
    <w:rsid w:val="000F7D62"/>
    <w:rsid w:val="00100506"/>
    <w:rsid w:val="0010053A"/>
    <w:rsid w:val="00100638"/>
    <w:rsid w:val="0010084F"/>
    <w:rsid w:val="00100CDE"/>
    <w:rsid w:val="00101982"/>
    <w:rsid w:val="00101A9B"/>
    <w:rsid w:val="00101D5A"/>
    <w:rsid w:val="0010201D"/>
    <w:rsid w:val="00102491"/>
    <w:rsid w:val="00102B08"/>
    <w:rsid w:val="00102C55"/>
    <w:rsid w:val="00102CEA"/>
    <w:rsid w:val="00102D91"/>
    <w:rsid w:val="00102FC7"/>
    <w:rsid w:val="001031C1"/>
    <w:rsid w:val="00103262"/>
    <w:rsid w:val="00103669"/>
    <w:rsid w:val="00103674"/>
    <w:rsid w:val="00103B2C"/>
    <w:rsid w:val="00103B73"/>
    <w:rsid w:val="00103BED"/>
    <w:rsid w:val="00103DF2"/>
    <w:rsid w:val="0010419A"/>
    <w:rsid w:val="0010421D"/>
    <w:rsid w:val="001047CE"/>
    <w:rsid w:val="00104B07"/>
    <w:rsid w:val="00105458"/>
    <w:rsid w:val="0010554C"/>
    <w:rsid w:val="00105B23"/>
    <w:rsid w:val="00105DED"/>
    <w:rsid w:val="0010642D"/>
    <w:rsid w:val="00106F60"/>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5CAE"/>
    <w:rsid w:val="0011602B"/>
    <w:rsid w:val="001168DF"/>
    <w:rsid w:val="001169B8"/>
    <w:rsid w:val="00116C10"/>
    <w:rsid w:val="00116DEE"/>
    <w:rsid w:val="00116E37"/>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85"/>
    <w:rsid w:val="001250B2"/>
    <w:rsid w:val="001250CA"/>
    <w:rsid w:val="00125223"/>
    <w:rsid w:val="001256C8"/>
    <w:rsid w:val="0012570C"/>
    <w:rsid w:val="001257D0"/>
    <w:rsid w:val="00125950"/>
    <w:rsid w:val="00125964"/>
    <w:rsid w:val="00125B9E"/>
    <w:rsid w:val="00125FBC"/>
    <w:rsid w:val="001269B2"/>
    <w:rsid w:val="0012776C"/>
    <w:rsid w:val="001277E5"/>
    <w:rsid w:val="001279B3"/>
    <w:rsid w:val="00127A5C"/>
    <w:rsid w:val="00127AFE"/>
    <w:rsid w:val="00127FBC"/>
    <w:rsid w:val="00130005"/>
    <w:rsid w:val="001303E8"/>
    <w:rsid w:val="0013055D"/>
    <w:rsid w:val="00130788"/>
    <w:rsid w:val="00130858"/>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299"/>
    <w:rsid w:val="00135362"/>
    <w:rsid w:val="0013577C"/>
    <w:rsid w:val="00135BC5"/>
    <w:rsid w:val="00135BF0"/>
    <w:rsid w:val="00135EBE"/>
    <w:rsid w:val="00135EE2"/>
    <w:rsid w:val="00136301"/>
    <w:rsid w:val="001369C8"/>
    <w:rsid w:val="00136AC1"/>
    <w:rsid w:val="00136B32"/>
    <w:rsid w:val="00137388"/>
    <w:rsid w:val="001402AF"/>
    <w:rsid w:val="001402F1"/>
    <w:rsid w:val="00140433"/>
    <w:rsid w:val="00140912"/>
    <w:rsid w:val="00140B35"/>
    <w:rsid w:val="00140B5A"/>
    <w:rsid w:val="00140C2F"/>
    <w:rsid w:val="00140CE0"/>
    <w:rsid w:val="001413B8"/>
    <w:rsid w:val="001418FD"/>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2B4"/>
    <w:rsid w:val="00150533"/>
    <w:rsid w:val="00150870"/>
    <w:rsid w:val="001508B2"/>
    <w:rsid w:val="00150944"/>
    <w:rsid w:val="001509CD"/>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F4A"/>
    <w:rsid w:val="00155230"/>
    <w:rsid w:val="00155574"/>
    <w:rsid w:val="001555E6"/>
    <w:rsid w:val="001555EE"/>
    <w:rsid w:val="00155620"/>
    <w:rsid w:val="0015566B"/>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1C"/>
    <w:rsid w:val="00165CB6"/>
    <w:rsid w:val="00165EBC"/>
    <w:rsid w:val="00166026"/>
    <w:rsid w:val="00166356"/>
    <w:rsid w:val="00166407"/>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58D"/>
    <w:rsid w:val="0017171D"/>
    <w:rsid w:val="001719D3"/>
    <w:rsid w:val="00171A96"/>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174"/>
    <w:rsid w:val="0017525D"/>
    <w:rsid w:val="001754DE"/>
    <w:rsid w:val="00175621"/>
    <w:rsid w:val="00175721"/>
    <w:rsid w:val="00175773"/>
    <w:rsid w:val="00175AC6"/>
    <w:rsid w:val="0017645C"/>
    <w:rsid w:val="00176C74"/>
    <w:rsid w:val="001774EE"/>
    <w:rsid w:val="0017796A"/>
    <w:rsid w:val="00177D5C"/>
    <w:rsid w:val="00177E50"/>
    <w:rsid w:val="00177E70"/>
    <w:rsid w:val="00177F56"/>
    <w:rsid w:val="00180010"/>
    <w:rsid w:val="00180233"/>
    <w:rsid w:val="00180343"/>
    <w:rsid w:val="0018034C"/>
    <w:rsid w:val="00180C4A"/>
    <w:rsid w:val="00180EAF"/>
    <w:rsid w:val="001815D5"/>
    <w:rsid w:val="001816A3"/>
    <w:rsid w:val="00181A10"/>
    <w:rsid w:val="00181D6E"/>
    <w:rsid w:val="00181E2B"/>
    <w:rsid w:val="00181F1A"/>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5E43"/>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B96"/>
    <w:rsid w:val="00191C14"/>
    <w:rsid w:val="0019229E"/>
    <w:rsid w:val="00192637"/>
    <w:rsid w:val="001926EC"/>
    <w:rsid w:val="00192CAC"/>
    <w:rsid w:val="00192CEF"/>
    <w:rsid w:val="001930E9"/>
    <w:rsid w:val="001932D6"/>
    <w:rsid w:val="00193AA8"/>
    <w:rsid w:val="00193D4D"/>
    <w:rsid w:val="00194F97"/>
    <w:rsid w:val="00195181"/>
    <w:rsid w:val="0019531C"/>
    <w:rsid w:val="001956FD"/>
    <w:rsid w:val="00195842"/>
    <w:rsid w:val="00196155"/>
    <w:rsid w:val="001968B4"/>
    <w:rsid w:val="00196B00"/>
    <w:rsid w:val="00196E3A"/>
    <w:rsid w:val="00196FB3"/>
    <w:rsid w:val="0019773E"/>
    <w:rsid w:val="0019799F"/>
    <w:rsid w:val="00197BC9"/>
    <w:rsid w:val="00197E18"/>
    <w:rsid w:val="00197F5D"/>
    <w:rsid w:val="001A07D2"/>
    <w:rsid w:val="001A0C7D"/>
    <w:rsid w:val="001A1010"/>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E20"/>
    <w:rsid w:val="001B678D"/>
    <w:rsid w:val="001B6A25"/>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10B"/>
    <w:rsid w:val="001C27D3"/>
    <w:rsid w:val="001C2F8F"/>
    <w:rsid w:val="001C3363"/>
    <w:rsid w:val="001C340B"/>
    <w:rsid w:val="001C3431"/>
    <w:rsid w:val="001C3850"/>
    <w:rsid w:val="001C3955"/>
    <w:rsid w:val="001C3C9F"/>
    <w:rsid w:val="001C41F8"/>
    <w:rsid w:val="001C445F"/>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D70"/>
    <w:rsid w:val="001D0EC7"/>
    <w:rsid w:val="001D0FA8"/>
    <w:rsid w:val="001D1CBC"/>
    <w:rsid w:val="001D1D2E"/>
    <w:rsid w:val="001D1FE4"/>
    <w:rsid w:val="001D22E3"/>
    <w:rsid w:val="001D23E3"/>
    <w:rsid w:val="001D28D2"/>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C4B"/>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528"/>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08E"/>
    <w:rsid w:val="001F40B6"/>
    <w:rsid w:val="001F42E7"/>
    <w:rsid w:val="001F466F"/>
    <w:rsid w:val="001F4715"/>
    <w:rsid w:val="001F4962"/>
    <w:rsid w:val="001F4E05"/>
    <w:rsid w:val="001F4E37"/>
    <w:rsid w:val="001F520D"/>
    <w:rsid w:val="001F54E1"/>
    <w:rsid w:val="001F5ADD"/>
    <w:rsid w:val="001F5CF2"/>
    <w:rsid w:val="001F667A"/>
    <w:rsid w:val="001F67FE"/>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A5B"/>
    <w:rsid w:val="00203BE9"/>
    <w:rsid w:val="00203C9D"/>
    <w:rsid w:val="00203CD8"/>
    <w:rsid w:val="00203E3C"/>
    <w:rsid w:val="00204256"/>
    <w:rsid w:val="002046D8"/>
    <w:rsid w:val="002046E4"/>
    <w:rsid w:val="00204B2A"/>
    <w:rsid w:val="00204B32"/>
    <w:rsid w:val="00205CB2"/>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A65"/>
    <w:rsid w:val="00210B7C"/>
    <w:rsid w:val="00210FF7"/>
    <w:rsid w:val="00211CAC"/>
    <w:rsid w:val="0021217D"/>
    <w:rsid w:val="00212838"/>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7C4"/>
    <w:rsid w:val="0021681E"/>
    <w:rsid w:val="00216B3A"/>
    <w:rsid w:val="00216EDB"/>
    <w:rsid w:val="00216FE8"/>
    <w:rsid w:val="00217133"/>
    <w:rsid w:val="00217235"/>
    <w:rsid w:val="0021799B"/>
    <w:rsid w:val="00217D60"/>
    <w:rsid w:val="002200AE"/>
    <w:rsid w:val="0022014A"/>
    <w:rsid w:val="00220570"/>
    <w:rsid w:val="00220AAF"/>
    <w:rsid w:val="00220DC4"/>
    <w:rsid w:val="00220FE1"/>
    <w:rsid w:val="00221270"/>
    <w:rsid w:val="00221453"/>
    <w:rsid w:val="002215AA"/>
    <w:rsid w:val="00221B0E"/>
    <w:rsid w:val="00221B5F"/>
    <w:rsid w:val="00221BBB"/>
    <w:rsid w:val="00221CE3"/>
    <w:rsid w:val="00222369"/>
    <w:rsid w:val="00222407"/>
    <w:rsid w:val="00222445"/>
    <w:rsid w:val="002226F9"/>
    <w:rsid w:val="00222814"/>
    <w:rsid w:val="00222D6B"/>
    <w:rsid w:val="00222DE4"/>
    <w:rsid w:val="00222E76"/>
    <w:rsid w:val="0022407F"/>
    <w:rsid w:val="00224475"/>
    <w:rsid w:val="002244FD"/>
    <w:rsid w:val="002252B4"/>
    <w:rsid w:val="0022592E"/>
    <w:rsid w:val="00226787"/>
    <w:rsid w:val="00226CDC"/>
    <w:rsid w:val="00226CF2"/>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536"/>
    <w:rsid w:val="002406E2"/>
    <w:rsid w:val="002408E3"/>
    <w:rsid w:val="00240AD3"/>
    <w:rsid w:val="00240B7D"/>
    <w:rsid w:val="00240D4A"/>
    <w:rsid w:val="00241B75"/>
    <w:rsid w:val="00241E1F"/>
    <w:rsid w:val="002422EE"/>
    <w:rsid w:val="0024246C"/>
    <w:rsid w:val="002425CF"/>
    <w:rsid w:val="00242940"/>
    <w:rsid w:val="00242A60"/>
    <w:rsid w:val="00243057"/>
    <w:rsid w:val="0024317B"/>
    <w:rsid w:val="002434B9"/>
    <w:rsid w:val="00243583"/>
    <w:rsid w:val="002436DF"/>
    <w:rsid w:val="00243AD9"/>
    <w:rsid w:val="00243B8E"/>
    <w:rsid w:val="00244644"/>
    <w:rsid w:val="00244723"/>
    <w:rsid w:val="00244A13"/>
    <w:rsid w:val="00244B70"/>
    <w:rsid w:val="00245513"/>
    <w:rsid w:val="0024554E"/>
    <w:rsid w:val="002457D3"/>
    <w:rsid w:val="00245839"/>
    <w:rsid w:val="00245E25"/>
    <w:rsid w:val="00245E30"/>
    <w:rsid w:val="00246005"/>
    <w:rsid w:val="00246224"/>
    <w:rsid w:val="00246264"/>
    <w:rsid w:val="00246464"/>
    <w:rsid w:val="002466E3"/>
    <w:rsid w:val="00246958"/>
    <w:rsid w:val="00246E59"/>
    <w:rsid w:val="00246EF8"/>
    <w:rsid w:val="002477A8"/>
    <w:rsid w:val="0024790A"/>
    <w:rsid w:val="00247B93"/>
    <w:rsid w:val="00247C3A"/>
    <w:rsid w:val="0025021B"/>
    <w:rsid w:val="00250241"/>
    <w:rsid w:val="00250328"/>
    <w:rsid w:val="00250AE9"/>
    <w:rsid w:val="002512FD"/>
    <w:rsid w:val="00251467"/>
    <w:rsid w:val="002515B9"/>
    <w:rsid w:val="002519D3"/>
    <w:rsid w:val="002519E5"/>
    <w:rsid w:val="00251B56"/>
    <w:rsid w:val="00251E17"/>
    <w:rsid w:val="00251F67"/>
    <w:rsid w:val="00251FEC"/>
    <w:rsid w:val="00252069"/>
    <w:rsid w:val="0025258A"/>
    <w:rsid w:val="0025275A"/>
    <w:rsid w:val="00252C20"/>
    <w:rsid w:val="00252E55"/>
    <w:rsid w:val="00253010"/>
    <w:rsid w:val="002534B1"/>
    <w:rsid w:val="002536ED"/>
    <w:rsid w:val="00253B10"/>
    <w:rsid w:val="002540DF"/>
    <w:rsid w:val="002541CB"/>
    <w:rsid w:val="002543DF"/>
    <w:rsid w:val="00254549"/>
    <w:rsid w:val="00255346"/>
    <w:rsid w:val="002553FE"/>
    <w:rsid w:val="002558F0"/>
    <w:rsid w:val="00255947"/>
    <w:rsid w:val="00255C85"/>
    <w:rsid w:val="00255D7A"/>
    <w:rsid w:val="00255F10"/>
    <w:rsid w:val="0025623D"/>
    <w:rsid w:val="002564D4"/>
    <w:rsid w:val="00256658"/>
    <w:rsid w:val="0025677A"/>
    <w:rsid w:val="00256CE4"/>
    <w:rsid w:val="00256ED0"/>
    <w:rsid w:val="00257920"/>
    <w:rsid w:val="002579A3"/>
    <w:rsid w:val="002579BD"/>
    <w:rsid w:val="00257F3A"/>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F44"/>
    <w:rsid w:val="0026311D"/>
    <w:rsid w:val="0026344D"/>
    <w:rsid w:val="002638FD"/>
    <w:rsid w:val="002639F0"/>
    <w:rsid w:val="00264209"/>
    <w:rsid w:val="0026473F"/>
    <w:rsid w:val="002647BC"/>
    <w:rsid w:val="00264827"/>
    <w:rsid w:val="00264BF5"/>
    <w:rsid w:val="00264EC7"/>
    <w:rsid w:val="002653BD"/>
    <w:rsid w:val="002657AD"/>
    <w:rsid w:val="00265927"/>
    <w:rsid w:val="00265B0A"/>
    <w:rsid w:val="00265C06"/>
    <w:rsid w:val="00266363"/>
    <w:rsid w:val="00266659"/>
    <w:rsid w:val="0026665C"/>
    <w:rsid w:val="002666FE"/>
    <w:rsid w:val="0026706A"/>
    <w:rsid w:val="002670DE"/>
    <w:rsid w:val="002676D3"/>
    <w:rsid w:val="002676E1"/>
    <w:rsid w:val="00267727"/>
    <w:rsid w:val="00267ADF"/>
    <w:rsid w:val="00267FD3"/>
    <w:rsid w:val="00270020"/>
    <w:rsid w:val="00270398"/>
    <w:rsid w:val="0027065E"/>
    <w:rsid w:val="002708D0"/>
    <w:rsid w:val="00270C07"/>
    <w:rsid w:val="00270C1D"/>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6BF"/>
    <w:rsid w:val="00274C2A"/>
    <w:rsid w:val="00274C57"/>
    <w:rsid w:val="00274D74"/>
    <w:rsid w:val="00274E6A"/>
    <w:rsid w:val="00275213"/>
    <w:rsid w:val="002754E9"/>
    <w:rsid w:val="00275A33"/>
    <w:rsid w:val="00276254"/>
    <w:rsid w:val="00276492"/>
    <w:rsid w:val="00276BB6"/>
    <w:rsid w:val="00276D23"/>
    <w:rsid w:val="00276E11"/>
    <w:rsid w:val="00276E89"/>
    <w:rsid w:val="00277738"/>
    <w:rsid w:val="00277760"/>
    <w:rsid w:val="0027776D"/>
    <w:rsid w:val="00280126"/>
    <w:rsid w:val="002802DC"/>
    <w:rsid w:val="002805F6"/>
    <w:rsid w:val="002809CD"/>
    <w:rsid w:val="00280CF8"/>
    <w:rsid w:val="0028164A"/>
    <w:rsid w:val="0028201B"/>
    <w:rsid w:val="002831BE"/>
    <w:rsid w:val="00283225"/>
    <w:rsid w:val="0028393C"/>
    <w:rsid w:val="00283BF6"/>
    <w:rsid w:val="00283F10"/>
    <w:rsid w:val="00284032"/>
    <w:rsid w:val="00284944"/>
    <w:rsid w:val="00284E44"/>
    <w:rsid w:val="0028530E"/>
    <w:rsid w:val="00285CFD"/>
    <w:rsid w:val="0028619C"/>
    <w:rsid w:val="00286217"/>
    <w:rsid w:val="002867AF"/>
    <w:rsid w:val="00286840"/>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6FF"/>
    <w:rsid w:val="00294774"/>
    <w:rsid w:val="00294861"/>
    <w:rsid w:val="00294A28"/>
    <w:rsid w:val="00294D3B"/>
    <w:rsid w:val="00294D69"/>
    <w:rsid w:val="00295030"/>
    <w:rsid w:val="002951BB"/>
    <w:rsid w:val="00295283"/>
    <w:rsid w:val="00295848"/>
    <w:rsid w:val="00295C19"/>
    <w:rsid w:val="00296092"/>
    <w:rsid w:val="002966C4"/>
    <w:rsid w:val="002966C5"/>
    <w:rsid w:val="00296A1E"/>
    <w:rsid w:val="00296AE1"/>
    <w:rsid w:val="00296C18"/>
    <w:rsid w:val="0029702F"/>
    <w:rsid w:val="00297281"/>
    <w:rsid w:val="00297680"/>
    <w:rsid w:val="00297BE5"/>
    <w:rsid w:val="00297C03"/>
    <w:rsid w:val="00297E19"/>
    <w:rsid w:val="00297FAD"/>
    <w:rsid w:val="002A011C"/>
    <w:rsid w:val="002A0398"/>
    <w:rsid w:val="002A03C8"/>
    <w:rsid w:val="002A0A6D"/>
    <w:rsid w:val="002A1123"/>
    <w:rsid w:val="002A1398"/>
    <w:rsid w:val="002A1562"/>
    <w:rsid w:val="002A25D0"/>
    <w:rsid w:val="002A2665"/>
    <w:rsid w:val="002A275B"/>
    <w:rsid w:val="002A2815"/>
    <w:rsid w:val="002A2818"/>
    <w:rsid w:val="002A2E42"/>
    <w:rsid w:val="002A2F8D"/>
    <w:rsid w:val="002A3368"/>
    <w:rsid w:val="002A3819"/>
    <w:rsid w:val="002A3A21"/>
    <w:rsid w:val="002A4305"/>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D19"/>
    <w:rsid w:val="002B1E87"/>
    <w:rsid w:val="002B27D9"/>
    <w:rsid w:val="002B2C59"/>
    <w:rsid w:val="002B321E"/>
    <w:rsid w:val="002B3F94"/>
    <w:rsid w:val="002B401C"/>
    <w:rsid w:val="002B40F1"/>
    <w:rsid w:val="002B426B"/>
    <w:rsid w:val="002B45B3"/>
    <w:rsid w:val="002B4ABA"/>
    <w:rsid w:val="002B509D"/>
    <w:rsid w:val="002B5A19"/>
    <w:rsid w:val="002B5C84"/>
    <w:rsid w:val="002B5D46"/>
    <w:rsid w:val="002B5E92"/>
    <w:rsid w:val="002B5F5B"/>
    <w:rsid w:val="002B5FC1"/>
    <w:rsid w:val="002B6337"/>
    <w:rsid w:val="002B65BF"/>
    <w:rsid w:val="002B6833"/>
    <w:rsid w:val="002B68E2"/>
    <w:rsid w:val="002B690E"/>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CA0"/>
    <w:rsid w:val="002C4037"/>
    <w:rsid w:val="002C4466"/>
    <w:rsid w:val="002C4685"/>
    <w:rsid w:val="002C47CF"/>
    <w:rsid w:val="002C4F34"/>
    <w:rsid w:val="002C52C9"/>
    <w:rsid w:val="002C57C5"/>
    <w:rsid w:val="002C595E"/>
    <w:rsid w:val="002C5B49"/>
    <w:rsid w:val="002C5C8C"/>
    <w:rsid w:val="002C5E2F"/>
    <w:rsid w:val="002C6055"/>
    <w:rsid w:val="002C6370"/>
    <w:rsid w:val="002C6535"/>
    <w:rsid w:val="002C6FE5"/>
    <w:rsid w:val="002C7840"/>
    <w:rsid w:val="002C7F2A"/>
    <w:rsid w:val="002D02AB"/>
    <w:rsid w:val="002D0307"/>
    <w:rsid w:val="002D1061"/>
    <w:rsid w:val="002D15B8"/>
    <w:rsid w:val="002D16D2"/>
    <w:rsid w:val="002D1BDE"/>
    <w:rsid w:val="002D1E24"/>
    <w:rsid w:val="002D20EF"/>
    <w:rsid w:val="002D21BC"/>
    <w:rsid w:val="002D223C"/>
    <w:rsid w:val="002D262D"/>
    <w:rsid w:val="002D2A0E"/>
    <w:rsid w:val="002D2D82"/>
    <w:rsid w:val="002D2FDB"/>
    <w:rsid w:val="002D3030"/>
    <w:rsid w:val="002D332C"/>
    <w:rsid w:val="002D33B3"/>
    <w:rsid w:val="002D377A"/>
    <w:rsid w:val="002D3853"/>
    <w:rsid w:val="002D3D45"/>
    <w:rsid w:val="002D3F0A"/>
    <w:rsid w:val="002D414D"/>
    <w:rsid w:val="002D47CD"/>
    <w:rsid w:val="002D4A66"/>
    <w:rsid w:val="002D4DCA"/>
    <w:rsid w:val="002D5066"/>
    <w:rsid w:val="002D5301"/>
    <w:rsid w:val="002D5A4F"/>
    <w:rsid w:val="002D626B"/>
    <w:rsid w:val="002D661E"/>
    <w:rsid w:val="002D6744"/>
    <w:rsid w:val="002D694C"/>
    <w:rsid w:val="002D6B1E"/>
    <w:rsid w:val="002D6CFE"/>
    <w:rsid w:val="002D6E1D"/>
    <w:rsid w:val="002D6EA7"/>
    <w:rsid w:val="002D7CA0"/>
    <w:rsid w:val="002E0092"/>
    <w:rsid w:val="002E01E3"/>
    <w:rsid w:val="002E09A3"/>
    <w:rsid w:val="002E1406"/>
    <w:rsid w:val="002E145A"/>
    <w:rsid w:val="002E181D"/>
    <w:rsid w:val="002E1AE9"/>
    <w:rsid w:val="002E1EB3"/>
    <w:rsid w:val="002E2255"/>
    <w:rsid w:val="002E2888"/>
    <w:rsid w:val="002E2BDB"/>
    <w:rsid w:val="002E2C24"/>
    <w:rsid w:val="002E34B4"/>
    <w:rsid w:val="002E3834"/>
    <w:rsid w:val="002E38BA"/>
    <w:rsid w:val="002E3979"/>
    <w:rsid w:val="002E3CD2"/>
    <w:rsid w:val="002E3FE6"/>
    <w:rsid w:val="002E4086"/>
    <w:rsid w:val="002E41B2"/>
    <w:rsid w:val="002E4C93"/>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10E"/>
    <w:rsid w:val="002F01DE"/>
    <w:rsid w:val="002F062F"/>
    <w:rsid w:val="002F10E9"/>
    <w:rsid w:val="002F12FD"/>
    <w:rsid w:val="002F13F5"/>
    <w:rsid w:val="002F16FD"/>
    <w:rsid w:val="002F1753"/>
    <w:rsid w:val="002F1811"/>
    <w:rsid w:val="002F24D0"/>
    <w:rsid w:val="002F253F"/>
    <w:rsid w:val="002F27A4"/>
    <w:rsid w:val="002F2801"/>
    <w:rsid w:val="002F2A75"/>
    <w:rsid w:val="002F35BB"/>
    <w:rsid w:val="002F3697"/>
    <w:rsid w:val="002F38C0"/>
    <w:rsid w:val="002F3B06"/>
    <w:rsid w:val="002F3F31"/>
    <w:rsid w:val="002F40F7"/>
    <w:rsid w:val="002F443F"/>
    <w:rsid w:val="002F4691"/>
    <w:rsid w:val="002F4B73"/>
    <w:rsid w:val="002F51E2"/>
    <w:rsid w:val="002F5906"/>
    <w:rsid w:val="002F5D01"/>
    <w:rsid w:val="002F61E1"/>
    <w:rsid w:val="002F62D0"/>
    <w:rsid w:val="002F6410"/>
    <w:rsid w:val="002F6709"/>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BD6"/>
    <w:rsid w:val="00305D0D"/>
    <w:rsid w:val="00306130"/>
    <w:rsid w:val="003062F5"/>
    <w:rsid w:val="0030642C"/>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FB8"/>
    <w:rsid w:val="003134A4"/>
    <w:rsid w:val="00314007"/>
    <w:rsid w:val="00314022"/>
    <w:rsid w:val="00314218"/>
    <w:rsid w:val="0031425F"/>
    <w:rsid w:val="003143AC"/>
    <w:rsid w:val="00314634"/>
    <w:rsid w:val="00314849"/>
    <w:rsid w:val="00314F58"/>
    <w:rsid w:val="00314FC2"/>
    <w:rsid w:val="00315380"/>
    <w:rsid w:val="0031594E"/>
    <w:rsid w:val="00315B0C"/>
    <w:rsid w:val="00315E64"/>
    <w:rsid w:val="00316084"/>
    <w:rsid w:val="003163F0"/>
    <w:rsid w:val="00316643"/>
    <w:rsid w:val="0031679D"/>
    <w:rsid w:val="0031686B"/>
    <w:rsid w:val="00316B5F"/>
    <w:rsid w:val="00316C6B"/>
    <w:rsid w:val="00316D51"/>
    <w:rsid w:val="0031720A"/>
    <w:rsid w:val="003177DB"/>
    <w:rsid w:val="003179FB"/>
    <w:rsid w:val="00317A50"/>
    <w:rsid w:val="00320134"/>
    <w:rsid w:val="00320925"/>
    <w:rsid w:val="00320BA7"/>
    <w:rsid w:val="00320BAE"/>
    <w:rsid w:val="0032103A"/>
    <w:rsid w:val="0032172E"/>
    <w:rsid w:val="00321E8A"/>
    <w:rsid w:val="00322052"/>
    <w:rsid w:val="003222E8"/>
    <w:rsid w:val="00322BC5"/>
    <w:rsid w:val="00322FE7"/>
    <w:rsid w:val="00323028"/>
    <w:rsid w:val="00323048"/>
    <w:rsid w:val="00323396"/>
    <w:rsid w:val="00323729"/>
    <w:rsid w:val="0032394F"/>
    <w:rsid w:val="00323F08"/>
    <w:rsid w:val="00324016"/>
    <w:rsid w:val="0032413E"/>
    <w:rsid w:val="00324762"/>
    <w:rsid w:val="00324ACB"/>
    <w:rsid w:val="00324D71"/>
    <w:rsid w:val="00324EAD"/>
    <w:rsid w:val="003254D0"/>
    <w:rsid w:val="00325850"/>
    <w:rsid w:val="0032588F"/>
    <w:rsid w:val="003260B2"/>
    <w:rsid w:val="0032639E"/>
    <w:rsid w:val="003265CB"/>
    <w:rsid w:val="0032688B"/>
    <w:rsid w:val="00326968"/>
    <w:rsid w:val="00326A0A"/>
    <w:rsid w:val="00326A99"/>
    <w:rsid w:val="00326EC7"/>
    <w:rsid w:val="003275D4"/>
    <w:rsid w:val="00327887"/>
    <w:rsid w:val="00327D75"/>
    <w:rsid w:val="00327FA7"/>
    <w:rsid w:val="003304BB"/>
    <w:rsid w:val="00330B7E"/>
    <w:rsid w:val="00330B9F"/>
    <w:rsid w:val="00330D81"/>
    <w:rsid w:val="00330FAF"/>
    <w:rsid w:val="00331143"/>
    <w:rsid w:val="003311AD"/>
    <w:rsid w:val="003318F6"/>
    <w:rsid w:val="00331A8B"/>
    <w:rsid w:val="00331AEB"/>
    <w:rsid w:val="0033208B"/>
    <w:rsid w:val="003323EE"/>
    <w:rsid w:val="00332712"/>
    <w:rsid w:val="0033297A"/>
    <w:rsid w:val="00332B7B"/>
    <w:rsid w:val="00332E37"/>
    <w:rsid w:val="00332F13"/>
    <w:rsid w:val="00332F4B"/>
    <w:rsid w:val="0033316E"/>
    <w:rsid w:val="0033328D"/>
    <w:rsid w:val="0033339D"/>
    <w:rsid w:val="0033433E"/>
    <w:rsid w:val="00334FC8"/>
    <w:rsid w:val="00335024"/>
    <w:rsid w:val="003351C5"/>
    <w:rsid w:val="00335411"/>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FB9"/>
    <w:rsid w:val="003472E6"/>
    <w:rsid w:val="00347530"/>
    <w:rsid w:val="00347B0D"/>
    <w:rsid w:val="00347F6B"/>
    <w:rsid w:val="00347FC8"/>
    <w:rsid w:val="00350716"/>
    <w:rsid w:val="00350CD1"/>
    <w:rsid w:val="00350CF9"/>
    <w:rsid w:val="0035125F"/>
    <w:rsid w:val="00351FCB"/>
    <w:rsid w:val="00352260"/>
    <w:rsid w:val="00353015"/>
    <w:rsid w:val="00353D28"/>
    <w:rsid w:val="00353FE9"/>
    <w:rsid w:val="00354074"/>
    <w:rsid w:val="003544B6"/>
    <w:rsid w:val="0035496E"/>
    <w:rsid w:val="00354B8F"/>
    <w:rsid w:val="00354CD8"/>
    <w:rsid w:val="0035500B"/>
    <w:rsid w:val="003553FE"/>
    <w:rsid w:val="0035546D"/>
    <w:rsid w:val="003555C1"/>
    <w:rsid w:val="003559B4"/>
    <w:rsid w:val="00355E14"/>
    <w:rsid w:val="00355FC2"/>
    <w:rsid w:val="0035629F"/>
    <w:rsid w:val="003566AE"/>
    <w:rsid w:val="00356988"/>
    <w:rsid w:val="003569BF"/>
    <w:rsid w:val="00356CF0"/>
    <w:rsid w:val="003576C3"/>
    <w:rsid w:val="00357F85"/>
    <w:rsid w:val="003601F7"/>
    <w:rsid w:val="00360F28"/>
    <w:rsid w:val="00361222"/>
    <w:rsid w:val="003612FC"/>
    <w:rsid w:val="0036143D"/>
    <w:rsid w:val="00361475"/>
    <w:rsid w:val="00361689"/>
    <w:rsid w:val="003619F3"/>
    <w:rsid w:val="00361C44"/>
    <w:rsid w:val="00361F1B"/>
    <w:rsid w:val="0036204C"/>
    <w:rsid w:val="00362781"/>
    <w:rsid w:val="0036282D"/>
    <w:rsid w:val="00362C8B"/>
    <w:rsid w:val="00362ED2"/>
    <w:rsid w:val="00363A83"/>
    <w:rsid w:val="00363F94"/>
    <w:rsid w:val="00364D54"/>
    <w:rsid w:val="00365462"/>
    <w:rsid w:val="003656D5"/>
    <w:rsid w:val="003658C6"/>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849"/>
    <w:rsid w:val="00373B03"/>
    <w:rsid w:val="00373FA0"/>
    <w:rsid w:val="00374322"/>
    <w:rsid w:val="00374655"/>
    <w:rsid w:val="0037528F"/>
    <w:rsid w:val="003752BD"/>
    <w:rsid w:val="003752F2"/>
    <w:rsid w:val="00375351"/>
    <w:rsid w:val="00375480"/>
    <w:rsid w:val="003756F7"/>
    <w:rsid w:val="00375EBB"/>
    <w:rsid w:val="00376092"/>
    <w:rsid w:val="00376319"/>
    <w:rsid w:val="0037637F"/>
    <w:rsid w:val="00377CE9"/>
    <w:rsid w:val="00377D3C"/>
    <w:rsid w:val="00377F23"/>
    <w:rsid w:val="003800F8"/>
    <w:rsid w:val="00380A2A"/>
    <w:rsid w:val="00380AF3"/>
    <w:rsid w:val="00380B2A"/>
    <w:rsid w:val="00381AF4"/>
    <w:rsid w:val="00381B33"/>
    <w:rsid w:val="003820BD"/>
    <w:rsid w:val="003824EA"/>
    <w:rsid w:val="00382980"/>
    <w:rsid w:val="00382E5C"/>
    <w:rsid w:val="00382F66"/>
    <w:rsid w:val="00383089"/>
    <w:rsid w:val="003831E7"/>
    <w:rsid w:val="003838BF"/>
    <w:rsid w:val="00383C84"/>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487B"/>
    <w:rsid w:val="00394E19"/>
    <w:rsid w:val="00394FFA"/>
    <w:rsid w:val="0039509C"/>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603"/>
    <w:rsid w:val="003A3755"/>
    <w:rsid w:val="003A3BB4"/>
    <w:rsid w:val="003A4566"/>
    <w:rsid w:val="003A488C"/>
    <w:rsid w:val="003A4E9C"/>
    <w:rsid w:val="003A4F5E"/>
    <w:rsid w:val="003A4F93"/>
    <w:rsid w:val="003A4FAF"/>
    <w:rsid w:val="003A4FB6"/>
    <w:rsid w:val="003A5030"/>
    <w:rsid w:val="003A51D7"/>
    <w:rsid w:val="003A5435"/>
    <w:rsid w:val="003A5781"/>
    <w:rsid w:val="003A5CA4"/>
    <w:rsid w:val="003A5E98"/>
    <w:rsid w:val="003A5F53"/>
    <w:rsid w:val="003A5FA0"/>
    <w:rsid w:val="003A60EA"/>
    <w:rsid w:val="003A632E"/>
    <w:rsid w:val="003A65B8"/>
    <w:rsid w:val="003A6A95"/>
    <w:rsid w:val="003A6B21"/>
    <w:rsid w:val="003A6DD1"/>
    <w:rsid w:val="003A6E12"/>
    <w:rsid w:val="003A730E"/>
    <w:rsid w:val="003A76D1"/>
    <w:rsid w:val="003B01CB"/>
    <w:rsid w:val="003B0684"/>
    <w:rsid w:val="003B0830"/>
    <w:rsid w:val="003B0C73"/>
    <w:rsid w:val="003B16CD"/>
    <w:rsid w:val="003B1707"/>
    <w:rsid w:val="003B1A71"/>
    <w:rsid w:val="003B22F2"/>
    <w:rsid w:val="003B250C"/>
    <w:rsid w:val="003B25EB"/>
    <w:rsid w:val="003B2CE2"/>
    <w:rsid w:val="003B2D20"/>
    <w:rsid w:val="003B305F"/>
    <w:rsid w:val="003B3131"/>
    <w:rsid w:val="003B359C"/>
    <w:rsid w:val="003B3880"/>
    <w:rsid w:val="003B3942"/>
    <w:rsid w:val="003B3B29"/>
    <w:rsid w:val="003B3FE5"/>
    <w:rsid w:val="003B432A"/>
    <w:rsid w:val="003B4628"/>
    <w:rsid w:val="003B47D3"/>
    <w:rsid w:val="003B481A"/>
    <w:rsid w:val="003B4927"/>
    <w:rsid w:val="003B4A49"/>
    <w:rsid w:val="003B4D06"/>
    <w:rsid w:val="003B53E9"/>
    <w:rsid w:val="003B5561"/>
    <w:rsid w:val="003B5BAA"/>
    <w:rsid w:val="003B5C47"/>
    <w:rsid w:val="003B5D1C"/>
    <w:rsid w:val="003B5EE3"/>
    <w:rsid w:val="003B63E2"/>
    <w:rsid w:val="003B6559"/>
    <w:rsid w:val="003B68FF"/>
    <w:rsid w:val="003B6A40"/>
    <w:rsid w:val="003B6D30"/>
    <w:rsid w:val="003B6E44"/>
    <w:rsid w:val="003B6FC4"/>
    <w:rsid w:val="003B7A11"/>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476"/>
    <w:rsid w:val="003C3601"/>
    <w:rsid w:val="003C3637"/>
    <w:rsid w:val="003C396F"/>
    <w:rsid w:val="003C42DF"/>
    <w:rsid w:val="003C4416"/>
    <w:rsid w:val="003C465D"/>
    <w:rsid w:val="003C482B"/>
    <w:rsid w:val="003C494C"/>
    <w:rsid w:val="003C4B4E"/>
    <w:rsid w:val="003C5025"/>
    <w:rsid w:val="003C524E"/>
    <w:rsid w:val="003C54FD"/>
    <w:rsid w:val="003C56D7"/>
    <w:rsid w:val="003C60B4"/>
    <w:rsid w:val="003C61BC"/>
    <w:rsid w:val="003C6367"/>
    <w:rsid w:val="003C63EC"/>
    <w:rsid w:val="003C676E"/>
    <w:rsid w:val="003C69CD"/>
    <w:rsid w:val="003C6E70"/>
    <w:rsid w:val="003C72F3"/>
    <w:rsid w:val="003C750B"/>
    <w:rsid w:val="003C752A"/>
    <w:rsid w:val="003C76FB"/>
    <w:rsid w:val="003C7713"/>
    <w:rsid w:val="003C7DB3"/>
    <w:rsid w:val="003C7FC7"/>
    <w:rsid w:val="003D09A3"/>
    <w:rsid w:val="003D0BD8"/>
    <w:rsid w:val="003D0D85"/>
    <w:rsid w:val="003D0F17"/>
    <w:rsid w:val="003D14E8"/>
    <w:rsid w:val="003D1842"/>
    <w:rsid w:val="003D1947"/>
    <w:rsid w:val="003D236B"/>
    <w:rsid w:val="003D2424"/>
    <w:rsid w:val="003D2B88"/>
    <w:rsid w:val="003D3800"/>
    <w:rsid w:val="003D3A66"/>
    <w:rsid w:val="003D3C01"/>
    <w:rsid w:val="003D3F69"/>
    <w:rsid w:val="003D4299"/>
    <w:rsid w:val="003D4804"/>
    <w:rsid w:val="003D5114"/>
    <w:rsid w:val="003D5CF7"/>
    <w:rsid w:val="003D5FE1"/>
    <w:rsid w:val="003D6126"/>
    <w:rsid w:val="003D659B"/>
    <w:rsid w:val="003D671C"/>
    <w:rsid w:val="003D6960"/>
    <w:rsid w:val="003D6AC3"/>
    <w:rsid w:val="003D7D10"/>
    <w:rsid w:val="003D7D86"/>
    <w:rsid w:val="003D7DD8"/>
    <w:rsid w:val="003E0111"/>
    <w:rsid w:val="003E0231"/>
    <w:rsid w:val="003E03C2"/>
    <w:rsid w:val="003E0647"/>
    <w:rsid w:val="003E0856"/>
    <w:rsid w:val="003E08B3"/>
    <w:rsid w:val="003E08E6"/>
    <w:rsid w:val="003E0B9B"/>
    <w:rsid w:val="003E0C60"/>
    <w:rsid w:val="003E1438"/>
    <w:rsid w:val="003E153F"/>
    <w:rsid w:val="003E166A"/>
    <w:rsid w:val="003E18D9"/>
    <w:rsid w:val="003E1990"/>
    <w:rsid w:val="003E1BDD"/>
    <w:rsid w:val="003E210D"/>
    <w:rsid w:val="003E27FA"/>
    <w:rsid w:val="003E2871"/>
    <w:rsid w:val="003E2A08"/>
    <w:rsid w:val="003E3309"/>
    <w:rsid w:val="003E34D8"/>
    <w:rsid w:val="003E380A"/>
    <w:rsid w:val="003E3824"/>
    <w:rsid w:val="003E3871"/>
    <w:rsid w:val="003E3893"/>
    <w:rsid w:val="003E3C7D"/>
    <w:rsid w:val="003E4236"/>
    <w:rsid w:val="003E4559"/>
    <w:rsid w:val="003E4775"/>
    <w:rsid w:val="003E4AF7"/>
    <w:rsid w:val="003E4BCB"/>
    <w:rsid w:val="003E4BE5"/>
    <w:rsid w:val="003E4E6E"/>
    <w:rsid w:val="003E4F07"/>
    <w:rsid w:val="003E501F"/>
    <w:rsid w:val="003E5099"/>
    <w:rsid w:val="003E5119"/>
    <w:rsid w:val="003E528A"/>
    <w:rsid w:val="003E5389"/>
    <w:rsid w:val="003E56B9"/>
    <w:rsid w:val="003E570B"/>
    <w:rsid w:val="003E5D22"/>
    <w:rsid w:val="003E5F56"/>
    <w:rsid w:val="003E63E3"/>
    <w:rsid w:val="003E63FD"/>
    <w:rsid w:val="003E66A6"/>
    <w:rsid w:val="003E6E6D"/>
    <w:rsid w:val="003E7840"/>
    <w:rsid w:val="003E7B17"/>
    <w:rsid w:val="003F01E1"/>
    <w:rsid w:val="003F02AB"/>
    <w:rsid w:val="003F07A8"/>
    <w:rsid w:val="003F07CA"/>
    <w:rsid w:val="003F0B44"/>
    <w:rsid w:val="003F0CFD"/>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8A3"/>
    <w:rsid w:val="003F7C34"/>
    <w:rsid w:val="003F7C9F"/>
    <w:rsid w:val="004002AD"/>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C37"/>
    <w:rsid w:val="00402FC7"/>
    <w:rsid w:val="00403091"/>
    <w:rsid w:val="00403446"/>
    <w:rsid w:val="004034D6"/>
    <w:rsid w:val="004035BD"/>
    <w:rsid w:val="00403722"/>
    <w:rsid w:val="0040379A"/>
    <w:rsid w:val="004037BE"/>
    <w:rsid w:val="0040382E"/>
    <w:rsid w:val="00403977"/>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71A"/>
    <w:rsid w:val="004128B8"/>
    <w:rsid w:val="00413054"/>
    <w:rsid w:val="0041305E"/>
    <w:rsid w:val="004130A1"/>
    <w:rsid w:val="0041346E"/>
    <w:rsid w:val="00413E1F"/>
    <w:rsid w:val="0041464E"/>
    <w:rsid w:val="004147A1"/>
    <w:rsid w:val="00414820"/>
    <w:rsid w:val="004148DA"/>
    <w:rsid w:val="00414D7F"/>
    <w:rsid w:val="00414FF7"/>
    <w:rsid w:val="004153CC"/>
    <w:rsid w:val="00415452"/>
    <w:rsid w:val="0041554A"/>
    <w:rsid w:val="0041556A"/>
    <w:rsid w:val="00415DC2"/>
    <w:rsid w:val="0041602C"/>
    <w:rsid w:val="00416ACE"/>
    <w:rsid w:val="0041747B"/>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18D"/>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59C"/>
    <w:rsid w:val="00437610"/>
    <w:rsid w:val="00437A18"/>
    <w:rsid w:val="00437BF9"/>
    <w:rsid w:val="00437E94"/>
    <w:rsid w:val="00440318"/>
    <w:rsid w:val="00440327"/>
    <w:rsid w:val="004404B0"/>
    <w:rsid w:val="004404D8"/>
    <w:rsid w:val="00440578"/>
    <w:rsid w:val="00440C30"/>
    <w:rsid w:val="00440C3C"/>
    <w:rsid w:val="00441413"/>
    <w:rsid w:val="00441788"/>
    <w:rsid w:val="0044178B"/>
    <w:rsid w:val="00442061"/>
    <w:rsid w:val="0044233A"/>
    <w:rsid w:val="00442654"/>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A"/>
    <w:rsid w:val="00450EC2"/>
    <w:rsid w:val="00451536"/>
    <w:rsid w:val="004515BB"/>
    <w:rsid w:val="00451D41"/>
    <w:rsid w:val="00451E66"/>
    <w:rsid w:val="0045206B"/>
    <w:rsid w:val="00452238"/>
    <w:rsid w:val="00452285"/>
    <w:rsid w:val="0045239F"/>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8F8"/>
    <w:rsid w:val="00457B14"/>
    <w:rsid w:val="00457B75"/>
    <w:rsid w:val="00460253"/>
    <w:rsid w:val="00460319"/>
    <w:rsid w:val="00460544"/>
    <w:rsid w:val="0046058F"/>
    <w:rsid w:val="004605D1"/>
    <w:rsid w:val="004605FA"/>
    <w:rsid w:val="0046068A"/>
    <w:rsid w:val="004606A2"/>
    <w:rsid w:val="00460C3F"/>
    <w:rsid w:val="00460E34"/>
    <w:rsid w:val="00460E46"/>
    <w:rsid w:val="004614B3"/>
    <w:rsid w:val="00461569"/>
    <w:rsid w:val="0046173B"/>
    <w:rsid w:val="004618FE"/>
    <w:rsid w:val="0046209B"/>
    <w:rsid w:val="0046210B"/>
    <w:rsid w:val="004621EE"/>
    <w:rsid w:val="004636B6"/>
    <w:rsid w:val="00463D73"/>
    <w:rsid w:val="00463FCA"/>
    <w:rsid w:val="004640AF"/>
    <w:rsid w:val="00464187"/>
    <w:rsid w:val="00464592"/>
    <w:rsid w:val="004646A0"/>
    <w:rsid w:val="00464AF8"/>
    <w:rsid w:val="00464B50"/>
    <w:rsid w:val="00464E8C"/>
    <w:rsid w:val="00464F49"/>
    <w:rsid w:val="004655BA"/>
    <w:rsid w:val="00465646"/>
    <w:rsid w:val="00465B85"/>
    <w:rsid w:val="00465C03"/>
    <w:rsid w:val="0046604F"/>
    <w:rsid w:val="00466156"/>
    <w:rsid w:val="004664DB"/>
    <w:rsid w:val="00466A81"/>
    <w:rsid w:val="00466F5A"/>
    <w:rsid w:val="004671A7"/>
    <w:rsid w:val="0046799A"/>
    <w:rsid w:val="00467CA4"/>
    <w:rsid w:val="004700B0"/>
    <w:rsid w:val="004708FE"/>
    <w:rsid w:val="00470BFF"/>
    <w:rsid w:val="00470DE1"/>
    <w:rsid w:val="00470FBA"/>
    <w:rsid w:val="00471089"/>
    <w:rsid w:val="00471899"/>
    <w:rsid w:val="00471CC5"/>
    <w:rsid w:val="0047412A"/>
    <w:rsid w:val="00474401"/>
    <w:rsid w:val="00474496"/>
    <w:rsid w:val="004746EB"/>
    <w:rsid w:val="004748A2"/>
    <w:rsid w:val="00474BCC"/>
    <w:rsid w:val="00474D35"/>
    <w:rsid w:val="00474D4B"/>
    <w:rsid w:val="004751BE"/>
    <w:rsid w:val="004754A3"/>
    <w:rsid w:val="004755DD"/>
    <w:rsid w:val="004759FE"/>
    <w:rsid w:val="00475CED"/>
    <w:rsid w:val="004764CC"/>
    <w:rsid w:val="004768D1"/>
    <w:rsid w:val="004768FD"/>
    <w:rsid w:val="0047712D"/>
    <w:rsid w:val="0047719C"/>
    <w:rsid w:val="004771A6"/>
    <w:rsid w:val="00477C82"/>
    <w:rsid w:val="00480888"/>
    <w:rsid w:val="0048098F"/>
    <w:rsid w:val="00480CB4"/>
    <w:rsid w:val="00480FB9"/>
    <w:rsid w:val="0048150E"/>
    <w:rsid w:val="0048177B"/>
    <w:rsid w:val="00481980"/>
    <w:rsid w:val="00481FA7"/>
    <w:rsid w:val="00482075"/>
    <w:rsid w:val="004825F6"/>
    <w:rsid w:val="00482967"/>
    <w:rsid w:val="0048299E"/>
    <w:rsid w:val="00482BDE"/>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733D"/>
    <w:rsid w:val="00487509"/>
    <w:rsid w:val="00487A5F"/>
    <w:rsid w:val="00487DC8"/>
    <w:rsid w:val="004905EB"/>
    <w:rsid w:val="0049072D"/>
    <w:rsid w:val="00490E74"/>
    <w:rsid w:val="00490E7B"/>
    <w:rsid w:val="00490EC9"/>
    <w:rsid w:val="00490FF8"/>
    <w:rsid w:val="004918C9"/>
    <w:rsid w:val="00491901"/>
    <w:rsid w:val="004919A4"/>
    <w:rsid w:val="00491C0C"/>
    <w:rsid w:val="00491D43"/>
    <w:rsid w:val="00491F76"/>
    <w:rsid w:val="00492071"/>
    <w:rsid w:val="0049256A"/>
    <w:rsid w:val="00492595"/>
    <w:rsid w:val="00492C30"/>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9D2"/>
    <w:rsid w:val="00496AA5"/>
    <w:rsid w:val="00496AC2"/>
    <w:rsid w:val="00496EE0"/>
    <w:rsid w:val="0049738C"/>
    <w:rsid w:val="0049741E"/>
    <w:rsid w:val="00497849"/>
    <w:rsid w:val="00497B25"/>
    <w:rsid w:val="004A0169"/>
    <w:rsid w:val="004A04D4"/>
    <w:rsid w:val="004A0750"/>
    <w:rsid w:val="004A1190"/>
    <w:rsid w:val="004A1626"/>
    <w:rsid w:val="004A1697"/>
    <w:rsid w:val="004A19B6"/>
    <w:rsid w:val="004A1A12"/>
    <w:rsid w:val="004A1BA0"/>
    <w:rsid w:val="004A1C61"/>
    <w:rsid w:val="004A20E7"/>
    <w:rsid w:val="004A31FA"/>
    <w:rsid w:val="004A3218"/>
    <w:rsid w:val="004A3657"/>
    <w:rsid w:val="004A3ABA"/>
    <w:rsid w:val="004A3F5F"/>
    <w:rsid w:val="004A40A8"/>
    <w:rsid w:val="004A4189"/>
    <w:rsid w:val="004A41A1"/>
    <w:rsid w:val="004A42D6"/>
    <w:rsid w:val="004A464D"/>
    <w:rsid w:val="004A4B8C"/>
    <w:rsid w:val="004A4B9C"/>
    <w:rsid w:val="004A4DC4"/>
    <w:rsid w:val="004A4EBF"/>
    <w:rsid w:val="004A548F"/>
    <w:rsid w:val="004A5727"/>
    <w:rsid w:val="004A5AC8"/>
    <w:rsid w:val="004A5C48"/>
    <w:rsid w:val="004A625D"/>
    <w:rsid w:val="004A69A6"/>
    <w:rsid w:val="004A6ACE"/>
    <w:rsid w:val="004A6B47"/>
    <w:rsid w:val="004A6DF9"/>
    <w:rsid w:val="004A770D"/>
    <w:rsid w:val="004A77BC"/>
    <w:rsid w:val="004A77F6"/>
    <w:rsid w:val="004A79C5"/>
    <w:rsid w:val="004B012E"/>
    <w:rsid w:val="004B0142"/>
    <w:rsid w:val="004B058A"/>
    <w:rsid w:val="004B0877"/>
    <w:rsid w:val="004B0A8C"/>
    <w:rsid w:val="004B0CA2"/>
    <w:rsid w:val="004B0CFC"/>
    <w:rsid w:val="004B1228"/>
    <w:rsid w:val="004B14AE"/>
    <w:rsid w:val="004B154F"/>
    <w:rsid w:val="004B16D2"/>
    <w:rsid w:val="004B1C88"/>
    <w:rsid w:val="004B1F92"/>
    <w:rsid w:val="004B2915"/>
    <w:rsid w:val="004B2F20"/>
    <w:rsid w:val="004B3343"/>
    <w:rsid w:val="004B39BA"/>
    <w:rsid w:val="004B3B4B"/>
    <w:rsid w:val="004B3BDE"/>
    <w:rsid w:val="004B3FA1"/>
    <w:rsid w:val="004B45AF"/>
    <w:rsid w:val="004B47A0"/>
    <w:rsid w:val="004B49B2"/>
    <w:rsid w:val="004B4B48"/>
    <w:rsid w:val="004B4EA3"/>
    <w:rsid w:val="004B539B"/>
    <w:rsid w:val="004B57F5"/>
    <w:rsid w:val="004B58C3"/>
    <w:rsid w:val="004B64B5"/>
    <w:rsid w:val="004B6859"/>
    <w:rsid w:val="004B6974"/>
    <w:rsid w:val="004B6F2F"/>
    <w:rsid w:val="004B707E"/>
    <w:rsid w:val="004B7136"/>
    <w:rsid w:val="004B71DB"/>
    <w:rsid w:val="004B726E"/>
    <w:rsid w:val="004B76CA"/>
    <w:rsid w:val="004B7FE3"/>
    <w:rsid w:val="004C0A37"/>
    <w:rsid w:val="004C0B46"/>
    <w:rsid w:val="004C0D98"/>
    <w:rsid w:val="004C105C"/>
    <w:rsid w:val="004C10A1"/>
    <w:rsid w:val="004C14A4"/>
    <w:rsid w:val="004C1EF2"/>
    <w:rsid w:val="004C200F"/>
    <w:rsid w:val="004C202E"/>
    <w:rsid w:val="004C2112"/>
    <w:rsid w:val="004C26E4"/>
    <w:rsid w:val="004C29EE"/>
    <w:rsid w:val="004C2F8B"/>
    <w:rsid w:val="004C3474"/>
    <w:rsid w:val="004C347B"/>
    <w:rsid w:val="004C3676"/>
    <w:rsid w:val="004C3946"/>
    <w:rsid w:val="004C3A0B"/>
    <w:rsid w:val="004C3ABE"/>
    <w:rsid w:val="004C3BC4"/>
    <w:rsid w:val="004C4046"/>
    <w:rsid w:val="004C4328"/>
    <w:rsid w:val="004C4D72"/>
    <w:rsid w:val="004C519B"/>
    <w:rsid w:val="004C54CE"/>
    <w:rsid w:val="004C54FD"/>
    <w:rsid w:val="004C553F"/>
    <w:rsid w:val="004C58A2"/>
    <w:rsid w:val="004C58C1"/>
    <w:rsid w:val="004C5DD0"/>
    <w:rsid w:val="004C62F9"/>
    <w:rsid w:val="004C634B"/>
    <w:rsid w:val="004C64D7"/>
    <w:rsid w:val="004C65EF"/>
    <w:rsid w:val="004C6978"/>
    <w:rsid w:val="004C6B1B"/>
    <w:rsid w:val="004C6D90"/>
    <w:rsid w:val="004C6EAD"/>
    <w:rsid w:val="004C6F0B"/>
    <w:rsid w:val="004C7063"/>
    <w:rsid w:val="004C73C3"/>
    <w:rsid w:val="004C7814"/>
    <w:rsid w:val="004C7B1F"/>
    <w:rsid w:val="004C7BA1"/>
    <w:rsid w:val="004C7DD8"/>
    <w:rsid w:val="004D0012"/>
    <w:rsid w:val="004D041B"/>
    <w:rsid w:val="004D06C5"/>
    <w:rsid w:val="004D08BA"/>
    <w:rsid w:val="004D099D"/>
    <w:rsid w:val="004D0A83"/>
    <w:rsid w:val="004D148C"/>
    <w:rsid w:val="004D14BC"/>
    <w:rsid w:val="004D14F7"/>
    <w:rsid w:val="004D153F"/>
    <w:rsid w:val="004D19A7"/>
    <w:rsid w:val="004D1AAA"/>
    <w:rsid w:val="004D2467"/>
    <w:rsid w:val="004D28B5"/>
    <w:rsid w:val="004D2CDD"/>
    <w:rsid w:val="004D2CE2"/>
    <w:rsid w:val="004D2D1C"/>
    <w:rsid w:val="004D338E"/>
    <w:rsid w:val="004D39D5"/>
    <w:rsid w:val="004D3B5D"/>
    <w:rsid w:val="004D3F90"/>
    <w:rsid w:val="004D44AC"/>
    <w:rsid w:val="004D478B"/>
    <w:rsid w:val="004D499A"/>
    <w:rsid w:val="004D49DE"/>
    <w:rsid w:val="004D5105"/>
    <w:rsid w:val="004D51EF"/>
    <w:rsid w:val="004D5C3F"/>
    <w:rsid w:val="004D5C9A"/>
    <w:rsid w:val="004D609D"/>
    <w:rsid w:val="004D6178"/>
    <w:rsid w:val="004D713F"/>
    <w:rsid w:val="004D718F"/>
    <w:rsid w:val="004D71A7"/>
    <w:rsid w:val="004D7619"/>
    <w:rsid w:val="004D794F"/>
    <w:rsid w:val="004D7951"/>
    <w:rsid w:val="004E006C"/>
    <w:rsid w:val="004E07C4"/>
    <w:rsid w:val="004E08BD"/>
    <w:rsid w:val="004E0A60"/>
    <w:rsid w:val="004E0B4E"/>
    <w:rsid w:val="004E0B6B"/>
    <w:rsid w:val="004E0D52"/>
    <w:rsid w:val="004E119D"/>
    <w:rsid w:val="004E11B9"/>
    <w:rsid w:val="004E14D8"/>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242"/>
    <w:rsid w:val="004E65B4"/>
    <w:rsid w:val="004E6644"/>
    <w:rsid w:val="004E7427"/>
    <w:rsid w:val="004E7456"/>
    <w:rsid w:val="004E750B"/>
    <w:rsid w:val="004E7F59"/>
    <w:rsid w:val="004F0089"/>
    <w:rsid w:val="004F0749"/>
    <w:rsid w:val="004F08B5"/>
    <w:rsid w:val="004F0C82"/>
    <w:rsid w:val="004F1485"/>
    <w:rsid w:val="004F18D0"/>
    <w:rsid w:val="004F1AE8"/>
    <w:rsid w:val="004F1D71"/>
    <w:rsid w:val="004F2267"/>
    <w:rsid w:val="004F22DE"/>
    <w:rsid w:val="004F230C"/>
    <w:rsid w:val="004F26A3"/>
    <w:rsid w:val="004F285D"/>
    <w:rsid w:val="004F28E8"/>
    <w:rsid w:val="004F3014"/>
    <w:rsid w:val="004F331D"/>
    <w:rsid w:val="004F360F"/>
    <w:rsid w:val="004F3C98"/>
    <w:rsid w:val="004F3CCA"/>
    <w:rsid w:val="004F3E1C"/>
    <w:rsid w:val="004F3EA9"/>
    <w:rsid w:val="004F3EF7"/>
    <w:rsid w:val="004F437A"/>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806"/>
    <w:rsid w:val="00501911"/>
    <w:rsid w:val="00501950"/>
    <w:rsid w:val="005019E4"/>
    <w:rsid w:val="00501E6D"/>
    <w:rsid w:val="00501F6E"/>
    <w:rsid w:val="00502910"/>
    <w:rsid w:val="00502C77"/>
    <w:rsid w:val="0050314D"/>
    <w:rsid w:val="005031A3"/>
    <w:rsid w:val="005032C8"/>
    <w:rsid w:val="0050355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AD"/>
    <w:rsid w:val="005114C5"/>
    <w:rsid w:val="00511611"/>
    <w:rsid w:val="00511786"/>
    <w:rsid w:val="00511AB0"/>
    <w:rsid w:val="00512655"/>
    <w:rsid w:val="005127B2"/>
    <w:rsid w:val="00512867"/>
    <w:rsid w:val="00512B4A"/>
    <w:rsid w:val="00512C6D"/>
    <w:rsid w:val="00512DF2"/>
    <w:rsid w:val="00512FB5"/>
    <w:rsid w:val="005130A6"/>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8EC"/>
    <w:rsid w:val="00515A93"/>
    <w:rsid w:val="00515C85"/>
    <w:rsid w:val="00515FE5"/>
    <w:rsid w:val="005160F2"/>
    <w:rsid w:val="00516404"/>
    <w:rsid w:val="00516860"/>
    <w:rsid w:val="005168D7"/>
    <w:rsid w:val="005168E2"/>
    <w:rsid w:val="00516CE9"/>
    <w:rsid w:val="00516DBF"/>
    <w:rsid w:val="005170BD"/>
    <w:rsid w:val="0051723A"/>
    <w:rsid w:val="0051732B"/>
    <w:rsid w:val="0051732E"/>
    <w:rsid w:val="00517392"/>
    <w:rsid w:val="005179EA"/>
    <w:rsid w:val="00517C80"/>
    <w:rsid w:val="00520313"/>
    <w:rsid w:val="0052031C"/>
    <w:rsid w:val="00520E7D"/>
    <w:rsid w:val="00521011"/>
    <w:rsid w:val="0052143B"/>
    <w:rsid w:val="00521567"/>
    <w:rsid w:val="00521D15"/>
    <w:rsid w:val="00521E4F"/>
    <w:rsid w:val="00521E7B"/>
    <w:rsid w:val="0052227B"/>
    <w:rsid w:val="005224E3"/>
    <w:rsid w:val="00522648"/>
    <w:rsid w:val="00522663"/>
    <w:rsid w:val="00522AFD"/>
    <w:rsid w:val="00522CFF"/>
    <w:rsid w:val="005234F7"/>
    <w:rsid w:val="0052403A"/>
    <w:rsid w:val="00524B83"/>
    <w:rsid w:val="00524B95"/>
    <w:rsid w:val="00525047"/>
    <w:rsid w:val="005256E7"/>
    <w:rsid w:val="005257E2"/>
    <w:rsid w:val="00525826"/>
    <w:rsid w:val="0052593D"/>
    <w:rsid w:val="005259F0"/>
    <w:rsid w:val="00525F4F"/>
    <w:rsid w:val="00526647"/>
    <w:rsid w:val="005267AE"/>
    <w:rsid w:val="0052688D"/>
    <w:rsid w:val="005269E0"/>
    <w:rsid w:val="00526A90"/>
    <w:rsid w:val="00526BC2"/>
    <w:rsid w:val="00526C19"/>
    <w:rsid w:val="00526D40"/>
    <w:rsid w:val="005270E2"/>
    <w:rsid w:val="00527653"/>
    <w:rsid w:val="0052768C"/>
    <w:rsid w:val="005279CA"/>
    <w:rsid w:val="00527AF6"/>
    <w:rsid w:val="00527CE8"/>
    <w:rsid w:val="00527E16"/>
    <w:rsid w:val="00527E6D"/>
    <w:rsid w:val="0053045D"/>
    <w:rsid w:val="00530620"/>
    <w:rsid w:val="0053066F"/>
    <w:rsid w:val="0053068B"/>
    <w:rsid w:val="00530723"/>
    <w:rsid w:val="00530813"/>
    <w:rsid w:val="00530A4D"/>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A97"/>
    <w:rsid w:val="00534BE6"/>
    <w:rsid w:val="00534CBA"/>
    <w:rsid w:val="005356F4"/>
    <w:rsid w:val="00535ABD"/>
    <w:rsid w:val="0053604D"/>
    <w:rsid w:val="00536311"/>
    <w:rsid w:val="005366E3"/>
    <w:rsid w:val="005367A4"/>
    <w:rsid w:val="005375FB"/>
    <w:rsid w:val="00537839"/>
    <w:rsid w:val="00537940"/>
    <w:rsid w:val="005400BB"/>
    <w:rsid w:val="00540BF1"/>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7E4"/>
    <w:rsid w:val="00543A7A"/>
    <w:rsid w:val="00543BB0"/>
    <w:rsid w:val="00543CEF"/>
    <w:rsid w:val="00543D31"/>
    <w:rsid w:val="00544307"/>
    <w:rsid w:val="00544556"/>
    <w:rsid w:val="005445F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E51"/>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5F7"/>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5"/>
    <w:rsid w:val="00565857"/>
    <w:rsid w:val="00565D97"/>
    <w:rsid w:val="0056611B"/>
    <w:rsid w:val="00566408"/>
    <w:rsid w:val="00566941"/>
    <w:rsid w:val="0056698A"/>
    <w:rsid w:val="00566AE4"/>
    <w:rsid w:val="00566F39"/>
    <w:rsid w:val="0056728C"/>
    <w:rsid w:val="00567575"/>
    <w:rsid w:val="00567D33"/>
    <w:rsid w:val="00567F8B"/>
    <w:rsid w:val="00570AFE"/>
    <w:rsid w:val="00570C2B"/>
    <w:rsid w:val="00570C42"/>
    <w:rsid w:val="00571259"/>
    <w:rsid w:val="00571296"/>
    <w:rsid w:val="005712DF"/>
    <w:rsid w:val="0057139C"/>
    <w:rsid w:val="005716D6"/>
    <w:rsid w:val="00571EEB"/>
    <w:rsid w:val="00571FEE"/>
    <w:rsid w:val="0057204B"/>
    <w:rsid w:val="00572D94"/>
    <w:rsid w:val="00573198"/>
    <w:rsid w:val="00573284"/>
    <w:rsid w:val="0057370C"/>
    <w:rsid w:val="00573940"/>
    <w:rsid w:val="00573D46"/>
    <w:rsid w:val="005745D0"/>
    <w:rsid w:val="005746F0"/>
    <w:rsid w:val="00575368"/>
    <w:rsid w:val="005753FA"/>
    <w:rsid w:val="005757BA"/>
    <w:rsid w:val="00575C65"/>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6F10"/>
    <w:rsid w:val="00586F6B"/>
    <w:rsid w:val="00587281"/>
    <w:rsid w:val="0058730F"/>
    <w:rsid w:val="005875F7"/>
    <w:rsid w:val="00587A65"/>
    <w:rsid w:val="00587F7F"/>
    <w:rsid w:val="00590185"/>
    <w:rsid w:val="0059023D"/>
    <w:rsid w:val="0059049D"/>
    <w:rsid w:val="0059079B"/>
    <w:rsid w:val="0059096A"/>
    <w:rsid w:val="00590D55"/>
    <w:rsid w:val="00590DA1"/>
    <w:rsid w:val="00591F01"/>
    <w:rsid w:val="0059241B"/>
    <w:rsid w:val="0059248B"/>
    <w:rsid w:val="00592852"/>
    <w:rsid w:val="005929DE"/>
    <w:rsid w:val="00592AD3"/>
    <w:rsid w:val="00592C6F"/>
    <w:rsid w:val="005930C3"/>
    <w:rsid w:val="00593189"/>
    <w:rsid w:val="005937C6"/>
    <w:rsid w:val="005938DB"/>
    <w:rsid w:val="005939D7"/>
    <w:rsid w:val="00593A48"/>
    <w:rsid w:val="00593A76"/>
    <w:rsid w:val="00593B26"/>
    <w:rsid w:val="00593BCA"/>
    <w:rsid w:val="00593FD9"/>
    <w:rsid w:val="00593FF8"/>
    <w:rsid w:val="0059484A"/>
    <w:rsid w:val="00594E98"/>
    <w:rsid w:val="00594EDF"/>
    <w:rsid w:val="0059550E"/>
    <w:rsid w:val="0059569A"/>
    <w:rsid w:val="005956CA"/>
    <w:rsid w:val="00595713"/>
    <w:rsid w:val="00595846"/>
    <w:rsid w:val="00595C58"/>
    <w:rsid w:val="00595F0B"/>
    <w:rsid w:val="00595F39"/>
    <w:rsid w:val="005960D3"/>
    <w:rsid w:val="00596108"/>
    <w:rsid w:val="005961E2"/>
    <w:rsid w:val="0059629C"/>
    <w:rsid w:val="00596481"/>
    <w:rsid w:val="0059691D"/>
    <w:rsid w:val="00596FB6"/>
    <w:rsid w:val="0059733B"/>
    <w:rsid w:val="005976BF"/>
    <w:rsid w:val="00597BF8"/>
    <w:rsid w:val="00597C73"/>
    <w:rsid w:val="005A004D"/>
    <w:rsid w:val="005A06C7"/>
    <w:rsid w:val="005A07CA"/>
    <w:rsid w:val="005A19A0"/>
    <w:rsid w:val="005A19DC"/>
    <w:rsid w:val="005A1A05"/>
    <w:rsid w:val="005A1AF8"/>
    <w:rsid w:val="005A1CEF"/>
    <w:rsid w:val="005A2045"/>
    <w:rsid w:val="005A244C"/>
    <w:rsid w:val="005A26B2"/>
    <w:rsid w:val="005A2F9E"/>
    <w:rsid w:val="005A30CD"/>
    <w:rsid w:val="005A32E6"/>
    <w:rsid w:val="005A3605"/>
    <w:rsid w:val="005A44C6"/>
    <w:rsid w:val="005A491A"/>
    <w:rsid w:val="005A4B10"/>
    <w:rsid w:val="005A5298"/>
    <w:rsid w:val="005A5447"/>
    <w:rsid w:val="005A54B4"/>
    <w:rsid w:val="005A5538"/>
    <w:rsid w:val="005A65CF"/>
    <w:rsid w:val="005A66D2"/>
    <w:rsid w:val="005A6C5E"/>
    <w:rsid w:val="005A73F5"/>
    <w:rsid w:val="005B00F3"/>
    <w:rsid w:val="005B0309"/>
    <w:rsid w:val="005B0661"/>
    <w:rsid w:val="005B0784"/>
    <w:rsid w:val="005B1223"/>
    <w:rsid w:val="005B15A7"/>
    <w:rsid w:val="005B16E3"/>
    <w:rsid w:val="005B1B70"/>
    <w:rsid w:val="005B1BE5"/>
    <w:rsid w:val="005B1D5A"/>
    <w:rsid w:val="005B1E57"/>
    <w:rsid w:val="005B20CE"/>
    <w:rsid w:val="005B2425"/>
    <w:rsid w:val="005B272D"/>
    <w:rsid w:val="005B284C"/>
    <w:rsid w:val="005B2B21"/>
    <w:rsid w:val="005B2E6F"/>
    <w:rsid w:val="005B3434"/>
    <w:rsid w:val="005B3C64"/>
    <w:rsid w:val="005B419F"/>
    <w:rsid w:val="005B4260"/>
    <w:rsid w:val="005B437D"/>
    <w:rsid w:val="005B43F8"/>
    <w:rsid w:val="005B4488"/>
    <w:rsid w:val="005B4592"/>
    <w:rsid w:val="005B4B48"/>
    <w:rsid w:val="005B54D6"/>
    <w:rsid w:val="005B5E3A"/>
    <w:rsid w:val="005B62E0"/>
    <w:rsid w:val="005B6691"/>
    <w:rsid w:val="005B689A"/>
    <w:rsid w:val="005B68C3"/>
    <w:rsid w:val="005B68D3"/>
    <w:rsid w:val="005B6DBF"/>
    <w:rsid w:val="005B6FF8"/>
    <w:rsid w:val="005B7553"/>
    <w:rsid w:val="005B7A65"/>
    <w:rsid w:val="005B7E8E"/>
    <w:rsid w:val="005C00C5"/>
    <w:rsid w:val="005C0E13"/>
    <w:rsid w:val="005C0F69"/>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9C4"/>
    <w:rsid w:val="005C5AA4"/>
    <w:rsid w:val="005C5B23"/>
    <w:rsid w:val="005C5CE1"/>
    <w:rsid w:val="005C5DFF"/>
    <w:rsid w:val="005C5EA8"/>
    <w:rsid w:val="005C613B"/>
    <w:rsid w:val="005C6176"/>
    <w:rsid w:val="005C68B1"/>
    <w:rsid w:val="005C6ABE"/>
    <w:rsid w:val="005C6C28"/>
    <w:rsid w:val="005C6C6D"/>
    <w:rsid w:val="005C6F97"/>
    <w:rsid w:val="005C7983"/>
    <w:rsid w:val="005C7D72"/>
    <w:rsid w:val="005D00BB"/>
    <w:rsid w:val="005D01B2"/>
    <w:rsid w:val="005D02B6"/>
    <w:rsid w:val="005D09BD"/>
    <w:rsid w:val="005D0F3D"/>
    <w:rsid w:val="005D10B4"/>
    <w:rsid w:val="005D1A45"/>
    <w:rsid w:val="005D1BBE"/>
    <w:rsid w:val="005D1E5B"/>
    <w:rsid w:val="005D260C"/>
    <w:rsid w:val="005D30CD"/>
    <w:rsid w:val="005D351D"/>
    <w:rsid w:val="005D35B3"/>
    <w:rsid w:val="005D35C0"/>
    <w:rsid w:val="005D39A7"/>
    <w:rsid w:val="005D432A"/>
    <w:rsid w:val="005D4950"/>
    <w:rsid w:val="005D4B03"/>
    <w:rsid w:val="005D4BE0"/>
    <w:rsid w:val="005D4BEB"/>
    <w:rsid w:val="005D4EAD"/>
    <w:rsid w:val="005D4F77"/>
    <w:rsid w:val="005D51D0"/>
    <w:rsid w:val="005D5AB2"/>
    <w:rsid w:val="005D5C19"/>
    <w:rsid w:val="005D5D5C"/>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D95"/>
    <w:rsid w:val="005E1063"/>
    <w:rsid w:val="005E1594"/>
    <w:rsid w:val="005E1932"/>
    <w:rsid w:val="005E198A"/>
    <w:rsid w:val="005E1B7B"/>
    <w:rsid w:val="005E1E4A"/>
    <w:rsid w:val="005E1E5B"/>
    <w:rsid w:val="005E1ED8"/>
    <w:rsid w:val="005E1F0E"/>
    <w:rsid w:val="005E210D"/>
    <w:rsid w:val="005E222F"/>
    <w:rsid w:val="005E252B"/>
    <w:rsid w:val="005E264D"/>
    <w:rsid w:val="005E3499"/>
    <w:rsid w:val="005E3731"/>
    <w:rsid w:val="005E379D"/>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498"/>
    <w:rsid w:val="005F05F8"/>
    <w:rsid w:val="005F1CFA"/>
    <w:rsid w:val="005F1D61"/>
    <w:rsid w:val="005F2750"/>
    <w:rsid w:val="005F29B0"/>
    <w:rsid w:val="005F2E63"/>
    <w:rsid w:val="005F3039"/>
    <w:rsid w:val="005F3720"/>
    <w:rsid w:val="005F3B5E"/>
    <w:rsid w:val="005F3C62"/>
    <w:rsid w:val="005F41AF"/>
    <w:rsid w:val="005F45C1"/>
    <w:rsid w:val="005F495D"/>
    <w:rsid w:val="005F4BCF"/>
    <w:rsid w:val="005F4E29"/>
    <w:rsid w:val="005F4F85"/>
    <w:rsid w:val="005F4FEB"/>
    <w:rsid w:val="005F556B"/>
    <w:rsid w:val="005F570E"/>
    <w:rsid w:val="005F5713"/>
    <w:rsid w:val="005F597B"/>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2CBA"/>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6D8D"/>
    <w:rsid w:val="00607339"/>
    <w:rsid w:val="006073A6"/>
    <w:rsid w:val="00607731"/>
    <w:rsid w:val="00607949"/>
    <w:rsid w:val="00607EED"/>
    <w:rsid w:val="0061020A"/>
    <w:rsid w:val="0061073E"/>
    <w:rsid w:val="00610851"/>
    <w:rsid w:val="0061091F"/>
    <w:rsid w:val="006123AA"/>
    <w:rsid w:val="00612DDC"/>
    <w:rsid w:val="00613168"/>
    <w:rsid w:val="00613435"/>
    <w:rsid w:val="00613441"/>
    <w:rsid w:val="006134E3"/>
    <w:rsid w:val="00613714"/>
    <w:rsid w:val="006137F6"/>
    <w:rsid w:val="00613BC7"/>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3F8"/>
    <w:rsid w:val="00621650"/>
    <w:rsid w:val="00621B18"/>
    <w:rsid w:val="00621BA1"/>
    <w:rsid w:val="006221B2"/>
    <w:rsid w:val="00622225"/>
    <w:rsid w:val="00622228"/>
    <w:rsid w:val="00622426"/>
    <w:rsid w:val="006224DE"/>
    <w:rsid w:val="006226E4"/>
    <w:rsid w:val="00622B53"/>
    <w:rsid w:val="00622B9C"/>
    <w:rsid w:val="00622C10"/>
    <w:rsid w:val="00623341"/>
    <w:rsid w:val="006240D2"/>
    <w:rsid w:val="00624227"/>
    <w:rsid w:val="00624447"/>
    <w:rsid w:val="00624883"/>
    <w:rsid w:val="00624C3B"/>
    <w:rsid w:val="00624F96"/>
    <w:rsid w:val="0062513F"/>
    <w:rsid w:val="006253FE"/>
    <w:rsid w:val="00625442"/>
    <w:rsid w:val="00625A2D"/>
    <w:rsid w:val="00625C75"/>
    <w:rsid w:val="00625EC8"/>
    <w:rsid w:val="0062623E"/>
    <w:rsid w:val="00626313"/>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3CE8"/>
    <w:rsid w:val="006344C3"/>
    <w:rsid w:val="006348C9"/>
    <w:rsid w:val="00634ABD"/>
    <w:rsid w:val="00634D41"/>
    <w:rsid w:val="00635151"/>
    <w:rsid w:val="006351D1"/>
    <w:rsid w:val="00635369"/>
    <w:rsid w:val="00635739"/>
    <w:rsid w:val="00635A54"/>
    <w:rsid w:val="00635AC7"/>
    <w:rsid w:val="00635C58"/>
    <w:rsid w:val="00636072"/>
    <w:rsid w:val="0063661C"/>
    <w:rsid w:val="00637797"/>
    <w:rsid w:val="00637DEE"/>
    <w:rsid w:val="00637FC1"/>
    <w:rsid w:val="00640A17"/>
    <w:rsid w:val="00640C5C"/>
    <w:rsid w:val="00640CD6"/>
    <w:rsid w:val="006413BC"/>
    <w:rsid w:val="00641BF7"/>
    <w:rsid w:val="006420FA"/>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C4C"/>
    <w:rsid w:val="00645CAF"/>
    <w:rsid w:val="00645D51"/>
    <w:rsid w:val="006461C9"/>
    <w:rsid w:val="006462DC"/>
    <w:rsid w:val="00646B14"/>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0E3"/>
    <w:rsid w:val="0066070A"/>
    <w:rsid w:val="0066084F"/>
    <w:rsid w:val="00660985"/>
    <w:rsid w:val="00660A61"/>
    <w:rsid w:val="00660D5C"/>
    <w:rsid w:val="00660F93"/>
    <w:rsid w:val="00660FC1"/>
    <w:rsid w:val="00661B3E"/>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B29"/>
    <w:rsid w:val="0066538F"/>
    <w:rsid w:val="0066577C"/>
    <w:rsid w:val="006658B5"/>
    <w:rsid w:val="006658FF"/>
    <w:rsid w:val="00665BDC"/>
    <w:rsid w:val="00665DDE"/>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2CC4"/>
    <w:rsid w:val="00673637"/>
    <w:rsid w:val="00673CCD"/>
    <w:rsid w:val="00673D5F"/>
    <w:rsid w:val="00673F9E"/>
    <w:rsid w:val="00674425"/>
    <w:rsid w:val="00674B6A"/>
    <w:rsid w:val="00674E42"/>
    <w:rsid w:val="006756A1"/>
    <w:rsid w:val="00675718"/>
    <w:rsid w:val="006759A0"/>
    <w:rsid w:val="00676590"/>
    <w:rsid w:val="006769D2"/>
    <w:rsid w:val="00676EDF"/>
    <w:rsid w:val="00677040"/>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6E6"/>
    <w:rsid w:val="006817FC"/>
    <w:rsid w:val="0068195F"/>
    <w:rsid w:val="00681E91"/>
    <w:rsid w:val="00682179"/>
    <w:rsid w:val="006825B8"/>
    <w:rsid w:val="006828D2"/>
    <w:rsid w:val="00682937"/>
    <w:rsid w:val="006829C3"/>
    <w:rsid w:val="00682B2D"/>
    <w:rsid w:val="00683339"/>
    <w:rsid w:val="00683740"/>
    <w:rsid w:val="00683BCA"/>
    <w:rsid w:val="00683E07"/>
    <w:rsid w:val="00684CFC"/>
    <w:rsid w:val="00684FAA"/>
    <w:rsid w:val="006855ED"/>
    <w:rsid w:val="006857D4"/>
    <w:rsid w:val="00685AED"/>
    <w:rsid w:val="00685B8E"/>
    <w:rsid w:val="00685D0E"/>
    <w:rsid w:val="00686005"/>
    <w:rsid w:val="006863FE"/>
    <w:rsid w:val="006867A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53A"/>
    <w:rsid w:val="0069461D"/>
    <w:rsid w:val="006947EC"/>
    <w:rsid w:val="006949F0"/>
    <w:rsid w:val="00694A2B"/>
    <w:rsid w:val="006950B1"/>
    <w:rsid w:val="006951CF"/>
    <w:rsid w:val="00695230"/>
    <w:rsid w:val="0069548C"/>
    <w:rsid w:val="0069587E"/>
    <w:rsid w:val="0069595C"/>
    <w:rsid w:val="00695C91"/>
    <w:rsid w:val="00695D3D"/>
    <w:rsid w:val="00695E67"/>
    <w:rsid w:val="00696097"/>
    <w:rsid w:val="006967BC"/>
    <w:rsid w:val="00696945"/>
    <w:rsid w:val="00696D7D"/>
    <w:rsid w:val="006970FF"/>
    <w:rsid w:val="006971B9"/>
    <w:rsid w:val="0069725B"/>
    <w:rsid w:val="0069734E"/>
    <w:rsid w:val="006976AD"/>
    <w:rsid w:val="00697EA8"/>
    <w:rsid w:val="006A0983"/>
    <w:rsid w:val="006A0B90"/>
    <w:rsid w:val="006A0C02"/>
    <w:rsid w:val="006A1146"/>
    <w:rsid w:val="006A14D5"/>
    <w:rsid w:val="006A1D35"/>
    <w:rsid w:val="006A1F04"/>
    <w:rsid w:val="006A201D"/>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207"/>
    <w:rsid w:val="006B0454"/>
    <w:rsid w:val="006B090A"/>
    <w:rsid w:val="006B0D05"/>
    <w:rsid w:val="006B0E97"/>
    <w:rsid w:val="006B101E"/>
    <w:rsid w:val="006B113E"/>
    <w:rsid w:val="006B1757"/>
    <w:rsid w:val="006B190A"/>
    <w:rsid w:val="006B1D06"/>
    <w:rsid w:val="006B236D"/>
    <w:rsid w:val="006B25FF"/>
    <w:rsid w:val="006B2854"/>
    <w:rsid w:val="006B3077"/>
    <w:rsid w:val="006B30E4"/>
    <w:rsid w:val="006B3451"/>
    <w:rsid w:val="006B35CB"/>
    <w:rsid w:val="006B3816"/>
    <w:rsid w:val="006B39BB"/>
    <w:rsid w:val="006B3BE9"/>
    <w:rsid w:val="006B3E04"/>
    <w:rsid w:val="006B4492"/>
    <w:rsid w:val="006B44C1"/>
    <w:rsid w:val="006B486C"/>
    <w:rsid w:val="006B4C1F"/>
    <w:rsid w:val="006B4F71"/>
    <w:rsid w:val="006B5ADC"/>
    <w:rsid w:val="006B6330"/>
    <w:rsid w:val="006B6964"/>
    <w:rsid w:val="006B6A80"/>
    <w:rsid w:val="006B768A"/>
    <w:rsid w:val="006B797E"/>
    <w:rsid w:val="006B7D03"/>
    <w:rsid w:val="006B7DE9"/>
    <w:rsid w:val="006C073C"/>
    <w:rsid w:val="006C083F"/>
    <w:rsid w:val="006C1349"/>
    <w:rsid w:val="006C1561"/>
    <w:rsid w:val="006C17FB"/>
    <w:rsid w:val="006C1AA4"/>
    <w:rsid w:val="006C1DFE"/>
    <w:rsid w:val="006C1EC5"/>
    <w:rsid w:val="006C22E6"/>
    <w:rsid w:val="006C2370"/>
    <w:rsid w:val="006C292F"/>
    <w:rsid w:val="006C2E90"/>
    <w:rsid w:val="006C3557"/>
    <w:rsid w:val="006C36BC"/>
    <w:rsid w:val="006C3B91"/>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7E0"/>
    <w:rsid w:val="006D0C2F"/>
    <w:rsid w:val="006D0D4E"/>
    <w:rsid w:val="006D1119"/>
    <w:rsid w:val="006D142D"/>
    <w:rsid w:val="006D18B5"/>
    <w:rsid w:val="006D1BF7"/>
    <w:rsid w:val="006D254D"/>
    <w:rsid w:val="006D273D"/>
    <w:rsid w:val="006D2864"/>
    <w:rsid w:val="006D2B26"/>
    <w:rsid w:val="006D3179"/>
    <w:rsid w:val="006D370F"/>
    <w:rsid w:val="006D44E4"/>
    <w:rsid w:val="006D45F7"/>
    <w:rsid w:val="006D4740"/>
    <w:rsid w:val="006D48C7"/>
    <w:rsid w:val="006D4C25"/>
    <w:rsid w:val="006D5234"/>
    <w:rsid w:val="006D5255"/>
    <w:rsid w:val="006D5C57"/>
    <w:rsid w:val="006D5D39"/>
    <w:rsid w:val="006D6015"/>
    <w:rsid w:val="006D6369"/>
    <w:rsid w:val="006D63A9"/>
    <w:rsid w:val="006D65AC"/>
    <w:rsid w:val="006D713A"/>
    <w:rsid w:val="006D7487"/>
    <w:rsid w:val="006D7488"/>
    <w:rsid w:val="006D7744"/>
    <w:rsid w:val="006D7897"/>
    <w:rsid w:val="006D78BD"/>
    <w:rsid w:val="006D7A63"/>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5B9"/>
    <w:rsid w:val="006E381A"/>
    <w:rsid w:val="006E3C9D"/>
    <w:rsid w:val="006E4091"/>
    <w:rsid w:val="006E4312"/>
    <w:rsid w:val="006E43EF"/>
    <w:rsid w:val="006E4AB8"/>
    <w:rsid w:val="006E5219"/>
    <w:rsid w:val="006E5D3C"/>
    <w:rsid w:val="006E5DDD"/>
    <w:rsid w:val="006E6155"/>
    <w:rsid w:val="006E64D5"/>
    <w:rsid w:val="006E64F0"/>
    <w:rsid w:val="006E6B87"/>
    <w:rsid w:val="006E6C55"/>
    <w:rsid w:val="006E6CD7"/>
    <w:rsid w:val="006E6DE7"/>
    <w:rsid w:val="006E6FD2"/>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AAC"/>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77D"/>
    <w:rsid w:val="00707CBD"/>
    <w:rsid w:val="00707CFC"/>
    <w:rsid w:val="00707E96"/>
    <w:rsid w:val="0071002F"/>
    <w:rsid w:val="00710129"/>
    <w:rsid w:val="00710205"/>
    <w:rsid w:val="00710468"/>
    <w:rsid w:val="00710835"/>
    <w:rsid w:val="00710958"/>
    <w:rsid w:val="00710C0F"/>
    <w:rsid w:val="00710D0B"/>
    <w:rsid w:val="00710DF7"/>
    <w:rsid w:val="007112E3"/>
    <w:rsid w:val="00711622"/>
    <w:rsid w:val="007117F4"/>
    <w:rsid w:val="0071188E"/>
    <w:rsid w:val="00711E27"/>
    <w:rsid w:val="0071213A"/>
    <w:rsid w:val="0071221F"/>
    <w:rsid w:val="0071228D"/>
    <w:rsid w:val="007122AE"/>
    <w:rsid w:val="0071246C"/>
    <w:rsid w:val="00712F25"/>
    <w:rsid w:val="00712FFC"/>
    <w:rsid w:val="0071336E"/>
    <w:rsid w:val="00713C17"/>
    <w:rsid w:val="00713D13"/>
    <w:rsid w:val="007144E3"/>
    <w:rsid w:val="007147D5"/>
    <w:rsid w:val="0071482D"/>
    <w:rsid w:val="00714BA5"/>
    <w:rsid w:val="00714C05"/>
    <w:rsid w:val="00714F4D"/>
    <w:rsid w:val="00714FAC"/>
    <w:rsid w:val="00714FC9"/>
    <w:rsid w:val="00715200"/>
    <w:rsid w:val="00715431"/>
    <w:rsid w:val="00715506"/>
    <w:rsid w:val="007157C5"/>
    <w:rsid w:val="00715D4D"/>
    <w:rsid w:val="00716060"/>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356"/>
    <w:rsid w:val="0072742F"/>
    <w:rsid w:val="007274B4"/>
    <w:rsid w:val="00727EBC"/>
    <w:rsid w:val="00727EFE"/>
    <w:rsid w:val="00727FB2"/>
    <w:rsid w:val="00730563"/>
    <w:rsid w:val="0073065D"/>
    <w:rsid w:val="00731B87"/>
    <w:rsid w:val="00731FEF"/>
    <w:rsid w:val="00732408"/>
    <w:rsid w:val="00732944"/>
    <w:rsid w:val="00732B88"/>
    <w:rsid w:val="00732BD2"/>
    <w:rsid w:val="007334AC"/>
    <w:rsid w:val="00733C9C"/>
    <w:rsid w:val="00733D01"/>
    <w:rsid w:val="00734227"/>
    <w:rsid w:val="0073455F"/>
    <w:rsid w:val="007345FD"/>
    <w:rsid w:val="00734618"/>
    <w:rsid w:val="0073468D"/>
    <w:rsid w:val="0073492D"/>
    <w:rsid w:val="00735107"/>
    <w:rsid w:val="00735244"/>
    <w:rsid w:val="00735802"/>
    <w:rsid w:val="00735819"/>
    <w:rsid w:val="007358F4"/>
    <w:rsid w:val="00735AE2"/>
    <w:rsid w:val="00736164"/>
    <w:rsid w:val="00736537"/>
    <w:rsid w:val="007366C7"/>
    <w:rsid w:val="007368DC"/>
    <w:rsid w:val="0073712E"/>
    <w:rsid w:val="0073743E"/>
    <w:rsid w:val="00737495"/>
    <w:rsid w:val="007374E7"/>
    <w:rsid w:val="007377A7"/>
    <w:rsid w:val="007377B7"/>
    <w:rsid w:val="00737A71"/>
    <w:rsid w:val="00737AEB"/>
    <w:rsid w:val="007404F7"/>
    <w:rsid w:val="0074098A"/>
    <w:rsid w:val="00741408"/>
    <w:rsid w:val="0074155D"/>
    <w:rsid w:val="00741FBA"/>
    <w:rsid w:val="0074224E"/>
    <w:rsid w:val="00742AC9"/>
    <w:rsid w:val="00742B12"/>
    <w:rsid w:val="0074332A"/>
    <w:rsid w:val="007435C2"/>
    <w:rsid w:val="00743915"/>
    <w:rsid w:val="0074399D"/>
    <w:rsid w:val="00743C86"/>
    <w:rsid w:val="0074488A"/>
    <w:rsid w:val="00744AA7"/>
    <w:rsid w:val="00744BD9"/>
    <w:rsid w:val="00744DF3"/>
    <w:rsid w:val="0074509A"/>
    <w:rsid w:val="007451E0"/>
    <w:rsid w:val="0074520C"/>
    <w:rsid w:val="007452E2"/>
    <w:rsid w:val="0074545C"/>
    <w:rsid w:val="007454BA"/>
    <w:rsid w:val="007454E8"/>
    <w:rsid w:val="0074556D"/>
    <w:rsid w:val="00745733"/>
    <w:rsid w:val="00745ACC"/>
    <w:rsid w:val="00746474"/>
    <w:rsid w:val="00746A20"/>
    <w:rsid w:val="00746B56"/>
    <w:rsid w:val="00746D91"/>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1F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88A"/>
    <w:rsid w:val="00757A53"/>
    <w:rsid w:val="00757C4E"/>
    <w:rsid w:val="00757D84"/>
    <w:rsid w:val="00760071"/>
    <w:rsid w:val="00760123"/>
    <w:rsid w:val="0076016B"/>
    <w:rsid w:val="0076028E"/>
    <w:rsid w:val="0076051C"/>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222"/>
    <w:rsid w:val="007704A9"/>
    <w:rsid w:val="00770711"/>
    <w:rsid w:val="00770950"/>
    <w:rsid w:val="007713BA"/>
    <w:rsid w:val="00771C9A"/>
    <w:rsid w:val="00771E3C"/>
    <w:rsid w:val="00772157"/>
    <w:rsid w:val="0077250D"/>
    <w:rsid w:val="00772797"/>
    <w:rsid w:val="00772A91"/>
    <w:rsid w:val="00773038"/>
    <w:rsid w:val="00774714"/>
    <w:rsid w:val="00774D59"/>
    <w:rsid w:val="00774FCA"/>
    <w:rsid w:val="00775639"/>
    <w:rsid w:val="0077579C"/>
    <w:rsid w:val="00775A0C"/>
    <w:rsid w:val="00775A90"/>
    <w:rsid w:val="00775B55"/>
    <w:rsid w:val="007767A7"/>
    <w:rsid w:val="007767C2"/>
    <w:rsid w:val="00776FED"/>
    <w:rsid w:val="00777200"/>
    <w:rsid w:val="0077769A"/>
    <w:rsid w:val="0077782A"/>
    <w:rsid w:val="00780256"/>
    <w:rsid w:val="007802BA"/>
    <w:rsid w:val="007804A5"/>
    <w:rsid w:val="007809E2"/>
    <w:rsid w:val="00780A60"/>
    <w:rsid w:val="00780D5C"/>
    <w:rsid w:val="00780DF4"/>
    <w:rsid w:val="0078105C"/>
    <w:rsid w:val="007811DF"/>
    <w:rsid w:val="00781952"/>
    <w:rsid w:val="00781FDD"/>
    <w:rsid w:val="00782062"/>
    <w:rsid w:val="007820DB"/>
    <w:rsid w:val="00782103"/>
    <w:rsid w:val="00782115"/>
    <w:rsid w:val="00782123"/>
    <w:rsid w:val="00782B1A"/>
    <w:rsid w:val="00782BC1"/>
    <w:rsid w:val="00782BD3"/>
    <w:rsid w:val="00782E44"/>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1E1"/>
    <w:rsid w:val="0079729A"/>
    <w:rsid w:val="007975D4"/>
    <w:rsid w:val="00797924"/>
    <w:rsid w:val="00797B77"/>
    <w:rsid w:val="00797C23"/>
    <w:rsid w:val="00797DE2"/>
    <w:rsid w:val="007A02D1"/>
    <w:rsid w:val="007A0613"/>
    <w:rsid w:val="007A0750"/>
    <w:rsid w:val="007A0DA1"/>
    <w:rsid w:val="007A1009"/>
    <w:rsid w:val="007A128D"/>
    <w:rsid w:val="007A17DC"/>
    <w:rsid w:val="007A1ABC"/>
    <w:rsid w:val="007A2073"/>
    <w:rsid w:val="007A229F"/>
    <w:rsid w:val="007A2332"/>
    <w:rsid w:val="007A2463"/>
    <w:rsid w:val="007A2891"/>
    <w:rsid w:val="007A29A7"/>
    <w:rsid w:val="007A29BA"/>
    <w:rsid w:val="007A2B70"/>
    <w:rsid w:val="007A2C45"/>
    <w:rsid w:val="007A2EE3"/>
    <w:rsid w:val="007A3784"/>
    <w:rsid w:val="007A3A2C"/>
    <w:rsid w:val="007A4045"/>
    <w:rsid w:val="007A4605"/>
    <w:rsid w:val="007A515F"/>
    <w:rsid w:val="007A57C4"/>
    <w:rsid w:val="007A5893"/>
    <w:rsid w:val="007A5A7A"/>
    <w:rsid w:val="007A5BBC"/>
    <w:rsid w:val="007A6230"/>
    <w:rsid w:val="007A62C2"/>
    <w:rsid w:val="007A655C"/>
    <w:rsid w:val="007A6B2A"/>
    <w:rsid w:val="007A7418"/>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2E4E"/>
    <w:rsid w:val="007D3AC3"/>
    <w:rsid w:val="007D40D2"/>
    <w:rsid w:val="007D448C"/>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7B28"/>
    <w:rsid w:val="007E06B5"/>
    <w:rsid w:val="007E07FC"/>
    <w:rsid w:val="007E0952"/>
    <w:rsid w:val="007E0BBC"/>
    <w:rsid w:val="007E0C85"/>
    <w:rsid w:val="007E0EBB"/>
    <w:rsid w:val="007E123E"/>
    <w:rsid w:val="007E12B1"/>
    <w:rsid w:val="007E22F1"/>
    <w:rsid w:val="007E2759"/>
    <w:rsid w:val="007E2B46"/>
    <w:rsid w:val="007E3B5C"/>
    <w:rsid w:val="007E3C90"/>
    <w:rsid w:val="007E3DE0"/>
    <w:rsid w:val="007E4448"/>
    <w:rsid w:val="007E467D"/>
    <w:rsid w:val="007E4943"/>
    <w:rsid w:val="007E4B0F"/>
    <w:rsid w:val="007E4C63"/>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BCA"/>
    <w:rsid w:val="007F3C31"/>
    <w:rsid w:val="007F3E46"/>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493"/>
    <w:rsid w:val="008006BA"/>
    <w:rsid w:val="00800B54"/>
    <w:rsid w:val="00800B94"/>
    <w:rsid w:val="008011ED"/>
    <w:rsid w:val="00801411"/>
    <w:rsid w:val="008016A7"/>
    <w:rsid w:val="00801B0C"/>
    <w:rsid w:val="0080211F"/>
    <w:rsid w:val="008021DD"/>
    <w:rsid w:val="00802836"/>
    <w:rsid w:val="00802C36"/>
    <w:rsid w:val="00802D37"/>
    <w:rsid w:val="0080301C"/>
    <w:rsid w:val="008031A1"/>
    <w:rsid w:val="00803337"/>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6E2"/>
    <w:rsid w:val="0080699F"/>
    <w:rsid w:val="008069D9"/>
    <w:rsid w:val="00806F19"/>
    <w:rsid w:val="00806F99"/>
    <w:rsid w:val="00807202"/>
    <w:rsid w:val="0080734A"/>
    <w:rsid w:val="008073AB"/>
    <w:rsid w:val="00807632"/>
    <w:rsid w:val="008076A9"/>
    <w:rsid w:val="008077B4"/>
    <w:rsid w:val="00807824"/>
    <w:rsid w:val="008078F1"/>
    <w:rsid w:val="00807B17"/>
    <w:rsid w:val="00807DE2"/>
    <w:rsid w:val="00807E7C"/>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8C"/>
    <w:rsid w:val="00813DD1"/>
    <w:rsid w:val="00814428"/>
    <w:rsid w:val="0081448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35F"/>
    <w:rsid w:val="00817631"/>
    <w:rsid w:val="00817DC8"/>
    <w:rsid w:val="008200E3"/>
    <w:rsid w:val="008201C6"/>
    <w:rsid w:val="00820535"/>
    <w:rsid w:val="00820966"/>
    <w:rsid w:val="00820AE0"/>
    <w:rsid w:val="00820B86"/>
    <w:rsid w:val="00820BB2"/>
    <w:rsid w:val="0082121C"/>
    <w:rsid w:val="008218B5"/>
    <w:rsid w:val="0082228A"/>
    <w:rsid w:val="008227D4"/>
    <w:rsid w:val="00822AB9"/>
    <w:rsid w:val="00822B7B"/>
    <w:rsid w:val="00822C35"/>
    <w:rsid w:val="008232CC"/>
    <w:rsid w:val="0082376A"/>
    <w:rsid w:val="00823957"/>
    <w:rsid w:val="00823A83"/>
    <w:rsid w:val="00824922"/>
    <w:rsid w:val="00824BC3"/>
    <w:rsid w:val="00825265"/>
    <w:rsid w:val="0082617F"/>
    <w:rsid w:val="008267E6"/>
    <w:rsid w:val="00827093"/>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C32"/>
    <w:rsid w:val="00831CB8"/>
    <w:rsid w:val="00831F0D"/>
    <w:rsid w:val="008322F7"/>
    <w:rsid w:val="0083243E"/>
    <w:rsid w:val="008328B8"/>
    <w:rsid w:val="00832B13"/>
    <w:rsid w:val="00832CDD"/>
    <w:rsid w:val="00832FF5"/>
    <w:rsid w:val="0083388A"/>
    <w:rsid w:val="008338A9"/>
    <w:rsid w:val="00833CF1"/>
    <w:rsid w:val="00833DA2"/>
    <w:rsid w:val="00833F15"/>
    <w:rsid w:val="008347C5"/>
    <w:rsid w:val="00835361"/>
    <w:rsid w:val="00835FB0"/>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23D"/>
    <w:rsid w:val="0084263E"/>
    <w:rsid w:val="008427C8"/>
    <w:rsid w:val="00842EF7"/>
    <w:rsid w:val="008432ED"/>
    <w:rsid w:val="0084379B"/>
    <w:rsid w:val="00843AE8"/>
    <w:rsid w:val="00843B76"/>
    <w:rsid w:val="00844009"/>
    <w:rsid w:val="00844C65"/>
    <w:rsid w:val="00844D63"/>
    <w:rsid w:val="008456A4"/>
    <w:rsid w:val="008460B0"/>
    <w:rsid w:val="00846519"/>
    <w:rsid w:val="00846583"/>
    <w:rsid w:val="008466B3"/>
    <w:rsid w:val="008469B5"/>
    <w:rsid w:val="008470B0"/>
    <w:rsid w:val="0084762B"/>
    <w:rsid w:val="00847798"/>
    <w:rsid w:val="00847DFA"/>
    <w:rsid w:val="0085007B"/>
    <w:rsid w:val="008500C7"/>
    <w:rsid w:val="0085014F"/>
    <w:rsid w:val="008508CF"/>
    <w:rsid w:val="00850AD2"/>
    <w:rsid w:val="00850FBE"/>
    <w:rsid w:val="00851083"/>
    <w:rsid w:val="008517D7"/>
    <w:rsid w:val="00851815"/>
    <w:rsid w:val="00851942"/>
    <w:rsid w:val="00851B33"/>
    <w:rsid w:val="00851DB5"/>
    <w:rsid w:val="008520C4"/>
    <w:rsid w:val="008522C4"/>
    <w:rsid w:val="008525FE"/>
    <w:rsid w:val="008526D1"/>
    <w:rsid w:val="00852E59"/>
    <w:rsid w:val="00852FAA"/>
    <w:rsid w:val="008535A3"/>
    <w:rsid w:val="008535FF"/>
    <w:rsid w:val="0085399C"/>
    <w:rsid w:val="00853DF1"/>
    <w:rsid w:val="008548D2"/>
    <w:rsid w:val="00854A31"/>
    <w:rsid w:val="00854CA6"/>
    <w:rsid w:val="00854D27"/>
    <w:rsid w:val="0085515D"/>
    <w:rsid w:val="00855196"/>
    <w:rsid w:val="008551D2"/>
    <w:rsid w:val="00855523"/>
    <w:rsid w:val="00856097"/>
    <w:rsid w:val="008566D0"/>
    <w:rsid w:val="008567BC"/>
    <w:rsid w:val="0085701E"/>
    <w:rsid w:val="0085747C"/>
    <w:rsid w:val="008578D1"/>
    <w:rsid w:val="008579AC"/>
    <w:rsid w:val="00857A32"/>
    <w:rsid w:val="0086076C"/>
    <w:rsid w:val="008610FA"/>
    <w:rsid w:val="00861458"/>
    <w:rsid w:val="008618B1"/>
    <w:rsid w:val="00861980"/>
    <w:rsid w:val="00861AEE"/>
    <w:rsid w:val="00861D65"/>
    <w:rsid w:val="00861F1A"/>
    <w:rsid w:val="0086202A"/>
    <w:rsid w:val="0086227A"/>
    <w:rsid w:val="00862CC0"/>
    <w:rsid w:val="00862F08"/>
    <w:rsid w:val="0086329A"/>
    <w:rsid w:val="008632E4"/>
    <w:rsid w:val="00863B7A"/>
    <w:rsid w:val="00863D17"/>
    <w:rsid w:val="00864405"/>
    <w:rsid w:val="0086479B"/>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14A"/>
    <w:rsid w:val="008706DB"/>
    <w:rsid w:val="008707F3"/>
    <w:rsid w:val="008710B4"/>
    <w:rsid w:val="0087118B"/>
    <w:rsid w:val="00871431"/>
    <w:rsid w:val="00871550"/>
    <w:rsid w:val="0087165B"/>
    <w:rsid w:val="00871AF9"/>
    <w:rsid w:val="00871CA4"/>
    <w:rsid w:val="00871D37"/>
    <w:rsid w:val="00871EB3"/>
    <w:rsid w:val="0087255E"/>
    <w:rsid w:val="0087259D"/>
    <w:rsid w:val="0087296D"/>
    <w:rsid w:val="00872EE3"/>
    <w:rsid w:val="00872FAA"/>
    <w:rsid w:val="00873290"/>
    <w:rsid w:val="00873338"/>
    <w:rsid w:val="008735BF"/>
    <w:rsid w:val="00873B45"/>
    <w:rsid w:val="00873DE2"/>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8A2"/>
    <w:rsid w:val="00880BF6"/>
    <w:rsid w:val="00880CEC"/>
    <w:rsid w:val="00880DA5"/>
    <w:rsid w:val="00880F2F"/>
    <w:rsid w:val="008810C0"/>
    <w:rsid w:val="0088135B"/>
    <w:rsid w:val="00881683"/>
    <w:rsid w:val="0088199F"/>
    <w:rsid w:val="008821C3"/>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0A4"/>
    <w:rsid w:val="0089029E"/>
    <w:rsid w:val="008909C6"/>
    <w:rsid w:val="00891028"/>
    <w:rsid w:val="008913BD"/>
    <w:rsid w:val="0089157F"/>
    <w:rsid w:val="0089159D"/>
    <w:rsid w:val="008916EB"/>
    <w:rsid w:val="00891785"/>
    <w:rsid w:val="008919B2"/>
    <w:rsid w:val="00891EC6"/>
    <w:rsid w:val="0089212F"/>
    <w:rsid w:val="0089244A"/>
    <w:rsid w:val="008926FB"/>
    <w:rsid w:val="00892D89"/>
    <w:rsid w:val="00892F00"/>
    <w:rsid w:val="00893CFD"/>
    <w:rsid w:val="00894503"/>
    <w:rsid w:val="00894D70"/>
    <w:rsid w:val="0089510F"/>
    <w:rsid w:val="00895412"/>
    <w:rsid w:val="008956E5"/>
    <w:rsid w:val="0089570A"/>
    <w:rsid w:val="00895888"/>
    <w:rsid w:val="008959F2"/>
    <w:rsid w:val="00895A7B"/>
    <w:rsid w:val="00895DC4"/>
    <w:rsid w:val="00895E07"/>
    <w:rsid w:val="0089606D"/>
    <w:rsid w:val="0089640C"/>
    <w:rsid w:val="008964EB"/>
    <w:rsid w:val="00896805"/>
    <w:rsid w:val="00896C24"/>
    <w:rsid w:val="0089798A"/>
    <w:rsid w:val="00897BEE"/>
    <w:rsid w:val="008A02D2"/>
    <w:rsid w:val="008A0F79"/>
    <w:rsid w:val="008A10CB"/>
    <w:rsid w:val="008A158E"/>
    <w:rsid w:val="008A15A1"/>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28D"/>
    <w:rsid w:val="008B24A1"/>
    <w:rsid w:val="008B2633"/>
    <w:rsid w:val="008B2CC5"/>
    <w:rsid w:val="008B317C"/>
    <w:rsid w:val="008B33F4"/>
    <w:rsid w:val="008B3FB9"/>
    <w:rsid w:val="008B4253"/>
    <w:rsid w:val="008B4567"/>
    <w:rsid w:val="008B4736"/>
    <w:rsid w:val="008B4B23"/>
    <w:rsid w:val="008B4B97"/>
    <w:rsid w:val="008B5392"/>
    <w:rsid w:val="008B56EC"/>
    <w:rsid w:val="008B5997"/>
    <w:rsid w:val="008B5999"/>
    <w:rsid w:val="008B5CAD"/>
    <w:rsid w:val="008B5E1A"/>
    <w:rsid w:val="008B5F4E"/>
    <w:rsid w:val="008B5F77"/>
    <w:rsid w:val="008B651B"/>
    <w:rsid w:val="008B66A4"/>
    <w:rsid w:val="008B66BB"/>
    <w:rsid w:val="008B6A4B"/>
    <w:rsid w:val="008B6A98"/>
    <w:rsid w:val="008B6B9D"/>
    <w:rsid w:val="008B6ED5"/>
    <w:rsid w:val="008B6EE5"/>
    <w:rsid w:val="008B7C98"/>
    <w:rsid w:val="008B7D18"/>
    <w:rsid w:val="008B7D35"/>
    <w:rsid w:val="008B7ECA"/>
    <w:rsid w:val="008C073E"/>
    <w:rsid w:val="008C0A47"/>
    <w:rsid w:val="008C0BE0"/>
    <w:rsid w:val="008C0C32"/>
    <w:rsid w:val="008C1838"/>
    <w:rsid w:val="008C1980"/>
    <w:rsid w:val="008C1C26"/>
    <w:rsid w:val="008C1CCF"/>
    <w:rsid w:val="008C1F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20"/>
    <w:rsid w:val="008C77BD"/>
    <w:rsid w:val="008C7A5F"/>
    <w:rsid w:val="008C7CFB"/>
    <w:rsid w:val="008C7DC0"/>
    <w:rsid w:val="008D069E"/>
    <w:rsid w:val="008D0B7E"/>
    <w:rsid w:val="008D106E"/>
    <w:rsid w:val="008D1388"/>
    <w:rsid w:val="008D144A"/>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78B5"/>
    <w:rsid w:val="008E00E2"/>
    <w:rsid w:val="008E0D9F"/>
    <w:rsid w:val="008E0DC7"/>
    <w:rsid w:val="008E101F"/>
    <w:rsid w:val="008E109C"/>
    <w:rsid w:val="008E10B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9DE"/>
    <w:rsid w:val="008E50AC"/>
    <w:rsid w:val="008E5438"/>
    <w:rsid w:val="008E5EDA"/>
    <w:rsid w:val="008E63AD"/>
    <w:rsid w:val="008E691A"/>
    <w:rsid w:val="008E6A55"/>
    <w:rsid w:val="008E6ADE"/>
    <w:rsid w:val="008E6B8E"/>
    <w:rsid w:val="008E6C09"/>
    <w:rsid w:val="008E711A"/>
    <w:rsid w:val="008E79B5"/>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02D"/>
    <w:rsid w:val="008F413B"/>
    <w:rsid w:val="008F42B1"/>
    <w:rsid w:val="008F45C6"/>
    <w:rsid w:val="008F52EC"/>
    <w:rsid w:val="008F5A56"/>
    <w:rsid w:val="008F5C41"/>
    <w:rsid w:val="008F5C8E"/>
    <w:rsid w:val="008F5F1E"/>
    <w:rsid w:val="008F623E"/>
    <w:rsid w:val="008F6537"/>
    <w:rsid w:val="008F65D8"/>
    <w:rsid w:val="008F696D"/>
    <w:rsid w:val="008F69F9"/>
    <w:rsid w:val="008F6E52"/>
    <w:rsid w:val="008F70F1"/>
    <w:rsid w:val="008F7107"/>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8C1"/>
    <w:rsid w:val="00905C75"/>
    <w:rsid w:val="00905D64"/>
    <w:rsid w:val="009061A5"/>
    <w:rsid w:val="0090623F"/>
    <w:rsid w:val="009062AF"/>
    <w:rsid w:val="0090734F"/>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4DED"/>
    <w:rsid w:val="009150EA"/>
    <w:rsid w:val="00915540"/>
    <w:rsid w:val="009157DF"/>
    <w:rsid w:val="00915B12"/>
    <w:rsid w:val="00915B39"/>
    <w:rsid w:val="00915CC9"/>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10D3"/>
    <w:rsid w:val="00921173"/>
    <w:rsid w:val="00921492"/>
    <w:rsid w:val="009216EF"/>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575"/>
    <w:rsid w:val="00927618"/>
    <w:rsid w:val="00927706"/>
    <w:rsid w:val="00927817"/>
    <w:rsid w:val="00927894"/>
    <w:rsid w:val="00927918"/>
    <w:rsid w:val="00927C05"/>
    <w:rsid w:val="00927F15"/>
    <w:rsid w:val="00930049"/>
    <w:rsid w:val="0093037D"/>
    <w:rsid w:val="00930949"/>
    <w:rsid w:val="00930A48"/>
    <w:rsid w:val="00930F70"/>
    <w:rsid w:val="0093168B"/>
    <w:rsid w:val="00931766"/>
    <w:rsid w:val="00931797"/>
    <w:rsid w:val="009317F0"/>
    <w:rsid w:val="009318E4"/>
    <w:rsid w:val="00931FF7"/>
    <w:rsid w:val="009327B7"/>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331"/>
    <w:rsid w:val="009364DD"/>
    <w:rsid w:val="00936812"/>
    <w:rsid w:val="0093682F"/>
    <w:rsid w:val="00936C0A"/>
    <w:rsid w:val="00936E36"/>
    <w:rsid w:val="00936ED4"/>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43C"/>
    <w:rsid w:val="009414C1"/>
    <w:rsid w:val="0094193B"/>
    <w:rsid w:val="00941F84"/>
    <w:rsid w:val="009422B0"/>
    <w:rsid w:val="009423CE"/>
    <w:rsid w:val="009423D4"/>
    <w:rsid w:val="00942466"/>
    <w:rsid w:val="00942533"/>
    <w:rsid w:val="009426B0"/>
    <w:rsid w:val="009426FB"/>
    <w:rsid w:val="00942FF6"/>
    <w:rsid w:val="00943110"/>
    <w:rsid w:val="009432FF"/>
    <w:rsid w:val="00943715"/>
    <w:rsid w:val="00943ACA"/>
    <w:rsid w:val="00943C1C"/>
    <w:rsid w:val="00944376"/>
    <w:rsid w:val="0094497B"/>
    <w:rsid w:val="00944B39"/>
    <w:rsid w:val="00944DD0"/>
    <w:rsid w:val="00944FAF"/>
    <w:rsid w:val="009453FB"/>
    <w:rsid w:val="00945911"/>
    <w:rsid w:val="0094659C"/>
    <w:rsid w:val="009467F9"/>
    <w:rsid w:val="00946D63"/>
    <w:rsid w:val="00946F41"/>
    <w:rsid w:val="00947137"/>
    <w:rsid w:val="00947564"/>
    <w:rsid w:val="00947888"/>
    <w:rsid w:val="009479EB"/>
    <w:rsid w:val="00947B90"/>
    <w:rsid w:val="00947E7B"/>
    <w:rsid w:val="00950110"/>
    <w:rsid w:val="009501FD"/>
    <w:rsid w:val="0095088F"/>
    <w:rsid w:val="009511F2"/>
    <w:rsid w:val="00951635"/>
    <w:rsid w:val="009517D0"/>
    <w:rsid w:val="009517FE"/>
    <w:rsid w:val="00951CDB"/>
    <w:rsid w:val="00952253"/>
    <w:rsid w:val="00952364"/>
    <w:rsid w:val="009529CD"/>
    <w:rsid w:val="00953129"/>
    <w:rsid w:val="009534FF"/>
    <w:rsid w:val="00953BAC"/>
    <w:rsid w:val="00953F31"/>
    <w:rsid w:val="0095415E"/>
    <w:rsid w:val="0095420C"/>
    <w:rsid w:val="009542D7"/>
    <w:rsid w:val="00954759"/>
    <w:rsid w:val="00954A1A"/>
    <w:rsid w:val="009554F6"/>
    <w:rsid w:val="009561CD"/>
    <w:rsid w:val="00956205"/>
    <w:rsid w:val="009563E5"/>
    <w:rsid w:val="00956C7A"/>
    <w:rsid w:val="00957227"/>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68A"/>
    <w:rsid w:val="009648E6"/>
    <w:rsid w:val="009648F0"/>
    <w:rsid w:val="00964A19"/>
    <w:rsid w:val="00965094"/>
    <w:rsid w:val="00965531"/>
    <w:rsid w:val="009655DA"/>
    <w:rsid w:val="00965635"/>
    <w:rsid w:val="009657DD"/>
    <w:rsid w:val="00965DD6"/>
    <w:rsid w:val="00966194"/>
    <w:rsid w:val="00966240"/>
    <w:rsid w:val="00966BFF"/>
    <w:rsid w:val="0096717B"/>
    <w:rsid w:val="0096721B"/>
    <w:rsid w:val="00967C15"/>
    <w:rsid w:val="00967D21"/>
    <w:rsid w:val="00967E2D"/>
    <w:rsid w:val="00967E65"/>
    <w:rsid w:val="00967F8F"/>
    <w:rsid w:val="00967FCF"/>
    <w:rsid w:val="0097035D"/>
    <w:rsid w:val="0097083D"/>
    <w:rsid w:val="00970FFA"/>
    <w:rsid w:val="00971132"/>
    <w:rsid w:val="00971382"/>
    <w:rsid w:val="00971BEC"/>
    <w:rsid w:val="00972CCB"/>
    <w:rsid w:val="00972CE6"/>
    <w:rsid w:val="00972F4B"/>
    <w:rsid w:val="00973331"/>
    <w:rsid w:val="009735E5"/>
    <w:rsid w:val="0097495B"/>
    <w:rsid w:val="00975746"/>
    <w:rsid w:val="0097576A"/>
    <w:rsid w:val="00975CF7"/>
    <w:rsid w:val="009761D8"/>
    <w:rsid w:val="009764A4"/>
    <w:rsid w:val="00976533"/>
    <w:rsid w:val="00976842"/>
    <w:rsid w:val="00976AC1"/>
    <w:rsid w:val="00976D69"/>
    <w:rsid w:val="00976F61"/>
    <w:rsid w:val="009774D3"/>
    <w:rsid w:val="00977602"/>
    <w:rsid w:val="0097775D"/>
    <w:rsid w:val="00977A35"/>
    <w:rsid w:val="00977CB7"/>
    <w:rsid w:val="009801FE"/>
    <w:rsid w:val="009802E1"/>
    <w:rsid w:val="00980486"/>
    <w:rsid w:val="00980AFE"/>
    <w:rsid w:val="00980B21"/>
    <w:rsid w:val="00981031"/>
    <w:rsid w:val="0098121A"/>
    <w:rsid w:val="00981415"/>
    <w:rsid w:val="0098197C"/>
    <w:rsid w:val="00981E4E"/>
    <w:rsid w:val="00982F38"/>
    <w:rsid w:val="00982F61"/>
    <w:rsid w:val="0098320B"/>
    <w:rsid w:val="009833BF"/>
    <w:rsid w:val="00983509"/>
    <w:rsid w:val="00983634"/>
    <w:rsid w:val="0098402B"/>
    <w:rsid w:val="00984275"/>
    <w:rsid w:val="00984961"/>
    <w:rsid w:val="0098516F"/>
    <w:rsid w:val="009852C4"/>
    <w:rsid w:val="009857EB"/>
    <w:rsid w:val="00985818"/>
    <w:rsid w:val="00985A83"/>
    <w:rsid w:val="00986285"/>
    <w:rsid w:val="009866D7"/>
    <w:rsid w:val="009866EC"/>
    <w:rsid w:val="00986D87"/>
    <w:rsid w:val="00986FDD"/>
    <w:rsid w:val="0098706C"/>
    <w:rsid w:val="00987155"/>
    <w:rsid w:val="00987418"/>
    <w:rsid w:val="00987460"/>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53A"/>
    <w:rsid w:val="009948E9"/>
    <w:rsid w:val="00994C61"/>
    <w:rsid w:val="00994E85"/>
    <w:rsid w:val="00994EC4"/>
    <w:rsid w:val="00995086"/>
    <w:rsid w:val="0099551D"/>
    <w:rsid w:val="009955AF"/>
    <w:rsid w:val="00995964"/>
    <w:rsid w:val="00995A2C"/>
    <w:rsid w:val="00995A37"/>
    <w:rsid w:val="009962E3"/>
    <w:rsid w:val="00996764"/>
    <w:rsid w:val="009971E6"/>
    <w:rsid w:val="009973B1"/>
    <w:rsid w:val="009978CA"/>
    <w:rsid w:val="009978D9"/>
    <w:rsid w:val="00997D96"/>
    <w:rsid w:val="00997DCC"/>
    <w:rsid w:val="00997DEF"/>
    <w:rsid w:val="009A0161"/>
    <w:rsid w:val="009A068D"/>
    <w:rsid w:val="009A06D8"/>
    <w:rsid w:val="009A0B3C"/>
    <w:rsid w:val="009A0C30"/>
    <w:rsid w:val="009A10B6"/>
    <w:rsid w:val="009A128C"/>
    <w:rsid w:val="009A1966"/>
    <w:rsid w:val="009A1B17"/>
    <w:rsid w:val="009A2446"/>
    <w:rsid w:val="009A2E07"/>
    <w:rsid w:val="009A31EB"/>
    <w:rsid w:val="009A31F4"/>
    <w:rsid w:val="009A3A4C"/>
    <w:rsid w:val="009A3FFF"/>
    <w:rsid w:val="009A4662"/>
    <w:rsid w:val="009A468E"/>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BD2"/>
    <w:rsid w:val="009B1D7B"/>
    <w:rsid w:val="009B1DDD"/>
    <w:rsid w:val="009B1EF9"/>
    <w:rsid w:val="009B215B"/>
    <w:rsid w:val="009B233A"/>
    <w:rsid w:val="009B25CD"/>
    <w:rsid w:val="009B2B62"/>
    <w:rsid w:val="009B450E"/>
    <w:rsid w:val="009B4533"/>
    <w:rsid w:val="009B4673"/>
    <w:rsid w:val="009B49D2"/>
    <w:rsid w:val="009B4E1A"/>
    <w:rsid w:val="009B5210"/>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324"/>
    <w:rsid w:val="009C385E"/>
    <w:rsid w:val="009C3A30"/>
    <w:rsid w:val="009C3C96"/>
    <w:rsid w:val="009C40ED"/>
    <w:rsid w:val="009C4546"/>
    <w:rsid w:val="009C4920"/>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2A7"/>
    <w:rsid w:val="009D371A"/>
    <w:rsid w:val="009D39BE"/>
    <w:rsid w:val="009D4297"/>
    <w:rsid w:val="009D4B2D"/>
    <w:rsid w:val="009D4BA5"/>
    <w:rsid w:val="009D4D6E"/>
    <w:rsid w:val="009D4E1C"/>
    <w:rsid w:val="009D5011"/>
    <w:rsid w:val="009D5132"/>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00F"/>
    <w:rsid w:val="009E41CE"/>
    <w:rsid w:val="009E4341"/>
    <w:rsid w:val="009E447F"/>
    <w:rsid w:val="009E44B2"/>
    <w:rsid w:val="009E5113"/>
    <w:rsid w:val="009E55D1"/>
    <w:rsid w:val="009E5822"/>
    <w:rsid w:val="009E5DE6"/>
    <w:rsid w:val="009E5ECA"/>
    <w:rsid w:val="009E614B"/>
    <w:rsid w:val="009E6A52"/>
    <w:rsid w:val="009E6C20"/>
    <w:rsid w:val="009E6EBC"/>
    <w:rsid w:val="009E6F4E"/>
    <w:rsid w:val="009E760E"/>
    <w:rsid w:val="009E7745"/>
    <w:rsid w:val="009E797B"/>
    <w:rsid w:val="009E7CB4"/>
    <w:rsid w:val="009E7E41"/>
    <w:rsid w:val="009F0499"/>
    <w:rsid w:val="009F0711"/>
    <w:rsid w:val="009F081B"/>
    <w:rsid w:val="009F11A7"/>
    <w:rsid w:val="009F14A9"/>
    <w:rsid w:val="009F1CD6"/>
    <w:rsid w:val="009F3513"/>
    <w:rsid w:val="009F38F8"/>
    <w:rsid w:val="009F3A4C"/>
    <w:rsid w:val="009F3CEB"/>
    <w:rsid w:val="009F3FB9"/>
    <w:rsid w:val="009F3FF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4CC5"/>
    <w:rsid w:val="00A0509C"/>
    <w:rsid w:val="00A0510B"/>
    <w:rsid w:val="00A0520E"/>
    <w:rsid w:val="00A0582F"/>
    <w:rsid w:val="00A05B9C"/>
    <w:rsid w:val="00A05E90"/>
    <w:rsid w:val="00A05EAB"/>
    <w:rsid w:val="00A06791"/>
    <w:rsid w:val="00A06CD8"/>
    <w:rsid w:val="00A06D92"/>
    <w:rsid w:val="00A07326"/>
    <w:rsid w:val="00A07385"/>
    <w:rsid w:val="00A07B62"/>
    <w:rsid w:val="00A07FE0"/>
    <w:rsid w:val="00A102CB"/>
    <w:rsid w:val="00A10457"/>
    <w:rsid w:val="00A10570"/>
    <w:rsid w:val="00A10667"/>
    <w:rsid w:val="00A1087F"/>
    <w:rsid w:val="00A10D84"/>
    <w:rsid w:val="00A115BD"/>
    <w:rsid w:val="00A11F0E"/>
    <w:rsid w:val="00A1241B"/>
    <w:rsid w:val="00A12536"/>
    <w:rsid w:val="00A129D5"/>
    <w:rsid w:val="00A12D5F"/>
    <w:rsid w:val="00A139B6"/>
    <w:rsid w:val="00A13B18"/>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547"/>
    <w:rsid w:val="00A22945"/>
    <w:rsid w:val="00A22C84"/>
    <w:rsid w:val="00A2375D"/>
    <w:rsid w:val="00A237EB"/>
    <w:rsid w:val="00A237F3"/>
    <w:rsid w:val="00A23B46"/>
    <w:rsid w:val="00A243A0"/>
    <w:rsid w:val="00A24D92"/>
    <w:rsid w:val="00A2523C"/>
    <w:rsid w:val="00A25653"/>
    <w:rsid w:val="00A2589E"/>
    <w:rsid w:val="00A25981"/>
    <w:rsid w:val="00A25AAA"/>
    <w:rsid w:val="00A25ADB"/>
    <w:rsid w:val="00A25C38"/>
    <w:rsid w:val="00A25FE2"/>
    <w:rsid w:val="00A27233"/>
    <w:rsid w:val="00A273F5"/>
    <w:rsid w:val="00A275D0"/>
    <w:rsid w:val="00A27C85"/>
    <w:rsid w:val="00A27CDE"/>
    <w:rsid w:val="00A27DE7"/>
    <w:rsid w:val="00A300D1"/>
    <w:rsid w:val="00A302DC"/>
    <w:rsid w:val="00A3032D"/>
    <w:rsid w:val="00A307BD"/>
    <w:rsid w:val="00A309CA"/>
    <w:rsid w:val="00A30D26"/>
    <w:rsid w:val="00A31131"/>
    <w:rsid w:val="00A3139C"/>
    <w:rsid w:val="00A323DC"/>
    <w:rsid w:val="00A3283A"/>
    <w:rsid w:val="00A32F80"/>
    <w:rsid w:val="00A332E7"/>
    <w:rsid w:val="00A333EF"/>
    <w:rsid w:val="00A33416"/>
    <w:rsid w:val="00A33C1C"/>
    <w:rsid w:val="00A3401C"/>
    <w:rsid w:val="00A34230"/>
    <w:rsid w:val="00A34595"/>
    <w:rsid w:val="00A3487B"/>
    <w:rsid w:val="00A34932"/>
    <w:rsid w:val="00A35090"/>
    <w:rsid w:val="00A352B9"/>
    <w:rsid w:val="00A353BA"/>
    <w:rsid w:val="00A359B7"/>
    <w:rsid w:val="00A35A5C"/>
    <w:rsid w:val="00A35DF6"/>
    <w:rsid w:val="00A36F48"/>
    <w:rsid w:val="00A37659"/>
    <w:rsid w:val="00A376F4"/>
    <w:rsid w:val="00A37A9C"/>
    <w:rsid w:val="00A37C05"/>
    <w:rsid w:val="00A40153"/>
    <w:rsid w:val="00A40363"/>
    <w:rsid w:val="00A407D5"/>
    <w:rsid w:val="00A408DB"/>
    <w:rsid w:val="00A40F35"/>
    <w:rsid w:val="00A4186A"/>
    <w:rsid w:val="00A4248C"/>
    <w:rsid w:val="00A4277C"/>
    <w:rsid w:val="00A42A9D"/>
    <w:rsid w:val="00A42C66"/>
    <w:rsid w:val="00A43014"/>
    <w:rsid w:val="00A4315F"/>
    <w:rsid w:val="00A43162"/>
    <w:rsid w:val="00A434E0"/>
    <w:rsid w:val="00A4352A"/>
    <w:rsid w:val="00A43C8F"/>
    <w:rsid w:val="00A44202"/>
    <w:rsid w:val="00A44446"/>
    <w:rsid w:val="00A444A9"/>
    <w:rsid w:val="00A44563"/>
    <w:rsid w:val="00A449D6"/>
    <w:rsid w:val="00A44A47"/>
    <w:rsid w:val="00A4503A"/>
    <w:rsid w:val="00A450A7"/>
    <w:rsid w:val="00A4572A"/>
    <w:rsid w:val="00A45995"/>
    <w:rsid w:val="00A45A63"/>
    <w:rsid w:val="00A45B4C"/>
    <w:rsid w:val="00A4612D"/>
    <w:rsid w:val="00A462A8"/>
    <w:rsid w:val="00A4656C"/>
    <w:rsid w:val="00A4660B"/>
    <w:rsid w:val="00A46A53"/>
    <w:rsid w:val="00A46AF0"/>
    <w:rsid w:val="00A470AA"/>
    <w:rsid w:val="00A473D8"/>
    <w:rsid w:val="00A47595"/>
    <w:rsid w:val="00A478EF"/>
    <w:rsid w:val="00A47DE0"/>
    <w:rsid w:val="00A501DE"/>
    <w:rsid w:val="00A501E3"/>
    <w:rsid w:val="00A50350"/>
    <w:rsid w:val="00A505BF"/>
    <w:rsid w:val="00A505DD"/>
    <w:rsid w:val="00A5087E"/>
    <w:rsid w:val="00A50B94"/>
    <w:rsid w:val="00A51F19"/>
    <w:rsid w:val="00A5218D"/>
    <w:rsid w:val="00A52F0B"/>
    <w:rsid w:val="00A531F2"/>
    <w:rsid w:val="00A5339E"/>
    <w:rsid w:val="00A53D3C"/>
    <w:rsid w:val="00A5403D"/>
    <w:rsid w:val="00A5451F"/>
    <w:rsid w:val="00A5462B"/>
    <w:rsid w:val="00A54D1B"/>
    <w:rsid w:val="00A55121"/>
    <w:rsid w:val="00A5514D"/>
    <w:rsid w:val="00A559CE"/>
    <w:rsid w:val="00A55A88"/>
    <w:rsid w:val="00A55C8A"/>
    <w:rsid w:val="00A55D1A"/>
    <w:rsid w:val="00A55FC3"/>
    <w:rsid w:val="00A56322"/>
    <w:rsid w:val="00A56CB5"/>
    <w:rsid w:val="00A56F10"/>
    <w:rsid w:val="00A575DF"/>
    <w:rsid w:val="00A57BFA"/>
    <w:rsid w:val="00A57C3C"/>
    <w:rsid w:val="00A57F2B"/>
    <w:rsid w:val="00A6009C"/>
    <w:rsid w:val="00A6012E"/>
    <w:rsid w:val="00A6066D"/>
    <w:rsid w:val="00A60698"/>
    <w:rsid w:val="00A608A0"/>
    <w:rsid w:val="00A6093B"/>
    <w:rsid w:val="00A61101"/>
    <w:rsid w:val="00A613F0"/>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74C"/>
    <w:rsid w:val="00A66C39"/>
    <w:rsid w:val="00A66CC7"/>
    <w:rsid w:val="00A66E0A"/>
    <w:rsid w:val="00A676C4"/>
    <w:rsid w:val="00A678CD"/>
    <w:rsid w:val="00A7047E"/>
    <w:rsid w:val="00A7061F"/>
    <w:rsid w:val="00A70AAF"/>
    <w:rsid w:val="00A70CC1"/>
    <w:rsid w:val="00A70DF9"/>
    <w:rsid w:val="00A71177"/>
    <w:rsid w:val="00A712D3"/>
    <w:rsid w:val="00A719CE"/>
    <w:rsid w:val="00A71A8A"/>
    <w:rsid w:val="00A71CE5"/>
    <w:rsid w:val="00A71D4B"/>
    <w:rsid w:val="00A71DDF"/>
    <w:rsid w:val="00A72369"/>
    <w:rsid w:val="00A72425"/>
    <w:rsid w:val="00A72600"/>
    <w:rsid w:val="00A72643"/>
    <w:rsid w:val="00A72F19"/>
    <w:rsid w:val="00A73185"/>
    <w:rsid w:val="00A731D7"/>
    <w:rsid w:val="00A73486"/>
    <w:rsid w:val="00A737DE"/>
    <w:rsid w:val="00A73ABD"/>
    <w:rsid w:val="00A73D68"/>
    <w:rsid w:val="00A74491"/>
    <w:rsid w:val="00A7467C"/>
    <w:rsid w:val="00A74FBA"/>
    <w:rsid w:val="00A75456"/>
    <w:rsid w:val="00A75DE7"/>
    <w:rsid w:val="00A75E41"/>
    <w:rsid w:val="00A75E9C"/>
    <w:rsid w:val="00A76932"/>
    <w:rsid w:val="00A76A5D"/>
    <w:rsid w:val="00A76ACB"/>
    <w:rsid w:val="00A76B47"/>
    <w:rsid w:val="00A8086E"/>
    <w:rsid w:val="00A80B98"/>
    <w:rsid w:val="00A80F77"/>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36C"/>
    <w:rsid w:val="00A8572F"/>
    <w:rsid w:val="00A857EB"/>
    <w:rsid w:val="00A85A81"/>
    <w:rsid w:val="00A85E99"/>
    <w:rsid w:val="00A85EBD"/>
    <w:rsid w:val="00A865B4"/>
    <w:rsid w:val="00A86D86"/>
    <w:rsid w:val="00A86F47"/>
    <w:rsid w:val="00A86FBB"/>
    <w:rsid w:val="00A87473"/>
    <w:rsid w:val="00A874F1"/>
    <w:rsid w:val="00A87511"/>
    <w:rsid w:val="00A8776F"/>
    <w:rsid w:val="00A87787"/>
    <w:rsid w:val="00A87834"/>
    <w:rsid w:val="00A879E0"/>
    <w:rsid w:val="00A87BA2"/>
    <w:rsid w:val="00A87D05"/>
    <w:rsid w:val="00A87F22"/>
    <w:rsid w:val="00A9047A"/>
    <w:rsid w:val="00A90626"/>
    <w:rsid w:val="00A908ED"/>
    <w:rsid w:val="00A90D4D"/>
    <w:rsid w:val="00A90DE7"/>
    <w:rsid w:val="00A90F78"/>
    <w:rsid w:val="00A91019"/>
    <w:rsid w:val="00A9119D"/>
    <w:rsid w:val="00A91A01"/>
    <w:rsid w:val="00A91E27"/>
    <w:rsid w:val="00A91E74"/>
    <w:rsid w:val="00A92085"/>
    <w:rsid w:val="00A9219B"/>
    <w:rsid w:val="00A9220E"/>
    <w:rsid w:val="00A923E6"/>
    <w:rsid w:val="00A9257D"/>
    <w:rsid w:val="00A92674"/>
    <w:rsid w:val="00A92675"/>
    <w:rsid w:val="00A928CC"/>
    <w:rsid w:val="00A93034"/>
    <w:rsid w:val="00A930F4"/>
    <w:rsid w:val="00A93125"/>
    <w:rsid w:val="00A93241"/>
    <w:rsid w:val="00A9373B"/>
    <w:rsid w:val="00A93A88"/>
    <w:rsid w:val="00A93BE6"/>
    <w:rsid w:val="00A93ECB"/>
    <w:rsid w:val="00A94C50"/>
    <w:rsid w:val="00A94FAA"/>
    <w:rsid w:val="00A94FDF"/>
    <w:rsid w:val="00A9500C"/>
    <w:rsid w:val="00A95143"/>
    <w:rsid w:val="00A952B3"/>
    <w:rsid w:val="00A95920"/>
    <w:rsid w:val="00A95AA3"/>
    <w:rsid w:val="00A95FCA"/>
    <w:rsid w:val="00A962E8"/>
    <w:rsid w:val="00A96436"/>
    <w:rsid w:val="00A96977"/>
    <w:rsid w:val="00A969B4"/>
    <w:rsid w:val="00A969CF"/>
    <w:rsid w:val="00A96AD1"/>
    <w:rsid w:val="00A96C10"/>
    <w:rsid w:val="00A96E5B"/>
    <w:rsid w:val="00A9725A"/>
    <w:rsid w:val="00A9729D"/>
    <w:rsid w:val="00A97B5F"/>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700"/>
    <w:rsid w:val="00AA2935"/>
    <w:rsid w:val="00AA2BA5"/>
    <w:rsid w:val="00AA2BAA"/>
    <w:rsid w:val="00AA2C3A"/>
    <w:rsid w:val="00AA2D13"/>
    <w:rsid w:val="00AA2D9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A6B"/>
    <w:rsid w:val="00AB0CC7"/>
    <w:rsid w:val="00AB0D2D"/>
    <w:rsid w:val="00AB0FE0"/>
    <w:rsid w:val="00AB10C7"/>
    <w:rsid w:val="00AB11E1"/>
    <w:rsid w:val="00AB1AD0"/>
    <w:rsid w:val="00AB1B63"/>
    <w:rsid w:val="00AB1B70"/>
    <w:rsid w:val="00AB1E44"/>
    <w:rsid w:val="00AB2319"/>
    <w:rsid w:val="00AB2378"/>
    <w:rsid w:val="00AB2431"/>
    <w:rsid w:val="00AB27C7"/>
    <w:rsid w:val="00AB2DAA"/>
    <w:rsid w:val="00AB2E59"/>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A19"/>
    <w:rsid w:val="00AB7BF8"/>
    <w:rsid w:val="00AB7E1B"/>
    <w:rsid w:val="00AC0206"/>
    <w:rsid w:val="00AC02E2"/>
    <w:rsid w:val="00AC03A4"/>
    <w:rsid w:val="00AC057F"/>
    <w:rsid w:val="00AC0910"/>
    <w:rsid w:val="00AC0B25"/>
    <w:rsid w:val="00AC0D45"/>
    <w:rsid w:val="00AC0E43"/>
    <w:rsid w:val="00AC0F07"/>
    <w:rsid w:val="00AC11C8"/>
    <w:rsid w:val="00AC16A0"/>
    <w:rsid w:val="00AC2094"/>
    <w:rsid w:val="00AC221D"/>
    <w:rsid w:val="00AC2231"/>
    <w:rsid w:val="00AC2691"/>
    <w:rsid w:val="00AC29DF"/>
    <w:rsid w:val="00AC2A0C"/>
    <w:rsid w:val="00AC2BF4"/>
    <w:rsid w:val="00AC3097"/>
    <w:rsid w:val="00AC33E2"/>
    <w:rsid w:val="00AC3E82"/>
    <w:rsid w:val="00AC3F21"/>
    <w:rsid w:val="00AC47A8"/>
    <w:rsid w:val="00AC4818"/>
    <w:rsid w:val="00AC4BE5"/>
    <w:rsid w:val="00AC4CEA"/>
    <w:rsid w:val="00AC4DE2"/>
    <w:rsid w:val="00AC4E8F"/>
    <w:rsid w:val="00AC50AC"/>
    <w:rsid w:val="00AC5281"/>
    <w:rsid w:val="00AC54CB"/>
    <w:rsid w:val="00AC57D9"/>
    <w:rsid w:val="00AC5895"/>
    <w:rsid w:val="00AC5D63"/>
    <w:rsid w:val="00AC6280"/>
    <w:rsid w:val="00AC6353"/>
    <w:rsid w:val="00AC653D"/>
    <w:rsid w:val="00AC6A8E"/>
    <w:rsid w:val="00AC7299"/>
    <w:rsid w:val="00AC7E3D"/>
    <w:rsid w:val="00AC7E97"/>
    <w:rsid w:val="00AC7FFE"/>
    <w:rsid w:val="00AD0022"/>
    <w:rsid w:val="00AD0445"/>
    <w:rsid w:val="00AD05CF"/>
    <w:rsid w:val="00AD072C"/>
    <w:rsid w:val="00AD08D1"/>
    <w:rsid w:val="00AD0BDF"/>
    <w:rsid w:val="00AD0D4F"/>
    <w:rsid w:val="00AD0FD8"/>
    <w:rsid w:val="00AD11D1"/>
    <w:rsid w:val="00AD16AB"/>
    <w:rsid w:val="00AD239C"/>
    <w:rsid w:val="00AD28B7"/>
    <w:rsid w:val="00AD2CD4"/>
    <w:rsid w:val="00AD32D9"/>
    <w:rsid w:val="00AD349A"/>
    <w:rsid w:val="00AD3674"/>
    <w:rsid w:val="00AD370B"/>
    <w:rsid w:val="00AD3E32"/>
    <w:rsid w:val="00AD3E56"/>
    <w:rsid w:val="00AD3F88"/>
    <w:rsid w:val="00AD4067"/>
    <w:rsid w:val="00AD4B2B"/>
    <w:rsid w:val="00AD4E53"/>
    <w:rsid w:val="00AD54EC"/>
    <w:rsid w:val="00AD6083"/>
    <w:rsid w:val="00AD60BD"/>
    <w:rsid w:val="00AD61CA"/>
    <w:rsid w:val="00AD649C"/>
    <w:rsid w:val="00AD6765"/>
    <w:rsid w:val="00AD684A"/>
    <w:rsid w:val="00AD6CA8"/>
    <w:rsid w:val="00AD7AC0"/>
    <w:rsid w:val="00AD7CC3"/>
    <w:rsid w:val="00AD7F3E"/>
    <w:rsid w:val="00AE023F"/>
    <w:rsid w:val="00AE03AD"/>
    <w:rsid w:val="00AE0679"/>
    <w:rsid w:val="00AE0F2F"/>
    <w:rsid w:val="00AE1009"/>
    <w:rsid w:val="00AE1043"/>
    <w:rsid w:val="00AE14F5"/>
    <w:rsid w:val="00AE15D7"/>
    <w:rsid w:val="00AE1696"/>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A33"/>
    <w:rsid w:val="00AE4B6D"/>
    <w:rsid w:val="00AE4F76"/>
    <w:rsid w:val="00AE5BF9"/>
    <w:rsid w:val="00AE5E92"/>
    <w:rsid w:val="00AE6AAD"/>
    <w:rsid w:val="00AE6D50"/>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BCE"/>
    <w:rsid w:val="00AF4DD5"/>
    <w:rsid w:val="00AF507E"/>
    <w:rsid w:val="00AF52FF"/>
    <w:rsid w:val="00AF5439"/>
    <w:rsid w:val="00AF58C2"/>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8D9"/>
    <w:rsid w:val="00B10CF6"/>
    <w:rsid w:val="00B11651"/>
    <w:rsid w:val="00B11A09"/>
    <w:rsid w:val="00B11B4D"/>
    <w:rsid w:val="00B11C52"/>
    <w:rsid w:val="00B11D09"/>
    <w:rsid w:val="00B11E9A"/>
    <w:rsid w:val="00B123E0"/>
    <w:rsid w:val="00B13193"/>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EF2"/>
    <w:rsid w:val="00B2028B"/>
    <w:rsid w:val="00B20459"/>
    <w:rsid w:val="00B208C8"/>
    <w:rsid w:val="00B210E6"/>
    <w:rsid w:val="00B211AB"/>
    <w:rsid w:val="00B212C6"/>
    <w:rsid w:val="00B2139C"/>
    <w:rsid w:val="00B213D6"/>
    <w:rsid w:val="00B21736"/>
    <w:rsid w:val="00B21B9C"/>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81C"/>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B10"/>
    <w:rsid w:val="00B31CED"/>
    <w:rsid w:val="00B322E1"/>
    <w:rsid w:val="00B3234B"/>
    <w:rsid w:val="00B3241C"/>
    <w:rsid w:val="00B3259B"/>
    <w:rsid w:val="00B32BE4"/>
    <w:rsid w:val="00B3369F"/>
    <w:rsid w:val="00B337DD"/>
    <w:rsid w:val="00B3387B"/>
    <w:rsid w:val="00B340D1"/>
    <w:rsid w:val="00B345FA"/>
    <w:rsid w:val="00B346A2"/>
    <w:rsid w:val="00B346CB"/>
    <w:rsid w:val="00B3541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B5A"/>
    <w:rsid w:val="00B40D91"/>
    <w:rsid w:val="00B4164D"/>
    <w:rsid w:val="00B41CED"/>
    <w:rsid w:val="00B420B8"/>
    <w:rsid w:val="00B42122"/>
    <w:rsid w:val="00B42317"/>
    <w:rsid w:val="00B4236C"/>
    <w:rsid w:val="00B439BB"/>
    <w:rsid w:val="00B439D4"/>
    <w:rsid w:val="00B43C0A"/>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AE3"/>
    <w:rsid w:val="00B62BE0"/>
    <w:rsid w:val="00B633B0"/>
    <w:rsid w:val="00B63443"/>
    <w:rsid w:val="00B634A2"/>
    <w:rsid w:val="00B6397F"/>
    <w:rsid w:val="00B639C7"/>
    <w:rsid w:val="00B63BE8"/>
    <w:rsid w:val="00B64182"/>
    <w:rsid w:val="00B645BB"/>
    <w:rsid w:val="00B64D27"/>
    <w:rsid w:val="00B6518E"/>
    <w:rsid w:val="00B651D4"/>
    <w:rsid w:val="00B65366"/>
    <w:rsid w:val="00B6570E"/>
    <w:rsid w:val="00B65713"/>
    <w:rsid w:val="00B65AC0"/>
    <w:rsid w:val="00B65B0A"/>
    <w:rsid w:val="00B65DD5"/>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6DD"/>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26D"/>
    <w:rsid w:val="00B733EE"/>
    <w:rsid w:val="00B735BC"/>
    <w:rsid w:val="00B735C3"/>
    <w:rsid w:val="00B7374A"/>
    <w:rsid w:val="00B73EF6"/>
    <w:rsid w:val="00B745BA"/>
    <w:rsid w:val="00B74688"/>
    <w:rsid w:val="00B7469A"/>
    <w:rsid w:val="00B75079"/>
    <w:rsid w:val="00B750BF"/>
    <w:rsid w:val="00B75323"/>
    <w:rsid w:val="00B756EE"/>
    <w:rsid w:val="00B76279"/>
    <w:rsid w:val="00B765DC"/>
    <w:rsid w:val="00B766BA"/>
    <w:rsid w:val="00B76894"/>
    <w:rsid w:val="00B76D2A"/>
    <w:rsid w:val="00B77214"/>
    <w:rsid w:val="00B77775"/>
    <w:rsid w:val="00B77939"/>
    <w:rsid w:val="00B77C25"/>
    <w:rsid w:val="00B77C2B"/>
    <w:rsid w:val="00B800F0"/>
    <w:rsid w:val="00B8017B"/>
    <w:rsid w:val="00B80949"/>
    <w:rsid w:val="00B80953"/>
    <w:rsid w:val="00B80994"/>
    <w:rsid w:val="00B80D68"/>
    <w:rsid w:val="00B819AA"/>
    <w:rsid w:val="00B81F84"/>
    <w:rsid w:val="00B8213F"/>
    <w:rsid w:val="00B823F1"/>
    <w:rsid w:val="00B827FC"/>
    <w:rsid w:val="00B82FF1"/>
    <w:rsid w:val="00B830AF"/>
    <w:rsid w:val="00B8383B"/>
    <w:rsid w:val="00B84058"/>
    <w:rsid w:val="00B84201"/>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5E0"/>
    <w:rsid w:val="00B90632"/>
    <w:rsid w:val="00B909F5"/>
    <w:rsid w:val="00B91930"/>
    <w:rsid w:val="00B91C1B"/>
    <w:rsid w:val="00B91F38"/>
    <w:rsid w:val="00B92176"/>
    <w:rsid w:val="00B9238C"/>
    <w:rsid w:val="00B9390B"/>
    <w:rsid w:val="00B93B43"/>
    <w:rsid w:val="00B93BDA"/>
    <w:rsid w:val="00B940F0"/>
    <w:rsid w:val="00B941E8"/>
    <w:rsid w:val="00B94201"/>
    <w:rsid w:val="00B945B7"/>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3C4"/>
    <w:rsid w:val="00BA07A8"/>
    <w:rsid w:val="00BA091C"/>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3FA1"/>
    <w:rsid w:val="00BA42DA"/>
    <w:rsid w:val="00BA43AE"/>
    <w:rsid w:val="00BA488A"/>
    <w:rsid w:val="00BA4C5D"/>
    <w:rsid w:val="00BA50AB"/>
    <w:rsid w:val="00BA57BA"/>
    <w:rsid w:val="00BA588C"/>
    <w:rsid w:val="00BA5A80"/>
    <w:rsid w:val="00BA5D49"/>
    <w:rsid w:val="00BA637A"/>
    <w:rsid w:val="00BA645A"/>
    <w:rsid w:val="00BA65F4"/>
    <w:rsid w:val="00BA68E7"/>
    <w:rsid w:val="00BA69D0"/>
    <w:rsid w:val="00BA6A03"/>
    <w:rsid w:val="00BA6AC4"/>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09"/>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A60"/>
    <w:rsid w:val="00BB5EC5"/>
    <w:rsid w:val="00BB60F4"/>
    <w:rsid w:val="00BB66D3"/>
    <w:rsid w:val="00BB6C34"/>
    <w:rsid w:val="00BB6DD3"/>
    <w:rsid w:val="00BB6E05"/>
    <w:rsid w:val="00BB6E49"/>
    <w:rsid w:val="00BB6F4B"/>
    <w:rsid w:val="00BB71DC"/>
    <w:rsid w:val="00BB7370"/>
    <w:rsid w:val="00BB7614"/>
    <w:rsid w:val="00BB7618"/>
    <w:rsid w:val="00BB792A"/>
    <w:rsid w:val="00BB7BE8"/>
    <w:rsid w:val="00BB7CF5"/>
    <w:rsid w:val="00BB7F14"/>
    <w:rsid w:val="00BC0A41"/>
    <w:rsid w:val="00BC0ABE"/>
    <w:rsid w:val="00BC0F7D"/>
    <w:rsid w:val="00BC0FE2"/>
    <w:rsid w:val="00BC133D"/>
    <w:rsid w:val="00BC1357"/>
    <w:rsid w:val="00BC1ABA"/>
    <w:rsid w:val="00BC235E"/>
    <w:rsid w:val="00BC23B1"/>
    <w:rsid w:val="00BC26D3"/>
    <w:rsid w:val="00BC27F1"/>
    <w:rsid w:val="00BC2BBF"/>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F04"/>
    <w:rsid w:val="00BC7FA9"/>
    <w:rsid w:val="00BD0053"/>
    <w:rsid w:val="00BD05B3"/>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BE2"/>
    <w:rsid w:val="00BE0CD6"/>
    <w:rsid w:val="00BE0E17"/>
    <w:rsid w:val="00BE0EE0"/>
    <w:rsid w:val="00BE11AB"/>
    <w:rsid w:val="00BE12C1"/>
    <w:rsid w:val="00BE201E"/>
    <w:rsid w:val="00BE2123"/>
    <w:rsid w:val="00BE2345"/>
    <w:rsid w:val="00BE258A"/>
    <w:rsid w:val="00BE2A04"/>
    <w:rsid w:val="00BE2B0C"/>
    <w:rsid w:val="00BE2E40"/>
    <w:rsid w:val="00BE30AC"/>
    <w:rsid w:val="00BE3255"/>
    <w:rsid w:val="00BE37DE"/>
    <w:rsid w:val="00BE3BF4"/>
    <w:rsid w:val="00BE3ED0"/>
    <w:rsid w:val="00BE4085"/>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261A"/>
    <w:rsid w:val="00BF2723"/>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96"/>
    <w:rsid w:val="00BF47F5"/>
    <w:rsid w:val="00BF4F91"/>
    <w:rsid w:val="00BF512F"/>
    <w:rsid w:val="00BF5136"/>
    <w:rsid w:val="00BF5160"/>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C000E1"/>
    <w:rsid w:val="00C001F8"/>
    <w:rsid w:val="00C006AC"/>
    <w:rsid w:val="00C007E9"/>
    <w:rsid w:val="00C00BA8"/>
    <w:rsid w:val="00C00E64"/>
    <w:rsid w:val="00C00FF6"/>
    <w:rsid w:val="00C0112F"/>
    <w:rsid w:val="00C01367"/>
    <w:rsid w:val="00C014F4"/>
    <w:rsid w:val="00C01FBA"/>
    <w:rsid w:val="00C020A9"/>
    <w:rsid w:val="00C0236D"/>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F1F"/>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8D4"/>
    <w:rsid w:val="00C11E0A"/>
    <w:rsid w:val="00C1285B"/>
    <w:rsid w:val="00C129DD"/>
    <w:rsid w:val="00C12DD1"/>
    <w:rsid w:val="00C133C5"/>
    <w:rsid w:val="00C143A3"/>
    <w:rsid w:val="00C149EC"/>
    <w:rsid w:val="00C152DE"/>
    <w:rsid w:val="00C15705"/>
    <w:rsid w:val="00C158D1"/>
    <w:rsid w:val="00C15E1A"/>
    <w:rsid w:val="00C15EDB"/>
    <w:rsid w:val="00C16682"/>
    <w:rsid w:val="00C16948"/>
    <w:rsid w:val="00C16C5C"/>
    <w:rsid w:val="00C16CC6"/>
    <w:rsid w:val="00C16E87"/>
    <w:rsid w:val="00C16F49"/>
    <w:rsid w:val="00C17121"/>
    <w:rsid w:val="00C17345"/>
    <w:rsid w:val="00C17826"/>
    <w:rsid w:val="00C17D45"/>
    <w:rsid w:val="00C17EF8"/>
    <w:rsid w:val="00C202C0"/>
    <w:rsid w:val="00C20614"/>
    <w:rsid w:val="00C20741"/>
    <w:rsid w:val="00C20965"/>
    <w:rsid w:val="00C209EF"/>
    <w:rsid w:val="00C20E3F"/>
    <w:rsid w:val="00C2144E"/>
    <w:rsid w:val="00C218AD"/>
    <w:rsid w:val="00C2192B"/>
    <w:rsid w:val="00C21D49"/>
    <w:rsid w:val="00C22233"/>
    <w:rsid w:val="00C22E73"/>
    <w:rsid w:val="00C22EBA"/>
    <w:rsid w:val="00C22F76"/>
    <w:rsid w:val="00C2303A"/>
    <w:rsid w:val="00C23587"/>
    <w:rsid w:val="00C23661"/>
    <w:rsid w:val="00C23789"/>
    <w:rsid w:val="00C23804"/>
    <w:rsid w:val="00C240AF"/>
    <w:rsid w:val="00C240F7"/>
    <w:rsid w:val="00C2462D"/>
    <w:rsid w:val="00C24B0B"/>
    <w:rsid w:val="00C24E27"/>
    <w:rsid w:val="00C2536E"/>
    <w:rsid w:val="00C25808"/>
    <w:rsid w:val="00C25960"/>
    <w:rsid w:val="00C25DC4"/>
    <w:rsid w:val="00C25EF5"/>
    <w:rsid w:val="00C2687F"/>
    <w:rsid w:val="00C268FD"/>
    <w:rsid w:val="00C27D82"/>
    <w:rsid w:val="00C27FF9"/>
    <w:rsid w:val="00C30C08"/>
    <w:rsid w:val="00C30F84"/>
    <w:rsid w:val="00C312B3"/>
    <w:rsid w:val="00C314AC"/>
    <w:rsid w:val="00C3153F"/>
    <w:rsid w:val="00C31F3E"/>
    <w:rsid w:val="00C328AA"/>
    <w:rsid w:val="00C32D67"/>
    <w:rsid w:val="00C32E4B"/>
    <w:rsid w:val="00C3310B"/>
    <w:rsid w:val="00C33A96"/>
    <w:rsid w:val="00C33B2D"/>
    <w:rsid w:val="00C33F2F"/>
    <w:rsid w:val="00C33F9A"/>
    <w:rsid w:val="00C33FAA"/>
    <w:rsid w:val="00C34240"/>
    <w:rsid w:val="00C3440D"/>
    <w:rsid w:val="00C34FC0"/>
    <w:rsid w:val="00C35479"/>
    <w:rsid w:val="00C35A08"/>
    <w:rsid w:val="00C35C83"/>
    <w:rsid w:val="00C35C9B"/>
    <w:rsid w:val="00C35E01"/>
    <w:rsid w:val="00C35E62"/>
    <w:rsid w:val="00C3624E"/>
    <w:rsid w:val="00C36423"/>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E85"/>
    <w:rsid w:val="00C42F66"/>
    <w:rsid w:val="00C43106"/>
    <w:rsid w:val="00C4388F"/>
    <w:rsid w:val="00C43982"/>
    <w:rsid w:val="00C43BAF"/>
    <w:rsid w:val="00C43D89"/>
    <w:rsid w:val="00C43E90"/>
    <w:rsid w:val="00C4404F"/>
    <w:rsid w:val="00C4416F"/>
    <w:rsid w:val="00C448FD"/>
    <w:rsid w:val="00C44947"/>
    <w:rsid w:val="00C451B1"/>
    <w:rsid w:val="00C4524F"/>
    <w:rsid w:val="00C4531F"/>
    <w:rsid w:val="00C45DD9"/>
    <w:rsid w:val="00C4612A"/>
    <w:rsid w:val="00C4730A"/>
    <w:rsid w:val="00C4745C"/>
    <w:rsid w:val="00C474D0"/>
    <w:rsid w:val="00C474DE"/>
    <w:rsid w:val="00C477BC"/>
    <w:rsid w:val="00C47A3B"/>
    <w:rsid w:val="00C47BCB"/>
    <w:rsid w:val="00C47CAB"/>
    <w:rsid w:val="00C47DAE"/>
    <w:rsid w:val="00C50630"/>
    <w:rsid w:val="00C507EB"/>
    <w:rsid w:val="00C50C5F"/>
    <w:rsid w:val="00C50E5B"/>
    <w:rsid w:val="00C512BD"/>
    <w:rsid w:val="00C515DE"/>
    <w:rsid w:val="00C5194F"/>
    <w:rsid w:val="00C51AA4"/>
    <w:rsid w:val="00C51E86"/>
    <w:rsid w:val="00C520C7"/>
    <w:rsid w:val="00C521DB"/>
    <w:rsid w:val="00C5250C"/>
    <w:rsid w:val="00C52D72"/>
    <w:rsid w:val="00C52E82"/>
    <w:rsid w:val="00C53627"/>
    <w:rsid w:val="00C5363C"/>
    <w:rsid w:val="00C5366B"/>
    <w:rsid w:val="00C53DD2"/>
    <w:rsid w:val="00C54212"/>
    <w:rsid w:val="00C54550"/>
    <w:rsid w:val="00C54938"/>
    <w:rsid w:val="00C54ABF"/>
    <w:rsid w:val="00C54ACC"/>
    <w:rsid w:val="00C54B0D"/>
    <w:rsid w:val="00C54C97"/>
    <w:rsid w:val="00C54E5F"/>
    <w:rsid w:val="00C5511B"/>
    <w:rsid w:val="00C553A6"/>
    <w:rsid w:val="00C555E1"/>
    <w:rsid w:val="00C55FB9"/>
    <w:rsid w:val="00C56275"/>
    <w:rsid w:val="00C5699C"/>
    <w:rsid w:val="00C56A8C"/>
    <w:rsid w:val="00C56BE9"/>
    <w:rsid w:val="00C57311"/>
    <w:rsid w:val="00C57492"/>
    <w:rsid w:val="00C57573"/>
    <w:rsid w:val="00C57939"/>
    <w:rsid w:val="00C57B87"/>
    <w:rsid w:val="00C57ED4"/>
    <w:rsid w:val="00C6012C"/>
    <w:rsid w:val="00C6067F"/>
    <w:rsid w:val="00C606C4"/>
    <w:rsid w:val="00C61017"/>
    <w:rsid w:val="00C61087"/>
    <w:rsid w:val="00C6121E"/>
    <w:rsid w:val="00C612C9"/>
    <w:rsid w:val="00C616B4"/>
    <w:rsid w:val="00C62962"/>
    <w:rsid w:val="00C62CC7"/>
    <w:rsid w:val="00C62FC5"/>
    <w:rsid w:val="00C6325D"/>
    <w:rsid w:val="00C632DB"/>
    <w:rsid w:val="00C639EC"/>
    <w:rsid w:val="00C6409C"/>
    <w:rsid w:val="00C6423A"/>
    <w:rsid w:val="00C6431C"/>
    <w:rsid w:val="00C643B2"/>
    <w:rsid w:val="00C6444E"/>
    <w:rsid w:val="00C64869"/>
    <w:rsid w:val="00C64A26"/>
    <w:rsid w:val="00C64AC4"/>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CDB"/>
    <w:rsid w:val="00C70F5C"/>
    <w:rsid w:val="00C7113E"/>
    <w:rsid w:val="00C711A8"/>
    <w:rsid w:val="00C713D8"/>
    <w:rsid w:val="00C71435"/>
    <w:rsid w:val="00C71457"/>
    <w:rsid w:val="00C714D9"/>
    <w:rsid w:val="00C7223E"/>
    <w:rsid w:val="00C728F4"/>
    <w:rsid w:val="00C72968"/>
    <w:rsid w:val="00C72C84"/>
    <w:rsid w:val="00C72C9B"/>
    <w:rsid w:val="00C730AF"/>
    <w:rsid w:val="00C73AE0"/>
    <w:rsid w:val="00C73C61"/>
    <w:rsid w:val="00C73FC5"/>
    <w:rsid w:val="00C742C0"/>
    <w:rsid w:val="00C74335"/>
    <w:rsid w:val="00C74734"/>
    <w:rsid w:val="00C74B26"/>
    <w:rsid w:val="00C74F53"/>
    <w:rsid w:val="00C761F2"/>
    <w:rsid w:val="00C76318"/>
    <w:rsid w:val="00C763E0"/>
    <w:rsid w:val="00C76552"/>
    <w:rsid w:val="00C7659F"/>
    <w:rsid w:val="00C768F7"/>
    <w:rsid w:val="00C769A4"/>
    <w:rsid w:val="00C76DDE"/>
    <w:rsid w:val="00C76E14"/>
    <w:rsid w:val="00C7755A"/>
    <w:rsid w:val="00C775D9"/>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708"/>
    <w:rsid w:val="00C83A52"/>
    <w:rsid w:val="00C83E7C"/>
    <w:rsid w:val="00C83FF8"/>
    <w:rsid w:val="00C8400D"/>
    <w:rsid w:val="00C8401E"/>
    <w:rsid w:val="00C8464E"/>
    <w:rsid w:val="00C847B4"/>
    <w:rsid w:val="00C84A08"/>
    <w:rsid w:val="00C851BB"/>
    <w:rsid w:val="00C85466"/>
    <w:rsid w:val="00C856E0"/>
    <w:rsid w:val="00C856FF"/>
    <w:rsid w:val="00C859CD"/>
    <w:rsid w:val="00C85A2E"/>
    <w:rsid w:val="00C85C19"/>
    <w:rsid w:val="00C860D6"/>
    <w:rsid w:val="00C86901"/>
    <w:rsid w:val="00C86999"/>
    <w:rsid w:val="00C86C0C"/>
    <w:rsid w:val="00C86D38"/>
    <w:rsid w:val="00C871C4"/>
    <w:rsid w:val="00C87276"/>
    <w:rsid w:val="00C872E9"/>
    <w:rsid w:val="00C87549"/>
    <w:rsid w:val="00C87643"/>
    <w:rsid w:val="00C87775"/>
    <w:rsid w:val="00C8791F"/>
    <w:rsid w:val="00C87AB3"/>
    <w:rsid w:val="00C87B36"/>
    <w:rsid w:val="00C87C72"/>
    <w:rsid w:val="00C90678"/>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4AE9"/>
    <w:rsid w:val="00C95087"/>
    <w:rsid w:val="00C958D6"/>
    <w:rsid w:val="00C958F4"/>
    <w:rsid w:val="00C95CC9"/>
    <w:rsid w:val="00C95DBA"/>
    <w:rsid w:val="00C961B2"/>
    <w:rsid w:val="00C962A7"/>
    <w:rsid w:val="00C965CD"/>
    <w:rsid w:val="00C967FE"/>
    <w:rsid w:val="00C96A2E"/>
    <w:rsid w:val="00C96B6A"/>
    <w:rsid w:val="00C96D9F"/>
    <w:rsid w:val="00C96FB9"/>
    <w:rsid w:val="00C97477"/>
    <w:rsid w:val="00C97714"/>
    <w:rsid w:val="00C978A0"/>
    <w:rsid w:val="00C97F0D"/>
    <w:rsid w:val="00CA0957"/>
    <w:rsid w:val="00CA0B89"/>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8CB"/>
    <w:rsid w:val="00CA4910"/>
    <w:rsid w:val="00CA4AE9"/>
    <w:rsid w:val="00CA4F9A"/>
    <w:rsid w:val="00CA4FC2"/>
    <w:rsid w:val="00CA52B7"/>
    <w:rsid w:val="00CA549E"/>
    <w:rsid w:val="00CA55F4"/>
    <w:rsid w:val="00CA562E"/>
    <w:rsid w:val="00CA574B"/>
    <w:rsid w:val="00CA5880"/>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64D"/>
    <w:rsid w:val="00CC001D"/>
    <w:rsid w:val="00CC00B5"/>
    <w:rsid w:val="00CC027C"/>
    <w:rsid w:val="00CC033C"/>
    <w:rsid w:val="00CC06A2"/>
    <w:rsid w:val="00CC0E93"/>
    <w:rsid w:val="00CC0F60"/>
    <w:rsid w:val="00CC1A68"/>
    <w:rsid w:val="00CC1DA1"/>
    <w:rsid w:val="00CC2485"/>
    <w:rsid w:val="00CC24AD"/>
    <w:rsid w:val="00CC317A"/>
    <w:rsid w:val="00CC3543"/>
    <w:rsid w:val="00CC386D"/>
    <w:rsid w:val="00CC3AF3"/>
    <w:rsid w:val="00CC3E56"/>
    <w:rsid w:val="00CC417B"/>
    <w:rsid w:val="00CC44A0"/>
    <w:rsid w:val="00CC47C7"/>
    <w:rsid w:val="00CC497E"/>
    <w:rsid w:val="00CC52CB"/>
    <w:rsid w:val="00CC5C32"/>
    <w:rsid w:val="00CC5F8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4AA"/>
    <w:rsid w:val="00CD28E9"/>
    <w:rsid w:val="00CD29EB"/>
    <w:rsid w:val="00CD2E0E"/>
    <w:rsid w:val="00CD32CC"/>
    <w:rsid w:val="00CD32FA"/>
    <w:rsid w:val="00CD3480"/>
    <w:rsid w:val="00CD36C5"/>
    <w:rsid w:val="00CD3D7B"/>
    <w:rsid w:val="00CD4D36"/>
    <w:rsid w:val="00CD4F79"/>
    <w:rsid w:val="00CD535C"/>
    <w:rsid w:val="00CD562E"/>
    <w:rsid w:val="00CD57D4"/>
    <w:rsid w:val="00CD5B4E"/>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C5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37F"/>
    <w:rsid w:val="00CE7778"/>
    <w:rsid w:val="00CE7BDC"/>
    <w:rsid w:val="00CE7F3D"/>
    <w:rsid w:val="00CF0266"/>
    <w:rsid w:val="00CF0275"/>
    <w:rsid w:val="00CF0493"/>
    <w:rsid w:val="00CF04AE"/>
    <w:rsid w:val="00CF0971"/>
    <w:rsid w:val="00CF0BA5"/>
    <w:rsid w:val="00CF0E2F"/>
    <w:rsid w:val="00CF1536"/>
    <w:rsid w:val="00CF1841"/>
    <w:rsid w:val="00CF1960"/>
    <w:rsid w:val="00CF20B1"/>
    <w:rsid w:val="00CF2D93"/>
    <w:rsid w:val="00CF33D8"/>
    <w:rsid w:val="00CF3856"/>
    <w:rsid w:val="00CF39D6"/>
    <w:rsid w:val="00CF39DD"/>
    <w:rsid w:val="00CF3AFF"/>
    <w:rsid w:val="00CF40BF"/>
    <w:rsid w:val="00CF40DF"/>
    <w:rsid w:val="00CF4706"/>
    <w:rsid w:val="00CF481D"/>
    <w:rsid w:val="00CF4EF7"/>
    <w:rsid w:val="00CF5027"/>
    <w:rsid w:val="00CF535F"/>
    <w:rsid w:val="00CF5387"/>
    <w:rsid w:val="00CF55A7"/>
    <w:rsid w:val="00CF59EF"/>
    <w:rsid w:val="00CF6647"/>
    <w:rsid w:val="00CF66EC"/>
    <w:rsid w:val="00CF6834"/>
    <w:rsid w:val="00CF6DF8"/>
    <w:rsid w:val="00CF6ED5"/>
    <w:rsid w:val="00CF70F5"/>
    <w:rsid w:val="00CF7117"/>
    <w:rsid w:val="00CF7214"/>
    <w:rsid w:val="00CF73E8"/>
    <w:rsid w:val="00CF745C"/>
    <w:rsid w:val="00CF782C"/>
    <w:rsid w:val="00CF7A7B"/>
    <w:rsid w:val="00CF7D07"/>
    <w:rsid w:val="00D00434"/>
    <w:rsid w:val="00D011A3"/>
    <w:rsid w:val="00D01488"/>
    <w:rsid w:val="00D0199A"/>
    <w:rsid w:val="00D01D1E"/>
    <w:rsid w:val="00D02669"/>
    <w:rsid w:val="00D026F5"/>
    <w:rsid w:val="00D02896"/>
    <w:rsid w:val="00D02C7D"/>
    <w:rsid w:val="00D02D13"/>
    <w:rsid w:val="00D02FD5"/>
    <w:rsid w:val="00D032FD"/>
    <w:rsid w:val="00D0339D"/>
    <w:rsid w:val="00D034F4"/>
    <w:rsid w:val="00D035E2"/>
    <w:rsid w:val="00D03817"/>
    <w:rsid w:val="00D03848"/>
    <w:rsid w:val="00D03DDE"/>
    <w:rsid w:val="00D040D9"/>
    <w:rsid w:val="00D04398"/>
    <w:rsid w:val="00D04ECE"/>
    <w:rsid w:val="00D05279"/>
    <w:rsid w:val="00D0542A"/>
    <w:rsid w:val="00D05A2D"/>
    <w:rsid w:val="00D05B10"/>
    <w:rsid w:val="00D05B27"/>
    <w:rsid w:val="00D05B3C"/>
    <w:rsid w:val="00D05CA6"/>
    <w:rsid w:val="00D06423"/>
    <w:rsid w:val="00D06888"/>
    <w:rsid w:val="00D06B50"/>
    <w:rsid w:val="00D06BA6"/>
    <w:rsid w:val="00D07164"/>
    <w:rsid w:val="00D07222"/>
    <w:rsid w:val="00D073DF"/>
    <w:rsid w:val="00D074CC"/>
    <w:rsid w:val="00D0794B"/>
    <w:rsid w:val="00D07B58"/>
    <w:rsid w:val="00D07BF5"/>
    <w:rsid w:val="00D07C46"/>
    <w:rsid w:val="00D07D29"/>
    <w:rsid w:val="00D07F6F"/>
    <w:rsid w:val="00D1046A"/>
    <w:rsid w:val="00D10583"/>
    <w:rsid w:val="00D10A3B"/>
    <w:rsid w:val="00D10C13"/>
    <w:rsid w:val="00D10E7A"/>
    <w:rsid w:val="00D116E7"/>
    <w:rsid w:val="00D11E45"/>
    <w:rsid w:val="00D12ABD"/>
    <w:rsid w:val="00D133DB"/>
    <w:rsid w:val="00D13442"/>
    <w:rsid w:val="00D13531"/>
    <w:rsid w:val="00D135C5"/>
    <w:rsid w:val="00D1398B"/>
    <w:rsid w:val="00D13A39"/>
    <w:rsid w:val="00D13CEA"/>
    <w:rsid w:val="00D13D8E"/>
    <w:rsid w:val="00D143B0"/>
    <w:rsid w:val="00D14FCC"/>
    <w:rsid w:val="00D1553D"/>
    <w:rsid w:val="00D1571A"/>
    <w:rsid w:val="00D15E43"/>
    <w:rsid w:val="00D16142"/>
    <w:rsid w:val="00D163E1"/>
    <w:rsid w:val="00D16741"/>
    <w:rsid w:val="00D16842"/>
    <w:rsid w:val="00D16CAA"/>
    <w:rsid w:val="00D16D4C"/>
    <w:rsid w:val="00D16D98"/>
    <w:rsid w:val="00D16E2D"/>
    <w:rsid w:val="00D174FC"/>
    <w:rsid w:val="00D1753D"/>
    <w:rsid w:val="00D17832"/>
    <w:rsid w:val="00D17DF2"/>
    <w:rsid w:val="00D17F7F"/>
    <w:rsid w:val="00D202A5"/>
    <w:rsid w:val="00D208A0"/>
    <w:rsid w:val="00D20C14"/>
    <w:rsid w:val="00D20CCE"/>
    <w:rsid w:val="00D20E0B"/>
    <w:rsid w:val="00D21079"/>
    <w:rsid w:val="00D210C4"/>
    <w:rsid w:val="00D210CC"/>
    <w:rsid w:val="00D21482"/>
    <w:rsid w:val="00D21EB8"/>
    <w:rsid w:val="00D225DD"/>
    <w:rsid w:val="00D22A8F"/>
    <w:rsid w:val="00D22FD6"/>
    <w:rsid w:val="00D23009"/>
    <w:rsid w:val="00D2350F"/>
    <w:rsid w:val="00D23582"/>
    <w:rsid w:val="00D235F9"/>
    <w:rsid w:val="00D23B8D"/>
    <w:rsid w:val="00D240F9"/>
    <w:rsid w:val="00D2507F"/>
    <w:rsid w:val="00D25598"/>
    <w:rsid w:val="00D2572C"/>
    <w:rsid w:val="00D257FF"/>
    <w:rsid w:val="00D25B58"/>
    <w:rsid w:val="00D263B7"/>
    <w:rsid w:val="00D27042"/>
    <w:rsid w:val="00D27138"/>
    <w:rsid w:val="00D271BF"/>
    <w:rsid w:val="00D27311"/>
    <w:rsid w:val="00D27356"/>
    <w:rsid w:val="00D273D2"/>
    <w:rsid w:val="00D27504"/>
    <w:rsid w:val="00D276A2"/>
    <w:rsid w:val="00D276AC"/>
    <w:rsid w:val="00D27B0A"/>
    <w:rsid w:val="00D27C64"/>
    <w:rsid w:val="00D3003B"/>
    <w:rsid w:val="00D303B8"/>
    <w:rsid w:val="00D303E3"/>
    <w:rsid w:val="00D30589"/>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793"/>
    <w:rsid w:val="00D40E65"/>
    <w:rsid w:val="00D410B3"/>
    <w:rsid w:val="00D4153C"/>
    <w:rsid w:val="00D419EF"/>
    <w:rsid w:val="00D41F30"/>
    <w:rsid w:val="00D42003"/>
    <w:rsid w:val="00D420A6"/>
    <w:rsid w:val="00D4211F"/>
    <w:rsid w:val="00D421AF"/>
    <w:rsid w:val="00D42721"/>
    <w:rsid w:val="00D429DA"/>
    <w:rsid w:val="00D42BA0"/>
    <w:rsid w:val="00D42E74"/>
    <w:rsid w:val="00D42ED7"/>
    <w:rsid w:val="00D42FDD"/>
    <w:rsid w:val="00D43485"/>
    <w:rsid w:val="00D435D3"/>
    <w:rsid w:val="00D43740"/>
    <w:rsid w:val="00D43E74"/>
    <w:rsid w:val="00D44AAB"/>
    <w:rsid w:val="00D44B08"/>
    <w:rsid w:val="00D44CB9"/>
    <w:rsid w:val="00D44F8E"/>
    <w:rsid w:val="00D4557A"/>
    <w:rsid w:val="00D45836"/>
    <w:rsid w:val="00D45878"/>
    <w:rsid w:val="00D45E93"/>
    <w:rsid w:val="00D461F2"/>
    <w:rsid w:val="00D4625E"/>
    <w:rsid w:val="00D47148"/>
    <w:rsid w:val="00D4757E"/>
    <w:rsid w:val="00D47759"/>
    <w:rsid w:val="00D47BDC"/>
    <w:rsid w:val="00D47C64"/>
    <w:rsid w:val="00D50996"/>
    <w:rsid w:val="00D509B8"/>
    <w:rsid w:val="00D509ED"/>
    <w:rsid w:val="00D50A4A"/>
    <w:rsid w:val="00D5131C"/>
    <w:rsid w:val="00D5145B"/>
    <w:rsid w:val="00D51514"/>
    <w:rsid w:val="00D51606"/>
    <w:rsid w:val="00D5179D"/>
    <w:rsid w:val="00D51B7E"/>
    <w:rsid w:val="00D51C60"/>
    <w:rsid w:val="00D51E90"/>
    <w:rsid w:val="00D51F84"/>
    <w:rsid w:val="00D51FAB"/>
    <w:rsid w:val="00D5230D"/>
    <w:rsid w:val="00D5244C"/>
    <w:rsid w:val="00D526A6"/>
    <w:rsid w:val="00D53273"/>
    <w:rsid w:val="00D53578"/>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500"/>
    <w:rsid w:val="00D616C9"/>
    <w:rsid w:val="00D6208A"/>
    <w:rsid w:val="00D626CB"/>
    <w:rsid w:val="00D62958"/>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67FDA"/>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6A"/>
    <w:rsid w:val="00D809F3"/>
    <w:rsid w:val="00D80A8D"/>
    <w:rsid w:val="00D80BD2"/>
    <w:rsid w:val="00D8102B"/>
    <w:rsid w:val="00D8112A"/>
    <w:rsid w:val="00D811EC"/>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0EB"/>
    <w:rsid w:val="00D853E6"/>
    <w:rsid w:val="00D8565D"/>
    <w:rsid w:val="00D85CFC"/>
    <w:rsid w:val="00D85E60"/>
    <w:rsid w:val="00D863F0"/>
    <w:rsid w:val="00D864F8"/>
    <w:rsid w:val="00D865C2"/>
    <w:rsid w:val="00D86706"/>
    <w:rsid w:val="00D86C33"/>
    <w:rsid w:val="00D872A5"/>
    <w:rsid w:val="00D87AA9"/>
    <w:rsid w:val="00D87AE9"/>
    <w:rsid w:val="00D87E29"/>
    <w:rsid w:val="00D909CF"/>
    <w:rsid w:val="00D91229"/>
    <w:rsid w:val="00D917A6"/>
    <w:rsid w:val="00D91BA3"/>
    <w:rsid w:val="00D91D36"/>
    <w:rsid w:val="00D92076"/>
    <w:rsid w:val="00D92107"/>
    <w:rsid w:val="00D92762"/>
    <w:rsid w:val="00D929EC"/>
    <w:rsid w:val="00D92E41"/>
    <w:rsid w:val="00D93052"/>
    <w:rsid w:val="00D93536"/>
    <w:rsid w:val="00D938F4"/>
    <w:rsid w:val="00D93EBF"/>
    <w:rsid w:val="00D9408F"/>
    <w:rsid w:val="00D94214"/>
    <w:rsid w:val="00D94644"/>
    <w:rsid w:val="00D94645"/>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57B"/>
    <w:rsid w:val="00D976B6"/>
    <w:rsid w:val="00D97AD8"/>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954"/>
    <w:rsid w:val="00DA3DAE"/>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05"/>
    <w:rsid w:val="00DA6DBA"/>
    <w:rsid w:val="00DA6F2C"/>
    <w:rsid w:val="00DA7193"/>
    <w:rsid w:val="00DA7BF3"/>
    <w:rsid w:val="00DA7CA8"/>
    <w:rsid w:val="00DA7EDD"/>
    <w:rsid w:val="00DB0045"/>
    <w:rsid w:val="00DB02BA"/>
    <w:rsid w:val="00DB0D10"/>
    <w:rsid w:val="00DB0E82"/>
    <w:rsid w:val="00DB2021"/>
    <w:rsid w:val="00DB20DB"/>
    <w:rsid w:val="00DB25EC"/>
    <w:rsid w:val="00DB282A"/>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EB9"/>
    <w:rsid w:val="00DB5FA8"/>
    <w:rsid w:val="00DB61CA"/>
    <w:rsid w:val="00DB61EC"/>
    <w:rsid w:val="00DB65F2"/>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601A"/>
    <w:rsid w:val="00DC65BD"/>
    <w:rsid w:val="00DC65CB"/>
    <w:rsid w:val="00DC69C4"/>
    <w:rsid w:val="00DC6C3B"/>
    <w:rsid w:val="00DC703E"/>
    <w:rsid w:val="00DC773F"/>
    <w:rsid w:val="00DC77E3"/>
    <w:rsid w:val="00DD04BE"/>
    <w:rsid w:val="00DD0A7D"/>
    <w:rsid w:val="00DD0C48"/>
    <w:rsid w:val="00DD0E85"/>
    <w:rsid w:val="00DD0EA4"/>
    <w:rsid w:val="00DD16C4"/>
    <w:rsid w:val="00DD1B7C"/>
    <w:rsid w:val="00DD21C2"/>
    <w:rsid w:val="00DD2209"/>
    <w:rsid w:val="00DD25F4"/>
    <w:rsid w:val="00DD26ED"/>
    <w:rsid w:val="00DD29E5"/>
    <w:rsid w:val="00DD2B70"/>
    <w:rsid w:val="00DD2BE2"/>
    <w:rsid w:val="00DD2F30"/>
    <w:rsid w:val="00DD3552"/>
    <w:rsid w:val="00DD386F"/>
    <w:rsid w:val="00DD38D2"/>
    <w:rsid w:val="00DD3E81"/>
    <w:rsid w:val="00DD4903"/>
    <w:rsid w:val="00DD4A9D"/>
    <w:rsid w:val="00DD4BE7"/>
    <w:rsid w:val="00DD53E2"/>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801"/>
    <w:rsid w:val="00DE3A56"/>
    <w:rsid w:val="00DE3B5C"/>
    <w:rsid w:val="00DE4008"/>
    <w:rsid w:val="00DE4A52"/>
    <w:rsid w:val="00DE4C6B"/>
    <w:rsid w:val="00DE4EF5"/>
    <w:rsid w:val="00DE4F33"/>
    <w:rsid w:val="00DE4F6A"/>
    <w:rsid w:val="00DE596D"/>
    <w:rsid w:val="00DE5ACE"/>
    <w:rsid w:val="00DE5E55"/>
    <w:rsid w:val="00DE60A3"/>
    <w:rsid w:val="00DE6702"/>
    <w:rsid w:val="00DE67CC"/>
    <w:rsid w:val="00DE6908"/>
    <w:rsid w:val="00DE6AB3"/>
    <w:rsid w:val="00DE6CA7"/>
    <w:rsid w:val="00DE6CCB"/>
    <w:rsid w:val="00DE6ED6"/>
    <w:rsid w:val="00DE6EE1"/>
    <w:rsid w:val="00DE702A"/>
    <w:rsid w:val="00DE737D"/>
    <w:rsid w:val="00DE7724"/>
    <w:rsid w:val="00DE7F71"/>
    <w:rsid w:val="00DF0116"/>
    <w:rsid w:val="00DF0118"/>
    <w:rsid w:val="00DF03A8"/>
    <w:rsid w:val="00DF0DCD"/>
    <w:rsid w:val="00DF0E63"/>
    <w:rsid w:val="00DF11F0"/>
    <w:rsid w:val="00DF1316"/>
    <w:rsid w:val="00DF137A"/>
    <w:rsid w:val="00DF14CA"/>
    <w:rsid w:val="00DF1A62"/>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E38"/>
    <w:rsid w:val="00E012E8"/>
    <w:rsid w:val="00E015A8"/>
    <w:rsid w:val="00E01691"/>
    <w:rsid w:val="00E018E4"/>
    <w:rsid w:val="00E01BAF"/>
    <w:rsid w:val="00E02B2D"/>
    <w:rsid w:val="00E02E4C"/>
    <w:rsid w:val="00E02F9A"/>
    <w:rsid w:val="00E03454"/>
    <w:rsid w:val="00E036A5"/>
    <w:rsid w:val="00E036C6"/>
    <w:rsid w:val="00E0391E"/>
    <w:rsid w:val="00E03F0E"/>
    <w:rsid w:val="00E03F13"/>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13"/>
    <w:rsid w:val="00E132AC"/>
    <w:rsid w:val="00E1367C"/>
    <w:rsid w:val="00E13989"/>
    <w:rsid w:val="00E13B8B"/>
    <w:rsid w:val="00E13FAD"/>
    <w:rsid w:val="00E14661"/>
    <w:rsid w:val="00E149EC"/>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327"/>
    <w:rsid w:val="00E207D0"/>
    <w:rsid w:val="00E20C49"/>
    <w:rsid w:val="00E20D8E"/>
    <w:rsid w:val="00E20F37"/>
    <w:rsid w:val="00E20FD4"/>
    <w:rsid w:val="00E21072"/>
    <w:rsid w:val="00E21073"/>
    <w:rsid w:val="00E211BB"/>
    <w:rsid w:val="00E21723"/>
    <w:rsid w:val="00E21727"/>
    <w:rsid w:val="00E219F6"/>
    <w:rsid w:val="00E21BD0"/>
    <w:rsid w:val="00E21E2E"/>
    <w:rsid w:val="00E21F17"/>
    <w:rsid w:val="00E22454"/>
    <w:rsid w:val="00E2256B"/>
    <w:rsid w:val="00E22A69"/>
    <w:rsid w:val="00E23452"/>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ACD"/>
    <w:rsid w:val="00E25D06"/>
    <w:rsid w:val="00E25F2E"/>
    <w:rsid w:val="00E25F5D"/>
    <w:rsid w:val="00E263FB"/>
    <w:rsid w:val="00E2647D"/>
    <w:rsid w:val="00E265A2"/>
    <w:rsid w:val="00E266E6"/>
    <w:rsid w:val="00E26930"/>
    <w:rsid w:val="00E26B41"/>
    <w:rsid w:val="00E275DC"/>
    <w:rsid w:val="00E3001D"/>
    <w:rsid w:val="00E3002C"/>
    <w:rsid w:val="00E300EA"/>
    <w:rsid w:val="00E3033C"/>
    <w:rsid w:val="00E3087A"/>
    <w:rsid w:val="00E30C11"/>
    <w:rsid w:val="00E30D36"/>
    <w:rsid w:val="00E31003"/>
    <w:rsid w:val="00E312C2"/>
    <w:rsid w:val="00E313D5"/>
    <w:rsid w:val="00E31D23"/>
    <w:rsid w:val="00E31DB2"/>
    <w:rsid w:val="00E32133"/>
    <w:rsid w:val="00E328DA"/>
    <w:rsid w:val="00E32C02"/>
    <w:rsid w:val="00E32CFD"/>
    <w:rsid w:val="00E3312E"/>
    <w:rsid w:val="00E332A9"/>
    <w:rsid w:val="00E337A8"/>
    <w:rsid w:val="00E337CE"/>
    <w:rsid w:val="00E33AA3"/>
    <w:rsid w:val="00E33ABC"/>
    <w:rsid w:val="00E33B4C"/>
    <w:rsid w:val="00E33DB4"/>
    <w:rsid w:val="00E33EA7"/>
    <w:rsid w:val="00E34624"/>
    <w:rsid w:val="00E3475E"/>
    <w:rsid w:val="00E347AE"/>
    <w:rsid w:val="00E348EA"/>
    <w:rsid w:val="00E34A53"/>
    <w:rsid w:val="00E34AD5"/>
    <w:rsid w:val="00E34C99"/>
    <w:rsid w:val="00E3527E"/>
    <w:rsid w:val="00E35CA8"/>
    <w:rsid w:val="00E36085"/>
    <w:rsid w:val="00E36561"/>
    <w:rsid w:val="00E36945"/>
    <w:rsid w:val="00E36F9E"/>
    <w:rsid w:val="00E3756A"/>
    <w:rsid w:val="00E375A7"/>
    <w:rsid w:val="00E37C74"/>
    <w:rsid w:val="00E40112"/>
    <w:rsid w:val="00E40391"/>
    <w:rsid w:val="00E4046E"/>
    <w:rsid w:val="00E409FD"/>
    <w:rsid w:val="00E40AA3"/>
    <w:rsid w:val="00E40BD4"/>
    <w:rsid w:val="00E40D2B"/>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58"/>
    <w:rsid w:val="00E52AED"/>
    <w:rsid w:val="00E530B3"/>
    <w:rsid w:val="00E530F4"/>
    <w:rsid w:val="00E53496"/>
    <w:rsid w:val="00E534A5"/>
    <w:rsid w:val="00E537DA"/>
    <w:rsid w:val="00E539CC"/>
    <w:rsid w:val="00E53BB8"/>
    <w:rsid w:val="00E53C18"/>
    <w:rsid w:val="00E53DF4"/>
    <w:rsid w:val="00E53E69"/>
    <w:rsid w:val="00E54229"/>
    <w:rsid w:val="00E543A7"/>
    <w:rsid w:val="00E543C1"/>
    <w:rsid w:val="00E54873"/>
    <w:rsid w:val="00E54A91"/>
    <w:rsid w:val="00E54FE4"/>
    <w:rsid w:val="00E5521E"/>
    <w:rsid w:val="00E55756"/>
    <w:rsid w:val="00E55851"/>
    <w:rsid w:val="00E55AAF"/>
    <w:rsid w:val="00E55B27"/>
    <w:rsid w:val="00E55EE8"/>
    <w:rsid w:val="00E55F7F"/>
    <w:rsid w:val="00E55FEE"/>
    <w:rsid w:val="00E5680A"/>
    <w:rsid w:val="00E569A8"/>
    <w:rsid w:val="00E569B3"/>
    <w:rsid w:val="00E56AE6"/>
    <w:rsid w:val="00E56CAC"/>
    <w:rsid w:val="00E56EA1"/>
    <w:rsid w:val="00E56EE5"/>
    <w:rsid w:val="00E56FE4"/>
    <w:rsid w:val="00E5736A"/>
    <w:rsid w:val="00E5765C"/>
    <w:rsid w:val="00E57F52"/>
    <w:rsid w:val="00E60CB4"/>
    <w:rsid w:val="00E60F59"/>
    <w:rsid w:val="00E61666"/>
    <w:rsid w:val="00E61678"/>
    <w:rsid w:val="00E6179E"/>
    <w:rsid w:val="00E61E0C"/>
    <w:rsid w:val="00E61E6E"/>
    <w:rsid w:val="00E6232B"/>
    <w:rsid w:val="00E62870"/>
    <w:rsid w:val="00E62D9C"/>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BA3"/>
    <w:rsid w:val="00E85BCD"/>
    <w:rsid w:val="00E85F29"/>
    <w:rsid w:val="00E86338"/>
    <w:rsid w:val="00E866A5"/>
    <w:rsid w:val="00E86825"/>
    <w:rsid w:val="00E86DD2"/>
    <w:rsid w:val="00E8703B"/>
    <w:rsid w:val="00E87352"/>
    <w:rsid w:val="00E875A1"/>
    <w:rsid w:val="00E87850"/>
    <w:rsid w:val="00E8799F"/>
    <w:rsid w:val="00E87CBF"/>
    <w:rsid w:val="00E87EE3"/>
    <w:rsid w:val="00E90609"/>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565"/>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97D9C"/>
    <w:rsid w:val="00EA0478"/>
    <w:rsid w:val="00EA05DE"/>
    <w:rsid w:val="00EA0741"/>
    <w:rsid w:val="00EA0CAB"/>
    <w:rsid w:val="00EA0E56"/>
    <w:rsid w:val="00EA1131"/>
    <w:rsid w:val="00EA11AD"/>
    <w:rsid w:val="00EA12B6"/>
    <w:rsid w:val="00EA13BE"/>
    <w:rsid w:val="00EA22C1"/>
    <w:rsid w:val="00EA2739"/>
    <w:rsid w:val="00EA2D7D"/>
    <w:rsid w:val="00EA2DE5"/>
    <w:rsid w:val="00EA2E4C"/>
    <w:rsid w:val="00EA2E6C"/>
    <w:rsid w:val="00EA302C"/>
    <w:rsid w:val="00EA3158"/>
    <w:rsid w:val="00EA36E8"/>
    <w:rsid w:val="00EA3A6B"/>
    <w:rsid w:val="00EA3C19"/>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CD0"/>
    <w:rsid w:val="00EA6FAE"/>
    <w:rsid w:val="00EA7294"/>
    <w:rsid w:val="00EA78A1"/>
    <w:rsid w:val="00EB0401"/>
    <w:rsid w:val="00EB0727"/>
    <w:rsid w:val="00EB0748"/>
    <w:rsid w:val="00EB07F6"/>
    <w:rsid w:val="00EB094D"/>
    <w:rsid w:val="00EB0AF7"/>
    <w:rsid w:val="00EB0D4F"/>
    <w:rsid w:val="00EB12D2"/>
    <w:rsid w:val="00EB15A2"/>
    <w:rsid w:val="00EB184D"/>
    <w:rsid w:val="00EB1CB1"/>
    <w:rsid w:val="00EB1CF1"/>
    <w:rsid w:val="00EB1E1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8A0"/>
    <w:rsid w:val="00EB6EFB"/>
    <w:rsid w:val="00EB72D8"/>
    <w:rsid w:val="00EB7632"/>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758"/>
    <w:rsid w:val="00ED18E9"/>
    <w:rsid w:val="00ED1DBD"/>
    <w:rsid w:val="00ED1E47"/>
    <w:rsid w:val="00ED2345"/>
    <w:rsid w:val="00ED24E7"/>
    <w:rsid w:val="00ED2AC0"/>
    <w:rsid w:val="00ED3667"/>
    <w:rsid w:val="00ED3E52"/>
    <w:rsid w:val="00ED3EEA"/>
    <w:rsid w:val="00ED43E7"/>
    <w:rsid w:val="00ED44BA"/>
    <w:rsid w:val="00ED4A22"/>
    <w:rsid w:val="00ED513F"/>
    <w:rsid w:val="00ED5190"/>
    <w:rsid w:val="00ED557B"/>
    <w:rsid w:val="00ED5601"/>
    <w:rsid w:val="00ED565B"/>
    <w:rsid w:val="00ED58FE"/>
    <w:rsid w:val="00ED5C21"/>
    <w:rsid w:val="00ED5CC0"/>
    <w:rsid w:val="00ED63FA"/>
    <w:rsid w:val="00ED6497"/>
    <w:rsid w:val="00ED683E"/>
    <w:rsid w:val="00ED6AB8"/>
    <w:rsid w:val="00ED6D9E"/>
    <w:rsid w:val="00ED6E67"/>
    <w:rsid w:val="00ED707A"/>
    <w:rsid w:val="00ED749E"/>
    <w:rsid w:val="00ED7646"/>
    <w:rsid w:val="00ED79B8"/>
    <w:rsid w:val="00ED7BE5"/>
    <w:rsid w:val="00ED7C1E"/>
    <w:rsid w:val="00ED7D53"/>
    <w:rsid w:val="00EE0076"/>
    <w:rsid w:val="00EE0C00"/>
    <w:rsid w:val="00EE10B8"/>
    <w:rsid w:val="00EE162D"/>
    <w:rsid w:val="00EE1790"/>
    <w:rsid w:val="00EE1794"/>
    <w:rsid w:val="00EE1DCB"/>
    <w:rsid w:val="00EE286C"/>
    <w:rsid w:val="00EE2B2E"/>
    <w:rsid w:val="00EE2C40"/>
    <w:rsid w:val="00EE3109"/>
    <w:rsid w:val="00EE370A"/>
    <w:rsid w:val="00EE3BDB"/>
    <w:rsid w:val="00EE3CA9"/>
    <w:rsid w:val="00EE3EDC"/>
    <w:rsid w:val="00EE4101"/>
    <w:rsid w:val="00EE4887"/>
    <w:rsid w:val="00EE4A52"/>
    <w:rsid w:val="00EE4B61"/>
    <w:rsid w:val="00EE4C15"/>
    <w:rsid w:val="00EE4C6E"/>
    <w:rsid w:val="00EE51FF"/>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856"/>
    <w:rsid w:val="00EF7B67"/>
    <w:rsid w:val="00EF7DF7"/>
    <w:rsid w:val="00F0032F"/>
    <w:rsid w:val="00F00493"/>
    <w:rsid w:val="00F00586"/>
    <w:rsid w:val="00F00B4A"/>
    <w:rsid w:val="00F00CC3"/>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CC3"/>
    <w:rsid w:val="00F03DD9"/>
    <w:rsid w:val="00F03E06"/>
    <w:rsid w:val="00F03F68"/>
    <w:rsid w:val="00F04F5F"/>
    <w:rsid w:val="00F05100"/>
    <w:rsid w:val="00F0511B"/>
    <w:rsid w:val="00F0523F"/>
    <w:rsid w:val="00F05632"/>
    <w:rsid w:val="00F05667"/>
    <w:rsid w:val="00F05690"/>
    <w:rsid w:val="00F05712"/>
    <w:rsid w:val="00F05DF0"/>
    <w:rsid w:val="00F060DC"/>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C8F"/>
    <w:rsid w:val="00F11F61"/>
    <w:rsid w:val="00F1233E"/>
    <w:rsid w:val="00F12366"/>
    <w:rsid w:val="00F124C1"/>
    <w:rsid w:val="00F12A02"/>
    <w:rsid w:val="00F12E93"/>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296"/>
    <w:rsid w:val="00F1662A"/>
    <w:rsid w:val="00F16FA9"/>
    <w:rsid w:val="00F17711"/>
    <w:rsid w:val="00F17DAE"/>
    <w:rsid w:val="00F20475"/>
    <w:rsid w:val="00F206BF"/>
    <w:rsid w:val="00F20859"/>
    <w:rsid w:val="00F20C2A"/>
    <w:rsid w:val="00F20C2F"/>
    <w:rsid w:val="00F20D13"/>
    <w:rsid w:val="00F21471"/>
    <w:rsid w:val="00F2159C"/>
    <w:rsid w:val="00F21DA8"/>
    <w:rsid w:val="00F22635"/>
    <w:rsid w:val="00F229A9"/>
    <w:rsid w:val="00F22EB7"/>
    <w:rsid w:val="00F23705"/>
    <w:rsid w:val="00F2397D"/>
    <w:rsid w:val="00F23A73"/>
    <w:rsid w:val="00F23A98"/>
    <w:rsid w:val="00F23AAF"/>
    <w:rsid w:val="00F23ADB"/>
    <w:rsid w:val="00F23DDB"/>
    <w:rsid w:val="00F24200"/>
    <w:rsid w:val="00F244BB"/>
    <w:rsid w:val="00F246EB"/>
    <w:rsid w:val="00F253E4"/>
    <w:rsid w:val="00F258F6"/>
    <w:rsid w:val="00F25BA8"/>
    <w:rsid w:val="00F25C3B"/>
    <w:rsid w:val="00F260B6"/>
    <w:rsid w:val="00F26172"/>
    <w:rsid w:val="00F263D6"/>
    <w:rsid w:val="00F267F6"/>
    <w:rsid w:val="00F26883"/>
    <w:rsid w:val="00F26B85"/>
    <w:rsid w:val="00F26DF9"/>
    <w:rsid w:val="00F26F5B"/>
    <w:rsid w:val="00F270EC"/>
    <w:rsid w:val="00F272FF"/>
    <w:rsid w:val="00F27905"/>
    <w:rsid w:val="00F27A8E"/>
    <w:rsid w:val="00F27BF0"/>
    <w:rsid w:val="00F27C46"/>
    <w:rsid w:val="00F27CD5"/>
    <w:rsid w:val="00F27EFE"/>
    <w:rsid w:val="00F30209"/>
    <w:rsid w:val="00F30420"/>
    <w:rsid w:val="00F314C2"/>
    <w:rsid w:val="00F316B6"/>
    <w:rsid w:val="00F31CA4"/>
    <w:rsid w:val="00F320F4"/>
    <w:rsid w:val="00F32402"/>
    <w:rsid w:val="00F3241A"/>
    <w:rsid w:val="00F324C4"/>
    <w:rsid w:val="00F326D7"/>
    <w:rsid w:val="00F3287B"/>
    <w:rsid w:val="00F3298D"/>
    <w:rsid w:val="00F3299C"/>
    <w:rsid w:val="00F32ABD"/>
    <w:rsid w:val="00F32E2A"/>
    <w:rsid w:val="00F3331B"/>
    <w:rsid w:val="00F333E2"/>
    <w:rsid w:val="00F33438"/>
    <w:rsid w:val="00F34387"/>
    <w:rsid w:val="00F346A5"/>
    <w:rsid w:val="00F346C9"/>
    <w:rsid w:val="00F34837"/>
    <w:rsid w:val="00F34CE5"/>
    <w:rsid w:val="00F351F3"/>
    <w:rsid w:val="00F35403"/>
    <w:rsid w:val="00F355E0"/>
    <w:rsid w:val="00F35D64"/>
    <w:rsid w:val="00F35EAA"/>
    <w:rsid w:val="00F36AA7"/>
    <w:rsid w:val="00F36F49"/>
    <w:rsid w:val="00F377AA"/>
    <w:rsid w:val="00F377BF"/>
    <w:rsid w:val="00F37B08"/>
    <w:rsid w:val="00F4015C"/>
    <w:rsid w:val="00F40DF7"/>
    <w:rsid w:val="00F41030"/>
    <w:rsid w:val="00F4110D"/>
    <w:rsid w:val="00F411E4"/>
    <w:rsid w:val="00F417F5"/>
    <w:rsid w:val="00F41EA6"/>
    <w:rsid w:val="00F4245D"/>
    <w:rsid w:val="00F432A4"/>
    <w:rsid w:val="00F4388C"/>
    <w:rsid w:val="00F43A90"/>
    <w:rsid w:val="00F43B57"/>
    <w:rsid w:val="00F44265"/>
    <w:rsid w:val="00F44641"/>
    <w:rsid w:val="00F447B6"/>
    <w:rsid w:val="00F4491D"/>
    <w:rsid w:val="00F44C0B"/>
    <w:rsid w:val="00F44D0F"/>
    <w:rsid w:val="00F44EFB"/>
    <w:rsid w:val="00F450AC"/>
    <w:rsid w:val="00F451F0"/>
    <w:rsid w:val="00F45232"/>
    <w:rsid w:val="00F45EE0"/>
    <w:rsid w:val="00F46372"/>
    <w:rsid w:val="00F4691B"/>
    <w:rsid w:val="00F46A24"/>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8BB"/>
    <w:rsid w:val="00F57AFC"/>
    <w:rsid w:val="00F57B23"/>
    <w:rsid w:val="00F57BDC"/>
    <w:rsid w:val="00F57BFC"/>
    <w:rsid w:val="00F57FFB"/>
    <w:rsid w:val="00F6037C"/>
    <w:rsid w:val="00F60A89"/>
    <w:rsid w:val="00F60F02"/>
    <w:rsid w:val="00F60F51"/>
    <w:rsid w:val="00F61B35"/>
    <w:rsid w:val="00F61F03"/>
    <w:rsid w:val="00F620A0"/>
    <w:rsid w:val="00F621F7"/>
    <w:rsid w:val="00F626CF"/>
    <w:rsid w:val="00F62930"/>
    <w:rsid w:val="00F62A55"/>
    <w:rsid w:val="00F62DEA"/>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58"/>
    <w:rsid w:val="00F721D4"/>
    <w:rsid w:val="00F7276E"/>
    <w:rsid w:val="00F72B82"/>
    <w:rsid w:val="00F73161"/>
    <w:rsid w:val="00F73533"/>
    <w:rsid w:val="00F739C6"/>
    <w:rsid w:val="00F739FF"/>
    <w:rsid w:val="00F73AF4"/>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67B"/>
    <w:rsid w:val="00F7791F"/>
    <w:rsid w:val="00F77D9C"/>
    <w:rsid w:val="00F8060F"/>
    <w:rsid w:val="00F807A8"/>
    <w:rsid w:val="00F80F3A"/>
    <w:rsid w:val="00F81300"/>
    <w:rsid w:val="00F81916"/>
    <w:rsid w:val="00F82144"/>
    <w:rsid w:val="00F8227C"/>
    <w:rsid w:val="00F824D5"/>
    <w:rsid w:val="00F82825"/>
    <w:rsid w:val="00F83077"/>
    <w:rsid w:val="00F8316F"/>
    <w:rsid w:val="00F834FA"/>
    <w:rsid w:val="00F836DB"/>
    <w:rsid w:val="00F83772"/>
    <w:rsid w:val="00F837A6"/>
    <w:rsid w:val="00F8394C"/>
    <w:rsid w:val="00F83AD5"/>
    <w:rsid w:val="00F83BBF"/>
    <w:rsid w:val="00F83D7F"/>
    <w:rsid w:val="00F84040"/>
    <w:rsid w:val="00F840A7"/>
    <w:rsid w:val="00F845F7"/>
    <w:rsid w:val="00F84BA8"/>
    <w:rsid w:val="00F84D4F"/>
    <w:rsid w:val="00F84DDD"/>
    <w:rsid w:val="00F853CF"/>
    <w:rsid w:val="00F85CB4"/>
    <w:rsid w:val="00F86208"/>
    <w:rsid w:val="00F865A4"/>
    <w:rsid w:val="00F8664A"/>
    <w:rsid w:val="00F869E2"/>
    <w:rsid w:val="00F86D54"/>
    <w:rsid w:val="00F86E1D"/>
    <w:rsid w:val="00F87236"/>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C"/>
    <w:rsid w:val="00FA0534"/>
    <w:rsid w:val="00FA070C"/>
    <w:rsid w:val="00FA0B9E"/>
    <w:rsid w:val="00FA0F66"/>
    <w:rsid w:val="00FA1251"/>
    <w:rsid w:val="00FA1539"/>
    <w:rsid w:val="00FA206C"/>
    <w:rsid w:val="00FA21BF"/>
    <w:rsid w:val="00FA224C"/>
    <w:rsid w:val="00FA24FD"/>
    <w:rsid w:val="00FA2559"/>
    <w:rsid w:val="00FA2620"/>
    <w:rsid w:val="00FA2B38"/>
    <w:rsid w:val="00FA308F"/>
    <w:rsid w:val="00FA3228"/>
    <w:rsid w:val="00FA327B"/>
    <w:rsid w:val="00FA328F"/>
    <w:rsid w:val="00FA32FD"/>
    <w:rsid w:val="00FA3E4A"/>
    <w:rsid w:val="00FA4000"/>
    <w:rsid w:val="00FA40AB"/>
    <w:rsid w:val="00FA43D7"/>
    <w:rsid w:val="00FA44E6"/>
    <w:rsid w:val="00FA4ED7"/>
    <w:rsid w:val="00FA4F25"/>
    <w:rsid w:val="00FA4F8E"/>
    <w:rsid w:val="00FA516D"/>
    <w:rsid w:val="00FA564A"/>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1164"/>
    <w:rsid w:val="00FB1500"/>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0F0"/>
    <w:rsid w:val="00FC0348"/>
    <w:rsid w:val="00FC0DCD"/>
    <w:rsid w:val="00FC1E4D"/>
    <w:rsid w:val="00FC1F68"/>
    <w:rsid w:val="00FC201B"/>
    <w:rsid w:val="00FC2155"/>
    <w:rsid w:val="00FC25A6"/>
    <w:rsid w:val="00FC2627"/>
    <w:rsid w:val="00FC29CF"/>
    <w:rsid w:val="00FC2F14"/>
    <w:rsid w:val="00FC3BD6"/>
    <w:rsid w:val="00FC3FA7"/>
    <w:rsid w:val="00FC46AE"/>
    <w:rsid w:val="00FC4781"/>
    <w:rsid w:val="00FC4F8E"/>
    <w:rsid w:val="00FC623B"/>
    <w:rsid w:val="00FC6829"/>
    <w:rsid w:val="00FC6A40"/>
    <w:rsid w:val="00FC6A84"/>
    <w:rsid w:val="00FC6AEB"/>
    <w:rsid w:val="00FC6F1A"/>
    <w:rsid w:val="00FC7012"/>
    <w:rsid w:val="00FC711E"/>
    <w:rsid w:val="00FC730D"/>
    <w:rsid w:val="00FC7703"/>
    <w:rsid w:val="00FC79DE"/>
    <w:rsid w:val="00FC7A0D"/>
    <w:rsid w:val="00FD0337"/>
    <w:rsid w:val="00FD0558"/>
    <w:rsid w:val="00FD07E1"/>
    <w:rsid w:val="00FD081C"/>
    <w:rsid w:val="00FD0C58"/>
    <w:rsid w:val="00FD0F2A"/>
    <w:rsid w:val="00FD10F3"/>
    <w:rsid w:val="00FD12A9"/>
    <w:rsid w:val="00FD135A"/>
    <w:rsid w:val="00FD1442"/>
    <w:rsid w:val="00FD169F"/>
    <w:rsid w:val="00FD180C"/>
    <w:rsid w:val="00FD198D"/>
    <w:rsid w:val="00FD1B7B"/>
    <w:rsid w:val="00FD1C1C"/>
    <w:rsid w:val="00FD1D5A"/>
    <w:rsid w:val="00FD1E49"/>
    <w:rsid w:val="00FD230C"/>
    <w:rsid w:val="00FD2416"/>
    <w:rsid w:val="00FD2935"/>
    <w:rsid w:val="00FD2BD2"/>
    <w:rsid w:val="00FD3496"/>
    <w:rsid w:val="00FD3751"/>
    <w:rsid w:val="00FD3899"/>
    <w:rsid w:val="00FD39CB"/>
    <w:rsid w:val="00FD3F89"/>
    <w:rsid w:val="00FD4396"/>
    <w:rsid w:val="00FD45C3"/>
    <w:rsid w:val="00FD45E2"/>
    <w:rsid w:val="00FD520A"/>
    <w:rsid w:val="00FD567C"/>
    <w:rsid w:val="00FD6408"/>
    <w:rsid w:val="00FD6441"/>
    <w:rsid w:val="00FD6605"/>
    <w:rsid w:val="00FD6639"/>
    <w:rsid w:val="00FD6AC4"/>
    <w:rsid w:val="00FD6BD1"/>
    <w:rsid w:val="00FD6BDD"/>
    <w:rsid w:val="00FD6D42"/>
    <w:rsid w:val="00FD71F0"/>
    <w:rsid w:val="00FD73AB"/>
    <w:rsid w:val="00FD73B9"/>
    <w:rsid w:val="00FD761D"/>
    <w:rsid w:val="00FD77A8"/>
    <w:rsid w:val="00FD77D4"/>
    <w:rsid w:val="00FD785C"/>
    <w:rsid w:val="00FD7A4E"/>
    <w:rsid w:val="00FD7D69"/>
    <w:rsid w:val="00FE03C8"/>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08B"/>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69E"/>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489"/>
    <w:rsid w:val="00FF6D6E"/>
    <w:rsid w:val="00FF6DAA"/>
    <w:rsid w:val="00FF6E5E"/>
    <w:rsid w:val="00FF6FC3"/>
    <w:rsid w:val="00FF73E2"/>
    <w:rsid w:val="00FF7536"/>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 w:type="paragraph" w:customStyle="1" w:styleId="maintext">
    <w:name w:val="main text"/>
    <w:basedOn w:val="Normal"/>
    <w:link w:val="maintextChar"/>
    <w:qFormat/>
    <w:rsid w:val="00E97D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D9C"/>
    <w:rPr>
      <w:rFonts w:eastAsia="Malgun Gothic"/>
      <w:lang w:val="en-GB" w:eastAsia="ko-KR"/>
    </w:rPr>
  </w:style>
  <w:style w:type="paragraph" w:customStyle="1" w:styleId="Bulletssmallgap">
    <w:name w:val="Bullets (small gap)"/>
    <w:basedOn w:val="ListParagraph"/>
    <w:link w:val="BulletssmallgapChar"/>
    <w:qFormat/>
    <w:rsid w:val="00E97D9C"/>
    <w:pPr>
      <w:numPr>
        <w:numId w:val="31"/>
      </w:numPr>
      <w:snapToGrid w:val="0"/>
      <w:spacing w:after="0"/>
      <w:ind w:leftChars="0" w:left="0" w:firstLine="0"/>
    </w:pPr>
    <w:rPr>
      <w:rFonts w:ascii="Calibri" w:eastAsia="SimSun" w:hAnsi="Calibri" w:cs="Calibri"/>
      <w:lang w:val="en-US" w:eastAsia="zh-CN"/>
    </w:rPr>
  </w:style>
  <w:style w:type="character" w:customStyle="1" w:styleId="BulletssmallgapChar">
    <w:name w:val="Bullets (small gap) Char"/>
    <w:link w:val="Bulletssmallgap"/>
    <w:qFormat/>
    <w:rsid w:val="00E97D9C"/>
    <w:rPr>
      <w:rFonts w:ascii="Calibri" w:eastAsia="SimSu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2.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3.xml><?xml version="1.0" encoding="utf-8"?>
<ds:datastoreItem xmlns:ds="http://schemas.openxmlformats.org/officeDocument/2006/customXml" ds:itemID="{B2622071-4DD5-4F25-939A-63F9E71F5420}">
  <ds:schemaRefs>
    <ds:schemaRef ds:uri="http://schemas.openxmlformats.org/package/2006/metadata/core-properties"/>
    <ds:schemaRef ds:uri="http://schemas.microsoft.com/office/2006/documentManagement/types"/>
    <ds:schemaRef ds:uri="http://purl.org/dc/elements/1.1/"/>
    <ds:schemaRef ds:uri="http://purl.org/dc/terms/"/>
    <ds:schemaRef ds:uri="77e7d536-9cde-4514-95f2-d894f5dbb2f2"/>
    <ds:schemaRef ds:uri="http://schemas.microsoft.com/office/infopath/2007/PartnerControls"/>
    <ds:schemaRef ds:uri="http://www.w3.org/XML/1998/namespace"/>
    <ds:schemaRef ds:uri="http://schemas.microsoft.com/office/2006/metadata/properties"/>
    <ds:schemaRef ds:uri="http://purl.org/dc/dcmitype/"/>
    <ds:schemaRef ds:uri="40013046-717f-4449-8614-b21769059c69"/>
  </ds:schemaRefs>
</ds:datastoreItem>
</file>

<file path=customXml/itemProps4.xml><?xml version="1.0" encoding="utf-8"?>
<ds:datastoreItem xmlns:ds="http://schemas.openxmlformats.org/officeDocument/2006/customXml" ds:itemID="{4007225F-9873-4B08-96D0-55D9EE6E1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4</Pages>
  <Words>1677</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105</cp:revision>
  <cp:lastPrinted>2018-02-13T08:57:00Z</cp:lastPrinted>
  <dcterms:created xsi:type="dcterms:W3CDTF">2024-10-02T02:46:00Z</dcterms:created>
  <dcterms:modified xsi:type="dcterms:W3CDTF">2024-11-07T01:42:00Z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