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7CFE76" w14:textId="6C78EF2B" w:rsidR="00E53809" w:rsidRPr="008C32F7" w:rsidRDefault="00385BEA" w:rsidP="008C32F7">
      <w:pPr>
        <w:tabs>
          <w:tab w:val="center" w:pos="4536"/>
          <w:tab w:val="right" w:pos="7938"/>
          <w:tab w:val="right" w:pos="9639"/>
        </w:tabs>
        <w:spacing w:line="276" w:lineRule="auto"/>
        <w:ind w:right="2"/>
        <w:rPr>
          <w:b/>
          <w:bCs/>
          <w:sz w:val="28"/>
        </w:rPr>
      </w:pPr>
      <w:bookmarkStart w:id="0" w:name="_Hlk145670493"/>
      <w:bookmarkStart w:id="1" w:name="OLE_LINK1"/>
      <w:bookmarkStart w:id="2" w:name="OLE_LINK2"/>
      <w:bookmarkStart w:id="3" w:name="_GoBack"/>
      <w:bookmarkEnd w:id="3"/>
      <w:r w:rsidRPr="008C32F7">
        <w:rPr>
          <w:b/>
          <w:bCs/>
          <w:sz w:val="28"/>
        </w:rPr>
        <w:t>3GPP TSG RAN WG1 #11</w:t>
      </w:r>
      <w:r w:rsidR="009024BC" w:rsidRPr="008C32F7">
        <w:rPr>
          <w:b/>
          <w:bCs/>
          <w:sz w:val="28"/>
        </w:rPr>
        <w:t>9</w:t>
      </w:r>
      <w:r w:rsidR="00E53809" w:rsidRPr="008C32F7">
        <w:rPr>
          <w:b/>
          <w:bCs/>
          <w:sz w:val="28"/>
        </w:rPr>
        <w:tab/>
      </w:r>
      <w:r w:rsidR="00E53809" w:rsidRPr="008C32F7">
        <w:rPr>
          <w:b/>
          <w:bCs/>
          <w:sz w:val="28"/>
        </w:rPr>
        <w:tab/>
      </w:r>
      <w:r w:rsidR="00E53809" w:rsidRPr="008C32F7">
        <w:rPr>
          <w:b/>
          <w:bCs/>
          <w:sz w:val="28"/>
        </w:rPr>
        <w:tab/>
        <w:t>R1-</w:t>
      </w:r>
      <w:r w:rsidR="00AB21E8" w:rsidRPr="008C32F7">
        <w:t xml:space="preserve"> </w:t>
      </w:r>
      <w:r w:rsidR="00AB21E8" w:rsidRPr="008C32F7">
        <w:rPr>
          <w:b/>
          <w:bCs/>
          <w:sz w:val="28"/>
        </w:rPr>
        <w:t>240</w:t>
      </w:r>
      <w:r w:rsidR="00504E2D" w:rsidRPr="008C32F7">
        <w:rPr>
          <w:b/>
          <w:bCs/>
          <w:sz w:val="28"/>
        </w:rPr>
        <w:t>9489</w:t>
      </w:r>
    </w:p>
    <w:bookmarkEnd w:id="0"/>
    <w:p w14:paraId="1F350865" w14:textId="204DD55B" w:rsidR="00197EC1" w:rsidRPr="008C32F7" w:rsidRDefault="006714DE" w:rsidP="008C32F7">
      <w:pPr>
        <w:pStyle w:val="FootnoteText"/>
        <w:spacing w:line="276" w:lineRule="auto"/>
        <w:rPr>
          <w:rFonts w:ascii="Times New Roman" w:hAnsi="Times New Roman"/>
          <w:lang w:val="en-GB"/>
        </w:rPr>
      </w:pPr>
      <w:r w:rsidRPr="008C32F7">
        <w:rPr>
          <w:rFonts w:ascii="Times New Roman" w:eastAsia="MS Mincho" w:hAnsi="Times New Roman"/>
          <w:b/>
          <w:bCs/>
          <w:sz w:val="28"/>
          <w:lang w:val="en-GB" w:eastAsia="ja-JP"/>
        </w:rPr>
        <w:t>Orlando, US, November 18th – 22nd, 2024</w:t>
      </w:r>
    </w:p>
    <w:p w14:paraId="7E12A7D1" w14:textId="77777777" w:rsidR="0041441B" w:rsidRPr="008C32F7" w:rsidRDefault="0041441B" w:rsidP="008C32F7">
      <w:pPr>
        <w:tabs>
          <w:tab w:val="left" w:pos="1985"/>
        </w:tabs>
        <w:spacing w:after="0" w:line="276" w:lineRule="auto"/>
        <w:rPr>
          <w:b/>
          <w:sz w:val="24"/>
          <w:lang w:val="en-US"/>
        </w:rPr>
      </w:pPr>
      <w:bookmarkStart w:id="4" w:name="_Ref298777854"/>
      <w:bookmarkEnd w:id="1"/>
      <w:bookmarkEnd w:id="2"/>
    </w:p>
    <w:p w14:paraId="508FC223" w14:textId="5FE2DDED" w:rsidR="00FC6EBE" w:rsidRPr="008C32F7" w:rsidRDefault="00FC6EBE" w:rsidP="008C32F7">
      <w:pPr>
        <w:tabs>
          <w:tab w:val="left" w:pos="1985"/>
        </w:tabs>
        <w:spacing w:after="0" w:line="276" w:lineRule="auto"/>
        <w:rPr>
          <w:rFonts w:eastAsia="Batang"/>
          <w:sz w:val="24"/>
          <w:lang w:val="en-US" w:eastAsia="ko-KR"/>
        </w:rPr>
      </w:pPr>
      <w:r w:rsidRPr="008C32F7">
        <w:rPr>
          <w:b/>
          <w:sz w:val="24"/>
          <w:lang w:val="en-US"/>
        </w:rPr>
        <w:t>Agenda Item:</w:t>
      </w:r>
      <w:r w:rsidRPr="008C32F7">
        <w:rPr>
          <w:sz w:val="24"/>
          <w:lang w:val="en-US"/>
        </w:rPr>
        <w:tab/>
      </w:r>
      <w:r w:rsidR="00071AA2" w:rsidRPr="008C32F7">
        <w:rPr>
          <w:sz w:val="24"/>
          <w:lang w:val="en-US"/>
        </w:rPr>
        <w:t>9.</w:t>
      </w:r>
      <w:r w:rsidR="00E70AB6" w:rsidRPr="008C32F7">
        <w:rPr>
          <w:sz w:val="24"/>
          <w:lang w:val="en-US"/>
        </w:rPr>
        <w:t>3</w:t>
      </w:r>
      <w:r w:rsidR="00071AA2" w:rsidRPr="008C32F7">
        <w:rPr>
          <w:sz w:val="24"/>
          <w:lang w:val="en-US"/>
        </w:rPr>
        <w:t>.</w:t>
      </w:r>
      <w:r w:rsidR="005D4616" w:rsidRPr="008C32F7">
        <w:rPr>
          <w:sz w:val="24"/>
          <w:lang w:val="en-US"/>
        </w:rPr>
        <w:t>2</w:t>
      </w:r>
    </w:p>
    <w:p w14:paraId="3617A271" w14:textId="3F9E892F" w:rsidR="00FC6EBE" w:rsidRPr="008C32F7" w:rsidRDefault="00FC6EBE" w:rsidP="008C32F7">
      <w:pPr>
        <w:tabs>
          <w:tab w:val="left" w:pos="1985"/>
        </w:tabs>
        <w:spacing w:after="0" w:line="276" w:lineRule="auto"/>
        <w:rPr>
          <w:rFonts w:eastAsia="Batang"/>
          <w:sz w:val="24"/>
          <w:lang w:eastAsia="ko-KR"/>
        </w:rPr>
      </w:pPr>
      <w:r w:rsidRPr="008C32F7">
        <w:rPr>
          <w:b/>
          <w:sz w:val="24"/>
        </w:rPr>
        <w:t xml:space="preserve">Source: </w:t>
      </w:r>
      <w:r w:rsidRPr="008C32F7">
        <w:rPr>
          <w:b/>
          <w:sz w:val="24"/>
        </w:rPr>
        <w:tab/>
      </w:r>
      <w:r w:rsidRPr="008C32F7">
        <w:rPr>
          <w:rFonts w:eastAsia="Batang"/>
          <w:sz w:val="24"/>
          <w:lang w:eastAsia="ko-KR"/>
        </w:rPr>
        <w:t>LG Electronics</w:t>
      </w:r>
    </w:p>
    <w:p w14:paraId="43BF87D7" w14:textId="37E3D2C5" w:rsidR="00FC6EBE" w:rsidRPr="008C32F7" w:rsidRDefault="00FC6EBE" w:rsidP="008C32F7">
      <w:pPr>
        <w:tabs>
          <w:tab w:val="left" w:pos="1985"/>
        </w:tabs>
        <w:spacing w:after="0" w:line="276" w:lineRule="auto"/>
        <w:ind w:left="1980" w:hanging="1980"/>
        <w:rPr>
          <w:sz w:val="24"/>
          <w:lang w:eastAsia="ko-KR"/>
        </w:rPr>
      </w:pPr>
      <w:r w:rsidRPr="008C32F7">
        <w:rPr>
          <w:b/>
          <w:sz w:val="24"/>
        </w:rPr>
        <w:t>Title:</w:t>
      </w:r>
      <w:r w:rsidRPr="008C32F7">
        <w:rPr>
          <w:sz w:val="24"/>
        </w:rPr>
        <w:t xml:space="preserve"> </w:t>
      </w:r>
      <w:r w:rsidRPr="008C32F7">
        <w:rPr>
          <w:sz w:val="24"/>
        </w:rPr>
        <w:tab/>
      </w:r>
      <w:r w:rsidR="00E53809" w:rsidRPr="008C32F7">
        <w:rPr>
          <w:sz w:val="24"/>
        </w:rPr>
        <w:t>Discussion</w:t>
      </w:r>
      <w:r w:rsidR="00602C61" w:rsidRPr="008C32F7">
        <w:rPr>
          <w:sz w:val="24"/>
        </w:rPr>
        <w:t xml:space="preserve"> on </w:t>
      </w:r>
      <w:r w:rsidR="005D4616" w:rsidRPr="008C32F7">
        <w:rPr>
          <w:sz w:val="24"/>
        </w:rPr>
        <w:t>SBFD random access operation</w:t>
      </w:r>
    </w:p>
    <w:p w14:paraId="25CB2530" w14:textId="77777777" w:rsidR="00FC6EBE" w:rsidRPr="008C32F7" w:rsidRDefault="00FC6EBE" w:rsidP="008C32F7">
      <w:pPr>
        <w:tabs>
          <w:tab w:val="left" w:pos="1985"/>
        </w:tabs>
        <w:spacing w:after="0" w:line="276" w:lineRule="auto"/>
        <w:ind w:left="1980" w:hanging="1980"/>
        <w:rPr>
          <w:rFonts w:eastAsia="Batang"/>
          <w:sz w:val="24"/>
          <w:szCs w:val="24"/>
          <w:lang w:eastAsia="ko-KR"/>
        </w:rPr>
      </w:pPr>
      <w:r w:rsidRPr="008C32F7">
        <w:rPr>
          <w:b/>
          <w:sz w:val="24"/>
          <w:lang w:eastAsia="ko-KR"/>
        </w:rPr>
        <w:t>Document for:</w:t>
      </w:r>
      <w:r w:rsidRPr="008C32F7">
        <w:rPr>
          <w:rFonts w:eastAsia="Batang"/>
          <w:sz w:val="24"/>
          <w:szCs w:val="24"/>
          <w:lang w:eastAsia="ko-KR"/>
        </w:rPr>
        <w:tab/>
        <w:t>Discussion and decision</w:t>
      </w:r>
    </w:p>
    <w:p w14:paraId="7D5E735B" w14:textId="77777777" w:rsidR="00197EC1" w:rsidRPr="008C32F7" w:rsidRDefault="00197EC1" w:rsidP="008C32F7">
      <w:pPr>
        <w:pStyle w:val="Heading1"/>
        <w:spacing w:line="276" w:lineRule="auto"/>
        <w:rPr>
          <w:rFonts w:ascii="Times New Roman" w:hAnsi="Times New Roman"/>
          <w:b/>
        </w:rPr>
      </w:pPr>
      <w:r w:rsidRPr="008C32F7">
        <w:rPr>
          <w:rFonts w:ascii="Times New Roman" w:hAnsi="Times New Roman"/>
          <w:b/>
        </w:rPr>
        <w:t>Introduction</w:t>
      </w:r>
      <w:bookmarkEnd w:id="4"/>
    </w:p>
    <w:p w14:paraId="7AE59E55" w14:textId="13F6D54B" w:rsidR="00A4246E" w:rsidRPr="008C32F7" w:rsidRDefault="00557D25" w:rsidP="008C32F7">
      <w:pPr>
        <w:spacing w:line="276" w:lineRule="auto"/>
        <w:ind w:firstLine="360"/>
      </w:pPr>
      <w:r w:rsidRPr="008C32F7">
        <w:t>Sub</w:t>
      </w:r>
      <w:r w:rsidR="00FC413F" w:rsidRPr="008C32F7">
        <w:t xml:space="preserve">band </w:t>
      </w:r>
      <w:r w:rsidRPr="008C32F7">
        <w:t xml:space="preserve">non-overlapping </w:t>
      </w:r>
      <w:r w:rsidR="00FC413F" w:rsidRPr="008C32F7">
        <w:t xml:space="preserve">full duplex (SBFD) </w:t>
      </w:r>
      <w:r w:rsidR="00A4246E" w:rsidRPr="008C32F7">
        <w:t xml:space="preserve">was included </w:t>
      </w:r>
      <w:r w:rsidRPr="008C32F7">
        <w:t xml:space="preserve">as one of Rel-19 WIs </w:t>
      </w:r>
      <w:r w:rsidR="00A4246E" w:rsidRPr="008C32F7">
        <w:t xml:space="preserve">to be studied and specified in the </w:t>
      </w:r>
      <w:r w:rsidR="003D20FD" w:rsidRPr="008C32F7">
        <w:t>Evolution of NR duplex operation</w:t>
      </w:r>
      <w:r w:rsidR="00A4246E" w:rsidRPr="008C32F7">
        <w:t xml:space="preserve"> approved in RAN</w:t>
      </w:r>
      <w:r w:rsidR="00FC413F" w:rsidRPr="008C32F7">
        <w:t xml:space="preserve"> </w:t>
      </w:r>
      <w:r w:rsidR="00A4246E" w:rsidRPr="008C32F7">
        <w:t>#</w:t>
      </w:r>
      <w:r w:rsidR="00BC69D3" w:rsidRPr="008C32F7">
        <w:t xml:space="preserve">104 </w:t>
      </w:r>
      <w:r w:rsidR="00A4246E" w:rsidRPr="008C32F7">
        <w:t>[1]:</w:t>
      </w:r>
    </w:p>
    <w:p w14:paraId="30729DB2" w14:textId="689F3E04" w:rsidR="00FC413F" w:rsidRPr="008C32F7" w:rsidRDefault="00FC413F" w:rsidP="008C32F7">
      <w:pPr>
        <w:pStyle w:val="ListParagraph"/>
        <w:numPr>
          <w:ilvl w:val="0"/>
          <w:numId w:val="26"/>
        </w:numPr>
        <w:spacing w:line="276" w:lineRule="auto"/>
        <w:ind w:leftChars="0"/>
        <w:rPr>
          <w:rFonts w:eastAsia="SimSun"/>
          <w:i/>
          <w:iCs/>
        </w:rPr>
      </w:pPr>
      <w:r w:rsidRPr="008C32F7">
        <w:rPr>
          <w:rFonts w:eastAsia="SimSun"/>
          <w:i/>
          <w:iCs/>
        </w:rPr>
        <w:t>Specify SBFD operation to support random access in SBFD symbols by UEs in RRC CONNECTED mode</w:t>
      </w:r>
      <w:r w:rsidR="003C6850" w:rsidRPr="008C32F7">
        <w:rPr>
          <w:rFonts w:eastAsia="SimSun"/>
          <w:i/>
          <w:iCs/>
        </w:rPr>
        <w:t xml:space="preserve"> and RRC_IDLE/INACTIVE mode </w:t>
      </w:r>
      <w:r w:rsidRPr="008C32F7">
        <w:rPr>
          <w:rFonts w:eastAsia="SimSun"/>
          <w:i/>
          <w:iCs/>
        </w:rPr>
        <w:t>[RAN1, RAN2]</w:t>
      </w:r>
    </w:p>
    <w:p w14:paraId="2CA499EF" w14:textId="77777777" w:rsidR="003D20FD" w:rsidRPr="008C32F7" w:rsidRDefault="003D20FD" w:rsidP="008C32F7">
      <w:pPr>
        <w:spacing w:line="276" w:lineRule="auto"/>
        <w:rPr>
          <w:lang w:val="en-US" w:eastAsia="ko-KR"/>
        </w:rPr>
      </w:pPr>
    </w:p>
    <w:p w14:paraId="55EEB6DA" w14:textId="43644A3B" w:rsidR="008C69B3" w:rsidRPr="008C32F7" w:rsidRDefault="009860D7" w:rsidP="008C32F7">
      <w:pPr>
        <w:spacing w:line="276" w:lineRule="auto"/>
        <w:ind w:firstLine="360"/>
        <w:rPr>
          <w:lang w:val="en-US" w:eastAsia="ko-KR"/>
        </w:rPr>
      </w:pPr>
      <w:r w:rsidRPr="008C32F7">
        <w:rPr>
          <w:lang w:val="en-US" w:eastAsia="ko-KR"/>
        </w:rPr>
        <w:t xml:space="preserve">In this contribution, </w:t>
      </w:r>
      <w:r w:rsidR="00450E00" w:rsidRPr="008C32F7">
        <w:rPr>
          <w:lang w:val="en-US" w:eastAsia="ko-KR"/>
        </w:rPr>
        <w:t>the following</w:t>
      </w:r>
      <w:r w:rsidR="00557D25" w:rsidRPr="008C32F7">
        <w:rPr>
          <w:lang w:val="en-US" w:eastAsia="ko-KR"/>
        </w:rPr>
        <w:t>s</w:t>
      </w:r>
      <w:r w:rsidRPr="008C32F7">
        <w:rPr>
          <w:lang w:val="en-US" w:eastAsia="ko-KR"/>
        </w:rPr>
        <w:t xml:space="preserve"> are discussed for </w:t>
      </w:r>
      <w:r w:rsidR="005D4616" w:rsidRPr="008C32F7">
        <w:rPr>
          <w:lang w:val="en-US" w:eastAsia="ko-KR"/>
        </w:rPr>
        <w:t>SBFD random access operation</w:t>
      </w:r>
      <w:r w:rsidRPr="008C32F7">
        <w:rPr>
          <w:lang w:val="en-US" w:eastAsia="ko-KR"/>
        </w:rPr>
        <w:t>.</w:t>
      </w:r>
    </w:p>
    <w:p w14:paraId="5603D4BC" w14:textId="21EE90E4" w:rsidR="003C6850" w:rsidRPr="008C32F7" w:rsidRDefault="00AE4BAE" w:rsidP="008C32F7">
      <w:pPr>
        <w:pStyle w:val="ListParagraph"/>
        <w:numPr>
          <w:ilvl w:val="0"/>
          <w:numId w:val="27"/>
        </w:numPr>
        <w:spacing w:line="276" w:lineRule="auto"/>
        <w:ind w:leftChars="0"/>
        <w:rPr>
          <w:lang w:val="en-US" w:eastAsia="ko-KR"/>
        </w:rPr>
      </w:pPr>
      <w:r w:rsidRPr="008C32F7">
        <w:rPr>
          <w:lang w:val="en-US" w:eastAsia="ko-KR"/>
        </w:rPr>
        <w:t>RACH framework</w:t>
      </w:r>
    </w:p>
    <w:p w14:paraId="257F5BB9" w14:textId="25CBEB56" w:rsidR="00AE4BAE" w:rsidRPr="008C32F7" w:rsidRDefault="00AE4BAE" w:rsidP="008C32F7">
      <w:pPr>
        <w:pStyle w:val="ListParagraph"/>
        <w:numPr>
          <w:ilvl w:val="0"/>
          <w:numId w:val="27"/>
        </w:numPr>
        <w:spacing w:line="276" w:lineRule="auto"/>
        <w:ind w:leftChars="0"/>
        <w:rPr>
          <w:lang w:val="en-US" w:eastAsia="ko-KR"/>
        </w:rPr>
      </w:pPr>
      <w:r w:rsidRPr="008C32F7">
        <w:rPr>
          <w:lang w:val="en-US" w:eastAsia="ko-KR"/>
        </w:rPr>
        <w:t>RACH configuration</w:t>
      </w:r>
    </w:p>
    <w:p w14:paraId="583935A5" w14:textId="50F8C6FE" w:rsidR="00AE4BAE" w:rsidRPr="008C32F7" w:rsidRDefault="00AE4BAE" w:rsidP="008C32F7">
      <w:pPr>
        <w:pStyle w:val="ListParagraph"/>
        <w:numPr>
          <w:ilvl w:val="0"/>
          <w:numId w:val="27"/>
        </w:numPr>
        <w:spacing w:line="276" w:lineRule="auto"/>
        <w:ind w:leftChars="0"/>
        <w:rPr>
          <w:lang w:val="en-US" w:eastAsia="ko-KR"/>
        </w:rPr>
      </w:pPr>
      <w:r w:rsidRPr="008C32F7">
        <w:rPr>
          <w:lang w:val="en-US" w:eastAsia="ko-KR"/>
        </w:rPr>
        <w:t>RO validity</w:t>
      </w:r>
    </w:p>
    <w:p w14:paraId="1B100767" w14:textId="0676B80D" w:rsidR="00AE4BAE" w:rsidRPr="008C32F7" w:rsidRDefault="00AE4BAE" w:rsidP="008C32F7">
      <w:pPr>
        <w:pStyle w:val="ListParagraph"/>
        <w:numPr>
          <w:ilvl w:val="0"/>
          <w:numId w:val="27"/>
        </w:numPr>
        <w:spacing w:line="276" w:lineRule="auto"/>
        <w:ind w:leftChars="0"/>
        <w:rPr>
          <w:lang w:val="en-US" w:eastAsia="ko-KR"/>
        </w:rPr>
      </w:pPr>
      <w:r w:rsidRPr="008C32F7">
        <w:rPr>
          <w:lang w:val="en-US" w:eastAsia="ko-KR"/>
        </w:rPr>
        <w:t>PRACH repetition</w:t>
      </w:r>
    </w:p>
    <w:p w14:paraId="0823B119" w14:textId="5C4DAE9F" w:rsidR="000A7CCA" w:rsidRPr="008C32F7" w:rsidRDefault="000A7CCA" w:rsidP="008C32F7">
      <w:pPr>
        <w:pStyle w:val="ListParagraph"/>
        <w:numPr>
          <w:ilvl w:val="0"/>
          <w:numId w:val="27"/>
        </w:numPr>
        <w:spacing w:line="276" w:lineRule="auto"/>
        <w:ind w:leftChars="0"/>
        <w:rPr>
          <w:lang w:val="en-US" w:eastAsia="ko-KR"/>
        </w:rPr>
      </w:pPr>
      <w:r w:rsidRPr="008C32F7">
        <w:rPr>
          <w:lang w:val="en-US" w:eastAsia="ko-KR"/>
        </w:rPr>
        <w:t>PRACH power control</w:t>
      </w:r>
    </w:p>
    <w:p w14:paraId="137F7D01" w14:textId="12FF94A6" w:rsidR="00AE4BAE" w:rsidRPr="008C32F7" w:rsidRDefault="00AE4BAE" w:rsidP="008C32F7">
      <w:pPr>
        <w:pStyle w:val="ListParagraph"/>
        <w:numPr>
          <w:ilvl w:val="0"/>
          <w:numId w:val="27"/>
        </w:numPr>
        <w:spacing w:line="276" w:lineRule="auto"/>
        <w:ind w:leftChars="0"/>
        <w:rPr>
          <w:lang w:val="en-US" w:eastAsia="ko-KR"/>
        </w:rPr>
      </w:pPr>
      <w:r w:rsidRPr="008C32F7">
        <w:rPr>
          <w:lang w:val="en-US" w:eastAsia="ko-KR"/>
        </w:rPr>
        <w:t>Msg2/Msg3/Msg4 related transmission/reception in SBFD symbols</w:t>
      </w:r>
    </w:p>
    <w:p w14:paraId="0AC3D161" w14:textId="77777777" w:rsidR="0081417D" w:rsidRPr="008C32F7" w:rsidRDefault="0081417D" w:rsidP="008C32F7">
      <w:pPr>
        <w:spacing w:line="276" w:lineRule="auto"/>
        <w:rPr>
          <w:lang w:val="en-US" w:eastAsia="ko-KR"/>
        </w:rPr>
      </w:pPr>
    </w:p>
    <w:p w14:paraId="7B6A968E" w14:textId="3636061F" w:rsidR="000C40D0" w:rsidRPr="008C32F7" w:rsidRDefault="000C40D0" w:rsidP="008C32F7">
      <w:pPr>
        <w:pStyle w:val="Heading1"/>
        <w:spacing w:line="276" w:lineRule="auto"/>
        <w:rPr>
          <w:rFonts w:ascii="Times New Roman" w:hAnsi="Times New Roman"/>
          <w:b/>
        </w:rPr>
      </w:pPr>
      <w:r w:rsidRPr="008C32F7">
        <w:rPr>
          <w:rFonts w:ascii="Times New Roman" w:hAnsi="Times New Roman"/>
          <w:b/>
        </w:rPr>
        <w:t>RACH framework</w:t>
      </w:r>
      <w:r w:rsidR="003E3D2D" w:rsidRPr="008C32F7">
        <w:rPr>
          <w:rFonts w:ascii="Times New Roman" w:hAnsi="Times New Roman"/>
          <w:b/>
        </w:rPr>
        <w:t xml:space="preserve"> </w:t>
      </w:r>
    </w:p>
    <w:p w14:paraId="403FD541" w14:textId="549596EA" w:rsidR="00FF1416" w:rsidRPr="008C32F7" w:rsidRDefault="00391D85" w:rsidP="008C32F7">
      <w:pPr>
        <w:spacing w:line="276" w:lineRule="auto"/>
        <w:ind w:firstLine="360"/>
        <w:rPr>
          <w:lang w:eastAsia="ko-KR"/>
        </w:rPr>
      </w:pPr>
      <w:r w:rsidRPr="008C32F7">
        <w:rPr>
          <w:iCs/>
          <w:szCs w:val="16"/>
          <w:lang w:eastAsia="ko-KR"/>
        </w:rPr>
        <w:t>Comparing with semi-static TDD HD, SBFD would reduce UL latency for SBFD</w:t>
      </w:r>
      <w:r w:rsidR="00676C52" w:rsidRPr="008C32F7">
        <w:rPr>
          <w:iCs/>
          <w:szCs w:val="16"/>
          <w:lang w:eastAsia="ko-KR"/>
        </w:rPr>
        <w:t xml:space="preserve"> </w:t>
      </w:r>
      <w:r w:rsidRPr="008C32F7">
        <w:rPr>
          <w:iCs/>
          <w:szCs w:val="16"/>
          <w:lang w:eastAsia="ko-KR"/>
        </w:rPr>
        <w:t xml:space="preserve">aware UE to allow transmitting in SBFD UL subband on consecutive SBFD slots on top of UL slots. With enhanced configuration flexibility providing more UL opportunities, SBFD could contribute to improve system capacity as well. </w:t>
      </w:r>
      <w:r w:rsidR="00FF1416" w:rsidRPr="008C32F7">
        <w:rPr>
          <w:lang w:val="en-US" w:eastAsia="ko-KR"/>
        </w:rPr>
        <w:t xml:space="preserve">3GPP has specified random access operation relevant features to be fit in different type of circumstances. The 4-step RACH was introduced as part of the first NR release, 3GPP Rel.15 while 2-step RACH was adopted in Rel.16 to simplify the random access procedure by combining step 1/3 into a single step A and step 2/4 into a single step B that benefits by reducing the latency of the RACH procedure. In SBFD operation </w:t>
      </w:r>
      <w:r w:rsidR="00FF1416" w:rsidRPr="008C32F7">
        <w:rPr>
          <w:lang w:eastAsia="ko-KR"/>
        </w:rPr>
        <w:t xml:space="preserve">using the UL subband on consecutive SBFD symbols, both 4-step RACH and 2-step RACH could secure more opportunities for PRACH transmission which has the advantage of reducing random access latency and decreasing the RACH collision probability. </w:t>
      </w:r>
      <w:r w:rsidR="00FF1416" w:rsidRPr="008C32F7">
        <w:rPr>
          <w:lang w:val="en-US" w:eastAsia="ko-KR"/>
        </w:rPr>
        <w:t xml:space="preserve">It continues on the journey to develop and maintain RACH for RedCap in Rel.17 and PRACH repetition in Rel.18, respectively. Enabling PRACH transmission on SBFD UL subband in the SBFD symbols can </w:t>
      </w:r>
      <w:r w:rsidR="00FF1416" w:rsidRPr="008C32F7">
        <w:rPr>
          <w:lang w:eastAsia="ko-KR"/>
        </w:rPr>
        <w:t>not only enhance coverage but also reduce random access latency.</w:t>
      </w:r>
    </w:p>
    <w:p w14:paraId="49544EFC" w14:textId="21B0C10B" w:rsidR="00391D85" w:rsidRPr="008C32F7" w:rsidRDefault="00391D85" w:rsidP="008C32F7">
      <w:pPr>
        <w:spacing w:line="276" w:lineRule="auto"/>
        <w:rPr>
          <w:iCs/>
          <w:szCs w:val="16"/>
          <w:lang w:eastAsia="ko-KR"/>
        </w:rPr>
      </w:pPr>
      <w:r w:rsidRPr="008C32F7">
        <w:rPr>
          <w:iCs/>
          <w:szCs w:val="16"/>
          <w:lang w:eastAsia="ko-KR"/>
        </w:rPr>
        <w:t>With the agreement</w:t>
      </w:r>
      <w:r w:rsidR="0055778C" w:rsidRPr="008C32F7">
        <w:rPr>
          <w:iCs/>
          <w:szCs w:val="16"/>
          <w:lang w:eastAsia="ko-KR"/>
        </w:rPr>
        <w:t>s</w:t>
      </w:r>
      <w:r w:rsidRPr="008C32F7">
        <w:rPr>
          <w:iCs/>
          <w:szCs w:val="16"/>
          <w:lang w:eastAsia="ko-KR"/>
        </w:rPr>
        <w:t xml:space="preserve"> made in </w:t>
      </w:r>
      <w:r w:rsidR="00DB46C8" w:rsidRPr="008C32F7">
        <w:rPr>
          <w:iCs/>
          <w:szCs w:val="16"/>
          <w:lang w:eastAsia="ko-KR"/>
        </w:rPr>
        <w:t>the last RAN1 meetings</w:t>
      </w:r>
      <w:r w:rsidRPr="008C32F7">
        <w:rPr>
          <w:iCs/>
          <w:szCs w:val="16"/>
          <w:lang w:eastAsia="ko-KR"/>
        </w:rPr>
        <w:t>, SBFD</w:t>
      </w:r>
      <w:r w:rsidR="00676C52" w:rsidRPr="008C32F7">
        <w:rPr>
          <w:iCs/>
          <w:szCs w:val="16"/>
          <w:lang w:eastAsia="ko-KR"/>
        </w:rPr>
        <w:t xml:space="preserve"> </w:t>
      </w:r>
      <w:r w:rsidRPr="008C32F7">
        <w:rPr>
          <w:iCs/>
          <w:szCs w:val="16"/>
          <w:lang w:eastAsia="ko-KR"/>
        </w:rPr>
        <w:t xml:space="preserve">aware UE could utilize SBFD UL subband by enabling </w:t>
      </w:r>
      <w:r w:rsidR="00FF1416" w:rsidRPr="008C32F7">
        <w:rPr>
          <w:iCs/>
          <w:szCs w:val="16"/>
          <w:lang w:eastAsia="ko-KR"/>
        </w:rPr>
        <w:t xml:space="preserve">a </w:t>
      </w:r>
      <w:r w:rsidRPr="008C32F7">
        <w:rPr>
          <w:iCs/>
          <w:szCs w:val="16"/>
          <w:lang w:eastAsia="ko-KR"/>
        </w:rPr>
        <w:t xml:space="preserve">single PRACH transmission </w:t>
      </w:r>
      <w:r w:rsidR="0087280D" w:rsidRPr="008C32F7">
        <w:rPr>
          <w:iCs/>
          <w:szCs w:val="16"/>
          <w:lang w:eastAsia="ko-KR"/>
        </w:rPr>
        <w:t xml:space="preserve">and </w:t>
      </w:r>
      <w:r w:rsidR="00FF1416" w:rsidRPr="008C32F7">
        <w:rPr>
          <w:iCs/>
          <w:szCs w:val="16"/>
          <w:lang w:eastAsia="ko-KR"/>
        </w:rPr>
        <w:t>PRACH transmission with preamble repetitions</w:t>
      </w:r>
      <w:r w:rsidR="0087280D" w:rsidRPr="008C32F7">
        <w:rPr>
          <w:iCs/>
          <w:szCs w:val="16"/>
          <w:lang w:eastAsia="ko-KR"/>
        </w:rPr>
        <w:t xml:space="preserve"> </w:t>
      </w:r>
      <w:r w:rsidRPr="008C32F7">
        <w:rPr>
          <w:iCs/>
          <w:szCs w:val="16"/>
          <w:lang w:eastAsia="ko-KR"/>
        </w:rPr>
        <w:t xml:space="preserve">to reduce PRACH collision probability and </w:t>
      </w:r>
      <w:r w:rsidRPr="008C32F7">
        <w:t>random access latency</w:t>
      </w:r>
      <w:r w:rsidRPr="008C32F7">
        <w:rPr>
          <w:iCs/>
          <w:szCs w:val="16"/>
          <w:lang w:eastAsia="ko-KR"/>
        </w:rPr>
        <w:t>.</w:t>
      </w:r>
    </w:p>
    <w:tbl>
      <w:tblPr>
        <w:tblStyle w:val="TableGrid"/>
        <w:tblW w:w="0" w:type="auto"/>
        <w:tblLook w:val="04A0" w:firstRow="1" w:lastRow="0" w:firstColumn="1" w:lastColumn="0" w:noHBand="0" w:noVBand="1"/>
      </w:tblPr>
      <w:tblGrid>
        <w:gridCol w:w="9629"/>
      </w:tblGrid>
      <w:tr w:rsidR="00391D85" w:rsidRPr="008C32F7" w14:paraId="3AC04D87" w14:textId="77777777" w:rsidTr="00267B00">
        <w:tc>
          <w:tcPr>
            <w:tcW w:w="9629" w:type="dxa"/>
          </w:tcPr>
          <w:p w14:paraId="3AB848E9" w14:textId="77777777" w:rsidR="00391D85" w:rsidRPr="008C32F7" w:rsidRDefault="00391D85" w:rsidP="008C32F7">
            <w:pPr>
              <w:autoSpaceDE/>
              <w:autoSpaceDN/>
              <w:spacing w:after="0" w:line="276" w:lineRule="auto"/>
              <w:rPr>
                <w:rFonts w:eastAsia="Batang"/>
                <w:b/>
                <w:bCs/>
                <w:szCs w:val="24"/>
                <w:highlight w:val="green"/>
                <w:lang w:eastAsia="en-US"/>
              </w:rPr>
            </w:pPr>
            <w:r w:rsidRPr="008C32F7">
              <w:rPr>
                <w:rFonts w:eastAsia="Batang"/>
                <w:b/>
                <w:bCs/>
                <w:szCs w:val="24"/>
                <w:highlight w:val="green"/>
                <w:lang w:eastAsia="en-US"/>
              </w:rPr>
              <w:t>Agreement</w:t>
            </w:r>
          </w:p>
          <w:p w14:paraId="4AD1E7D6" w14:textId="77777777" w:rsidR="00391D85" w:rsidRPr="008C32F7" w:rsidRDefault="00391D85" w:rsidP="008C32F7">
            <w:pPr>
              <w:autoSpaceDE/>
              <w:autoSpaceDN/>
              <w:spacing w:after="0" w:line="276" w:lineRule="auto"/>
              <w:rPr>
                <w:rFonts w:eastAsia="Batang"/>
                <w:szCs w:val="24"/>
                <w:lang w:eastAsia="en-US"/>
              </w:rPr>
            </w:pPr>
            <w:r w:rsidRPr="008C32F7">
              <w:rPr>
                <w:rFonts w:eastAsia="Batang"/>
                <w:szCs w:val="24"/>
                <w:lang w:eastAsia="en-US"/>
              </w:rPr>
              <w:lastRenderedPageBreak/>
              <w:t>For SBFD aware UEs in RRC CONNECTED state, at least PRACH without repetition is supported in SBFD symbols.</w:t>
            </w:r>
          </w:p>
          <w:p w14:paraId="71B7EABC" w14:textId="77777777" w:rsidR="00391D85" w:rsidRPr="008C32F7" w:rsidRDefault="00391D85" w:rsidP="008C32F7">
            <w:pPr>
              <w:numPr>
                <w:ilvl w:val="0"/>
                <w:numId w:val="28"/>
              </w:numPr>
              <w:overflowPunct/>
              <w:autoSpaceDE/>
              <w:autoSpaceDN/>
              <w:adjustRightInd/>
              <w:spacing w:after="0" w:line="276" w:lineRule="auto"/>
              <w:textAlignment w:val="auto"/>
              <w:rPr>
                <w:rFonts w:eastAsia="Batang"/>
                <w:szCs w:val="24"/>
                <w:lang w:eastAsia="x-none"/>
              </w:rPr>
            </w:pPr>
            <w:r w:rsidRPr="008C32F7">
              <w:rPr>
                <w:rFonts w:eastAsia="Batang"/>
                <w:szCs w:val="24"/>
                <w:lang w:eastAsia="x-none"/>
              </w:rPr>
              <w:t>FFS PRACH repetition in SBFD symbols.</w:t>
            </w:r>
          </w:p>
          <w:p w14:paraId="29A0C663" w14:textId="77777777" w:rsidR="0087280D" w:rsidRPr="008C32F7" w:rsidRDefault="00391D85" w:rsidP="008C32F7">
            <w:pPr>
              <w:numPr>
                <w:ilvl w:val="0"/>
                <w:numId w:val="28"/>
              </w:numPr>
              <w:overflowPunct/>
              <w:autoSpaceDE/>
              <w:autoSpaceDN/>
              <w:adjustRightInd/>
              <w:spacing w:after="0" w:line="276" w:lineRule="auto"/>
              <w:textAlignment w:val="auto"/>
              <w:rPr>
                <w:rFonts w:eastAsia="Batang"/>
                <w:szCs w:val="24"/>
                <w:lang w:eastAsia="x-none"/>
              </w:rPr>
            </w:pPr>
            <w:r w:rsidRPr="008C32F7">
              <w:rPr>
                <w:rFonts w:eastAsia="Batang"/>
                <w:szCs w:val="24"/>
                <w:lang w:eastAsia="x-none"/>
              </w:rPr>
              <w:t>FFS PRACH repetition across SBFD symbols and non-SBFDs symbols.</w:t>
            </w:r>
          </w:p>
          <w:p w14:paraId="17E786CE" w14:textId="77777777" w:rsidR="0087280D" w:rsidRPr="008C32F7" w:rsidRDefault="0087280D" w:rsidP="008C32F7">
            <w:pPr>
              <w:overflowPunct/>
              <w:autoSpaceDE/>
              <w:autoSpaceDN/>
              <w:adjustRightInd/>
              <w:spacing w:after="0" w:line="276" w:lineRule="auto"/>
              <w:ind w:left="720"/>
              <w:textAlignment w:val="auto"/>
              <w:rPr>
                <w:rFonts w:eastAsia="Batang"/>
                <w:szCs w:val="24"/>
                <w:lang w:eastAsia="x-none"/>
              </w:rPr>
            </w:pPr>
          </w:p>
          <w:p w14:paraId="282B4136" w14:textId="77777777" w:rsidR="0087280D" w:rsidRPr="008C32F7" w:rsidRDefault="0087280D" w:rsidP="008C32F7">
            <w:pPr>
              <w:spacing w:line="276" w:lineRule="auto"/>
              <w:rPr>
                <w:b/>
                <w:bCs/>
              </w:rPr>
            </w:pPr>
            <w:r w:rsidRPr="008C32F7">
              <w:rPr>
                <w:b/>
                <w:bCs/>
                <w:highlight w:val="green"/>
              </w:rPr>
              <w:t>Agreement</w:t>
            </w:r>
          </w:p>
          <w:p w14:paraId="1E718D2F" w14:textId="77777777" w:rsidR="0087280D" w:rsidRPr="008C32F7" w:rsidRDefault="0087280D" w:rsidP="008C32F7">
            <w:pPr>
              <w:spacing w:line="276" w:lineRule="auto"/>
            </w:pPr>
            <w:r w:rsidRPr="008C32F7">
              <w:t>For SBFD aware UEs, at least support the following:</w:t>
            </w:r>
          </w:p>
          <w:p w14:paraId="05421261" w14:textId="77777777" w:rsidR="0087280D" w:rsidRPr="008C32F7" w:rsidRDefault="0087280D" w:rsidP="008C32F7">
            <w:pPr>
              <w:pStyle w:val="ListParagraph"/>
              <w:numPr>
                <w:ilvl w:val="0"/>
                <w:numId w:val="35"/>
              </w:numPr>
              <w:overflowPunct/>
              <w:autoSpaceDE/>
              <w:autoSpaceDN/>
              <w:adjustRightInd/>
              <w:spacing w:after="0" w:line="276" w:lineRule="auto"/>
              <w:ind w:leftChars="0"/>
              <w:jc w:val="left"/>
              <w:textAlignment w:val="auto"/>
              <w:rPr>
                <w:lang w:val="en-US"/>
              </w:rPr>
            </w:pPr>
            <w:r w:rsidRPr="008C32F7">
              <w:rPr>
                <w:lang w:val="en-US"/>
              </w:rPr>
              <w:t>PRACH transmission with preamble repetitions within additional-R</w:t>
            </w:r>
            <w:r w:rsidRPr="008C32F7">
              <w:rPr>
                <w:rFonts w:eastAsiaTheme="minorEastAsia"/>
                <w:lang w:val="en-US"/>
              </w:rPr>
              <w:t>O</w:t>
            </w:r>
            <w:r w:rsidRPr="008C32F7">
              <w:rPr>
                <w:lang w:val="en-US"/>
              </w:rPr>
              <w:t>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w:t>
            </w:r>
          </w:p>
          <w:p w14:paraId="1FEE4435" w14:textId="77777777" w:rsidR="005F08C1" w:rsidRPr="008C32F7" w:rsidRDefault="0087280D" w:rsidP="008C32F7">
            <w:pPr>
              <w:spacing w:line="276" w:lineRule="auto"/>
              <w:rPr>
                <w:lang w:val="en-US"/>
              </w:rPr>
            </w:pPr>
            <w:r w:rsidRPr="008C32F7">
              <w:rPr>
                <w:lang w:val="en-US"/>
              </w:rPr>
              <w:t xml:space="preserve">Note: </w:t>
            </w:r>
            <w:r w:rsidRPr="008C32F7">
              <w:t xml:space="preserve">SBFD aware UEs support </w:t>
            </w:r>
            <w:r w:rsidRPr="008C32F7">
              <w:rPr>
                <w:lang w:val="en-US"/>
              </w:rPr>
              <w:t>PRACH transmission with preamble repetitions only within legacy-ROs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 as in legacy releases.</w:t>
            </w:r>
          </w:p>
          <w:p w14:paraId="4FFB9772" w14:textId="77777777" w:rsidR="00C729B2" w:rsidRPr="008C32F7" w:rsidRDefault="00C729B2" w:rsidP="008C32F7">
            <w:pPr>
              <w:autoSpaceDE/>
              <w:autoSpaceDN/>
              <w:spacing w:after="0" w:line="276" w:lineRule="auto"/>
              <w:jc w:val="left"/>
              <w:rPr>
                <w:rFonts w:eastAsia="Batang"/>
                <w:b/>
                <w:bCs/>
                <w:szCs w:val="24"/>
                <w:lang w:eastAsia="en-US"/>
              </w:rPr>
            </w:pPr>
          </w:p>
          <w:p w14:paraId="396182EF" w14:textId="77777777" w:rsidR="00536E21" w:rsidRPr="008C32F7" w:rsidRDefault="00536E21" w:rsidP="008C32F7">
            <w:pPr>
              <w:autoSpaceDE/>
              <w:autoSpaceDN/>
              <w:spacing w:after="0" w:line="276" w:lineRule="auto"/>
              <w:jc w:val="left"/>
              <w:rPr>
                <w:rFonts w:eastAsia="Batang"/>
                <w:b/>
                <w:bCs/>
                <w:szCs w:val="24"/>
                <w:lang w:eastAsia="en-US"/>
              </w:rPr>
            </w:pPr>
            <w:r w:rsidRPr="008C32F7">
              <w:rPr>
                <w:rFonts w:eastAsia="Batang"/>
                <w:b/>
                <w:bCs/>
                <w:szCs w:val="24"/>
                <w:lang w:eastAsia="en-US"/>
              </w:rPr>
              <w:t>Conclusion</w:t>
            </w:r>
          </w:p>
          <w:p w14:paraId="79B014D6" w14:textId="77777777" w:rsidR="00536E21" w:rsidRPr="008C32F7" w:rsidRDefault="00536E21" w:rsidP="008C32F7">
            <w:pPr>
              <w:autoSpaceDE/>
              <w:autoSpaceDN/>
              <w:spacing w:after="0" w:line="276" w:lineRule="auto"/>
              <w:jc w:val="left"/>
              <w:rPr>
                <w:rFonts w:eastAsia="Batang"/>
                <w:szCs w:val="24"/>
                <w:lang w:eastAsia="en-US"/>
              </w:rPr>
            </w:pPr>
            <w:r w:rsidRPr="008C32F7">
              <w:rPr>
                <w:rFonts w:eastAsia="Batang"/>
                <w:szCs w:val="24"/>
                <w:lang w:eastAsia="en-US"/>
              </w:rPr>
              <w:t>PRACH transmission with preamble repetitions across additional-ROs and legacy-ROs is not supported.</w:t>
            </w:r>
          </w:p>
          <w:p w14:paraId="37B52103" w14:textId="3A7FC320" w:rsidR="00DB46C8" w:rsidRPr="008C32F7" w:rsidRDefault="00DB46C8" w:rsidP="008C32F7">
            <w:pPr>
              <w:autoSpaceDE/>
              <w:autoSpaceDN/>
              <w:spacing w:after="0" w:line="276" w:lineRule="auto"/>
              <w:jc w:val="left"/>
              <w:rPr>
                <w:rFonts w:eastAsia="Batang"/>
                <w:sz w:val="6"/>
                <w:szCs w:val="24"/>
                <w:lang w:eastAsia="en-US"/>
              </w:rPr>
            </w:pPr>
          </w:p>
        </w:tc>
      </w:tr>
    </w:tbl>
    <w:p w14:paraId="7E6AFAEC" w14:textId="77777777" w:rsidR="00391D85" w:rsidRPr="008C32F7" w:rsidRDefault="00391D85" w:rsidP="008C32F7">
      <w:pPr>
        <w:autoSpaceDE/>
        <w:autoSpaceDN/>
        <w:spacing w:after="0" w:line="276" w:lineRule="auto"/>
        <w:rPr>
          <w:rFonts w:eastAsia="Batang"/>
          <w:b/>
          <w:bCs/>
          <w:szCs w:val="24"/>
          <w:highlight w:val="green"/>
          <w:lang w:eastAsia="en-US"/>
        </w:rPr>
      </w:pPr>
    </w:p>
    <w:p w14:paraId="2A692347" w14:textId="160D782A" w:rsidR="00D11650" w:rsidRPr="008C32F7" w:rsidRDefault="00C012ED" w:rsidP="008C32F7">
      <w:pPr>
        <w:spacing w:line="276" w:lineRule="auto"/>
        <w:rPr>
          <w:lang w:val="en-US" w:eastAsia="ko-KR"/>
        </w:rPr>
      </w:pPr>
      <w:r w:rsidRPr="008C32F7">
        <w:rPr>
          <w:lang w:val="en-US" w:eastAsia="ko-KR"/>
        </w:rPr>
        <w:t>It was</w:t>
      </w:r>
      <w:r w:rsidR="00FF1416" w:rsidRPr="008C32F7">
        <w:rPr>
          <w:lang w:val="en-US" w:eastAsia="ko-KR"/>
        </w:rPr>
        <w:t xml:space="preserve"> also</w:t>
      </w:r>
      <w:r w:rsidRPr="008C32F7">
        <w:rPr>
          <w:lang w:val="en-US" w:eastAsia="ko-KR"/>
        </w:rPr>
        <w:t xml:space="preserve"> agreed to</w:t>
      </w:r>
      <w:r w:rsidR="00DE4833" w:rsidRPr="008C32F7">
        <w:rPr>
          <w:lang w:val="en-US" w:eastAsia="ko-KR"/>
        </w:rPr>
        <w:t xml:space="preserve"> support Type-1 random access procedure (4-step RACH) in SBFD symbols</w:t>
      </w:r>
      <w:r w:rsidRPr="008C32F7">
        <w:rPr>
          <w:lang w:val="en-US" w:eastAsia="ko-KR"/>
        </w:rPr>
        <w:t xml:space="preserve"> for SBFD aware UEs while </w:t>
      </w:r>
      <w:r w:rsidRPr="008C32F7">
        <w:rPr>
          <w:rFonts w:eastAsia="Batang"/>
          <w:szCs w:val="24"/>
          <w:lang w:eastAsia="x-none"/>
        </w:rPr>
        <w:t>Type-2 random access procedure is FFS</w:t>
      </w:r>
      <w:r w:rsidR="00090B56" w:rsidRPr="008C32F7">
        <w:rPr>
          <w:rFonts w:eastAsia="Batang"/>
          <w:szCs w:val="24"/>
          <w:lang w:eastAsia="x-none"/>
        </w:rPr>
        <w:t xml:space="preserve"> in RAN1 #116</w:t>
      </w:r>
      <w:r w:rsidR="00DE4833" w:rsidRPr="008C32F7">
        <w:rPr>
          <w:lang w:val="en-US" w:eastAsia="ko-KR"/>
        </w:rPr>
        <w:t xml:space="preserve">. </w:t>
      </w:r>
      <w:r w:rsidR="00897758" w:rsidRPr="008C32F7">
        <w:rPr>
          <w:lang w:val="en-US" w:eastAsia="ko-KR"/>
        </w:rPr>
        <w:t>In Rel.19, e</w:t>
      </w:r>
      <w:r w:rsidR="008F2330" w:rsidRPr="008C32F7">
        <w:rPr>
          <w:lang w:val="en-US" w:eastAsia="ko-KR"/>
        </w:rPr>
        <w:t xml:space="preserve">nabling those </w:t>
      </w:r>
      <w:r w:rsidR="00090B56" w:rsidRPr="008C32F7">
        <w:rPr>
          <w:lang w:val="en-US" w:eastAsia="ko-KR"/>
        </w:rPr>
        <w:t xml:space="preserve">existing </w:t>
      </w:r>
      <w:r w:rsidR="008F2330" w:rsidRPr="008C32F7">
        <w:rPr>
          <w:lang w:val="en-US" w:eastAsia="ko-KR"/>
        </w:rPr>
        <w:t>random access operation in SBFD UL subband co</w:t>
      </w:r>
      <w:r w:rsidR="00E859BD" w:rsidRPr="008C32F7">
        <w:rPr>
          <w:lang w:val="en-US" w:eastAsia="ko-KR"/>
        </w:rPr>
        <w:t xml:space="preserve">uld leverage to facilitate </w:t>
      </w:r>
      <w:r w:rsidR="00676C52" w:rsidRPr="008C32F7">
        <w:rPr>
          <w:lang w:val="en-US" w:eastAsia="ko-KR"/>
        </w:rPr>
        <w:t>SBFD aware UE</w:t>
      </w:r>
      <w:r w:rsidR="008F2330" w:rsidRPr="008C32F7">
        <w:rPr>
          <w:lang w:val="en-US" w:eastAsia="ko-KR"/>
        </w:rPr>
        <w:t xml:space="preserve"> to select ROs suitably configured</w:t>
      </w:r>
      <w:r w:rsidR="00042E81" w:rsidRPr="008C32F7">
        <w:rPr>
          <w:lang w:val="en-US" w:eastAsia="ko-KR"/>
        </w:rPr>
        <w:t xml:space="preserve"> during SBFD operation</w:t>
      </w:r>
      <w:r w:rsidR="008F2330" w:rsidRPr="008C32F7">
        <w:rPr>
          <w:lang w:val="en-US" w:eastAsia="ko-KR"/>
        </w:rPr>
        <w:t xml:space="preserve">.  </w:t>
      </w:r>
    </w:p>
    <w:tbl>
      <w:tblPr>
        <w:tblStyle w:val="TableGrid"/>
        <w:tblW w:w="0" w:type="auto"/>
        <w:tblLook w:val="04A0" w:firstRow="1" w:lastRow="0" w:firstColumn="1" w:lastColumn="0" w:noHBand="0" w:noVBand="1"/>
      </w:tblPr>
      <w:tblGrid>
        <w:gridCol w:w="9629"/>
      </w:tblGrid>
      <w:tr w:rsidR="00EE325E" w:rsidRPr="008C32F7" w14:paraId="71C42DBC" w14:textId="77777777" w:rsidTr="00B00CF1">
        <w:tc>
          <w:tcPr>
            <w:tcW w:w="9629" w:type="dxa"/>
          </w:tcPr>
          <w:p w14:paraId="1A2F62E8" w14:textId="77777777" w:rsidR="00EE325E" w:rsidRPr="008C32F7" w:rsidRDefault="00EE325E" w:rsidP="008C32F7">
            <w:pPr>
              <w:spacing w:line="276" w:lineRule="auto"/>
              <w:rPr>
                <w:b/>
                <w:bCs/>
                <w:highlight w:val="green"/>
              </w:rPr>
            </w:pPr>
            <w:r w:rsidRPr="008C32F7">
              <w:rPr>
                <w:b/>
                <w:bCs/>
                <w:highlight w:val="green"/>
              </w:rPr>
              <w:t>Agreement</w:t>
            </w:r>
          </w:p>
          <w:p w14:paraId="26F20C97" w14:textId="77777777" w:rsidR="00EE325E" w:rsidRPr="008C32F7" w:rsidRDefault="00EE325E" w:rsidP="008C32F7">
            <w:pPr>
              <w:spacing w:line="276" w:lineRule="auto"/>
            </w:pPr>
            <w:r w:rsidRPr="008C32F7">
              <w:t>For SBFD aware UEs in RRC CONNECTED state, support Type-1 random access procedure (4-step RACH) in SBFD symbols.</w:t>
            </w:r>
          </w:p>
          <w:p w14:paraId="2ED9BA13" w14:textId="77777777" w:rsidR="00EE325E" w:rsidRPr="008C32F7" w:rsidRDefault="00EE325E" w:rsidP="008C32F7">
            <w:pPr>
              <w:pStyle w:val="ListParagraph"/>
              <w:numPr>
                <w:ilvl w:val="0"/>
                <w:numId w:val="28"/>
              </w:numPr>
              <w:overflowPunct/>
              <w:autoSpaceDE/>
              <w:autoSpaceDN/>
              <w:adjustRightInd/>
              <w:spacing w:after="0" w:line="276" w:lineRule="auto"/>
              <w:ind w:leftChars="0"/>
              <w:jc w:val="left"/>
              <w:textAlignment w:val="auto"/>
            </w:pPr>
            <w:r w:rsidRPr="008C32F7">
              <w:t>FFS Type-2 random access procedure (2-step RACH)</w:t>
            </w:r>
          </w:p>
        </w:tc>
      </w:tr>
    </w:tbl>
    <w:p w14:paraId="65572247" w14:textId="77777777" w:rsidR="00BD48C1" w:rsidRPr="008C32F7" w:rsidRDefault="00BD48C1" w:rsidP="008C32F7">
      <w:pPr>
        <w:spacing w:line="276" w:lineRule="auto"/>
        <w:rPr>
          <w:b/>
          <w:lang w:val="en-US" w:eastAsia="ko-KR"/>
        </w:rPr>
      </w:pPr>
    </w:p>
    <w:p w14:paraId="435E9D04" w14:textId="2175575D" w:rsidR="00BE127E" w:rsidRPr="008C32F7" w:rsidRDefault="0081694E" w:rsidP="008C32F7">
      <w:pPr>
        <w:spacing w:line="276" w:lineRule="auto"/>
      </w:pPr>
      <w:r w:rsidRPr="008C32F7">
        <w:rPr>
          <w:b/>
          <w:lang w:val="en-US" w:eastAsia="ko-KR"/>
        </w:rPr>
        <w:t xml:space="preserve">Proposal </w:t>
      </w:r>
      <w:r w:rsidR="00F32609" w:rsidRPr="008C32F7">
        <w:rPr>
          <w:b/>
          <w:lang w:val="en-US" w:eastAsia="ko-KR"/>
        </w:rPr>
        <w:t>1</w:t>
      </w:r>
      <w:r w:rsidRPr="008C32F7">
        <w:rPr>
          <w:b/>
          <w:lang w:val="en-US" w:eastAsia="ko-KR"/>
        </w:rPr>
        <w:t xml:space="preserve">: RAN1 to allow 2-step RACH to be supported in SBFD symbols for SBFD aware UEs to fit into the latency limited conditions. </w:t>
      </w:r>
    </w:p>
    <w:p w14:paraId="7A65446D" w14:textId="77777777" w:rsidR="007D62A1" w:rsidRPr="008C32F7" w:rsidRDefault="007D62A1" w:rsidP="008C32F7">
      <w:pPr>
        <w:spacing w:line="276" w:lineRule="auto"/>
        <w:ind w:firstLine="360"/>
      </w:pPr>
    </w:p>
    <w:p w14:paraId="63658CA1" w14:textId="53946E7B" w:rsidR="001E7C34" w:rsidRPr="008C32F7" w:rsidRDefault="001E7C34" w:rsidP="008C32F7">
      <w:pPr>
        <w:spacing w:line="276" w:lineRule="auto"/>
        <w:ind w:firstLine="360"/>
      </w:pPr>
      <w:r w:rsidRPr="008C32F7">
        <w:t xml:space="preserve">For semi-static SBFD operation </w:t>
      </w:r>
      <w:r w:rsidR="00676C52" w:rsidRPr="008C32F7">
        <w:t>with</w:t>
      </w:r>
      <w:r w:rsidRPr="008C32F7">
        <w:t xml:space="preserve"> explicit configuration of SBFD</w:t>
      </w:r>
      <w:r w:rsidR="00FD7A0B" w:rsidRPr="008C32F7">
        <w:t xml:space="preserve">, </w:t>
      </w:r>
      <w:r w:rsidRPr="008C32F7">
        <w:t>it was</w:t>
      </w:r>
      <w:r w:rsidR="00FD7A0B" w:rsidRPr="008C32F7">
        <w:t xml:space="preserve"> discussed and</w:t>
      </w:r>
      <w:r w:rsidRPr="008C32F7">
        <w:t xml:space="preserve"> agreed </w:t>
      </w:r>
      <w:r w:rsidR="00FD7A0B" w:rsidRPr="008C32F7">
        <w:t xml:space="preserve">in RAN1 #116 and #117 </w:t>
      </w:r>
      <w:r w:rsidRPr="008C32F7">
        <w:t xml:space="preserve">that for RRC connected mode UEs, at least cell-specific configuration on time </w:t>
      </w:r>
      <w:r w:rsidR="00FD7A0B" w:rsidRPr="008C32F7">
        <w:t xml:space="preserve">period </w:t>
      </w:r>
      <w:r w:rsidRPr="008C32F7">
        <w:t>and frequency location of SBFD subbands is supported within a TDD carrier in AI 9.3.1.</w:t>
      </w:r>
      <w:r w:rsidR="00EF34BB" w:rsidRPr="008C32F7">
        <w:t xml:space="preserve"> Furthermore, as in </w:t>
      </w:r>
      <w:r w:rsidR="00EB6DD6" w:rsidRPr="008C32F7">
        <w:t xml:space="preserve">the </w:t>
      </w:r>
      <w:r w:rsidR="00EF34BB" w:rsidRPr="008C32F7">
        <w:t>agreement made in RAN1 #</w:t>
      </w:r>
      <w:r w:rsidR="001E166F" w:rsidRPr="008C32F7">
        <w:t>118</w:t>
      </w:r>
      <w:r w:rsidR="00EF34BB" w:rsidRPr="008C32F7">
        <w:t xml:space="preserve"> </w:t>
      </w:r>
      <w:r w:rsidR="001E166F" w:rsidRPr="008C32F7">
        <w:t xml:space="preserve">since </w:t>
      </w:r>
      <w:r w:rsidR="00541AA7" w:rsidRPr="008C32F7">
        <w:t>it</w:t>
      </w:r>
      <w:r w:rsidR="00541AA7" w:rsidRPr="008C32F7">
        <w:rPr>
          <w:lang w:eastAsia="ko-KR"/>
        </w:rPr>
        <w:t xml:space="preserve"> is </w:t>
      </w:r>
      <w:r w:rsidR="00EF34BB" w:rsidRPr="008C32F7">
        <w:t xml:space="preserve">decided </w:t>
      </w:r>
      <w:r w:rsidR="00541AA7" w:rsidRPr="008C32F7">
        <w:t xml:space="preserve">that </w:t>
      </w:r>
      <w:r w:rsidR="00EF34BB" w:rsidRPr="008C32F7">
        <w:t>SBFD operation support</w:t>
      </w:r>
      <w:r w:rsidR="00541AA7" w:rsidRPr="008C32F7">
        <w:t>s</w:t>
      </w:r>
      <w:r w:rsidR="00EF34BB" w:rsidRPr="008C32F7">
        <w:t xml:space="preserve"> random access in SBFD symbols by SBFD aware UEs in RRC CONNECTED mode and RRC_IDLE/INACTIVE mode</w:t>
      </w:r>
      <w:r w:rsidR="001E166F" w:rsidRPr="008C32F7">
        <w:t xml:space="preserve">, the previous agreements for UEs in RRC_CONNECTED mode are extended to </w:t>
      </w:r>
      <w:r w:rsidR="00767644" w:rsidRPr="008C32F7">
        <w:t xml:space="preserve">SBFD aware </w:t>
      </w:r>
      <w:r w:rsidR="001E166F" w:rsidRPr="008C32F7">
        <w:t>UEs in RRC_IDLE/INACTIVE mode</w:t>
      </w:r>
      <w:r w:rsidR="00EF34BB" w:rsidRPr="008C32F7">
        <w:t>.</w:t>
      </w:r>
    </w:p>
    <w:tbl>
      <w:tblPr>
        <w:tblStyle w:val="TableGrid"/>
        <w:tblW w:w="0" w:type="auto"/>
        <w:tblLook w:val="04A0" w:firstRow="1" w:lastRow="0" w:firstColumn="1" w:lastColumn="0" w:noHBand="0" w:noVBand="1"/>
      </w:tblPr>
      <w:tblGrid>
        <w:gridCol w:w="9629"/>
      </w:tblGrid>
      <w:tr w:rsidR="001E7C34" w:rsidRPr="008C32F7" w14:paraId="6BA5DFCC" w14:textId="77777777" w:rsidTr="001E7C34">
        <w:tc>
          <w:tcPr>
            <w:tcW w:w="9629" w:type="dxa"/>
          </w:tcPr>
          <w:p w14:paraId="0D67D929" w14:textId="3045D5F4" w:rsidR="001E7C34" w:rsidRPr="008C32F7" w:rsidRDefault="001E7C34" w:rsidP="008C32F7">
            <w:pPr>
              <w:autoSpaceDE/>
              <w:autoSpaceDN/>
              <w:spacing w:after="0" w:line="276" w:lineRule="auto"/>
              <w:jc w:val="left"/>
              <w:rPr>
                <w:rFonts w:eastAsia="Malgun Gothic"/>
                <w:b/>
                <w:szCs w:val="24"/>
                <w:highlight w:val="green"/>
              </w:rPr>
            </w:pPr>
            <w:r w:rsidRPr="008C32F7">
              <w:rPr>
                <w:rFonts w:eastAsia="Malgun Gothic"/>
                <w:b/>
                <w:szCs w:val="24"/>
                <w:highlight w:val="green"/>
              </w:rPr>
              <w:t>Agreement</w:t>
            </w:r>
          </w:p>
          <w:p w14:paraId="64029F6F" w14:textId="7976A8B4" w:rsidR="001E7C34" w:rsidRPr="008C32F7" w:rsidRDefault="001E7C34" w:rsidP="008C32F7">
            <w:pPr>
              <w:tabs>
                <w:tab w:val="left" w:pos="0"/>
              </w:tabs>
              <w:autoSpaceDE/>
              <w:autoSpaceDN/>
              <w:spacing w:after="0" w:line="276" w:lineRule="auto"/>
              <w:jc w:val="left"/>
              <w:rPr>
                <w:rFonts w:eastAsia="Malgun Gothic"/>
                <w:szCs w:val="24"/>
                <w:lang w:eastAsia="x-none"/>
              </w:rPr>
            </w:pPr>
            <w:r w:rsidRPr="008C32F7">
              <w:rPr>
                <w:rFonts w:eastAsia="Malgun Gothic"/>
                <w:szCs w:val="24"/>
                <w:lang w:eastAsia="x-none"/>
              </w:rPr>
              <w:t xml:space="preserve">For RRC connected mode UEs, at least cell-specific configuration on time </w:t>
            </w:r>
            <w:r w:rsidRPr="008C32F7">
              <w:rPr>
                <w:rFonts w:eastAsia="Malgun Gothic"/>
                <w:szCs w:val="24"/>
                <w:highlight w:val="darkYellow"/>
                <w:lang w:eastAsia="x-none"/>
              </w:rPr>
              <w:t xml:space="preserve">and frequency(working assumption) </w:t>
            </w:r>
            <w:r w:rsidRPr="008C32F7">
              <w:rPr>
                <w:rFonts w:eastAsia="Malgun Gothic"/>
                <w:szCs w:val="24"/>
                <w:lang w:eastAsia="x-none"/>
              </w:rPr>
              <w:t>location of SBFD subbands is supported within a TDD carrier.</w:t>
            </w:r>
          </w:p>
          <w:p w14:paraId="65830085" w14:textId="38804E01" w:rsidR="00EF34BB" w:rsidRPr="008C32F7" w:rsidRDefault="001E7C34" w:rsidP="008C32F7">
            <w:pPr>
              <w:numPr>
                <w:ilvl w:val="0"/>
                <w:numId w:val="28"/>
              </w:numPr>
              <w:tabs>
                <w:tab w:val="left" w:pos="0"/>
              </w:tabs>
              <w:suppressAutoHyphens/>
              <w:overflowPunct/>
              <w:autoSpaceDE/>
              <w:autoSpaceDN/>
              <w:adjustRightInd/>
              <w:spacing w:after="0" w:line="276" w:lineRule="auto"/>
              <w:jc w:val="left"/>
              <w:textAlignment w:val="auto"/>
              <w:rPr>
                <w:rFonts w:eastAsia="Malgun Gothic"/>
                <w:szCs w:val="24"/>
                <w:lang w:eastAsia="x-none"/>
              </w:rPr>
            </w:pPr>
            <w:r w:rsidRPr="008C32F7">
              <w:rPr>
                <w:rFonts w:eastAsia="Malgun Gothic"/>
                <w:szCs w:val="24"/>
                <w:lang w:eastAsia="x-none"/>
              </w:rPr>
              <w:t>FFS: Additional support of UE-specific configuration on time and/or frequency locations of SBFD subbands</w:t>
            </w:r>
          </w:p>
          <w:p w14:paraId="5D301B6C" w14:textId="77777777" w:rsidR="00EF34BB" w:rsidRPr="008C32F7" w:rsidRDefault="00EF34BB" w:rsidP="008C32F7">
            <w:pPr>
              <w:tabs>
                <w:tab w:val="left" w:pos="0"/>
              </w:tabs>
              <w:suppressAutoHyphens/>
              <w:overflowPunct/>
              <w:autoSpaceDE/>
              <w:autoSpaceDN/>
              <w:adjustRightInd/>
              <w:spacing w:after="0" w:line="276" w:lineRule="auto"/>
              <w:jc w:val="left"/>
              <w:textAlignment w:val="auto"/>
              <w:rPr>
                <w:szCs w:val="24"/>
                <w:lang w:eastAsia="x-none"/>
              </w:rPr>
            </w:pPr>
          </w:p>
          <w:p w14:paraId="02037997" w14:textId="77777777" w:rsidR="00FD7A0B" w:rsidRPr="008C32F7" w:rsidRDefault="00FD7A0B" w:rsidP="008C32F7">
            <w:pPr>
              <w:autoSpaceDE/>
              <w:autoSpaceDN/>
              <w:spacing w:after="0" w:line="276" w:lineRule="auto"/>
              <w:jc w:val="left"/>
              <w:rPr>
                <w:rFonts w:eastAsia="Malgun Gothic"/>
                <w:b/>
              </w:rPr>
            </w:pPr>
            <w:r w:rsidRPr="008C32F7">
              <w:rPr>
                <w:rFonts w:eastAsia="Malgun Gothic"/>
                <w:b/>
                <w:highlight w:val="green"/>
              </w:rPr>
              <w:t>Agreement</w:t>
            </w:r>
          </w:p>
          <w:p w14:paraId="5A5C4B0E" w14:textId="77777777" w:rsidR="00FD7A0B" w:rsidRPr="008C32F7" w:rsidRDefault="00FD7A0B" w:rsidP="008C32F7">
            <w:pPr>
              <w:autoSpaceDE/>
              <w:autoSpaceDN/>
              <w:spacing w:after="0" w:line="276" w:lineRule="auto"/>
              <w:jc w:val="left"/>
              <w:rPr>
                <w:rFonts w:eastAsia="Malgun Gothic"/>
                <w:szCs w:val="24"/>
              </w:rPr>
            </w:pPr>
            <w:r w:rsidRPr="008C32F7">
              <w:rPr>
                <w:rFonts w:eastAsia="Malgun Gothic"/>
                <w:szCs w:val="24"/>
              </w:rPr>
              <w:t>For RRC connected mode UEs, SBFD subband time period:</w:t>
            </w:r>
          </w:p>
          <w:p w14:paraId="21B83095" w14:textId="77777777" w:rsidR="00FD7A0B" w:rsidRPr="008C32F7" w:rsidRDefault="00FD7A0B" w:rsidP="008C32F7">
            <w:pPr>
              <w:numPr>
                <w:ilvl w:val="0"/>
                <w:numId w:val="37"/>
              </w:numPr>
              <w:overflowPunct/>
              <w:autoSpaceDE/>
              <w:autoSpaceDN/>
              <w:adjustRightInd/>
              <w:spacing w:after="0" w:line="276" w:lineRule="auto"/>
              <w:jc w:val="left"/>
              <w:textAlignment w:val="auto"/>
              <w:rPr>
                <w:rFonts w:eastAsia="Malgun Gothic"/>
                <w:szCs w:val="24"/>
              </w:rPr>
            </w:pPr>
            <w:r w:rsidRPr="008C32F7">
              <w:rPr>
                <w:rFonts w:eastAsia="Malgun Gothic"/>
                <w:szCs w:val="24"/>
              </w:rPr>
              <w:t xml:space="preserve">When only one TDD-UL-DL pattern is configured, the period is the same as TDD-UL-DL pattern period configured by </w:t>
            </w:r>
            <w:r w:rsidRPr="008C32F7">
              <w:rPr>
                <w:rFonts w:eastAsia="Malgun Gothic"/>
                <w:i/>
                <w:szCs w:val="24"/>
              </w:rPr>
              <w:t>dl-UL-TransmissionPeriodicity</w:t>
            </w:r>
            <w:r w:rsidRPr="008C32F7">
              <w:rPr>
                <w:rFonts w:eastAsia="Malgun Gothic"/>
                <w:szCs w:val="24"/>
              </w:rPr>
              <w:t xml:space="preserve"> in </w:t>
            </w:r>
            <w:r w:rsidRPr="008C32F7">
              <w:rPr>
                <w:rFonts w:eastAsia="Malgun Gothic"/>
                <w:i/>
                <w:szCs w:val="24"/>
              </w:rPr>
              <w:t>TDD-UL-DL-ConfigCommon</w:t>
            </w:r>
            <w:r w:rsidRPr="008C32F7">
              <w:rPr>
                <w:rFonts w:eastAsia="Malgun Gothic"/>
                <w:szCs w:val="24"/>
              </w:rPr>
              <w:t xml:space="preserve">. </w:t>
            </w:r>
          </w:p>
          <w:p w14:paraId="322C7C1A" w14:textId="77777777" w:rsidR="00FD7A0B" w:rsidRPr="008C32F7" w:rsidRDefault="00FD7A0B" w:rsidP="008C32F7">
            <w:pPr>
              <w:numPr>
                <w:ilvl w:val="0"/>
                <w:numId w:val="37"/>
              </w:numPr>
              <w:overflowPunct/>
              <w:autoSpaceDE/>
              <w:autoSpaceDN/>
              <w:adjustRightInd/>
              <w:spacing w:after="0" w:line="276" w:lineRule="auto"/>
              <w:jc w:val="left"/>
              <w:textAlignment w:val="auto"/>
              <w:rPr>
                <w:rFonts w:eastAsia="Malgun Gothic"/>
                <w:szCs w:val="24"/>
              </w:rPr>
            </w:pPr>
            <w:r w:rsidRPr="008C32F7">
              <w:rPr>
                <w:rFonts w:eastAsia="Malgun Gothic"/>
                <w:szCs w:val="24"/>
              </w:rPr>
              <w:lastRenderedPageBreak/>
              <w:t xml:space="preserve">When two TDD-UL-DL patterns are configured, the period is the same as the sum of the two TDD-UL-DL pattern periods configured by </w:t>
            </w:r>
            <w:r w:rsidRPr="008C32F7">
              <w:rPr>
                <w:rFonts w:eastAsia="Malgun Gothic"/>
                <w:i/>
                <w:szCs w:val="24"/>
              </w:rPr>
              <w:t>dl-UL-TransmissionPeriodicity</w:t>
            </w:r>
            <w:r w:rsidRPr="008C32F7">
              <w:rPr>
                <w:rFonts w:eastAsia="Malgun Gothic"/>
                <w:szCs w:val="24"/>
              </w:rPr>
              <w:t xml:space="preserve"> in </w:t>
            </w:r>
            <w:r w:rsidRPr="008C32F7">
              <w:rPr>
                <w:rFonts w:eastAsia="Malgun Gothic"/>
                <w:i/>
                <w:szCs w:val="24"/>
              </w:rPr>
              <w:t>TDD-UL-DL-ConfigCommon</w:t>
            </w:r>
            <w:r w:rsidRPr="008C32F7">
              <w:rPr>
                <w:rFonts w:eastAsia="Malgun Gothic"/>
                <w:szCs w:val="24"/>
              </w:rPr>
              <w:t>.</w:t>
            </w:r>
          </w:p>
          <w:p w14:paraId="6FA1BF38" w14:textId="77777777" w:rsidR="00FD7A0B" w:rsidRPr="008C32F7" w:rsidRDefault="00FD7A0B" w:rsidP="008C32F7">
            <w:pPr>
              <w:autoSpaceDE/>
              <w:autoSpaceDN/>
              <w:spacing w:after="0" w:line="276" w:lineRule="auto"/>
              <w:jc w:val="left"/>
              <w:rPr>
                <w:rFonts w:eastAsia="Malgun Gothic"/>
                <w:szCs w:val="24"/>
              </w:rPr>
            </w:pPr>
          </w:p>
          <w:p w14:paraId="2D2075DF" w14:textId="77777777" w:rsidR="00FD7A0B" w:rsidRPr="008C32F7" w:rsidRDefault="00FD7A0B" w:rsidP="008C32F7">
            <w:pPr>
              <w:autoSpaceDE/>
              <w:autoSpaceDN/>
              <w:spacing w:after="0" w:line="276" w:lineRule="auto"/>
              <w:jc w:val="left"/>
              <w:rPr>
                <w:rFonts w:eastAsia="Malgun Gothic"/>
                <w:b/>
              </w:rPr>
            </w:pPr>
            <w:r w:rsidRPr="008C32F7">
              <w:rPr>
                <w:rFonts w:eastAsia="Malgun Gothic"/>
                <w:b/>
                <w:highlight w:val="green"/>
              </w:rPr>
              <w:t>Agreement</w:t>
            </w:r>
          </w:p>
          <w:p w14:paraId="5156AB40" w14:textId="77777777" w:rsidR="00FD7A0B" w:rsidRPr="008C32F7" w:rsidRDefault="00FD7A0B" w:rsidP="008C32F7">
            <w:pPr>
              <w:autoSpaceDE/>
              <w:autoSpaceDN/>
              <w:spacing w:after="0" w:line="276" w:lineRule="auto"/>
              <w:jc w:val="left"/>
              <w:rPr>
                <w:rFonts w:eastAsia="Malgun Gothic"/>
                <w:szCs w:val="24"/>
              </w:rPr>
            </w:pPr>
            <w:r w:rsidRPr="008C32F7">
              <w:rPr>
                <w:rFonts w:eastAsia="Malgun Gothic"/>
                <w:szCs w:val="24"/>
              </w:rPr>
              <w:t>For cell-specific indication of SBFD subband frequency location, adopt the following option.</w:t>
            </w:r>
          </w:p>
          <w:p w14:paraId="04F49BC8" w14:textId="77777777" w:rsidR="00FD7A0B" w:rsidRPr="008C32F7" w:rsidRDefault="00FD7A0B" w:rsidP="008C32F7">
            <w:pPr>
              <w:numPr>
                <w:ilvl w:val="0"/>
                <w:numId w:val="37"/>
              </w:numPr>
              <w:overflowPunct/>
              <w:autoSpaceDE/>
              <w:autoSpaceDN/>
              <w:adjustRightInd/>
              <w:spacing w:after="0" w:line="276" w:lineRule="auto"/>
              <w:jc w:val="left"/>
              <w:textAlignment w:val="auto"/>
              <w:rPr>
                <w:rFonts w:eastAsia="Malgun Gothic"/>
                <w:szCs w:val="24"/>
              </w:rPr>
            </w:pPr>
            <w:r w:rsidRPr="008C32F7">
              <w:rPr>
                <w:rFonts w:eastAsia="Malgun Gothic"/>
                <w:szCs w:val="24"/>
              </w:rPr>
              <w:t xml:space="preserve">Option 1: Frequency locations of UL subband and DL subband(s) are explicitly configured. Guardband(s) if any are implicitly derived as the RBs which are not within UL subband or DL subband(s). </w:t>
            </w:r>
          </w:p>
          <w:p w14:paraId="7AF0154C" w14:textId="77777777" w:rsidR="00FD7A0B" w:rsidRPr="008C32F7" w:rsidRDefault="00FD7A0B" w:rsidP="008C32F7">
            <w:pPr>
              <w:tabs>
                <w:tab w:val="left" w:pos="0"/>
              </w:tabs>
              <w:suppressAutoHyphens/>
              <w:overflowPunct/>
              <w:autoSpaceDE/>
              <w:autoSpaceDN/>
              <w:adjustRightInd/>
              <w:spacing w:after="0" w:line="276" w:lineRule="auto"/>
              <w:jc w:val="left"/>
              <w:textAlignment w:val="auto"/>
              <w:rPr>
                <w:szCs w:val="24"/>
                <w:lang w:eastAsia="x-none"/>
              </w:rPr>
            </w:pPr>
          </w:p>
          <w:p w14:paraId="1998EEDB" w14:textId="77777777" w:rsidR="00EF34BB" w:rsidRPr="008C32F7" w:rsidRDefault="00EF34BB"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067E956F" w14:textId="77777777" w:rsidR="00EF34BB" w:rsidRPr="008C32F7" w:rsidRDefault="00EF34BB" w:rsidP="008C32F7">
            <w:pPr>
              <w:tabs>
                <w:tab w:val="left" w:pos="0"/>
              </w:tabs>
              <w:suppressAutoHyphens/>
              <w:overflowPunct/>
              <w:autoSpaceDE/>
              <w:autoSpaceDN/>
              <w:adjustRightInd/>
              <w:spacing w:after="0" w:line="276" w:lineRule="auto"/>
              <w:jc w:val="left"/>
              <w:textAlignment w:val="auto"/>
              <w:rPr>
                <w:rFonts w:eastAsia="Batang"/>
                <w:szCs w:val="24"/>
                <w:lang w:eastAsia="en-US"/>
              </w:rPr>
            </w:pPr>
            <w:r w:rsidRPr="008C32F7">
              <w:rPr>
                <w:rFonts w:eastAsia="Batang"/>
                <w:szCs w:val="24"/>
                <w:lang w:eastAsia="en-US"/>
              </w:rPr>
              <w:t>Support random access in SBFD symbols for UEs in RRC_IDLE/INACTIVE mode.</w:t>
            </w:r>
          </w:p>
          <w:p w14:paraId="41377168" w14:textId="77777777" w:rsidR="00845C3E" w:rsidRPr="008C32F7" w:rsidRDefault="00845C3E" w:rsidP="008C32F7">
            <w:pPr>
              <w:tabs>
                <w:tab w:val="left" w:pos="0"/>
              </w:tabs>
              <w:suppressAutoHyphens/>
              <w:overflowPunct/>
              <w:autoSpaceDE/>
              <w:autoSpaceDN/>
              <w:adjustRightInd/>
              <w:spacing w:after="0" w:line="276" w:lineRule="auto"/>
              <w:jc w:val="left"/>
              <w:textAlignment w:val="auto"/>
              <w:rPr>
                <w:rFonts w:eastAsia="Batang"/>
                <w:szCs w:val="24"/>
                <w:lang w:eastAsia="en-US"/>
              </w:rPr>
            </w:pPr>
          </w:p>
          <w:p w14:paraId="07067176" w14:textId="77777777" w:rsidR="00845C3E" w:rsidRPr="008C32F7" w:rsidRDefault="00845C3E" w:rsidP="008C32F7">
            <w:pPr>
              <w:spacing w:line="276" w:lineRule="auto"/>
              <w:rPr>
                <w:b/>
                <w:bCs/>
              </w:rPr>
            </w:pPr>
            <w:r w:rsidRPr="008C32F7">
              <w:rPr>
                <w:b/>
                <w:bCs/>
                <w:highlight w:val="green"/>
              </w:rPr>
              <w:t>Agreement</w:t>
            </w:r>
          </w:p>
          <w:p w14:paraId="53AB3F3D" w14:textId="22BD8072" w:rsidR="00F13BF9" w:rsidRPr="008C32F7" w:rsidRDefault="00845C3E" w:rsidP="008C32F7">
            <w:pPr>
              <w:spacing w:line="276" w:lineRule="auto"/>
            </w:pPr>
            <w:r w:rsidRPr="008C32F7">
              <w:t>Extend the previous agreements for UEs in RRC_CONNECTED mode to UEs in RRC_IDLE/INACTIVE mode.</w:t>
            </w:r>
          </w:p>
        </w:tc>
      </w:tr>
    </w:tbl>
    <w:p w14:paraId="384F1D26" w14:textId="77777777" w:rsidR="00C95E3C" w:rsidRPr="008C32F7" w:rsidRDefault="00C95E3C" w:rsidP="008C32F7">
      <w:pPr>
        <w:spacing w:line="276" w:lineRule="auto"/>
      </w:pPr>
    </w:p>
    <w:p w14:paraId="4CC897C6" w14:textId="0F5B600A" w:rsidR="001E7C34" w:rsidRPr="008C32F7" w:rsidRDefault="00B00CF1" w:rsidP="008C32F7">
      <w:pPr>
        <w:spacing w:line="276" w:lineRule="auto"/>
      </w:pPr>
      <w:r w:rsidRPr="008C32F7">
        <w:t>Having consensus on the feasibility of initial random access in SBFD symbols in RRC_IDLE/INACTIVE mode, s</w:t>
      </w:r>
      <w:r w:rsidR="001E7C34" w:rsidRPr="008C32F7">
        <w:t xml:space="preserve">emi-static </w:t>
      </w:r>
      <w:r w:rsidR="009A165D" w:rsidRPr="008C32F7">
        <w:rPr>
          <w:szCs w:val="24"/>
          <w:lang w:eastAsia="x-none"/>
        </w:rPr>
        <w:t>cell-specific</w:t>
      </w:r>
      <w:r w:rsidR="009A165D" w:rsidRPr="008C32F7">
        <w:t xml:space="preserve"> </w:t>
      </w:r>
      <w:r w:rsidR="001E7C34" w:rsidRPr="008C32F7">
        <w:t xml:space="preserve">configuration to signal frequency and time location of the SBFD UL subband should be broadcasted via SIB1 for </w:t>
      </w:r>
      <w:r w:rsidR="00676C52" w:rsidRPr="008C32F7">
        <w:t xml:space="preserve">SBFD aware UE </w:t>
      </w:r>
      <w:r w:rsidR="001E7C34" w:rsidRPr="008C32F7">
        <w:t xml:space="preserve"> in RRC_IDLE/INACTIVE mode to allow transmissions of PRACH, Msg3 PUSCH and PUCCH for Msg4 in SBFD symbols</w:t>
      </w:r>
      <w:r w:rsidR="004A1AED" w:rsidRPr="008C32F7">
        <w:t>,</w:t>
      </w:r>
      <w:r w:rsidRPr="008C32F7">
        <w:t xml:space="preserve"> and relevant</w:t>
      </w:r>
      <w:r w:rsidR="001E7C34" w:rsidRPr="008C32F7">
        <w:t xml:space="preserve"> enhancement</w:t>
      </w:r>
      <w:r w:rsidRPr="008C32F7">
        <w:t>s</w:t>
      </w:r>
      <w:r w:rsidR="001E7C34" w:rsidRPr="008C32F7">
        <w:t xml:space="preserve"> for CBRA should be </w:t>
      </w:r>
      <w:r w:rsidR="00CC7642" w:rsidRPr="008C32F7">
        <w:t>considered</w:t>
      </w:r>
      <w:r w:rsidR="001E7C34" w:rsidRPr="008C32F7">
        <w:t xml:space="preserve"> to have common operation for SBFD aware UE in both RRC_CONNECTED mode and RRC_IDLE/INACTVIE mode. </w:t>
      </w:r>
    </w:p>
    <w:p w14:paraId="52C75D93" w14:textId="0B8F042E" w:rsidR="001E7C34" w:rsidRPr="008C32F7" w:rsidRDefault="001E7C34" w:rsidP="008C32F7">
      <w:pPr>
        <w:spacing w:line="276" w:lineRule="auto"/>
        <w:rPr>
          <w:b/>
          <w:lang w:eastAsia="ko-KR"/>
        </w:rPr>
      </w:pPr>
    </w:p>
    <w:p w14:paraId="5AF55387" w14:textId="3EBE0DB8" w:rsidR="009F0931" w:rsidRPr="008C32F7" w:rsidRDefault="009F0931" w:rsidP="008C32F7">
      <w:pPr>
        <w:spacing w:line="276" w:lineRule="auto"/>
        <w:rPr>
          <w:b/>
          <w:lang w:eastAsia="ko-KR"/>
        </w:rPr>
      </w:pPr>
      <w:r w:rsidRPr="008C32F7">
        <w:rPr>
          <w:b/>
          <w:lang w:eastAsia="ko-KR"/>
        </w:rPr>
        <w:t xml:space="preserve">Observation </w:t>
      </w:r>
      <w:r w:rsidR="00F32609" w:rsidRPr="008C32F7">
        <w:rPr>
          <w:b/>
          <w:lang w:eastAsia="ko-KR"/>
        </w:rPr>
        <w:t>1</w:t>
      </w:r>
      <w:r w:rsidRPr="008C32F7">
        <w:rPr>
          <w:b/>
          <w:lang w:eastAsia="ko-KR"/>
        </w:rPr>
        <w:t xml:space="preserve">: Referring to the agreement made in RAN2 on cell-specific SBFD time/frequency configuration provided by SIB1, semi-static configuration to signal frequency and time location of the SBFD UL subband are broadcasted via SIB1 for </w:t>
      </w:r>
      <w:r w:rsidR="00676C52" w:rsidRPr="008C32F7">
        <w:rPr>
          <w:b/>
          <w:lang w:eastAsia="ko-KR"/>
        </w:rPr>
        <w:t xml:space="preserve">SBFD aware UE </w:t>
      </w:r>
      <w:r w:rsidRPr="008C32F7">
        <w:rPr>
          <w:b/>
          <w:lang w:eastAsia="ko-KR"/>
        </w:rPr>
        <w:t xml:space="preserve"> in RRC_IDLE/INACTIVE.</w:t>
      </w:r>
    </w:p>
    <w:p w14:paraId="32A131BE" w14:textId="49B577FF" w:rsidR="00CC7642" w:rsidRPr="008C32F7" w:rsidRDefault="00CC7642" w:rsidP="008C32F7">
      <w:pPr>
        <w:pStyle w:val="ListParagraph"/>
        <w:numPr>
          <w:ilvl w:val="0"/>
          <w:numId w:val="43"/>
        </w:numPr>
        <w:spacing w:line="276" w:lineRule="auto"/>
        <w:ind w:leftChars="0"/>
        <w:rPr>
          <w:b/>
          <w:lang w:val="en-US" w:eastAsia="ko-KR"/>
        </w:rPr>
      </w:pPr>
      <w:r w:rsidRPr="008C32F7">
        <w:rPr>
          <w:b/>
        </w:rPr>
        <w:t>RAN2 Agreement in [R2-2407572]: Cell-specific SBFD time/frequency configuration is provided by SIB1 (or via dedicated signalling to covey cell specific configuration). FFS on UE specific dedicated RRC configuration if needed, pending on RAN1 progress.</w:t>
      </w:r>
    </w:p>
    <w:p w14:paraId="0FB165E2" w14:textId="77777777" w:rsidR="00923925" w:rsidRPr="008C32F7" w:rsidRDefault="00923925" w:rsidP="008C32F7">
      <w:pPr>
        <w:pStyle w:val="ListParagraph"/>
        <w:spacing w:line="276" w:lineRule="auto"/>
        <w:ind w:leftChars="0" w:left="720"/>
        <w:rPr>
          <w:b/>
          <w:lang w:val="en-US" w:eastAsia="ko-KR"/>
        </w:rPr>
      </w:pPr>
    </w:p>
    <w:tbl>
      <w:tblPr>
        <w:tblStyle w:val="TableGrid"/>
        <w:tblW w:w="0" w:type="auto"/>
        <w:tblLook w:val="04A0" w:firstRow="1" w:lastRow="0" w:firstColumn="1" w:lastColumn="0" w:noHBand="0" w:noVBand="1"/>
      </w:tblPr>
      <w:tblGrid>
        <w:gridCol w:w="9625"/>
      </w:tblGrid>
      <w:tr w:rsidR="00070177" w:rsidRPr="008C32F7" w14:paraId="2A1D8168" w14:textId="77777777" w:rsidTr="004D4733">
        <w:tc>
          <w:tcPr>
            <w:tcW w:w="9625" w:type="dxa"/>
            <w:tcBorders>
              <w:top w:val="single" w:sz="4" w:space="0" w:color="auto"/>
              <w:left w:val="single" w:sz="4" w:space="0" w:color="auto"/>
              <w:bottom w:val="single" w:sz="4" w:space="0" w:color="auto"/>
              <w:right w:val="single" w:sz="4" w:space="0" w:color="auto"/>
            </w:tcBorders>
          </w:tcPr>
          <w:p w14:paraId="19DF33C7" w14:textId="77777777" w:rsidR="00070177" w:rsidRPr="008C32F7" w:rsidRDefault="00070177" w:rsidP="008C32F7">
            <w:pPr>
              <w:spacing w:after="0" w:line="276" w:lineRule="auto"/>
              <w:rPr>
                <w:b/>
                <w:bCs/>
              </w:rPr>
            </w:pPr>
            <w:r w:rsidRPr="008C32F7">
              <w:rPr>
                <w:b/>
                <w:bCs/>
                <w:highlight w:val="green"/>
              </w:rPr>
              <w:t>Agreement</w:t>
            </w:r>
          </w:p>
          <w:p w14:paraId="22D22340" w14:textId="77777777" w:rsidR="00070177" w:rsidRPr="008C32F7" w:rsidRDefault="00070177" w:rsidP="008C32F7">
            <w:pPr>
              <w:spacing w:after="0" w:line="276" w:lineRule="auto"/>
              <w:rPr>
                <w:color w:val="000000" w:themeColor="text1"/>
              </w:rPr>
            </w:pPr>
            <w:r w:rsidRPr="008C32F7">
              <w:rPr>
                <w:color w:val="000000" w:themeColor="text1"/>
              </w:rPr>
              <w:t xml:space="preserve">A RO across SBFD symbols and non-SBFD symbols in the same slot or across slots is invalid by default. </w:t>
            </w:r>
          </w:p>
          <w:p w14:paraId="729F0C70" w14:textId="77777777" w:rsidR="00070177" w:rsidRPr="008C32F7" w:rsidRDefault="00070177" w:rsidP="008C32F7">
            <w:pPr>
              <w:spacing w:after="0" w:line="276" w:lineRule="auto"/>
              <w:rPr>
                <w:color w:val="000000" w:themeColor="text1"/>
              </w:rPr>
            </w:pPr>
            <w:r w:rsidRPr="008C32F7">
              <w:rPr>
                <w:color w:val="000000" w:themeColor="text1"/>
              </w:rPr>
              <w:t>A configured RO starting from SBFD symbol and ending in</w:t>
            </w:r>
            <w:r w:rsidRPr="008C32F7">
              <w:t xml:space="preserve"> non-SBFD symbol either in the same slot or across different slots can be valid based on network configuration. This</w:t>
            </w:r>
            <w:r w:rsidRPr="008C32F7">
              <w:rPr>
                <w:rFonts w:eastAsia="DengXian"/>
                <w:iCs/>
              </w:rPr>
              <w:t xml:space="preserve"> is only supported for RACH configuration option 2 and only supported for the ROs configured by the additional RACH configuration. </w:t>
            </w:r>
            <w:r w:rsidRPr="008C32F7">
              <w:rPr>
                <w:color w:val="000000" w:themeColor="text1"/>
              </w:rPr>
              <w:t>If network configures such RO as a valid RO, UE should treat the RO as an additional-RO in SBFD symbols, and the followings are assumed by network and UE:</w:t>
            </w:r>
          </w:p>
          <w:p w14:paraId="5AAD1BBF" w14:textId="77777777" w:rsidR="00070177" w:rsidRPr="008C32F7" w:rsidRDefault="00070177" w:rsidP="008C32F7">
            <w:pPr>
              <w:pStyle w:val="ListParagraph"/>
              <w:widowControl w:val="0"/>
              <w:numPr>
                <w:ilvl w:val="0"/>
                <w:numId w:val="34"/>
              </w:numPr>
              <w:overflowPunct/>
              <w:adjustRightInd/>
              <w:spacing w:after="0" w:line="276" w:lineRule="auto"/>
              <w:ind w:leftChars="0"/>
              <w:textAlignment w:val="auto"/>
              <w:rPr>
                <w:color w:val="000000" w:themeColor="text1"/>
                <w:lang w:val="en-US"/>
              </w:rPr>
            </w:pPr>
            <w:r w:rsidRPr="008C32F7">
              <w:rPr>
                <w:color w:val="000000" w:themeColor="text1"/>
                <w:lang w:val="en-US"/>
              </w:rPr>
              <w:t>The same frequency resources are used for both the SBFD segment and non-SBFD segment of the PRACH.</w:t>
            </w:r>
          </w:p>
          <w:p w14:paraId="3E0E605A" w14:textId="77777777" w:rsidR="00070177" w:rsidRPr="008C32F7" w:rsidRDefault="00070177" w:rsidP="008C32F7">
            <w:pPr>
              <w:pStyle w:val="ListParagraph"/>
              <w:widowControl w:val="0"/>
              <w:numPr>
                <w:ilvl w:val="0"/>
                <w:numId w:val="34"/>
              </w:numPr>
              <w:overflowPunct/>
              <w:adjustRightInd/>
              <w:spacing w:after="0" w:line="276" w:lineRule="auto"/>
              <w:ind w:leftChars="0"/>
              <w:textAlignment w:val="auto"/>
              <w:rPr>
                <w:color w:val="000000" w:themeColor="text1"/>
                <w:lang w:val="en-US"/>
              </w:rPr>
            </w:pPr>
            <w:r w:rsidRPr="008C32F7">
              <w:rPr>
                <w:color w:val="000000" w:themeColor="text1"/>
                <w:lang w:val="en-US"/>
              </w:rPr>
              <w:t>The same UL transmit power is used for both the SBFD segment and non-SBFD segment of the PRACH.</w:t>
            </w:r>
          </w:p>
          <w:p w14:paraId="48934119" w14:textId="77777777" w:rsidR="00070177" w:rsidRPr="008C32F7" w:rsidRDefault="00070177" w:rsidP="008C32F7">
            <w:pPr>
              <w:pStyle w:val="ListParagraph"/>
              <w:widowControl w:val="0"/>
              <w:numPr>
                <w:ilvl w:val="0"/>
                <w:numId w:val="34"/>
              </w:numPr>
              <w:overflowPunct/>
              <w:adjustRightInd/>
              <w:spacing w:after="0" w:line="276" w:lineRule="auto"/>
              <w:ind w:leftChars="0"/>
              <w:textAlignment w:val="auto"/>
              <w:rPr>
                <w:color w:val="000000" w:themeColor="text1"/>
                <w:lang w:val="en-US"/>
              </w:rPr>
            </w:pPr>
            <w:r w:rsidRPr="008C32F7">
              <w:rPr>
                <w:color w:val="000000" w:themeColor="text1"/>
                <w:lang w:val="en-US"/>
              </w:rPr>
              <w:t>The same UL spatial domain filter is used for both the SBFD segment and non-SBFD segment of the PRACH.</w:t>
            </w:r>
          </w:p>
          <w:p w14:paraId="54354535" w14:textId="77777777" w:rsidR="00070177" w:rsidRPr="008C32F7" w:rsidRDefault="00070177" w:rsidP="008C32F7">
            <w:pPr>
              <w:pStyle w:val="ListParagraph"/>
              <w:widowControl w:val="0"/>
              <w:numPr>
                <w:ilvl w:val="0"/>
                <w:numId w:val="34"/>
              </w:numPr>
              <w:overflowPunct/>
              <w:adjustRightInd/>
              <w:spacing w:after="0" w:line="276" w:lineRule="auto"/>
              <w:ind w:leftChars="0"/>
              <w:textAlignment w:val="auto"/>
              <w:rPr>
                <w:color w:val="000000" w:themeColor="text1"/>
                <w:lang w:val="en-US"/>
              </w:rPr>
            </w:pPr>
            <w:r w:rsidRPr="008C32F7">
              <w:rPr>
                <w:color w:val="000000" w:themeColor="text1"/>
                <w:lang w:val="en-US"/>
              </w:rPr>
              <w:t>UE doesn’t stop PRACH transmission in the transition period/gap (if any) between SBFD and non-</w:t>
            </w:r>
            <w:r w:rsidRPr="008C32F7">
              <w:rPr>
                <w:color w:val="000000" w:themeColor="text1"/>
                <w:lang w:val="en-US"/>
              </w:rPr>
              <w:lastRenderedPageBreak/>
              <w:t>SBFD symbols</w:t>
            </w:r>
          </w:p>
          <w:p w14:paraId="1AACD607" w14:textId="77777777" w:rsidR="00070177" w:rsidRPr="008C32F7" w:rsidRDefault="00070177" w:rsidP="008C32F7">
            <w:pPr>
              <w:pStyle w:val="ListParagraph"/>
              <w:widowControl w:val="0"/>
              <w:numPr>
                <w:ilvl w:val="0"/>
                <w:numId w:val="34"/>
              </w:numPr>
              <w:overflowPunct/>
              <w:adjustRightInd/>
              <w:spacing w:after="0" w:line="276" w:lineRule="auto"/>
              <w:ind w:leftChars="0"/>
              <w:textAlignment w:val="auto"/>
              <w:rPr>
                <w:color w:val="000000" w:themeColor="text1"/>
                <w:lang w:val="en-US"/>
              </w:rPr>
            </w:pPr>
            <w:r w:rsidRPr="008C32F7">
              <w:rPr>
                <w:color w:val="000000" w:themeColor="text1"/>
                <w:lang w:val="en-US"/>
              </w:rPr>
              <w:t>There are no phase coherency requirements on the UE between the SBFD segment and non-SBFD segment of the PRACH.</w:t>
            </w:r>
          </w:p>
          <w:p w14:paraId="739B80DD" w14:textId="77777777" w:rsidR="00070177" w:rsidRPr="008C32F7" w:rsidRDefault="00070177" w:rsidP="008C32F7">
            <w:pPr>
              <w:pStyle w:val="ListParagraph"/>
              <w:widowControl w:val="0"/>
              <w:numPr>
                <w:ilvl w:val="0"/>
                <w:numId w:val="34"/>
              </w:numPr>
              <w:overflowPunct/>
              <w:adjustRightInd/>
              <w:spacing w:after="0" w:line="276" w:lineRule="auto"/>
              <w:ind w:leftChars="0"/>
              <w:textAlignment w:val="auto"/>
              <w:rPr>
                <w:color w:val="000000" w:themeColor="text1"/>
                <w:lang w:val="en-US"/>
              </w:rPr>
            </w:pPr>
            <w:r w:rsidRPr="008C32F7">
              <w:rPr>
                <w:color w:val="000000" w:themeColor="text1"/>
                <w:lang w:val="en-US"/>
              </w:rPr>
              <w:t>Other assumptions are not precluded.</w:t>
            </w:r>
          </w:p>
          <w:p w14:paraId="7322638C" w14:textId="77777777" w:rsidR="00070177" w:rsidRPr="008C32F7" w:rsidRDefault="00070177" w:rsidP="008C32F7">
            <w:pPr>
              <w:spacing w:after="0" w:line="276" w:lineRule="auto"/>
              <w:rPr>
                <w:color w:val="000000" w:themeColor="text1"/>
              </w:rPr>
            </w:pPr>
            <w:r w:rsidRPr="008C32F7">
              <w:rPr>
                <w:color w:val="000000" w:themeColor="text1"/>
              </w:rPr>
              <w:t>NOTE: For FR2, network may need to ensure that the additional-RO and the legacy RO, which overlap with each other in time domain, are mapped to the same SSB.</w:t>
            </w:r>
          </w:p>
          <w:p w14:paraId="0951D452" w14:textId="77777777" w:rsidR="00DF0DFD" w:rsidRPr="008C32F7" w:rsidRDefault="00DF0DFD" w:rsidP="008C32F7">
            <w:pPr>
              <w:spacing w:after="0" w:line="276" w:lineRule="auto"/>
              <w:rPr>
                <w:color w:val="000000" w:themeColor="text1"/>
              </w:rPr>
            </w:pPr>
          </w:p>
          <w:p w14:paraId="234AF4FB" w14:textId="77777777" w:rsidR="00DF0DFD" w:rsidRPr="008C32F7" w:rsidRDefault="00DF0DFD" w:rsidP="008C32F7">
            <w:pPr>
              <w:spacing w:line="276" w:lineRule="auto"/>
              <w:rPr>
                <w:b/>
                <w:bCs/>
              </w:rPr>
            </w:pPr>
            <w:r w:rsidRPr="008C32F7">
              <w:rPr>
                <w:b/>
                <w:bCs/>
                <w:highlight w:val="green"/>
              </w:rPr>
              <w:t>Agreement</w:t>
            </w:r>
          </w:p>
          <w:p w14:paraId="0DA4F496" w14:textId="77777777" w:rsidR="00DF0DFD" w:rsidRPr="008C32F7" w:rsidRDefault="00DF0DFD" w:rsidP="008C32F7">
            <w:pPr>
              <w:spacing w:line="276" w:lineRule="auto"/>
            </w:pPr>
            <w:r w:rsidRPr="008C32F7">
              <w:t xml:space="preserve">Regarding RO validation for RACH configuration Option 1 with Alt 1-1, an RO across SBFD symbols configured as downlink </w:t>
            </w:r>
            <w:r w:rsidRPr="008C32F7">
              <w:rPr>
                <w:strike/>
                <w:color w:val="FF0000"/>
              </w:rPr>
              <w:t xml:space="preserve">by </w:t>
            </w:r>
            <w:r w:rsidRPr="008C32F7">
              <w:rPr>
                <w:i/>
                <w:iCs/>
                <w:strike/>
                <w:color w:val="FF0000"/>
              </w:rPr>
              <w:t>tdd-UL-DL-ConfigurationCommon</w:t>
            </w:r>
            <w:r w:rsidRPr="008C32F7">
              <w:rPr>
                <w:strike/>
                <w:color w:val="FF0000"/>
              </w:rPr>
              <w:t xml:space="preserve"> </w:t>
            </w:r>
            <w:r w:rsidRPr="008C32F7">
              <w:t xml:space="preserve">and SBFD symbols configured as flexible by </w:t>
            </w:r>
            <w:r w:rsidRPr="008C32F7">
              <w:rPr>
                <w:i/>
                <w:iCs/>
              </w:rPr>
              <w:t>tdd-UL-DL-ConfigurationCommon</w:t>
            </w:r>
            <w:r w:rsidRPr="008C32F7">
              <w:t xml:space="preserve"> is treated the same as an RO in SBFD symbols configured as downlink by </w:t>
            </w:r>
            <w:r w:rsidRPr="008C32F7">
              <w:rPr>
                <w:i/>
                <w:iCs/>
              </w:rPr>
              <w:t>tdd-UL-DL-ConfigurationCommon</w:t>
            </w:r>
            <w:r w:rsidRPr="008C32F7">
              <w:t>.</w:t>
            </w:r>
          </w:p>
          <w:p w14:paraId="0C47E933" w14:textId="77777777" w:rsidR="00DF0DFD" w:rsidRPr="008C32F7" w:rsidRDefault="00DF0DFD" w:rsidP="008C32F7">
            <w:pPr>
              <w:numPr>
                <w:ilvl w:val="0"/>
                <w:numId w:val="36"/>
              </w:numPr>
              <w:overflowPunct/>
              <w:autoSpaceDE/>
              <w:autoSpaceDN/>
              <w:adjustRightInd/>
              <w:spacing w:after="0" w:line="276" w:lineRule="auto"/>
              <w:ind w:left="724"/>
              <w:jc w:val="left"/>
              <w:textAlignment w:val="auto"/>
            </w:pPr>
            <w:r w:rsidRPr="008C32F7">
              <w:t xml:space="preserve">The RO includes at least one DL symbol configured by </w:t>
            </w:r>
            <w:r w:rsidRPr="008C32F7">
              <w:rPr>
                <w:i/>
                <w:iCs/>
              </w:rPr>
              <w:t>tdd-UL-DL-ConfigurationCommon</w:t>
            </w:r>
          </w:p>
          <w:p w14:paraId="6422E7A5" w14:textId="7334AC48" w:rsidR="00DF0DFD" w:rsidRPr="008C32F7" w:rsidRDefault="00DF0DFD" w:rsidP="008C32F7">
            <w:pPr>
              <w:spacing w:after="0" w:line="276" w:lineRule="auto"/>
            </w:pPr>
          </w:p>
        </w:tc>
      </w:tr>
    </w:tbl>
    <w:p w14:paraId="48FA2BCD" w14:textId="77777777" w:rsidR="00070177" w:rsidRPr="008C32F7" w:rsidRDefault="00070177" w:rsidP="008C32F7">
      <w:pPr>
        <w:spacing w:line="276" w:lineRule="auto"/>
        <w:rPr>
          <w:kern w:val="2"/>
          <w:sz w:val="20"/>
          <w14:ligatures w14:val="standardContextual"/>
        </w:rPr>
      </w:pPr>
    </w:p>
    <w:p w14:paraId="4D224C82" w14:textId="1ED42A9E" w:rsidR="00F51A13" w:rsidRPr="008C32F7" w:rsidRDefault="00D37A05" w:rsidP="008C32F7">
      <w:pPr>
        <w:spacing w:line="276" w:lineRule="auto"/>
        <w:ind w:firstLine="360"/>
        <w:rPr>
          <w:color w:val="000000" w:themeColor="text1"/>
        </w:rPr>
      </w:pPr>
      <w:r w:rsidRPr="008C32F7">
        <w:rPr>
          <w:lang w:val="en-US" w:eastAsia="ko-KR"/>
        </w:rPr>
        <w:t>While RAN1 had exhausted to reach the agreement on the conditions for a valid RO across SBFD symbols and non-SBFD symbols in the same slot or across slots, it is necessary to make certain whether RAN1 has the common understanding on how the network configure</w:t>
      </w:r>
      <w:r w:rsidR="008D3D67" w:rsidRPr="008C32F7">
        <w:rPr>
          <w:lang w:val="en-US" w:eastAsia="ko-KR"/>
        </w:rPr>
        <w:t>s</w:t>
      </w:r>
      <w:r w:rsidRPr="008C32F7">
        <w:rPr>
          <w:lang w:val="en-US" w:eastAsia="ko-KR"/>
        </w:rPr>
        <w:t xml:space="preserve"> such RO as valid since there might have different alternatives</w:t>
      </w:r>
      <w:r w:rsidR="008D3D67" w:rsidRPr="008C32F7">
        <w:rPr>
          <w:lang w:val="en-US" w:eastAsia="ko-KR"/>
        </w:rPr>
        <w:t xml:space="preserve"> to implement</w:t>
      </w:r>
      <w:r w:rsidRPr="008C32F7">
        <w:rPr>
          <w:lang w:val="en-US" w:eastAsia="ko-KR"/>
        </w:rPr>
        <w:t xml:space="preserve">. </w:t>
      </w:r>
      <w:r w:rsidR="003079D2" w:rsidRPr="008C32F7">
        <w:rPr>
          <w:color w:val="000000" w:themeColor="text1"/>
        </w:rPr>
        <w:t>For Alt. 1,</w:t>
      </w:r>
      <w:r w:rsidR="006F7A67" w:rsidRPr="008C32F7">
        <w:rPr>
          <w:color w:val="000000" w:themeColor="text1"/>
        </w:rPr>
        <w:t xml:space="preserve"> a new parameter could be introduced to configure </w:t>
      </w:r>
      <w:r w:rsidR="003079D2" w:rsidRPr="008C32F7">
        <w:rPr>
          <w:color w:val="000000" w:themeColor="text1"/>
        </w:rPr>
        <w:t xml:space="preserve">explicitly </w:t>
      </w:r>
      <w:r w:rsidR="006F7A67" w:rsidRPr="008C32F7">
        <w:rPr>
          <w:color w:val="000000" w:themeColor="text1"/>
        </w:rPr>
        <w:t>whether the RO across SBFD symbols and non-SBFD symbols in the same</w:t>
      </w:r>
      <w:r w:rsidR="003079D2" w:rsidRPr="008C32F7">
        <w:rPr>
          <w:color w:val="000000" w:themeColor="text1"/>
        </w:rPr>
        <w:t xml:space="preserve"> slot or across slots is valid or invalid</w:t>
      </w:r>
      <w:r w:rsidR="006F7A67" w:rsidRPr="008C32F7">
        <w:rPr>
          <w:color w:val="000000" w:themeColor="text1"/>
        </w:rPr>
        <w:t xml:space="preserve"> when such ROs are configured.</w:t>
      </w:r>
      <w:r w:rsidR="00C36F30" w:rsidRPr="008C32F7">
        <w:rPr>
          <w:color w:val="000000" w:themeColor="text1"/>
        </w:rPr>
        <w:t xml:space="preserve"> </w:t>
      </w:r>
      <w:r w:rsidR="006F7A67" w:rsidRPr="008C32F7">
        <w:rPr>
          <w:color w:val="000000" w:themeColor="text1"/>
        </w:rPr>
        <w:t>For Alt. 2</w:t>
      </w:r>
      <w:r w:rsidR="003079D2" w:rsidRPr="008C32F7">
        <w:rPr>
          <w:color w:val="000000" w:themeColor="text1"/>
        </w:rPr>
        <w:t>,</w:t>
      </w:r>
      <w:r w:rsidR="006F7A67" w:rsidRPr="008C32F7">
        <w:rPr>
          <w:color w:val="000000" w:themeColor="text1"/>
        </w:rPr>
        <w:t xml:space="preserve"> the n</w:t>
      </w:r>
      <w:r w:rsidR="00EB6DD6" w:rsidRPr="008C32F7">
        <w:rPr>
          <w:color w:val="000000" w:themeColor="text1"/>
        </w:rPr>
        <w:t>etwork configuration</w:t>
      </w:r>
      <w:r w:rsidR="003079D2" w:rsidRPr="008C32F7">
        <w:rPr>
          <w:color w:val="000000" w:themeColor="text1"/>
        </w:rPr>
        <w:t xml:space="preserve"> as in the agreement</w:t>
      </w:r>
      <w:r w:rsidR="00EB6DD6" w:rsidRPr="008C32F7">
        <w:rPr>
          <w:color w:val="000000" w:themeColor="text1"/>
        </w:rPr>
        <w:t xml:space="preserve"> </w:t>
      </w:r>
      <w:r w:rsidR="007F12CC" w:rsidRPr="008C32F7">
        <w:rPr>
          <w:color w:val="000000" w:themeColor="text1"/>
        </w:rPr>
        <w:t xml:space="preserve">may </w:t>
      </w:r>
      <w:r w:rsidR="003F1DFC" w:rsidRPr="008C32F7">
        <w:rPr>
          <w:color w:val="000000" w:themeColor="text1"/>
        </w:rPr>
        <w:t xml:space="preserve">not </w:t>
      </w:r>
      <w:r w:rsidR="00467F41" w:rsidRPr="008C32F7">
        <w:rPr>
          <w:color w:val="000000" w:themeColor="text1"/>
        </w:rPr>
        <w:t xml:space="preserve">necessarily meant </w:t>
      </w:r>
      <w:r w:rsidR="003F1DFC" w:rsidRPr="008C32F7">
        <w:rPr>
          <w:color w:val="000000" w:themeColor="text1"/>
        </w:rPr>
        <w:t xml:space="preserve">to </w:t>
      </w:r>
      <w:r w:rsidR="00C36F30" w:rsidRPr="008C32F7">
        <w:rPr>
          <w:color w:val="000000" w:themeColor="text1"/>
        </w:rPr>
        <w:t>be the</w:t>
      </w:r>
      <w:r w:rsidR="003F1DFC" w:rsidRPr="008C32F7">
        <w:rPr>
          <w:color w:val="000000" w:themeColor="text1"/>
        </w:rPr>
        <w:t xml:space="preserve"> new parameter. For example, g</w:t>
      </w:r>
      <w:r w:rsidR="00406167" w:rsidRPr="008C32F7">
        <w:t>iven</w:t>
      </w:r>
      <w:r w:rsidR="00F51A13" w:rsidRPr="008C32F7">
        <w:t xml:space="preserve"> the </w:t>
      </w:r>
      <w:r w:rsidR="00406167" w:rsidRPr="008C32F7">
        <w:t>specific</w:t>
      </w:r>
      <w:r w:rsidR="00F51A13" w:rsidRPr="008C32F7">
        <w:t xml:space="preserve"> conditions assumed by gNB and </w:t>
      </w:r>
      <w:r w:rsidR="003E05DF" w:rsidRPr="008C32F7">
        <w:t xml:space="preserve">SBFD aware </w:t>
      </w:r>
      <w:r w:rsidR="00F51A13" w:rsidRPr="008C32F7">
        <w:t>UE, i</w:t>
      </w:r>
      <w:r w:rsidR="00941D30" w:rsidRPr="008C32F7">
        <w:t xml:space="preserve">t is up to </w:t>
      </w:r>
      <w:r w:rsidR="00F51A13" w:rsidRPr="008C32F7">
        <w:t xml:space="preserve">gNB </w:t>
      </w:r>
      <w:r w:rsidR="00941D30" w:rsidRPr="008C32F7">
        <w:t xml:space="preserve">to ensure </w:t>
      </w:r>
      <w:r w:rsidR="003F1DFC" w:rsidRPr="008C32F7">
        <w:t xml:space="preserve">that it configures PRACH occasions with the </w:t>
      </w:r>
      <w:r w:rsidR="003F1DFC" w:rsidRPr="008C32F7">
        <w:rPr>
          <w:color w:val="000000" w:themeColor="text1"/>
        </w:rPr>
        <w:t xml:space="preserve">PRACH configuration index </w:t>
      </w:r>
      <w:r w:rsidR="00C32EDB" w:rsidRPr="008C32F7">
        <w:rPr>
          <w:color w:val="000000" w:themeColor="text1"/>
        </w:rPr>
        <w:t>in additional PRACH configuration of</w:t>
      </w:r>
      <w:r w:rsidR="006F7A67" w:rsidRPr="008C32F7">
        <w:rPr>
          <w:color w:val="000000" w:themeColor="text1"/>
        </w:rPr>
        <w:t xml:space="preserve"> RACH configuration</w:t>
      </w:r>
      <w:r w:rsidR="00C32EDB" w:rsidRPr="008C32F7">
        <w:rPr>
          <w:color w:val="000000" w:themeColor="text1"/>
        </w:rPr>
        <w:t xml:space="preserve"> </w:t>
      </w:r>
      <w:r w:rsidR="00C36F30" w:rsidRPr="008C32F7">
        <w:rPr>
          <w:color w:val="000000" w:themeColor="text1"/>
        </w:rPr>
        <w:t>O</w:t>
      </w:r>
      <w:r w:rsidR="00C32EDB" w:rsidRPr="008C32F7">
        <w:rPr>
          <w:color w:val="000000" w:themeColor="text1"/>
        </w:rPr>
        <w:t xml:space="preserve">ption 2 </w:t>
      </w:r>
      <w:r w:rsidR="007F12CC" w:rsidRPr="008C32F7">
        <w:rPr>
          <w:color w:val="000000" w:themeColor="text1"/>
        </w:rPr>
        <w:t xml:space="preserve">such that </w:t>
      </w:r>
      <w:r w:rsidR="003E05DF" w:rsidRPr="008C32F7">
        <w:rPr>
          <w:color w:val="000000" w:themeColor="text1"/>
        </w:rPr>
        <w:t xml:space="preserve">the </w:t>
      </w:r>
      <w:r w:rsidR="003F1DFC" w:rsidRPr="008C32F7">
        <w:rPr>
          <w:color w:val="000000" w:themeColor="text1"/>
        </w:rPr>
        <w:t>RO across SBFD symbols and non-SBFD symbols in the same slot or across slots</w:t>
      </w:r>
      <w:r w:rsidR="003E05DF" w:rsidRPr="008C32F7">
        <w:rPr>
          <w:color w:val="000000" w:themeColor="text1"/>
        </w:rPr>
        <w:t xml:space="preserve"> </w:t>
      </w:r>
      <w:r w:rsidR="007F12CC" w:rsidRPr="008C32F7">
        <w:rPr>
          <w:color w:val="000000" w:themeColor="text1"/>
        </w:rPr>
        <w:t xml:space="preserve">is </w:t>
      </w:r>
      <w:r w:rsidR="003E05DF" w:rsidRPr="008C32F7">
        <w:rPr>
          <w:color w:val="000000" w:themeColor="text1"/>
        </w:rPr>
        <w:t xml:space="preserve">regarded valid </w:t>
      </w:r>
      <w:r w:rsidR="00FA6B9B" w:rsidRPr="008C32F7">
        <w:rPr>
          <w:color w:val="000000" w:themeColor="text1"/>
        </w:rPr>
        <w:t xml:space="preserve">implicitly </w:t>
      </w:r>
      <w:r w:rsidR="003E05DF" w:rsidRPr="008C32F7">
        <w:rPr>
          <w:color w:val="000000" w:themeColor="text1"/>
        </w:rPr>
        <w:t>once configured</w:t>
      </w:r>
      <w:r w:rsidR="003F1DFC" w:rsidRPr="008C32F7">
        <w:rPr>
          <w:color w:val="000000" w:themeColor="text1"/>
        </w:rPr>
        <w:t xml:space="preserve">. </w:t>
      </w:r>
      <w:r w:rsidR="00467F41" w:rsidRPr="008C32F7">
        <w:rPr>
          <w:color w:val="000000" w:themeColor="text1"/>
        </w:rPr>
        <w:t>Otherwise, network does not configure such RO</w:t>
      </w:r>
      <w:r w:rsidR="006F7A67" w:rsidRPr="008C32F7">
        <w:rPr>
          <w:color w:val="000000" w:themeColor="text1"/>
        </w:rPr>
        <w:t>s</w:t>
      </w:r>
      <w:r w:rsidR="00C32EDB" w:rsidRPr="008C32F7">
        <w:rPr>
          <w:color w:val="000000" w:themeColor="text1"/>
        </w:rPr>
        <w:t xml:space="preserve"> </w:t>
      </w:r>
      <w:r w:rsidR="00FA6B9B" w:rsidRPr="008C32F7">
        <w:rPr>
          <w:color w:val="000000" w:themeColor="text1"/>
        </w:rPr>
        <w:t>since</w:t>
      </w:r>
      <w:r w:rsidR="006F7A67" w:rsidRPr="008C32F7">
        <w:rPr>
          <w:color w:val="000000" w:themeColor="text1"/>
        </w:rPr>
        <w:t xml:space="preserve"> </w:t>
      </w:r>
      <w:r w:rsidR="00C32EDB" w:rsidRPr="008C32F7">
        <w:rPr>
          <w:color w:val="000000" w:themeColor="text1"/>
        </w:rPr>
        <w:t xml:space="preserve">it is </w:t>
      </w:r>
      <w:r w:rsidR="00A26BFF" w:rsidRPr="008C32F7">
        <w:rPr>
          <w:color w:val="000000" w:themeColor="text1"/>
        </w:rPr>
        <w:t>in</w:t>
      </w:r>
      <w:r w:rsidR="00C32EDB" w:rsidRPr="008C32F7">
        <w:rPr>
          <w:color w:val="000000" w:themeColor="text1"/>
        </w:rPr>
        <w:t>valid by default</w:t>
      </w:r>
      <w:r w:rsidR="007D62A1" w:rsidRPr="008C32F7">
        <w:rPr>
          <w:color w:val="000000" w:themeColor="text1"/>
        </w:rPr>
        <w:t xml:space="preserve"> based on the agreement</w:t>
      </w:r>
      <w:r w:rsidR="00467F41" w:rsidRPr="008C32F7">
        <w:rPr>
          <w:color w:val="000000" w:themeColor="text1"/>
        </w:rPr>
        <w:t>.</w:t>
      </w:r>
      <w:r w:rsidR="00C36F30" w:rsidRPr="008C32F7">
        <w:rPr>
          <w:color w:val="000000" w:themeColor="text1"/>
        </w:rPr>
        <w:t xml:space="preserve"> On the other hand, </w:t>
      </w:r>
      <w:r w:rsidR="00213DC3" w:rsidRPr="008C32F7">
        <w:rPr>
          <w:color w:val="000000" w:themeColor="text1"/>
        </w:rPr>
        <w:t>according to the agreement in RAN1 #118, for RACH conf</w:t>
      </w:r>
      <w:r w:rsidR="00FF54FE" w:rsidRPr="008C32F7">
        <w:rPr>
          <w:color w:val="000000" w:themeColor="text1"/>
        </w:rPr>
        <w:t xml:space="preserve">iguration Option 1, </w:t>
      </w:r>
      <w:r w:rsidR="00213DC3" w:rsidRPr="008C32F7">
        <w:t xml:space="preserve">an RO across SBFD symbols configured as downlink and SBFD symbols configured as flexible by </w:t>
      </w:r>
      <w:r w:rsidR="00213DC3" w:rsidRPr="008C32F7">
        <w:rPr>
          <w:i/>
          <w:iCs/>
        </w:rPr>
        <w:t>tdd-UL-DL-ConfigurationCommon</w:t>
      </w:r>
      <w:r w:rsidR="00213DC3" w:rsidRPr="008C32F7">
        <w:t xml:space="preserve"> is treated the same as an RO in SBFD symbols configured as downlink by </w:t>
      </w:r>
      <w:r w:rsidR="00213DC3" w:rsidRPr="008C32F7">
        <w:rPr>
          <w:i/>
          <w:iCs/>
        </w:rPr>
        <w:t>tdd-UL-DL-ConfigurationCommon</w:t>
      </w:r>
      <w:r w:rsidR="00213DC3" w:rsidRPr="008C32F7">
        <w:rPr>
          <w:iCs/>
        </w:rPr>
        <w:t xml:space="preserve">. </w:t>
      </w:r>
      <w:r w:rsidR="007F12CC" w:rsidRPr="008C32F7">
        <w:rPr>
          <w:iCs/>
        </w:rPr>
        <w:t>And</w:t>
      </w:r>
      <w:r w:rsidR="00AB3D2B" w:rsidRPr="008C32F7">
        <w:rPr>
          <w:iCs/>
        </w:rPr>
        <w:t xml:space="preserve"> it was </w:t>
      </w:r>
      <w:r w:rsidR="007D62A1" w:rsidRPr="008C32F7">
        <w:rPr>
          <w:iCs/>
        </w:rPr>
        <w:t xml:space="preserve">also </w:t>
      </w:r>
      <w:r w:rsidR="00AB3D2B" w:rsidRPr="008C32F7">
        <w:rPr>
          <w:iCs/>
        </w:rPr>
        <w:t>mentioned, but not formally agreed</w:t>
      </w:r>
      <w:r w:rsidR="007F12CC" w:rsidRPr="008C32F7">
        <w:rPr>
          <w:iCs/>
        </w:rPr>
        <w:t xml:space="preserve">, </w:t>
      </w:r>
      <w:r w:rsidR="00FF54FE" w:rsidRPr="008C32F7">
        <w:rPr>
          <w:color w:val="000000" w:themeColor="text1"/>
        </w:rPr>
        <w:t>for RACH configuration Option 1,</w:t>
      </w:r>
      <w:r w:rsidR="007F12CC" w:rsidRPr="008C32F7">
        <w:rPr>
          <w:color w:val="000000" w:themeColor="text1"/>
        </w:rPr>
        <w:t xml:space="preserve"> </w:t>
      </w:r>
      <w:r w:rsidR="007F12CC" w:rsidRPr="008C32F7">
        <w:rPr>
          <w:iCs/>
        </w:rPr>
        <w:t xml:space="preserve">a RO across SBFD symbols and non-SBFD symbols </w:t>
      </w:r>
      <w:r w:rsidR="00AB3D2B" w:rsidRPr="008C32F7">
        <w:rPr>
          <w:iCs/>
        </w:rPr>
        <w:t>i</w:t>
      </w:r>
      <w:r w:rsidR="007F12CC" w:rsidRPr="008C32F7">
        <w:rPr>
          <w:iCs/>
        </w:rPr>
        <w:t>s identified and determined as valid since the legacy ROs that are valid for non-SBFD aware UEs are also valid for SBFD aware UEs.</w:t>
      </w:r>
      <w:r w:rsidR="00FF54FE" w:rsidRPr="008C32F7">
        <w:rPr>
          <w:iCs/>
        </w:rPr>
        <w:t xml:space="preserve"> </w:t>
      </w:r>
      <w:r w:rsidR="00213DC3" w:rsidRPr="008C32F7">
        <w:rPr>
          <w:iCs/>
        </w:rPr>
        <w:t xml:space="preserve">We may need further discussion </w:t>
      </w:r>
      <w:r w:rsidR="00FF54FE" w:rsidRPr="008C32F7">
        <w:rPr>
          <w:iCs/>
        </w:rPr>
        <w:t xml:space="preserve">whether </w:t>
      </w:r>
      <w:r w:rsidR="00213DC3" w:rsidRPr="008C32F7">
        <w:rPr>
          <w:iCs/>
        </w:rPr>
        <w:t xml:space="preserve">the network configuration </w:t>
      </w:r>
      <w:r w:rsidR="00FF54FE" w:rsidRPr="008C32F7">
        <w:rPr>
          <w:iCs/>
        </w:rPr>
        <w:t xml:space="preserve">defined in RACH configuration Option 2 </w:t>
      </w:r>
      <w:r w:rsidR="00213DC3" w:rsidRPr="008C32F7">
        <w:rPr>
          <w:iCs/>
        </w:rPr>
        <w:t xml:space="preserve">could be applicable to RACH configuration Option 1 as well. </w:t>
      </w:r>
    </w:p>
    <w:p w14:paraId="592B02B3" w14:textId="77777777" w:rsidR="00F51A13" w:rsidRPr="008C32F7" w:rsidRDefault="00F51A13" w:rsidP="008C32F7">
      <w:pPr>
        <w:spacing w:line="276" w:lineRule="auto"/>
        <w:rPr>
          <w:color w:val="000000" w:themeColor="text1"/>
        </w:rPr>
      </w:pPr>
    </w:p>
    <w:p w14:paraId="45DC1DDE" w14:textId="1C212563" w:rsidR="00F649E1" w:rsidRPr="008C32F7" w:rsidRDefault="00F649E1" w:rsidP="008C32F7">
      <w:pPr>
        <w:spacing w:line="276" w:lineRule="auto"/>
        <w:rPr>
          <w:b/>
          <w:lang w:val="en-US" w:eastAsia="ko-KR"/>
        </w:rPr>
      </w:pPr>
      <w:r w:rsidRPr="008C32F7">
        <w:rPr>
          <w:b/>
          <w:lang w:val="en-US" w:eastAsia="ko-KR"/>
        </w:rPr>
        <w:t xml:space="preserve">Observation </w:t>
      </w:r>
      <w:r w:rsidR="00F32609" w:rsidRPr="008C32F7">
        <w:rPr>
          <w:b/>
          <w:lang w:val="en-US" w:eastAsia="ko-KR"/>
        </w:rPr>
        <w:t>2</w:t>
      </w:r>
      <w:r w:rsidRPr="008C32F7">
        <w:rPr>
          <w:b/>
          <w:lang w:val="en-US" w:eastAsia="ko-KR"/>
        </w:rPr>
        <w:t>: For</w:t>
      </w:r>
      <w:r w:rsidR="00A94FF7" w:rsidRPr="008C32F7">
        <w:rPr>
          <w:b/>
          <w:lang w:val="en-US" w:eastAsia="ko-KR"/>
        </w:rPr>
        <w:t xml:space="preserve"> network configuration</w:t>
      </w:r>
      <w:r w:rsidRPr="008C32F7">
        <w:rPr>
          <w:b/>
          <w:lang w:val="en-US" w:eastAsia="ko-KR"/>
        </w:rPr>
        <w:t xml:space="preserve"> in the agreement on a RO across SBFD symbols and non-SBFD symbols in the same slot or across slots, consider two alternatives to support</w:t>
      </w:r>
      <w:r w:rsidR="00A94FF7" w:rsidRPr="008C32F7">
        <w:rPr>
          <w:b/>
          <w:lang w:val="en-US" w:eastAsia="ko-KR"/>
        </w:rPr>
        <w:t>.</w:t>
      </w:r>
    </w:p>
    <w:p w14:paraId="5FB6F2C7" w14:textId="1279E4E5" w:rsidR="00F649E1" w:rsidRPr="008C32F7" w:rsidRDefault="00F649E1" w:rsidP="008C32F7">
      <w:pPr>
        <w:pStyle w:val="ListParagraph"/>
        <w:numPr>
          <w:ilvl w:val="0"/>
          <w:numId w:val="43"/>
        </w:numPr>
        <w:spacing w:line="276" w:lineRule="auto"/>
        <w:ind w:leftChars="0"/>
        <w:rPr>
          <w:b/>
          <w:lang w:val="en-US" w:eastAsia="ko-KR"/>
        </w:rPr>
      </w:pPr>
      <w:r w:rsidRPr="008C32F7">
        <w:rPr>
          <w:b/>
          <w:lang w:val="en-US" w:eastAsia="ko-KR"/>
        </w:rPr>
        <w:t xml:space="preserve">Alt. 1: Network explicitly indicates whether </w:t>
      </w:r>
      <w:r w:rsidR="00A94FF7" w:rsidRPr="008C32F7">
        <w:rPr>
          <w:b/>
          <w:lang w:val="en-US" w:eastAsia="ko-KR"/>
        </w:rPr>
        <w:t>such RO is valid</w:t>
      </w:r>
      <w:r w:rsidRPr="008C32F7">
        <w:rPr>
          <w:b/>
          <w:lang w:val="en-US" w:eastAsia="ko-KR"/>
        </w:rPr>
        <w:t>.</w:t>
      </w:r>
    </w:p>
    <w:p w14:paraId="7CD4CC84" w14:textId="3C829A71" w:rsidR="00F649E1" w:rsidRPr="008C32F7" w:rsidRDefault="00A94FF7" w:rsidP="008C32F7">
      <w:pPr>
        <w:pStyle w:val="ListParagraph"/>
        <w:numPr>
          <w:ilvl w:val="0"/>
          <w:numId w:val="43"/>
        </w:numPr>
        <w:spacing w:line="276" w:lineRule="auto"/>
        <w:ind w:leftChars="0"/>
        <w:rPr>
          <w:b/>
          <w:lang w:val="en-US" w:eastAsia="ko-KR"/>
        </w:rPr>
      </w:pPr>
      <w:r w:rsidRPr="008C32F7">
        <w:rPr>
          <w:b/>
          <w:lang w:val="en-US" w:eastAsia="ko-KR"/>
        </w:rPr>
        <w:t xml:space="preserve">Alt. 2: </w:t>
      </w:r>
      <w:r w:rsidR="00AA167F" w:rsidRPr="008C32F7">
        <w:rPr>
          <w:b/>
          <w:lang w:val="en-US" w:eastAsia="ko-KR"/>
        </w:rPr>
        <w:t>Network configuration is</w:t>
      </w:r>
      <w:r w:rsidRPr="008C32F7">
        <w:rPr>
          <w:b/>
          <w:lang w:val="en-US" w:eastAsia="ko-KR"/>
        </w:rPr>
        <w:t xml:space="preserve"> not necessarily meant to be a new parameter to show whether a RO across SBFD symbols and non-SBFD symbol is valid or not. For example, such ROs </w:t>
      </w:r>
      <w:r w:rsidR="001877D6" w:rsidRPr="008C32F7">
        <w:rPr>
          <w:b/>
          <w:lang w:val="en-US" w:eastAsia="ko-KR"/>
        </w:rPr>
        <w:t xml:space="preserve">are </w:t>
      </w:r>
      <w:r w:rsidRPr="008C32F7">
        <w:rPr>
          <w:b/>
          <w:lang w:val="en-US" w:eastAsia="ko-KR"/>
        </w:rPr>
        <w:t>regarded as valid implicitly once configured by PRACH configuration index in additional RACH configuration</w:t>
      </w:r>
      <w:r w:rsidR="001877D6" w:rsidRPr="008C32F7">
        <w:rPr>
          <w:b/>
          <w:lang w:val="en-US" w:eastAsia="ko-KR"/>
        </w:rPr>
        <w:t>.</w:t>
      </w:r>
    </w:p>
    <w:p w14:paraId="59234597" w14:textId="3EA3FCC4" w:rsidR="00AA167F" w:rsidRPr="008C32F7" w:rsidRDefault="00AA167F" w:rsidP="008C32F7">
      <w:pPr>
        <w:spacing w:line="276" w:lineRule="auto"/>
        <w:rPr>
          <w:b/>
          <w:lang w:val="en-US" w:eastAsia="ko-KR"/>
        </w:rPr>
      </w:pPr>
      <w:r w:rsidRPr="008C32F7">
        <w:rPr>
          <w:b/>
          <w:lang w:val="en-US" w:eastAsia="ko-KR"/>
        </w:rPr>
        <w:t xml:space="preserve">Observation </w:t>
      </w:r>
      <w:r w:rsidR="00F32609" w:rsidRPr="008C32F7">
        <w:rPr>
          <w:b/>
          <w:lang w:val="en-US" w:eastAsia="ko-KR"/>
        </w:rPr>
        <w:t>3</w:t>
      </w:r>
      <w:r w:rsidRPr="008C32F7">
        <w:rPr>
          <w:b/>
          <w:lang w:val="en-US" w:eastAsia="ko-KR"/>
        </w:rPr>
        <w:t xml:space="preserve">: During the discussion </w:t>
      </w:r>
      <w:r w:rsidR="00033E9A" w:rsidRPr="008C32F7">
        <w:rPr>
          <w:b/>
          <w:lang w:val="en-US" w:eastAsia="ko-KR"/>
        </w:rPr>
        <w:t>in RAN1 #118</w:t>
      </w:r>
      <w:r w:rsidR="00A53D77" w:rsidRPr="008C32F7">
        <w:rPr>
          <w:b/>
          <w:lang w:val="en-US" w:eastAsia="ko-KR"/>
        </w:rPr>
        <w:t xml:space="preserve">, </w:t>
      </w:r>
      <w:r w:rsidR="00033E9A" w:rsidRPr="008C32F7">
        <w:rPr>
          <w:b/>
          <w:lang w:val="en-US" w:eastAsia="ko-KR"/>
        </w:rPr>
        <w:t xml:space="preserve">it was </w:t>
      </w:r>
      <w:r w:rsidR="00A53D77" w:rsidRPr="008C32F7">
        <w:rPr>
          <w:b/>
          <w:lang w:val="en-US" w:eastAsia="ko-KR"/>
        </w:rPr>
        <w:t>mentioned, but not formally agreed</w:t>
      </w:r>
      <w:r w:rsidRPr="008C32F7">
        <w:rPr>
          <w:b/>
          <w:lang w:val="en-US" w:eastAsia="ko-KR"/>
        </w:rPr>
        <w:t xml:space="preserve">, for RACH configuration Option 1, a RO across SBFD symbols and non-SBFD symbols </w:t>
      </w:r>
      <w:r w:rsidR="00AB3D2B" w:rsidRPr="008C32F7">
        <w:rPr>
          <w:b/>
          <w:lang w:val="en-US" w:eastAsia="ko-KR"/>
        </w:rPr>
        <w:t>i</w:t>
      </w:r>
      <w:r w:rsidRPr="008C32F7">
        <w:rPr>
          <w:b/>
          <w:lang w:val="en-US" w:eastAsia="ko-KR"/>
        </w:rPr>
        <w:t xml:space="preserve">s identified and </w:t>
      </w:r>
      <w:r w:rsidRPr="008C32F7">
        <w:rPr>
          <w:b/>
          <w:lang w:val="en-US" w:eastAsia="ko-KR"/>
        </w:rPr>
        <w:lastRenderedPageBreak/>
        <w:t>determined as valid since the legacy ROs that are valid for non-SBFD aware UEs are also valid for SBFD aware UEs.</w:t>
      </w:r>
    </w:p>
    <w:p w14:paraId="6FB800FE" w14:textId="310B0394" w:rsidR="00D72B78" w:rsidRPr="008C32F7" w:rsidRDefault="00853740" w:rsidP="008C32F7">
      <w:pPr>
        <w:spacing w:line="276" w:lineRule="auto"/>
        <w:rPr>
          <w:color w:val="000000" w:themeColor="text1"/>
        </w:rPr>
      </w:pPr>
      <w:r w:rsidRPr="008C32F7">
        <w:rPr>
          <w:b/>
          <w:lang w:val="en-US" w:eastAsia="ko-KR"/>
        </w:rPr>
        <w:t xml:space="preserve">Proposal </w:t>
      </w:r>
      <w:r w:rsidR="00F32609" w:rsidRPr="008C32F7">
        <w:rPr>
          <w:b/>
          <w:lang w:val="en-US" w:eastAsia="ko-KR"/>
        </w:rPr>
        <w:t>2</w:t>
      </w:r>
      <w:r w:rsidRPr="008C32F7">
        <w:rPr>
          <w:b/>
          <w:lang w:val="en-US" w:eastAsia="ko-KR"/>
        </w:rPr>
        <w:t xml:space="preserve">: </w:t>
      </w:r>
      <w:r w:rsidR="00CC09A6" w:rsidRPr="008C32F7">
        <w:rPr>
          <w:b/>
          <w:lang w:val="en-US" w:eastAsia="ko-KR"/>
        </w:rPr>
        <w:t xml:space="preserve">RAN1 to </w:t>
      </w:r>
      <w:r w:rsidR="00550A4B" w:rsidRPr="008C32F7">
        <w:rPr>
          <w:b/>
          <w:lang w:val="en-US" w:eastAsia="ko-KR"/>
        </w:rPr>
        <w:t>consider</w:t>
      </w:r>
      <w:r w:rsidR="00CC09A6" w:rsidRPr="008C32F7">
        <w:rPr>
          <w:b/>
          <w:lang w:val="en-US" w:eastAsia="ko-KR"/>
        </w:rPr>
        <w:t xml:space="preserve"> a network configuration agreed for RACH configuration Option 2 </w:t>
      </w:r>
      <w:r w:rsidR="00AA167F" w:rsidRPr="008C32F7">
        <w:rPr>
          <w:b/>
          <w:lang w:val="en-US" w:eastAsia="ko-KR"/>
        </w:rPr>
        <w:t>is</w:t>
      </w:r>
      <w:r w:rsidR="00CC09A6" w:rsidRPr="008C32F7">
        <w:rPr>
          <w:b/>
          <w:lang w:val="en-US" w:eastAsia="ko-KR"/>
        </w:rPr>
        <w:t xml:space="preserve"> applicable to RACH configuration Option 1.</w:t>
      </w:r>
    </w:p>
    <w:p w14:paraId="4D8EDF63" w14:textId="77777777" w:rsidR="005313EE" w:rsidRPr="008C32F7" w:rsidRDefault="005313EE" w:rsidP="008C32F7">
      <w:pPr>
        <w:spacing w:line="276" w:lineRule="auto"/>
        <w:ind w:firstLine="360"/>
        <w:rPr>
          <w:lang w:val="en-US" w:eastAsia="ko-KR"/>
        </w:rPr>
      </w:pPr>
    </w:p>
    <w:p w14:paraId="550984AA" w14:textId="693361BF" w:rsidR="002013C1" w:rsidRPr="008C32F7" w:rsidRDefault="005313EE" w:rsidP="008C32F7">
      <w:pPr>
        <w:spacing w:line="276" w:lineRule="auto"/>
        <w:rPr>
          <w:iCs/>
          <w:szCs w:val="16"/>
          <w:lang w:eastAsia="ko-KR"/>
        </w:rPr>
      </w:pPr>
      <w:r w:rsidRPr="008C32F7">
        <w:rPr>
          <w:iCs/>
          <w:szCs w:val="16"/>
          <w:lang w:eastAsia="ko-KR"/>
        </w:rPr>
        <w:t xml:space="preserve">With the agreement made in RAN1 #116 and RAN1 #116bis, </w:t>
      </w:r>
      <w:r w:rsidRPr="008C32F7">
        <w:rPr>
          <w:lang w:val="en-US" w:eastAsia="ko-KR"/>
        </w:rPr>
        <w:t xml:space="preserve">SBFD aware UE can transmit PRACH transmission on SBFD symbols for </w:t>
      </w:r>
      <w:r w:rsidR="0036237C" w:rsidRPr="008C32F7">
        <w:rPr>
          <w:lang w:val="en-US" w:eastAsia="ko-KR"/>
        </w:rPr>
        <w:t xml:space="preserve">both </w:t>
      </w:r>
      <w:r w:rsidRPr="008C32F7">
        <w:rPr>
          <w:lang w:val="en-US" w:eastAsia="ko-KR"/>
        </w:rPr>
        <w:t xml:space="preserve">CFRA and CBRA </w:t>
      </w:r>
      <w:r w:rsidR="0036237C" w:rsidRPr="008C32F7">
        <w:rPr>
          <w:lang w:val="en-US" w:eastAsia="ko-KR"/>
        </w:rPr>
        <w:t xml:space="preserve">procedures </w:t>
      </w:r>
      <w:r w:rsidRPr="008C32F7">
        <w:rPr>
          <w:lang w:val="en-US" w:eastAsia="ko-KR"/>
        </w:rPr>
        <w:t>in RRC_CONNECTED mode</w:t>
      </w:r>
      <w:r w:rsidRPr="008C32F7">
        <w:rPr>
          <w:iCs/>
          <w:szCs w:val="16"/>
          <w:lang w:eastAsia="ko-KR"/>
        </w:rPr>
        <w:t xml:space="preserve">. </w:t>
      </w:r>
      <w:r w:rsidR="002013C1" w:rsidRPr="008C32F7">
        <w:rPr>
          <w:iCs/>
          <w:szCs w:val="16"/>
          <w:lang w:eastAsia="ko-KR"/>
        </w:rPr>
        <w:t xml:space="preserve">Following the current specification,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tbl>
      <w:tblPr>
        <w:tblStyle w:val="TableGrid"/>
        <w:tblW w:w="0" w:type="auto"/>
        <w:tblLook w:val="04A0" w:firstRow="1" w:lastRow="0" w:firstColumn="1" w:lastColumn="0" w:noHBand="0" w:noVBand="1"/>
      </w:tblPr>
      <w:tblGrid>
        <w:gridCol w:w="9629"/>
      </w:tblGrid>
      <w:tr w:rsidR="00F649E1" w:rsidRPr="008C32F7" w14:paraId="78A66112" w14:textId="77777777" w:rsidTr="0036237C">
        <w:tc>
          <w:tcPr>
            <w:tcW w:w="9629" w:type="dxa"/>
          </w:tcPr>
          <w:p w14:paraId="69030406" w14:textId="77777777" w:rsidR="00853740" w:rsidRPr="008C32F7" w:rsidRDefault="00853740" w:rsidP="008C32F7">
            <w:pPr>
              <w:spacing w:line="276" w:lineRule="auto"/>
              <w:rPr>
                <w:b/>
                <w:bCs/>
                <w:highlight w:val="darkYellow"/>
              </w:rPr>
            </w:pPr>
            <w:r w:rsidRPr="008C32F7">
              <w:rPr>
                <w:b/>
                <w:bCs/>
                <w:highlight w:val="darkYellow"/>
              </w:rPr>
              <w:t>Working assumption:</w:t>
            </w:r>
          </w:p>
          <w:p w14:paraId="33BE37C4" w14:textId="77777777" w:rsidR="00853740" w:rsidRPr="008C32F7" w:rsidRDefault="00853740" w:rsidP="008C32F7">
            <w:pPr>
              <w:spacing w:line="276" w:lineRule="auto"/>
            </w:pPr>
            <w:r w:rsidRPr="008C32F7">
              <w:t>For SBFD aware UEs in RRC CONNECTED state, support CBRA and CFRA in SBFD symbols.</w:t>
            </w:r>
          </w:p>
          <w:p w14:paraId="236E2F06" w14:textId="77777777" w:rsidR="00853740" w:rsidRPr="008C32F7" w:rsidRDefault="00853740" w:rsidP="008C32F7">
            <w:pPr>
              <w:spacing w:line="276" w:lineRule="auto"/>
            </w:pPr>
          </w:p>
          <w:p w14:paraId="328ED1D6" w14:textId="77777777" w:rsidR="00853740" w:rsidRPr="008C32F7" w:rsidRDefault="00853740" w:rsidP="008C32F7">
            <w:pPr>
              <w:spacing w:line="276" w:lineRule="auto"/>
              <w:rPr>
                <w:b/>
                <w:bCs/>
                <w:iCs/>
                <w:highlight w:val="green"/>
              </w:rPr>
            </w:pPr>
            <w:r w:rsidRPr="008C32F7">
              <w:rPr>
                <w:b/>
                <w:bCs/>
                <w:iCs/>
                <w:highlight w:val="green"/>
              </w:rPr>
              <w:t>Agreement</w:t>
            </w:r>
          </w:p>
          <w:p w14:paraId="2C14DA3B" w14:textId="77777777" w:rsidR="00853740" w:rsidRPr="008C32F7" w:rsidRDefault="00853740" w:rsidP="008C32F7">
            <w:pPr>
              <w:spacing w:line="276" w:lineRule="auto"/>
              <w:rPr>
                <w:b/>
                <w:bCs/>
              </w:rPr>
            </w:pPr>
            <w:r w:rsidRPr="008C32F7">
              <w:rPr>
                <w:b/>
                <w:bCs/>
              </w:rPr>
              <w:t>Confirm the working assumption:</w:t>
            </w:r>
          </w:p>
          <w:p w14:paraId="3704DAF5" w14:textId="77777777" w:rsidR="00853740" w:rsidRPr="008C32F7" w:rsidRDefault="00853740" w:rsidP="008C32F7">
            <w:pPr>
              <w:spacing w:line="276" w:lineRule="auto"/>
              <w:rPr>
                <w:b/>
                <w:bCs/>
                <w:highlight w:val="darkYellow"/>
              </w:rPr>
            </w:pPr>
            <w:r w:rsidRPr="008C32F7">
              <w:rPr>
                <w:b/>
                <w:bCs/>
                <w:highlight w:val="darkYellow"/>
              </w:rPr>
              <w:t>Working assumption:</w:t>
            </w:r>
          </w:p>
          <w:p w14:paraId="6A5C0F50" w14:textId="77777777" w:rsidR="00F649E1" w:rsidRPr="008C32F7" w:rsidRDefault="00853740" w:rsidP="008C32F7">
            <w:pPr>
              <w:spacing w:line="276" w:lineRule="auto"/>
            </w:pPr>
            <w:r w:rsidRPr="008C32F7">
              <w:t>For SBFD aware UEs in RRC CONNECTED state, support CBRA and CFRA in SBFD symbols.</w:t>
            </w:r>
          </w:p>
          <w:p w14:paraId="304153DB" w14:textId="77777777" w:rsidR="00F37AED" w:rsidRPr="008C32F7" w:rsidRDefault="00F37AED" w:rsidP="008C32F7">
            <w:pPr>
              <w:autoSpaceDE/>
              <w:autoSpaceDN/>
              <w:spacing w:after="0" w:line="276" w:lineRule="auto"/>
              <w:jc w:val="left"/>
              <w:rPr>
                <w:rFonts w:eastAsia="Batang"/>
                <w:b/>
                <w:bCs/>
                <w:szCs w:val="24"/>
                <w:highlight w:val="green"/>
                <w:lang w:eastAsia="en-US"/>
              </w:rPr>
            </w:pPr>
          </w:p>
          <w:p w14:paraId="4F4AFDF5" w14:textId="77777777" w:rsidR="002E1B38" w:rsidRPr="008C32F7" w:rsidRDefault="002E1B38"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7F9455A4" w14:textId="3A4EF899" w:rsidR="002E1B38" w:rsidRPr="008C32F7" w:rsidRDefault="002E1B38" w:rsidP="008C32F7">
            <w:pPr>
              <w:spacing w:line="276" w:lineRule="auto"/>
            </w:pPr>
            <w:r w:rsidRPr="008C32F7">
              <w:rPr>
                <w:rFonts w:eastAsia="Batang"/>
                <w:bCs/>
                <w:szCs w:val="21"/>
                <w:lang w:eastAsia="en-US"/>
              </w:rPr>
              <w:t xml:space="preserve">For SBFD-aware UEs and </w:t>
            </w:r>
            <w:r w:rsidRPr="008C32F7">
              <w:rPr>
                <w:rFonts w:eastAsia="DengXian"/>
                <w:bCs/>
                <w:szCs w:val="21"/>
                <w:lang w:eastAsia="en-US"/>
              </w:rPr>
              <w:t>PRACH mask indication for</w:t>
            </w:r>
            <w:r w:rsidRPr="008C32F7">
              <w:rPr>
                <w:rFonts w:eastAsia="Batang"/>
                <w:bCs/>
                <w:szCs w:val="21"/>
                <w:lang w:eastAsia="en-US"/>
              </w:rPr>
              <w:t xml:space="preserve"> CFRA triggered by PDCCH order, discuss whether/how to indicate/determine additional-RO only, legacy-RO only, or both is used</w:t>
            </w:r>
          </w:p>
        </w:tc>
      </w:tr>
    </w:tbl>
    <w:p w14:paraId="21E6F058" w14:textId="77777777" w:rsidR="00F649E1" w:rsidRPr="008C32F7" w:rsidRDefault="00F649E1" w:rsidP="008C32F7">
      <w:pPr>
        <w:autoSpaceDE/>
        <w:autoSpaceDN/>
        <w:spacing w:after="0" w:line="276" w:lineRule="auto"/>
        <w:rPr>
          <w:rFonts w:eastAsia="Batang"/>
          <w:b/>
          <w:bCs/>
          <w:szCs w:val="24"/>
          <w:highlight w:val="darkYellow"/>
          <w:lang w:eastAsia="en-US"/>
        </w:rPr>
      </w:pPr>
    </w:p>
    <w:p w14:paraId="336877B1" w14:textId="5D25DDDC" w:rsidR="005313EE" w:rsidRPr="008C32F7" w:rsidRDefault="00085529" w:rsidP="008C32F7">
      <w:pPr>
        <w:spacing w:line="276" w:lineRule="auto"/>
        <w:rPr>
          <w:iCs/>
          <w:szCs w:val="16"/>
          <w:lang w:eastAsia="ko-KR"/>
        </w:rPr>
      </w:pPr>
      <w:r w:rsidRPr="008C32F7">
        <w:rPr>
          <w:iCs/>
          <w:szCs w:val="16"/>
          <w:lang w:eastAsia="ko-KR"/>
        </w:rPr>
        <w:t xml:space="preserve">Given separate SSB-RO mapping cycles for legacy ROs and additional ROs, </w:t>
      </w:r>
      <w:r w:rsidR="005668D0" w:rsidRPr="008C32F7">
        <w:rPr>
          <w:iCs/>
          <w:szCs w:val="16"/>
          <w:lang w:eastAsia="ko-KR"/>
        </w:rPr>
        <w:t xml:space="preserve">RAN1 may need to </w:t>
      </w:r>
      <w:r w:rsidR="002013C1" w:rsidRPr="008C32F7">
        <w:rPr>
          <w:iCs/>
          <w:szCs w:val="16"/>
          <w:lang w:eastAsia="ko-KR"/>
        </w:rPr>
        <w:t xml:space="preserve">discuss </w:t>
      </w:r>
      <w:r w:rsidR="005668D0" w:rsidRPr="008C32F7">
        <w:rPr>
          <w:iCs/>
          <w:szCs w:val="16"/>
          <w:lang w:eastAsia="ko-KR"/>
        </w:rPr>
        <w:t xml:space="preserve">whether </w:t>
      </w:r>
      <w:r w:rsidR="002013C1" w:rsidRPr="008C32F7">
        <w:rPr>
          <w:iCs/>
          <w:szCs w:val="16"/>
          <w:lang w:eastAsia="ko-KR"/>
        </w:rPr>
        <w:t>clarification and specification</w:t>
      </w:r>
      <w:r w:rsidR="00842DCC" w:rsidRPr="008C32F7">
        <w:rPr>
          <w:iCs/>
          <w:szCs w:val="16"/>
          <w:lang w:eastAsia="ko-KR"/>
        </w:rPr>
        <w:t xml:space="preserve"> effort</w:t>
      </w:r>
      <w:r w:rsidR="002013C1" w:rsidRPr="008C32F7">
        <w:rPr>
          <w:iCs/>
          <w:szCs w:val="16"/>
          <w:lang w:eastAsia="ko-KR"/>
        </w:rPr>
        <w:t xml:space="preserve"> if any </w:t>
      </w:r>
      <w:r w:rsidR="00CC0D87" w:rsidRPr="008C32F7">
        <w:rPr>
          <w:iCs/>
          <w:szCs w:val="16"/>
          <w:lang w:eastAsia="ko-KR"/>
        </w:rPr>
        <w:t>for CFRA operation</w:t>
      </w:r>
      <w:r w:rsidR="00403B2F" w:rsidRPr="008C32F7">
        <w:rPr>
          <w:iCs/>
          <w:szCs w:val="16"/>
          <w:lang w:eastAsia="ko-KR"/>
        </w:rPr>
        <w:t xml:space="preserve"> in SBFD random access </w:t>
      </w:r>
      <w:r w:rsidR="009379BA" w:rsidRPr="008C32F7">
        <w:rPr>
          <w:iCs/>
          <w:szCs w:val="16"/>
          <w:lang w:eastAsia="ko-KR"/>
        </w:rPr>
        <w:t>are needed</w:t>
      </w:r>
      <w:r w:rsidR="00403B2F" w:rsidRPr="008C32F7">
        <w:rPr>
          <w:iCs/>
          <w:szCs w:val="16"/>
          <w:lang w:eastAsia="ko-KR"/>
        </w:rPr>
        <w:t>.</w:t>
      </w:r>
      <w:r w:rsidR="005668D0" w:rsidRPr="008C32F7">
        <w:rPr>
          <w:iCs/>
          <w:szCs w:val="16"/>
          <w:lang w:eastAsia="ko-KR"/>
        </w:rPr>
        <w:t xml:space="preserve">  </w:t>
      </w:r>
      <w:r w:rsidR="009379BA" w:rsidRPr="008C32F7">
        <w:rPr>
          <w:iCs/>
          <w:szCs w:val="16"/>
          <w:lang w:eastAsia="ko-KR"/>
        </w:rPr>
        <w:t>For</w:t>
      </w:r>
      <w:r w:rsidR="007E545F" w:rsidRPr="008C32F7">
        <w:rPr>
          <w:iCs/>
          <w:szCs w:val="16"/>
          <w:lang w:eastAsia="ko-KR"/>
        </w:rPr>
        <w:t xml:space="preserve"> example</w:t>
      </w:r>
      <w:r w:rsidR="00FB1CCC" w:rsidRPr="008C32F7">
        <w:rPr>
          <w:iCs/>
          <w:szCs w:val="16"/>
          <w:lang w:eastAsia="ko-KR"/>
        </w:rPr>
        <w:t>,</w:t>
      </w:r>
      <w:r w:rsidR="007E545F" w:rsidRPr="008C32F7">
        <w:rPr>
          <w:iCs/>
          <w:szCs w:val="16"/>
          <w:lang w:eastAsia="ko-KR"/>
        </w:rPr>
        <w:t xml:space="preserve"> there might be ambiguity for SBFD aware UE to figure out the first valid mapping cycle when there are both the first valid mapping cycle for legacy ROs and the first valid mapping cycle for additional ROs</w:t>
      </w:r>
      <w:r w:rsidR="004502A0" w:rsidRPr="008C32F7">
        <w:rPr>
          <w:iCs/>
          <w:szCs w:val="16"/>
          <w:lang w:eastAsia="ko-KR"/>
        </w:rPr>
        <w:t xml:space="preserve">, </w:t>
      </w:r>
      <w:r w:rsidR="005D4F5F" w:rsidRPr="008C32F7">
        <w:rPr>
          <w:iCs/>
          <w:szCs w:val="16"/>
          <w:lang w:eastAsia="ko-KR"/>
        </w:rPr>
        <w:t>respectively</w:t>
      </w:r>
      <w:r w:rsidR="007E545F" w:rsidRPr="008C32F7">
        <w:rPr>
          <w:iCs/>
          <w:szCs w:val="16"/>
          <w:lang w:eastAsia="ko-KR"/>
        </w:rPr>
        <w:t xml:space="preserve">. </w:t>
      </w:r>
      <w:r w:rsidR="001525C1" w:rsidRPr="008C32F7">
        <w:rPr>
          <w:iCs/>
          <w:szCs w:val="16"/>
          <w:lang w:eastAsia="ko-KR"/>
        </w:rPr>
        <w:t>Several alternatives could be considered as below.</w:t>
      </w:r>
    </w:p>
    <w:p w14:paraId="7481833C" w14:textId="3424AEB7" w:rsidR="00B663D4" w:rsidRPr="008C32F7" w:rsidRDefault="001525C1" w:rsidP="008C32F7">
      <w:pPr>
        <w:pStyle w:val="ListParagraph"/>
        <w:numPr>
          <w:ilvl w:val="0"/>
          <w:numId w:val="44"/>
        </w:numPr>
        <w:spacing w:line="276" w:lineRule="auto"/>
        <w:ind w:leftChars="0"/>
        <w:rPr>
          <w:iCs/>
          <w:szCs w:val="16"/>
          <w:lang w:eastAsia="ko-KR"/>
        </w:rPr>
      </w:pPr>
      <w:r w:rsidRPr="008C32F7">
        <w:rPr>
          <w:iCs/>
          <w:szCs w:val="16"/>
          <w:lang w:eastAsia="ko-KR"/>
        </w:rPr>
        <w:t xml:space="preserve">Alt 1: </w:t>
      </w:r>
      <w:r w:rsidR="00F04E3A" w:rsidRPr="008C32F7">
        <w:rPr>
          <w:iCs/>
          <w:szCs w:val="16"/>
          <w:lang w:eastAsia="ko-KR"/>
        </w:rPr>
        <w:t xml:space="preserve">the network explicitly indicates whether CFRA operation is based on legacy ROs or additional ROs.  </w:t>
      </w:r>
      <w:r w:rsidR="00376538" w:rsidRPr="008C32F7">
        <w:rPr>
          <w:iCs/>
          <w:szCs w:val="16"/>
          <w:lang w:eastAsia="ko-KR"/>
        </w:rPr>
        <w:t xml:space="preserve">Existing parameters such as SS/PBCH block index and </w:t>
      </w:r>
      <w:r w:rsidR="00F04E3A" w:rsidRPr="008C32F7">
        <w:rPr>
          <w:iCs/>
          <w:szCs w:val="16"/>
          <w:lang w:eastAsia="ko-KR"/>
        </w:rPr>
        <w:t>mask index</w:t>
      </w:r>
      <w:r w:rsidR="00376538" w:rsidRPr="008C32F7">
        <w:rPr>
          <w:iCs/>
          <w:szCs w:val="16"/>
          <w:lang w:eastAsia="ko-KR"/>
        </w:rPr>
        <w:t xml:space="preserve"> could be reused since the network </w:t>
      </w:r>
      <w:r w:rsidR="001A2CBB" w:rsidRPr="008C32F7">
        <w:rPr>
          <w:iCs/>
          <w:szCs w:val="16"/>
          <w:lang w:eastAsia="ko-KR"/>
        </w:rPr>
        <w:t xml:space="preserve">is supposed to </w:t>
      </w:r>
      <w:r w:rsidR="00376538" w:rsidRPr="008C32F7">
        <w:rPr>
          <w:iCs/>
          <w:szCs w:val="16"/>
          <w:lang w:eastAsia="ko-KR"/>
        </w:rPr>
        <w:t xml:space="preserve">configure the values </w:t>
      </w:r>
      <w:r w:rsidR="00B663D4" w:rsidRPr="008C32F7">
        <w:rPr>
          <w:iCs/>
          <w:szCs w:val="16"/>
          <w:lang w:eastAsia="ko-KR"/>
        </w:rPr>
        <w:t xml:space="preserve">with the </w:t>
      </w:r>
      <w:r w:rsidR="00461633" w:rsidRPr="008C32F7">
        <w:rPr>
          <w:iCs/>
          <w:szCs w:val="16"/>
          <w:lang w:eastAsia="ko-KR"/>
        </w:rPr>
        <w:t>indicated</w:t>
      </w:r>
      <w:r w:rsidR="00B663D4" w:rsidRPr="008C32F7">
        <w:rPr>
          <w:iCs/>
          <w:szCs w:val="16"/>
          <w:lang w:eastAsia="ko-KR"/>
        </w:rPr>
        <w:t xml:space="preserve"> RO type</w:t>
      </w:r>
      <w:r w:rsidR="00376538" w:rsidRPr="008C32F7">
        <w:rPr>
          <w:iCs/>
          <w:szCs w:val="16"/>
          <w:lang w:eastAsia="ko-KR"/>
        </w:rPr>
        <w:t>.</w:t>
      </w:r>
    </w:p>
    <w:p w14:paraId="1D8A0332" w14:textId="4F98833A" w:rsidR="001525C1" w:rsidRPr="008C32F7" w:rsidRDefault="00B663D4" w:rsidP="008C32F7">
      <w:pPr>
        <w:pStyle w:val="ListParagraph"/>
        <w:numPr>
          <w:ilvl w:val="0"/>
          <w:numId w:val="44"/>
        </w:numPr>
        <w:spacing w:line="276" w:lineRule="auto"/>
        <w:ind w:leftChars="0"/>
        <w:rPr>
          <w:iCs/>
          <w:szCs w:val="16"/>
          <w:lang w:eastAsia="ko-KR"/>
        </w:rPr>
      </w:pPr>
      <w:r w:rsidRPr="008C32F7">
        <w:rPr>
          <w:iCs/>
          <w:szCs w:val="16"/>
          <w:lang w:eastAsia="ko-KR"/>
        </w:rPr>
        <w:t>Alt 2: SBFD aware UE is allowed to select RO</w:t>
      </w:r>
      <w:r w:rsidR="00461633" w:rsidRPr="008C32F7">
        <w:rPr>
          <w:iCs/>
          <w:szCs w:val="16"/>
          <w:lang w:eastAsia="ko-KR"/>
        </w:rPr>
        <w:t xml:space="preserve"> type</w:t>
      </w:r>
      <w:r w:rsidRPr="008C32F7">
        <w:rPr>
          <w:iCs/>
          <w:szCs w:val="16"/>
          <w:lang w:eastAsia="ko-KR"/>
        </w:rPr>
        <w:t xml:space="preserve"> for CFRA operation in SBFD random access</w:t>
      </w:r>
      <w:r w:rsidR="008A6900" w:rsidRPr="008C32F7">
        <w:rPr>
          <w:iCs/>
          <w:szCs w:val="16"/>
          <w:lang w:eastAsia="ko-KR"/>
        </w:rPr>
        <w:t xml:space="preserve"> based on certain specified/configured conditions</w:t>
      </w:r>
      <w:r w:rsidRPr="008C32F7">
        <w:rPr>
          <w:iCs/>
          <w:szCs w:val="16"/>
          <w:lang w:eastAsia="ko-KR"/>
        </w:rPr>
        <w:t xml:space="preserve">. </w:t>
      </w:r>
      <w:r w:rsidR="001A2CBB" w:rsidRPr="008C32F7">
        <w:rPr>
          <w:iCs/>
          <w:szCs w:val="16"/>
          <w:lang w:eastAsia="ko-KR"/>
        </w:rPr>
        <w:t xml:space="preserve">In accordance with </w:t>
      </w:r>
      <w:r w:rsidRPr="008C32F7">
        <w:rPr>
          <w:iCs/>
          <w:szCs w:val="16"/>
          <w:lang w:eastAsia="ko-KR"/>
        </w:rPr>
        <w:t xml:space="preserve">the RO type to </w:t>
      </w:r>
      <w:r w:rsidR="00442DD3" w:rsidRPr="008C32F7">
        <w:rPr>
          <w:iCs/>
          <w:szCs w:val="16"/>
          <w:lang w:eastAsia="ko-KR"/>
        </w:rPr>
        <w:t xml:space="preserve">be </w:t>
      </w:r>
      <w:r w:rsidRPr="008C32F7">
        <w:rPr>
          <w:iCs/>
          <w:szCs w:val="16"/>
          <w:lang w:eastAsia="ko-KR"/>
        </w:rPr>
        <w:t>selected,</w:t>
      </w:r>
      <w:r w:rsidR="00442DD3" w:rsidRPr="008C32F7">
        <w:rPr>
          <w:iCs/>
          <w:szCs w:val="16"/>
          <w:lang w:eastAsia="ko-KR"/>
        </w:rPr>
        <w:t xml:space="preserve"> corresponding SS/PBCH block index and/or mask index values could be </w:t>
      </w:r>
      <w:r w:rsidR="00461633" w:rsidRPr="008C32F7">
        <w:rPr>
          <w:iCs/>
          <w:szCs w:val="16"/>
          <w:lang w:eastAsia="ko-KR"/>
        </w:rPr>
        <w:t>separately</w:t>
      </w:r>
      <w:r w:rsidR="00442DD3" w:rsidRPr="008C32F7">
        <w:rPr>
          <w:iCs/>
          <w:szCs w:val="16"/>
          <w:lang w:eastAsia="ko-KR"/>
        </w:rPr>
        <w:t xml:space="preserve"> indicated by the network. The separate SS/PBCH block index parameter and/or mask index parameter could be introduced for legacy RO and additional RO, respectively.</w:t>
      </w:r>
      <w:r w:rsidRPr="008C32F7">
        <w:rPr>
          <w:iCs/>
          <w:szCs w:val="16"/>
          <w:lang w:eastAsia="ko-KR"/>
        </w:rPr>
        <w:t xml:space="preserve"> </w:t>
      </w:r>
    </w:p>
    <w:p w14:paraId="5FF20E1C" w14:textId="071E0C10" w:rsidR="00442DD3" w:rsidRPr="008C32F7" w:rsidRDefault="00442DD3" w:rsidP="008C32F7">
      <w:pPr>
        <w:pStyle w:val="ListParagraph"/>
        <w:numPr>
          <w:ilvl w:val="0"/>
          <w:numId w:val="44"/>
        </w:numPr>
        <w:spacing w:line="276" w:lineRule="auto"/>
        <w:ind w:leftChars="0"/>
        <w:rPr>
          <w:iCs/>
          <w:szCs w:val="16"/>
          <w:lang w:eastAsia="ko-KR"/>
        </w:rPr>
      </w:pPr>
      <w:r w:rsidRPr="008C32F7">
        <w:rPr>
          <w:iCs/>
          <w:szCs w:val="16"/>
          <w:lang w:eastAsia="ko-KR"/>
        </w:rPr>
        <w:t>Alt 3: SBFD aware UE select</w:t>
      </w:r>
      <w:r w:rsidR="00BC5646" w:rsidRPr="008C32F7">
        <w:rPr>
          <w:iCs/>
          <w:szCs w:val="16"/>
          <w:lang w:eastAsia="ko-KR"/>
        </w:rPr>
        <w:t>s</w:t>
      </w:r>
      <w:r w:rsidRPr="008C32F7">
        <w:rPr>
          <w:iCs/>
          <w:szCs w:val="16"/>
          <w:lang w:eastAsia="ko-KR"/>
        </w:rPr>
        <w:t xml:space="preserve"> the first available mapping cycle for additional ROs. CFRA operation in SBFD random access is based on prioritizations for additional ROs. Existing parameters such as SS/PBCH block index and mask index could be reused</w:t>
      </w:r>
      <w:r w:rsidR="001A2CBB" w:rsidRPr="008C32F7">
        <w:rPr>
          <w:iCs/>
          <w:szCs w:val="16"/>
          <w:lang w:eastAsia="ko-KR"/>
        </w:rPr>
        <w:t xml:space="preserve"> for additional RO</w:t>
      </w:r>
      <w:r w:rsidRPr="008C32F7">
        <w:rPr>
          <w:iCs/>
          <w:szCs w:val="16"/>
          <w:lang w:eastAsia="ko-KR"/>
        </w:rPr>
        <w:t>.</w:t>
      </w:r>
    </w:p>
    <w:p w14:paraId="03CF4F59" w14:textId="12FA117C" w:rsidR="00D0477B" w:rsidRPr="008C32F7" w:rsidRDefault="00331420" w:rsidP="008C32F7">
      <w:pPr>
        <w:spacing w:line="276" w:lineRule="auto"/>
        <w:rPr>
          <w:iCs/>
          <w:szCs w:val="16"/>
          <w:lang w:eastAsia="ko-KR"/>
        </w:rPr>
      </w:pPr>
      <w:r w:rsidRPr="008C32F7">
        <w:rPr>
          <w:iCs/>
          <w:szCs w:val="16"/>
          <w:lang w:eastAsia="ko-KR"/>
        </w:rPr>
        <w:t xml:space="preserve">As for the first valid mapping cycle, there may </w:t>
      </w:r>
      <w:r w:rsidR="00F8506A" w:rsidRPr="008C32F7">
        <w:rPr>
          <w:iCs/>
          <w:szCs w:val="16"/>
          <w:lang w:eastAsia="ko-KR"/>
        </w:rPr>
        <w:t xml:space="preserve">be </w:t>
      </w:r>
      <w:r w:rsidR="00844FE1" w:rsidRPr="008C32F7">
        <w:rPr>
          <w:iCs/>
          <w:szCs w:val="16"/>
          <w:lang w:eastAsia="ko-KR"/>
        </w:rPr>
        <w:t xml:space="preserve">one or </w:t>
      </w:r>
      <w:r w:rsidRPr="008C32F7">
        <w:rPr>
          <w:iCs/>
          <w:szCs w:val="16"/>
          <w:lang w:eastAsia="ko-KR"/>
        </w:rPr>
        <w:t xml:space="preserve">more mapping cycles depending on the association period </w:t>
      </w:r>
      <w:r w:rsidR="00234E4E" w:rsidRPr="008C32F7">
        <w:rPr>
          <w:iCs/>
          <w:szCs w:val="16"/>
          <w:lang w:eastAsia="ko-KR"/>
        </w:rPr>
        <w:t xml:space="preserve">in accordance with </w:t>
      </w:r>
      <w:r w:rsidRPr="008C32F7">
        <w:rPr>
          <w:iCs/>
          <w:szCs w:val="16"/>
          <w:lang w:eastAsia="ko-KR"/>
        </w:rPr>
        <w:t>the increased number of configured ROs</w:t>
      </w:r>
      <w:r w:rsidR="00234E4E" w:rsidRPr="008C32F7">
        <w:rPr>
          <w:iCs/>
          <w:szCs w:val="16"/>
          <w:lang w:eastAsia="ko-KR"/>
        </w:rPr>
        <w:t xml:space="preserve"> for PRACH transmission. In that sense, it </w:t>
      </w:r>
      <w:r w:rsidR="00234E4E" w:rsidRPr="008C32F7">
        <w:rPr>
          <w:iCs/>
          <w:szCs w:val="16"/>
          <w:lang w:eastAsia="ko-KR"/>
        </w:rPr>
        <w:lastRenderedPageBreak/>
        <w:t xml:space="preserve">seems not to be necessary to have a restriction </w:t>
      </w:r>
      <w:r w:rsidR="00842DCC" w:rsidRPr="008C32F7">
        <w:rPr>
          <w:iCs/>
          <w:szCs w:val="16"/>
          <w:lang w:eastAsia="ko-KR"/>
        </w:rPr>
        <w:t>to</w:t>
      </w:r>
      <w:r w:rsidR="00234E4E" w:rsidRPr="008C32F7">
        <w:rPr>
          <w:iCs/>
          <w:szCs w:val="16"/>
          <w:lang w:eastAsia="ko-KR"/>
        </w:rPr>
        <w:t xml:space="preserve"> the </w:t>
      </w:r>
      <w:r w:rsidR="00844FE1" w:rsidRPr="008C32F7">
        <w:rPr>
          <w:iCs/>
          <w:szCs w:val="16"/>
          <w:lang w:eastAsia="ko-KR"/>
        </w:rPr>
        <w:t xml:space="preserve">only </w:t>
      </w:r>
      <w:r w:rsidR="00234E4E" w:rsidRPr="008C32F7">
        <w:rPr>
          <w:iCs/>
          <w:szCs w:val="16"/>
          <w:lang w:eastAsia="ko-KR"/>
        </w:rPr>
        <w:t>first valid mapping cycle for configuration flexibility for CFRA operation in SBFD random access.</w:t>
      </w:r>
      <w:r w:rsidRPr="008C32F7">
        <w:rPr>
          <w:iCs/>
          <w:szCs w:val="16"/>
          <w:lang w:eastAsia="ko-KR"/>
        </w:rPr>
        <w:t xml:space="preserve"> </w:t>
      </w:r>
    </w:p>
    <w:p w14:paraId="09745543" w14:textId="77777777" w:rsidR="0036237C" w:rsidRPr="008C32F7" w:rsidRDefault="0036237C" w:rsidP="008C32F7">
      <w:pPr>
        <w:spacing w:line="276" w:lineRule="auto"/>
        <w:rPr>
          <w:lang w:val="en-US" w:eastAsia="ko-KR"/>
        </w:rPr>
      </w:pPr>
    </w:p>
    <w:p w14:paraId="7A1E3E0C" w14:textId="7E4F6F34" w:rsidR="00F649E1" w:rsidRPr="008C32F7" w:rsidRDefault="00F649E1" w:rsidP="008C32F7">
      <w:pPr>
        <w:spacing w:line="276" w:lineRule="auto"/>
        <w:rPr>
          <w:b/>
          <w:iCs/>
          <w:szCs w:val="16"/>
          <w:lang w:eastAsia="ko-KR"/>
        </w:rPr>
      </w:pPr>
      <w:r w:rsidRPr="008C32F7">
        <w:rPr>
          <w:b/>
          <w:lang w:val="en-US" w:eastAsia="ko-KR"/>
        </w:rPr>
        <w:t xml:space="preserve">Observation </w:t>
      </w:r>
      <w:r w:rsidR="00F32609" w:rsidRPr="008C32F7">
        <w:rPr>
          <w:b/>
          <w:lang w:val="en-US" w:eastAsia="ko-KR"/>
        </w:rPr>
        <w:t>4</w:t>
      </w:r>
      <w:r w:rsidRPr="008C32F7">
        <w:rPr>
          <w:b/>
          <w:lang w:val="en-US" w:eastAsia="ko-KR"/>
        </w:rPr>
        <w:t xml:space="preserve">: </w:t>
      </w:r>
      <w:r w:rsidR="00871E45" w:rsidRPr="008C32F7">
        <w:rPr>
          <w:b/>
          <w:iCs/>
          <w:szCs w:val="16"/>
          <w:lang w:eastAsia="ko-KR"/>
        </w:rPr>
        <w:t>For</w:t>
      </w:r>
      <w:r w:rsidR="00295CC9" w:rsidRPr="008C32F7">
        <w:rPr>
          <w:b/>
          <w:iCs/>
          <w:szCs w:val="16"/>
          <w:lang w:eastAsia="ko-KR"/>
        </w:rPr>
        <w:t xml:space="preserve"> PRACH mask indication for CFRA triggered by PDCCH order</w:t>
      </w:r>
      <w:r w:rsidR="00871E45" w:rsidRPr="008C32F7">
        <w:rPr>
          <w:b/>
          <w:iCs/>
          <w:szCs w:val="16"/>
          <w:lang w:eastAsia="ko-KR"/>
        </w:rPr>
        <w:t xml:space="preserve"> for SBFD aware UE</w:t>
      </w:r>
      <w:r w:rsidR="00295CC9" w:rsidRPr="008C32F7">
        <w:rPr>
          <w:b/>
          <w:iCs/>
          <w:szCs w:val="16"/>
          <w:lang w:eastAsia="ko-KR"/>
        </w:rPr>
        <w:t>,</w:t>
      </w:r>
      <w:r w:rsidR="009960DB" w:rsidRPr="008C32F7">
        <w:rPr>
          <w:b/>
          <w:iCs/>
          <w:szCs w:val="16"/>
          <w:lang w:eastAsia="ko-KR"/>
        </w:rPr>
        <w:t xml:space="preserve"> RAN1</w:t>
      </w:r>
      <w:r w:rsidR="007D7B57" w:rsidRPr="008C32F7">
        <w:rPr>
          <w:b/>
          <w:iCs/>
          <w:szCs w:val="16"/>
          <w:lang w:eastAsia="ko-KR"/>
        </w:rPr>
        <w:t xml:space="preserve"> to</w:t>
      </w:r>
      <w:r w:rsidR="009960DB" w:rsidRPr="008C32F7">
        <w:rPr>
          <w:b/>
          <w:iCs/>
          <w:szCs w:val="16"/>
          <w:lang w:eastAsia="ko-KR"/>
        </w:rPr>
        <w:t xml:space="preserve"> </w:t>
      </w:r>
      <w:r w:rsidR="007D7B57" w:rsidRPr="008C32F7">
        <w:rPr>
          <w:b/>
          <w:iCs/>
          <w:szCs w:val="16"/>
          <w:lang w:eastAsia="ko-KR"/>
        </w:rPr>
        <w:t>discuss</w:t>
      </w:r>
      <w:r w:rsidR="00842DCC" w:rsidRPr="008C32F7">
        <w:rPr>
          <w:b/>
          <w:iCs/>
          <w:szCs w:val="16"/>
          <w:lang w:eastAsia="ko-KR"/>
        </w:rPr>
        <w:t xml:space="preserve"> </w:t>
      </w:r>
      <w:r w:rsidR="009960DB" w:rsidRPr="008C32F7">
        <w:rPr>
          <w:b/>
          <w:iCs/>
          <w:szCs w:val="16"/>
          <w:lang w:eastAsia="ko-KR"/>
        </w:rPr>
        <w:t>whether</w:t>
      </w:r>
      <w:r w:rsidR="00295CC9" w:rsidRPr="008C32F7">
        <w:rPr>
          <w:b/>
          <w:iCs/>
          <w:szCs w:val="16"/>
          <w:lang w:eastAsia="ko-KR"/>
        </w:rPr>
        <w:t>/how to indicate/determine additional-RO only, legacy-RO only, or both is used</w:t>
      </w:r>
      <w:r w:rsidR="0033458E" w:rsidRPr="008C32F7">
        <w:rPr>
          <w:b/>
          <w:iCs/>
          <w:szCs w:val="16"/>
          <w:lang w:eastAsia="ko-KR"/>
        </w:rPr>
        <w:t>.</w:t>
      </w:r>
    </w:p>
    <w:p w14:paraId="2BDA81A3" w14:textId="7D4AD0A8" w:rsidR="0033458E" w:rsidRPr="008C32F7" w:rsidRDefault="0033458E" w:rsidP="008C32F7">
      <w:pPr>
        <w:pStyle w:val="ListParagraph"/>
        <w:numPr>
          <w:ilvl w:val="0"/>
          <w:numId w:val="45"/>
        </w:numPr>
        <w:spacing w:line="276" w:lineRule="auto"/>
        <w:ind w:leftChars="0"/>
        <w:rPr>
          <w:b/>
          <w:lang w:val="en-US" w:eastAsia="ko-KR"/>
        </w:rPr>
      </w:pPr>
      <w:r w:rsidRPr="008C32F7">
        <w:rPr>
          <w:b/>
          <w:lang w:eastAsia="ko-KR"/>
        </w:rPr>
        <w:t>The</w:t>
      </w:r>
      <w:r w:rsidRPr="008C32F7">
        <w:rPr>
          <w:b/>
          <w:lang w:val="en-US" w:eastAsia="ko-KR"/>
        </w:rPr>
        <w:t xml:space="preserve"> ambiguity for SBFD aware UE to figure out the first valid mapping cycle when there are the first valid mapping cycle for legacy ROs and the first valid mapping cycle for additional ROs</w:t>
      </w:r>
      <w:r w:rsidR="00871E45" w:rsidRPr="008C32F7">
        <w:rPr>
          <w:b/>
          <w:lang w:val="en-US" w:eastAsia="ko-KR"/>
        </w:rPr>
        <w:t>, respectively</w:t>
      </w:r>
      <w:r w:rsidR="007D7B57" w:rsidRPr="008C32F7">
        <w:rPr>
          <w:b/>
          <w:lang w:val="en-US" w:eastAsia="ko-KR"/>
        </w:rPr>
        <w:t>.</w:t>
      </w:r>
    </w:p>
    <w:p w14:paraId="324474FC" w14:textId="6F0FC3DF" w:rsidR="0033458E" w:rsidRPr="008C32F7" w:rsidRDefault="007D7B57" w:rsidP="008C32F7">
      <w:pPr>
        <w:pStyle w:val="ListParagraph"/>
        <w:numPr>
          <w:ilvl w:val="0"/>
          <w:numId w:val="45"/>
        </w:numPr>
        <w:spacing w:line="276" w:lineRule="auto"/>
        <w:ind w:leftChars="0"/>
        <w:rPr>
          <w:b/>
          <w:lang w:val="en-US" w:eastAsia="ko-KR"/>
        </w:rPr>
      </w:pPr>
      <w:r w:rsidRPr="008C32F7">
        <w:rPr>
          <w:b/>
          <w:lang w:val="en-US" w:eastAsia="ko-KR"/>
        </w:rPr>
        <w:t>T</w:t>
      </w:r>
      <w:r w:rsidR="0033458E" w:rsidRPr="008C32F7">
        <w:rPr>
          <w:b/>
          <w:lang w:val="en-US" w:eastAsia="ko-KR"/>
        </w:rPr>
        <w:t xml:space="preserve">he restriction </w:t>
      </w:r>
      <w:r w:rsidRPr="008C32F7">
        <w:rPr>
          <w:b/>
          <w:lang w:val="en-US" w:eastAsia="ko-KR"/>
        </w:rPr>
        <w:t xml:space="preserve">release </w:t>
      </w:r>
      <w:r w:rsidR="0033458E" w:rsidRPr="008C32F7">
        <w:rPr>
          <w:b/>
          <w:lang w:val="en-US" w:eastAsia="ko-KR"/>
        </w:rPr>
        <w:t xml:space="preserve">on </w:t>
      </w:r>
      <w:r w:rsidR="005461FD" w:rsidRPr="008C32F7">
        <w:rPr>
          <w:b/>
          <w:lang w:val="en-US" w:eastAsia="ko-KR"/>
        </w:rPr>
        <w:t>only</w:t>
      </w:r>
      <w:r w:rsidR="0033458E" w:rsidRPr="008C32F7">
        <w:rPr>
          <w:b/>
          <w:lang w:val="en-US" w:eastAsia="ko-KR"/>
        </w:rPr>
        <w:t xml:space="preserve"> first valid mapping cycle.</w:t>
      </w:r>
    </w:p>
    <w:p w14:paraId="1D8241E9" w14:textId="0E951A69" w:rsidR="00BC5646" w:rsidRPr="008C32F7" w:rsidRDefault="00183C2B" w:rsidP="008C32F7">
      <w:pPr>
        <w:spacing w:line="276" w:lineRule="auto"/>
        <w:rPr>
          <w:b/>
          <w:lang w:val="en-US" w:eastAsia="ko-KR"/>
        </w:rPr>
      </w:pPr>
      <w:r w:rsidRPr="008C32F7">
        <w:rPr>
          <w:b/>
          <w:lang w:val="en-US" w:eastAsia="ko-KR"/>
        </w:rPr>
        <w:t>Proposal</w:t>
      </w:r>
      <w:r w:rsidR="00234E4E" w:rsidRPr="008C32F7">
        <w:rPr>
          <w:b/>
          <w:lang w:val="en-US" w:eastAsia="ko-KR"/>
        </w:rPr>
        <w:t xml:space="preserve"> </w:t>
      </w:r>
      <w:r w:rsidR="00F32609" w:rsidRPr="008C32F7">
        <w:rPr>
          <w:b/>
          <w:lang w:val="en-US" w:eastAsia="ko-KR"/>
        </w:rPr>
        <w:t>3</w:t>
      </w:r>
      <w:r w:rsidR="00234E4E" w:rsidRPr="008C32F7">
        <w:rPr>
          <w:b/>
          <w:lang w:val="en-US" w:eastAsia="ko-KR"/>
        </w:rPr>
        <w:t xml:space="preserve">: </w:t>
      </w:r>
      <w:r w:rsidR="00BC5646" w:rsidRPr="008C32F7">
        <w:rPr>
          <w:b/>
          <w:lang w:val="en-US" w:eastAsia="ko-KR"/>
        </w:rPr>
        <w:t xml:space="preserve">To </w:t>
      </w:r>
      <w:r w:rsidRPr="008C32F7">
        <w:rPr>
          <w:b/>
          <w:lang w:val="en-US" w:eastAsia="ko-KR"/>
        </w:rPr>
        <w:t>handle</w:t>
      </w:r>
      <w:r w:rsidR="00BC5646" w:rsidRPr="008C32F7">
        <w:rPr>
          <w:b/>
          <w:lang w:val="en-US" w:eastAsia="ko-KR"/>
        </w:rPr>
        <w:t xml:space="preserve"> the ambiguity on the first valid mapping cycles, consider the following </w:t>
      </w:r>
      <w:r w:rsidR="00C0723D" w:rsidRPr="008C32F7">
        <w:rPr>
          <w:b/>
          <w:lang w:val="en-US" w:eastAsia="ko-KR"/>
        </w:rPr>
        <w:t>alternatives</w:t>
      </w:r>
      <w:r w:rsidR="002A4610" w:rsidRPr="008C32F7">
        <w:rPr>
          <w:b/>
          <w:lang w:val="en-US" w:eastAsia="ko-KR"/>
        </w:rPr>
        <w:t xml:space="preserve"> </w:t>
      </w:r>
      <w:r w:rsidR="00295CC9" w:rsidRPr="008C32F7">
        <w:rPr>
          <w:b/>
          <w:lang w:val="en-US" w:eastAsia="ko-KR"/>
        </w:rPr>
        <w:t xml:space="preserve">to indicate/determine additional-RO only, legacy-RO only, or both </w:t>
      </w:r>
      <w:r w:rsidR="002A4610" w:rsidRPr="008C32F7">
        <w:rPr>
          <w:b/>
          <w:lang w:val="en-US" w:eastAsia="ko-KR"/>
        </w:rPr>
        <w:t>at least for RACH configuration Option 1</w:t>
      </w:r>
      <w:r w:rsidR="00BC5646" w:rsidRPr="008C32F7">
        <w:rPr>
          <w:b/>
          <w:lang w:val="en-US" w:eastAsia="ko-KR"/>
        </w:rPr>
        <w:t>.</w:t>
      </w:r>
    </w:p>
    <w:p w14:paraId="6EBF4E56" w14:textId="725A0265" w:rsidR="00234E4E" w:rsidRPr="008C32F7" w:rsidRDefault="00BC5646" w:rsidP="008C32F7">
      <w:pPr>
        <w:pStyle w:val="ListParagraph"/>
        <w:numPr>
          <w:ilvl w:val="0"/>
          <w:numId w:val="46"/>
        </w:numPr>
        <w:spacing w:line="276" w:lineRule="auto"/>
        <w:ind w:leftChars="0"/>
        <w:rPr>
          <w:b/>
          <w:lang w:val="en-US" w:eastAsia="ko-KR"/>
        </w:rPr>
      </w:pPr>
      <w:r w:rsidRPr="008C32F7">
        <w:rPr>
          <w:b/>
          <w:lang w:val="en-US" w:eastAsia="ko-KR"/>
        </w:rPr>
        <w:t>Alt 1: the network explicitly indicates whether CFRA operation is based on legacy ROs or additional ROs.</w:t>
      </w:r>
    </w:p>
    <w:p w14:paraId="1074F9F7" w14:textId="2E42B6BC" w:rsidR="00BC5646" w:rsidRPr="008C32F7" w:rsidRDefault="00BC5646" w:rsidP="008C32F7">
      <w:pPr>
        <w:pStyle w:val="ListParagraph"/>
        <w:numPr>
          <w:ilvl w:val="0"/>
          <w:numId w:val="46"/>
        </w:numPr>
        <w:spacing w:line="276" w:lineRule="auto"/>
        <w:ind w:leftChars="0"/>
        <w:rPr>
          <w:b/>
          <w:lang w:val="en-US" w:eastAsia="ko-KR"/>
        </w:rPr>
      </w:pPr>
      <w:r w:rsidRPr="008C32F7">
        <w:rPr>
          <w:b/>
          <w:iCs/>
          <w:szCs w:val="16"/>
          <w:lang w:eastAsia="ko-KR"/>
        </w:rPr>
        <w:t xml:space="preserve">Alt 2: SBFD aware UE is allowed to select RO </w:t>
      </w:r>
      <w:r w:rsidR="00A23394" w:rsidRPr="008C32F7">
        <w:rPr>
          <w:b/>
          <w:iCs/>
          <w:szCs w:val="16"/>
          <w:lang w:eastAsia="ko-KR"/>
        </w:rPr>
        <w:t xml:space="preserve">type </w:t>
      </w:r>
      <w:r w:rsidRPr="008C32F7">
        <w:rPr>
          <w:b/>
          <w:iCs/>
          <w:szCs w:val="16"/>
          <w:lang w:eastAsia="ko-KR"/>
        </w:rPr>
        <w:t>for CFRA operation in SBFD random access based on certain specified/configured conditions.</w:t>
      </w:r>
    </w:p>
    <w:p w14:paraId="22FFE075" w14:textId="29501389" w:rsidR="00BC5646" w:rsidRPr="008C32F7" w:rsidRDefault="00BC5646" w:rsidP="008C32F7">
      <w:pPr>
        <w:pStyle w:val="ListParagraph"/>
        <w:numPr>
          <w:ilvl w:val="0"/>
          <w:numId w:val="46"/>
        </w:numPr>
        <w:spacing w:line="276" w:lineRule="auto"/>
        <w:ind w:leftChars="0"/>
        <w:rPr>
          <w:b/>
          <w:lang w:val="en-US" w:eastAsia="ko-KR"/>
        </w:rPr>
      </w:pPr>
      <w:r w:rsidRPr="008C32F7">
        <w:rPr>
          <w:b/>
          <w:iCs/>
          <w:szCs w:val="16"/>
          <w:lang w:eastAsia="ko-KR"/>
        </w:rPr>
        <w:t xml:space="preserve">Alt 3: SBFD aware UE selects the first available mapping cycle </w:t>
      </w:r>
      <w:r w:rsidR="001D3501" w:rsidRPr="008C32F7">
        <w:rPr>
          <w:b/>
          <w:iCs/>
          <w:szCs w:val="16"/>
          <w:lang w:eastAsia="ko-KR"/>
        </w:rPr>
        <w:t xml:space="preserve">based on the prioritization </w:t>
      </w:r>
      <w:r w:rsidRPr="008C32F7">
        <w:rPr>
          <w:b/>
          <w:iCs/>
          <w:szCs w:val="16"/>
          <w:lang w:eastAsia="ko-KR"/>
        </w:rPr>
        <w:t>for additional ROs</w:t>
      </w:r>
      <w:r w:rsidRPr="008C32F7">
        <w:rPr>
          <w:iCs/>
          <w:szCs w:val="16"/>
          <w:lang w:eastAsia="ko-KR"/>
        </w:rPr>
        <w:t>.</w:t>
      </w:r>
    </w:p>
    <w:p w14:paraId="2642AA46" w14:textId="77777777" w:rsidR="00CC09A6" w:rsidRPr="008C32F7" w:rsidRDefault="00CC09A6" w:rsidP="008C32F7">
      <w:pPr>
        <w:spacing w:line="276" w:lineRule="auto"/>
        <w:rPr>
          <w:lang w:val="en-US" w:eastAsia="ko-KR"/>
        </w:rPr>
      </w:pPr>
    </w:p>
    <w:p w14:paraId="034BB217" w14:textId="6D61B1A2" w:rsidR="002D1A49" w:rsidRPr="008C32F7" w:rsidRDefault="002D1A49" w:rsidP="008C32F7">
      <w:pPr>
        <w:pStyle w:val="Heading1"/>
        <w:spacing w:line="276" w:lineRule="auto"/>
        <w:rPr>
          <w:rFonts w:ascii="Times New Roman" w:hAnsi="Times New Roman"/>
          <w:b/>
        </w:rPr>
      </w:pPr>
      <w:r w:rsidRPr="008C32F7">
        <w:rPr>
          <w:rFonts w:ascii="Times New Roman" w:hAnsi="Times New Roman"/>
          <w:b/>
        </w:rPr>
        <w:t>RACH configuration</w:t>
      </w:r>
    </w:p>
    <w:p w14:paraId="127FBFDC" w14:textId="0D123677" w:rsidR="004147C8" w:rsidRPr="008C32F7" w:rsidRDefault="001E7C34" w:rsidP="008C32F7">
      <w:pPr>
        <w:pStyle w:val="Heading2"/>
        <w:spacing w:line="276" w:lineRule="auto"/>
        <w:rPr>
          <w:rFonts w:ascii="Times New Roman" w:hAnsi="Times New Roman"/>
          <w:b/>
        </w:rPr>
      </w:pPr>
      <w:r w:rsidRPr="008C32F7">
        <w:rPr>
          <w:rFonts w:ascii="Times New Roman" w:hAnsi="Times New Roman"/>
          <w:b/>
        </w:rPr>
        <w:t>3</w:t>
      </w:r>
      <w:r w:rsidR="004147C8" w:rsidRPr="008C32F7">
        <w:rPr>
          <w:rFonts w:ascii="Times New Roman" w:hAnsi="Times New Roman"/>
          <w:b/>
        </w:rPr>
        <w:t>.</w:t>
      </w:r>
      <w:r w:rsidR="00C454F4" w:rsidRPr="008C32F7">
        <w:rPr>
          <w:rFonts w:ascii="Times New Roman" w:hAnsi="Times New Roman"/>
          <w:b/>
        </w:rPr>
        <w:t>1</w:t>
      </w:r>
      <w:r w:rsidR="004147C8" w:rsidRPr="008C32F7">
        <w:rPr>
          <w:rFonts w:ascii="Times New Roman" w:hAnsi="Times New Roman"/>
          <w:b/>
        </w:rPr>
        <w:t xml:space="preserve"> RACH configuration options</w:t>
      </w:r>
    </w:p>
    <w:p w14:paraId="47BDD463" w14:textId="06B24FB7" w:rsidR="008F3D33" w:rsidRPr="008C32F7" w:rsidRDefault="00FE6F85" w:rsidP="008C32F7">
      <w:pPr>
        <w:spacing w:line="276" w:lineRule="auto"/>
        <w:ind w:firstLine="360"/>
        <w:rPr>
          <w:szCs w:val="22"/>
        </w:rPr>
      </w:pPr>
      <w:r w:rsidRPr="008C32F7">
        <w:rPr>
          <w:lang w:val="en-US" w:eastAsia="ko-KR"/>
        </w:rPr>
        <w:t xml:space="preserve">Further discussion and decision should be made for RACH configuration options. </w:t>
      </w:r>
      <w:r w:rsidR="00E86B04" w:rsidRPr="008C32F7">
        <w:rPr>
          <w:szCs w:val="22"/>
        </w:rPr>
        <w:t xml:space="preserve">The </w:t>
      </w:r>
      <w:r w:rsidR="005F08C1" w:rsidRPr="008C32F7">
        <w:rPr>
          <w:szCs w:val="22"/>
        </w:rPr>
        <w:t>RACH configuration Option 1</w:t>
      </w:r>
      <w:r w:rsidR="00E86B04" w:rsidRPr="008C32F7">
        <w:rPr>
          <w:szCs w:val="22"/>
        </w:rPr>
        <w:t xml:space="preserve"> is a one single </w:t>
      </w:r>
      <w:r w:rsidR="007A4367" w:rsidRPr="008C32F7">
        <w:rPr>
          <w:szCs w:val="22"/>
        </w:rPr>
        <w:t xml:space="preserve">legacy </w:t>
      </w:r>
      <w:r w:rsidR="00E86B04" w:rsidRPr="008C32F7">
        <w:rPr>
          <w:szCs w:val="22"/>
        </w:rPr>
        <w:t xml:space="preserve">RACH configuration with </w:t>
      </w:r>
      <w:r w:rsidR="00E86B04" w:rsidRPr="008C32F7">
        <w:rPr>
          <w:rFonts w:eastAsia="Batang"/>
          <w:szCs w:val="24"/>
          <w:lang w:eastAsia="x-none"/>
        </w:rPr>
        <w:t>possible enhancement by reinterpreting</w:t>
      </w:r>
      <w:r w:rsidR="00E86B04" w:rsidRPr="008C32F7">
        <w:rPr>
          <w:szCs w:val="22"/>
        </w:rPr>
        <w:t xml:space="preserve"> only based on the existing parameters </w:t>
      </w:r>
      <w:r w:rsidR="00E86B04" w:rsidRPr="008C32F7">
        <w:rPr>
          <w:szCs w:val="22"/>
          <w:lang w:eastAsia="ko-KR"/>
        </w:rPr>
        <w:t>for SBFD aware UE</w:t>
      </w:r>
      <w:r w:rsidR="00154611" w:rsidRPr="008C32F7">
        <w:rPr>
          <w:szCs w:val="22"/>
          <w:lang w:eastAsia="ko-KR"/>
        </w:rPr>
        <w:t xml:space="preserve"> </w:t>
      </w:r>
      <w:r w:rsidR="00B23DEF" w:rsidRPr="008C32F7">
        <w:rPr>
          <w:szCs w:val="22"/>
          <w:lang w:eastAsia="ko-KR"/>
        </w:rPr>
        <w:t xml:space="preserve">from </w:t>
      </w:r>
      <w:r w:rsidR="00154611" w:rsidRPr="008C32F7">
        <w:rPr>
          <w:szCs w:val="22"/>
          <w:lang w:eastAsia="ko-KR"/>
        </w:rPr>
        <w:t>RO configuration</w:t>
      </w:r>
      <w:r w:rsidR="00B23DEF" w:rsidRPr="008C32F7">
        <w:rPr>
          <w:szCs w:val="22"/>
          <w:lang w:eastAsia="ko-KR"/>
        </w:rPr>
        <w:t xml:space="preserve"> aspect</w:t>
      </w:r>
      <w:r w:rsidR="00E86B04" w:rsidRPr="008C32F7">
        <w:rPr>
          <w:szCs w:val="22"/>
        </w:rPr>
        <w:t xml:space="preserve">. The ROs in SBFD symbols indicated as DL for legacy UE are considered invalid while those are determined as valid for SBFD aware UE.  </w:t>
      </w:r>
    </w:p>
    <w:tbl>
      <w:tblPr>
        <w:tblStyle w:val="TableGrid"/>
        <w:tblW w:w="0" w:type="auto"/>
        <w:tblLook w:val="04A0" w:firstRow="1" w:lastRow="0" w:firstColumn="1" w:lastColumn="0" w:noHBand="0" w:noVBand="1"/>
      </w:tblPr>
      <w:tblGrid>
        <w:gridCol w:w="9629"/>
      </w:tblGrid>
      <w:tr w:rsidR="008F3D33" w:rsidRPr="008C32F7" w14:paraId="1241BBB2" w14:textId="77777777" w:rsidTr="00A24454">
        <w:tc>
          <w:tcPr>
            <w:tcW w:w="9629" w:type="dxa"/>
          </w:tcPr>
          <w:p w14:paraId="5889C496" w14:textId="77777777" w:rsidR="008F3D33" w:rsidRPr="008C32F7" w:rsidRDefault="008F3D33" w:rsidP="008C32F7">
            <w:pPr>
              <w:spacing w:line="276" w:lineRule="auto"/>
              <w:rPr>
                <w:b/>
                <w:bCs/>
                <w:iCs/>
                <w:highlight w:val="green"/>
              </w:rPr>
            </w:pPr>
            <w:r w:rsidRPr="008C32F7">
              <w:rPr>
                <w:b/>
                <w:bCs/>
                <w:iCs/>
                <w:highlight w:val="green"/>
              </w:rPr>
              <w:t>Agreement</w:t>
            </w:r>
          </w:p>
          <w:p w14:paraId="38479A8A" w14:textId="3BBC1D42" w:rsidR="008F3D33" w:rsidRPr="008C32F7" w:rsidRDefault="008F3D33" w:rsidP="008C32F7">
            <w:pPr>
              <w:spacing w:line="276" w:lineRule="auto"/>
            </w:pPr>
            <w:r w:rsidRPr="008C32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E007720" w14:textId="77777777" w:rsidR="008F3D33" w:rsidRPr="008C32F7" w:rsidRDefault="008F3D33" w:rsidP="008C32F7">
            <w:pPr>
              <w:pStyle w:val="ListParagraph"/>
              <w:numPr>
                <w:ilvl w:val="0"/>
                <w:numId w:val="28"/>
              </w:numPr>
              <w:overflowPunct/>
              <w:autoSpaceDE/>
              <w:autoSpaceDN/>
              <w:adjustRightInd/>
              <w:spacing w:after="160" w:line="276" w:lineRule="auto"/>
              <w:ind w:leftChars="0"/>
              <w:jc w:val="left"/>
              <w:textAlignment w:val="auto"/>
              <w:rPr>
                <w:lang w:val="en-US"/>
              </w:rPr>
            </w:pPr>
            <w:r w:rsidRPr="008C32F7">
              <w:rPr>
                <w:lang w:val="en-US"/>
              </w:rPr>
              <w:t xml:space="preserve">Alt 1-1: only based on the existing parameters of the single RACH configuration (e.g., </w:t>
            </w:r>
            <w:r w:rsidRPr="008C32F7">
              <w:rPr>
                <w:i/>
                <w:iCs/>
                <w:lang w:val="en-US"/>
              </w:rPr>
              <w:t>prach-ConfigurationIndex</w:t>
            </w:r>
            <w:r w:rsidRPr="008C32F7">
              <w:rPr>
                <w:lang w:val="en-US"/>
              </w:rPr>
              <w:t xml:space="preserve">, </w:t>
            </w:r>
            <w:r w:rsidRPr="008C32F7">
              <w:rPr>
                <w:i/>
                <w:iCs/>
                <w:lang w:val="en-US"/>
              </w:rPr>
              <w:t>msg1-FDM</w:t>
            </w:r>
            <w:r w:rsidRPr="008C32F7">
              <w:rPr>
                <w:lang w:val="en-US"/>
              </w:rPr>
              <w:t xml:space="preserve"> and </w:t>
            </w:r>
            <w:r w:rsidRPr="008C32F7">
              <w:rPr>
                <w:i/>
                <w:iCs/>
                <w:lang w:val="en-US"/>
              </w:rPr>
              <w:t>msg1-FrequencyStart</w:t>
            </w:r>
            <w:r w:rsidRPr="008C32F7">
              <w:rPr>
                <w:lang w:val="en-US"/>
              </w:rPr>
              <w:t xml:space="preserve"> in </w:t>
            </w:r>
            <w:r w:rsidRPr="008C32F7">
              <w:rPr>
                <w:i/>
                <w:iCs/>
                <w:lang w:val="en-US"/>
              </w:rPr>
              <w:t>rach-ConfigCommon</w:t>
            </w:r>
            <w:r w:rsidRPr="008C32F7">
              <w:rPr>
                <w:lang w:val="en-US"/>
              </w:rPr>
              <w:t xml:space="preserve">). </w:t>
            </w:r>
          </w:p>
          <w:p w14:paraId="62E6DC0B" w14:textId="77777777" w:rsidR="008F3D33" w:rsidRPr="008C32F7" w:rsidRDefault="008F3D33" w:rsidP="008C32F7">
            <w:pPr>
              <w:pStyle w:val="ListParagraph"/>
              <w:numPr>
                <w:ilvl w:val="1"/>
                <w:numId w:val="28"/>
              </w:numPr>
              <w:overflowPunct/>
              <w:autoSpaceDE/>
              <w:autoSpaceDN/>
              <w:adjustRightInd/>
              <w:spacing w:after="160" w:line="276" w:lineRule="auto"/>
              <w:ind w:leftChars="0"/>
              <w:jc w:val="left"/>
              <w:textAlignment w:val="auto"/>
            </w:pPr>
            <w:r w:rsidRPr="008C32F7">
              <w:t>FFS the details</w:t>
            </w:r>
          </w:p>
          <w:p w14:paraId="4D946E88" w14:textId="77777777" w:rsidR="008F3D33" w:rsidRPr="008C32F7" w:rsidRDefault="008F3D33" w:rsidP="008C32F7">
            <w:pPr>
              <w:pStyle w:val="ListParagraph"/>
              <w:numPr>
                <w:ilvl w:val="0"/>
                <w:numId w:val="28"/>
              </w:numPr>
              <w:overflowPunct/>
              <w:autoSpaceDE/>
              <w:autoSpaceDN/>
              <w:adjustRightInd/>
              <w:spacing w:after="160" w:line="276" w:lineRule="auto"/>
              <w:ind w:leftChars="0"/>
              <w:jc w:val="left"/>
              <w:textAlignment w:val="auto"/>
              <w:rPr>
                <w:lang w:val="en-US"/>
              </w:rPr>
            </w:pPr>
            <w:r w:rsidRPr="008C32F7">
              <w:rPr>
                <w:lang w:val="en-US"/>
              </w:rPr>
              <w:t xml:space="preserve">FFS: Alt 1-2: based on the existing parameters of the single RACH configuration (e.g., </w:t>
            </w:r>
            <w:r w:rsidRPr="008C32F7">
              <w:rPr>
                <w:i/>
                <w:iCs/>
                <w:lang w:val="en-US"/>
              </w:rPr>
              <w:t>prach-ConfigurationIndex</w:t>
            </w:r>
            <w:r w:rsidRPr="008C32F7">
              <w:rPr>
                <w:lang w:val="en-US"/>
              </w:rPr>
              <w:t xml:space="preserve">, </w:t>
            </w:r>
            <w:r w:rsidRPr="008C32F7">
              <w:rPr>
                <w:i/>
                <w:iCs/>
                <w:lang w:val="en-US"/>
              </w:rPr>
              <w:t>msg1-FDM</w:t>
            </w:r>
            <w:r w:rsidRPr="008C32F7">
              <w:rPr>
                <w:lang w:val="en-US"/>
              </w:rPr>
              <w:t xml:space="preserve"> and </w:t>
            </w:r>
            <w:r w:rsidRPr="008C32F7">
              <w:rPr>
                <w:i/>
                <w:iCs/>
                <w:lang w:val="en-US"/>
              </w:rPr>
              <w:t>msg1-FrequencyStart</w:t>
            </w:r>
            <w:r w:rsidRPr="008C32F7">
              <w:rPr>
                <w:lang w:val="en-US"/>
              </w:rPr>
              <w:t xml:space="preserve"> in </w:t>
            </w:r>
            <w:r w:rsidRPr="008C32F7">
              <w:rPr>
                <w:i/>
                <w:iCs/>
                <w:lang w:val="en-US"/>
              </w:rPr>
              <w:t>rach-ConfigCommon</w:t>
            </w:r>
            <w:r w:rsidRPr="008C32F7">
              <w:rPr>
                <w:lang w:val="en-US"/>
              </w:rPr>
              <w:t xml:space="preserve">) and newly introduced parameter(s). </w:t>
            </w:r>
          </w:p>
          <w:p w14:paraId="52613DC2" w14:textId="77777777" w:rsidR="008F3D33" w:rsidRPr="008C32F7" w:rsidRDefault="008F3D33" w:rsidP="008C32F7">
            <w:pPr>
              <w:spacing w:line="276" w:lineRule="auto"/>
              <w:rPr>
                <w:iCs/>
              </w:rPr>
            </w:pPr>
          </w:p>
          <w:p w14:paraId="778B19F5" w14:textId="77777777" w:rsidR="008F3D33" w:rsidRPr="008C32F7" w:rsidRDefault="008F3D33" w:rsidP="008C32F7">
            <w:pPr>
              <w:spacing w:line="276" w:lineRule="auto"/>
              <w:rPr>
                <w:b/>
                <w:bCs/>
                <w:iCs/>
                <w:highlight w:val="green"/>
              </w:rPr>
            </w:pPr>
            <w:r w:rsidRPr="008C32F7">
              <w:rPr>
                <w:b/>
                <w:bCs/>
                <w:iCs/>
                <w:highlight w:val="green"/>
              </w:rPr>
              <w:t>Agreement</w:t>
            </w:r>
          </w:p>
          <w:p w14:paraId="0AECFCA6" w14:textId="3ABB3C8D" w:rsidR="008F3D33" w:rsidRPr="008C32F7" w:rsidRDefault="008F3D33" w:rsidP="008C32F7">
            <w:pPr>
              <w:spacing w:line="276" w:lineRule="auto"/>
            </w:pPr>
            <w:r w:rsidRPr="008C32F7">
              <w:t xml:space="preserve">For Option 1 (i.e., use one single RACH configuration with possible enhancement) to support random access operation for SBFD-aware UEs in RRC CONNECTED state, no separate </w:t>
            </w:r>
            <w:r w:rsidRPr="008C32F7">
              <w:rPr>
                <w:i/>
                <w:iCs/>
              </w:rPr>
              <w:t>prach-ConfigurationIndex</w:t>
            </w:r>
            <w:r w:rsidRPr="008C32F7">
              <w:t xml:space="preserve"> to be configured in this option.</w:t>
            </w:r>
          </w:p>
          <w:p w14:paraId="768F2A98" w14:textId="77777777" w:rsidR="000436ED" w:rsidRPr="008C32F7" w:rsidRDefault="000436ED" w:rsidP="008C32F7">
            <w:pPr>
              <w:spacing w:line="276" w:lineRule="auto"/>
            </w:pPr>
          </w:p>
          <w:p w14:paraId="6369B8EA" w14:textId="77777777" w:rsidR="000436ED" w:rsidRPr="008C32F7" w:rsidRDefault="000436ED" w:rsidP="008C32F7">
            <w:pPr>
              <w:spacing w:line="276" w:lineRule="auto"/>
              <w:rPr>
                <w:b/>
                <w:bCs/>
                <w:iCs/>
              </w:rPr>
            </w:pPr>
            <w:r w:rsidRPr="008C32F7">
              <w:rPr>
                <w:b/>
                <w:bCs/>
                <w:iCs/>
              </w:rPr>
              <w:t>Conclusion</w:t>
            </w:r>
          </w:p>
          <w:p w14:paraId="69E7E0D1" w14:textId="2872769C" w:rsidR="000436ED" w:rsidRPr="008C32F7" w:rsidRDefault="000436ED" w:rsidP="008C32F7">
            <w:pPr>
              <w:spacing w:line="276" w:lineRule="auto"/>
              <w:rPr>
                <w:iCs/>
              </w:rPr>
            </w:pPr>
            <w:r w:rsidRPr="008C32F7">
              <w:rPr>
                <w:iCs/>
              </w:rPr>
              <w:t xml:space="preserve">For </w:t>
            </w:r>
            <w:r w:rsidR="00676C52" w:rsidRPr="008C32F7">
              <w:rPr>
                <w:iCs/>
              </w:rPr>
              <w:t xml:space="preserve">SBFD aware UE </w:t>
            </w:r>
            <w:r w:rsidRPr="008C32F7">
              <w:rPr>
                <w:iCs/>
              </w:rPr>
              <w:t>s in RRC CONNECTED state, and for RACH configuration Option 1 with Alt 1-1:</w:t>
            </w:r>
          </w:p>
          <w:p w14:paraId="7FA89CC5" w14:textId="77777777" w:rsidR="000436ED" w:rsidRPr="008C32F7" w:rsidRDefault="000436ED" w:rsidP="008C32F7">
            <w:pPr>
              <w:pStyle w:val="ListParagraph"/>
              <w:widowControl w:val="0"/>
              <w:numPr>
                <w:ilvl w:val="0"/>
                <w:numId w:val="28"/>
              </w:numPr>
              <w:overflowPunct/>
              <w:spacing w:after="0" w:line="276" w:lineRule="auto"/>
              <w:ind w:leftChars="0"/>
              <w:textAlignment w:val="auto"/>
              <w:rPr>
                <w:iCs/>
                <w:lang w:val="en-US"/>
              </w:rPr>
            </w:pPr>
            <w:r w:rsidRPr="008C32F7">
              <w:rPr>
                <w:iCs/>
                <w:lang w:val="en-US"/>
              </w:rPr>
              <w:t>The legacy ROs that are valid for non-SBFD aware UEs are also valid for SBFD aware UEs.</w:t>
            </w:r>
          </w:p>
          <w:p w14:paraId="02933286" w14:textId="77777777" w:rsidR="000436ED" w:rsidRPr="008C32F7" w:rsidRDefault="000436ED" w:rsidP="008C32F7">
            <w:pPr>
              <w:pStyle w:val="ListParagraph"/>
              <w:widowControl w:val="0"/>
              <w:numPr>
                <w:ilvl w:val="0"/>
                <w:numId w:val="28"/>
              </w:numPr>
              <w:overflowPunct/>
              <w:spacing w:after="0" w:line="276" w:lineRule="auto"/>
              <w:ind w:leftChars="0"/>
              <w:textAlignment w:val="auto"/>
              <w:rPr>
                <w:rFonts w:eastAsiaTheme="minorEastAsia"/>
                <w:iCs/>
                <w:lang w:val="en-US"/>
              </w:rPr>
            </w:pPr>
            <w:r w:rsidRPr="008C32F7">
              <w:rPr>
                <w:rFonts w:eastAsiaTheme="minorEastAsia"/>
                <w:iCs/>
                <w:lang w:val="en-US"/>
              </w:rPr>
              <w:t>It is up to the network to configure ROs in SBFD symbols configured as flexible by tdd-UL-DL-ConfigurationCommon.</w:t>
            </w:r>
          </w:p>
          <w:p w14:paraId="6405E305" w14:textId="77777777" w:rsidR="000436ED" w:rsidRPr="008C32F7" w:rsidRDefault="000436ED" w:rsidP="008C32F7">
            <w:pPr>
              <w:pStyle w:val="ListParagraph"/>
              <w:widowControl w:val="0"/>
              <w:numPr>
                <w:ilvl w:val="1"/>
                <w:numId w:val="28"/>
              </w:numPr>
              <w:overflowPunct/>
              <w:spacing w:after="0" w:line="276" w:lineRule="auto"/>
              <w:ind w:leftChars="0"/>
              <w:textAlignment w:val="auto"/>
              <w:rPr>
                <w:rFonts w:eastAsiaTheme="minorEastAsia"/>
                <w:iCs/>
                <w:lang w:val="en-US"/>
              </w:rPr>
            </w:pPr>
            <w:r w:rsidRPr="008C32F7">
              <w:rPr>
                <w:rFonts w:eastAsiaTheme="minorEastAsia"/>
                <w:iCs/>
                <w:lang w:val="en-US"/>
              </w:rPr>
              <w:t>If legacy ROs are configured in SBFD symbols configured as flexible by tdd-UL-DL-ConfigurationCommon, network ensures the ROs are within the UL usable PRBs</w:t>
            </w:r>
          </w:p>
          <w:p w14:paraId="6D61FE67" w14:textId="77777777" w:rsidR="000436ED" w:rsidRPr="008C32F7" w:rsidRDefault="000436ED" w:rsidP="008C32F7">
            <w:pPr>
              <w:spacing w:line="276" w:lineRule="auto"/>
              <w:rPr>
                <w:lang w:val="en-US"/>
              </w:rPr>
            </w:pPr>
          </w:p>
          <w:p w14:paraId="0E7593F8" w14:textId="77777777" w:rsidR="00E52EF8" w:rsidRPr="008C32F7" w:rsidRDefault="00E52EF8" w:rsidP="008C32F7">
            <w:pPr>
              <w:spacing w:line="276" w:lineRule="auto"/>
              <w:rPr>
                <w:b/>
                <w:bCs/>
              </w:rPr>
            </w:pPr>
            <w:r w:rsidRPr="008C32F7">
              <w:rPr>
                <w:b/>
                <w:bCs/>
                <w:highlight w:val="green"/>
              </w:rPr>
              <w:t>Agreement</w:t>
            </w:r>
          </w:p>
          <w:p w14:paraId="4FBA54D4" w14:textId="77777777" w:rsidR="00E52EF8" w:rsidRPr="008C32F7" w:rsidRDefault="00E52EF8" w:rsidP="008C32F7">
            <w:pPr>
              <w:spacing w:line="276" w:lineRule="auto"/>
            </w:pPr>
            <w:r w:rsidRPr="008C32F7">
              <w:t xml:space="preserve">For RACH configuration Option 1 with Alt 1-1, for determination of lowest RO of additional-ROs in SBFD symbols, select one from the following alternatives. </w:t>
            </w:r>
          </w:p>
          <w:p w14:paraId="3A552AA6" w14:textId="77777777" w:rsidR="00E52EF8" w:rsidRPr="008C32F7" w:rsidRDefault="00E52EF8" w:rsidP="008C32F7">
            <w:pPr>
              <w:pStyle w:val="ListParagraph"/>
              <w:numPr>
                <w:ilvl w:val="0"/>
                <w:numId w:val="28"/>
              </w:numPr>
              <w:overflowPunct/>
              <w:autoSpaceDE/>
              <w:autoSpaceDN/>
              <w:spacing w:after="0" w:line="276" w:lineRule="auto"/>
              <w:ind w:leftChars="0"/>
              <w:jc w:val="left"/>
              <w:textAlignment w:val="auto"/>
            </w:pPr>
            <w:r w:rsidRPr="008C32F7">
              <w:t>Alt 1: The</w:t>
            </w:r>
            <w:r w:rsidRPr="008C32F7">
              <w:rPr>
                <w:i/>
                <w:iCs/>
              </w:rPr>
              <w:t xml:space="preserve"> </w:t>
            </w:r>
            <w:r w:rsidRPr="008C32F7">
              <w:t>parameter</w:t>
            </w:r>
            <w:r w:rsidRPr="008C32F7">
              <w:rPr>
                <w:i/>
                <w:iCs/>
              </w:rPr>
              <w:t xml:space="preserve"> msg1-FrequencyStart </w:t>
            </w:r>
            <w:r w:rsidRPr="008C32F7">
              <w:t xml:space="preserve">in </w:t>
            </w:r>
            <w:r w:rsidRPr="008C32F7">
              <w:rPr>
                <w:i/>
                <w:iCs/>
              </w:rPr>
              <w:t>rach-ConfigCommon</w:t>
            </w:r>
            <w:r w:rsidRPr="008C32F7">
              <w:t xml:space="preserve"> is applied with no reinterpretation.</w:t>
            </w:r>
          </w:p>
          <w:p w14:paraId="7051EFC7" w14:textId="77777777" w:rsidR="00E52EF8" w:rsidRPr="008C32F7" w:rsidRDefault="00E52EF8" w:rsidP="008C32F7">
            <w:pPr>
              <w:pStyle w:val="ListParagraph"/>
              <w:numPr>
                <w:ilvl w:val="0"/>
                <w:numId w:val="28"/>
              </w:numPr>
              <w:overflowPunct/>
              <w:autoSpaceDE/>
              <w:autoSpaceDN/>
              <w:spacing w:after="0" w:line="276" w:lineRule="auto"/>
              <w:ind w:leftChars="0"/>
              <w:jc w:val="left"/>
              <w:textAlignment w:val="auto"/>
            </w:pPr>
            <w:r w:rsidRPr="008C32F7">
              <w:t>Alt 2-1: The</w:t>
            </w:r>
            <w:r w:rsidRPr="008C32F7">
              <w:rPr>
                <w:i/>
                <w:iCs/>
              </w:rPr>
              <w:t xml:space="preserve"> </w:t>
            </w:r>
            <w:r w:rsidRPr="008C32F7">
              <w:t>parameter</w:t>
            </w:r>
            <w:r w:rsidRPr="008C32F7">
              <w:rPr>
                <w:i/>
                <w:iCs/>
              </w:rPr>
              <w:t xml:space="preserve"> msg1-FrequencyStart </w:t>
            </w:r>
            <w:r w:rsidRPr="008C32F7">
              <w:t xml:space="preserve">in </w:t>
            </w:r>
            <w:r w:rsidRPr="008C32F7">
              <w:rPr>
                <w:i/>
                <w:iCs/>
              </w:rPr>
              <w:t>rach-ConfigCommon</w:t>
            </w:r>
            <w:r w:rsidRPr="008C32F7">
              <w:t xml:space="preserve"> is reinterpreted as the frequency offset of lowest RO in frequency domain with respective to the lowest PRB of UL usable PRBs.</w:t>
            </w:r>
          </w:p>
          <w:p w14:paraId="12689E75" w14:textId="77777777" w:rsidR="00E52EF8" w:rsidRPr="008C32F7" w:rsidRDefault="00E52EF8" w:rsidP="008C32F7">
            <w:pPr>
              <w:pStyle w:val="ListParagraph"/>
              <w:numPr>
                <w:ilvl w:val="0"/>
                <w:numId w:val="28"/>
              </w:numPr>
              <w:overflowPunct/>
              <w:autoSpaceDE/>
              <w:autoSpaceDN/>
              <w:spacing w:after="0" w:line="276" w:lineRule="auto"/>
              <w:ind w:leftChars="0"/>
              <w:jc w:val="left"/>
              <w:textAlignment w:val="auto"/>
            </w:pPr>
            <w:r w:rsidRPr="008C32F7">
              <w:t>Alt 2-2: Use a fixed value (e.g., 0) for the frequency offset of lowest RO in frequency domain with respective to the lowest PRB of UL usable PRBs.</w:t>
            </w:r>
          </w:p>
          <w:p w14:paraId="5293970A" w14:textId="77777777" w:rsidR="00E52EF8" w:rsidRPr="008C32F7" w:rsidRDefault="00E52EF8" w:rsidP="008C32F7">
            <w:pPr>
              <w:pStyle w:val="ListParagraph"/>
              <w:numPr>
                <w:ilvl w:val="0"/>
                <w:numId w:val="28"/>
              </w:numPr>
              <w:overflowPunct/>
              <w:autoSpaceDE/>
              <w:autoSpaceDN/>
              <w:spacing w:after="0" w:line="276" w:lineRule="auto"/>
              <w:ind w:leftChars="0"/>
              <w:jc w:val="left"/>
              <w:textAlignment w:val="auto"/>
            </w:pPr>
            <w:r w:rsidRPr="008C32F7">
              <w:t xml:space="preserve">Alt 2-3: The frequency offset of lowest RO in frequency domain with respective to the lowest PRB of UL usable PRBs is equal to </w:t>
            </w:r>
            <w:r w:rsidRPr="008C32F7">
              <w:rPr>
                <w:i/>
                <w:iCs/>
              </w:rPr>
              <w:t>mod</w:t>
            </w:r>
            <w:r w:rsidRPr="008C32F7">
              <w:t xml:space="preserve"> (</w:t>
            </w:r>
            <w:r w:rsidRPr="008C32F7">
              <w:rPr>
                <w:i/>
                <w:iCs/>
              </w:rPr>
              <w:t>msg1-FrequencyStart</w:t>
            </w:r>
            <w:r w:rsidRPr="008C32F7">
              <w:t>, bandwidth of UL usable PRBs).</w:t>
            </w:r>
          </w:p>
          <w:p w14:paraId="03163EBE" w14:textId="77777777" w:rsidR="00E52EF8" w:rsidRPr="008C32F7" w:rsidRDefault="00E52EF8" w:rsidP="008C32F7">
            <w:pPr>
              <w:pStyle w:val="ListParagraph"/>
              <w:numPr>
                <w:ilvl w:val="0"/>
                <w:numId w:val="28"/>
              </w:numPr>
              <w:overflowPunct/>
              <w:autoSpaceDE/>
              <w:autoSpaceDN/>
              <w:spacing w:after="0" w:line="276" w:lineRule="auto"/>
              <w:ind w:leftChars="0"/>
              <w:jc w:val="left"/>
              <w:textAlignment w:val="auto"/>
            </w:pPr>
            <w:r w:rsidRPr="008C32F7">
              <w:t>Alt 2-4: T</w:t>
            </w:r>
            <w:r w:rsidRPr="008C32F7">
              <w:rPr>
                <w:iCs/>
              </w:rPr>
              <w:t xml:space="preserve">he frequency offset of lowest RO </w:t>
            </w:r>
            <w:r w:rsidRPr="008C32F7">
              <w:t xml:space="preserve">in frequency domain </w:t>
            </w:r>
            <w:r w:rsidRPr="008C32F7">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sidRPr="008C32F7">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sidRPr="008C32F7">
              <w:rPr>
                <w:iCs/>
                <w:lang w:val="en-US"/>
              </w:rPr>
              <w:t>.</w:t>
            </w:r>
          </w:p>
          <w:p w14:paraId="3FD74540" w14:textId="77777777" w:rsidR="00E52EF8" w:rsidRPr="008C32F7" w:rsidRDefault="00E52EF8" w:rsidP="008C32F7">
            <w:pPr>
              <w:pStyle w:val="ListParagraph"/>
              <w:numPr>
                <w:ilvl w:val="0"/>
                <w:numId w:val="28"/>
              </w:numPr>
              <w:overflowPunct/>
              <w:autoSpaceDE/>
              <w:autoSpaceDN/>
              <w:spacing w:after="0" w:line="276" w:lineRule="auto"/>
              <w:ind w:leftChars="0"/>
              <w:jc w:val="left"/>
              <w:textAlignment w:val="auto"/>
            </w:pPr>
            <w:r w:rsidRPr="008C32F7">
              <w:t>Note: Other alternatives are not precluded</w:t>
            </w:r>
          </w:p>
          <w:p w14:paraId="0B769F74" w14:textId="77777777" w:rsidR="00FC32E5" w:rsidRPr="008C32F7" w:rsidRDefault="00FC32E5" w:rsidP="008C32F7">
            <w:pPr>
              <w:overflowPunct/>
              <w:autoSpaceDE/>
              <w:autoSpaceDN/>
              <w:spacing w:after="0" w:line="276" w:lineRule="auto"/>
              <w:ind w:left="720"/>
              <w:jc w:val="left"/>
              <w:textAlignment w:val="auto"/>
            </w:pPr>
          </w:p>
          <w:p w14:paraId="52294636" w14:textId="77777777" w:rsidR="00FC32E5" w:rsidRPr="008C32F7" w:rsidRDefault="00FC32E5"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14777005" w14:textId="77777777" w:rsidR="00FC32E5" w:rsidRPr="008C32F7" w:rsidRDefault="00FC32E5" w:rsidP="008C32F7">
            <w:pPr>
              <w:autoSpaceDE/>
              <w:autoSpaceDN/>
              <w:spacing w:after="0" w:line="276" w:lineRule="auto"/>
              <w:jc w:val="left"/>
              <w:rPr>
                <w:rFonts w:eastAsia="Batang"/>
                <w:szCs w:val="24"/>
                <w:lang w:eastAsia="en-US"/>
              </w:rPr>
            </w:pPr>
            <w:r w:rsidRPr="008C32F7">
              <w:rPr>
                <w:rFonts w:eastAsia="Batang"/>
                <w:szCs w:val="24"/>
                <w:lang w:eastAsia="en-US"/>
              </w:rPr>
              <w:t xml:space="preserve">For RACH configuration Option 1 with Alt 1-1, for determination of lowest RO of additional-ROs in SBFD symbols, select one from the following alternatives. </w:t>
            </w:r>
          </w:p>
          <w:p w14:paraId="45112098" w14:textId="77777777" w:rsidR="00FC32E5" w:rsidRPr="008C32F7" w:rsidRDefault="00FC32E5" w:rsidP="008C32F7">
            <w:pPr>
              <w:numPr>
                <w:ilvl w:val="0"/>
                <w:numId w:val="28"/>
              </w:numPr>
              <w:overflowPunct/>
              <w:autoSpaceDE/>
              <w:autoSpaceDN/>
              <w:spacing w:after="0" w:line="276" w:lineRule="auto"/>
              <w:jc w:val="left"/>
              <w:textAlignment w:val="auto"/>
              <w:rPr>
                <w:rFonts w:eastAsia="Batang"/>
                <w:szCs w:val="24"/>
                <w:lang w:eastAsia="x-none"/>
              </w:rPr>
            </w:pPr>
            <w:r w:rsidRPr="008C32F7">
              <w:rPr>
                <w:rFonts w:eastAsia="Batang"/>
                <w:szCs w:val="24"/>
                <w:lang w:eastAsia="x-none"/>
              </w:rPr>
              <w:t>Alt 1: The</w:t>
            </w:r>
            <w:r w:rsidRPr="008C32F7">
              <w:rPr>
                <w:rFonts w:eastAsia="Batang"/>
                <w:i/>
                <w:iCs/>
                <w:szCs w:val="24"/>
                <w:lang w:eastAsia="x-none"/>
              </w:rPr>
              <w:t xml:space="preserve"> </w:t>
            </w:r>
            <w:r w:rsidRPr="008C32F7">
              <w:rPr>
                <w:rFonts w:eastAsia="Batang"/>
                <w:szCs w:val="24"/>
                <w:lang w:eastAsia="x-none"/>
              </w:rPr>
              <w:t>parameter</w:t>
            </w:r>
            <w:r w:rsidRPr="008C32F7">
              <w:rPr>
                <w:rFonts w:eastAsia="Batang"/>
                <w:i/>
                <w:iCs/>
                <w:szCs w:val="24"/>
                <w:lang w:eastAsia="x-none"/>
              </w:rPr>
              <w:t xml:space="preserve"> msg1-FrequencyStart </w:t>
            </w:r>
            <w:r w:rsidRPr="008C32F7">
              <w:rPr>
                <w:rFonts w:eastAsia="Batang"/>
                <w:szCs w:val="24"/>
                <w:lang w:eastAsia="x-none"/>
              </w:rPr>
              <w:t xml:space="preserve">in </w:t>
            </w:r>
            <w:r w:rsidRPr="008C32F7">
              <w:rPr>
                <w:rFonts w:eastAsia="Batang"/>
                <w:i/>
                <w:iCs/>
                <w:szCs w:val="24"/>
                <w:lang w:eastAsia="x-none"/>
              </w:rPr>
              <w:t>rach-ConfigCommon</w:t>
            </w:r>
            <w:r w:rsidRPr="008C32F7">
              <w:rPr>
                <w:rFonts w:eastAsia="Batang"/>
                <w:szCs w:val="24"/>
                <w:lang w:eastAsia="x-none"/>
              </w:rPr>
              <w:t xml:space="preserve"> is applied with no reinterpretation.</w:t>
            </w:r>
          </w:p>
          <w:p w14:paraId="3D1C4A93" w14:textId="77777777" w:rsidR="00FC32E5" w:rsidRPr="008C32F7" w:rsidRDefault="00FC32E5" w:rsidP="008C32F7">
            <w:pPr>
              <w:numPr>
                <w:ilvl w:val="0"/>
                <w:numId w:val="28"/>
              </w:numPr>
              <w:overflowPunct/>
              <w:autoSpaceDE/>
              <w:autoSpaceDN/>
              <w:spacing w:after="0" w:line="276" w:lineRule="auto"/>
              <w:jc w:val="left"/>
              <w:textAlignment w:val="auto"/>
              <w:rPr>
                <w:rFonts w:eastAsia="Batang"/>
                <w:szCs w:val="24"/>
                <w:lang w:eastAsia="x-none"/>
              </w:rPr>
            </w:pPr>
            <w:r w:rsidRPr="008C32F7">
              <w:rPr>
                <w:rFonts w:eastAsia="Batang"/>
                <w:szCs w:val="24"/>
                <w:lang w:eastAsia="x-none"/>
              </w:rPr>
              <w:t>Alt 2-1: The</w:t>
            </w:r>
            <w:r w:rsidRPr="008C32F7">
              <w:rPr>
                <w:rFonts w:eastAsia="Batang"/>
                <w:i/>
                <w:iCs/>
                <w:szCs w:val="24"/>
                <w:lang w:eastAsia="x-none"/>
              </w:rPr>
              <w:t xml:space="preserve"> </w:t>
            </w:r>
            <w:r w:rsidRPr="008C32F7">
              <w:rPr>
                <w:rFonts w:eastAsia="Batang"/>
                <w:szCs w:val="24"/>
                <w:lang w:eastAsia="x-none"/>
              </w:rPr>
              <w:t>parameter</w:t>
            </w:r>
            <w:r w:rsidRPr="008C32F7">
              <w:rPr>
                <w:rFonts w:eastAsia="Batang"/>
                <w:i/>
                <w:iCs/>
                <w:szCs w:val="24"/>
                <w:lang w:eastAsia="x-none"/>
              </w:rPr>
              <w:t xml:space="preserve"> msg1-FrequencyStart </w:t>
            </w:r>
            <w:r w:rsidRPr="008C32F7">
              <w:rPr>
                <w:rFonts w:eastAsia="Batang"/>
                <w:szCs w:val="24"/>
                <w:lang w:eastAsia="x-none"/>
              </w:rPr>
              <w:t xml:space="preserve">in </w:t>
            </w:r>
            <w:r w:rsidRPr="008C32F7">
              <w:rPr>
                <w:rFonts w:eastAsia="Batang"/>
                <w:i/>
                <w:iCs/>
                <w:szCs w:val="24"/>
                <w:lang w:eastAsia="x-none"/>
              </w:rPr>
              <w:t>rach-ConfigCommon</w:t>
            </w:r>
            <w:r w:rsidRPr="008C32F7">
              <w:rPr>
                <w:rFonts w:eastAsia="Batang"/>
                <w:szCs w:val="24"/>
                <w:lang w:eastAsia="x-none"/>
              </w:rPr>
              <w:t xml:space="preserve"> is reinterpreted as the frequency offset of lowest RO in frequency domain with respective to the lowest PRB of UL usable PRBs.</w:t>
            </w:r>
          </w:p>
          <w:p w14:paraId="0165BDB3" w14:textId="77777777" w:rsidR="00FC32E5" w:rsidRPr="008C32F7" w:rsidRDefault="00FC32E5" w:rsidP="008C32F7">
            <w:pPr>
              <w:numPr>
                <w:ilvl w:val="0"/>
                <w:numId w:val="28"/>
              </w:numPr>
              <w:overflowPunct/>
              <w:autoSpaceDE/>
              <w:autoSpaceDN/>
              <w:spacing w:after="0" w:line="276" w:lineRule="auto"/>
              <w:jc w:val="left"/>
              <w:textAlignment w:val="auto"/>
              <w:rPr>
                <w:rFonts w:eastAsia="Batang"/>
                <w:szCs w:val="24"/>
                <w:lang w:eastAsia="x-none"/>
              </w:rPr>
            </w:pPr>
            <w:r w:rsidRPr="008C32F7">
              <w:rPr>
                <w:rFonts w:eastAsia="Batang"/>
                <w:szCs w:val="24"/>
                <w:lang w:eastAsia="x-none"/>
              </w:rPr>
              <w:t xml:space="preserve">Alt 2-3: The frequency offset of lowest RO in frequency domain with respective to the lowest PRB of UL usable PRBs is equal to </w:t>
            </w:r>
            <w:r w:rsidRPr="008C32F7">
              <w:rPr>
                <w:rFonts w:eastAsia="Batang"/>
                <w:i/>
                <w:iCs/>
                <w:szCs w:val="24"/>
                <w:lang w:eastAsia="x-none"/>
              </w:rPr>
              <w:t>mod</w:t>
            </w:r>
            <w:r w:rsidRPr="008C32F7">
              <w:rPr>
                <w:rFonts w:eastAsia="Batang"/>
                <w:szCs w:val="24"/>
                <w:lang w:eastAsia="x-none"/>
              </w:rPr>
              <w:t xml:space="preserve"> (</w:t>
            </w:r>
            <w:r w:rsidRPr="008C32F7">
              <w:rPr>
                <w:rFonts w:eastAsia="Batang"/>
                <w:i/>
                <w:iCs/>
                <w:szCs w:val="24"/>
                <w:lang w:eastAsia="x-none"/>
              </w:rPr>
              <w:t>msg1-FrequencyStart</w:t>
            </w:r>
            <w:r w:rsidRPr="008C32F7">
              <w:rPr>
                <w:rFonts w:eastAsia="Batang"/>
                <w:szCs w:val="24"/>
                <w:lang w:eastAsia="x-none"/>
              </w:rPr>
              <w:t>, bandwidth of UL usable PRBs).</w:t>
            </w:r>
          </w:p>
          <w:p w14:paraId="372B3CC4" w14:textId="77777777" w:rsidR="00FC32E5" w:rsidRPr="008C32F7" w:rsidRDefault="00FC32E5" w:rsidP="008C32F7">
            <w:pPr>
              <w:numPr>
                <w:ilvl w:val="0"/>
                <w:numId w:val="28"/>
              </w:numPr>
              <w:overflowPunct/>
              <w:autoSpaceDE/>
              <w:autoSpaceDN/>
              <w:spacing w:after="0" w:line="276" w:lineRule="auto"/>
              <w:jc w:val="left"/>
              <w:textAlignment w:val="auto"/>
              <w:rPr>
                <w:rFonts w:eastAsia="Batang"/>
                <w:szCs w:val="24"/>
                <w:lang w:eastAsia="x-none"/>
              </w:rPr>
            </w:pPr>
            <w:r w:rsidRPr="008C32F7">
              <w:rPr>
                <w:rFonts w:eastAsia="Batang"/>
                <w:szCs w:val="24"/>
                <w:lang w:eastAsia="x-none"/>
              </w:rPr>
              <w:t>FFS: Possible modifications</w:t>
            </w:r>
          </w:p>
          <w:p w14:paraId="2E6FCE15" w14:textId="46051BD3" w:rsidR="00FC32E5" w:rsidRPr="008C32F7" w:rsidRDefault="00FC32E5" w:rsidP="008C32F7">
            <w:pPr>
              <w:overflowPunct/>
              <w:autoSpaceDE/>
              <w:autoSpaceDN/>
              <w:spacing w:after="0" w:line="276" w:lineRule="auto"/>
              <w:jc w:val="left"/>
              <w:textAlignment w:val="auto"/>
            </w:pPr>
          </w:p>
        </w:tc>
      </w:tr>
    </w:tbl>
    <w:p w14:paraId="01FA7A51" w14:textId="214E9E50" w:rsidR="00E86B04" w:rsidRPr="008C32F7" w:rsidRDefault="00E86B04" w:rsidP="008C32F7">
      <w:pPr>
        <w:spacing w:line="276" w:lineRule="auto"/>
        <w:ind w:firstLine="360"/>
        <w:rPr>
          <w:szCs w:val="22"/>
        </w:rPr>
      </w:pPr>
      <w:r w:rsidRPr="008C32F7">
        <w:rPr>
          <w:szCs w:val="22"/>
        </w:rPr>
        <w:lastRenderedPageBreak/>
        <w:t xml:space="preserve">   </w:t>
      </w:r>
    </w:p>
    <w:p w14:paraId="4DE33943" w14:textId="49CA9F01" w:rsidR="000436ED" w:rsidRPr="008C32F7" w:rsidRDefault="00A25A63" w:rsidP="008C32F7">
      <w:pPr>
        <w:spacing w:line="276" w:lineRule="auto"/>
      </w:pPr>
      <w:r w:rsidRPr="008C32F7">
        <w:lastRenderedPageBreak/>
        <w:t xml:space="preserve">When </w:t>
      </w:r>
      <w:r w:rsidR="007B1327" w:rsidRPr="008C32F7">
        <w:t>it comes to</w:t>
      </w:r>
      <w:r w:rsidR="00D5176B" w:rsidRPr="008C32F7">
        <w:t xml:space="preserve"> </w:t>
      </w:r>
      <w:r w:rsidRPr="008C32F7">
        <w:rPr>
          <w:i/>
          <w:iCs/>
          <w:lang w:val="en-US"/>
        </w:rPr>
        <w:t>msg1-FrequencyStart</w:t>
      </w:r>
      <w:r w:rsidRPr="008C32F7">
        <w:rPr>
          <w:lang w:val="en-US"/>
        </w:rPr>
        <w:t xml:space="preserve"> in </w:t>
      </w:r>
      <w:r w:rsidRPr="008C32F7">
        <w:rPr>
          <w:i/>
          <w:iCs/>
          <w:lang w:val="en-US"/>
        </w:rPr>
        <w:t>rach-ConfigCommon</w:t>
      </w:r>
      <w:r w:rsidRPr="008C32F7">
        <w:t xml:space="preserve">, </w:t>
      </w:r>
      <w:r w:rsidR="007B1327" w:rsidRPr="008C32F7">
        <w:t xml:space="preserve">we support to reinterpret </w:t>
      </w:r>
      <w:r w:rsidR="007B1327" w:rsidRPr="008C32F7">
        <w:rPr>
          <w:i/>
          <w:iCs/>
          <w:lang w:val="en-US"/>
        </w:rPr>
        <w:t>msg1-FrequencyStart</w:t>
      </w:r>
      <w:r w:rsidR="007B1327" w:rsidRPr="008C32F7">
        <w:rPr>
          <w:lang w:val="en-US"/>
        </w:rPr>
        <w:t xml:space="preserve"> as the frequency offset of lowest RO in frequency domain with respective to the lowest PRB of UL usable PRBs</w:t>
      </w:r>
      <w:r w:rsidR="00546FCA" w:rsidRPr="008C32F7">
        <w:rPr>
          <w:lang w:val="en-US"/>
        </w:rPr>
        <w:t xml:space="preserve"> </w:t>
      </w:r>
      <w:r w:rsidR="00372642" w:rsidRPr="008C32F7">
        <w:rPr>
          <w:lang w:val="en-US"/>
        </w:rPr>
        <w:t>in SBFD symbol</w:t>
      </w:r>
      <w:r w:rsidR="007B1327" w:rsidRPr="008C32F7">
        <w:rPr>
          <w:lang w:val="en-US"/>
        </w:rPr>
        <w:t xml:space="preserve">. It </w:t>
      </w:r>
      <w:r w:rsidR="00357CA4" w:rsidRPr="008C32F7">
        <w:rPr>
          <w:lang w:val="en-US"/>
        </w:rPr>
        <w:t xml:space="preserve">is </w:t>
      </w:r>
      <w:r w:rsidR="007B1327" w:rsidRPr="008C32F7">
        <w:rPr>
          <w:lang w:val="en-US"/>
        </w:rPr>
        <w:t xml:space="preserve">not to cause UL resource fragmentation in non-SBFD symbol by </w:t>
      </w:r>
      <w:r w:rsidR="00C86362" w:rsidRPr="008C32F7">
        <w:rPr>
          <w:lang w:val="en-US"/>
        </w:rPr>
        <w:t xml:space="preserve">allowing </w:t>
      </w:r>
      <w:r w:rsidR="00372642" w:rsidRPr="008C32F7">
        <w:rPr>
          <w:lang w:val="en-US"/>
        </w:rPr>
        <w:t xml:space="preserve">same value in </w:t>
      </w:r>
      <w:r w:rsidR="00372642" w:rsidRPr="008C32F7">
        <w:rPr>
          <w:i/>
          <w:iCs/>
          <w:lang w:val="en-US"/>
        </w:rPr>
        <w:t>msg1-FrequencyStart</w:t>
      </w:r>
      <w:r w:rsidR="00372642" w:rsidRPr="008C32F7">
        <w:rPr>
          <w:lang w:val="en-US"/>
        </w:rPr>
        <w:t xml:space="preserve"> for </w:t>
      </w:r>
      <w:r w:rsidR="007B1327" w:rsidRPr="008C32F7">
        <w:rPr>
          <w:lang w:val="en-US"/>
        </w:rPr>
        <w:t>legacy ROs</w:t>
      </w:r>
      <w:r w:rsidR="00C86362" w:rsidRPr="008C32F7">
        <w:rPr>
          <w:lang w:val="en-US"/>
        </w:rPr>
        <w:t xml:space="preserve"> and additional ROs</w:t>
      </w:r>
      <w:r w:rsidR="00817F4E" w:rsidRPr="008C32F7">
        <w:rPr>
          <w:lang w:val="en-US"/>
        </w:rPr>
        <w:t xml:space="preserve"> while </w:t>
      </w:r>
      <w:r w:rsidR="00372642" w:rsidRPr="008C32F7">
        <w:rPr>
          <w:lang w:val="en-US"/>
        </w:rPr>
        <w:t xml:space="preserve">additional ROs </w:t>
      </w:r>
      <w:r w:rsidR="006D0720" w:rsidRPr="008C32F7">
        <w:rPr>
          <w:lang w:val="en-US"/>
        </w:rPr>
        <w:t>could be configured</w:t>
      </w:r>
      <w:r w:rsidR="007B1327" w:rsidRPr="008C32F7">
        <w:rPr>
          <w:lang w:val="en-US"/>
        </w:rPr>
        <w:t xml:space="preserve"> </w:t>
      </w:r>
      <w:r w:rsidR="006D0720" w:rsidRPr="008C32F7">
        <w:rPr>
          <w:lang w:val="en-US"/>
        </w:rPr>
        <w:t xml:space="preserve">within </w:t>
      </w:r>
      <w:r w:rsidR="007B1327" w:rsidRPr="008C32F7">
        <w:rPr>
          <w:lang w:val="en-US"/>
        </w:rPr>
        <w:t xml:space="preserve">the UL usable </w:t>
      </w:r>
      <w:r w:rsidR="00F83B18" w:rsidRPr="008C32F7">
        <w:rPr>
          <w:lang w:val="en-US"/>
        </w:rPr>
        <w:t xml:space="preserve">PRBs </w:t>
      </w:r>
      <w:r w:rsidR="007B1327" w:rsidRPr="008C32F7">
        <w:rPr>
          <w:lang w:val="en-US"/>
        </w:rPr>
        <w:t>location</w:t>
      </w:r>
      <w:r w:rsidR="00372642" w:rsidRPr="008C32F7">
        <w:rPr>
          <w:lang w:val="en-US"/>
        </w:rPr>
        <w:t xml:space="preserve"> to support SBFD random access</w:t>
      </w:r>
      <w:r w:rsidR="003B6980" w:rsidRPr="008C32F7">
        <w:rPr>
          <w:lang w:val="en-US"/>
        </w:rPr>
        <w:t xml:space="preserve"> in Figure 1</w:t>
      </w:r>
      <w:r w:rsidR="007B1327" w:rsidRPr="008C32F7">
        <w:rPr>
          <w:lang w:val="en-US"/>
        </w:rPr>
        <w:t>.</w:t>
      </w:r>
      <w:r w:rsidR="00372642" w:rsidRPr="008C32F7">
        <w:rPr>
          <w:lang w:val="en-US"/>
        </w:rPr>
        <w:t xml:space="preserve"> </w:t>
      </w:r>
      <w:r w:rsidR="00097751" w:rsidRPr="008C32F7">
        <w:rPr>
          <w:bCs/>
        </w:rPr>
        <w:t>It turns out to be</w:t>
      </w:r>
      <w:r w:rsidR="00F05E02" w:rsidRPr="008C32F7">
        <w:rPr>
          <w:bCs/>
        </w:rPr>
        <w:t xml:space="preserve"> the simple and practical approach considering </w:t>
      </w:r>
      <w:r w:rsidR="00097751" w:rsidRPr="008C32F7">
        <w:t>the commercial NR deployments since</w:t>
      </w:r>
      <w:r w:rsidR="00F05E02" w:rsidRPr="008C32F7">
        <w:t xml:space="preserve"> the ROs are usually configured in the lowest part of the BWP, e.g. starting in the first few PRBs within the initial UL-BWP to allow for PUCCH allocation at lower edge of the UL BWP as discussed in RAN1 #118bis. </w:t>
      </w:r>
    </w:p>
    <w:p w14:paraId="2654B47B" w14:textId="77777777" w:rsidR="00A85156" w:rsidRPr="008C32F7" w:rsidRDefault="00A85156" w:rsidP="008C32F7">
      <w:pPr>
        <w:spacing w:line="276" w:lineRule="auto"/>
        <w:rPr>
          <w:lang w:val="en-US"/>
        </w:rPr>
      </w:pPr>
    </w:p>
    <w:p w14:paraId="75F3A5E9" w14:textId="77777777" w:rsidR="000436ED" w:rsidRPr="008C32F7" w:rsidRDefault="000436ED" w:rsidP="008C32F7">
      <w:pPr>
        <w:spacing w:line="276" w:lineRule="auto"/>
        <w:ind w:firstLine="360"/>
        <w:jc w:val="center"/>
        <w:rPr>
          <w:szCs w:val="22"/>
        </w:rPr>
      </w:pPr>
      <w:r w:rsidRPr="008C32F7">
        <w:rPr>
          <w:noProof/>
          <w:szCs w:val="22"/>
          <w:lang w:val="en-US" w:eastAsia="ko-KR"/>
        </w:rPr>
        <w:drawing>
          <wp:inline distT="0" distB="0" distL="0" distR="0" wp14:anchorId="2CCB8F7B" wp14:editId="58D0C1F0">
            <wp:extent cx="3467819" cy="210755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4825" cy="2136126"/>
                    </a:xfrm>
                    <a:prstGeom prst="rect">
                      <a:avLst/>
                    </a:prstGeom>
                    <a:noFill/>
                  </pic:spPr>
                </pic:pic>
              </a:graphicData>
            </a:graphic>
          </wp:inline>
        </w:drawing>
      </w:r>
    </w:p>
    <w:p w14:paraId="1F30C393" w14:textId="7561F395" w:rsidR="000436ED" w:rsidRPr="008C32F7" w:rsidRDefault="000436ED" w:rsidP="008C32F7">
      <w:pPr>
        <w:spacing w:line="276" w:lineRule="auto"/>
        <w:ind w:firstLine="360"/>
        <w:jc w:val="center"/>
        <w:rPr>
          <w:rFonts w:eastAsia="SimSun"/>
          <w:szCs w:val="22"/>
          <w:lang w:eastAsia="ko-KR"/>
        </w:rPr>
      </w:pPr>
      <w:r w:rsidRPr="008C32F7">
        <w:rPr>
          <w:szCs w:val="22"/>
        </w:rPr>
        <w:t>Figure 1</w:t>
      </w:r>
    </w:p>
    <w:p w14:paraId="1A9C8DCE" w14:textId="77777777" w:rsidR="00A85156" w:rsidRPr="008C32F7" w:rsidRDefault="00A85156" w:rsidP="008C32F7">
      <w:pPr>
        <w:spacing w:line="276" w:lineRule="auto"/>
        <w:rPr>
          <w:lang w:val="en-US"/>
        </w:rPr>
      </w:pPr>
    </w:p>
    <w:p w14:paraId="7834BE75" w14:textId="037B8842" w:rsidR="00372642" w:rsidRPr="008C32F7" w:rsidRDefault="00372642" w:rsidP="008C32F7">
      <w:pPr>
        <w:spacing w:line="276" w:lineRule="auto"/>
        <w:rPr>
          <w:bCs/>
        </w:rPr>
      </w:pPr>
      <w:r w:rsidRPr="008C32F7">
        <w:rPr>
          <w:lang w:val="en-US"/>
        </w:rPr>
        <w:t xml:space="preserve">Meanwhile, </w:t>
      </w:r>
      <w:r w:rsidR="005A44F8" w:rsidRPr="008C32F7">
        <w:rPr>
          <w:lang w:val="en-US"/>
        </w:rPr>
        <w:t xml:space="preserve">some companies share concerns </w:t>
      </w:r>
      <w:r w:rsidR="00E5718C" w:rsidRPr="008C32F7">
        <w:rPr>
          <w:bCs/>
        </w:rPr>
        <w:t xml:space="preserve">when some ROs are configured in SBFD symbols regarded as flexible by </w:t>
      </w:r>
      <w:r w:rsidR="00E5718C" w:rsidRPr="008C32F7">
        <w:rPr>
          <w:bCs/>
          <w:i/>
        </w:rPr>
        <w:t>tdd-UL-DL-ConfigurationCommon</w:t>
      </w:r>
      <w:r w:rsidRPr="008C32F7">
        <w:rPr>
          <w:bCs/>
        </w:rPr>
        <w:t xml:space="preserve">, the frequency location of all configured ROs </w:t>
      </w:r>
      <w:r w:rsidR="0070635F" w:rsidRPr="008C32F7">
        <w:rPr>
          <w:bCs/>
          <w:lang w:eastAsia="ko-KR"/>
        </w:rPr>
        <w:t>is</w:t>
      </w:r>
      <w:r w:rsidRPr="008C32F7">
        <w:rPr>
          <w:bCs/>
        </w:rPr>
        <w:t xml:space="preserve"> expected to be located with</w:t>
      </w:r>
      <w:r w:rsidR="000E74DF" w:rsidRPr="008C32F7">
        <w:rPr>
          <w:bCs/>
        </w:rPr>
        <w:t xml:space="preserve">in UL usable PRB and </w:t>
      </w:r>
      <w:r w:rsidRPr="008C32F7">
        <w:rPr>
          <w:bCs/>
        </w:rPr>
        <w:t xml:space="preserve">reinterpretation on </w:t>
      </w:r>
      <w:r w:rsidRPr="008C32F7">
        <w:rPr>
          <w:bCs/>
          <w:i/>
        </w:rPr>
        <w:t>msg1-FrequencyStart</w:t>
      </w:r>
      <w:r w:rsidRPr="008C32F7">
        <w:rPr>
          <w:bCs/>
        </w:rPr>
        <w:t xml:space="preserve"> may not be needed. </w:t>
      </w:r>
      <w:r w:rsidR="00F3754D" w:rsidRPr="008C32F7">
        <w:rPr>
          <w:bCs/>
        </w:rPr>
        <w:t xml:space="preserve">The conclusion was made in RAN1 #117 that if legacy ROs are configured in SBFD symbols configured as flexible by </w:t>
      </w:r>
      <w:r w:rsidR="00F3754D" w:rsidRPr="008C32F7">
        <w:rPr>
          <w:bCs/>
          <w:i/>
        </w:rPr>
        <w:t>tdd-UL-DL-ConfigurationCommon</w:t>
      </w:r>
      <w:r w:rsidR="00F3754D" w:rsidRPr="008C32F7">
        <w:rPr>
          <w:bCs/>
        </w:rPr>
        <w:t xml:space="preserve">, network ensures the ROs are within the UL usable PRBs. </w:t>
      </w:r>
      <w:r w:rsidR="00A73B38" w:rsidRPr="008C32F7">
        <w:rPr>
          <w:bCs/>
        </w:rPr>
        <w:t>With the conclusion to be honored</w:t>
      </w:r>
      <w:r w:rsidR="00F3754D" w:rsidRPr="008C32F7">
        <w:rPr>
          <w:bCs/>
        </w:rPr>
        <w:t xml:space="preserve">, </w:t>
      </w:r>
      <w:r w:rsidR="00A85156" w:rsidRPr="008C32F7">
        <w:rPr>
          <w:bCs/>
        </w:rPr>
        <w:t xml:space="preserve">if necessary </w:t>
      </w:r>
      <w:r w:rsidR="00F3754D" w:rsidRPr="008C32F7">
        <w:rPr>
          <w:bCs/>
        </w:rPr>
        <w:t xml:space="preserve">the frequency location in UL usable PRB </w:t>
      </w:r>
      <w:r w:rsidR="00A73B38" w:rsidRPr="008C32F7">
        <w:rPr>
          <w:bCs/>
        </w:rPr>
        <w:t>could be</w:t>
      </w:r>
      <w:r w:rsidR="00F3754D" w:rsidRPr="008C32F7">
        <w:rPr>
          <w:bCs/>
        </w:rPr>
        <w:t xml:space="preserve"> configured at the bottom side in frequency domain such that the lowest PRB of UL usable PRBs in SBFD symbols becomes the lowest PRB of wideband in non-SBFD symbols in Figure </w:t>
      </w:r>
      <w:r w:rsidR="00036014" w:rsidRPr="008C32F7">
        <w:rPr>
          <w:bCs/>
        </w:rPr>
        <w:t>2</w:t>
      </w:r>
      <w:r w:rsidR="00F3754D" w:rsidRPr="008C32F7">
        <w:rPr>
          <w:bCs/>
        </w:rPr>
        <w:t xml:space="preserve">. </w:t>
      </w:r>
      <w:r w:rsidR="005A44F8" w:rsidRPr="008C32F7">
        <w:rPr>
          <w:bCs/>
        </w:rPr>
        <w:t xml:space="preserve">Another concern </w:t>
      </w:r>
      <w:r w:rsidR="0040375A" w:rsidRPr="008C32F7">
        <w:rPr>
          <w:bCs/>
          <w:lang w:eastAsia="ko-KR"/>
        </w:rPr>
        <w:t>is</w:t>
      </w:r>
      <w:r w:rsidR="005A44F8" w:rsidRPr="008C32F7">
        <w:rPr>
          <w:bCs/>
        </w:rPr>
        <w:t xml:space="preserve"> the configured ROs could be located out of UL useable PRBs in SBFD symbols when </w:t>
      </w:r>
      <w:r w:rsidR="005A44F8" w:rsidRPr="008C32F7">
        <w:rPr>
          <w:i/>
          <w:iCs/>
          <w:lang w:val="en-US"/>
        </w:rPr>
        <w:t>msg1-FrequencyStart</w:t>
      </w:r>
      <w:r w:rsidR="005A44F8" w:rsidRPr="008C32F7">
        <w:rPr>
          <w:bCs/>
        </w:rPr>
        <w:t xml:space="preserve"> value is larger than the UL useable PRBs. </w:t>
      </w:r>
      <w:r w:rsidR="004E368F" w:rsidRPr="008C32F7">
        <w:t xml:space="preserve">It should be regarded corner case in real deployment. Furthermore, </w:t>
      </w:r>
      <w:r w:rsidR="00F3754D" w:rsidRPr="008C32F7">
        <w:rPr>
          <w:bCs/>
        </w:rPr>
        <w:t>t</w:t>
      </w:r>
      <w:r w:rsidR="003F627B" w:rsidRPr="008C32F7">
        <w:rPr>
          <w:bCs/>
        </w:rPr>
        <w:t>he</w:t>
      </w:r>
      <w:r w:rsidR="0072786A" w:rsidRPr="008C32F7">
        <w:rPr>
          <w:bCs/>
        </w:rPr>
        <w:t xml:space="preserve"> </w:t>
      </w:r>
      <w:r w:rsidR="000E74DF" w:rsidRPr="008C32F7">
        <w:rPr>
          <w:bCs/>
        </w:rPr>
        <w:t xml:space="preserve">network </w:t>
      </w:r>
      <w:r w:rsidR="006D0720" w:rsidRPr="008C32F7">
        <w:rPr>
          <w:bCs/>
        </w:rPr>
        <w:t xml:space="preserve">would </w:t>
      </w:r>
      <w:r w:rsidR="00AA7510" w:rsidRPr="008C32F7">
        <w:rPr>
          <w:bCs/>
        </w:rPr>
        <w:t xml:space="preserve">rather </w:t>
      </w:r>
      <w:r w:rsidR="006D0720" w:rsidRPr="008C32F7">
        <w:rPr>
          <w:bCs/>
        </w:rPr>
        <w:t>choose</w:t>
      </w:r>
      <w:r w:rsidR="000E74DF" w:rsidRPr="008C32F7">
        <w:rPr>
          <w:bCs/>
        </w:rPr>
        <w:t xml:space="preserve"> </w:t>
      </w:r>
      <w:r w:rsidR="00046BEB" w:rsidRPr="008C32F7">
        <w:rPr>
          <w:bCs/>
        </w:rPr>
        <w:t xml:space="preserve">RACH configuration Option 2 </w:t>
      </w:r>
      <w:r w:rsidR="000E74DF" w:rsidRPr="008C32F7">
        <w:rPr>
          <w:bCs/>
        </w:rPr>
        <w:t xml:space="preserve">for </w:t>
      </w:r>
      <w:r w:rsidR="00EF419F" w:rsidRPr="008C32F7">
        <w:rPr>
          <w:bCs/>
        </w:rPr>
        <w:t xml:space="preserve">SBFD aware </w:t>
      </w:r>
      <w:r w:rsidR="000E74DF" w:rsidRPr="008C32F7">
        <w:rPr>
          <w:bCs/>
        </w:rPr>
        <w:t>UEs</w:t>
      </w:r>
      <w:r w:rsidR="004E368F" w:rsidRPr="008C32F7">
        <w:rPr>
          <w:bCs/>
        </w:rPr>
        <w:t xml:space="preserve"> by introducing additional features or specific description to </w:t>
      </w:r>
      <w:r w:rsidR="00097751" w:rsidRPr="008C32F7">
        <w:rPr>
          <w:bCs/>
        </w:rPr>
        <w:t xml:space="preserve">consider and </w:t>
      </w:r>
      <w:r w:rsidR="004E368F" w:rsidRPr="008C32F7">
        <w:rPr>
          <w:bCs/>
        </w:rPr>
        <w:t>resolve those ROs outside UL usable PRBs in SBFD symbols</w:t>
      </w:r>
      <w:r w:rsidR="00B83B14" w:rsidRPr="008C32F7">
        <w:rPr>
          <w:bCs/>
        </w:rPr>
        <w:t>.</w:t>
      </w:r>
      <w:r w:rsidR="006D0720" w:rsidRPr="008C32F7">
        <w:rPr>
          <w:bCs/>
        </w:rPr>
        <w:t xml:space="preserve"> </w:t>
      </w:r>
      <w:r w:rsidR="00097751" w:rsidRPr="008C32F7">
        <w:rPr>
          <w:bCs/>
        </w:rPr>
        <w:t>The</w:t>
      </w:r>
      <w:r w:rsidR="00EF419F" w:rsidRPr="008C32F7">
        <w:rPr>
          <w:bCs/>
        </w:rPr>
        <w:t xml:space="preserve"> </w:t>
      </w:r>
      <w:r w:rsidR="009F098E" w:rsidRPr="008C32F7">
        <w:rPr>
          <w:bCs/>
        </w:rPr>
        <w:t xml:space="preserve">fundamental </w:t>
      </w:r>
      <w:r w:rsidR="00EF419F" w:rsidRPr="008C32F7">
        <w:rPr>
          <w:bCs/>
        </w:rPr>
        <w:t xml:space="preserve">purpose </w:t>
      </w:r>
      <w:r w:rsidR="00B83B14" w:rsidRPr="008C32F7">
        <w:rPr>
          <w:bCs/>
        </w:rPr>
        <w:t>to introduce</w:t>
      </w:r>
      <w:r w:rsidR="00046BEB" w:rsidRPr="008C32F7">
        <w:rPr>
          <w:bCs/>
        </w:rPr>
        <w:t xml:space="preserve"> RACH configuration Option </w:t>
      </w:r>
      <w:r w:rsidR="00B83B14" w:rsidRPr="008C32F7">
        <w:rPr>
          <w:bCs/>
        </w:rPr>
        <w:t xml:space="preserve">1 </w:t>
      </w:r>
      <w:r w:rsidR="006D0720" w:rsidRPr="008C32F7">
        <w:rPr>
          <w:bCs/>
        </w:rPr>
        <w:t xml:space="preserve">is </w:t>
      </w:r>
      <w:r w:rsidR="00EF419F" w:rsidRPr="008C32F7">
        <w:rPr>
          <w:bCs/>
        </w:rPr>
        <w:t>to implement simple RACH configuration to live with less configuration flexibility.</w:t>
      </w:r>
      <w:r w:rsidR="009F098E" w:rsidRPr="008C32F7">
        <w:rPr>
          <w:bCs/>
        </w:rPr>
        <w:t xml:space="preserve"> </w:t>
      </w:r>
      <w:r w:rsidR="00A73B38" w:rsidRPr="008C32F7">
        <w:rPr>
          <w:bCs/>
        </w:rPr>
        <w:t xml:space="preserve">Accumulative </w:t>
      </w:r>
      <w:r w:rsidR="009F098E" w:rsidRPr="008C32F7">
        <w:rPr>
          <w:bCs/>
        </w:rPr>
        <w:t xml:space="preserve">features or specific description to cover </w:t>
      </w:r>
      <w:r w:rsidR="00A73B38" w:rsidRPr="008C32F7">
        <w:rPr>
          <w:bCs/>
        </w:rPr>
        <w:t xml:space="preserve">each concern </w:t>
      </w:r>
      <w:r w:rsidR="009F098E" w:rsidRPr="008C32F7">
        <w:rPr>
          <w:bCs/>
        </w:rPr>
        <w:t>would even increase both the UE implementation complexity and specification efforts.</w:t>
      </w:r>
      <w:r w:rsidR="00813AFD" w:rsidRPr="008C32F7">
        <w:rPr>
          <w:bCs/>
        </w:rPr>
        <w:t xml:space="preserve"> </w:t>
      </w:r>
    </w:p>
    <w:p w14:paraId="18C8A885" w14:textId="77777777" w:rsidR="0072786A" w:rsidRPr="008C32F7" w:rsidRDefault="0072786A" w:rsidP="008C32F7">
      <w:pPr>
        <w:spacing w:line="276" w:lineRule="auto"/>
        <w:jc w:val="center"/>
        <w:rPr>
          <w:bCs/>
        </w:rPr>
      </w:pPr>
      <w:r w:rsidRPr="008C32F7">
        <w:rPr>
          <w:bCs/>
          <w:noProof/>
          <w:lang w:val="en-US" w:eastAsia="ko-KR"/>
        </w:rPr>
        <w:lastRenderedPageBreak/>
        <w:drawing>
          <wp:inline distT="0" distB="0" distL="0" distR="0" wp14:anchorId="41570D35" wp14:editId="43A29254">
            <wp:extent cx="3558045" cy="225149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7937" cy="2270410"/>
                    </a:xfrm>
                    <a:prstGeom prst="rect">
                      <a:avLst/>
                    </a:prstGeom>
                    <a:noFill/>
                  </pic:spPr>
                </pic:pic>
              </a:graphicData>
            </a:graphic>
          </wp:inline>
        </w:drawing>
      </w:r>
    </w:p>
    <w:p w14:paraId="64F5B614" w14:textId="7D42B736" w:rsidR="0072786A" w:rsidRPr="008C32F7" w:rsidRDefault="0072786A" w:rsidP="008C32F7">
      <w:pPr>
        <w:spacing w:line="276" w:lineRule="auto"/>
        <w:ind w:firstLine="360"/>
        <w:jc w:val="center"/>
        <w:rPr>
          <w:rFonts w:eastAsia="SimSun"/>
          <w:szCs w:val="22"/>
          <w:lang w:eastAsia="ko-KR"/>
        </w:rPr>
      </w:pPr>
      <w:r w:rsidRPr="008C32F7">
        <w:rPr>
          <w:szCs w:val="22"/>
        </w:rPr>
        <w:t xml:space="preserve">Figure </w:t>
      </w:r>
      <w:r w:rsidR="00036014" w:rsidRPr="008C32F7">
        <w:rPr>
          <w:szCs w:val="22"/>
        </w:rPr>
        <w:t>2</w:t>
      </w:r>
    </w:p>
    <w:p w14:paraId="498C4899" w14:textId="77777777" w:rsidR="008F3D33" w:rsidRPr="008C32F7" w:rsidRDefault="008F3D33" w:rsidP="008C32F7">
      <w:pPr>
        <w:pStyle w:val="ListParagraph"/>
        <w:spacing w:line="276" w:lineRule="auto"/>
        <w:ind w:leftChars="0" w:left="720"/>
        <w:rPr>
          <w:szCs w:val="22"/>
        </w:rPr>
      </w:pPr>
    </w:p>
    <w:p w14:paraId="2E2B0E18" w14:textId="2A115078" w:rsidR="00B25C3F" w:rsidRPr="008C32F7" w:rsidRDefault="00B25C3F" w:rsidP="008C32F7">
      <w:pPr>
        <w:pStyle w:val="ListParagraph"/>
        <w:spacing w:line="276" w:lineRule="auto"/>
        <w:ind w:leftChars="0" w:left="0"/>
        <w:rPr>
          <w:b/>
          <w:lang w:val="en-US" w:eastAsia="ko-KR"/>
        </w:rPr>
      </w:pPr>
      <w:r w:rsidRPr="008C32F7">
        <w:rPr>
          <w:b/>
          <w:lang w:val="en-US" w:eastAsia="ko-KR"/>
        </w:rPr>
        <w:t xml:space="preserve">Observation </w:t>
      </w:r>
      <w:r w:rsidR="00F32609" w:rsidRPr="008C32F7">
        <w:rPr>
          <w:b/>
          <w:lang w:val="en-US" w:eastAsia="ko-KR"/>
        </w:rPr>
        <w:t>5</w:t>
      </w:r>
      <w:r w:rsidRPr="008C32F7">
        <w:rPr>
          <w:b/>
          <w:lang w:val="en-US" w:eastAsia="ko-KR"/>
        </w:rPr>
        <w:t xml:space="preserve">: </w:t>
      </w:r>
      <w:r w:rsidR="00E7474D" w:rsidRPr="008C32F7">
        <w:rPr>
          <w:b/>
          <w:lang w:val="en-US" w:eastAsia="ko-KR"/>
        </w:rPr>
        <w:t xml:space="preserve">Given the conclusion made in RAN1 #117 and fundamental purpose to introduce RACH configuration Option 1, the network </w:t>
      </w:r>
      <w:r w:rsidR="0048233C" w:rsidRPr="008C32F7">
        <w:rPr>
          <w:b/>
          <w:lang w:val="en-US" w:eastAsia="ko-KR"/>
        </w:rPr>
        <w:t>should ensure that configured</w:t>
      </w:r>
      <w:r w:rsidR="00E7474D" w:rsidRPr="008C32F7">
        <w:rPr>
          <w:b/>
          <w:lang w:val="en-US" w:eastAsia="ko-KR"/>
        </w:rPr>
        <w:t xml:space="preserve"> ROs are within the UL usable PRBs</w:t>
      </w:r>
      <w:r w:rsidR="0048233C" w:rsidRPr="008C32F7">
        <w:rPr>
          <w:b/>
          <w:lang w:val="en-US" w:eastAsia="ko-KR"/>
        </w:rPr>
        <w:t xml:space="preserve"> in SBFD symbols</w:t>
      </w:r>
      <w:r w:rsidR="003E7D04" w:rsidRPr="008C32F7">
        <w:rPr>
          <w:b/>
          <w:lang w:val="en-US" w:eastAsia="ko-KR"/>
        </w:rPr>
        <w:t>.</w:t>
      </w:r>
      <w:r w:rsidR="00E26E7F" w:rsidRPr="008C32F7">
        <w:rPr>
          <w:b/>
          <w:lang w:val="en-US" w:eastAsia="ko-KR"/>
        </w:rPr>
        <w:t xml:space="preserve"> </w:t>
      </w:r>
      <w:r w:rsidR="003E7D04" w:rsidRPr="008C32F7">
        <w:rPr>
          <w:b/>
          <w:lang w:val="en-US" w:eastAsia="ko-KR"/>
        </w:rPr>
        <w:t>Allowing</w:t>
      </w:r>
      <w:r w:rsidR="00E26E7F" w:rsidRPr="008C32F7">
        <w:rPr>
          <w:b/>
          <w:lang w:val="en-US" w:eastAsia="ko-KR"/>
        </w:rPr>
        <w:t xml:space="preserve"> accumulative features or specific description c</w:t>
      </w:r>
      <w:r w:rsidR="00E7474D" w:rsidRPr="008C32F7">
        <w:rPr>
          <w:b/>
          <w:lang w:val="en-US" w:eastAsia="ko-KR"/>
        </w:rPr>
        <w:t xml:space="preserve">ould increase both the UE implementation complexity and specification efforts   </w:t>
      </w:r>
    </w:p>
    <w:p w14:paraId="103A57E3" w14:textId="0922F93A" w:rsidR="00C10E7A" w:rsidRPr="008C32F7" w:rsidRDefault="00E436A7" w:rsidP="008C32F7">
      <w:pPr>
        <w:pStyle w:val="ListParagraph"/>
        <w:spacing w:line="276" w:lineRule="auto"/>
        <w:ind w:leftChars="0" w:left="0"/>
        <w:rPr>
          <w:b/>
        </w:rPr>
      </w:pPr>
      <w:r w:rsidRPr="008C32F7">
        <w:rPr>
          <w:b/>
          <w:lang w:val="en-US" w:eastAsia="ko-KR"/>
        </w:rPr>
        <w:t xml:space="preserve">Proposal </w:t>
      </w:r>
      <w:r w:rsidR="00F32609" w:rsidRPr="008C32F7">
        <w:rPr>
          <w:b/>
          <w:lang w:val="en-US" w:eastAsia="ko-KR"/>
        </w:rPr>
        <w:t>4</w:t>
      </w:r>
      <w:r w:rsidRPr="008C32F7">
        <w:rPr>
          <w:b/>
          <w:lang w:val="en-US" w:eastAsia="ko-KR"/>
        </w:rPr>
        <w:t>:</w:t>
      </w:r>
      <w:r w:rsidR="006F7697" w:rsidRPr="008C32F7">
        <w:rPr>
          <w:b/>
          <w:lang w:val="en-US" w:eastAsia="ko-KR"/>
        </w:rPr>
        <w:t xml:space="preserve"> </w:t>
      </w:r>
      <w:r w:rsidR="00C10E7A" w:rsidRPr="008C32F7">
        <w:rPr>
          <w:b/>
          <w:bCs/>
        </w:rPr>
        <w:t>RAN1 to</w:t>
      </w:r>
      <w:r w:rsidR="00C10E7A" w:rsidRPr="008C32F7">
        <w:rPr>
          <w:b/>
          <w:lang w:val="en-US" w:eastAsia="ko-KR"/>
        </w:rPr>
        <w:t xml:space="preserve"> s</w:t>
      </w:r>
      <w:r w:rsidRPr="008C32F7">
        <w:rPr>
          <w:b/>
          <w:lang w:val="en-US" w:eastAsia="ko-KR"/>
        </w:rPr>
        <w:t xml:space="preserve">upport </w:t>
      </w:r>
      <w:r w:rsidRPr="008C32F7">
        <w:rPr>
          <w:b/>
        </w:rPr>
        <w:t>Alt 2-1</w:t>
      </w:r>
      <w:r w:rsidR="006F7697" w:rsidRPr="008C32F7">
        <w:rPr>
          <w:b/>
        </w:rPr>
        <w:t xml:space="preserve"> in RACH configuration Option 1.</w:t>
      </w:r>
    </w:p>
    <w:p w14:paraId="5579845A" w14:textId="294A556A" w:rsidR="00E436A7" w:rsidRPr="008C32F7" w:rsidRDefault="00E436A7" w:rsidP="008C32F7">
      <w:pPr>
        <w:pStyle w:val="ListParagraph"/>
        <w:numPr>
          <w:ilvl w:val="0"/>
          <w:numId w:val="38"/>
        </w:numPr>
        <w:spacing w:line="276" w:lineRule="auto"/>
        <w:ind w:leftChars="0"/>
        <w:rPr>
          <w:szCs w:val="22"/>
        </w:rPr>
      </w:pPr>
      <w:r w:rsidRPr="008C32F7">
        <w:rPr>
          <w:b/>
        </w:rPr>
        <w:t>The</w:t>
      </w:r>
      <w:r w:rsidRPr="008C32F7">
        <w:rPr>
          <w:b/>
          <w:i/>
          <w:iCs/>
        </w:rPr>
        <w:t xml:space="preserve"> </w:t>
      </w:r>
      <w:r w:rsidRPr="008C32F7">
        <w:rPr>
          <w:b/>
        </w:rPr>
        <w:t>parameter</w:t>
      </w:r>
      <w:r w:rsidRPr="008C32F7">
        <w:rPr>
          <w:b/>
          <w:i/>
          <w:iCs/>
        </w:rPr>
        <w:t xml:space="preserve"> msg1-FrequencyStart </w:t>
      </w:r>
      <w:r w:rsidRPr="008C32F7">
        <w:rPr>
          <w:b/>
        </w:rPr>
        <w:t xml:space="preserve">in </w:t>
      </w:r>
      <w:r w:rsidRPr="008C32F7">
        <w:rPr>
          <w:b/>
          <w:i/>
          <w:iCs/>
        </w:rPr>
        <w:t>rach-ConfigCommon</w:t>
      </w:r>
      <w:r w:rsidRPr="008C32F7">
        <w:rPr>
          <w:b/>
        </w:rPr>
        <w:t xml:space="preserve"> is reinterpreted as the frequency offset of lowest RO in frequency domain with respective to the lowest PRB of UL usable PRBs</w:t>
      </w:r>
      <w:r w:rsidRPr="008C32F7">
        <w:t>.</w:t>
      </w:r>
    </w:p>
    <w:p w14:paraId="3B9EAE48" w14:textId="77777777" w:rsidR="00E436A7" w:rsidRPr="008C32F7" w:rsidRDefault="00E436A7" w:rsidP="008C32F7">
      <w:pPr>
        <w:spacing w:line="276" w:lineRule="auto"/>
        <w:rPr>
          <w:szCs w:val="22"/>
        </w:rPr>
      </w:pPr>
    </w:p>
    <w:p w14:paraId="464A1D3A" w14:textId="352B4AEA" w:rsidR="002D1A49" w:rsidRPr="008C32F7" w:rsidRDefault="002D1A49" w:rsidP="008C32F7">
      <w:pPr>
        <w:spacing w:line="276" w:lineRule="auto"/>
        <w:rPr>
          <w:szCs w:val="22"/>
        </w:rPr>
      </w:pPr>
      <w:r w:rsidRPr="008C32F7">
        <w:rPr>
          <w:szCs w:val="22"/>
        </w:rPr>
        <w:t xml:space="preserve">The </w:t>
      </w:r>
      <w:r w:rsidR="00E5208D" w:rsidRPr="008C32F7">
        <w:rPr>
          <w:szCs w:val="22"/>
        </w:rPr>
        <w:t xml:space="preserve">RACH configuration </w:t>
      </w:r>
      <w:r w:rsidR="004F48B5" w:rsidRPr="008C32F7">
        <w:rPr>
          <w:szCs w:val="22"/>
        </w:rPr>
        <w:t>Option 2</w:t>
      </w:r>
      <w:r w:rsidRPr="008C32F7">
        <w:rPr>
          <w:szCs w:val="22"/>
        </w:rPr>
        <w:t xml:space="preserve"> is </w:t>
      </w:r>
      <w:r w:rsidR="003019AB" w:rsidRPr="008C32F7">
        <w:rPr>
          <w:szCs w:val="22"/>
        </w:rPr>
        <w:t xml:space="preserve">to use two </w:t>
      </w:r>
      <w:r w:rsidRPr="008C32F7">
        <w:rPr>
          <w:szCs w:val="22"/>
        </w:rPr>
        <w:t>separate RACH configuration</w:t>
      </w:r>
      <w:r w:rsidR="00AE12AF" w:rsidRPr="008C32F7">
        <w:rPr>
          <w:szCs w:val="22"/>
        </w:rPr>
        <w:t>s</w:t>
      </w:r>
      <w:r w:rsidRPr="008C32F7">
        <w:rPr>
          <w:szCs w:val="22"/>
        </w:rPr>
        <w:t xml:space="preserve"> using multiple PRACH configurations (e.g. </w:t>
      </w:r>
      <w:r w:rsidR="003019AB" w:rsidRPr="008C32F7">
        <w:rPr>
          <w:szCs w:val="22"/>
        </w:rPr>
        <w:t xml:space="preserve">one </w:t>
      </w:r>
      <w:r w:rsidRPr="008C32F7">
        <w:rPr>
          <w:szCs w:val="22"/>
        </w:rPr>
        <w:t xml:space="preserve">legacy </w:t>
      </w:r>
      <w:r w:rsidR="003019AB" w:rsidRPr="008C32F7">
        <w:rPr>
          <w:szCs w:val="22"/>
        </w:rPr>
        <w:t>RACH</w:t>
      </w:r>
      <w:r w:rsidRPr="008C32F7">
        <w:rPr>
          <w:szCs w:val="22"/>
        </w:rPr>
        <w:t xml:space="preserve"> configuration for legacy ROs and </w:t>
      </w:r>
      <w:r w:rsidR="003019AB" w:rsidRPr="008C32F7">
        <w:rPr>
          <w:szCs w:val="22"/>
        </w:rPr>
        <w:t xml:space="preserve">one </w:t>
      </w:r>
      <w:r w:rsidRPr="008C32F7">
        <w:rPr>
          <w:szCs w:val="22"/>
        </w:rPr>
        <w:t xml:space="preserve">additional </w:t>
      </w:r>
      <w:r w:rsidR="003019AB" w:rsidRPr="008C32F7">
        <w:rPr>
          <w:szCs w:val="22"/>
        </w:rPr>
        <w:t>RACH</w:t>
      </w:r>
      <w:r w:rsidRPr="008C32F7">
        <w:rPr>
          <w:szCs w:val="22"/>
        </w:rPr>
        <w:t xml:space="preserve"> configuration for </w:t>
      </w:r>
      <w:r w:rsidR="003019AB" w:rsidRPr="008C32F7">
        <w:rPr>
          <w:szCs w:val="22"/>
        </w:rPr>
        <w:t>additional ROs</w:t>
      </w:r>
      <w:r w:rsidRPr="008C32F7">
        <w:rPr>
          <w:szCs w:val="22"/>
        </w:rPr>
        <w:t xml:space="preserve">). The </w:t>
      </w:r>
      <w:r w:rsidR="003019AB" w:rsidRPr="008C32F7">
        <w:rPr>
          <w:szCs w:val="22"/>
        </w:rPr>
        <w:t xml:space="preserve">additional </w:t>
      </w:r>
      <w:r w:rsidRPr="008C32F7">
        <w:rPr>
          <w:szCs w:val="22"/>
        </w:rPr>
        <w:t xml:space="preserve">RACH configuration could provide the parameters corresponding to additional ROs </w:t>
      </w:r>
      <w:r w:rsidR="00AE2D4A" w:rsidRPr="008C32F7">
        <w:rPr>
          <w:szCs w:val="22"/>
        </w:rPr>
        <w:t xml:space="preserve">for </w:t>
      </w:r>
      <w:r w:rsidR="00676C52" w:rsidRPr="008C32F7">
        <w:rPr>
          <w:szCs w:val="22"/>
        </w:rPr>
        <w:t>SBFD aware UE</w:t>
      </w:r>
      <w:r w:rsidR="00507C4F" w:rsidRPr="008C32F7">
        <w:rPr>
          <w:szCs w:val="22"/>
        </w:rPr>
        <w:t xml:space="preserve">, and the additional ROs in non-SBFD symbols configured by additional RACH configuration are invalid for </w:t>
      </w:r>
      <w:r w:rsidR="00676C52" w:rsidRPr="008C32F7">
        <w:rPr>
          <w:szCs w:val="22"/>
        </w:rPr>
        <w:t>SBFD aware UE</w:t>
      </w:r>
      <w:r w:rsidR="00507C4F" w:rsidRPr="008C32F7">
        <w:rPr>
          <w:szCs w:val="22"/>
        </w:rPr>
        <w:t>s</w:t>
      </w:r>
      <w:r w:rsidR="00D46CC0" w:rsidRPr="008C32F7">
        <w:rPr>
          <w:szCs w:val="22"/>
        </w:rPr>
        <w:t xml:space="preserve"> </w:t>
      </w:r>
      <w:r w:rsidR="00AB5AEF" w:rsidRPr="008C32F7">
        <w:rPr>
          <w:szCs w:val="22"/>
        </w:rPr>
        <w:t xml:space="preserve">in Figure </w:t>
      </w:r>
      <w:r w:rsidR="00036014" w:rsidRPr="008C32F7">
        <w:rPr>
          <w:szCs w:val="22"/>
        </w:rPr>
        <w:t>3</w:t>
      </w:r>
      <w:r w:rsidR="00507C4F" w:rsidRPr="008C32F7">
        <w:rPr>
          <w:szCs w:val="22"/>
        </w:rPr>
        <w:t>.</w:t>
      </w:r>
      <w:r w:rsidRPr="008C32F7">
        <w:rPr>
          <w:szCs w:val="22"/>
        </w:rPr>
        <w:t xml:space="preserve"> </w:t>
      </w:r>
      <w:r w:rsidR="00A25D22" w:rsidRPr="008C32F7">
        <w:rPr>
          <w:szCs w:val="22"/>
        </w:rPr>
        <w:t xml:space="preserve">With two RACH configurations providing </w:t>
      </w:r>
      <w:r w:rsidR="00756582" w:rsidRPr="008C32F7">
        <w:rPr>
          <w:szCs w:val="22"/>
        </w:rPr>
        <w:t xml:space="preserve">each </w:t>
      </w:r>
      <w:r w:rsidR="00A25D22" w:rsidRPr="008C32F7">
        <w:rPr>
          <w:szCs w:val="22"/>
        </w:rPr>
        <w:t xml:space="preserve">preamble format by each PRACH configuration index, it looks natural to allow different preamble format configured by gNB for legacy RO and additional RO if </w:t>
      </w:r>
      <w:r w:rsidR="004D307F" w:rsidRPr="008C32F7">
        <w:rPr>
          <w:szCs w:val="22"/>
        </w:rPr>
        <w:t>needed.</w:t>
      </w:r>
    </w:p>
    <w:p w14:paraId="03A54416" w14:textId="77777777" w:rsidR="00756582" w:rsidRPr="008C32F7" w:rsidRDefault="00756582" w:rsidP="008C32F7">
      <w:pPr>
        <w:spacing w:line="276" w:lineRule="auto"/>
        <w:rPr>
          <w:szCs w:val="22"/>
        </w:rPr>
      </w:pPr>
    </w:p>
    <w:p w14:paraId="2F34C4A9" w14:textId="5EC11B69" w:rsidR="00020DA0" w:rsidRPr="008C32F7" w:rsidRDefault="00020DA0" w:rsidP="008C32F7">
      <w:pPr>
        <w:spacing w:line="276" w:lineRule="auto"/>
        <w:jc w:val="center"/>
        <w:rPr>
          <w:szCs w:val="22"/>
        </w:rPr>
      </w:pPr>
      <w:r w:rsidRPr="008C32F7">
        <w:rPr>
          <w:noProof/>
          <w:szCs w:val="22"/>
          <w:lang w:val="en-US" w:eastAsia="ko-KR"/>
        </w:rPr>
        <w:drawing>
          <wp:inline distT="0" distB="0" distL="0" distR="0" wp14:anchorId="6100EC48" wp14:editId="7B398F4F">
            <wp:extent cx="6025922" cy="16608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5788" cy="1669091"/>
                    </a:xfrm>
                    <a:prstGeom prst="rect">
                      <a:avLst/>
                    </a:prstGeom>
                    <a:noFill/>
                  </pic:spPr>
                </pic:pic>
              </a:graphicData>
            </a:graphic>
          </wp:inline>
        </w:drawing>
      </w:r>
    </w:p>
    <w:p w14:paraId="4C51DF22" w14:textId="35270659" w:rsidR="00AB5AEF" w:rsidRPr="008C32F7" w:rsidRDefault="00AB5AEF" w:rsidP="008C32F7">
      <w:pPr>
        <w:spacing w:line="276" w:lineRule="auto"/>
        <w:jc w:val="center"/>
        <w:rPr>
          <w:szCs w:val="22"/>
        </w:rPr>
      </w:pPr>
      <w:r w:rsidRPr="008C32F7">
        <w:rPr>
          <w:szCs w:val="22"/>
        </w:rPr>
        <w:t xml:space="preserve">Figure </w:t>
      </w:r>
      <w:r w:rsidR="00036014" w:rsidRPr="008C32F7">
        <w:rPr>
          <w:szCs w:val="22"/>
        </w:rPr>
        <w:t>3</w:t>
      </w:r>
    </w:p>
    <w:p w14:paraId="01BCE3EA" w14:textId="77777777" w:rsidR="002063E1" w:rsidRPr="008C32F7" w:rsidRDefault="002063E1" w:rsidP="008C32F7">
      <w:pPr>
        <w:spacing w:line="276" w:lineRule="auto"/>
        <w:rPr>
          <w:b/>
          <w:lang w:val="en-US" w:eastAsia="ko-KR"/>
        </w:rPr>
      </w:pPr>
    </w:p>
    <w:p w14:paraId="3E5CEC42" w14:textId="1DBFD9B3" w:rsidR="001D08BB" w:rsidRPr="008C32F7" w:rsidRDefault="001D08BB" w:rsidP="008C32F7">
      <w:pPr>
        <w:spacing w:line="276" w:lineRule="auto"/>
        <w:rPr>
          <w:b/>
          <w:lang w:val="en-US" w:eastAsia="ko-KR"/>
        </w:rPr>
      </w:pPr>
      <w:r w:rsidRPr="008C32F7">
        <w:rPr>
          <w:b/>
          <w:lang w:val="en-US" w:eastAsia="ko-KR"/>
        </w:rPr>
        <w:lastRenderedPageBreak/>
        <w:t xml:space="preserve">Proposal </w:t>
      </w:r>
      <w:r w:rsidR="00F32609" w:rsidRPr="008C32F7">
        <w:rPr>
          <w:b/>
          <w:lang w:val="en-US" w:eastAsia="ko-KR"/>
        </w:rPr>
        <w:t>5</w:t>
      </w:r>
      <w:r w:rsidRPr="008C32F7">
        <w:rPr>
          <w:b/>
          <w:lang w:val="en-US" w:eastAsia="ko-KR"/>
        </w:rPr>
        <w:t xml:space="preserve">: </w:t>
      </w:r>
      <w:r w:rsidR="00F931D9" w:rsidRPr="008C32F7">
        <w:rPr>
          <w:b/>
          <w:lang w:val="en-US" w:eastAsia="ko-KR"/>
        </w:rPr>
        <w:t>With</w:t>
      </w:r>
      <w:r w:rsidRPr="008C32F7">
        <w:rPr>
          <w:b/>
          <w:lang w:val="en-US" w:eastAsia="ko-KR"/>
        </w:rPr>
        <w:t xml:space="preserve"> two separate RACH configurations</w:t>
      </w:r>
      <w:r w:rsidR="00201867" w:rsidRPr="008C32F7">
        <w:rPr>
          <w:b/>
          <w:lang w:val="en-US" w:eastAsia="ko-KR"/>
        </w:rPr>
        <w:t xml:space="preserve"> in RACH configuration Option 2</w:t>
      </w:r>
      <w:r w:rsidRPr="008C32F7">
        <w:rPr>
          <w:b/>
          <w:lang w:val="en-US" w:eastAsia="ko-KR"/>
        </w:rPr>
        <w:t xml:space="preserve">, </w:t>
      </w:r>
      <w:r w:rsidR="00F931D9" w:rsidRPr="008C32F7">
        <w:rPr>
          <w:b/>
          <w:lang w:val="en-US" w:eastAsia="ko-KR"/>
        </w:rPr>
        <w:t xml:space="preserve">same or </w:t>
      </w:r>
      <w:r w:rsidRPr="008C32F7">
        <w:rPr>
          <w:b/>
          <w:lang w:val="en-US" w:eastAsia="ko-KR"/>
        </w:rPr>
        <w:t>different preamble formats by each PRACH configuration index can be configured by gNB.</w:t>
      </w:r>
      <w:r w:rsidR="004428EB" w:rsidRPr="008C32F7">
        <w:rPr>
          <w:b/>
          <w:lang w:eastAsia="ko-KR"/>
        </w:rPr>
        <w:t xml:space="preserve"> </w:t>
      </w:r>
      <w:r w:rsidR="00F931D9" w:rsidRPr="008C32F7">
        <w:rPr>
          <w:b/>
          <w:lang w:val="en-US" w:eastAsia="ko-KR"/>
        </w:rPr>
        <w:t>(i.e., one for legacy RACH configuration, one for additional RACH configuration)</w:t>
      </w:r>
      <w:r w:rsidR="0065336E" w:rsidRPr="008C32F7">
        <w:rPr>
          <w:b/>
          <w:lang w:val="en-US" w:eastAsia="ko-KR"/>
        </w:rPr>
        <w:t>.</w:t>
      </w:r>
    </w:p>
    <w:p w14:paraId="40F97D99" w14:textId="77777777" w:rsidR="002063E1" w:rsidRPr="008C32F7" w:rsidRDefault="002063E1" w:rsidP="008C32F7">
      <w:pPr>
        <w:spacing w:line="276" w:lineRule="auto"/>
        <w:rPr>
          <w:lang w:val="en-US" w:eastAsia="ko-KR"/>
        </w:rPr>
      </w:pPr>
    </w:p>
    <w:p w14:paraId="5FC7B667" w14:textId="58E5D0E4" w:rsidR="002063E1" w:rsidRPr="008C32F7" w:rsidRDefault="002063E1" w:rsidP="008C32F7">
      <w:pPr>
        <w:spacing w:line="276" w:lineRule="auto"/>
        <w:rPr>
          <w:lang w:val="en-US" w:eastAsia="ko-KR"/>
        </w:rPr>
      </w:pPr>
      <w:r w:rsidRPr="008C32F7">
        <w:rPr>
          <w:lang w:val="en-US" w:eastAsia="ko-KR"/>
        </w:rPr>
        <w:t xml:space="preserve">Considering </w:t>
      </w:r>
      <w:r w:rsidR="00905341" w:rsidRPr="008C32F7">
        <w:rPr>
          <w:lang w:val="en-US" w:eastAsia="ko-KR"/>
        </w:rPr>
        <w:t xml:space="preserve">the </w:t>
      </w:r>
      <w:r w:rsidRPr="008C32F7">
        <w:rPr>
          <w:lang w:val="en-US" w:eastAsia="ko-KR"/>
        </w:rPr>
        <w:t xml:space="preserve">parameters in additional RACH configuration are meant to be configured only for additional ROs, </w:t>
      </w:r>
      <w:r w:rsidR="00905341" w:rsidRPr="008C32F7">
        <w:rPr>
          <w:lang w:val="en-US" w:eastAsia="ko-KR"/>
        </w:rPr>
        <w:t>it seems</w:t>
      </w:r>
      <w:r w:rsidRPr="008C32F7">
        <w:rPr>
          <w:lang w:val="en-US" w:eastAsia="ko-KR"/>
        </w:rPr>
        <w:t xml:space="preserve"> natural</w:t>
      </w:r>
      <w:r w:rsidR="00905341" w:rsidRPr="008C32F7">
        <w:rPr>
          <w:lang w:val="en-US" w:eastAsia="ko-KR"/>
        </w:rPr>
        <w:t xml:space="preserve"> that the parameters are described by means of UL usable PRBs. </w:t>
      </w:r>
      <w:r w:rsidRPr="008C32F7">
        <w:rPr>
          <w:lang w:val="en-US" w:eastAsia="ko-KR"/>
        </w:rPr>
        <w:t xml:space="preserve">For example, the parameter </w:t>
      </w:r>
      <w:r w:rsidRPr="008C32F7">
        <w:rPr>
          <w:i/>
          <w:lang w:val="en-US" w:eastAsia="ko-KR"/>
        </w:rPr>
        <w:t>msg1-FrequencyStart</w:t>
      </w:r>
      <w:r w:rsidRPr="008C32F7">
        <w:rPr>
          <w:lang w:val="en-US" w:eastAsia="ko-KR"/>
        </w:rPr>
        <w:t xml:space="preserve"> indicates the frequency offset of lowest RO in frequency domain with respective to the lowest PRB of UL usable PRBs as shown in Figure </w:t>
      </w:r>
      <w:r w:rsidR="00036014" w:rsidRPr="008C32F7">
        <w:rPr>
          <w:lang w:val="en-US" w:eastAsia="ko-KR"/>
        </w:rPr>
        <w:t>4</w:t>
      </w:r>
      <w:r w:rsidRPr="008C32F7">
        <w:rPr>
          <w:lang w:val="en-US" w:eastAsia="ko-KR"/>
        </w:rPr>
        <w:t>.</w:t>
      </w:r>
    </w:p>
    <w:p w14:paraId="0BAD890E" w14:textId="77777777" w:rsidR="002063E1" w:rsidRPr="008C32F7" w:rsidRDefault="002063E1" w:rsidP="008C32F7">
      <w:pPr>
        <w:spacing w:line="276" w:lineRule="auto"/>
        <w:rPr>
          <w:lang w:val="en-US" w:eastAsia="ko-KR"/>
        </w:rPr>
      </w:pPr>
    </w:p>
    <w:p w14:paraId="1B6F8653" w14:textId="77777777" w:rsidR="002063E1" w:rsidRPr="008C32F7" w:rsidRDefault="002063E1" w:rsidP="008C32F7">
      <w:pPr>
        <w:spacing w:line="276" w:lineRule="auto"/>
        <w:rPr>
          <w:lang w:val="en-US" w:eastAsia="ko-KR"/>
        </w:rPr>
      </w:pPr>
      <w:r w:rsidRPr="008C32F7">
        <w:rPr>
          <w:noProof/>
          <w:lang w:val="en-US" w:eastAsia="ko-KR"/>
        </w:rPr>
        <w:drawing>
          <wp:inline distT="0" distB="0" distL="0" distR="0" wp14:anchorId="0C131B57" wp14:editId="540C94FF">
            <wp:extent cx="6081227" cy="21246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4852" cy="2132898"/>
                    </a:xfrm>
                    <a:prstGeom prst="rect">
                      <a:avLst/>
                    </a:prstGeom>
                    <a:noFill/>
                  </pic:spPr>
                </pic:pic>
              </a:graphicData>
            </a:graphic>
          </wp:inline>
        </w:drawing>
      </w:r>
    </w:p>
    <w:p w14:paraId="2080E663" w14:textId="038BAB86" w:rsidR="002063E1" w:rsidRPr="008C32F7" w:rsidRDefault="002063E1" w:rsidP="008C32F7">
      <w:pPr>
        <w:spacing w:line="276" w:lineRule="auto"/>
        <w:jc w:val="center"/>
        <w:rPr>
          <w:szCs w:val="22"/>
        </w:rPr>
      </w:pPr>
      <w:r w:rsidRPr="008C32F7">
        <w:rPr>
          <w:szCs w:val="22"/>
        </w:rPr>
        <w:t xml:space="preserve">Figure </w:t>
      </w:r>
      <w:r w:rsidR="00036014" w:rsidRPr="008C32F7">
        <w:rPr>
          <w:szCs w:val="22"/>
        </w:rPr>
        <w:t>4</w:t>
      </w:r>
    </w:p>
    <w:p w14:paraId="5687725F" w14:textId="77777777" w:rsidR="00C87DD7" w:rsidRPr="008C32F7" w:rsidRDefault="00C87DD7" w:rsidP="008C32F7">
      <w:pPr>
        <w:spacing w:line="276" w:lineRule="auto"/>
        <w:rPr>
          <w:b/>
          <w:lang w:eastAsia="ko-KR"/>
        </w:rPr>
      </w:pPr>
    </w:p>
    <w:p w14:paraId="40CC5A25" w14:textId="640F6145" w:rsidR="002063E1" w:rsidRPr="008C32F7" w:rsidRDefault="002063E1" w:rsidP="008C32F7">
      <w:pPr>
        <w:spacing w:line="276" w:lineRule="auto"/>
        <w:rPr>
          <w:b/>
          <w:bCs/>
          <w:color w:val="0070C0"/>
          <w:szCs w:val="22"/>
          <w:shd w:val="clear" w:color="auto" w:fill="FFFFFF"/>
        </w:rPr>
      </w:pPr>
      <w:r w:rsidRPr="008C32F7">
        <w:rPr>
          <w:b/>
          <w:lang w:val="en-US" w:eastAsia="ko-KR"/>
        </w:rPr>
        <w:t xml:space="preserve">Proposal </w:t>
      </w:r>
      <w:r w:rsidR="00F32609" w:rsidRPr="008C32F7">
        <w:rPr>
          <w:b/>
          <w:lang w:val="en-US" w:eastAsia="ko-KR"/>
        </w:rPr>
        <w:t>6</w:t>
      </w:r>
      <w:r w:rsidRPr="008C32F7">
        <w:rPr>
          <w:b/>
          <w:lang w:val="en-US" w:eastAsia="ko-KR"/>
        </w:rPr>
        <w:t xml:space="preserve">: The parameter </w:t>
      </w:r>
      <w:r w:rsidRPr="008C32F7">
        <w:rPr>
          <w:b/>
          <w:i/>
          <w:lang w:val="en-US" w:eastAsia="ko-KR"/>
        </w:rPr>
        <w:t>msg1-FrequencyStart</w:t>
      </w:r>
      <w:r w:rsidRPr="008C32F7">
        <w:rPr>
          <w:b/>
          <w:lang w:val="en-US" w:eastAsia="ko-KR"/>
        </w:rPr>
        <w:t xml:space="preserve"> in </w:t>
      </w:r>
      <w:r w:rsidRPr="008C32F7">
        <w:rPr>
          <w:b/>
          <w:bCs/>
          <w:szCs w:val="22"/>
          <w:shd w:val="clear" w:color="auto" w:fill="FFFFFF"/>
        </w:rPr>
        <w:t xml:space="preserve">additional RACH configuration of RACH configuration Option 2 indicates the </w:t>
      </w:r>
      <w:r w:rsidRPr="008C32F7">
        <w:rPr>
          <w:b/>
        </w:rPr>
        <w:t>frequency offset of lowest RO in frequency domain with respective to the lowest PRB of UL usable PRBs.</w:t>
      </w:r>
    </w:p>
    <w:p w14:paraId="253B9170" w14:textId="77777777" w:rsidR="00C87DD7" w:rsidRPr="008C32F7" w:rsidRDefault="00C87DD7" w:rsidP="008C32F7">
      <w:pPr>
        <w:spacing w:line="276" w:lineRule="auto"/>
        <w:rPr>
          <w:b/>
          <w:lang w:eastAsia="ko-KR"/>
        </w:rPr>
      </w:pPr>
    </w:p>
    <w:p w14:paraId="02DBB2BC" w14:textId="74F3C0D9" w:rsidR="007A49B4" w:rsidRPr="008C32F7" w:rsidRDefault="007A49B4" w:rsidP="008C32F7">
      <w:pPr>
        <w:pStyle w:val="Heading2"/>
        <w:spacing w:line="276" w:lineRule="auto"/>
        <w:rPr>
          <w:rFonts w:ascii="Times New Roman" w:hAnsi="Times New Roman"/>
          <w:b/>
        </w:rPr>
      </w:pPr>
      <w:r w:rsidRPr="008C32F7">
        <w:rPr>
          <w:rFonts w:ascii="Times New Roman" w:hAnsi="Times New Roman"/>
          <w:b/>
        </w:rPr>
        <w:t>3.2 RO selection</w:t>
      </w:r>
      <w:r w:rsidR="00D07D8F" w:rsidRPr="008C32F7">
        <w:rPr>
          <w:rFonts w:ascii="Times New Roman" w:hAnsi="Times New Roman"/>
          <w:b/>
        </w:rPr>
        <w:t xml:space="preserve"> and switching</w:t>
      </w:r>
    </w:p>
    <w:p w14:paraId="195612C2" w14:textId="4AEB7F33" w:rsidR="00460C46" w:rsidRPr="008C32F7" w:rsidRDefault="00460C46" w:rsidP="008C32F7">
      <w:pPr>
        <w:spacing w:line="276" w:lineRule="auto"/>
        <w:ind w:firstLine="360"/>
      </w:pPr>
      <w:r w:rsidRPr="008C32F7">
        <w:rPr>
          <w:szCs w:val="22"/>
          <w:lang w:val="en-US"/>
        </w:rPr>
        <w:t>Given two different types of RO</w:t>
      </w:r>
      <w:r w:rsidR="005C6258" w:rsidRPr="008C32F7">
        <w:rPr>
          <w:szCs w:val="22"/>
          <w:lang w:val="en-US"/>
        </w:rPr>
        <w:t xml:space="preserve"> (legacy-ROs and additional-ROs)</w:t>
      </w:r>
      <w:r w:rsidRPr="008C32F7">
        <w:rPr>
          <w:szCs w:val="22"/>
          <w:lang w:val="en-US"/>
        </w:rPr>
        <w:t>,</w:t>
      </w:r>
      <w:r w:rsidRPr="008C32F7">
        <w:rPr>
          <w:szCs w:val="22"/>
        </w:rPr>
        <w:t xml:space="preserve"> </w:t>
      </w:r>
      <w:r w:rsidR="00A357B2" w:rsidRPr="008C32F7">
        <w:rPr>
          <w:szCs w:val="22"/>
        </w:rPr>
        <w:t xml:space="preserve">RAN1 </w:t>
      </w:r>
      <w:r w:rsidR="003D2D79" w:rsidRPr="008C32F7">
        <w:rPr>
          <w:szCs w:val="22"/>
        </w:rPr>
        <w:t>made agreements to consider</w:t>
      </w:r>
      <w:r w:rsidR="00A357B2" w:rsidRPr="008C32F7">
        <w:rPr>
          <w:szCs w:val="22"/>
        </w:rPr>
        <w:t xml:space="preserve"> options that </w:t>
      </w:r>
      <w:r w:rsidRPr="008C32F7">
        <w:rPr>
          <w:szCs w:val="22"/>
        </w:rPr>
        <w:t>SBFD aware UE may select one set of random access resources</w:t>
      </w:r>
      <w:r w:rsidR="005C6258" w:rsidRPr="008C32F7">
        <w:rPr>
          <w:szCs w:val="22"/>
        </w:rPr>
        <w:t xml:space="preserve"> to start initial PRACH transmission</w:t>
      </w:r>
      <w:r w:rsidR="003D2D79" w:rsidRPr="008C32F7">
        <w:rPr>
          <w:szCs w:val="22"/>
        </w:rPr>
        <w:t xml:space="preserve"> and</w:t>
      </w:r>
      <w:r w:rsidR="005C6258" w:rsidRPr="008C32F7">
        <w:rPr>
          <w:szCs w:val="22"/>
        </w:rPr>
        <w:t xml:space="preserve"> </w:t>
      </w:r>
      <w:r w:rsidR="003D2D79" w:rsidRPr="008C32F7">
        <w:rPr>
          <w:szCs w:val="22"/>
        </w:rPr>
        <w:t xml:space="preserve">PRACH transmission re-attempt </w:t>
      </w:r>
      <w:r w:rsidR="005C6258" w:rsidRPr="008C32F7">
        <w:rPr>
          <w:szCs w:val="22"/>
        </w:rPr>
        <w:t>in one random access procedure</w:t>
      </w:r>
      <w:r w:rsidR="003D2D79" w:rsidRPr="008C32F7">
        <w:rPr>
          <w:szCs w:val="22"/>
        </w:rPr>
        <w:t xml:space="preserve"> in RAN1 #118</w:t>
      </w:r>
      <w:r w:rsidRPr="008C32F7">
        <w:rPr>
          <w:szCs w:val="22"/>
        </w:rPr>
        <w:t xml:space="preserve">. </w:t>
      </w:r>
    </w:p>
    <w:tbl>
      <w:tblPr>
        <w:tblStyle w:val="TableGrid"/>
        <w:tblW w:w="0" w:type="auto"/>
        <w:tblLook w:val="04A0" w:firstRow="1" w:lastRow="0" w:firstColumn="1" w:lastColumn="0" w:noHBand="0" w:noVBand="1"/>
      </w:tblPr>
      <w:tblGrid>
        <w:gridCol w:w="9629"/>
      </w:tblGrid>
      <w:tr w:rsidR="00545C9A" w:rsidRPr="008C32F7" w14:paraId="6F91D9D4" w14:textId="77777777" w:rsidTr="00545C9A">
        <w:tc>
          <w:tcPr>
            <w:tcW w:w="9629" w:type="dxa"/>
          </w:tcPr>
          <w:p w14:paraId="1C827B90" w14:textId="77777777" w:rsidR="00545C9A" w:rsidRPr="008C32F7" w:rsidRDefault="00545C9A" w:rsidP="008C32F7">
            <w:pPr>
              <w:spacing w:line="276" w:lineRule="auto"/>
              <w:rPr>
                <w:b/>
                <w:bCs/>
              </w:rPr>
            </w:pPr>
            <w:r w:rsidRPr="008C32F7">
              <w:rPr>
                <w:b/>
                <w:bCs/>
                <w:highlight w:val="green"/>
              </w:rPr>
              <w:t>Agreement</w:t>
            </w:r>
          </w:p>
          <w:p w14:paraId="54CAF2BE" w14:textId="35EB4BB2" w:rsidR="00545C9A" w:rsidRPr="008C32F7" w:rsidRDefault="00545C9A" w:rsidP="008C32F7">
            <w:pPr>
              <w:spacing w:before="120" w:afterLines="50" w:line="276" w:lineRule="auto"/>
            </w:pPr>
            <w:r w:rsidRPr="008C32F7">
              <w:t xml:space="preserve">For </w:t>
            </w:r>
            <w:r w:rsidR="00676C52" w:rsidRPr="008C32F7">
              <w:t xml:space="preserve">SBFD aware UE </w:t>
            </w:r>
            <w:r w:rsidRPr="008C32F7">
              <w:t>s and RACH configuration Option 1 with Alt 1-1, consider the following options for initial PRACH transmission attempt in one random access procedure:</w:t>
            </w:r>
          </w:p>
          <w:p w14:paraId="08CF3C0B" w14:textId="77777777" w:rsidR="00545C9A" w:rsidRPr="008C32F7" w:rsidRDefault="00545C9A" w:rsidP="008C32F7">
            <w:pPr>
              <w:pStyle w:val="ListParagraph"/>
              <w:numPr>
                <w:ilvl w:val="0"/>
                <w:numId w:val="39"/>
              </w:numPr>
              <w:overflowPunct/>
              <w:autoSpaceDE/>
              <w:autoSpaceDN/>
              <w:adjustRightInd/>
              <w:spacing w:before="120" w:afterLines="50" w:line="276" w:lineRule="auto"/>
              <w:ind w:leftChars="0"/>
              <w:jc w:val="left"/>
              <w:textAlignment w:val="auto"/>
            </w:pPr>
            <w:r w:rsidRPr="008C32F7">
              <w:t>Option 2: Select one type between legacy-ROs and additional-ROs based on certain specified/configured conditions/prioritizations</w:t>
            </w:r>
          </w:p>
          <w:p w14:paraId="113F1D62" w14:textId="77777777" w:rsidR="00545C9A" w:rsidRPr="008C32F7" w:rsidRDefault="00545C9A" w:rsidP="008C32F7">
            <w:pPr>
              <w:pStyle w:val="ListParagraph"/>
              <w:numPr>
                <w:ilvl w:val="0"/>
                <w:numId w:val="39"/>
              </w:numPr>
              <w:overflowPunct/>
              <w:autoSpaceDE/>
              <w:autoSpaceDN/>
              <w:adjustRightInd/>
              <w:spacing w:before="120" w:afterLines="50" w:line="276" w:lineRule="auto"/>
              <w:ind w:leftChars="0"/>
              <w:jc w:val="left"/>
              <w:textAlignment w:val="auto"/>
            </w:pPr>
            <w:r w:rsidRPr="008C32F7">
              <w:t>Option 3: It’s up to UE implementation to select one type between legacy-ROs and additional-ROs</w:t>
            </w:r>
          </w:p>
          <w:p w14:paraId="3D56F299" w14:textId="77777777" w:rsidR="00545C9A" w:rsidRPr="008C32F7" w:rsidRDefault="00545C9A" w:rsidP="008C32F7">
            <w:pPr>
              <w:spacing w:line="276" w:lineRule="auto"/>
              <w:rPr>
                <w:szCs w:val="22"/>
              </w:rPr>
            </w:pPr>
          </w:p>
          <w:p w14:paraId="3391A3A3" w14:textId="77777777" w:rsidR="00545C9A" w:rsidRPr="008C32F7" w:rsidRDefault="00545C9A" w:rsidP="008C32F7">
            <w:pPr>
              <w:spacing w:line="276" w:lineRule="auto"/>
              <w:rPr>
                <w:b/>
                <w:bCs/>
              </w:rPr>
            </w:pPr>
            <w:r w:rsidRPr="008C32F7">
              <w:rPr>
                <w:b/>
                <w:bCs/>
                <w:highlight w:val="green"/>
              </w:rPr>
              <w:t>Agreement</w:t>
            </w:r>
          </w:p>
          <w:p w14:paraId="753F7B5B" w14:textId="77777777" w:rsidR="00545C9A" w:rsidRPr="008C32F7" w:rsidRDefault="00545C9A" w:rsidP="008C32F7">
            <w:pPr>
              <w:spacing w:before="120" w:afterLines="50" w:line="276" w:lineRule="auto"/>
            </w:pPr>
            <w:r w:rsidRPr="008C32F7">
              <w:lastRenderedPageBreak/>
              <w:t>For SBFD aware UEs and RACH configuration Option 1 with Alt 1-1, consider the following options for PRACH transmission re-attempt in one random access procedure:</w:t>
            </w:r>
          </w:p>
          <w:p w14:paraId="1F6C356A" w14:textId="77777777" w:rsidR="00545C9A" w:rsidRPr="008C32F7" w:rsidRDefault="00545C9A" w:rsidP="008C32F7">
            <w:pPr>
              <w:pStyle w:val="ListParagraph"/>
              <w:numPr>
                <w:ilvl w:val="0"/>
                <w:numId w:val="40"/>
              </w:numPr>
              <w:overflowPunct/>
              <w:autoSpaceDE/>
              <w:autoSpaceDN/>
              <w:adjustRightInd/>
              <w:spacing w:before="120" w:afterLines="50" w:line="276" w:lineRule="auto"/>
              <w:ind w:leftChars="0"/>
              <w:jc w:val="left"/>
              <w:textAlignment w:val="auto"/>
            </w:pPr>
            <w:r w:rsidRPr="008C32F7">
              <w:t>Option 1: Always use ROs of the same type (i.e., legacy-RO or Additional-RO) as the earlier PRACH transmission for the rest of the random access procedure</w:t>
            </w:r>
          </w:p>
          <w:p w14:paraId="1549F7F4" w14:textId="77777777" w:rsidR="00545C9A" w:rsidRPr="008C32F7" w:rsidRDefault="00545C9A" w:rsidP="008C32F7">
            <w:pPr>
              <w:pStyle w:val="ListParagraph"/>
              <w:numPr>
                <w:ilvl w:val="0"/>
                <w:numId w:val="40"/>
              </w:numPr>
              <w:overflowPunct/>
              <w:autoSpaceDE/>
              <w:autoSpaceDN/>
              <w:adjustRightInd/>
              <w:spacing w:before="120" w:afterLines="50" w:line="276" w:lineRule="auto"/>
              <w:ind w:leftChars="0"/>
              <w:jc w:val="left"/>
              <w:textAlignment w:val="auto"/>
            </w:pPr>
            <w:r w:rsidRPr="008C32F7">
              <w:t>Option 2: First use ROs of the same type as the earlier PRACH transmission for a certain number of times, and if certain conditions are met, then use ROs of the other type for the rest of the random access procedure</w:t>
            </w:r>
          </w:p>
          <w:p w14:paraId="51BA1A51" w14:textId="77777777" w:rsidR="00545C9A" w:rsidRPr="008C32F7" w:rsidRDefault="00545C9A" w:rsidP="008C32F7">
            <w:pPr>
              <w:pStyle w:val="ListParagraph"/>
              <w:numPr>
                <w:ilvl w:val="0"/>
                <w:numId w:val="40"/>
              </w:numPr>
              <w:overflowPunct/>
              <w:autoSpaceDE/>
              <w:autoSpaceDN/>
              <w:adjustRightInd/>
              <w:spacing w:before="120" w:afterLines="50" w:line="276" w:lineRule="auto"/>
              <w:ind w:leftChars="0"/>
              <w:jc w:val="left"/>
              <w:textAlignment w:val="auto"/>
            </w:pPr>
            <w:r w:rsidRPr="008C32F7">
              <w:t>Option 3: Independently select legacy-ROs or additional-ROs for each PRACH transmission re-attempt in one random access procedure</w:t>
            </w:r>
          </w:p>
          <w:p w14:paraId="58DEA6E6" w14:textId="77777777" w:rsidR="00545C9A" w:rsidRPr="008C32F7" w:rsidRDefault="00545C9A" w:rsidP="008C32F7">
            <w:pPr>
              <w:pStyle w:val="ListParagraph"/>
              <w:overflowPunct/>
              <w:autoSpaceDE/>
              <w:autoSpaceDN/>
              <w:adjustRightInd/>
              <w:spacing w:before="120" w:afterLines="50" w:line="276" w:lineRule="auto"/>
              <w:ind w:leftChars="0" w:left="720"/>
              <w:jc w:val="left"/>
              <w:textAlignment w:val="auto"/>
            </w:pPr>
          </w:p>
          <w:p w14:paraId="4B4C0AD1" w14:textId="77777777" w:rsidR="00545C9A" w:rsidRPr="008C32F7" w:rsidRDefault="00545C9A" w:rsidP="008C32F7">
            <w:pPr>
              <w:spacing w:line="276" w:lineRule="auto"/>
              <w:rPr>
                <w:b/>
                <w:bCs/>
              </w:rPr>
            </w:pPr>
            <w:r w:rsidRPr="008C32F7">
              <w:rPr>
                <w:b/>
                <w:bCs/>
                <w:highlight w:val="green"/>
              </w:rPr>
              <w:t>Agreement</w:t>
            </w:r>
          </w:p>
          <w:p w14:paraId="3F47CA3E" w14:textId="571DDBCD" w:rsidR="00545C9A" w:rsidRPr="008C32F7" w:rsidRDefault="00545C9A" w:rsidP="008C32F7">
            <w:pPr>
              <w:spacing w:before="120" w:afterLines="50" w:line="276" w:lineRule="auto"/>
            </w:pPr>
            <w:r w:rsidRPr="008C32F7">
              <w:t xml:space="preserve">For </w:t>
            </w:r>
            <w:r w:rsidR="00676C52" w:rsidRPr="008C32F7">
              <w:t xml:space="preserve">SBFD aware UE </w:t>
            </w:r>
            <w:r w:rsidRPr="008C32F7">
              <w:t>s and RACH configuration Option 2, consider the following options for initial PRACH transmission attempt in one random access procedure:</w:t>
            </w:r>
          </w:p>
          <w:p w14:paraId="40268FF4" w14:textId="77777777" w:rsidR="00545C9A" w:rsidRPr="008C32F7" w:rsidRDefault="00545C9A" w:rsidP="008C32F7">
            <w:pPr>
              <w:pStyle w:val="ListParagraph"/>
              <w:numPr>
                <w:ilvl w:val="0"/>
                <w:numId w:val="39"/>
              </w:numPr>
              <w:overflowPunct/>
              <w:autoSpaceDE/>
              <w:autoSpaceDN/>
              <w:adjustRightInd/>
              <w:spacing w:before="120" w:afterLines="50" w:line="276" w:lineRule="auto"/>
              <w:ind w:leftChars="0"/>
              <w:jc w:val="left"/>
              <w:textAlignment w:val="auto"/>
            </w:pPr>
            <w:r w:rsidRPr="008C32F7">
              <w:t>Option 2: Select one type between legacy-ROs and additional-ROs based on certain specified/configured conditions/prioritizations</w:t>
            </w:r>
          </w:p>
          <w:p w14:paraId="226D5EE8" w14:textId="77777777" w:rsidR="00545C9A" w:rsidRPr="008C32F7" w:rsidRDefault="00545C9A" w:rsidP="008C32F7">
            <w:pPr>
              <w:pStyle w:val="ListParagraph"/>
              <w:numPr>
                <w:ilvl w:val="0"/>
                <w:numId w:val="39"/>
              </w:numPr>
              <w:overflowPunct/>
              <w:autoSpaceDE/>
              <w:autoSpaceDN/>
              <w:adjustRightInd/>
              <w:spacing w:before="120" w:afterLines="50" w:line="276" w:lineRule="auto"/>
              <w:ind w:leftChars="0"/>
              <w:jc w:val="left"/>
              <w:textAlignment w:val="auto"/>
            </w:pPr>
            <w:r w:rsidRPr="008C32F7">
              <w:t>Option 3: It’s up to UE implementation to select one type between legacy-ROs and additional-ROs</w:t>
            </w:r>
          </w:p>
          <w:p w14:paraId="762A6B88" w14:textId="77777777" w:rsidR="00545C9A" w:rsidRPr="008C32F7" w:rsidRDefault="00545C9A" w:rsidP="008C32F7">
            <w:pPr>
              <w:spacing w:line="276" w:lineRule="auto"/>
              <w:rPr>
                <w:szCs w:val="22"/>
              </w:rPr>
            </w:pPr>
          </w:p>
          <w:p w14:paraId="546C38BD" w14:textId="77777777" w:rsidR="00545C9A" w:rsidRPr="008C32F7" w:rsidRDefault="00545C9A" w:rsidP="008C32F7">
            <w:pPr>
              <w:spacing w:line="276" w:lineRule="auto"/>
              <w:rPr>
                <w:b/>
                <w:bCs/>
              </w:rPr>
            </w:pPr>
            <w:r w:rsidRPr="008C32F7">
              <w:rPr>
                <w:b/>
                <w:bCs/>
                <w:highlight w:val="green"/>
              </w:rPr>
              <w:t>Agreement</w:t>
            </w:r>
          </w:p>
          <w:p w14:paraId="56C9A012" w14:textId="77777777" w:rsidR="00545C9A" w:rsidRPr="008C32F7" w:rsidRDefault="00545C9A" w:rsidP="008C32F7">
            <w:pPr>
              <w:spacing w:before="120" w:afterLines="50" w:line="276" w:lineRule="auto"/>
            </w:pPr>
            <w:r w:rsidRPr="008C32F7">
              <w:t>For SBFD aware UEs and RACH configuration Option 2, consider the following options for PRACH transmission re-attempt in one random access procedure:</w:t>
            </w:r>
          </w:p>
          <w:p w14:paraId="100EC495" w14:textId="77777777" w:rsidR="00545C9A" w:rsidRPr="008C32F7" w:rsidRDefault="00545C9A" w:rsidP="008C32F7">
            <w:pPr>
              <w:pStyle w:val="ListParagraph"/>
              <w:numPr>
                <w:ilvl w:val="0"/>
                <w:numId w:val="40"/>
              </w:numPr>
              <w:overflowPunct/>
              <w:autoSpaceDE/>
              <w:autoSpaceDN/>
              <w:adjustRightInd/>
              <w:spacing w:before="120" w:afterLines="50" w:line="276" w:lineRule="auto"/>
              <w:ind w:leftChars="0"/>
              <w:jc w:val="left"/>
              <w:textAlignment w:val="auto"/>
            </w:pPr>
            <w:r w:rsidRPr="008C32F7">
              <w:t>Option 1: Always use ROs of the same type (i.e., legacy-RO or Additional-RO) as the earlier PRACH transmission for the rest of the random access procedure</w:t>
            </w:r>
          </w:p>
          <w:p w14:paraId="21984D24" w14:textId="77777777" w:rsidR="00545C9A" w:rsidRPr="008C32F7" w:rsidRDefault="00545C9A" w:rsidP="008C32F7">
            <w:pPr>
              <w:pStyle w:val="ListParagraph"/>
              <w:numPr>
                <w:ilvl w:val="0"/>
                <w:numId w:val="40"/>
              </w:numPr>
              <w:overflowPunct/>
              <w:autoSpaceDE/>
              <w:autoSpaceDN/>
              <w:adjustRightInd/>
              <w:spacing w:before="120" w:afterLines="50" w:line="276" w:lineRule="auto"/>
              <w:ind w:leftChars="0"/>
              <w:jc w:val="left"/>
              <w:textAlignment w:val="auto"/>
            </w:pPr>
            <w:r w:rsidRPr="008C32F7">
              <w:t>Option 2: First use ROs of the same type as the earlier PRACH transmission for a certain number of times, and if certain conditions are met, then use ROs of the other type for the rest of the random access procedure</w:t>
            </w:r>
          </w:p>
          <w:p w14:paraId="58709DA8" w14:textId="77777777" w:rsidR="00AB6186" w:rsidRPr="008C32F7" w:rsidRDefault="00545C9A" w:rsidP="008C32F7">
            <w:pPr>
              <w:pStyle w:val="ListParagraph"/>
              <w:numPr>
                <w:ilvl w:val="0"/>
                <w:numId w:val="40"/>
              </w:numPr>
              <w:overflowPunct/>
              <w:autoSpaceDE/>
              <w:autoSpaceDN/>
              <w:adjustRightInd/>
              <w:spacing w:before="120" w:afterLines="50" w:line="276" w:lineRule="auto"/>
              <w:ind w:leftChars="0"/>
              <w:jc w:val="left"/>
              <w:textAlignment w:val="auto"/>
            </w:pPr>
            <w:r w:rsidRPr="008C32F7">
              <w:t>Option 3: Independently select legacy-ROs or additional-ROs for each PRACH transmission re-attempt in one random access procedure</w:t>
            </w:r>
          </w:p>
          <w:p w14:paraId="3CD42C11" w14:textId="24056FCC" w:rsidR="00AB6186" w:rsidRPr="008C32F7" w:rsidRDefault="00AB6186" w:rsidP="008C32F7">
            <w:pPr>
              <w:overflowPunct/>
              <w:autoSpaceDE/>
              <w:autoSpaceDN/>
              <w:adjustRightInd/>
              <w:spacing w:before="120" w:afterLines="50" w:line="276" w:lineRule="auto"/>
              <w:jc w:val="left"/>
              <w:textAlignment w:val="auto"/>
              <w:rPr>
                <w:szCs w:val="22"/>
              </w:rPr>
            </w:pPr>
            <w:r w:rsidRPr="008C32F7">
              <w:rPr>
                <w:szCs w:val="22"/>
              </w:rPr>
              <w:t>RAN2 agreement in R2-2409212</w:t>
            </w:r>
          </w:p>
          <w:p w14:paraId="2BE85DC5" w14:textId="77777777" w:rsidR="00AB6186" w:rsidRPr="008C32F7" w:rsidRDefault="00AB6186" w:rsidP="008C32F7">
            <w:pPr>
              <w:pStyle w:val="Agreement"/>
              <w:spacing w:line="276" w:lineRule="auto"/>
              <w:rPr>
                <w:rFonts w:ascii="Times New Roman" w:hAnsi="Times New Roman"/>
                <w:b w:val="0"/>
                <w:sz w:val="22"/>
                <w:szCs w:val="22"/>
                <w:lang w:eastAsia="zh-CN"/>
              </w:rPr>
            </w:pPr>
            <w:r w:rsidRPr="008C32F7">
              <w:rPr>
                <w:rFonts w:ascii="Times New Roman" w:hAnsi="Times New Roman"/>
                <w:b w:val="0"/>
                <w:sz w:val="22"/>
                <w:szCs w:val="22"/>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7340BCB5" w14:textId="77777777" w:rsidR="00AB6186" w:rsidRPr="008C32F7" w:rsidRDefault="00AB6186" w:rsidP="008C32F7">
            <w:pPr>
              <w:pStyle w:val="Agreement"/>
              <w:spacing w:line="276" w:lineRule="auto"/>
              <w:rPr>
                <w:rFonts w:ascii="Times New Roman" w:hAnsi="Times New Roman"/>
                <w:b w:val="0"/>
                <w:sz w:val="22"/>
                <w:szCs w:val="22"/>
                <w:lang w:eastAsia="zh-CN"/>
              </w:rPr>
            </w:pPr>
            <w:r w:rsidRPr="008C32F7">
              <w:rPr>
                <w:rFonts w:ascii="Times New Roman" w:hAnsi="Times New Roman"/>
                <w:b w:val="0"/>
                <w:sz w:val="22"/>
                <w:szCs w:val="22"/>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52F08101" w14:textId="00A273CA" w:rsidR="00AB6186" w:rsidRPr="008C32F7" w:rsidRDefault="00AB6186" w:rsidP="008C32F7">
            <w:pPr>
              <w:spacing w:line="276" w:lineRule="auto"/>
              <w:rPr>
                <w:rFonts w:eastAsiaTheme="minorEastAsia"/>
                <w:lang w:eastAsia="ko-KR"/>
              </w:rPr>
            </w:pPr>
          </w:p>
        </w:tc>
      </w:tr>
    </w:tbl>
    <w:p w14:paraId="0D85B12D" w14:textId="77777777" w:rsidR="00545C9A" w:rsidRPr="008C32F7" w:rsidRDefault="00545C9A" w:rsidP="008C32F7">
      <w:pPr>
        <w:spacing w:line="276" w:lineRule="auto"/>
      </w:pPr>
    </w:p>
    <w:p w14:paraId="2F2EF009" w14:textId="0235FB2C" w:rsidR="00F753E1" w:rsidRPr="008C32F7" w:rsidRDefault="00F753E1" w:rsidP="008C32F7">
      <w:pPr>
        <w:widowControl w:val="0"/>
        <w:wordWrap w:val="0"/>
        <w:spacing w:after="160" w:line="276" w:lineRule="auto"/>
        <w:rPr>
          <w:lang w:val="en-US" w:eastAsia="ko-KR"/>
        </w:rPr>
      </w:pPr>
      <w:r w:rsidRPr="008C32F7">
        <w:rPr>
          <w:lang w:val="en-US" w:eastAsia="ko-KR"/>
        </w:rPr>
        <w:t xml:space="preserve">In RAN2#127bis, RAN2 agreed UE selects one type of ROs between legacy-ROs and additional-ROs for initial </w:t>
      </w:r>
      <w:r w:rsidR="00642355" w:rsidRPr="008C32F7">
        <w:rPr>
          <w:lang w:val="en-US" w:eastAsia="ko-KR"/>
        </w:rPr>
        <w:t>P</w:t>
      </w:r>
      <w:r w:rsidRPr="008C32F7">
        <w:rPr>
          <w:lang w:val="en-US" w:eastAsia="ko-KR"/>
        </w:rPr>
        <w:t xml:space="preserve">RACH </w:t>
      </w:r>
      <w:r w:rsidR="00642355" w:rsidRPr="008C32F7">
        <w:rPr>
          <w:lang w:val="en-US" w:eastAsia="ko-KR"/>
        </w:rPr>
        <w:t>transmission,</w:t>
      </w:r>
      <w:r w:rsidRPr="008C32F7">
        <w:rPr>
          <w:lang w:val="en-US" w:eastAsia="ko-KR"/>
        </w:rPr>
        <w:t xml:space="preserve"> and UE is allowed to switch to the other type of ROs for PRACH transmission re-attempt. </w:t>
      </w:r>
      <w:r w:rsidR="006445E2" w:rsidRPr="008C32F7">
        <w:rPr>
          <w:lang w:val="en-US" w:eastAsia="ko-KR"/>
        </w:rPr>
        <w:t xml:space="preserve">While </w:t>
      </w:r>
      <w:r w:rsidRPr="008C32F7">
        <w:rPr>
          <w:lang w:val="en-US" w:eastAsia="ko-KR"/>
        </w:rPr>
        <w:t xml:space="preserve">RAN2 is </w:t>
      </w:r>
      <w:r w:rsidR="0045229E" w:rsidRPr="008C32F7">
        <w:rPr>
          <w:lang w:val="en-US" w:eastAsia="ko-KR"/>
        </w:rPr>
        <w:t xml:space="preserve">under discussion </w:t>
      </w:r>
      <w:r w:rsidRPr="008C32F7">
        <w:rPr>
          <w:lang w:val="en-US" w:eastAsia="ko-KR"/>
        </w:rPr>
        <w:t>to decide condition</w:t>
      </w:r>
      <w:r w:rsidR="000807A4" w:rsidRPr="008C32F7">
        <w:rPr>
          <w:lang w:val="en-US" w:eastAsia="ko-KR"/>
        </w:rPr>
        <w:t>s and relevant parameters</w:t>
      </w:r>
      <w:r w:rsidRPr="008C32F7">
        <w:rPr>
          <w:lang w:val="en-US" w:eastAsia="ko-KR"/>
        </w:rPr>
        <w:t xml:space="preserve"> for RO type selection </w:t>
      </w:r>
      <w:r w:rsidRPr="008C32F7">
        <w:rPr>
          <w:lang w:val="en-US" w:eastAsia="ko-KR"/>
        </w:rPr>
        <w:lastRenderedPageBreak/>
        <w:t xml:space="preserve">and switching, RAN1 </w:t>
      </w:r>
      <w:r w:rsidR="006445E2" w:rsidRPr="008C32F7">
        <w:rPr>
          <w:lang w:val="en-US" w:eastAsia="ko-KR"/>
        </w:rPr>
        <w:t xml:space="preserve">could still work on </w:t>
      </w:r>
      <w:r w:rsidRPr="008C32F7">
        <w:rPr>
          <w:lang w:val="en-US" w:eastAsia="ko-KR"/>
        </w:rPr>
        <w:t>those conditions</w:t>
      </w:r>
      <w:r w:rsidR="006445E2" w:rsidRPr="008C32F7">
        <w:rPr>
          <w:lang w:val="en-US" w:eastAsia="ko-KR"/>
        </w:rPr>
        <w:t xml:space="preserve"> and mechanism</w:t>
      </w:r>
      <w:r w:rsidR="006A212C" w:rsidRPr="008C32F7">
        <w:rPr>
          <w:lang w:val="en-US" w:eastAsia="ko-KR"/>
        </w:rPr>
        <w:t>s</w:t>
      </w:r>
      <w:r w:rsidR="006445E2" w:rsidRPr="008C32F7">
        <w:rPr>
          <w:lang w:val="en-US" w:eastAsia="ko-KR"/>
        </w:rPr>
        <w:t xml:space="preserve"> with potential parameters</w:t>
      </w:r>
      <w:r w:rsidRPr="008C32F7">
        <w:rPr>
          <w:lang w:val="en-US" w:eastAsia="ko-KR"/>
        </w:rPr>
        <w:t xml:space="preserve"> </w:t>
      </w:r>
      <w:r w:rsidR="006A212C" w:rsidRPr="008C32F7">
        <w:rPr>
          <w:lang w:val="en-US" w:eastAsia="ko-KR"/>
        </w:rPr>
        <w:t>to get aligned with RAN2’s decision</w:t>
      </w:r>
      <w:r w:rsidRPr="008C32F7">
        <w:rPr>
          <w:lang w:val="en-US" w:eastAsia="ko-KR"/>
        </w:rPr>
        <w:t>.</w:t>
      </w:r>
    </w:p>
    <w:p w14:paraId="4D4C010D" w14:textId="1DA33146" w:rsidR="00F753E1" w:rsidRPr="008C32F7" w:rsidRDefault="00F753E1" w:rsidP="008C32F7">
      <w:pPr>
        <w:widowControl w:val="0"/>
        <w:wordWrap w:val="0"/>
        <w:spacing w:after="160" w:line="276" w:lineRule="auto"/>
        <w:rPr>
          <w:iCs/>
          <w:lang w:eastAsia="ko-KR"/>
        </w:rPr>
      </w:pPr>
      <w:r w:rsidRPr="008C32F7">
        <w:rPr>
          <w:lang w:val="en-US" w:eastAsia="ko-KR"/>
        </w:rPr>
        <w:t xml:space="preserve">Potentially, two conditions could be considered. Firstly, </w:t>
      </w:r>
      <w:r w:rsidR="00642355" w:rsidRPr="008C32F7">
        <w:rPr>
          <w:lang w:val="en-US" w:eastAsia="ko-KR"/>
        </w:rPr>
        <w:t xml:space="preserve">a </w:t>
      </w:r>
      <w:r w:rsidRPr="008C32F7">
        <w:rPr>
          <w:lang w:val="en-US" w:eastAsia="ko-KR"/>
        </w:rPr>
        <w:t>threshold can be used as condition of RO selection/switching. In Rel</w:t>
      </w:r>
      <w:r w:rsidR="00C16D9B" w:rsidRPr="008C32F7">
        <w:rPr>
          <w:lang w:val="en-US" w:eastAsia="ko-KR"/>
        </w:rPr>
        <w:t>.</w:t>
      </w:r>
      <w:r w:rsidRPr="008C32F7">
        <w:rPr>
          <w:lang w:val="en-US" w:eastAsia="ko-KR"/>
        </w:rPr>
        <w:t xml:space="preserve">18, there are two thresholds related to select RO, </w:t>
      </w:r>
      <w:r w:rsidRPr="008C32F7">
        <w:rPr>
          <w:i/>
          <w:iCs/>
          <w:lang w:val="en-US" w:eastAsia="ko-KR"/>
        </w:rPr>
        <w:t>msgA-rsrp-threshold</w:t>
      </w:r>
      <w:r w:rsidRPr="008C32F7">
        <w:rPr>
          <w:lang w:val="en-US" w:eastAsia="ko-KR"/>
        </w:rPr>
        <w:t xml:space="preserve"> and </w:t>
      </w:r>
      <w:r w:rsidRPr="008C32F7">
        <w:rPr>
          <w:i/>
          <w:iCs/>
          <w:lang w:val="en-US" w:eastAsia="ko-KR"/>
        </w:rPr>
        <w:t>rsrp-thresholdSSB</w:t>
      </w:r>
      <w:r w:rsidRPr="008C32F7">
        <w:rPr>
          <w:lang w:val="en-US" w:eastAsia="ko-KR"/>
        </w:rPr>
        <w:t xml:space="preserve">. </w:t>
      </w:r>
      <w:r w:rsidRPr="008C32F7">
        <w:rPr>
          <w:i/>
          <w:iCs/>
          <w:lang w:val="en-US" w:eastAsia="ko-KR"/>
        </w:rPr>
        <w:t>msgA-rsrp-threshold</w:t>
      </w:r>
      <w:r w:rsidRPr="008C32F7">
        <w:rPr>
          <w:lang w:val="en-US" w:eastAsia="ko-KR"/>
        </w:rPr>
        <w:t xml:space="preserve"> is used </w:t>
      </w:r>
      <w:r w:rsidR="0055346A" w:rsidRPr="008C32F7">
        <w:rPr>
          <w:lang w:val="en-US" w:eastAsia="ko-KR"/>
        </w:rPr>
        <w:t>to</w:t>
      </w:r>
      <w:r w:rsidRPr="008C32F7">
        <w:rPr>
          <w:lang w:val="en-US" w:eastAsia="ko-KR"/>
        </w:rPr>
        <w:t xml:space="preserve"> select whether to use 2</w:t>
      </w:r>
      <w:r w:rsidR="0055346A" w:rsidRPr="008C32F7">
        <w:rPr>
          <w:lang w:val="en-US" w:eastAsia="ko-KR"/>
        </w:rPr>
        <w:t>-</w:t>
      </w:r>
      <w:r w:rsidRPr="008C32F7">
        <w:rPr>
          <w:lang w:val="en-US" w:eastAsia="ko-KR"/>
        </w:rPr>
        <w:t>step RA or 4</w:t>
      </w:r>
      <w:r w:rsidR="0055346A" w:rsidRPr="008C32F7">
        <w:rPr>
          <w:lang w:val="en-US" w:eastAsia="ko-KR"/>
        </w:rPr>
        <w:t>-</w:t>
      </w:r>
      <w:r w:rsidRPr="008C32F7">
        <w:rPr>
          <w:lang w:val="en-US" w:eastAsia="ko-KR"/>
        </w:rPr>
        <w:t xml:space="preserve">step RA. </w:t>
      </w:r>
      <w:r w:rsidRPr="008C32F7">
        <w:rPr>
          <w:i/>
          <w:iCs/>
          <w:lang w:val="en-US" w:eastAsia="ko-KR"/>
        </w:rPr>
        <w:t>rsrp-thresholdSSB</w:t>
      </w:r>
      <w:r w:rsidRPr="008C32F7">
        <w:rPr>
          <w:lang w:val="en-US" w:eastAsia="ko-KR"/>
        </w:rPr>
        <w:t xml:space="preserve"> is used </w:t>
      </w:r>
      <w:r w:rsidR="0055346A" w:rsidRPr="008C32F7">
        <w:rPr>
          <w:lang w:val="en-US" w:eastAsia="ko-KR"/>
        </w:rPr>
        <w:t>to</w:t>
      </w:r>
      <w:r w:rsidRPr="008C32F7">
        <w:rPr>
          <w:lang w:val="en-US" w:eastAsia="ko-KR"/>
        </w:rPr>
        <w:t xml:space="preserve"> select one of SSBs which exceed the </w:t>
      </w:r>
      <w:r w:rsidRPr="008C32F7">
        <w:rPr>
          <w:i/>
          <w:iCs/>
          <w:lang w:val="en-US" w:eastAsia="ko-KR"/>
        </w:rPr>
        <w:t>rsrp-thresholdSSB</w:t>
      </w:r>
      <w:r w:rsidRPr="008C32F7">
        <w:rPr>
          <w:lang w:val="en-US" w:eastAsia="ko-KR"/>
        </w:rPr>
        <w:t xml:space="preserve">. Considering </w:t>
      </w:r>
      <w:r w:rsidR="00F25406" w:rsidRPr="008C32F7">
        <w:rPr>
          <w:lang w:val="en-US" w:eastAsia="ko-KR"/>
        </w:rPr>
        <w:t xml:space="preserve">the </w:t>
      </w:r>
      <w:r w:rsidR="005168C2" w:rsidRPr="008C32F7">
        <w:rPr>
          <w:lang w:val="en-US" w:eastAsia="ko-KR"/>
        </w:rPr>
        <w:t xml:space="preserve">purpose to introduce </w:t>
      </w:r>
      <w:r w:rsidRPr="008C32F7">
        <w:rPr>
          <w:lang w:val="en-US" w:eastAsia="ko-KR"/>
        </w:rPr>
        <w:t xml:space="preserve">RO </w:t>
      </w:r>
      <w:r w:rsidR="00D972D8" w:rsidRPr="008C32F7">
        <w:rPr>
          <w:lang w:val="en-US" w:eastAsia="ko-KR"/>
        </w:rPr>
        <w:t xml:space="preserve">type </w:t>
      </w:r>
      <w:r w:rsidRPr="008C32F7">
        <w:rPr>
          <w:lang w:val="en-US" w:eastAsia="ko-KR"/>
        </w:rPr>
        <w:t xml:space="preserve">selection/switching, a parameter similar with </w:t>
      </w:r>
      <w:r w:rsidRPr="008C32F7">
        <w:rPr>
          <w:i/>
          <w:iCs/>
          <w:lang w:val="en-US" w:eastAsia="ko-KR"/>
        </w:rPr>
        <w:t>msgA-rsrp-threshold</w:t>
      </w:r>
      <w:r w:rsidRPr="008C32F7">
        <w:rPr>
          <w:lang w:val="en-US" w:eastAsia="ko-KR"/>
        </w:rPr>
        <w:t xml:space="preserve"> should be </w:t>
      </w:r>
      <w:r w:rsidR="00F25406" w:rsidRPr="008C32F7">
        <w:rPr>
          <w:lang w:val="en-US" w:eastAsia="ko-KR"/>
        </w:rPr>
        <w:t>agreed</w:t>
      </w:r>
      <w:r w:rsidR="00642355" w:rsidRPr="008C32F7">
        <w:rPr>
          <w:lang w:val="en-US" w:eastAsia="ko-KR"/>
        </w:rPr>
        <w:t xml:space="preserve">, and </w:t>
      </w:r>
      <w:r w:rsidR="00862780">
        <w:rPr>
          <w:lang w:val="en-US" w:eastAsia="ko-KR"/>
        </w:rPr>
        <w:t xml:space="preserve">at least </w:t>
      </w:r>
      <w:r w:rsidR="00F25406" w:rsidRPr="008C32F7">
        <w:rPr>
          <w:lang w:val="en-US" w:eastAsia="ko-KR"/>
        </w:rPr>
        <w:t xml:space="preserve">a </w:t>
      </w:r>
      <w:r w:rsidRPr="008C32F7">
        <w:rPr>
          <w:lang w:val="en-US" w:eastAsia="ko-KR"/>
        </w:rPr>
        <w:t xml:space="preserve">new parameter (e.g. </w:t>
      </w:r>
      <w:r w:rsidRPr="008C32F7">
        <w:rPr>
          <w:i/>
          <w:iCs/>
          <w:lang w:val="en-US" w:eastAsia="ko-KR"/>
        </w:rPr>
        <w:t>rsrp-thresholdSBFD</w:t>
      </w:r>
      <w:r w:rsidRPr="008C32F7">
        <w:rPr>
          <w:lang w:val="en-US" w:eastAsia="ko-KR"/>
        </w:rPr>
        <w:t xml:space="preserve">) </w:t>
      </w:r>
      <w:r w:rsidR="00862780">
        <w:rPr>
          <w:lang w:val="en-US" w:eastAsia="ko-KR"/>
        </w:rPr>
        <w:t>as</w:t>
      </w:r>
      <w:r w:rsidR="00EF2817">
        <w:rPr>
          <w:lang w:val="en-US" w:eastAsia="ko-KR"/>
        </w:rPr>
        <w:t xml:space="preserve"> certain </w:t>
      </w:r>
      <w:r w:rsidR="00862780">
        <w:rPr>
          <w:lang w:val="en-US" w:eastAsia="ko-KR"/>
        </w:rPr>
        <w:t>specified/</w:t>
      </w:r>
      <w:r w:rsidR="00EF2817">
        <w:rPr>
          <w:lang w:val="en-US" w:eastAsia="ko-KR"/>
        </w:rPr>
        <w:t xml:space="preserve">configured condition </w:t>
      </w:r>
      <w:r w:rsidRPr="008C32F7">
        <w:rPr>
          <w:lang w:val="en-US" w:eastAsia="ko-KR"/>
        </w:rPr>
        <w:t xml:space="preserve">should be defined. </w:t>
      </w:r>
      <w:r w:rsidR="00F25406" w:rsidRPr="008C32F7">
        <w:rPr>
          <w:lang w:val="en-US" w:eastAsia="ko-KR"/>
        </w:rPr>
        <w:t>Meanwhile</w:t>
      </w:r>
      <w:r w:rsidRPr="008C32F7">
        <w:rPr>
          <w:lang w:val="en-US" w:eastAsia="ko-KR"/>
        </w:rPr>
        <w:t xml:space="preserve">, </w:t>
      </w:r>
      <w:r w:rsidR="00F25406" w:rsidRPr="008C32F7">
        <w:rPr>
          <w:lang w:val="en-US" w:eastAsia="ko-KR"/>
        </w:rPr>
        <w:t>measuring</w:t>
      </w:r>
      <w:r w:rsidRPr="008C32F7">
        <w:rPr>
          <w:lang w:val="en-US" w:eastAsia="ko-KR"/>
        </w:rPr>
        <w:t xml:space="preserve"> RSRP in every single PRACH transmission and comparing it to the threshold </w:t>
      </w:r>
      <w:r w:rsidR="00A86012" w:rsidRPr="008C32F7">
        <w:rPr>
          <w:lang w:val="en-US" w:eastAsia="ko-KR"/>
        </w:rPr>
        <w:t xml:space="preserve">may result in </w:t>
      </w:r>
      <w:r w:rsidRPr="008C32F7">
        <w:rPr>
          <w:lang w:val="en-US" w:eastAsia="ko-KR"/>
        </w:rPr>
        <w:t xml:space="preserve">significant complexity for the </w:t>
      </w:r>
      <w:r w:rsidR="00A86012" w:rsidRPr="008C32F7">
        <w:rPr>
          <w:lang w:val="en-US" w:eastAsia="ko-KR"/>
        </w:rPr>
        <w:t xml:space="preserve">SBFD aware </w:t>
      </w:r>
      <w:r w:rsidRPr="008C32F7">
        <w:rPr>
          <w:lang w:val="en-US" w:eastAsia="ko-KR"/>
        </w:rPr>
        <w:t xml:space="preserve">UE. So, it is suitable to use </w:t>
      </w:r>
      <w:r w:rsidR="00642355" w:rsidRPr="008C32F7">
        <w:rPr>
          <w:lang w:val="en-US" w:eastAsia="ko-KR"/>
        </w:rPr>
        <w:t xml:space="preserve">the </w:t>
      </w:r>
      <w:r w:rsidRPr="008C32F7">
        <w:rPr>
          <w:lang w:val="en-US" w:eastAsia="ko-KR"/>
        </w:rPr>
        <w:t>threshold only for initial PRACH transmission.</w:t>
      </w:r>
      <w:r w:rsidR="00A86012" w:rsidRPr="008C32F7">
        <w:rPr>
          <w:lang w:val="en-US" w:eastAsia="ko-KR"/>
        </w:rPr>
        <w:t xml:space="preserve"> </w:t>
      </w:r>
      <w:r w:rsidRPr="008C32F7">
        <w:rPr>
          <w:lang w:val="en-US" w:eastAsia="ko-KR"/>
        </w:rPr>
        <w:t xml:space="preserve">Secondly, transmission number of PRACH can be used as condition of RO </w:t>
      </w:r>
      <w:r w:rsidR="00642355" w:rsidRPr="008C32F7">
        <w:rPr>
          <w:lang w:val="en-US" w:eastAsia="ko-KR"/>
        </w:rPr>
        <w:t xml:space="preserve">type </w:t>
      </w:r>
      <w:r w:rsidRPr="008C32F7">
        <w:rPr>
          <w:lang w:val="en-US" w:eastAsia="ko-KR"/>
        </w:rPr>
        <w:t>switching. In RAN2#127bis, RAN2 already decided to switch RO types after certain number of times of RACH attempt in SBFD RACH occasions</w:t>
      </w:r>
      <w:r w:rsidR="00A86012" w:rsidRPr="008C32F7">
        <w:rPr>
          <w:lang w:val="en-US" w:eastAsia="ko-KR"/>
        </w:rPr>
        <w:t xml:space="preserve"> without details</w:t>
      </w:r>
      <w:r w:rsidRPr="008C32F7">
        <w:rPr>
          <w:lang w:val="en-US" w:eastAsia="ko-KR"/>
        </w:rPr>
        <w:t>. In Rel</w:t>
      </w:r>
      <w:r w:rsidR="00C16D9B" w:rsidRPr="008C32F7">
        <w:rPr>
          <w:lang w:val="en-US" w:eastAsia="ko-KR"/>
        </w:rPr>
        <w:t>.</w:t>
      </w:r>
      <w:r w:rsidRPr="008C32F7">
        <w:rPr>
          <w:lang w:val="en-US" w:eastAsia="ko-KR"/>
        </w:rPr>
        <w:t xml:space="preserve">18, RRC parameter </w:t>
      </w:r>
      <w:proofErr w:type="spellStart"/>
      <w:r w:rsidRPr="008C32F7">
        <w:rPr>
          <w:i/>
          <w:iCs/>
          <w:lang w:val="en-US"/>
        </w:rPr>
        <w:t>preambleTransMax</w:t>
      </w:r>
      <w:proofErr w:type="spellEnd"/>
      <w:r w:rsidRPr="008C32F7">
        <w:rPr>
          <w:lang w:val="en-US"/>
        </w:rPr>
        <w:t xml:space="preserve"> </w:t>
      </w:r>
      <w:r w:rsidRPr="008C32F7">
        <w:rPr>
          <w:lang w:val="en-US" w:eastAsia="ko-KR"/>
        </w:rPr>
        <w:t xml:space="preserve">is used </w:t>
      </w:r>
      <w:r w:rsidR="00F259D7" w:rsidRPr="008C32F7">
        <w:rPr>
          <w:lang w:val="en-US" w:eastAsia="ko-KR"/>
        </w:rPr>
        <w:t>to configure max number of RA preamble transmission performed before declaring a failure.</w:t>
      </w:r>
      <w:r w:rsidRPr="008C32F7">
        <w:rPr>
          <w:lang w:val="en-US" w:eastAsia="ko-KR"/>
        </w:rPr>
        <w:t xml:space="preserve"> If a UE variable </w:t>
      </w:r>
      <w:r w:rsidRPr="008C32F7">
        <w:rPr>
          <w:i/>
          <w:lang w:eastAsia="ko-KR"/>
        </w:rPr>
        <w:t>PREAMBLE_TRANSMISSION_COUNTER</w:t>
      </w:r>
      <w:r w:rsidRPr="008C32F7">
        <w:rPr>
          <w:lang w:val="en-US" w:eastAsia="ko-KR"/>
        </w:rPr>
        <w:t xml:space="preserve"> </w:t>
      </w:r>
      <w:r w:rsidR="00F259D7" w:rsidRPr="008C32F7">
        <w:rPr>
          <w:lang w:val="en-US" w:eastAsia="ko-KR"/>
        </w:rPr>
        <w:t xml:space="preserve">is </w:t>
      </w:r>
      <w:r w:rsidRPr="008C32F7">
        <w:rPr>
          <w:lang w:val="en-US" w:eastAsia="ko-KR"/>
        </w:rPr>
        <w:t xml:space="preserve">over the RRC parameter </w:t>
      </w:r>
      <w:r w:rsidRPr="008C32F7">
        <w:rPr>
          <w:i/>
          <w:iCs/>
          <w:lang w:val="en-US"/>
        </w:rPr>
        <w:t>preambleTransMax</w:t>
      </w:r>
      <w:r w:rsidRPr="008C32F7">
        <w:rPr>
          <w:lang w:val="en-US" w:eastAsia="ko-KR"/>
        </w:rPr>
        <w:t>, UE consider</w:t>
      </w:r>
      <w:r w:rsidR="00862780">
        <w:rPr>
          <w:lang w:val="en-US" w:eastAsia="ko-KR"/>
        </w:rPr>
        <w:t>s</w:t>
      </w:r>
      <w:r w:rsidRPr="008C32F7">
        <w:rPr>
          <w:lang w:val="en-US" w:eastAsia="ko-KR"/>
        </w:rPr>
        <w:t xml:space="preserve"> the RACH procedure is completed unsuccessfully. Especially in 2-step RA, if </w:t>
      </w:r>
      <w:r w:rsidRPr="008C32F7">
        <w:rPr>
          <w:i/>
          <w:lang w:eastAsia="ko-KR"/>
        </w:rPr>
        <w:t>PREAMBLE_TRANSMISSION_COUNTER</w:t>
      </w:r>
      <w:r w:rsidRPr="008C32F7">
        <w:rPr>
          <w:lang w:val="en-US" w:eastAsia="ko-KR"/>
        </w:rPr>
        <w:t xml:space="preserve"> </w:t>
      </w:r>
      <w:r w:rsidR="007E3041" w:rsidRPr="008C32F7">
        <w:rPr>
          <w:lang w:val="en-US" w:eastAsia="ko-KR"/>
        </w:rPr>
        <w:t xml:space="preserve">is </w:t>
      </w:r>
      <w:r w:rsidRPr="008C32F7">
        <w:rPr>
          <w:lang w:val="en-US" w:eastAsia="ko-KR"/>
        </w:rPr>
        <w:t xml:space="preserve">over the RRC parameter </w:t>
      </w:r>
      <w:r w:rsidRPr="008C32F7">
        <w:rPr>
          <w:i/>
          <w:iCs/>
          <w:lang w:val="en-US"/>
        </w:rPr>
        <w:t>preambleTransMax</w:t>
      </w:r>
      <w:r w:rsidRPr="008C32F7">
        <w:rPr>
          <w:lang w:val="en-US" w:eastAsia="ko-KR"/>
        </w:rPr>
        <w:t>, UE set</w:t>
      </w:r>
      <w:r w:rsidR="00F259D7" w:rsidRPr="008C32F7">
        <w:rPr>
          <w:lang w:val="en-US" w:eastAsia="ko-KR"/>
        </w:rPr>
        <w:t>s</w:t>
      </w:r>
      <w:r w:rsidRPr="008C32F7">
        <w:rPr>
          <w:lang w:val="en-US" w:eastAsia="ko-KR"/>
        </w:rPr>
        <w:t xml:space="preserve"> the RA_TYPE to 4-step</w:t>
      </w:r>
      <w:r w:rsidR="00F259D7" w:rsidRPr="008C32F7">
        <w:rPr>
          <w:lang w:val="en-US" w:eastAsia="ko-KR"/>
        </w:rPr>
        <w:t xml:space="preserve"> </w:t>
      </w:r>
      <w:r w:rsidRPr="008C32F7">
        <w:rPr>
          <w:lang w:val="en-US" w:eastAsia="ko-KR"/>
        </w:rPr>
        <w:t>RA which means UE switch</w:t>
      </w:r>
      <w:r w:rsidR="00F259D7" w:rsidRPr="008C32F7">
        <w:rPr>
          <w:lang w:val="en-US" w:eastAsia="ko-KR"/>
        </w:rPr>
        <w:t>es</w:t>
      </w:r>
      <w:r w:rsidRPr="008C32F7">
        <w:rPr>
          <w:lang w:val="en-US" w:eastAsia="ko-KR"/>
        </w:rPr>
        <w:t xml:space="preserve"> RA type from 2</w:t>
      </w:r>
      <w:r w:rsidR="00F259D7" w:rsidRPr="008C32F7">
        <w:rPr>
          <w:lang w:val="en-US" w:eastAsia="ko-KR"/>
        </w:rPr>
        <w:t>-</w:t>
      </w:r>
      <w:r w:rsidRPr="008C32F7">
        <w:rPr>
          <w:lang w:val="en-US" w:eastAsia="ko-KR"/>
        </w:rPr>
        <w:t>step RA to 4</w:t>
      </w:r>
      <w:r w:rsidR="00F259D7" w:rsidRPr="008C32F7">
        <w:rPr>
          <w:lang w:val="en-US" w:eastAsia="ko-KR"/>
        </w:rPr>
        <w:t>-</w:t>
      </w:r>
      <w:r w:rsidRPr="008C32F7">
        <w:rPr>
          <w:lang w:val="en-US" w:eastAsia="ko-KR"/>
        </w:rPr>
        <w:t>step RA</w:t>
      </w:r>
      <w:r w:rsidRPr="008C32F7">
        <w:rPr>
          <w:iCs/>
          <w:lang w:eastAsia="ko-KR"/>
        </w:rPr>
        <w:t xml:space="preserve">. </w:t>
      </w:r>
      <w:r w:rsidR="007E3041" w:rsidRPr="008C32F7">
        <w:rPr>
          <w:iCs/>
          <w:lang w:eastAsia="ko-KR"/>
        </w:rPr>
        <w:t>S</w:t>
      </w:r>
      <w:r w:rsidRPr="008C32F7">
        <w:rPr>
          <w:iCs/>
          <w:lang w:eastAsia="ko-KR"/>
        </w:rPr>
        <w:t xml:space="preserve">haring conventional RRC parameter </w:t>
      </w:r>
      <w:r w:rsidRPr="008C32F7">
        <w:rPr>
          <w:i/>
          <w:lang w:eastAsia="ko-KR"/>
        </w:rPr>
        <w:t>preambleTransMax</w:t>
      </w:r>
      <w:r w:rsidRPr="008C32F7">
        <w:rPr>
          <w:iCs/>
          <w:lang w:eastAsia="ko-KR"/>
        </w:rPr>
        <w:t xml:space="preserve"> for condition of </w:t>
      </w:r>
      <w:r w:rsidR="007E3041" w:rsidRPr="008C32F7">
        <w:rPr>
          <w:iCs/>
          <w:lang w:eastAsia="ko-KR"/>
        </w:rPr>
        <w:t xml:space="preserve">RO type </w:t>
      </w:r>
      <w:r w:rsidRPr="008C32F7">
        <w:rPr>
          <w:iCs/>
          <w:lang w:eastAsia="ko-KR"/>
        </w:rPr>
        <w:t xml:space="preserve">switching </w:t>
      </w:r>
      <w:r w:rsidR="007E3041" w:rsidRPr="008C32F7">
        <w:rPr>
          <w:iCs/>
          <w:lang w:eastAsia="ko-KR"/>
        </w:rPr>
        <w:t xml:space="preserve">may </w:t>
      </w:r>
      <w:r w:rsidRPr="008C32F7">
        <w:rPr>
          <w:iCs/>
          <w:lang w:eastAsia="ko-KR"/>
        </w:rPr>
        <w:t xml:space="preserve">cause </w:t>
      </w:r>
      <w:r w:rsidR="007E3041" w:rsidRPr="008C32F7">
        <w:rPr>
          <w:iCs/>
          <w:lang w:eastAsia="ko-KR"/>
        </w:rPr>
        <w:t xml:space="preserve">unnecessary latency to complete </w:t>
      </w:r>
      <w:r w:rsidR="00642355" w:rsidRPr="008C32F7">
        <w:rPr>
          <w:iCs/>
          <w:lang w:eastAsia="ko-KR"/>
        </w:rPr>
        <w:t xml:space="preserve">the </w:t>
      </w:r>
      <w:r w:rsidR="007E3041" w:rsidRPr="008C32F7">
        <w:rPr>
          <w:iCs/>
          <w:lang w:eastAsia="ko-KR"/>
        </w:rPr>
        <w:t xml:space="preserve">entire RACH procedure since </w:t>
      </w:r>
      <w:r w:rsidRPr="008C32F7">
        <w:rPr>
          <w:i/>
          <w:lang w:eastAsia="ko-KR"/>
        </w:rPr>
        <w:t>preambleTransMax</w:t>
      </w:r>
      <w:r w:rsidRPr="008C32F7">
        <w:rPr>
          <w:iCs/>
          <w:lang w:eastAsia="ko-KR"/>
        </w:rPr>
        <w:t xml:space="preserve"> </w:t>
      </w:r>
      <w:r w:rsidR="002E2DD3" w:rsidRPr="008C32F7">
        <w:rPr>
          <w:iCs/>
          <w:lang w:eastAsia="ko-KR"/>
        </w:rPr>
        <w:t xml:space="preserve">is meant to be used two </w:t>
      </w:r>
      <w:r w:rsidRPr="008C32F7">
        <w:rPr>
          <w:iCs/>
          <w:lang w:eastAsia="ko-KR"/>
        </w:rPr>
        <w:t xml:space="preserve">times </w:t>
      </w:r>
      <w:r w:rsidR="002E2DD3" w:rsidRPr="008C32F7">
        <w:rPr>
          <w:iCs/>
          <w:lang w:eastAsia="ko-KR"/>
        </w:rPr>
        <w:t xml:space="preserve">for one RO type as </w:t>
      </w:r>
      <w:r w:rsidR="002E2DD3" w:rsidRPr="008C32F7">
        <w:t>initial PRACH transmission attempt and re-attempts and switched RO type for PRACH transmission re-attempt for the rest RACH procedure</w:t>
      </w:r>
      <w:r w:rsidRPr="008C32F7">
        <w:rPr>
          <w:iCs/>
          <w:lang w:eastAsia="ko-KR"/>
        </w:rPr>
        <w:t xml:space="preserve">. So, it is suggested to </w:t>
      </w:r>
      <w:r w:rsidR="002E2DD3" w:rsidRPr="008C32F7">
        <w:rPr>
          <w:iCs/>
          <w:lang w:eastAsia="ko-KR"/>
        </w:rPr>
        <w:t>configure</w:t>
      </w:r>
      <w:r w:rsidRPr="008C32F7">
        <w:rPr>
          <w:iCs/>
          <w:lang w:eastAsia="ko-KR"/>
        </w:rPr>
        <w:t xml:space="preserve"> </w:t>
      </w:r>
      <w:r w:rsidR="002E2DD3" w:rsidRPr="008C32F7">
        <w:rPr>
          <w:iCs/>
          <w:lang w:eastAsia="ko-KR"/>
        </w:rPr>
        <w:t xml:space="preserve">a new </w:t>
      </w:r>
      <w:r w:rsidRPr="008C32F7">
        <w:rPr>
          <w:iCs/>
          <w:lang w:eastAsia="ko-KR"/>
        </w:rPr>
        <w:t xml:space="preserve">parameter (e.g. </w:t>
      </w:r>
      <w:r w:rsidRPr="008C32F7">
        <w:rPr>
          <w:lang w:val="en-US"/>
        </w:rPr>
        <w:t>maxtrans_SBFD</w:t>
      </w:r>
      <w:r w:rsidRPr="008C32F7">
        <w:rPr>
          <w:lang w:val="en-US" w:eastAsia="ko-KR"/>
        </w:rPr>
        <w:t xml:space="preserve">) </w:t>
      </w:r>
      <w:r w:rsidRPr="008C32F7">
        <w:rPr>
          <w:iCs/>
          <w:lang w:eastAsia="ko-KR"/>
        </w:rPr>
        <w:t>for</w:t>
      </w:r>
      <w:r w:rsidR="002E2DD3" w:rsidRPr="008C32F7">
        <w:rPr>
          <w:iCs/>
          <w:lang w:eastAsia="ko-KR"/>
        </w:rPr>
        <w:t xml:space="preserve"> certain configured number of times of RACH attempt before UE is allowed to switch RO type</w:t>
      </w:r>
      <w:r w:rsidRPr="008C32F7">
        <w:rPr>
          <w:iCs/>
          <w:lang w:eastAsia="ko-KR"/>
        </w:rPr>
        <w:t>.</w:t>
      </w:r>
    </w:p>
    <w:p w14:paraId="77D12F1A" w14:textId="37576D6C" w:rsidR="00F753E1" w:rsidRPr="008C32F7" w:rsidRDefault="00F753E1" w:rsidP="008C32F7">
      <w:pPr>
        <w:widowControl w:val="0"/>
        <w:wordWrap w:val="0"/>
        <w:overflowPunct/>
        <w:adjustRightInd/>
        <w:spacing w:after="160" w:line="276" w:lineRule="auto"/>
        <w:textAlignment w:val="auto"/>
        <w:rPr>
          <w:lang w:eastAsia="ko-KR"/>
        </w:rPr>
      </w:pPr>
      <w:r w:rsidRPr="008C32F7">
        <w:rPr>
          <w:lang w:eastAsia="ko-KR"/>
        </w:rPr>
        <w:t>F</w:t>
      </w:r>
      <w:r w:rsidR="0071497B" w:rsidRPr="008C32F7">
        <w:rPr>
          <w:lang w:eastAsia="ko-KR"/>
        </w:rPr>
        <w:t>urthermore</w:t>
      </w:r>
      <w:r w:rsidR="00642355" w:rsidRPr="008C32F7">
        <w:rPr>
          <w:lang w:eastAsia="ko-KR"/>
        </w:rPr>
        <w:t>,</w:t>
      </w:r>
      <w:r w:rsidRPr="008C32F7">
        <w:rPr>
          <w:lang w:eastAsia="ko-KR"/>
        </w:rPr>
        <w:t xml:space="preserve"> RAN2 </w:t>
      </w:r>
      <w:r w:rsidR="0071497B" w:rsidRPr="008C32F7">
        <w:rPr>
          <w:lang w:eastAsia="ko-KR"/>
        </w:rPr>
        <w:t xml:space="preserve">at least </w:t>
      </w:r>
      <w:r w:rsidRPr="008C32F7">
        <w:rPr>
          <w:lang w:eastAsia="ko-KR"/>
        </w:rPr>
        <w:t xml:space="preserve">agreed the </w:t>
      </w:r>
      <w:r w:rsidR="00642355" w:rsidRPr="008C32F7">
        <w:rPr>
          <w:lang w:eastAsia="ko-KR"/>
        </w:rPr>
        <w:t xml:space="preserve">switching </w:t>
      </w:r>
      <w:r w:rsidRPr="008C32F7">
        <w:rPr>
          <w:lang w:eastAsia="ko-KR"/>
        </w:rPr>
        <w:t>direction from additional-RO to legacy-RO</w:t>
      </w:r>
      <w:r w:rsidR="0071497B" w:rsidRPr="008C32F7">
        <w:rPr>
          <w:lang w:eastAsia="ko-KR"/>
        </w:rPr>
        <w:t xml:space="preserve"> when UE selects additional-RO based on certain specified/configured conditions/prioritizations for initial PRACH transmission attempt</w:t>
      </w:r>
      <w:r w:rsidR="005360A8" w:rsidRPr="008C32F7">
        <w:rPr>
          <w:lang w:eastAsia="ko-KR"/>
        </w:rPr>
        <w:t xml:space="preserve"> since it is a simple and clear approach considering additional-RO may experience </w:t>
      </w:r>
      <w:r w:rsidR="00642355" w:rsidRPr="008C32F7">
        <w:rPr>
          <w:lang w:eastAsia="ko-KR"/>
        </w:rPr>
        <w:t>severe</w:t>
      </w:r>
      <w:r w:rsidR="005360A8" w:rsidRPr="008C32F7">
        <w:rPr>
          <w:lang w:eastAsia="ko-KR"/>
        </w:rPr>
        <w:t xml:space="preserve"> interference, </w:t>
      </w:r>
      <w:r w:rsidR="00862780">
        <w:rPr>
          <w:lang w:eastAsia="ko-KR"/>
        </w:rPr>
        <w:t>self-interference</w:t>
      </w:r>
      <w:r w:rsidR="005360A8" w:rsidRPr="008C32F7">
        <w:rPr>
          <w:lang w:eastAsia="ko-KR"/>
        </w:rPr>
        <w:t xml:space="preserve"> and/or </w:t>
      </w:r>
      <w:proofErr w:type="spellStart"/>
      <w:r w:rsidR="005360A8" w:rsidRPr="008C32F7">
        <w:rPr>
          <w:lang w:eastAsia="ko-KR"/>
        </w:rPr>
        <w:t>gNB</w:t>
      </w:r>
      <w:proofErr w:type="spellEnd"/>
      <w:r w:rsidR="005360A8" w:rsidRPr="008C32F7">
        <w:rPr>
          <w:lang w:eastAsia="ko-KR"/>
        </w:rPr>
        <w:t>-to-</w:t>
      </w:r>
      <w:proofErr w:type="spellStart"/>
      <w:r w:rsidR="005360A8" w:rsidRPr="008C32F7">
        <w:rPr>
          <w:lang w:eastAsia="ko-KR"/>
        </w:rPr>
        <w:t>gNB</w:t>
      </w:r>
      <w:proofErr w:type="spellEnd"/>
      <w:r w:rsidR="005360A8" w:rsidRPr="008C32F7">
        <w:rPr>
          <w:lang w:eastAsia="ko-KR"/>
        </w:rPr>
        <w:t xml:space="preserve"> CLI. </w:t>
      </w:r>
      <w:r w:rsidRPr="008C32F7">
        <w:rPr>
          <w:lang w:eastAsia="ko-KR"/>
        </w:rPr>
        <w:t>But in vice versa, it</w:t>
      </w:r>
      <w:r w:rsidR="0071497B" w:rsidRPr="008C32F7">
        <w:rPr>
          <w:lang w:eastAsia="ko-KR"/>
        </w:rPr>
        <w:t xml:space="preserve"> seems not</w:t>
      </w:r>
      <w:r w:rsidRPr="008C32F7">
        <w:rPr>
          <w:lang w:eastAsia="ko-KR"/>
        </w:rPr>
        <w:t xml:space="preserve"> to have </w:t>
      </w:r>
      <w:r w:rsidR="0071497B" w:rsidRPr="008C32F7">
        <w:rPr>
          <w:lang w:eastAsia="ko-KR"/>
        </w:rPr>
        <w:t>enough</w:t>
      </w:r>
      <w:r w:rsidRPr="008C32F7">
        <w:rPr>
          <w:lang w:eastAsia="ko-KR"/>
        </w:rPr>
        <w:t xml:space="preserve"> advantage in switching from legacy-RO to additional-RO</w:t>
      </w:r>
      <w:r w:rsidR="001D0173" w:rsidRPr="008C32F7">
        <w:rPr>
          <w:lang w:eastAsia="ko-KR"/>
        </w:rPr>
        <w:t xml:space="preserve"> except for load balancing at the price of increased complexity such as new conditions to switch</w:t>
      </w:r>
      <w:r w:rsidR="005F32D6" w:rsidRPr="008C32F7">
        <w:rPr>
          <w:lang w:eastAsia="ko-KR"/>
        </w:rPr>
        <w:t xml:space="preserve"> at least once or </w:t>
      </w:r>
      <w:r w:rsidR="00862780">
        <w:rPr>
          <w:lang w:eastAsia="ko-KR"/>
        </w:rPr>
        <w:t xml:space="preserve">potentially </w:t>
      </w:r>
      <w:r w:rsidR="005F32D6" w:rsidRPr="008C32F7">
        <w:rPr>
          <w:lang w:eastAsia="ko-KR"/>
        </w:rPr>
        <w:t xml:space="preserve">more </w:t>
      </w:r>
      <w:r w:rsidR="005360A8" w:rsidRPr="008C32F7">
        <w:rPr>
          <w:lang w:eastAsia="ko-KR"/>
        </w:rPr>
        <w:t xml:space="preserve">times back and forth and </w:t>
      </w:r>
      <w:r w:rsidR="001D0173" w:rsidRPr="008C32F7">
        <w:rPr>
          <w:lang w:eastAsia="ko-KR"/>
        </w:rPr>
        <w:t xml:space="preserve">complete </w:t>
      </w:r>
      <w:r w:rsidR="005360A8" w:rsidRPr="008C32F7">
        <w:rPr>
          <w:lang w:eastAsia="ko-KR"/>
        </w:rPr>
        <w:t>the RACH procedure. It also requires the</w:t>
      </w:r>
      <w:r w:rsidR="001D0173" w:rsidRPr="008C32F7">
        <w:rPr>
          <w:lang w:eastAsia="ko-KR"/>
        </w:rPr>
        <w:t xml:space="preserve"> enhanced RAN 2 RACH framework</w:t>
      </w:r>
      <w:r w:rsidR="005360A8" w:rsidRPr="008C32F7">
        <w:rPr>
          <w:lang w:eastAsia="ko-KR"/>
        </w:rPr>
        <w:t xml:space="preserve"> to support </w:t>
      </w:r>
      <w:r w:rsidR="001D0173" w:rsidRPr="008C32F7">
        <w:rPr>
          <w:lang w:eastAsia="ko-KR"/>
        </w:rPr>
        <w:t>bidirectional switching</w:t>
      </w:r>
      <w:r w:rsidR="005360A8" w:rsidRPr="008C32F7">
        <w:rPr>
          <w:lang w:eastAsia="ko-KR"/>
        </w:rPr>
        <w:t xml:space="preserve"> and</w:t>
      </w:r>
      <w:r w:rsidR="005F32D6" w:rsidRPr="008C32F7">
        <w:rPr>
          <w:lang w:eastAsia="ko-KR"/>
        </w:rPr>
        <w:t>/or</w:t>
      </w:r>
      <w:r w:rsidR="005360A8" w:rsidRPr="008C32F7">
        <w:rPr>
          <w:lang w:eastAsia="ko-KR"/>
        </w:rPr>
        <w:t xml:space="preserve"> </w:t>
      </w:r>
      <w:r w:rsidR="001D0173" w:rsidRPr="008C32F7">
        <w:rPr>
          <w:lang w:eastAsia="ko-KR"/>
        </w:rPr>
        <w:t xml:space="preserve">fallback </w:t>
      </w:r>
      <w:r w:rsidR="005360A8" w:rsidRPr="008C32F7">
        <w:rPr>
          <w:lang w:eastAsia="ko-KR"/>
        </w:rPr>
        <w:t xml:space="preserve">mechanisms </w:t>
      </w:r>
      <w:r w:rsidR="001D0173" w:rsidRPr="008C32F7">
        <w:rPr>
          <w:lang w:eastAsia="ko-KR"/>
        </w:rPr>
        <w:t>to be introduced in Rel.19</w:t>
      </w:r>
      <w:r w:rsidRPr="008C32F7">
        <w:rPr>
          <w:lang w:eastAsia="ko-KR"/>
        </w:rPr>
        <w:t>.</w:t>
      </w:r>
    </w:p>
    <w:p w14:paraId="2F09016A" w14:textId="77777777" w:rsidR="00F753E1" w:rsidRPr="008C32F7" w:rsidRDefault="00F753E1" w:rsidP="008C32F7">
      <w:pPr>
        <w:widowControl w:val="0"/>
        <w:wordWrap w:val="0"/>
        <w:overflowPunct/>
        <w:adjustRightInd/>
        <w:spacing w:after="160" w:line="276" w:lineRule="auto"/>
        <w:textAlignment w:val="auto"/>
        <w:rPr>
          <w:lang w:val="en-US" w:eastAsia="ko-KR"/>
        </w:rPr>
      </w:pPr>
    </w:p>
    <w:p w14:paraId="07881AD9" w14:textId="7548C596" w:rsidR="00F753E1" w:rsidRPr="008C32F7" w:rsidRDefault="00F753E1" w:rsidP="008C32F7">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sidR="00F32609" w:rsidRPr="008C32F7">
        <w:rPr>
          <w:b/>
          <w:bCs/>
          <w:lang w:val="en-US" w:eastAsia="ko-KR"/>
        </w:rPr>
        <w:t>6</w:t>
      </w:r>
      <w:r w:rsidRPr="008C32F7">
        <w:rPr>
          <w:b/>
          <w:bCs/>
          <w:lang w:val="en-US" w:eastAsia="ko-KR"/>
        </w:rPr>
        <w:t xml:space="preserve">: </w:t>
      </w:r>
      <w:r w:rsidR="005F32D6" w:rsidRPr="008C32F7">
        <w:rPr>
          <w:b/>
          <w:lang w:val="en-US" w:eastAsia="ko-KR"/>
        </w:rPr>
        <w:t>While RAN2 is under discussion to decide conditions and relevant parameters for RO type selection and switching, RAN1 could still work on those conditions and mechanisms with potential parameters to get aligned with RAN2’s decision</w:t>
      </w:r>
      <w:r w:rsidR="005F32D6" w:rsidRPr="008C32F7">
        <w:rPr>
          <w:lang w:val="en-US" w:eastAsia="ko-KR"/>
        </w:rPr>
        <w:t xml:space="preserve">. </w:t>
      </w:r>
    </w:p>
    <w:p w14:paraId="7E4E6E90" w14:textId="03D0FBF7" w:rsidR="00F753E1" w:rsidRPr="008C32F7" w:rsidRDefault="00F753E1" w:rsidP="008C32F7">
      <w:pPr>
        <w:spacing w:line="276" w:lineRule="auto"/>
        <w:rPr>
          <w:b/>
          <w:bCs/>
          <w:lang w:eastAsia="ko-KR"/>
        </w:rPr>
      </w:pPr>
      <w:r w:rsidRPr="008C32F7">
        <w:rPr>
          <w:b/>
          <w:lang w:val="en-US" w:eastAsia="ko-KR"/>
        </w:rPr>
        <w:t xml:space="preserve">Proposal </w:t>
      </w:r>
      <w:r w:rsidR="00F32609" w:rsidRPr="008C32F7">
        <w:rPr>
          <w:b/>
          <w:lang w:val="en-US" w:eastAsia="ko-KR"/>
        </w:rPr>
        <w:t>7</w:t>
      </w:r>
      <w:r w:rsidRPr="008C32F7">
        <w:rPr>
          <w:b/>
          <w:lang w:val="en-US" w:eastAsia="ko-KR"/>
        </w:rPr>
        <w:t xml:space="preserve">: </w:t>
      </w:r>
      <w:r w:rsidRPr="008C32F7">
        <w:rPr>
          <w:b/>
          <w:lang w:eastAsia="ko-KR"/>
        </w:rPr>
        <w:t xml:space="preserve">For initial PRACH transmission of </w:t>
      </w:r>
      <w:r w:rsidRPr="008C32F7">
        <w:rPr>
          <w:b/>
        </w:rPr>
        <w:t xml:space="preserve">RACH configuration Option 1 </w:t>
      </w:r>
      <w:r w:rsidRPr="008C32F7">
        <w:rPr>
          <w:b/>
          <w:lang w:eastAsia="ko-KR"/>
        </w:rPr>
        <w:t>and Option 2</w:t>
      </w:r>
      <w:r w:rsidRPr="008C32F7">
        <w:rPr>
          <w:b/>
          <w:lang w:val="en-US" w:eastAsia="ko-KR"/>
        </w:rPr>
        <w:t xml:space="preserve">, </w:t>
      </w:r>
      <w:r w:rsidR="005F32D6" w:rsidRPr="008C32F7">
        <w:rPr>
          <w:b/>
          <w:lang w:val="en-US" w:eastAsia="ko-KR"/>
        </w:rPr>
        <w:t xml:space="preserve">at least </w:t>
      </w:r>
      <w:r w:rsidRPr="008C32F7">
        <w:rPr>
          <w:b/>
          <w:lang w:val="en-US" w:eastAsia="ko-KR"/>
        </w:rPr>
        <w:t>t</w:t>
      </w:r>
      <w:r w:rsidRPr="008C32F7">
        <w:rPr>
          <w:b/>
          <w:bCs/>
          <w:lang w:val="en-US" w:eastAsia="ko-KR"/>
        </w:rPr>
        <w:t>hreshold</w:t>
      </w:r>
      <w:r w:rsidRPr="008C32F7">
        <w:rPr>
          <w:b/>
          <w:lang w:eastAsia="ko-KR"/>
        </w:rPr>
        <w:t xml:space="preserve"> should be used for </w:t>
      </w:r>
      <w:r w:rsidRPr="008C32F7">
        <w:rPr>
          <w:b/>
          <w:bCs/>
        </w:rPr>
        <w:t>condition</w:t>
      </w:r>
      <w:r w:rsidRPr="008C32F7">
        <w:rPr>
          <w:b/>
          <w:bCs/>
          <w:lang w:eastAsia="ko-KR"/>
        </w:rPr>
        <w:t xml:space="preserve"> of RO type selection.</w:t>
      </w:r>
    </w:p>
    <w:p w14:paraId="21F48665" w14:textId="035ED893" w:rsidR="00F753E1" w:rsidRPr="008C32F7" w:rsidRDefault="00F753E1" w:rsidP="008C32F7">
      <w:pPr>
        <w:spacing w:line="276" w:lineRule="auto"/>
        <w:rPr>
          <w:b/>
          <w:bCs/>
          <w:lang w:eastAsia="ko-KR"/>
        </w:rPr>
      </w:pPr>
      <w:r w:rsidRPr="008C32F7">
        <w:rPr>
          <w:b/>
          <w:bCs/>
          <w:lang w:val="en-US" w:eastAsia="ko-KR"/>
        </w:rPr>
        <w:t xml:space="preserve">Proposal </w:t>
      </w:r>
      <w:r w:rsidR="00F32609" w:rsidRPr="008C32F7">
        <w:rPr>
          <w:b/>
          <w:bCs/>
          <w:lang w:val="en-US" w:eastAsia="ko-KR"/>
        </w:rPr>
        <w:t>8</w:t>
      </w:r>
      <w:r w:rsidRPr="008C32F7">
        <w:rPr>
          <w:b/>
          <w:bCs/>
          <w:lang w:val="en-US" w:eastAsia="ko-KR"/>
        </w:rPr>
        <w:t xml:space="preserve">: </w:t>
      </w:r>
      <w:r w:rsidRPr="008C32F7">
        <w:rPr>
          <w:b/>
          <w:bCs/>
          <w:lang w:eastAsia="ko-KR"/>
        </w:rPr>
        <w:t xml:space="preserve">For both of </w:t>
      </w:r>
      <w:r w:rsidRPr="008C32F7">
        <w:rPr>
          <w:b/>
          <w:bCs/>
        </w:rPr>
        <w:t>RACH configuration Option 1</w:t>
      </w:r>
      <w:r w:rsidRPr="008C32F7">
        <w:rPr>
          <w:b/>
          <w:bCs/>
          <w:lang w:eastAsia="ko-KR"/>
        </w:rPr>
        <w:t xml:space="preserve"> and 2, f</w:t>
      </w:r>
      <w:r w:rsidRPr="008C32F7">
        <w:rPr>
          <w:b/>
          <w:bCs/>
          <w:lang w:val="en-US" w:eastAsia="ko-KR"/>
        </w:rPr>
        <w:t xml:space="preserve">or </w:t>
      </w:r>
      <w:r w:rsidRPr="008C32F7">
        <w:rPr>
          <w:b/>
          <w:bCs/>
        </w:rPr>
        <w:t>certain specified/configured conditions/prioritizations</w:t>
      </w:r>
      <w:r w:rsidRPr="008C32F7">
        <w:rPr>
          <w:b/>
          <w:bCs/>
          <w:lang w:eastAsia="ko-KR"/>
        </w:rPr>
        <w:t xml:space="preserve"> of initial PRACH transmission</w:t>
      </w:r>
      <w:r w:rsidRPr="008C32F7">
        <w:rPr>
          <w:b/>
          <w:bCs/>
          <w:lang w:val="en-US" w:eastAsia="ko-KR"/>
        </w:rPr>
        <w:t xml:space="preserve">, a </w:t>
      </w:r>
      <w:r w:rsidRPr="008C32F7">
        <w:rPr>
          <w:b/>
          <w:bCs/>
          <w:lang w:eastAsia="ko-KR"/>
        </w:rPr>
        <w:t xml:space="preserve">new parameter corresponding to rsrp-threshold (e.g. </w:t>
      </w:r>
      <w:r w:rsidRPr="008C32F7">
        <w:rPr>
          <w:b/>
          <w:bCs/>
          <w:i/>
          <w:iCs/>
          <w:lang w:eastAsia="ko-KR"/>
        </w:rPr>
        <w:t>rsrp-thresholdSBFD</w:t>
      </w:r>
      <w:r w:rsidRPr="008C32F7">
        <w:rPr>
          <w:b/>
          <w:bCs/>
          <w:lang w:eastAsia="ko-KR"/>
        </w:rPr>
        <w:t>) should be introduced.</w:t>
      </w:r>
    </w:p>
    <w:p w14:paraId="44740287" w14:textId="68A72876" w:rsidR="00F753E1" w:rsidRPr="008C32F7" w:rsidRDefault="00F753E1" w:rsidP="008C32F7">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sidR="00F32609" w:rsidRPr="008C32F7">
        <w:rPr>
          <w:b/>
          <w:bCs/>
          <w:lang w:val="en-US" w:eastAsia="ko-KR"/>
        </w:rPr>
        <w:t>7</w:t>
      </w:r>
      <w:r w:rsidRPr="008C32F7">
        <w:rPr>
          <w:b/>
          <w:bCs/>
          <w:lang w:val="en-US" w:eastAsia="ko-KR"/>
        </w:rPr>
        <w:t xml:space="preserve">: During PRACH transmission re-attempt, </w:t>
      </w:r>
      <w:r w:rsidR="005F32D6" w:rsidRPr="008C32F7">
        <w:rPr>
          <w:b/>
          <w:bCs/>
          <w:lang w:val="en-US" w:eastAsia="ko-KR"/>
        </w:rPr>
        <w:t>measuring</w:t>
      </w:r>
      <w:r w:rsidRPr="008C32F7">
        <w:rPr>
          <w:b/>
          <w:bCs/>
          <w:lang w:val="en-US" w:eastAsia="ko-KR"/>
        </w:rPr>
        <w:t xml:space="preserve"> RSRP for rsrp-threshold comparison in every single RACH transmission will increase UE complexity.</w:t>
      </w:r>
    </w:p>
    <w:p w14:paraId="3191D507" w14:textId="6FC82562" w:rsidR="00F753E1" w:rsidRPr="008C32F7" w:rsidRDefault="00F753E1" w:rsidP="008C32F7">
      <w:pPr>
        <w:spacing w:line="276" w:lineRule="auto"/>
        <w:rPr>
          <w:b/>
          <w:lang w:eastAsia="ko-KR"/>
        </w:rPr>
      </w:pPr>
      <w:r w:rsidRPr="008C32F7">
        <w:rPr>
          <w:b/>
          <w:lang w:val="en-US" w:eastAsia="ko-KR"/>
        </w:rPr>
        <w:t xml:space="preserve">Proposal </w:t>
      </w:r>
      <w:r w:rsidR="00F32609" w:rsidRPr="008C32F7">
        <w:rPr>
          <w:b/>
          <w:lang w:val="en-US" w:eastAsia="ko-KR"/>
        </w:rPr>
        <w:t>9</w:t>
      </w:r>
      <w:r w:rsidRPr="008C32F7">
        <w:rPr>
          <w:b/>
          <w:lang w:val="en-US" w:eastAsia="ko-KR"/>
        </w:rPr>
        <w:t xml:space="preserve">: </w:t>
      </w:r>
      <w:r w:rsidRPr="008C32F7">
        <w:rPr>
          <w:b/>
          <w:lang w:eastAsia="ko-KR"/>
        </w:rPr>
        <w:t xml:space="preserve">For </w:t>
      </w:r>
      <w:r w:rsidRPr="008C32F7">
        <w:rPr>
          <w:b/>
        </w:rPr>
        <w:t>PRACH transmission re-attemp</w:t>
      </w:r>
      <w:r w:rsidRPr="008C32F7">
        <w:rPr>
          <w:b/>
          <w:lang w:eastAsia="ko-KR"/>
        </w:rPr>
        <w:t xml:space="preserve">t of </w:t>
      </w:r>
      <w:r w:rsidRPr="008C32F7">
        <w:rPr>
          <w:b/>
        </w:rPr>
        <w:t>RACH configuration Option 1</w:t>
      </w:r>
      <w:r w:rsidRPr="008C32F7">
        <w:rPr>
          <w:b/>
          <w:lang w:eastAsia="ko-KR"/>
        </w:rPr>
        <w:t xml:space="preserve"> and Option 2</w:t>
      </w:r>
      <w:r w:rsidRPr="008C32F7">
        <w:rPr>
          <w:b/>
          <w:lang w:val="en-US" w:eastAsia="ko-KR"/>
        </w:rPr>
        <w:t xml:space="preserve">, </w:t>
      </w:r>
      <w:r w:rsidR="005F32D6" w:rsidRPr="008C32F7">
        <w:rPr>
          <w:b/>
          <w:lang w:val="en-US" w:eastAsia="ko-KR"/>
        </w:rPr>
        <w:t xml:space="preserve">at least </w:t>
      </w:r>
      <w:r w:rsidRPr="008C32F7">
        <w:rPr>
          <w:b/>
          <w:lang w:val="en-US" w:eastAsia="ko-KR"/>
        </w:rPr>
        <w:t>transmission number of PRACH</w:t>
      </w:r>
      <w:r w:rsidRPr="008C32F7">
        <w:rPr>
          <w:b/>
          <w:lang w:eastAsia="ko-KR"/>
        </w:rPr>
        <w:t xml:space="preserve"> should be used for </w:t>
      </w:r>
      <w:r w:rsidRPr="008C32F7">
        <w:rPr>
          <w:b/>
          <w:bCs/>
        </w:rPr>
        <w:t>condition</w:t>
      </w:r>
      <w:r w:rsidRPr="008C32F7">
        <w:rPr>
          <w:b/>
          <w:bCs/>
          <w:lang w:eastAsia="ko-KR"/>
        </w:rPr>
        <w:t xml:space="preserve"> of RO type switching</w:t>
      </w:r>
      <w:r w:rsidRPr="008C32F7">
        <w:rPr>
          <w:b/>
          <w:lang w:eastAsia="ko-KR"/>
        </w:rPr>
        <w:t>.</w:t>
      </w:r>
    </w:p>
    <w:p w14:paraId="42A63B2B" w14:textId="6C4F1DBB" w:rsidR="00F753E1" w:rsidRPr="008C32F7" w:rsidRDefault="00F753E1" w:rsidP="008C32F7">
      <w:pPr>
        <w:spacing w:line="276" w:lineRule="auto"/>
        <w:rPr>
          <w:b/>
          <w:bCs/>
          <w:lang w:eastAsia="ko-KR"/>
        </w:rPr>
      </w:pPr>
      <w:r w:rsidRPr="008C32F7">
        <w:rPr>
          <w:b/>
          <w:bCs/>
          <w:lang w:val="en-US" w:eastAsia="ko-KR"/>
        </w:rPr>
        <w:lastRenderedPageBreak/>
        <w:t xml:space="preserve">Proposal </w:t>
      </w:r>
      <w:r w:rsidR="00F32609" w:rsidRPr="008C32F7">
        <w:rPr>
          <w:b/>
          <w:bCs/>
          <w:lang w:val="en-US" w:eastAsia="ko-KR"/>
        </w:rPr>
        <w:t>10</w:t>
      </w:r>
      <w:r w:rsidRPr="008C32F7">
        <w:rPr>
          <w:b/>
          <w:bCs/>
          <w:lang w:val="en-US" w:eastAsia="ko-KR"/>
        </w:rPr>
        <w:t xml:space="preserve">: </w:t>
      </w:r>
      <w:r w:rsidRPr="008C32F7">
        <w:rPr>
          <w:b/>
          <w:lang w:eastAsia="ko-KR"/>
        </w:rPr>
        <w:t xml:space="preserve">For </w:t>
      </w:r>
      <w:r w:rsidRPr="008C32F7">
        <w:rPr>
          <w:b/>
        </w:rPr>
        <w:t>PRACH transmission re-attemp</w:t>
      </w:r>
      <w:r w:rsidRPr="008C32F7">
        <w:rPr>
          <w:b/>
          <w:lang w:eastAsia="ko-KR"/>
        </w:rPr>
        <w:t xml:space="preserve">t of </w:t>
      </w:r>
      <w:r w:rsidRPr="008C32F7">
        <w:rPr>
          <w:b/>
        </w:rPr>
        <w:t>RACH configuration Option 1</w:t>
      </w:r>
      <w:r w:rsidRPr="008C32F7">
        <w:rPr>
          <w:b/>
          <w:lang w:eastAsia="ko-KR"/>
        </w:rPr>
        <w:t xml:space="preserve"> and Option 2</w:t>
      </w:r>
      <w:r w:rsidRPr="008C32F7">
        <w:rPr>
          <w:b/>
          <w:lang w:val="en-US" w:eastAsia="ko-KR"/>
        </w:rPr>
        <w:t xml:space="preserve">, </w:t>
      </w:r>
      <w:r w:rsidRPr="008C32F7">
        <w:rPr>
          <w:b/>
          <w:bCs/>
          <w:lang w:eastAsia="ko-KR"/>
        </w:rPr>
        <w:t>f</w:t>
      </w:r>
      <w:r w:rsidRPr="008C32F7">
        <w:rPr>
          <w:b/>
          <w:bCs/>
          <w:lang w:val="en-US" w:eastAsia="ko-KR"/>
        </w:rPr>
        <w:t xml:space="preserve">or </w:t>
      </w:r>
      <w:r w:rsidRPr="008C32F7">
        <w:rPr>
          <w:b/>
          <w:bCs/>
        </w:rPr>
        <w:t>a certain number of times</w:t>
      </w:r>
      <w:r w:rsidRPr="008C32F7">
        <w:rPr>
          <w:b/>
          <w:bCs/>
          <w:lang w:eastAsia="ko-KR"/>
        </w:rPr>
        <w:t xml:space="preserve"> to switch into</w:t>
      </w:r>
      <w:r w:rsidRPr="008C32F7">
        <w:rPr>
          <w:b/>
          <w:bCs/>
        </w:rPr>
        <w:t xml:space="preserve"> </w:t>
      </w:r>
      <w:r w:rsidRPr="008C32F7">
        <w:rPr>
          <w:b/>
          <w:bCs/>
          <w:lang w:eastAsia="ko-KR"/>
        </w:rPr>
        <w:t xml:space="preserve">other type of </w:t>
      </w:r>
      <w:r w:rsidRPr="008C32F7">
        <w:rPr>
          <w:b/>
          <w:bCs/>
        </w:rPr>
        <w:t>ROs</w:t>
      </w:r>
      <w:r w:rsidRPr="008C32F7">
        <w:rPr>
          <w:b/>
          <w:bCs/>
          <w:lang w:val="en-US" w:eastAsia="ko-KR"/>
        </w:rPr>
        <w:t xml:space="preserve">, either a </w:t>
      </w:r>
      <w:r w:rsidRPr="008C32F7">
        <w:rPr>
          <w:b/>
          <w:bCs/>
          <w:lang w:eastAsia="ko-KR"/>
        </w:rPr>
        <w:t>new parameter corresponding to the specific</w:t>
      </w:r>
      <w:r w:rsidR="005F32D6" w:rsidRPr="008C32F7">
        <w:rPr>
          <w:b/>
          <w:bCs/>
          <w:lang w:eastAsia="ko-KR"/>
        </w:rPr>
        <w:t>/configured</w:t>
      </w:r>
      <w:r w:rsidRPr="008C32F7">
        <w:rPr>
          <w:b/>
          <w:bCs/>
          <w:lang w:eastAsia="ko-KR"/>
        </w:rPr>
        <w:t xml:space="preserve"> number of re-attempts or existing parameter (e.g. </w:t>
      </w:r>
      <w:r w:rsidRPr="008C32F7">
        <w:rPr>
          <w:b/>
          <w:bCs/>
          <w:i/>
          <w:iCs/>
          <w:lang w:eastAsia="ko-KR"/>
        </w:rPr>
        <w:t>maxtrans_SBFD</w:t>
      </w:r>
      <w:r w:rsidRPr="008C32F7">
        <w:rPr>
          <w:b/>
          <w:bCs/>
          <w:lang w:eastAsia="ko-KR"/>
        </w:rPr>
        <w:t xml:space="preserve"> or</w:t>
      </w:r>
      <w:r w:rsidRPr="008C32F7">
        <w:rPr>
          <w:b/>
          <w:bCs/>
          <w:i/>
          <w:iCs/>
          <w:lang w:eastAsia="ko-KR"/>
        </w:rPr>
        <w:t xml:space="preserve"> preambleTransMax</w:t>
      </w:r>
      <w:r w:rsidRPr="008C32F7">
        <w:rPr>
          <w:b/>
          <w:bCs/>
          <w:lang w:eastAsia="ko-KR"/>
        </w:rPr>
        <w:t>) should be considered.</w:t>
      </w:r>
    </w:p>
    <w:p w14:paraId="2BCAE1FB" w14:textId="300D9C28" w:rsidR="005F32D6" w:rsidRPr="008C32F7" w:rsidRDefault="005F32D6" w:rsidP="008C32F7">
      <w:pPr>
        <w:pStyle w:val="ListParagraph"/>
        <w:numPr>
          <w:ilvl w:val="0"/>
          <w:numId w:val="38"/>
        </w:numPr>
        <w:spacing w:line="276" w:lineRule="auto"/>
        <w:ind w:leftChars="0"/>
        <w:rPr>
          <w:b/>
          <w:bCs/>
          <w:lang w:eastAsia="ko-KR"/>
        </w:rPr>
      </w:pPr>
      <w:r w:rsidRPr="008C32F7">
        <w:rPr>
          <w:b/>
          <w:bCs/>
          <w:lang w:eastAsia="ko-KR"/>
        </w:rPr>
        <w:t>A new parameter corresponding to the specific/configured number of re-attempts is preferred.</w:t>
      </w:r>
    </w:p>
    <w:p w14:paraId="2EE52A3A" w14:textId="77777777" w:rsidR="00654399" w:rsidRPr="008C32F7" w:rsidRDefault="00654399" w:rsidP="008C32F7">
      <w:pPr>
        <w:spacing w:line="276" w:lineRule="auto"/>
        <w:rPr>
          <w:lang w:val="en-US" w:eastAsia="ko-KR"/>
        </w:rPr>
      </w:pPr>
    </w:p>
    <w:p w14:paraId="6DBDEFC9" w14:textId="5F1F3085" w:rsidR="004147C8" w:rsidRPr="008C32F7" w:rsidRDefault="001E7C34" w:rsidP="008C32F7">
      <w:pPr>
        <w:pStyle w:val="Heading2"/>
        <w:spacing w:line="276" w:lineRule="auto"/>
        <w:rPr>
          <w:rFonts w:ascii="Times New Roman" w:hAnsi="Times New Roman"/>
          <w:b/>
        </w:rPr>
      </w:pPr>
      <w:r w:rsidRPr="008C32F7">
        <w:rPr>
          <w:rFonts w:ascii="Times New Roman" w:hAnsi="Times New Roman"/>
          <w:b/>
        </w:rPr>
        <w:t>3</w:t>
      </w:r>
      <w:r w:rsidR="004147C8" w:rsidRPr="008C32F7">
        <w:rPr>
          <w:rFonts w:ascii="Times New Roman" w:hAnsi="Times New Roman"/>
          <w:b/>
        </w:rPr>
        <w:t>.</w:t>
      </w:r>
      <w:r w:rsidR="007A49B4" w:rsidRPr="008C32F7">
        <w:rPr>
          <w:rFonts w:ascii="Times New Roman" w:hAnsi="Times New Roman"/>
          <w:b/>
        </w:rPr>
        <w:t xml:space="preserve">3 </w:t>
      </w:r>
      <w:r w:rsidR="004147C8" w:rsidRPr="008C32F7">
        <w:rPr>
          <w:rFonts w:ascii="Times New Roman" w:hAnsi="Times New Roman"/>
          <w:b/>
        </w:rPr>
        <w:t>Random access configurations table</w:t>
      </w:r>
    </w:p>
    <w:p w14:paraId="7709FDD5" w14:textId="3DC5FB93" w:rsidR="008F21C6" w:rsidRPr="008C32F7" w:rsidRDefault="006D3CF0" w:rsidP="008C32F7">
      <w:pPr>
        <w:spacing w:line="276" w:lineRule="auto"/>
        <w:ind w:firstLine="360"/>
        <w:rPr>
          <w:lang w:val="en-US" w:eastAsia="ko-KR"/>
        </w:rPr>
      </w:pPr>
      <w:r w:rsidRPr="008C32F7">
        <w:rPr>
          <w:lang w:val="en-US" w:eastAsia="ko-KR"/>
        </w:rPr>
        <w:t xml:space="preserve">For </w:t>
      </w:r>
      <w:r w:rsidRPr="008C32F7">
        <w:rPr>
          <w:szCs w:val="18"/>
        </w:rPr>
        <w:t>SBFD random access operation</w:t>
      </w:r>
      <w:r w:rsidRPr="008C32F7">
        <w:rPr>
          <w:lang w:val="en-US" w:eastAsia="ko-KR"/>
        </w:rPr>
        <w:t xml:space="preserve">, </w:t>
      </w:r>
      <w:r w:rsidR="000773CB" w:rsidRPr="008C32F7">
        <w:rPr>
          <w:lang w:val="en-US" w:eastAsia="ko-KR"/>
        </w:rPr>
        <w:t xml:space="preserve">reusing the random access configurations table for unpaired spectrum was agreed since it is the simple approach at the price of limited configuration flexibility in RACH configuration Option 1. During RAN1 #118bis </w:t>
      </w:r>
      <w:r w:rsidR="00D30C55" w:rsidRPr="008C32F7">
        <w:rPr>
          <w:lang w:val="en-US" w:eastAsia="ko-KR"/>
        </w:rPr>
        <w:t xml:space="preserve">there was the agreement that </w:t>
      </w:r>
      <w:r w:rsidRPr="008C32F7">
        <w:rPr>
          <w:lang w:val="en-US" w:eastAsia="ko-KR"/>
        </w:rPr>
        <w:t>two tables for unpaired spectrum (i.e., Table 6.3.3.2.-3 for FR1 and unpaired spectrum and Table 6.3.3.2-4 for FR2 and unpaired spectrum</w:t>
      </w:r>
      <w:r w:rsidR="00B57A77" w:rsidRPr="008C32F7">
        <w:rPr>
          <w:lang w:val="en-US" w:eastAsia="ko-KR"/>
        </w:rPr>
        <w:t xml:space="preserve"> in TS 38.211</w:t>
      </w:r>
      <w:r w:rsidRPr="008C32F7">
        <w:rPr>
          <w:lang w:val="en-US" w:eastAsia="ko-KR"/>
        </w:rPr>
        <w:t xml:space="preserve">) </w:t>
      </w:r>
      <w:r w:rsidR="00D30C55" w:rsidRPr="008C32F7">
        <w:rPr>
          <w:lang w:val="en-US" w:eastAsia="ko-KR"/>
        </w:rPr>
        <w:t>are</w:t>
      </w:r>
      <w:r w:rsidRPr="008C32F7">
        <w:rPr>
          <w:lang w:val="en-US" w:eastAsia="ko-KR"/>
        </w:rPr>
        <w:t xml:space="preserve"> reused</w:t>
      </w:r>
      <w:r w:rsidR="00D30C55" w:rsidRPr="008C32F7">
        <w:rPr>
          <w:lang w:val="en-US" w:eastAsia="ko-KR"/>
        </w:rPr>
        <w:t xml:space="preserve"> with </w:t>
      </w:r>
      <w:r w:rsidR="00D30C55" w:rsidRPr="008C32F7">
        <w:rPr>
          <w:rFonts w:eastAsia="Batang"/>
          <w:szCs w:val="24"/>
          <w:lang w:eastAsia="x-none"/>
        </w:rPr>
        <w:t>FFS whether to introduce new parameter(s) to determine the slot/subframe number for ROs in SBFD symbols</w:t>
      </w:r>
      <w:r w:rsidR="000773CB" w:rsidRPr="008C32F7">
        <w:rPr>
          <w:rFonts w:eastAsia="Batang"/>
          <w:szCs w:val="24"/>
          <w:lang w:eastAsia="x-none"/>
        </w:rPr>
        <w:t xml:space="preserve"> in RACH configuration Option 2</w:t>
      </w:r>
      <w:r w:rsidRPr="008C32F7">
        <w:rPr>
          <w:lang w:val="en-US" w:eastAsia="ko-KR"/>
        </w:rPr>
        <w:t xml:space="preserve">. </w:t>
      </w:r>
      <w:r w:rsidR="008F21C6" w:rsidRPr="008C32F7">
        <w:rPr>
          <w:lang w:val="en-US" w:eastAsia="ko-KR"/>
        </w:rPr>
        <w:t>S</w:t>
      </w:r>
      <w:r w:rsidR="00B57A77" w:rsidRPr="008C32F7">
        <w:rPr>
          <w:lang w:val="en-US" w:eastAsia="ko-KR"/>
        </w:rPr>
        <w:t>ome companies showed concerns on existing random access configuration tables for unpaired spectrum since configured RO</w:t>
      </w:r>
      <w:r w:rsidR="00E81722" w:rsidRPr="008C32F7">
        <w:rPr>
          <w:lang w:val="en-US" w:eastAsia="ko-KR"/>
        </w:rPr>
        <w:t xml:space="preserve"> </w:t>
      </w:r>
      <w:r w:rsidR="008F21C6" w:rsidRPr="008C32F7">
        <w:rPr>
          <w:lang w:val="en-US" w:eastAsia="ko-KR"/>
        </w:rPr>
        <w:t>on time domain resource</w:t>
      </w:r>
      <w:r w:rsidR="00B57A77" w:rsidRPr="008C32F7">
        <w:rPr>
          <w:lang w:val="en-US" w:eastAsia="ko-KR"/>
        </w:rPr>
        <w:t xml:space="preserve"> were designed for UL symbols/slots as the target which locate at the last slots. In SBFD operation, even though ROs could be configured on a set of symbols of a slot that are indicated as DL by </w:t>
      </w:r>
      <w:r w:rsidR="00B57A77" w:rsidRPr="008C32F7">
        <w:rPr>
          <w:i/>
          <w:lang w:val="en-US" w:eastAsia="ko-KR"/>
        </w:rPr>
        <w:t>tdd-UL-DL-ConfigurationCommon</w:t>
      </w:r>
      <w:r w:rsidR="00B57A77" w:rsidRPr="008C32F7">
        <w:rPr>
          <w:lang w:val="en-US" w:eastAsia="ko-KR"/>
        </w:rPr>
        <w:t xml:space="preserve">, given inherent restrictions from current random access configuration tables, gNB may not fully configure ROs to be located </w:t>
      </w:r>
      <w:r w:rsidR="00B700B7" w:rsidRPr="008C32F7">
        <w:rPr>
          <w:lang w:val="en-US" w:eastAsia="ko-KR"/>
        </w:rPr>
        <w:t xml:space="preserve">in </w:t>
      </w:r>
      <w:r w:rsidR="00B57A77" w:rsidRPr="008C32F7">
        <w:rPr>
          <w:lang w:val="en-US" w:eastAsia="ko-KR"/>
        </w:rPr>
        <w:t>those SBFD symbols/slots on top of UL symbols/slots.</w:t>
      </w:r>
      <w:r w:rsidR="008F21C6" w:rsidRPr="008C32F7">
        <w:rPr>
          <w:lang w:val="en-US" w:eastAsia="ko-KR"/>
        </w:rPr>
        <w:t xml:space="preserve"> </w:t>
      </w:r>
    </w:p>
    <w:tbl>
      <w:tblPr>
        <w:tblStyle w:val="TableGrid"/>
        <w:tblW w:w="0" w:type="auto"/>
        <w:tblInd w:w="360" w:type="dxa"/>
        <w:tblLook w:val="04A0" w:firstRow="1" w:lastRow="0" w:firstColumn="1" w:lastColumn="0" w:noHBand="0" w:noVBand="1"/>
      </w:tblPr>
      <w:tblGrid>
        <w:gridCol w:w="9269"/>
      </w:tblGrid>
      <w:tr w:rsidR="008F21C6" w:rsidRPr="008C32F7" w14:paraId="470C400A" w14:textId="77777777" w:rsidTr="00923925">
        <w:tc>
          <w:tcPr>
            <w:tcW w:w="9269" w:type="dxa"/>
          </w:tcPr>
          <w:p w14:paraId="0FE57863" w14:textId="77777777" w:rsidR="008F21C6" w:rsidRPr="008C32F7" w:rsidRDefault="008F21C6" w:rsidP="008C32F7">
            <w:pPr>
              <w:spacing w:line="276" w:lineRule="auto"/>
              <w:rPr>
                <w:b/>
                <w:bCs/>
                <w:iCs/>
                <w:highlight w:val="green"/>
              </w:rPr>
            </w:pPr>
            <w:r w:rsidRPr="008C32F7">
              <w:rPr>
                <w:b/>
                <w:bCs/>
                <w:iCs/>
                <w:highlight w:val="green"/>
              </w:rPr>
              <w:t>Agreement</w:t>
            </w:r>
          </w:p>
          <w:p w14:paraId="71481A52" w14:textId="6CD81A1A" w:rsidR="008F21C6" w:rsidRPr="008C32F7" w:rsidRDefault="008F21C6" w:rsidP="008C32F7">
            <w:pPr>
              <w:spacing w:line="276" w:lineRule="auto"/>
            </w:pPr>
            <w:r w:rsidRPr="008C32F7">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B4269A3" w14:textId="77777777" w:rsidR="00272AB5" w:rsidRPr="008C32F7" w:rsidRDefault="00272AB5" w:rsidP="008C32F7">
            <w:pPr>
              <w:overflowPunct/>
              <w:autoSpaceDE/>
              <w:autoSpaceDN/>
              <w:adjustRightInd/>
              <w:spacing w:after="0" w:line="276" w:lineRule="auto"/>
              <w:jc w:val="left"/>
              <w:textAlignment w:val="auto"/>
              <w:rPr>
                <w:rFonts w:eastAsia="Batang"/>
                <w:lang w:eastAsia="x-none"/>
              </w:rPr>
            </w:pPr>
          </w:p>
          <w:p w14:paraId="11A0C2D6" w14:textId="77777777" w:rsidR="007A49B4" w:rsidRPr="008C32F7" w:rsidRDefault="007A49B4" w:rsidP="008C32F7">
            <w:pPr>
              <w:spacing w:line="276" w:lineRule="auto"/>
              <w:rPr>
                <w:b/>
                <w:bCs/>
              </w:rPr>
            </w:pPr>
            <w:r w:rsidRPr="008C32F7">
              <w:rPr>
                <w:b/>
                <w:bCs/>
                <w:highlight w:val="green"/>
              </w:rPr>
              <w:t>Agreement</w:t>
            </w:r>
          </w:p>
          <w:p w14:paraId="5F5F4B6E" w14:textId="77777777" w:rsidR="007A49B4" w:rsidRPr="008C32F7" w:rsidRDefault="007A49B4" w:rsidP="008C32F7">
            <w:pPr>
              <w:spacing w:line="276" w:lineRule="auto"/>
            </w:pPr>
            <w:r w:rsidRPr="008C32F7">
              <w:t xml:space="preserve">For RACH configuration Option 2, and for interpretation of the parameter </w:t>
            </w:r>
            <w:r w:rsidRPr="008C32F7">
              <w:rPr>
                <w:i/>
                <w:iCs/>
              </w:rPr>
              <w:t>prach-ConfigurationIndex</w:t>
            </w:r>
            <w:r w:rsidRPr="008C32F7">
              <w:t xml:space="preserve"> provided by the additional RACH configuration,</w:t>
            </w:r>
          </w:p>
          <w:p w14:paraId="65DDA3EF" w14:textId="77777777" w:rsidR="007A49B4" w:rsidRPr="008C32F7" w:rsidRDefault="007A49B4" w:rsidP="008C32F7">
            <w:pPr>
              <w:pStyle w:val="ListParagraph"/>
              <w:numPr>
                <w:ilvl w:val="0"/>
                <w:numId w:val="28"/>
              </w:numPr>
              <w:autoSpaceDE/>
              <w:autoSpaceDN/>
              <w:adjustRightInd/>
              <w:spacing w:after="0" w:line="276" w:lineRule="auto"/>
              <w:ind w:leftChars="0"/>
              <w:jc w:val="left"/>
              <w:rPr>
                <w:lang w:val="en-US"/>
              </w:rPr>
            </w:pPr>
            <w:r w:rsidRPr="008C32F7">
              <w:rPr>
                <w:lang w:val="en-US"/>
              </w:rPr>
              <w:t>For FR2,</w:t>
            </w:r>
            <w:r w:rsidRPr="008C32F7">
              <w:rPr>
                <w:rFonts w:eastAsia="Malgun Gothic"/>
                <w:lang w:val="en-US"/>
              </w:rPr>
              <w:t xml:space="preserve"> </w:t>
            </w:r>
            <w:r w:rsidRPr="008C32F7">
              <w:rPr>
                <w:lang w:val="en-US"/>
              </w:rPr>
              <w:t xml:space="preserve">use existing random access configurations table for unpaired spectrum (i.e., Table 6.3.3.2-4 in TS38.211) </w:t>
            </w:r>
          </w:p>
          <w:p w14:paraId="02E6F406" w14:textId="77777777" w:rsidR="007A49B4" w:rsidRPr="008C32F7" w:rsidRDefault="007A49B4" w:rsidP="008C32F7">
            <w:pPr>
              <w:pStyle w:val="ListParagraph"/>
              <w:numPr>
                <w:ilvl w:val="1"/>
                <w:numId w:val="28"/>
              </w:numPr>
              <w:autoSpaceDE/>
              <w:autoSpaceDN/>
              <w:adjustRightInd/>
              <w:spacing w:after="0" w:line="276" w:lineRule="auto"/>
              <w:ind w:leftChars="0"/>
              <w:jc w:val="left"/>
              <w:rPr>
                <w:lang w:val="en-US"/>
              </w:rPr>
            </w:pPr>
            <w:r w:rsidRPr="008C32F7">
              <w:rPr>
                <w:lang w:val="en-US"/>
              </w:rPr>
              <w:t>FFS whether to introduce new parameter(s) to determine the slot number for ROs in SBFD symbols.</w:t>
            </w:r>
          </w:p>
          <w:p w14:paraId="712C48BE" w14:textId="1B68C912" w:rsidR="007A49B4" w:rsidRPr="008C32F7" w:rsidRDefault="008202F2" w:rsidP="008C32F7">
            <w:pPr>
              <w:pStyle w:val="ListParagraph"/>
              <w:numPr>
                <w:ilvl w:val="0"/>
                <w:numId w:val="28"/>
              </w:numPr>
              <w:autoSpaceDE/>
              <w:autoSpaceDN/>
              <w:adjustRightInd/>
              <w:spacing w:after="0" w:line="276" w:lineRule="auto"/>
              <w:ind w:leftChars="0"/>
              <w:jc w:val="left"/>
              <w:rPr>
                <w:lang w:val="en-US"/>
              </w:rPr>
            </w:pPr>
            <w:r w:rsidRPr="008C32F7">
              <w:rPr>
                <w:highlight w:val="darkYellow"/>
                <w:lang w:val="en-US"/>
              </w:rPr>
              <w:t>Working Assumption</w:t>
            </w:r>
            <w:r w:rsidR="007A49B4" w:rsidRPr="008C32F7">
              <w:rPr>
                <w:lang w:val="en-US"/>
              </w:rPr>
              <w:t xml:space="preserve">: For FR1, use existing random access configurations table for unpaired spectrum (i.e., Table 6.3.3.2-3 in TS38.211) </w:t>
            </w:r>
          </w:p>
          <w:p w14:paraId="1CD09A4C" w14:textId="77777777" w:rsidR="007A49B4" w:rsidRPr="008C32F7" w:rsidRDefault="007A49B4" w:rsidP="008C32F7">
            <w:pPr>
              <w:pStyle w:val="ListParagraph"/>
              <w:numPr>
                <w:ilvl w:val="1"/>
                <w:numId w:val="28"/>
              </w:numPr>
              <w:autoSpaceDE/>
              <w:autoSpaceDN/>
              <w:adjustRightInd/>
              <w:spacing w:after="0" w:line="276" w:lineRule="auto"/>
              <w:ind w:leftChars="0"/>
              <w:jc w:val="left"/>
              <w:rPr>
                <w:lang w:val="en-US"/>
              </w:rPr>
            </w:pPr>
            <w:r w:rsidRPr="008C32F7">
              <w:rPr>
                <w:lang w:val="en-US"/>
              </w:rPr>
              <w:t>FFS whether to introduce new parameter(s) to determine the subframe number for ROs in SBFD symbols.</w:t>
            </w:r>
          </w:p>
          <w:p w14:paraId="71F205C9" w14:textId="77777777" w:rsidR="000075F2" w:rsidRPr="008C32F7" w:rsidRDefault="000075F2" w:rsidP="008C32F7">
            <w:pPr>
              <w:autoSpaceDE/>
              <w:autoSpaceDN/>
              <w:adjustRightInd/>
              <w:spacing w:after="0" w:line="276" w:lineRule="auto"/>
              <w:jc w:val="left"/>
              <w:rPr>
                <w:lang w:val="en-US"/>
              </w:rPr>
            </w:pPr>
          </w:p>
          <w:p w14:paraId="3FA3515E" w14:textId="77777777" w:rsidR="000075F2" w:rsidRPr="008C32F7" w:rsidRDefault="000075F2"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777566BA" w14:textId="77777777" w:rsidR="000075F2" w:rsidRPr="008C32F7" w:rsidRDefault="000075F2" w:rsidP="008C32F7">
            <w:pPr>
              <w:autoSpaceDE/>
              <w:autoSpaceDN/>
              <w:spacing w:after="0" w:line="276" w:lineRule="auto"/>
              <w:jc w:val="left"/>
              <w:rPr>
                <w:rFonts w:eastAsia="Batang"/>
                <w:szCs w:val="24"/>
                <w:lang w:eastAsia="en-US"/>
              </w:rPr>
            </w:pPr>
            <w:r w:rsidRPr="008C32F7">
              <w:rPr>
                <w:rFonts w:eastAsia="Batang"/>
                <w:szCs w:val="24"/>
                <w:lang w:eastAsia="en-US"/>
              </w:rPr>
              <w:t>Confirm the following working assumption.</w:t>
            </w:r>
          </w:p>
          <w:p w14:paraId="6DF2D6C4" w14:textId="77777777" w:rsidR="000075F2" w:rsidRPr="008C32F7" w:rsidRDefault="000075F2"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18261E4F" w14:textId="77777777" w:rsidR="000075F2" w:rsidRPr="008C32F7" w:rsidRDefault="000075F2" w:rsidP="008C32F7">
            <w:pPr>
              <w:autoSpaceDE/>
              <w:autoSpaceDN/>
              <w:spacing w:after="0" w:line="276" w:lineRule="auto"/>
              <w:jc w:val="left"/>
              <w:rPr>
                <w:rFonts w:eastAsia="Batang"/>
                <w:szCs w:val="24"/>
                <w:lang w:eastAsia="en-US"/>
              </w:rPr>
            </w:pPr>
            <w:r w:rsidRPr="008C32F7">
              <w:rPr>
                <w:rFonts w:eastAsia="Batang"/>
                <w:szCs w:val="24"/>
                <w:lang w:eastAsia="en-US"/>
              </w:rPr>
              <w:t xml:space="preserve">For RACH configuration Option 2, and for interpretation of the parameter </w:t>
            </w:r>
            <w:r w:rsidRPr="008C32F7">
              <w:rPr>
                <w:rFonts w:eastAsia="Batang"/>
                <w:i/>
                <w:iCs/>
                <w:szCs w:val="24"/>
                <w:lang w:eastAsia="en-US"/>
              </w:rPr>
              <w:t>prach-ConfigurationIndex</w:t>
            </w:r>
            <w:r w:rsidRPr="008C32F7">
              <w:rPr>
                <w:rFonts w:eastAsia="Batang"/>
                <w:szCs w:val="24"/>
                <w:lang w:eastAsia="en-US"/>
              </w:rPr>
              <w:t xml:space="preserve"> provided by the additional RACH configuration,</w:t>
            </w:r>
          </w:p>
          <w:p w14:paraId="09656EFB" w14:textId="77777777" w:rsidR="000075F2" w:rsidRPr="008C32F7" w:rsidRDefault="000075F2" w:rsidP="008C32F7">
            <w:pPr>
              <w:numPr>
                <w:ilvl w:val="0"/>
                <w:numId w:val="28"/>
              </w:numPr>
              <w:autoSpaceDE/>
              <w:autoSpaceDN/>
              <w:adjustRightInd/>
              <w:spacing w:after="0" w:line="276" w:lineRule="auto"/>
              <w:jc w:val="left"/>
              <w:rPr>
                <w:rFonts w:eastAsia="Batang"/>
                <w:szCs w:val="24"/>
                <w:lang w:eastAsia="x-none"/>
              </w:rPr>
            </w:pPr>
            <w:r w:rsidRPr="008C32F7">
              <w:rPr>
                <w:rFonts w:eastAsia="Batang"/>
                <w:szCs w:val="24"/>
                <w:lang w:eastAsia="x-none"/>
              </w:rPr>
              <w:t>For FR2,</w:t>
            </w:r>
            <w:r w:rsidRPr="008C32F7">
              <w:rPr>
                <w:rFonts w:eastAsia="Malgun Gothic"/>
                <w:szCs w:val="24"/>
                <w:lang w:eastAsia="x-none"/>
              </w:rPr>
              <w:t xml:space="preserve"> </w:t>
            </w:r>
            <w:r w:rsidRPr="008C32F7">
              <w:rPr>
                <w:rFonts w:eastAsia="Batang"/>
                <w:szCs w:val="24"/>
                <w:lang w:eastAsia="x-none"/>
              </w:rPr>
              <w:t xml:space="preserve">use existing random access configurations table for unpaired spectrum (i.e., Table 6.3.3.2-4 in TS38.211) </w:t>
            </w:r>
          </w:p>
          <w:p w14:paraId="135F4217" w14:textId="77777777" w:rsidR="000075F2" w:rsidRPr="008C32F7" w:rsidRDefault="000075F2" w:rsidP="008C32F7">
            <w:pPr>
              <w:numPr>
                <w:ilvl w:val="1"/>
                <w:numId w:val="28"/>
              </w:numPr>
              <w:autoSpaceDE/>
              <w:autoSpaceDN/>
              <w:adjustRightInd/>
              <w:spacing w:after="0" w:line="276" w:lineRule="auto"/>
              <w:jc w:val="left"/>
              <w:rPr>
                <w:rFonts w:eastAsia="Batang"/>
                <w:szCs w:val="24"/>
                <w:lang w:eastAsia="x-none"/>
              </w:rPr>
            </w:pPr>
            <w:r w:rsidRPr="008C32F7">
              <w:rPr>
                <w:rFonts w:eastAsia="Batang"/>
                <w:szCs w:val="24"/>
                <w:lang w:eastAsia="x-none"/>
              </w:rPr>
              <w:lastRenderedPageBreak/>
              <w:t>FFS whether to introduce new parameter(s) to determine the slot number for ROs in SBFD symbols.</w:t>
            </w:r>
          </w:p>
          <w:p w14:paraId="48773AF4" w14:textId="77777777" w:rsidR="000075F2" w:rsidRPr="008C32F7" w:rsidRDefault="000075F2" w:rsidP="008C32F7">
            <w:pPr>
              <w:numPr>
                <w:ilvl w:val="0"/>
                <w:numId w:val="28"/>
              </w:numPr>
              <w:autoSpaceDE/>
              <w:autoSpaceDN/>
              <w:adjustRightInd/>
              <w:spacing w:after="0" w:line="276" w:lineRule="auto"/>
              <w:jc w:val="left"/>
              <w:rPr>
                <w:rFonts w:eastAsia="Batang"/>
                <w:szCs w:val="24"/>
                <w:lang w:eastAsia="x-none"/>
              </w:rPr>
            </w:pPr>
            <w:r w:rsidRPr="008C32F7">
              <w:rPr>
                <w:rFonts w:eastAsia="Batang"/>
                <w:b/>
                <w:bCs/>
                <w:szCs w:val="24"/>
                <w:highlight w:val="darkYellow"/>
                <w:lang w:eastAsia="x-none"/>
              </w:rPr>
              <w:t>Working Assumption</w:t>
            </w:r>
            <w:r w:rsidRPr="008C32F7">
              <w:rPr>
                <w:rFonts w:eastAsia="Batang"/>
                <w:szCs w:val="24"/>
                <w:lang w:eastAsia="x-none"/>
              </w:rPr>
              <w:t xml:space="preserve">: For FR1, use existing random access configurations table for unpaired spectrum (i.e., Table 6.3.3.2-3 in TS38.211) </w:t>
            </w:r>
          </w:p>
          <w:p w14:paraId="211D913D" w14:textId="77777777" w:rsidR="000075F2" w:rsidRPr="008C32F7" w:rsidRDefault="000075F2" w:rsidP="008C32F7">
            <w:pPr>
              <w:numPr>
                <w:ilvl w:val="1"/>
                <w:numId w:val="28"/>
              </w:numPr>
              <w:autoSpaceDE/>
              <w:autoSpaceDN/>
              <w:adjustRightInd/>
              <w:spacing w:after="0" w:line="276" w:lineRule="auto"/>
              <w:jc w:val="left"/>
              <w:rPr>
                <w:rFonts w:eastAsia="Batang"/>
                <w:szCs w:val="24"/>
                <w:lang w:eastAsia="x-none"/>
              </w:rPr>
            </w:pPr>
            <w:r w:rsidRPr="008C32F7">
              <w:rPr>
                <w:rFonts w:eastAsia="Batang"/>
                <w:szCs w:val="24"/>
                <w:lang w:eastAsia="x-none"/>
              </w:rPr>
              <w:t>FFS whether to introduce new parameter(s) to determine the subframe number for ROs in SBFD symbols.</w:t>
            </w:r>
          </w:p>
          <w:p w14:paraId="2D3AE266" w14:textId="4DE048E9" w:rsidR="000075F2" w:rsidRPr="008C32F7" w:rsidRDefault="000075F2" w:rsidP="008C32F7">
            <w:pPr>
              <w:autoSpaceDE/>
              <w:autoSpaceDN/>
              <w:adjustRightInd/>
              <w:spacing w:after="0" w:line="276" w:lineRule="auto"/>
              <w:jc w:val="left"/>
              <w:rPr>
                <w:lang w:val="en-US"/>
              </w:rPr>
            </w:pPr>
          </w:p>
        </w:tc>
      </w:tr>
    </w:tbl>
    <w:p w14:paraId="3C01A96F" w14:textId="77777777" w:rsidR="008F21C6" w:rsidRPr="008C32F7" w:rsidRDefault="008F21C6" w:rsidP="008C32F7">
      <w:pPr>
        <w:spacing w:line="276" w:lineRule="auto"/>
        <w:ind w:left="360"/>
        <w:rPr>
          <w:lang w:val="en-US" w:eastAsia="ko-KR"/>
        </w:rPr>
      </w:pPr>
    </w:p>
    <w:p w14:paraId="57BA221F" w14:textId="4ECC89B1" w:rsidR="00933BAB" w:rsidRPr="008C32F7" w:rsidRDefault="00367ED3" w:rsidP="008C32F7">
      <w:pPr>
        <w:spacing w:line="276" w:lineRule="auto"/>
        <w:rPr>
          <w:lang w:val="en-US" w:eastAsia="ko-KR"/>
        </w:rPr>
      </w:pPr>
      <w:r w:rsidRPr="008C32F7">
        <w:rPr>
          <w:lang w:val="en-US" w:eastAsia="ko-KR"/>
        </w:rPr>
        <w:t>W</w:t>
      </w:r>
      <w:r w:rsidR="002363A1" w:rsidRPr="008C32F7">
        <w:rPr>
          <w:lang w:val="en-US" w:eastAsia="ko-KR"/>
        </w:rPr>
        <w:t>ith the fundamental concept to provide configuration flexibility</w:t>
      </w:r>
      <w:r w:rsidR="000773CB" w:rsidRPr="008C32F7">
        <w:rPr>
          <w:lang w:val="en-US" w:eastAsia="ko-KR"/>
        </w:rPr>
        <w:t xml:space="preserve"> in RACH configuration Option 2</w:t>
      </w:r>
      <w:r w:rsidR="002363A1" w:rsidRPr="008C32F7">
        <w:rPr>
          <w:lang w:val="en-US" w:eastAsia="ko-KR"/>
        </w:rPr>
        <w:t>,</w:t>
      </w:r>
      <w:r w:rsidR="00BB05FC" w:rsidRPr="008C32F7">
        <w:rPr>
          <w:lang w:val="en-US" w:eastAsia="ko-KR"/>
        </w:rPr>
        <w:t xml:space="preserve"> there were dis</w:t>
      </w:r>
      <w:r w:rsidR="00877740" w:rsidRPr="008C32F7">
        <w:rPr>
          <w:lang w:val="en-US" w:eastAsia="ko-KR"/>
        </w:rPr>
        <w:t>cussion</w:t>
      </w:r>
      <w:r w:rsidR="005A385A" w:rsidRPr="008C32F7">
        <w:rPr>
          <w:lang w:val="en-US" w:eastAsia="ko-KR"/>
        </w:rPr>
        <w:t>s</w:t>
      </w:r>
      <w:r w:rsidR="00877740" w:rsidRPr="008C32F7">
        <w:rPr>
          <w:lang w:val="en-US" w:eastAsia="ko-KR"/>
        </w:rPr>
        <w:t xml:space="preserve"> on several alternatives which are related to how to modify the subframe number and/or the slot number in random access configurations tables</w:t>
      </w:r>
      <w:r w:rsidR="00EA7A88" w:rsidRPr="008C32F7">
        <w:rPr>
          <w:lang w:val="en-US" w:eastAsia="ko-KR"/>
        </w:rPr>
        <w:t xml:space="preserve"> and </w:t>
      </w:r>
      <w:r w:rsidR="00E15066" w:rsidRPr="008C32F7">
        <w:rPr>
          <w:lang w:val="en-US" w:eastAsia="ko-KR"/>
        </w:rPr>
        <w:t xml:space="preserve">then </w:t>
      </w:r>
      <w:r w:rsidR="000D29B4" w:rsidRPr="008C32F7">
        <w:rPr>
          <w:lang w:val="en-US" w:eastAsia="ko-KR"/>
        </w:rPr>
        <w:t xml:space="preserve">eventually </w:t>
      </w:r>
      <w:r w:rsidR="00EA7A88" w:rsidRPr="008C32F7">
        <w:rPr>
          <w:lang w:val="en-US" w:eastAsia="ko-KR"/>
        </w:rPr>
        <w:t>to configure more ROs</w:t>
      </w:r>
      <w:r w:rsidR="00B7782D" w:rsidRPr="008C32F7">
        <w:rPr>
          <w:lang w:val="en-US" w:eastAsia="ko-KR"/>
        </w:rPr>
        <w:t xml:space="preserve"> </w:t>
      </w:r>
      <w:r w:rsidR="007F0DB0" w:rsidRPr="008C32F7">
        <w:rPr>
          <w:lang w:val="en-US" w:eastAsia="ko-KR"/>
        </w:rPr>
        <w:t>for SBFD aware UE</w:t>
      </w:r>
      <w:r w:rsidR="00877740" w:rsidRPr="008C32F7">
        <w:rPr>
          <w:lang w:val="en-US" w:eastAsia="ko-KR"/>
        </w:rPr>
        <w:t>.</w:t>
      </w:r>
      <w:r w:rsidR="003D302B" w:rsidRPr="008C32F7">
        <w:rPr>
          <w:lang w:val="en-US" w:eastAsia="ko-KR"/>
        </w:rPr>
        <w:t xml:space="preserve"> </w:t>
      </w:r>
    </w:p>
    <w:p w14:paraId="1EF2F1A8" w14:textId="4476D067" w:rsidR="007477C0" w:rsidRPr="008C32F7" w:rsidRDefault="003D302B" w:rsidP="008C32F7">
      <w:pPr>
        <w:pStyle w:val="ListParagraph"/>
        <w:numPr>
          <w:ilvl w:val="0"/>
          <w:numId w:val="32"/>
        </w:numPr>
        <w:spacing w:line="276" w:lineRule="auto"/>
        <w:ind w:leftChars="0"/>
        <w:rPr>
          <w:lang w:val="en-US" w:eastAsia="ko-KR"/>
        </w:rPr>
      </w:pPr>
      <w:r w:rsidRPr="008C32F7">
        <w:rPr>
          <w:lang w:val="en-US" w:eastAsia="ko-KR"/>
        </w:rPr>
        <w:t xml:space="preserve">Alt 1: Introduce a new parameter to </w:t>
      </w:r>
      <w:r w:rsidR="005D2361" w:rsidRPr="008C32F7">
        <w:rPr>
          <w:lang w:val="en-US" w:eastAsia="ko-KR"/>
        </w:rPr>
        <w:t xml:space="preserve">configure </w:t>
      </w:r>
      <w:r w:rsidR="00951A62" w:rsidRPr="008C32F7">
        <w:rPr>
          <w:lang w:val="en-US" w:eastAsia="ko-KR"/>
        </w:rPr>
        <w:t xml:space="preserve">an </w:t>
      </w:r>
      <w:r w:rsidR="005D2361" w:rsidRPr="008C32F7">
        <w:rPr>
          <w:lang w:val="en-US" w:eastAsia="ko-KR"/>
        </w:rPr>
        <w:t>additional</w:t>
      </w:r>
      <w:r w:rsidRPr="008C32F7">
        <w:rPr>
          <w:lang w:val="en-US" w:eastAsia="ko-KR"/>
        </w:rPr>
        <w:t xml:space="preserve"> subframe</w:t>
      </w:r>
      <w:r w:rsidR="005D2361" w:rsidRPr="008C32F7">
        <w:rPr>
          <w:lang w:val="en-US" w:eastAsia="ko-KR"/>
        </w:rPr>
        <w:t>/slot</w:t>
      </w:r>
      <w:r w:rsidRPr="008C32F7">
        <w:rPr>
          <w:lang w:val="en-US" w:eastAsia="ko-KR"/>
        </w:rPr>
        <w:t xml:space="preserve"> number</w:t>
      </w:r>
      <w:r w:rsidR="005D2361" w:rsidRPr="008C32F7">
        <w:rPr>
          <w:lang w:val="en-US" w:eastAsia="ko-KR"/>
        </w:rPr>
        <w:t xml:space="preserve">. For example, </w:t>
      </w:r>
      <w:r w:rsidR="00951A62" w:rsidRPr="008C32F7">
        <w:rPr>
          <w:lang w:val="en-US" w:eastAsia="ko-KR"/>
        </w:rPr>
        <w:t xml:space="preserve">the </w:t>
      </w:r>
      <w:r w:rsidR="005D2361" w:rsidRPr="008C32F7">
        <w:rPr>
          <w:lang w:val="en-US" w:eastAsia="ko-KR"/>
        </w:rPr>
        <w:t xml:space="preserve">additional subframe/slot number could replace </w:t>
      </w:r>
      <w:r w:rsidRPr="008C32F7">
        <w:rPr>
          <w:lang w:val="en-US" w:eastAsia="ko-KR"/>
        </w:rPr>
        <w:t>the configured subframe</w:t>
      </w:r>
      <w:r w:rsidR="005D2361" w:rsidRPr="008C32F7">
        <w:rPr>
          <w:lang w:val="en-US" w:eastAsia="ko-KR"/>
        </w:rPr>
        <w:t>/slot</w:t>
      </w:r>
      <w:r w:rsidRPr="008C32F7">
        <w:rPr>
          <w:lang w:val="en-US" w:eastAsia="ko-KR"/>
        </w:rPr>
        <w:t xml:space="preserve"> number</w:t>
      </w:r>
      <w:r w:rsidR="00645BC5" w:rsidRPr="008C32F7">
        <w:rPr>
          <w:lang w:val="en-US" w:eastAsia="ko-KR"/>
        </w:rPr>
        <w:t xml:space="preserve"> </w:t>
      </w:r>
      <w:r w:rsidRPr="008C32F7">
        <w:rPr>
          <w:lang w:val="en-US" w:eastAsia="ko-KR"/>
        </w:rPr>
        <w:t xml:space="preserve">by the PRACH </w:t>
      </w:r>
      <w:r w:rsidR="00732290" w:rsidRPr="008C32F7">
        <w:rPr>
          <w:lang w:val="en-US" w:eastAsia="ko-KR"/>
        </w:rPr>
        <w:t>configuration</w:t>
      </w:r>
      <w:r w:rsidRPr="008C32F7">
        <w:rPr>
          <w:lang w:val="en-US" w:eastAsia="ko-KR"/>
        </w:rPr>
        <w:t xml:space="preserve"> index </w:t>
      </w:r>
      <w:r w:rsidR="00684F81" w:rsidRPr="008C32F7">
        <w:rPr>
          <w:lang w:val="en-US" w:eastAsia="ko-KR"/>
        </w:rPr>
        <w:t>indicated in</w:t>
      </w:r>
      <w:r w:rsidR="007912CC" w:rsidRPr="008C32F7">
        <w:rPr>
          <w:lang w:val="en-US" w:eastAsia="ko-KR"/>
        </w:rPr>
        <w:t xml:space="preserve"> existing random access configurations table </w:t>
      </w:r>
      <w:r w:rsidRPr="008C32F7">
        <w:rPr>
          <w:lang w:val="en-US" w:eastAsia="ko-KR"/>
        </w:rPr>
        <w:t xml:space="preserve">for SBFD aware UE. </w:t>
      </w:r>
      <w:r w:rsidR="005D2361" w:rsidRPr="008C32F7">
        <w:rPr>
          <w:lang w:val="en-US" w:eastAsia="ko-KR"/>
        </w:rPr>
        <w:t xml:space="preserve">For another example, </w:t>
      </w:r>
      <w:r w:rsidR="00951A62" w:rsidRPr="008C32F7">
        <w:rPr>
          <w:lang w:val="en-US" w:eastAsia="ko-KR"/>
        </w:rPr>
        <w:t xml:space="preserve">the </w:t>
      </w:r>
      <w:r w:rsidR="005D2361" w:rsidRPr="008C32F7">
        <w:rPr>
          <w:lang w:val="en-US" w:eastAsia="ko-KR"/>
        </w:rPr>
        <w:t xml:space="preserve">additional subframe/slot number could </w:t>
      </w:r>
      <w:r w:rsidR="00645BC5" w:rsidRPr="008C32F7">
        <w:rPr>
          <w:lang w:val="en-US" w:eastAsia="ko-KR"/>
        </w:rPr>
        <w:t xml:space="preserve">be </w:t>
      </w:r>
      <w:r w:rsidR="005D2361" w:rsidRPr="008C32F7">
        <w:rPr>
          <w:lang w:val="en-US" w:eastAsia="ko-KR"/>
        </w:rPr>
        <w:t>combined with the configured subframe/slot number</w:t>
      </w:r>
      <w:r w:rsidR="00951A62" w:rsidRPr="008C32F7">
        <w:rPr>
          <w:lang w:val="en-US" w:eastAsia="ko-KR"/>
        </w:rPr>
        <w:t xml:space="preserve"> </w:t>
      </w:r>
      <w:r w:rsidR="005D2361" w:rsidRPr="008C32F7">
        <w:rPr>
          <w:lang w:val="en-US" w:eastAsia="ko-KR"/>
        </w:rPr>
        <w:t xml:space="preserve">by the PRACH </w:t>
      </w:r>
      <w:r w:rsidR="00191E47" w:rsidRPr="008C32F7">
        <w:rPr>
          <w:lang w:val="en-US" w:eastAsia="ko-KR"/>
        </w:rPr>
        <w:t>configuration</w:t>
      </w:r>
      <w:r w:rsidR="005D2361" w:rsidRPr="008C32F7">
        <w:rPr>
          <w:lang w:val="en-US" w:eastAsia="ko-KR"/>
        </w:rPr>
        <w:t xml:space="preserve"> index </w:t>
      </w:r>
      <w:r w:rsidR="00684F81" w:rsidRPr="008C32F7">
        <w:rPr>
          <w:lang w:val="en-US" w:eastAsia="ko-KR"/>
        </w:rPr>
        <w:t>indicated in</w:t>
      </w:r>
      <w:r w:rsidR="005D2361" w:rsidRPr="008C32F7">
        <w:rPr>
          <w:lang w:val="en-US" w:eastAsia="ko-KR"/>
        </w:rPr>
        <w:t xml:space="preserve"> existing random access configurations table for SBFD aware UE.</w:t>
      </w:r>
    </w:p>
    <w:p w14:paraId="4C6D45CD" w14:textId="2D3CBCF7" w:rsidR="003B52AB" w:rsidRPr="008C32F7" w:rsidRDefault="003D302B" w:rsidP="008C32F7">
      <w:pPr>
        <w:pStyle w:val="ListParagraph"/>
        <w:numPr>
          <w:ilvl w:val="0"/>
          <w:numId w:val="32"/>
        </w:numPr>
        <w:spacing w:line="276" w:lineRule="auto"/>
        <w:ind w:leftChars="0"/>
        <w:rPr>
          <w:lang w:val="en-US" w:eastAsia="ko-KR"/>
        </w:rPr>
      </w:pPr>
      <w:r w:rsidRPr="008C32F7">
        <w:rPr>
          <w:lang w:val="en-US" w:eastAsia="ko-KR"/>
        </w:rPr>
        <w:t xml:space="preserve">Alt </w:t>
      </w:r>
      <w:r w:rsidR="001B5146" w:rsidRPr="008C32F7">
        <w:rPr>
          <w:lang w:val="en-US" w:eastAsia="ko-KR"/>
        </w:rPr>
        <w:t>2</w:t>
      </w:r>
      <w:r w:rsidRPr="008C32F7">
        <w:rPr>
          <w:lang w:val="en-US" w:eastAsia="ko-KR"/>
        </w:rPr>
        <w:t xml:space="preserve">: Introduce a new parameter to indicate a subframe offset value </w:t>
      </w:r>
      <w:r w:rsidR="001D1B7D" w:rsidRPr="008C32F7">
        <w:rPr>
          <w:lang w:val="en-US" w:eastAsia="ko-KR"/>
        </w:rPr>
        <w:t>or a</w:t>
      </w:r>
      <w:r w:rsidRPr="008C32F7">
        <w:rPr>
          <w:lang w:val="en-US" w:eastAsia="ko-KR"/>
        </w:rPr>
        <w:t xml:space="preserve"> slot offset value, and apply each offset value to the configured subframe numbers or slot numbers by the PRACH </w:t>
      </w:r>
      <w:r w:rsidR="007912CC" w:rsidRPr="008C32F7">
        <w:rPr>
          <w:lang w:val="en-US" w:eastAsia="ko-KR"/>
        </w:rPr>
        <w:t>configuration</w:t>
      </w:r>
      <w:r w:rsidRPr="008C32F7">
        <w:rPr>
          <w:lang w:val="en-US" w:eastAsia="ko-KR"/>
        </w:rPr>
        <w:t xml:space="preserve"> index </w:t>
      </w:r>
      <w:r w:rsidR="00684F81" w:rsidRPr="008C32F7">
        <w:rPr>
          <w:lang w:val="en-US" w:eastAsia="ko-KR"/>
        </w:rPr>
        <w:t>indicated in</w:t>
      </w:r>
      <w:r w:rsidR="007912CC" w:rsidRPr="008C32F7">
        <w:rPr>
          <w:lang w:val="en-US" w:eastAsia="ko-KR"/>
        </w:rPr>
        <w:t xml:space="preserve"> existing random access configurations table </w:t>
      </w:r>
      <w:r w:rsidRPr="008C32F7">
        <w:rPr>
          <w:lang w:val="en-US" w:eastAsia="ko-KR"/>
        </w:rPr>
        <w:t>for SBFD aware UE</w:t>
      </w:r>
      <w:r w:rsidR="00684F81" w:rsidRPr="008C32F7">
        <w:rPr>
          <w:lang w:val="en-US" w:eastAsia="ko-KR"/>
        </w:rPr>
        <w:t>.</w:t>
      </w:r>
    </w:p>
    <w:p w14:paraId="2DFE4DF0" w14:textId="1D25D4B0" w:rsidR="003D302B" w:rsidRPr="008C32F7" w:rsidRDefault="003B52AB" w:rsidP="008C32F7">
      <w:pPr>
        <w:pStyle w:val="ListParagraph"/>
        <w:numPr>
          <w:ilvl w:val="0"/>
          <w:numId w:val="32"/>
        </w:numPr>
        <w:spacing w:line="276" w:lineRule="auto"/>
        <w:ind w:leftChars="0"/>
        <w:rPr>
          <w:lang w:val="en-US" w:eastAsia="ko-KR"/>
        </w:rPr>
      </w:pPr>
      <w:r w:rsidRPr="008C32F7">
        <w:rPr>
          <w:lang w:val="en-US" w:eastAsia="ko-KR"/>
        </w:rPr>
        <w:t xml:space="preserve">Alt </w:t>
      </w:r>
      <w:r w:rsidR="001B5146" w:rsidRPr="008C32F7">
        <w:rPr>
          <w:lang w:val="en-US" w:eastAsia="ko-KR"/>
        </w:rPr>
        <w:t>3</w:t>
      </w:r>
      <w:r w:rsidRPr="008C32F7">
        <w:rPr>
          <w:lang w:val="en-US" w:eastAsia="ko-KR"/>
        </w:rPr>
        <w:t xml:space="preserve">: Introduce a new parameter to indicate </w:t>
      </w:r>
      <w:r w:rsidR="00D41408" w:rsidRPr="008C32F7">
        <w:rPr>
          <w:lang w:val="en-US" w:eastAsia="ko-KR"/>
        </w:rPr>
        <w:t xml:space="preserve">whether </w:t>
      </w:r>
      <w:r w:rsidRPr="008C32F7">
        <w:rPr>
          <w:lang w:val="en-US" w:eastAsia="ko-KR"/>
        </w:rPr>
        <w:t xml:space="preserve">a subframe or a slot to be valid or invalid for the configured ROs by the PRACH configuration index </w:t>
      </w:r>
      <w:r w:rsidR="002B4DD8" w:rsidRPr="008C32F7">
        <w:rPr>
          <w:lang w:val="en-US" w:eastAsia="ko-KR"/>
        </w:rPr>
        <w:t xml:space="preserve">indicated in </w:t>
      </w:r>
      <w:r w:rsidRPr="008C32F7">
        <w:rPr>
          <w:lang w:val="en-US" w:eastAsia="ko-KR"/>
        </w:rPr>
        <w:t>existing random access configurations table for SBFD aware UE.</w:t>
      </w:r>
      <w:r w:rsidR="003D302B" w:rsidRPr="008C32F7">
        <w:rPr>
          <w:lang w:val="en-US" w:eastAsia="ko-KR"/>
        </w:rPr>
        <w:t xml:space="preserve">  </w:t>
      </w:r>
    </w:p>
    <w:p w14:paraId="144C472D" w14:textId="3D6135FB" w:rsidR="00173481" w:rsidRPr="008C32F7" w:rsidRDefault="00173481" w:rsidP="008C32F7">
      <w:pPr>
        <w:spacing w:line="276" w:lineRule="auto"/>
        <w:rPr>
          <w:b/>
          <w:lang w:val="en-US" w:eastAsia="ko-KR"/>
        </w:rPr>
      </w:pPr>
    </w:p>
    <w:p w14:paraId="1637CC6D" w14:textId="323475F6" w:rsidR="00062156" w:rsidRPr="008C32F7" w:rsidRDefault="00062156" w:rsidP="008C32F7">
      <w:pPr>
        <w:spacing w:line="276" w:lineRule="auto"/>
        <w:rPr>
          <w:b/>
          <w:lang w:val="en-US" w:eastAsia="ko-KR"/>
        </w:rPr>
      </w:pPr>
      <w:r w:rsidRPr="008C32F7">
        <w:rPr>
          <w:b/>
          <w:lang w:val="en-US" w:eastAsia="ko-KR"/>
        </w:rPr>
        <w:t xml:space="preserve">Proposal </w:t>
      </w:r>
      <w:r w:rsidR="00F32609" w:rsidRPr="008C32F7">
        <w:rPr>
          <w:b/>
          <w:lang w:val="en-US" w:eastAsia="ko-KR"/>
        </w:rPr>
        <w:t>11</w:t>
      </w:r>
      <w:r w:rsidRPr="008C32F7">
        <w:rPr>
          <w:b/>
          <w:lang w:val="en-US" w:eastAsia="ko-KR"/>
        </w:rPr>
        <w:t xml:space="preserve">: For </w:t>
      </w:r>
      <w:r w:rsidR="003B52AB" w:rsidRPr="008C32F7">
        <w:rPr>
          <w:b/>
          <w:lang w:val="en-US" w:eastAsia="ko-KR"/>
        </w:rPr>
        <w:t xml:space="preserve">RACH configuration </w:t>
      </w:r>
      <w:r w:rsidRPr="008C32F7">
        <w:rPr>
          <w:b/>
          <w:lang w:val="en-US" w:eastAsia="ko-KR"/>
        </w:rPr>
        <w:t xml:space="preserve">Option 2, support </w:t>
      </w:r>
      <w:r w:rsidR="003B52AB" w:rsidRPr="008C32F7">
        <w:rPr>
          <w:b/>
          <w:lang w:val="en-US" w:eastAsia="ko-KR"/>
        </w:rPr>
        <w:t xml:space="preserve">to introduce a new parameter to modify the subframe number or the slot number </w:t>
      </w:r>
      <w:r w:rsidR="007F2DFD" w:rsidRPr="008C32F7">
        <w:rPr>
          <w:b/>
          <w:lang w:val="en-US" w:eastAsia="ko-KR"/>
        </w:rPr>
        <w:t>configured by</w:t>
      </w:r>
      <w:r w:rsidR="003B52AB" w:rsidRPr="008C32F7">
        <w:rPr>
          <w:b/>
          <w:lang w:val="en-US" w:eastAsia="ko-KR"/>
        </w:rPr>
        <w:t xml:space="preserve"> </w:t>
      </w:r>
      <w:r w:rsidR="007F2DFD" w:rsidRPr="008C32F7">
        <w:rPr>
          <w:b/>
          <w:lang w:val="en-US" w:eastAsia="ko-KR"/>
        </w:rPr>
        <w:t xml:space="preserve">existing </w:t>
      </w:r>
      <w:r w:rsidR="003B52AB" w:rsidRPr="008C32F7">
        <w:rPr>
          <w:b/>
          <w:lang w:val="en-US" w:eastAsia="ko-KR"/>
        </w:rPr>
        <w:t xml:space="preserve">random access configurations tables and then to </w:t>
      </w:r>
      <w:r w:rsidR="007F2DFD" w:rsidRPr="008C32F7">
        <w:rPr>
          <w:b/>
          <w:lang w:val="en-US" w:eastAsia="ko-KR"/>
        </w:rPr>
        <w:t xml:space="preserve">allow </w:t>
      </w:r>
      <w:r w:rsidR="001901DA" w:rsidRPr="008C32F7">
        <w:rPr>
          <w:b/>
          <w:lang w:val="en-US" w:eastAsia="ko-KR"/>
        </w:rPr>
        <w:t xml:space="preserve">more </w:t>
      </w:r>
      <w:r w:rsidR="003B52AB" w:rsidRPr="008C32F7">
        <w:rPr>
          <w:b/>
          <w:lang w:val="en-US" w:eastAsia="ko-KR"/>
        </w:rPr>
        <w:t>ROs.</w:t>
      </w:r>
    </w:p>
    <w:p w14:paraId="1C5409A4" w14:textId="77777777" w:rsidR="001901DA" w:rsidRPr="008C32F7" w:rsidRDefault="001901DA" w:rsidP="008C32F7">
      <w:pPr>
        <w:spacing w:line="276" w:lineRule="auto"/>
        <w:rPr>
          <w:b/>
          <w:lang w:val="en-US" w:eastAsia="ko-KR"/>
        </w:rPr>
      </w:pPr>
    </w:p>
    <w:p w14:paraId="6F969020" w14:textId="7F17C3E9" w:rsidR="008058C6" w:rsidRPr="008C32F7" w:rsidRDefault="005F0309" w:rsidP="008C32F7">
      <w:pPr>
        <w:pStyle w:val="Heading1"/>
        <w:spacing w:line="276" w:lineRule="auto"/>
        <w:rPr>
          <w:rFonts w:ascii="Times New Roman" w:hAnsi="Times New Roman"/>
          <w:b/>
        </w:rPr>
      </w:pPr>
      <w:r w:rsidRPr="008C32F7">
        <w:rPr>
          <w:rFonts w:ascii="Times New Roman" w:hAnsi="Times New Roman"/>
          <w:b/>
        </w:rPr>
        <w:t xml:space="preserve">RO </w:t>
      </w:r>
      <w:r w:rsidR="006F4194" w:rsidRPr="008C32F7">
        <w:rPr>
          <w:rFonts w:ascii="Times New Roman" w:hAnsi="Times New Roman"/>
          <w:b/>
        </w:rPr>
        <w:t>validity</w:t>
      </w:r>
    </w:p>
    <w:p w14:paraId="4B6DB9A8" w14:textId="6BF5DC4C" w:rsidR="004147C8" w:rsidRPr="008C32F7" w:rsidRDefault="001E7C34" w:rsidP="008C32F7">
      <w:pPr>
        <w:pStyle w:val="Heading2"/>
        <w:spacing w:line="276" w:lineRule="auto"/>
        <w:rPr>
          <w:rFonts w:ascii="Times New Roman" w:hAnsi="Times New Roman"/>
          <w:b/>
        </w:rPr>
      </w:pPr>
      <w:r w:rsidRPr="008C32F7">
        <w:rPr>
          <w:rFonts w:ascii="Times New Roman" w:hAnsi="Times New Roman"/>
          <w:b/>
        </w:rPr>
        <w:t>4</w:t>
      </w:r>
      <w:r w:rsidR="004147C8" w:rsidRPr="008C32F7">
        <w:rPr>
          <w:rFonts w:ascii="Times New Roman" w:hAnsi="Times New Roman"/>
          <w:b/>
        </w:rPr>
        <w:t>.</w:t>
      </w:r>
      <w:r w:rsidR="00C454F4" w:rsidRPr="008C32F7">
        <w:rPr>
          <w:rFonts w:ascii="Times New Roman" w:hAnsi="Times New Roman"/>
          <w:b/>
        </w:rPr>
        <w:t>1</w:t>
      </w:r>
      <w:r w:rsidR="004147C8" w:rsidRPr="008C32F7">
        <w:rPr>
          <w:rFonts w:ascii="Times New Roman" w:hAnsi="Times New Roman"/>
          <w:b/>
        </w:rPr>
        <w:t xml:space="preserve"> RO validation rule</w:t>
      </w:r>
    </w:p>
    <w:tbl>
      <w:tblPr>
        <w:tblStyle w:val="TableGrid"/>
        <w:tblW w:w="0" w:type="auto"/>
        <w:tblLook w:val="04A0" w:firstRow="1" w:lastRow="0" w:firstColumn="1" w:lastColumn="0" w:noHBand="0" w:noVBand="1"/>
      </w:tblPr>
      <w:tblGrid>
        <w:gridCol w:w="9629"/>
      </w:tblGrid>
      <w:tr w:rsidR="00300B94" w:rsidRPr="008C32F7" w14:paraId="0AF2950F" w14:textId="77777777" w:rsidTr="00300B94">
        <w:tc>
          <w:tcPr>
            <w:tcW w:w="9629" w:type="dxa"/>
          </w:tcPr>
          <w:p w14:paraId="406129E1" w14:textId="40986509" w:rsidR="00AB5AEF" w:rsidRPr="008C32F7" w:rsidRDefault="00AB5AEF" w:rsidP="008C32F7">
            <w:pPr>
              <w:spacing w:line="276" w:lineRule="auto"/>
              <w:rPr>
                <w:iCs/>
                <w:highlight w:val="green"/>
              </w:rPr>
            </w:pPr>
            <w:r w:rsidRPr="008C32F7">
              <w:rPr>
                <w:iCs/>
                <w:highlight w:val="green"/>
              </w:rPr>
              <w:t>Agreement</w:t>
            </w:r>
          </w:p>
          <w:p w14:paraId="6A90633E" w14:textId="04554981" w:rsidR="00AB5AEF" w:rsidRPr="008C32F7" w:rsidRDefault="00AB5AEF" w:rsidP="008C32F7">
            <w:pPr>
              <w:spacing w:line="276" w:lineRule="auto"/>
            </w:pPr>
            <w:r w:rsidRPr="008C32F7">
              <w:t xml:space="preserve">For Option 1 (i.e., use one single RACH configuration with possible enhancement) to support random access operation for SBFD-aware UEs in RRC CONNECTED state, </w:t>
            </w:r>
          </w:p>
          <w:p w14:paraId="403C3ECE" w14:textId="77777777" w:rsidR="00AB5AEF" w:rsidRPr="008C32F7" w:rsidRDefault="00AB5AEF" w:rsidP="008C32F7">
            <w:pPr>
              <w:pStyle w:val="ListParagraph"/>
              <w:numPr>
                <w:ilvl w:val="0"/>
                <w:numId w:val="41"/>
              </w:numPr>
              <w:overflowPunct/>
              <w:autoSpaceDE/>
              <w:autoSpaceDN/>
              <w:adjustRightInd/>
              <w:spacing w:after="0" w:line="276" w:lineRule="auto"/>
              <w:ind w:leftChars="0" w:firstLine="0"/>
              <w:jc w:val="left"/>
              <w:textAlignment w:val="auto"/>
            </w:pPr>
            <w:r w:rsidRPr="008C32F7">
              <w:t xml:space="preserve">no enhancements for the RO validation rule for the ROs in </w:t>
            </w:r>
            <w:r w:rsidRPr="008C32F7">
              <w:rPr>
                <w:color w:val="000000"/>
              </w:rPr>
              <w:t xml:space="preserve">non-SBFD symbols and the ROs in </w:t>
            </w:r>
            <w:r w:rsidRPr="008C32F7">
              <w:t xml:space="preserve">SBFD symbols configured as flexible by </w:t>
            </w:r>
            <w:r w:rsidRPr="008C32F7">
              <w:rPr>
                <w:i/>
                <w:iCs/>
              </w:rPr>
              <w:t xml:space="preserve">tdd-UL-DL-ConfigurationCommon </w:t>
            </w:r>
            <w:r w:rsidRPr="008C32F7">
              <w:t xml:space="preserve">(if any). </w:t>
            </w:r>
          </w:p>
          <w:p w14:paraId="62423349" w14:textId="77777777" w:rsidR="00AB5AEF" w:rsidRPr="008C32F7" w:rsidRDefault="00AB5AEF" w:rsidP="008C32F7">
            <w:pPr>
              <w:pStyle w:val="ListParagraph"/>
              <w:numPr>
                <w:ilvl w:val="1"/>
                <w:numId w:val="41"/>
              </w:numPr>
              <w:overflowPunct/>
              <w:autoSpaceDE/>
              <w:autoSpaceDN/>
              <w:adjustRightInd/>
              <w:spacing w:after="0" w:line="276" w:lineRule="auto"/>
              <w:ind w:leftChars="0" w:firstLine="0"/>
              <w:jc w:val="left"/>
              <w:textAlignment w:val="auto"/>
            </w:pPr>
            <w:r w:rsidRPr="008C32F7">
              <w:t>FFS: the ROs in non-SBFD symbols that are valid for non-SBFD aware UEs are also valid for SBFD aware UEs.</w:t>
            </w:r>
          </w:p>
          <w:p w14:paraId="20B6582E" w14:textId="77777777" w:rsidR="00AB5AEF" w:rsidRPr="008C32F7" w:rsidRDefault="00AB5AEF" w:rsidP="008C32F7">
            <w:pPr>
              <w:pStyle w:val="ListParagraph"/>
              <w:numPr>
                <w:ilvl w:val="1"/>
                <w:numId w:val="41"/>
              </w:numPr>
              <w:overflowPunct/>
              <w:autoSpaceDE/>
              <w:autoSpaceDN/>
              <w:adjustRightInd/>
              <w:spacing w:after="0" w:line="276" w:lineRule="auto"/>
              <w:ind w:leftChars="0" w:firstLine="0"/>
              <w:jc w:val="left"/>
              <w:textAlignment w:val="auto"/>
            </w:pPr>
            <w:r w:rsidRPr="008C32F7">
              <w:t>FFS: It’s up to network configuration to ensure the ROs in SBFD symbols configured as</w:t>
            </w:r>
            <w:r w:rsidRPr="008C32F7">
              <w:rPr>
                <w:strike/>
              </w:rPr>
              <w:t xml:space="preserve"> </w:t>
            </w:r>
            <w:r w:rsidRPr="008C32F7">
              <w:t xml:space="preserve">flexible by </w:t>
            </w:r>
            <w:r w:rsidRPr="008C32F7">
              <w:rPr>
                <w:i/>
                <w:iCs/>
              </w:rPr>
              <w:t>tdd-UL-DL-ConfigurationCommon,</w:t>
            </w:r>
            <w:r w:rsidRPr="008C32F7">
              <w:t xml:space="preserve"> which are valid for non-SBFD aware UEs based on legacy RO validation rule, are also valid for SBFD aware UEs (i.e., the configured ROs in </w:t>
            </w:r>
            <w:r w:rsidRPr="008C32F7">
              <w:lastRenderedPageBreak/>
              <w:t xml:space="preserve">SBFD symbols, if configured as flexible by </w:t>
            </w:r>
            <w:r w:rsidRPr="008C32F7">
              <w:rPr>
                <w:i/>
                <w:iCs/>
              </w:rPr>
              <w:t>tdd-UL-DL-ConfigurationCommon</w:t>
            </w:r>
            <w:r w:rsidRPr="008C32F7">
              <w:t>, are within the UL usable PRBs)</w:t>
            </w:r>
          </w:p>
          <w:p w14:paraId="0E619C54" w14:textId="77777777" w:rsidR="00AB5AEF" w:rsidRPr="008C32F7" w:rsidRDefault="00AB5AEF" w:rsidP="008C32F7">
            <w:pPr>
              <w:pStyle w:val="ListParagraph"/>
              <w:numPr>
                <w:ilvl w:val="0"/>
                <w:numId w:val="41"/>
              </w:numPr>
              <w:overflowPunct/>
              <w:autoSpaceDE/>
              <w:autoSpaceDN/>
              <w:adjustRightInd/>
              <w:spacing w:after="0" w:line="276" w:lineRule="auto"/>
              <w:ind w:leftChars="0" w:firstLine="0"/>
              <w:jc w:val="left"/>
              <w:textAlignment w:val="auto"/>
            </w:pPr>
            <w:r w:rsidRPr="008C32F7">
              <w:t xml:space="preserve">the RO in SBFD symbols configured as downlink by </w:t>
            </w:r>
            <w:r w:rsidRPr="008C32F7">
              <w:rPr>
                <w:i/>
                <w:iCs/>
              </w:rPr>
              <w:t>tdd-UL-DL-ConfigurationCommon</w:t>
            </w:r>
            <w:r w:rsidRPr="008C32F7">
              <w:t xml:space="preserve"> is valid if at least:</w:t>
            </w:r>
          </w:p>
          <w:p w14:paraId="51B6FE28" w14:textId="77777777" w:rsidR="00AB5AEF" w:rsidRPr="008C32F7" w:rsidRDefault="00AB5AEF" w:rsidP="008C32F7">
            <w:pPr>
              <w:pStyle w:val="ListParagraph"/>
              <w:numPr>
                <w:ilvl w:val="1"/>
                <w:numId w:val="41"/>
              </w:numPr>
              <w:overflowPunct/>
              <w:autoSpaceDE/>
              <w:autoSpaceDN/>
              <w:adjustRightInd/>
              <w:spacing w:after="0" w:line="276" w:lineRule="auto"/>
              <w:ind w:leftChars="0" w:firstLine="0"/>
              <w:jc w:val="left"/>
              <w:textAlignment w:val="auto"/>
            </w:pPr>
            <w:r w:rsidRPr="008C32F7">
              <w:t>Time and frequency resource of the RO are fully within UL usable PRBs, and not overlapped with SSB</w:t>
            </w:r>
          </w:p>
          <w:p w14:paraId="744134D9" w14:textId="77777777" w:rsidR="00AB5AEF" w:rsidRPr="008C32F7" w:rsidRDefault="00AB5AEF" w:rsidP="008C32F7">
            <w:pPr>
              <w:pStyle w:val="ListParagraph"/>
              <w:numPr>
                <w:ilvl w:val="1"/>
                <w:numId w:val="41"/>
              </w:numPr>
              <w:overflowPunct/>
              <w:autoSpaceDE/>
              <w:autoSpaceDN/>
              <w:adjustRightInd/>
              <w:spacing w:after="0" w:line="276" w:lineRule="auto"/>
              <w:ind w:leftChars="0" w:firstLine="0"/>
              <w:jc w:val="left"/>
              <w:textAlignment w:val="auto"/>
            </w:pPr>
            <w:r w:rsidRPr="008C32F7">
              <w:t>FFS: Other condition.</w:t>
            </w:r>
          </w:p>
          <w:p w14:paraId="04954D64" w14:textId="77777777" w:rsidR="00AB5AEF" w:rsidRPr="008C32F7" w:rsidRDefault="00AB5AEF" w:rsidP="008C32F7">
            <w:pPr>
              <w:spacing w:line="276" w:lineRule="auto"/>
              <w:rPr>
                <w:iCs/>
              </w:rPr>
            </w:pPr>
            <w:r w:rsidRPr="008C32F7">
              <w:rPr>
                <w:color w:val="FF0000"/>
              </w:rPr>
              <w:t xml:space="preserve">Note: For the case that all the SBFD symbols configured as downlink by </w:t>
            </w:r>
            <w:r w:rsidRPr="008C32F7">
              <w:rPr>
                <w:i/>
                <w:iCs/>
                <w:color w:val="FF0000"/>
              </w:rPr>
              <w:t>tdd-UL-DL-ConfigurationCommon,</w:t>
            </w:r>
            <w:r w:rsidRPr="008C32F7">
              <w:rPr>
                <w:color w:val="FF0000"/>
              </w:rPr>
              <w:t xml:space="preserve"> there is no restriction that all the configured ROs in SBFD symbols should be within the UL usable PRBs.</w:t>
            </w:r>
          </w:p>
          <w:p w14:paraId="7F000F8A" w14:textId="77777777" w:rsidR="00AB5AEF" w:rsidRPr="008C32F7" w:rsidRDefault="00AB5AEF" w:rsidP="008C32F7">
            <w:pPr>
              <w:spacing w:after="0" w:line="276" w:lineRule="auto"/>
              <w:rPr>
                <w:rFonts w:eastAsia="Malgun Gothic"/>
                <w:b/>
                <w:bCs/>
                <w:i/>
                <w:szCs w:val="24"/>
              </w:rPr>
            </w:pPr>
          </w:p>
          <w:p w14:paraId="629B4E40" w14:textId="77777777" w:rsidR="00F63918" w:rsidRPr="008C32F7" w:rsidRDefault="00F63918" w:rsidP="008C32F7">
            <w:pPr>
              <w:spacing w:after="0" w:line="276" w:lineRule="auto"/>
              <w:rPr>
                <w:rFonts w:eastAsia="Malgun Gothic"/>
                <w:b/>
                <w:bCs/>
                <w:i/>
                <w:szCs w:val="24"/>
              </w:rPr>
            </w:pPr>
            <w:r w:rsidRPr="008C32F7">
              <w:rPr>
                <w:rFonts w:eastAsia="Malgun Gothic"/>
                <w:b/>
                <w:bCs/>
                <w:i/>
                <w:szCs w:val="24"/>
              </w:rPr>
              <w:t>Conclusion</w:t>
            </w:r>
          </w:p>
          <w:p w14:paraId="7B15E223" w14:textId="56F17EF4" w:rsidR="00F63918" w:rsidRPr="008C32F7" w:rsidRDefault="00F63918" w:rsidP="008C32F7">
            <w:pPr>
              <w:autoSpaceDE/>
              <w:autoSpaceDN/>
              <w:spacing w:after="0" w:line="276" w:lineRule="auto"/>
              <w:jc w:val="left"/>
              <w:rPr>
                <w:rFonts w:eastAsia="Batang"/>
                <w:bCs/>
                <w:lang w:eastAsia="en-US"/>
              </w:rPr>
            </w:pPr>
            <w:r w:rsidRPr="008C32F7">
              <w:rPr>
                <w:rFonts w:eastAsia="Batang"/>
                <w:bCs/>
                <w:lang w:eastAsia="en-US"/>
              </w:rPr>
              <w:t>For SBFD-aware UEs in RRC CONNECTED state, and for RACH configuration Option 1 with Alt 1-1:</w:t>
            </w:r>
          </w:p>
          <w:p w14:paraId="11914058" w14:textId="77777777" w:rsidR="00F63918" w:rsidRPr="008C32F7" w:rsidRDefault="00F63918" w:rsidP="008C32F7">
            <w:pPr>
              <w:numPr>
                <w:ilvl w:val="0"/>
                <w:numId w:val="28"/>
              </w:numPr>
              <w:overflowPunct/>
              <w:autoSpaceDE/>
              <w:autoSpaceDN/>
              <w:spacing w:after="0" w:line="276" w:lineRule="auto"/>
              <w:jc w:val="left"/>
              <w:textAlignment w:val="auto"/>
              <w:rPr>
                <w:rFonts w:eastAsia="Batang"/>
                <w:bCs/>
                <w:lang w:eastAsia="x-none"/>
              </w:rPr>
            </w:pPr>
            <w:r w:rsidRPr="008C32F7">
              <w:rPr>
                <w:rFonts w:eastAsia="Batang"/>
                <w:bCs/>
                <w:lang w:eastAsia="x-none"/>
              </w:rPr>
              <w:t>The legacy ROs that are valid for non-SBFD aware UEs are also valid for SBFD aware UEs.</w:t>
            </w:r>
          </w:p>
          <w:p w14:paraId="0C5E2B8A" w14:textId="77777777" w:rsidR="00F63918" w:rsidRPr="008C32F7" w:rsidRDefault="00F63918" w:rsidP="008C32F7">
            <w:pPr>
              <w:numPr>
                <w:ilvl w:val="0"/>
                <w:numId w:val="28"/>
              </w:numPr>
              <w:overflowPunct/>
              <w:autoSpaceDE/>
              <w:autoSpaceDN/>
              <w:spacing w:after="0" w:line="276" w:lineRule="auto"/>
              <w:jc w:val="left"/>
              <w:textAlignment w:val="auto"/>
              <w:rPr>
                <w:rFonts w:eastAsia="Malgun Gothic"/>
                <w:iCs/>
              </w:rPr>
            </w:pPr>
            <w:r w:rsidRPr="008C32F7">
              <w:rPr>
                <w:rFonts w:eastAsia="Malgun Gothic"/>
                <w:iCs/>
              </w:rPr>
              <w:t>It is up to the network to configure ROs in SBFD symbols configured as flexible by tdd-UL-DL-ConfigurationCommon.</w:t>
            </w:r>
          </w:p>
          <w:p w14:paraId="13B9101F" w14:textId="77777777" w:rsidR="00F63918" w:rsidRPr="008C32F7" w:rsidRDefault="00F63918" w:rsidP="008C32F7">
            <w:pPr>
              <w:numPr>
                <w:ilvl w:val="1"/>
                <w:numId w:val="28"/>
              </w:numPr>
              <w:overflowPunct/>
              <w:autoSpaceDE/>
              <w:autoSpaceDN/>
              <w:spacing w:after="0" w:line="276" w:lineRule="auto"/>
              <w:jc w:val="left"/>
              <w:textAlignment w:val="auto"/>
              <w:rPr>
                <w:rFonts w:eastAsia="Malgun Gothic"/>
                <w:iCs/>
              </w:rPr>
            </w:pPr>
            <w:r w:rsidRPr="008C32F7">
              <w:rPr>
                <w:rFonts w:eastAsia="Malgun Gothic"/>
                <w:iCs/>
              </w:rPr>
              <w:t>If legacy ROs are configured in SBFD symbols configured as flexible by tdd-UL-DL-ConfigurationCommon, network ensures the ROs are within the UL usable PRBs</w:t>
            </w:r>
          </w:p>
          <w:p w14:paraId="614F948B" w14:textId="70626A78" w:rsidR="00C52C05" w:rsidRPr="008C32F7" w:rsidRDefault="00C52C05" w:rsidP="008C32F7">
            <w:pPr>
              <w:spacing w:line="276" w:lineRule="auto"/>
            </w:pPr>
          </w:p>
          <w:p w14:paraId="450295ED" w14:textId="77777777" w:rsidR="00C52C05" w:rsidRPr="008C32F7" w:rsidRDefault="00C52C05" w:rsidP="008C32F7">
            <w:pPr>
              <w:spacing w:line="276" w:lineRule="auto"/>
              <w:rPr>
                <w:b/>
                <w:bCs/>
              </w:rPr>
            </w:pPr>
            <w:r w:rsidRPr="008C32F7">
              <w:rPr>
                <w:b/>
                <w:bCs/>
                <w:highlight w:val="green"/>
              </w:rPr>
              <w:t>Agreement</w:t>
            </w:r>
          </w:p>
          <w:p w14:paraId="0F3E817D" w14:textId="77777777" w:rsidR="00C52C05" w:rsidRPr="008C32F7" w:rsidRDefault="00C52C05" w:rsidP="008C32F7">
            <w:pPr>
              <w:spacing w:line="276" w:lineRule="auto"/>
            </w:pPr>
            <w:r w:rsidRPr="008C32F7">
              <w:t xml:space="preserve">Regarding RO validation for RACH configuration Option 1 with Alt 1-1, an RO across SBFD symbols configured as downlink </w:t>
            </w:r>
            <w:r w:rsidRPr="008C32F7">
              <w:rPr>
                <w:strike/>
                <w:color w:val="FF0000"/>
              </w:rPr>
              <w:t xml:space="preserve">by </w:t>
            </w:r>
            <w:r w:rsidRPr="008C32F7">
              <w:rPr>
                <w:i/>
                <w:iCs/>
                <w:strike/>
                <w:color w:val="FF0000"/>
              </w:rPr>
              <w:t>tdd-UL-DL-ConfigurationCommon</w:t>
            </w:r>
            <w:r w:rsidRPr="008C32F7">
              <w:rPr>
                <w:strike/>
                <w:color w:val="FF0000"/>
              </w:rPr>
              <w:t xml:space="preserve"> </w:t>
            </w:r>
            <w:r w:rsidRPr="008C32F7">
              <w:t xml:space="preserve">and SBFD symbols configured as flexible by </w:t>
            </w:r>
            <w:r w:rsidRPr="008C32F7">
              <w:rPr>
                <w:i/>
                <w:iCs/>
              </w:rPr>
              <w:t>tdd-UL-DL-ConfigurationCommon</w:t>
            </w:r>
            <w:r w:rsidRPr="008C32F7">
              <w:t xml:space="preserve"> is treated the same as an RO in SBFD symbols configured as downlink by </w:t>
            </w:r>
            <w:r w:rsidRPr="008C32F7">
              <w:rPr>
                <w:i/>
                <w:iCs/>
              </w:rPr>
              <w:t>tdd-UL-DL-ConfigurationCommon</w:t>
            </w:r>
            <w:r w:rsidRPr="008C32F7">
              <w:t>.</w:t>
            </w:r>
          </w:p>
          <w:p w14:paraId="6BFA4A76" w14:textId="77777777" w:rsidR="00C52C05" w:rsidRPr="008C32F7" w:rsidRDefault="00C52C05" w:rsidP="008C32F7">
            <w:pPr>
              <w:numPr>
                <w:ilvl w:val="0"/>
                <w:numId w:val="36"/>
              </w:numPr>
              <w:overflowPunct/>
              <w:autoSpaceDE/>
              <w:autoSpaceDN/>
              <w:adjustRightInd/>
              <w:spacing w:after="0" w:line="276" w:lineRule="auto"/>
              <w:ind w:left="724"/>
              <w:jc w:val="left"/>
              <w:textAlignment w:val="auto"/>
            </w:pPr>
            <w:r w:rsidRPr="008C32F7">
              <w:t xml:space="preserve">The RO includes at least one DL symbol configured by </w:t>
            </w:r>
            <w:r w:rsidRPr="008C32F7">
              <w:rPr>
                <w:i/>
                <w:iCs/>
              </w:rPr>
              <w:t>tdd-UL-DL-ConfigurationCommon</w:t>
            </w:r>
          </w:p>
          <w:p w14:paraId="4E02BD6C" w14:textId="77777777" w:rsidR="00AB5AEF" w:rsidRPr="008C32F7" w:rsidRDefault="00AB5AEF" w:rsidP="008C32F7">
            <w:pPr>
              <w:spacing w:line="276" w:lineRule="auto"/>
            </w:pPr>
          </w:p>
          <w:p w14:paraId="7C412FE6" w14:textId="77777777" w:rsidR="00AB5AEF" w:rsidRPr="008C32F7" w:rsidRDefault="00AB5AEF" w:rsidP="008C32F7">
            <w:pPr>
              <w:spacing w:line="276" w:lineRule="auto"/>
              <w:rPr>
                <w:b/>
                <w:bCs/>
              </w:rPr>
            </w:pPr>
            <w:r w:rsidRPr="008C32F7">
              <w:rPr>
                <w:b/>
                <w:bCs/>
                <w:highlight w:val="green"/>
              </w:rPr>
              <w:t>Agreement</w:t>
            </w:r>
          </w:p>
          <w:p w14:paraId="6BD790D3" w14:textId="77777777" w:rsidR="00AB5AEF" w:rsidRPr="008C32F7" w:rsidRDefault="00AB5AEF" w:rsidP="008C32F7">
            <w:pPr>
              <w:spacing w:line="276" w:lineRule="auto"/>
            </w:pPr>
            <w:r w:rsidRPr="008C32F7">
              <w:t xml:space="preserve">For RACH configuration Option 1 with Alt 1-1, for the ROs in SBFD symbols configured as downlink by </w:t>
            </w:r>
            <w:r w:rsidRPr="008C32F7">
              <w:rPr>
                <w:i/>
                <w:iCs/>
              </w:rPr>
              <w:t>tdd-UL-DL-ConfigurationCommon,</w:t>
            </w:r>
            <w:r w:rsidRPr="008C32F7">
              <w:t xml:space="preserve"> support the following conditions on top of what was agreed in RAN1#116bis for RO validation. </w:t>
            </w:r>
          </w:p>
          <w:p w14:paraId="47DBDBAC" w14:textId="77777777" w:rsidR="00AB5AEF" w:rsidRPr="008C32F7" w:rsidRDefault="00AB5AEF" w:rsidP="008C32F7">
            <w:pPr>
              <w:pStyle w:val="ListParagraph"/>
              <w:numPr>
                <w:ilvl w:val="0"/>
                <w:numId w:val="28"/>
              </w:numPr>
              <w:overflowPunct/>
              <w:autoSpaceDE/>
              <w:autoSpaceDN/>
              <w:spacing w:after="0" w:line="276" w:lineRule="auto"/>
              <w:ind w:leftChars="0"/>
              <w:jc w:val="left"/>
              <w:textAlignment w:val="auto"/>
              <w:rPr>
                <w:lang w:val="en-US"/>
              </w:rPr>
            </w:pPr>
            <w:r w:rsidRPr="008C32F7">
              <w:rPr>
                <w:lang w:val="en-US"/>
              </w:rPr>
              <w:t>Condition#1: A valid RO starts at least N</w:t>
            </w:r>
            <w:r w:rsidRPr="008C32F7">
              <w:rPr>
                <w:vertAlign w:val="subscript"/>
                <w:lang w:val="en-US"/>
              </w:rPr>
              <w:t>gap</w:t>
            </w:r>
            <w:r w:rsidRPr="008C32F7">
              <w:rPr>
                <w:lang w:val="en-US"/>
              </w:rPr>
              <w:t xml:space="preserve"> symbols after a last downlink non-SBFD symbol.</w:t>
            </w:r>
          </w:p>
          <w:p w14:paraId="58873A69" w14:textId="77777777" w:rsidR="00AB5AEF" w:rsidRPr="008C32F7" w:rsidRDefault="00AB5AEF" w:rsidP="008C32F7">
            <w:pPr>
              <w:pStyle w:val="ListParagraph"/>
              <w:numPr>
                <w:ilvl w:val="0"/>
                <w:numId w:val="28"/>
              </w:numPr>
              <w:overflowPunct/>
              <w:autoSpaceDE/>
              <w:autoSpaceDN/>
              <w:spacing w:after="0" w:line="276" w:lineRule="auto"/>
              <w:ind w:leftChars="0"/>
              <w:jc w:val="left"/>
              <w:textAlignment w:val="auto"/>
              <w:rPr>
                <w:lang w:val="en-US"/>
              </w:rPr>
            </w:pPr>
            <w:r w:rsidRPr="008C32F7">
              <w:rPr>
                <w:lang w:val="en-US"/>
              </w:rPr>
              <w:t>Condition#2: A valid RO starts at least N</w:t>
            </w:r>
            <w:r w:rsidRPr="008C32F7">
              <w:rPr>
                <w:vertAlign w:val="subscript"/>
                <w:lang w:val="en-US"/>
              </w:rPr>
              <w:t>gap</w:t>
            </w:r>
            <w:r w:rsidRPr="008C32F7">
              <w:rPr>
                <w:lang w:val="en-US"/>
              </w:rPr>
              <w:t xml:space="preserve"> symbols after the SSB.</w:t>
            </w:r>
          </w:p>
          <w:p w14:paraId="56D8C1AF" w14:textId="77777777" w:rsidR="00AB5AEF" w:rsidRPr="008C32F7" w:rsidRDefault="00AB5AEF" w:rsidP="008C32F7">
            <w:pPr>
              <w:pStyle w:val="ListParagraph"/>
              <w:numPr>
                <w:ilvl w:val="0"/>
                <w:numId w:val="28"/>
              </w:numPr>
              <w:overflowPunct/>
              <w:autoSpaceDE/>
              <w:autoSpaceDN/>
              <w:spacing w:after="0" w:line="276" w:lineRule="auto"/>
              <w:ind w:leftChars="0"/>
              <w:jc w:val="left"/>
              <w:textAlignment w:val="auto"/>
              <w:rPr>
                <w:lang w:val="en-US"/>
              </w:rPr>
            </w:pPr>
            <w:r w:rsidRPr="008C32F7">
              <w:rPr>
                <w:lang w:val="en-US"/>
              </w:rPr>
              <w:t>Note: The N</w:t>
            </w:r>
            <w:r w:rsidRPr="008C32F7">
              <w:rPr>
                <w:vertAlign w:val="subscript"/>
                <w:lang w:val="en-US"/>
              </w:rPr>
              <w:t xml:space="preserve">gap </w:t>
            </w:r>
            <w:r w:rsidRPr="008C32F7">
              <w:rPr>
                <w:lang w:val="en-US"/>
              </w:rPr>
              <w:t>here is the same as the N</w:t>
            </w:r>
            <w:r w:rsidRPr="008C32F7">
              <w:rPr>
                <w:vertAlign w:val="subscript"/>
                <w:lang w:val="en-US"/>
              </w:rPr>
              <w:t>gap</w:t>
            </w:r>
            <w:r w:rsidRPr="008C32F7">
              <w:rPr>
                <w:lang w:val="en-US"/>
              </w:rPr>
              <w:t xml:space="preserve"> in the current specification</w:t>
            </w:r>
          </w:p>
          <w:p w14:paraId="2292FEAE" w14:textId="77777777" w:rsidR="00AB5AEF" w:rsidRPr="008C32F7" w:rsidRDefault="00AB5AEF" w:rsidP="008C32F7">
            <w:pPr>
              <w:spacing w:line="276" w:lineRule="auto"/>
              <w:rPr>
                <w:lang w:val="en-US"/>
              </w:rPr>
            </w:pPr>
          </w:p>
          <w:p w14:paraId="5DDE2EC1" w14:textId="77777777" w:rsidR="00300B94" w:rsidRPr="008C32F7" w:rsidRDefault="00300B94" w:rsidP="008C32F7">
            <w:pPr>
              <w:spacing w:line="276" w:lineRule="auto"/>
              <w:rPr>
                <w:b/>
                <w:bCs/>
                <w:iCs/>
                <w:highlight w:val="green"/>
              </w:rPr>
            </w:pPr>
            <w:r w:rsidRPr="008C32F7">
              <w:rPr>
                <w:b/>
                <w:bCs/>
                <w:iCs/>
                <w:highlight w:val="green"/>
              </w:rPr>
              <w:t>Agreement</w:t>
            </w:r>
          </w:p>
          <w:p w14:paraId="2FB482EC" w14:textId="1A378483" w:rsidR="00300B94" w:rsidRPr="008C32F7" w:rsidRDefault="00300B94" w:rsidP="008C32F7">
            <w:pPr>
              <w:spacing w:line="276" w:lineRule="auto"/>
            </w:pPr>
            <w:r w:rsidRPr="008C32F7">
              <w:t xml:space="preserve">For RACH configuration Option 2 (i.e., Use two separate RACH configurations, including one legacy RACH configuration and one additional RACH configuration) to support random access operation for </w:t>
            </w:r>
            <w:r w:rsidR="00676C52" w:rsidRPr="008C32F7">
              <w:t xml:space="preserve">SBFD aware UE </w:t>
            </w:r>
            <w:r w:rsidRPr="008C32F7">
              <w:t>s in RRC CONNECTED state, down-select (in RAN1#117) from the following alternatives:</w:t>
            </w:r>
          </w:p>
          <w:p w14:paraId="3B0F6549" w14:textId="77777777" w:rsidR="00300B94" w:rsidRPr="008C32F7" w:rsidRDefault="00300B94" w:rsidP="008C32F7">
            <w:pPr>
              <w:pStyle w:val="ListParagraph"/>
              <w:numPr>
                <w:ilvl w:val="0"/>
                <w:numId w:val="28"/>
              </w:numPr>
              <w:overflowPunct/>
              <w:autoSpaceDE/>
              <w:autoSpaceDN/>
              <w:adjustRightInd/>
              <w:spacing w:after="160" w:line="276" w:lineRule="auto"/>
              <w:ind w:leftChars="0"/>
              <w:jc w:val="left"/>
              <w:textAlignment w:val="auto"/>
            </w:pPr>
            <w:r w:rsidRPr="008C32F7">
              <w:t xml:space="preserve">Alt 2-3: </w:t>
            </w:r>
          </w:p>
          <w:p w14:paraId="58AD7B48" w14:textId="5EE36816" w:rsidR="00300B94" w:rsidRPr="008C32F7" w:rsidRDefault="00300B94" w:rsidP="008C32F7">
            <w:pPr>
              <w:pStyle w:val="ListParagraph"/>
              <w:numPr>
                <w:ilvl w:val="1"/>
                <w:numId w:val="28"/>
              </w:numPr>
              <w:overflowPunct/>
              <w:autoSpaceDE/>
              <w:autoSpaceDN/>
              <w:adjustRightInd/>
              <w:spacing w:after="160" w:line="276" w:lineRule="auto"/>
              <w:ind w:leftChars="0"/>
              <w:jc w:val="left"/>
              <w:textAlignment w:val="auto"/>
              <w:rPr>
                <w:lang w:val="en-US"/>
              </w:rPr>
            </w:pPr>
            <w:r w:rsidRPr="008C32F7">
              <w:rPr>
                <w:lang w:val="en-US"/>
              </w:rPr>
              <w:t>The additional-ROs in non-SBFD symbols configured by additional RACH configuration are invalid for SBFD-aware UEs.</w:t>
            </w:r>
          </w:p>
          <w:p w14:paraId="125F6A3A" w14:textId="77777777" w:rsidR="00300B94" w:rsidRPr="008C32F7" w:rsidRDefault="00300B94" w:rsidP="008C32F7">
            <w:pPr>
              <w:pStyle w:val="ListParagraph"/>
              <w:numPr>
                <w:ilvl w:val="1"/>
                <w:numId w:val="28"/>
              </w:numPr>
              <w:overflowPunct/>
              <w:autoSpaceDE/>
              <w:autoSpaceDN/>
              <w:adjustRightInd/>
              <w:spacing w:after="160" w:line="276" w:lineRule="auto"/>
              <w:ind w:leftChars="0"/>
              <w:jc w:val="left"/>
              <w:textAlignment w:val="auto"/>
              <w:rPr>
                <w:lang w:val="en-US"/>
              </w:rPr>
            </w:pPr>
            <w:r w:rsidRPr="008C32F7">
              <w:rPr>
                <w:lang w:val="en-US"/>
              </w:rPr>
              <w:t xml:space="preserve">FFS: The case where the additional-ROs partially overlap with non-SBFD symbols </w:t>
            </w:r>
          </w:p>
          <w:p w14:paraId="717AEA37" w14:textId="77777777" w:rsidR="00300B94" w:rsidRPr="008C32F7" w:rsidRDefault="00300B94" w:rsidP="008C32F7">
            <w:pPr>
              <w:pStyle w:val="ListParagraph"/>
              <w:numPr>
                <w:ilvl w:val="0"/>
                <w:numId w:val="28"/>
              </w:numPr>
              <w:overflowPunct/>
              <w:autoSpaceDE/>
              <w:autoSpaceDN/>
              <w:adjustRightInd/>
              <w:spacing w:after="160" w:line="276" w:lineRule="auto"/>
              <w:ind w:leftChars="0"/>
              <w:jc w:val="left"/>
              <w:textAlignment w:val="auto"/>
            </w:pPr>
            <w:r w:rsidRPr="008C32F7">
              <w:lastRenderedPageBreak/>
              <w:t xml:space="preserve">Alt 2-4: </w:t>
            </w:r>
          </w:p>
          <w:p w14:paraId="13783433" w14:textId="551CED4E" w:rsidR="00300B94" w:rsidRPr="008C32F7" w:rsidRDefault="00300B94" w:rsidP="008C32F7">
            <w:pPr>
              <w:pStyle w:val="ListParagraph"/>
              <w:numPr>
                <w:ilvl w:val="1"/>
                <w:numId w:val="28"/>
              </w:numPr>
              <w:overflowPunct/>
              <w:autoSpaceDE/>
              <w:autoSpaceDN/>
              <w:adjustRightInd/>
              <w:spacing w:after="160" w:line="276" w:lineRule="auto"/>
              <w:ind w:leftChars="0"/>
              <w:jc w:val="left"/>
              <w:textAlignment w:val="auto"/>
              <w:rPr>
                <w:lang w:val="en-US"/>
              </w:rPr>
            </w:pPr>
            <w:r w:rsidRPr="008C32F7">
              <w:rPr>
                <w:lang w:val="en-US"/>
              </w:rPr>
              <w:t>The additional-ROs in non-SBFD symbols configured by additional RACH configuration can be valid for SBFD-aware UEs.</w:t>
            </w:r>
          </w:p>
          <w:p w14:paraId="58CD8CB2" w14:textId="77777777" w:rsidR="00A54C62" w:rsidRPr="008C32F7" w:rsidRDefault="00300B94" w:rsidP="008C32F7">
            <w:pPr>
              <w:spacing w:line="276" w:lineRule="auto"/>
              <w:rPr>
                <w:lang w:val="en-US"/>
              </w:rPr>
            </w:pPr>
            <w:r w:rsidRPr="008C32F7">
              <w:rPr>
                <w:lang w:val="en-US"/>
              </w:rPr>
              <w:t>For the legacy-ROs configured by legacy RACH configuration, the legacy RO validation rules and the legacy SSB-RO mapping rules are followed for SBFD aware UEs.</w:t>
            </w:r>
          </w:p>
          <w:p w14:paraId="7BD86316" w14:textId="0A9B67C5" w:rsidR="00C52C05" w:rsidRPr="008C32F7" w:rsidRDefault="00C52C05" w:rsidP="008C32F7">
            <w:pPr>
              <w:spacing w:line="276" w:lineRule="auto"/>
            </w:pPr>
          </w:p>
          <w:p w14:paraId="375E4D16" w14:textId="77777777" w:rsidR="00C52C05" w:rsidRPr="008C32F7" w:rsidRDefault="00C52C05" w:rsidP="008C32F7">
            <w:pPr>
              <w:spacing w:line="276" w:lineRule="auto"/>
              <w:rPr>
                <w:b/>
                <w:bCs/>
              </w:rPr>
            </w:pPr>
            <w:r w:rsidRPr="008C32F7">
              <w:rPr>
                <w:b/>
                <w:bCs/>
                <w:highlight w:val="green"/>
              </w:rPr>
              <w:t>Agreement</w:t>
            </w:r>
          </w:p>
          <w:p w14:paraId="5B37D337" w14:textId="27F000FA" w:rsidR="00C52C05" w:rsidRPr="008C32F7" w:rsidRDefault="00C52C05" w:rsidP="008C32F7">
            <w:pPr>
              <w:spacing w:before="120" w:afterLines="50" w:line="276" w:lineRule="auto"/>
            </w:pPr>
            <w:r w:rsidRPr="008C32F7">
              <w:t xml:space="preserve">For RACH configuration Option 2, support Alt 2-3 (the additional-ROs in non-SBFD symbols configured by additional RACH configuration are invalid for </w:t>
            </w:r>
            <w:r w:rsidR="00676C52" w:rsidRPr="008C32F7">
              <w:t xml:space="preserve">SBFD aware UE </w:t>
            </w:r>
            <w:r w:rsidRPr="008C32F7">
              <w:t>s).</w:t>
            </w:r>
          </w:p>
          <w:p w14:paraId="7656A7CB" w14:textId="08C1B9C8" w:rsidR="0043785A" w:rsidRPr="008C32F7" w:rsidRDefault="0043785A" w:rsidP="008C32F7">
            <w:pPr>
              <w:autoSpaceDE/>
              <w:autoSpaceDN/>
              <w:spacing w:after="0" w:line="276" w:lineRule="auto"/>
              <w:jc w:val="left"/>
              <w:rPr>
                <w:rFonts w:eastAsia="Batang"/>
                <w:b/>
                <w:bCs/>
                <w:szCs w:val="24"/>
                <w:highlight w:val="green"/>
                <w:lang w:eastAsia="en-US"/>
              </w:rPr>
            </w:pPr>
          </w:p>
          <w:p w14:paraId="4835C50A" w14:textId="77777777" w:rsidR="0043785A" w:rsidRPr="008C32F7" w:rsidRDefault="0043785A"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51D4F7CF" w14:textId="77777777" w:rsidR="0043785A" w:rsidRPr="008C32F7" w:rsidRDefault="0043785A" w:rsidP="008C32F7">
            <w:pPr>
              <w:autoSpaceDE/>
              <w:autoSpaceDN/>
              <w:spacing w:after="0" w:line="276" w:lineRule="auto"/>
              <w:jc w:val="left"/>
              <w:rPr>
                <w:rFonts w:eastAsia="Batang"/>
                <w:bCs/>
                <w:szCs w:val="24"/>
                <w:lang w:eastAsia="en-US"/>
              </w:rPr>
            </w:pPr>
            <w:r w:rsidRPr="008C32F7">
              <w:rPr>
                <w:rFonts w:eastAsia="Batang"/>
                <w:bCs/>
                <w:szCs w:val="21"/>
                <w:lang w:eastAsia="en-US"/>
              </w:rPr>
              <w:t xml:space="preserve">For RACH configuration Option 2, </w:t>
            </w:r>
            <w:r w:rsidRPr="008C32F7">
              <w:rPr>
                <w:rFonts w:eastAsia="Batang"/>
                <w:bCs/>
                <w:szCs w:val="24"/>
                <w:lang w:eastAsia="en-US"/>
              </w:rPr>
              <w:t>an additional-RO is valid if:</w:t>
            </w:r>
          </w:p>
          <w:p w14:paraId="72339E9B" w14:textId="77777777" w:rsidR="0043785A" w:rsidRPr="008C32F7" w:rsidRDefault="0043785A" w:rsidP="008C32F7">
            <w:pPr>
              <w:numPr>
                <w:ilvl w:val="0"/>
                <w:numId w:val="28"/>
              </w:numPr>
              <w:overflowPunct/>
              <w:autoSpaceDE/>
              <w:autoSpaceDN/>
              <w:adjustRightInd/>
              <w:spacing w:after="0" w:line="276" w:lineRule="auto"/>
              <w:jc w:val="left"/>
              <w:textAlignment w:val="auto"/>
              <w:rPr>
                <w:rFonts w:eastAsia="Batang"/>
                <w:bCs/>
                <w:szCs w:val="24"/>
                <w:lang w:eastAsia="x-none"/>
              </w:rPr>
            </w:pPr>
            <w:r w:rsidRPr="008C32F7">
              <w:rPr>
                <w:rFonts w:eastAsia="Batang"/>
                <w:bCs/>
                <w:szCs w:val="24"/>
                <w:lang w:eastAsia="x-none"/>
              </w:rPr>
              <w:t xml:space="preserve">It is within SBFD symbols, or network configures that it can be valid if it </w:t>
            </w:r>
            <w:r w:rsidRPr="008C32F7">
              <w:rPr>
                <w:rFonts w:eastAsia="Batang"/>
                <w:bCs/>
                <w:szCs w:val="21"/>
                <w:lang w:eastAsia="x-none"/>
              </w:rPr>
              <w:t>starts from SBFD symbol and ends in non-SBFD symbol either in the same slot or across different slots.</w:t>
            </w:r>
          </w:p>
          <w:p w14:paraId="41589B6B" w14:textId="77777777" w:rsidR="0043785A" w:rsidRPr="008C32F7" w:rsidRDefault="0043785A" w:rsidP="008C32F7">
            <w:pPr>
              <w:numPr>
                <w:ilvl w:val="0"/>
                <w:numId w:val="28"/>
              </w:numPr>
              <w:overflowPunct/>
              <w:autoSpaceDE/>
              <w:autoSpaceDN/>
              <w:adjustRightInd/>
              <w:spacing w:after="0" w:line="276" w:lineRule="auto"/>
              <w:jc w:val="left"/>
              <w:textAlignment w:val="auto"/>
              <w:rPr>
                <w:rFonts w:eastAsia="Batang"/>
                <w:bCs/>
                <w:szCs w:val="21"/>
                <w:lang w:eastAsia="x-none"/>
              </w:rPr>
            </w:pPr>
            <w:r w:rsidRPr="008C32F7">
              <w:rPr>
                <w:rFonts w:eastAsia="Batang"/>
                <w:bCs/>
                <w:szCs w:val="24"/>
                <w:lang w:eastAsia="x-none"/>
              </w:rPr>
              <w:t xml:space="preserve">It </w:t>
            </w:r>
            <w:r w:rsidRPr="008C32F7">
              <w:rPr>
                <w:rFonts w:eastAsia="Batang"/>
                <w:bCs/>
                <w:szCs w:val="21"/>
                <w:lang w:eastAsia="x-none"/>
              </w:rPr>
              <w:t>starts at least N</w:t>
            </w:r>
            <w:r w:rsidRPr="008C32F7">
              <w:rPr>
                <w:rFonts w:eastAsia="Batang"/>
                <w:bCs/>
                <w:szCs w:val="21"/>
                <w:vertAlign w:val="subscript"/>
                <w:lang w:eastAsia="x-none"/>
              </w:rPr>
              <w:t>gap</w:t>
            </w:r>
            <w:r w:rsidRPr="008C32F7">
              <w:rPr>
                <w:rFonts w:eastAsia="Batang"/>
                <w:bCs/>
                <w:szCs w:val="21"/>
                <w:lang w:eastAsia="x-none"/>
              </w:rPr>
              <w:t xml:space="preserve"> symbols after a last downlink non-SBFD symbol.</w:t>
            </w:r>
          </w:p>
          <w:p w14:paraId="7F4F1C21" w14:textId="77777777" w:rsidR="0043785A" w:rsidRPr="008C32F7" w:rsidRDefault="0043785A" w:rsidP="008C32F7">
            <w:pPr>
              <w:numPr>
                <w:ilvl w:val="0"/>
                <w:numId w:val="28"/>
              </w:numPr>
              <w:overflowPunct/>
              <w:autoSpaceDE/>
              <w:autoSpaceDN/>
              <w:adjustRightInd/>
              <w:spacing w:after="0" w:line="276" w:lineRule="auto"/>
              <w:jc w:val="left"/>
              <w:textAlignment w:val="auto"/>
              <w:rPr>
                <w:rFonts w:eastAsia="Batang"/>
                <w:bCs/>
                <w:szCs w:val="21"/>
                <w:lang w:eastAsia="x-none"/>
              </w:rPr>
            </w:pPr>
            <w:r w:rsidRPr="008C32F7">
              <w:rPr>
                <w:rFonts w:eastAsia="Batang"/>
                <w:bCs/>
                <w:szCs w:val="21"/>
                <w:lang w:eastAsia="x-none"/>
              </w:rPr>
              <w:t>It starts at least N</w:t>
            </w:r>
            <w:r w:rsidRPr="008C32F7">
              <w:rPr>
                <w:rFonts w:eastAsia="Batang"/>
                <w:bCs/>
                <w:szCs w:val="21"/>
                <w:vertAlign w:val="subscript"/>
                <w:lang w:eastAsia="x-none"/>
              </w:rPr>
              <w:t>gap</w:t>
            </w:r>
            <w:r w:rsidRPr="008C32F7">
              <w:rPr>
                <w:rFonts w:eastAsia="Batang"/>
                <w:bCs/>
                <w:szCs w:val="21"/>
                <w:lang w:eastAsia="x-none"/>
              </w:rPr>
              <w:t xml:space="preserve"> symbols after the latest SSB</w:t>
            </w:r>
          </w:p>
          <w:p w14:paraId="18F70A0A" w14:textId="77777777" w:rsidR="0043785A" w:rsidRPr="008C32F7" w:rsidRDefault="0043785A" w:rsidP="008C32F7">
            <w:pPr>
              <w:numPr>
                <w:ilvl w:val="0"/>
                <w:numId w:val="28"/>
              </w:numPr>
              <w:overflowPunct/>
              <w:autoSpaceDE/>
              <w:autoSpaceDN/>
              <w:adjustRightInd/>
              <w:spacing w:after="0" w:line="276" w:lineRule="auto"/>
              <w:jc w:val="left"/>
              <w:textAlignment w:val="auto"/>
              <w:rPr>
                <w:rFonts w:eastAsia="Batang"/>
                <w:bCs/>
                <w:szCs w:val="21"/>
                <w:lang w:eastAsia="x-none"/>
              </w:rPr>
            </w:pPr>
            <w:r w:rsidRPr="008C32F7">
              <w:rPr>
                <w:rFonts w:eastAsia="Batang"/>
                <w:bCs/>
                <w:szCs w:val="24"/>
                <w:lang w:eastAsia="x-none"/>
              </w:rPr>
              <w:t>It does not overlap with SSB in time domain</w:t>
            </w:r>
          </w:p>
          <w:p w14:paraId="5848D269" w14:textId="77777777" w:rsidR="0043785A" w:rsidRPr="008C32F7" w:rsidRDefault="0043785A" w:rsidP="008C32F7">
            <w:pPr>
              <w:autoSpaceDE/>
              <w:autoSpaceDN/>
              <w:spacing w:after="0" w:line="276" w:lineRule="auto"/>
              <w:jc w:val="left"/>
              <w:rPr>
                <w:rFonts w:eastAsia="Batang"/>
                <w:szCs w:val="24"/>
                <w:lang w:eastAsia="en-US"/>
              </w:rPr>
            </w:pPr>
            <w:r w:rsidRPr="008C32F7">
              <w:rPr>
                <w:rFonts w:eastAsia="Batang"/>
                <w:szCs w:val="24"/>
                <w:lang w:eastAsia="en-US"/>
              </w:rPr>
              <w:t>Note1: The N</w:t>
            </w:r>
            <w:r w:rsidRPr="008C32F7">
              <w:rPr>
                <w:rFonts w:eastAsia="Batang"/>
                <w:szCs w:val="24"/>
                <w:vertAlign w:val="subscript"/>
                <w:lang w:eastAsia="en-US"/>
              </w:rPr>
              <w:t>gap</w:t>
            </w:r>
            <w:r w:rsidRPr="008C32F7">
              <w:rPr>
                <w:rFonts w:eastAsia="Batang"/>
                <w:szCs w:val="24"/>
                <w:lang w:eastAsia="en-US"/>
              </w:rPr>
              <w:t xml:space="preserve"> here is the same as the N</w:t>
            </w:r>
            <w:r w:rsidRPr="008C32F7">
              <w:rPr>
                <w:rFonts w:eastAsia="Batang"/>
                <w:szCs w:val="24"/>
                <w:vertAlign w:val="subscript"/>
                <w:lang w:eastAsia="en-US"/>
              </w:rPr>
              <w:t>gap</w:t>
            </w:r>
            <w:r w:rsidRPr="008C32F7">
              <w:rPr>
                <w:rFonts w:eastAsia="Batang"/>
                <w:szCs w:val="24"/>
                <w:lang w:eastAsia="en-US"/>
              </w:rPr>
              <w:t xml:space="preserve"> in the current specification.</w:t>
            </w:r>
          </w:p>
          <w:p w14:paraId="2C53EB8F" w14:textId="77777777" w:rsidR="0043785A" w:rsidRPr="008C32F7" w:rsidRDefault="0043785A" w:rsidP="008C32F7">
            <w:pPr>
              <w:autoSpaceDE/>
              <w:autoSpaceDN/>
              <w:spacing w:after="0" w:line="276" w:lineRule="auto"/>
              <w:jc w:val="left"/>
              <w:rPr>
                <w:rFonts w:eastAsia="Batang"/>
                <w:szCs w:val="24"/>
                <w:lang w:eastAsia="en-US"/>
              </w:rPr>
            </w:pPr>
            <w:r w:rsidRPr="008C32F7">
              <w:rPr>
                <w:rFonts w:eastAsia="Batang"/>
                <w:szCs w:val="24"/>
                <w:lang w:eastAsia="en-US"/>
              </w:rPr>
              <w:t>Note2: It is up to network to ensure an additional-RO is configured within the bandwidth of the UL usable PRBs.</w:t>
            </w:r>
          </w:p>
          <w:p w14:paraId="2EE10E69" w14:textId="0EC16532" w:rsidR="0043785A" w:rsidRPr="008C32F7" w:rsidRDefault="0043785A" w:rsidP="008C32F7">
            <w:pPr>
              <w:autoSpaceDE/>
              <w:autoSpaceDN/>
              <w:spacing w:after="0" w:line="276" w:lineRule="auto"/>
              <w:jc w:val="left"/>
              <w:rPr>
                <w:rFonts w:eastAsia="Batang"/>
                <w:szCs w:val="24"/>
                <w:lang w:eastAsia="en-US"/>
              </w:rPr>
            </w:pPr>
          </w:p>
        </w:tc>
      </w:tr>
    </w:tbl>
    <w:p w14:paraId="26E5F3FB" w14:textId="77777777" w:rsidR="00467C8C" w:rsidRPr="008C32F7" w:rsidRDefault="00467C8C" w:rsidP="008C32F7">
      <w:pPr>
        <w:pStyle w:val="Proposal"/>
        <w:spacing w:line="276" w:lineRule="auto"/>
        <w:ind w:left="0" w:firstLine="360"/>
        <w:rPr>
          <w:b w:val="0"/>
          <w:sz w:val="22"/>
          <w:lang w:val="en-GB" w:eastAsia="ko-KR"/>
        </w:rPr>
      </w:pPr>
    </w:p>
    <w:p w14:paraId="538DB0A7" w14:textId="622C7DF3" w:rsidR="00597CBE" w:rsidRPr="008C32F7" w:rsidRDefault="007E1F60" w:rsidP="008C32F7">
      <w:pPr>
        <w:pStyle w:val="Proposal"/>
        <w:spacing w:line="276" w:lineRule="auto"/>
        <w:ind w:left="0" w:firstLine="360"/>
        <w:rPr>
          <w:b w:val="0"/>
          <w:sz w:val="22"/>
          <w:szCs w:val="22"/>
          <w:lang w:eastAsia="ko-KR"/>
        </w:rPr>
      </w:pPr>
      <w:r w:rsidRPr="008C32F7">
        <w:rPr>
          <w:b w:val="0"/>
          <w:sz w:val="22"/>
          <w:lang w:val="en-GB" w:eastAsia="ko-KR"/>
        </w:rPr>
        <w:t xml:space="preserve">For </w:t>
      </w:r>
      <w:r w:rsidR="001B2B8B" w:rsidRPr="008C32F7">
        <w:rPr>
          <w:b w:val="0"/>
          <w:sz w:val="22"/>
          <w:lang w:val="en-GB" w:eastAsia="ko-KR"/>
        </w:rPr>
        <w:t xml:space="preserve">RACH configuration </w:t>
      </w:r>
      <w:r w:rsidRPr="008C32F7">
        <w:rPr>
          <w:b w:val="0"/>
          <w:sz w:val="22"/>
          <w:lang w:val="en-GB" w:eastAsia="ko-KR"/>
        </w:rPr>
        <w:t>Option 1</w:t>
      </w:r>
      <w:r w:rsidR="00852C44" w:rsidRPr="008C32F7">
        <w:rPr>
          <w:b w:val="0"/>
          <w:sz w:val="22"/>
          <w:lang w:val="en-GB" w:eastAsia="ko-KR"/>
        </w:rPr>
        <w:t xml:space="preserve"> and Option 2</w:t>
      </w:r>
      <w:r w:rsidRPr="008C32F7">
        <w:rPr>
          <w:b w:val="0"/>
          <w:sz w:val="22"/>
          <w:lang w:val="en-GB" w:eastAsia="ko-KR"/>
        </w:rPr>
        <w:t xml:space="preserve">, </w:t>
      </w:r>
      <w:r w:rsidR="00852C44" w:rsidRPr="008C32F7">
        <w:rPr>
          <w:b w:val="0"/>
          <w:sz w:val="22"/>
          <w:lang w:val="en-GB" w:eastAsia="ko-KR"/>
        </w:rPr>
        <w:t>the enhancement in RO validation rule has been mostly settled down.</w:t>
      </w:r>
      <w:r w:rsidR="00FC2091" w:rsidRPr="008C32F7">
        <w:rPr>
          <w:b w:val="0"/>
          <w:sz w:val="22"/>
          <w:lang w:val="en-GB" w:eastAsia="ko-KR"/>
        </w:rPr>
        <w:t xml:space="preserve"> </w:t>
      </w:r>
      <w:r w:rsidR="00A47699" w:rsidRPr="008C32F7">
        <w:rPr>
          <w:b w:val="0"/>
          <w:sz w:val="22"/>
          <w:szCs w:val="22"/>
          <w:lang w:val="en-GB"/>
        </w:rPr>
        <w:t xml:space="preserve">Considering </w:t>
      </w:r>
      <w:r w:rsidR="00A47699" w:rsidRPr="008C32F7">
        <w:rPr>
          <w:b w:val="0"/>
          <w:sz w:val="22"/>
          <w:szCs w:val="22"/>
        </w:rPr>
        <w:t>t</w:t>
      </w:r>
      <w:r w:rsidR="00D51D1A" w:rsidRPr="008C32F7">
        <w:rPr>
          <w:b w:val="0"/>
          <w:sz w:val="22"/>
          <w:szCs w:val="22"/>
        </w:rPr>
        <w:t xml:space="preserve">he current specification deliberately describes to avoid conflicts leading to error cases or unexpected UE </w:t>
      </w:r>
      <w:r w:rsidR="00B76262" w:rsidRPr="008C32F7">
        <w:rPr>
          <w:b w:val="0"/>
          <w:sz w:val="22"/>
          <w:szCs w:val="22"/>
        </w:rPr>
        <w:t>behaviors</w:t>
      </w:r>
      <w:r w:rsidR="00A47699" w:rsidRPr="008C32F7">
        <w:rPr>
          <w:b w:val="0"/>
          <w:sz w:val="22"/>
          <w:szCs w:val="22"/>
        </w:rPr>
        <w:t>,</w:t>
      </w:r>
      <w:r w:rsidR="003F2C4A" w:rsidRPr="008C32F7">
        <w:rPr>
          <w:b w:val="0"/>
          <w:sz w:val="22"/>
          <w:szCs w:val="22"/>
        </w:rPr>
        <w:t xml:space="preserve"> we prefer r</w:t>
      </w:r>
      <w:r w:rsidR="003F2C4A" w:rsidRPr="008C32F7">
        <w:rPr>
          <w:b w:val="0"/>
          <w:sz w:val="22"/>
          <w:szCs w:val="22"/>
          <w:lang w:eastAsia="ko-KR"/>
        </w:rPr>
        <w:t>eusing</w:t>
      </w:r>
      <w:r w:rsidR="00597CBE" w:rsidRPr="008C32F7">
        <w:rPr>
          <w:b w:val="0"/>
          <w:sz w:val="22"/>
          <w:szCs w:val="22"/>
          <w:lang w:eastAsia="ko-KR"/>
        </w:rPr>
        <w:t xml:space="preserve"> the existing collision handling principles for HD-FDD RedCap UE, i.e.</w:t>
      </w:r>
      <w:r w:rsidR="00DB4F02" w:rsidRPr="008C32F7">
        <w:rPr>
          <w:b w:val="0"/>
          <w:sz w:val="22"/>
          <w:szCs w:val="22"/>
          <w:lang w:eastAsia="ko-KR"/>
        </w:rPr>
        <w:t>,</w:t>
      </w:r>
      <w:r w:rsidR="00597CBE" w:rsidRPr="008C32F7">
        <w:rPr>
          <w:b w:val="0"/>
          <w:sz w:val="22"/>
          <w:szCs w:val="22"/>
          <w:lang w:eastAsia="ko-KR"/>
        </w:rPr>
        <w:t xml:space="preserve"> leave to UE implementation</w:t>
      </w:r>
      <w:r w:rsidR="00A47699" w:rsidRPr="008C32F7">
        <w:rPr>
          <w:b w:val="0"/>
          <w:sz w:val="22"/>
          <w:szCs w:val="22"/>
          <w:lang w:eastAsia="ko-KR"/>
        </w:rPr>
        <w:t xml:space="preserve"> </w:t>
      </w:r>
      <w:r w:rsidR="00A47699" w:rsidRPr="008C32F7">
        <w:rPr>
          <w:b w:val="0"/>
          <w:sz w:val="22"/>
          <w:szCs w:val="22"/>
        </w:rPr>
        <w:t xml:space="preserve">for dynamic or semi-static DL vs. valid </w:t>
      </w:r>
      <w:r w:rsidR="00B224F2" w:rsidRPr="008C32F7">
        <w:rPr>
          <w:b w:val="0"/>
          <w:sz w:val="22"/>
          <w:szCs w:val="22"/>
        </w:rPr>
        <w:t>RO.</w:t>
      </w:r>
      <w:r w:rsidR="00597CBE" w:rsidRPr="008C32F7">
        <w:rPr>
          <w:b w:val="0"/>
          <w:sz w:val="22"/>
          <w:szCs w:val="22"/>
          <w:lang w:eastAsia="ko-KR"/>
        </w:rPr>
        <w:t xml:space="preserve"> </w:t>
      </w:r>
    </w:p>
    <w:p w14:paraId="07729E01" w14:textId="77777777" w:rsidR="003F2C4A" w:rsidRPr="008C32F7" w:rsidRDefault="003F2C4A" w:rsidP="008C32F7">
      <w:pPr>
        <w:spacing w:after="0" w:line="276" w:lineRule="auto"/>
        <w:rPr>
          <w:lang w:eastAsia="ko-KR"/>
        </w:rPr>
      </w:pPr>
    </w:p>
    <w:p w14:paraId="37B0199C" w14:textId="219E2EEB" w:rsidR="003F2C4A" w:rsidRPr="008C32F7" w:rsidRDefault="003F2C4A" w:rsidP="008C32F7">
      <w:pPr>
        <w:spacing w:after="0" w:line="276" w:lineRule="auto"/>
        <w:rPr>
          <w:b/>
        </w:rPr>
      </w:pPr>
      <w:r w:rsidRPr="008C32F7">
        <w:rPr>
          <w:b/>
          <w:lang w:eastAsia="ko-KR"/>
        </w:rPr>
        <w:t xml:space="preserve">Proposal </w:t>
      </w:r>
      <w:r w:rsidR="00F32609" w:rsidRPr="008C32F7">
        <w:rPr>
          <w:b/>
          <w:lang w:eastAsia="ko-KR"/>
        </w:rPr>
        <w:t>12</w:t>
      </w:r>
      <w:r w:rsidRPr="008C32F7">
        <w:rPr>
          <w:b/>
          <w:lang w:eastAsia="ko-KR"/>
        </w:rPr>
        <w:t xml:space="preserve">: </w:t>
      </w:r>
      <w:r w:rsidRPr="008C32F7">
        <w:rPr>
          <w:b/>
        </w:rPr>
        <w:t xml:space="preserve">For dynamic or semi-static DL vs. valid RO, </w:t>
      </w:r>
    </w:p>
    <w:p w14:paraId="60E3975F" w14:textId="1F8D6050" w:rsidR="003F2C4A" w:rsidRPr="008C32F7" w:rsidRDefault="003F2C4A" w:rsidP="008C32F7">
      <w:pPr>
        <w:pStyle w:val="ListParagraph"/>
        <w:numPr>
          <w:ilvl w:val="0"/>
          <w:numId w:val="33"/>
        </w:numPr>
        <w:spacing w:after="0" w:line="276" w:lineRule="auto"/>
        <w:ind w:leftChars="0"/>
        <w:rPr>
          <w:rFonts w:eastAsia="SimSun"/>
          <w:b/>
        </w:rPr>
      </w:pPr>
      <w:r w:rsidRPr="008C32F7">
        <w:rPr>
          <w:b/>
        </w:rPr>
        <w:t>R</w:t>
      </w:r>
      <w:r w:rsidRPr="008C32F7">
        <w:rPr>
          <w:b/>
          <w:lang w:eastAsia="ko-KR"/>
        </w:rPr>
        <w:t>euse the existing collision handling principles for HD-FDD RedCap UE, i.e.</w:t>
      </w:r>
      <w:r w:rsidR="00DB4F02" w:rsidRPr="008C32F7">
        <w:rPr>
          <w:b/>
          <w:lang w:eastAsia="ko-KR"/>
        </w:rPr>
        <w:t>,</w:t>
      </w:r>
      <w:r w:rsidRPr="008C32F7">
        <w:rPr>
          <w:b/>
          <w:lang w:eastAsia="ko-KR"/>
        </w:rPr>
        <w:t xml:space="preserve"> leave to UE implementation.</w:t>
      </w:r>
    </w:p>
    <w:p w14:paraId="3CF8CF5C" w14:textId="0CAF1D88" w:rsidR="000428FC" w:rsidRPr="008C32F7" w:rsidRDefault="00080357" w:rsidP="008C32F7">
      <w:pPr>
        <w:pStyle w:val="Proposal"/>
        <w:spacing w:line="276" w:lineRule="auto"/>
        <w:ind w:left="0" w:firstLine="0"/>
        <w:rPr>
          <w:b w:val="0"/>
          <w:sz w:val="22"/>
          <w:lang w:val="en-GB" w:eastAsia="ko-KR"/>
        </w:rPr>
      </w:pPr>
      <w:r w:rsidRPr="008C32F7">
        <w:rPr>
          <w:b w:val="0"/>
          <w:sz w:val="22"/>
          <w:lang w:val="en-GB" w:eastAsia="ko-KR"/>
        </w:rPr>
        <w:t xml:space="preserve"> </w:t>
      </w:r>
    </w:p>
    <w:p w14:paraId="205B46C4" w14:textId="7C3B5B60" w:rsidR="004147C8" w:rsidRPr="008C32F7" w:rsidRDefault="001E7C34" w:rsidP="008C32F7">
      <w:pPr>
        <w:pStyle w:val="Heading2"/>
        <w:spacing w:line="276" w:lineRule="auto"/>
        <w:rPr>
          <w:rFonts w:ascii="Times New Roman" w:hAnsi="Times New Roman"/>
          <w:b/>
        </w:rPr>
      </w:pPr>
      <w:r w:rsidRPr="008C32F7">
        <w:rPr>
          <w:rFonts w:ascii="Times New Roman" w:hAnsi="Times New Roman"/>
          <w:b/>
        </w:rPr>
        <w:t>4</w:t>
      </w:r>
      <w:r w:rsidR="004147C8" w:rsidRPr="008C32F7">
        <w:rPr>
          <w:rFonts w:ascii="Times New Roman" w:hAnsi="Times New Roman"/>
          <w:b/>
        </w:rPr>
        <w:t>.</w:t>
      </w:r>
      <w:r w:rsidR="00C454F4" w:rsidRPr="008C32F7">
        <w:rPr>
          <w:rFonts w:ascii="Times New Roman" w:hAnsi="Times New Roman"/>
          <w:b/>
        </w:rPr>
        <w:t>2</w:t>
      </w:r>
      <w:r w:rsidR="004147C8" w:rsidRPr="008C32F7">
        <w:rPr>
          <w:rFonts w:ascii="Times New Roman" w:hAnsi="Times New Roman"/>
          <w:b/>
        </w:rPr>
        <w:t xml:space="preserve"> SSB-RO mapping</w:t>
      </w:r>
    </w:p>
    <w:tbl>
      <w:tblPr>
        <w:tblStyle w:val="TableGrid"/>
        <w:tblW w:w="0" w:type="auto"/>
        <w:tblLook w:val="04A0" w:firstRow="1" w:lastRow="0" w:firstColumn="1" w:lastColumn="0" w:noHBand="0" w:noVBand="1"/>
      </w:tblPr>
      <w:tblGrid>
        <w:gridCol w:w="9629"/>
      </w:tblGrid>
      <w:tr w:rsidR="00A148FE" w:rsidRPr="008C32F7" w14:paraId="23C54F63" w14:textId="77777777" w:rsidTr="00A148FE">
        <w:tc>
          <w:tcPr>
            <w:tcW w:w="9629" w:type="dxa"/>
          </w:tcPr>
          <w:p w14:paraId="238886E8" w14:textId="77777777" w:rsidR="00A148FE" w:rsidRPr="008C32F7" w:rsidRDefault="00A148FE" w:rsidP="008C32F7">
            <w:pPr>
              <w:spacing w:line="276" w:lineRule="auto"/>
              <w:rPr>
                <w:b/>
                <w:bCs/>
                <w:iCs/>
                <w:highlight w:val="green"/>
              </w:rPr>
            </w:pPr>
            <w:r w:rsidRPr="008C32F7">
              <w:rPr>
                <w:b/>
                <w:bCs/>
                <w:iCs/>
                <w:highlight w:val="green"/>
              </w:rPr>
              <w:t>Agreement</w:t>
            </w:r>
          </w:p>
          <w:p w14:paraId="47AC3A96" w14:textId="64A8905F" w:rsidR="00A148FE" w:rsidRPr="008C32F7" w:rsidRDefault="00A148FE" w:rsidP="008C32F7">
            <w:pPr>
              <w:spacing w:line="276" w:lineRule="auto"/>
            </w:pPr>
            <w:r w:rsidRPr="008C32F7">
              <w:t>For SBFD-aware UEs in RRC CONNECTED state, and for RACH configuration Option 1 with Alt 1-1 (i.e., use one single RACH configuration, and only based on the existing parameters of the single RACH configuration),</w:t>
            </w:r>
          </w:p>
          <w:p w14:paraId="35507132" w14:textId="77777777" w:rsidR="00A148FE" w:rsidRPr="008C32F7" w:rsidRDefault="00A148FE" w:rsidP="008C32F7">
            <w:pPr>
              <w:pStyle w:val="ListParagraph"/>
              <w:numPr>
                <w:ilvl w:val="0"/>
                <w:numId w:val="28"/>
              </w:numPr>
              <w:overflowPunct/>
              <w:autoSpaceDE/>
              <w:autoSpaceDN/>
              <w:adjustRightInd/>
              <w:spacing w:after="160" w:line="276" w:lineRule="auto"/>
              <w:ind w:leftChars="0"/>
              <w:jc w:val="left"/>
              <w:textAlignment w:val="auto"/>
              <w:rPr>
                <w:lang w:val="en-US"/>
              </w:rPr>
            </w:pPr>
            <w:r w:rsidRPr="008C32F7">
              <w:rPr>
                <w:lang w:val="en-US"/>
              </w:rPr>
              <w:t xml:space="preserve">For the legacy-ROs, including the ROs in </w:t>
            </w:r>
            <w:r w:rsidRPr="008C32F7">
              <w:rPr>
                <w:color w:val="000000"/>
                <w:lang w:val="en-US"/>
              </w:rPr>
              <w:t xml:space="preserve">non-SBFD symbols and the ROs in </w:t>
            </w:r>
            <w:r w:rsidRPr="008C32F7">
              <w:rPr>
                <w:lang w:val="en-US"/>
              </w:rPr>
              <w:t xml:space="preserve">SBFD symbols configured as flexible by </w:t>
            </w:r>
            <w:r w:rsidRPr="008C32F7">
              <w:rPr>
                <w:i/>
                <w:iCs/>
                <w:lang w:val="en-US"/>
              </w:rPr>
              <w:t xml:space="preserve">tdd-UL-DL-ConfigurationCommon </w:t>
            </w:r>
            <w:r w:rsidRPr="008C32F7">
              <w:rPr>
                <w:lang w:val="en-US"/>
              </w:rPr>
              <w:t xml:space="preserve">(if any), the legacy SSB-RO mapping </w:t>
            </w:r>
            <w:r w:rsidRPr="008C32F7">
              <w:rPr>
                <w:color w:val="FF0000"/>
                <w:lang w:val="en-US"/>
              </w:rPr>
              <w:t>is</w:t>
            </w:r>
            <w:r w:rsidRPr="008C32F7">
              <w:rPr>
                <w:lang w:val="en-US"/>
              </w:rPr>
              <w:t xml:space="preserve"> followed.</w:t>
            </w:r>
          </w:p>
          <w:p w14:paraId="6A1369CC" w14:textId="77777777" w:rsidR="00A148FE" w:rsidRPr="008C32F7" w:rsidRDefault="00A148FE" w:rsidP="008C32F7">
            <w:pPr>
              <w:spacing w:line="276" w:lineRule="auto"/>
              <w:rPr>
                <w:lang w:val="en-US"/>
              </w:rPr>
            </w:pPr>
            <w:r w:rsidRPr="008C32F7">
              <w:rPr>
                <w:lang w:val="en-US"/>
              </w:rPr>
              <w:t xml:space="preserve">For the </w:t>
            </w:r>
            <w:r w:rsidRPr="008C32F7">
              <w:rPr>
                <w:color w:val="000000"/>
                <w:lang w:val="en-US"/>
              </w:rPr>
              <w:t xml:space="preserve">ROs in </w:t>
            </w:r>
            <w:r w:rsidRPr="008C32F7">
              <w:rPr>
                <w:lang w:val="en-US"/>
              </w:rPr>
              <w:t xml:space="preserve">SBFD symbols configured as downlink by </w:t>
            </w:r>
            <w:r w:rsidRPr="008C32F7">
              <w:rPr>
                <w:i/>
                <w:iCs/>
                <w:lang w:val="en-US"/>
              </w:rPr>
              <w:t>tdd-UL-DL-ConfigurationCommon</w:t>
            </w:r>
            <w:r w:rsidRPr="008C32F7">
              <w:rPr>
                <w:lang w:val="en-US"/>
              </w:rPr>
              <w:t>, separate SSB-RO mapping will be used</w:t>
            </w:r>
          </w:p>
          <w:p w14:paraId="47027B41" w14:textId="77777777" w:rsidR="0021499C" w:rsidRPr="008C32F7" w:rsidRDefault="0021499C" w:rsidP="008C32F7">
            <w:pPr>
              <w:spacing w:line="276" w:lineRule="auto"/>
              <w:rPr>
                <w:b/>
                <w:bCs/>
                <w:highlight w:val="green"/>
              </w:rPr>
            </w:pPr>
          </w:p>
          <w:p w14:paraId="5358D94D" w14:textId="1F58B9F9" w:rsidR="00744FB3" w:rsidRPr="008C32F7" w:rsidRDefault="00744FB3" w:rsidP="008C32F7">
            <w:pPr>
              <w:spacing w:line="276" w:lineRule="auto"/>
              <w:rPr>
                <w:b/>
                <w:bCs/>
              </w:rPr>
            </w:pPr>
            <w:r w:rsidRPr="008C32F7">
              <w:rPr>
                <w:b/>
                <w:bCs/>
                <w:highlight w:val="green"/>
              </w:rPr>
              <w:t>Agreement</w:t>
            </w:r>
          </w:p>
          <w:p w14:paraId="129551EA" w14:textId="77777777" w:rsidR="00744FB3" w:rsidRPr="008C32F7" w:rsidRDefault="00744FB3" w:rsidP="008C32F7">
            <w:pPr>
              <w:spacing w:line="276" w:lineRule="auto"/>
            </w:pPr>
            <w:r w:rsidRPr="008C32F7">
              <w:t>For RACH configuration Option 1 with Alt 1-1, the legacy SSB-RO mapping rule is reused for additional-ROs.</w:t>
            </w:r>
          </w:p>
          <w:p w14:paraId="57F3B280" w14:textId="77777777" w:rsidR="00744FB3" w:rsidRPr="008C32F7" w:rsidRDefault="00744FB3" w:rsidP="008C32F7">
            <w:pPr>
              <w:pStyle w:val="ListParagraph"/>
              <w:numPr>
                <w:ilvl w:val="0"/>
                <w:numId w:val="28"/>
              </w:numPr>
              <w:overflowPunct/>
              <w:autoSpaceDE/>
              <w:autoSpaceDN/>
              <w:spacing w:after="0" w:line="276" w:lineRule="auto"/>
              <w:ind w:leftChars="0"/>
              <w:jc w:val="left"/>
              <w:textAlignment w:val="auto"/>
              <w:rPr>
                <w:lang w:val="en-US"/>
              </w:rPr>
            </w:pPr>
            <w:r w:rsidRPr="008C32F7">
              <w:rPr>
                <w:lang w:val="en-US"/>
              </w:rPr>
              <w:t>FFS the association period and association pattern period.</w:t>
            </w:r>
          </w:p>
          <w:p w14:paraId="7F0938BC" w14:textId="77777777" w:rsidR="00E24DC3" w:rsidRPr="008C32F7" w:rsidRDefault="00E24DC3" w:rsidP="008C32F7">
            <w:pPr>
              <w:overflowPunct/>
              <w:autoSpaceDE/>
              <w:autoSpaceDN/>
              <w:spacing w:after="0" w:line="276" w:lineRule="auto"/>
              <w:ind w:left="720"/>
              <w:jc w:val="left"/>
              <w:textAlignment w:val="auto"/>
              <w:rPr>
                <w:lang w:val="en-US"/>
              </w:rPr>
            </w:pPr>
          </w:p>
          <w:p w14:paraId="5736857C" w14:textId="77777777" w:rsidR="00CF4A42" w:rsidRPr="008C32F7" w:rsidRDefault="00CF4A42"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61ABC6DA" w14:textId="77777777" w:rsidR="00CF4A42" w:rsidRPr="008C32F7" w:rsidRDefault="00CF4A42" w:rsidP="008C32F7">
            <w:pPr>
              <w:autoSpaceDE/>
              <w:autoSpaceDN/>
              <w:spacing w:after="0" w:line="276" w:lineRule="auto"/>
              <w:jc w:val="left"/>
              <w:rPr>
                <w:rFonts w:eastAsia="Batang"/>
                <w:szCs w:val="24"/>
                <w:lang w:eastAsia="en-US"/>
              </w:rPr>
            </w:pPr>
            <w:r w:rsidRPr="008C32F7">
              <w:rPr>
                <w:rFonts w:eastAsia="Batang"/>
                <w:szCs w:val="24"/>
                <w:lang w:eastAsia="en-US"/>
              </w:rPr>
              <w:t>For RACH configuration Option 1 with Alt 1-1, the association period and association pattern period of additional-ROs are determined separately from legacy-ROs.</w:t>
            </w:r>
          </w:p>
          <w:p w14:paraId="15F88D1D" w14:textId="77777777" w:rsidR="00CF4A42" w:rsidRPr="008C32F7" w:rsidRDefault="00CF4A42" w:rsidP="008C32F7">
            <w:pPr>
              <w:numPr>
                <w:ilvl w:val="0"/>
                <w:numId w:val="49"/>
              </w:numPr>
              <w:overflowPunct/>
              <w:autoSpaceDE/>
              <w:autoSpaceDN/>
              <w:adjustRightInd/>
              <w:spacing w:after="0" w:line="276" w:lineRule="auto"/>
              <w:jc w:val="left"/>
              <w:textAlignment w:val="auto"/>
              <w:rPr>
                <w:rFonts w:eastAsia="Batang"/>
                <w:szCs w:val="24"/>
                <w:lang w:eastAsia="x-none"/>
              </w:rPr>
            </w:pPr>
            <w:r w:rsidRPr="008C32F7">
              <w:rPr>
                <w:rFonts w:eastAsia="CourierNewPSMT"/>
                <w:color w:val="000000"/>
                <w:szCs w:val="21"/>
                <w:lang w:eastAsia="x-none"/>
              </w:rPr>
              <w:t xml:space="preserve">The legacy rules for </w:t>
            </w:r>
            <w:r w:rsidRPr="008C32F7">
              <w:rPr>
                <w:rFonts w:eastAsia="CourierNewPSMT"/>
                <w:szCs w:val="21"/>
                <w:lang w:eastAsia="x-none"/>
              </w:rPr>
              <w:t>determining</w:t>
            </w:r>
            <w:r w:rsidRPr="008C32F7">
              <w:rPr>
                <w:rFonts w:eastAsia="CourierNewPSMT"/>
                <w:color w:val="FF0000"/>
                <w:szCs w:val="21"/>
                <w:lang w:eastAsia="x-none"/>
              </w:rPr>
              <w:t xml:space="preserve"> </w:t>
            </w:r>
            <w:r w:rsidRPr="008C32F7">
              <w:rPr>
                <w:rFonts w:eastAsia="Batang"/>
                <w:szCs w:val="24"/>
                <w:lang w:eastAsia="x-none"/>
              </w:rPr>
              <w:t>association period and association pattern period</w:t>
            </w:r>
            <w:r w:rsidRPr="008C32F7">
              <w:rPr>
                <w:rFonts w:eastAsia="CourierNewPSMT"/>
                <w:color w:val="000000"/>
                <w:szCs w:val="21"/>
                <w:lang w:eastAsia="x-none"/>
              </w:rPr>
              <w:t xml:space="preserve"> are reused in </w:t>
            </w:r>
            <w:r w:rsidRPr="008C32F7">
              <w:rPr>
                <w:rFonts w:eastAsia="CourierNewPSMT"/>
                <w:szCs w:val="21"/>
                <w:lang w:eastAsia="x-none"/>
              </w:rPr>
              <w:t xml:space="preserve">principle </w:t>
            </w:r>
            <w:r w:rsidRPr="008C32F7">
              <w:rPr>
                <w:rFonts w:eastAsia="CourierNewPSMT"/>
                <w:color w:val="000000"/>
                <w:szCs w:val="21"/>
                <w:lang w:eastAsia="x-none"/>
              </w:rPr>
              <w:t xml:space="preserve">for </w:t>
            </w:r>
            <w:r w:rsidRPr="008C32F7">
              <w:rPr>
                <w:rFonts w:eastAsia="Batang"/>
                <w:szCs w:val="24"/>
                <w:lang w:eastAsia="x-none"/>
              </w:rPr>
              <w:t>additional-ROs</w:t>
            </w:r>
            <w:r w:rsidRPr="008C32F7">
              <w:rPr>
                <w:rFonts w:eastAsia="CourierNewPSMT"/>
                <w:color w:val="000000"/>
                <w:szCs w:val="21"/>
                <w:lang w:eastAsia="x-none"/>
              </w:rPr>
              <w:t>.</w:t>
            </w:r>
          </w:p>
          <w:p w14:paraId="272BD27B" w14:textId="77777777" w:rsidR="00CF4A42" w:rsidRPr="008C32F7" w:rsidRDefault="00CF4A42" w:rsidP="008C32F7">
            <w:pPr>
              <w:spacing w:line="276" w:lineRule="auto"/>
              <w:rPr>
                <w:highlight w:val="darkYellow"/>
              </w:rPr>
            </w:pPr>
          </w:p>
          <w:p w14:paraId="1FD285C6" w14:textId="77777777" w:rsidR="00E24DC3" w:rsidRPr="008C32F7" w:rsidRDefault="00E24DC3" w:rsidP="008C32F7">
            <w:pPr>
              <w:spacing w:line="276" w:lineRule="auto"/>
            </w:pPr>
            <w:r w:rsidRPr="008C32F7">
              <w:rPr>
                <w:highlight w:val="darkYellow"/>
              </w:rPr>
              <w:t>Working Assumption</w:t>
            </w:r>
          </w:p>
          <w:p w14:paraId="6A62D1F9" w14:textId="77777777" w:rsidR="00E24DC3" w:rsidRPr="008C32F7" w:rsidRDefault="00E24DC3" w:rsidP="008C32F7">
            <w:pPr>
              <w:spacing w:line="276" w:lineRule="auto"/>
            </w:pPr>
            <w:r w:rsidRPr="008C32F7">
              <w:t>For RACH configuration Option 2, use legacy SSB-RO mapping rule for the additional-ROs configured by the additional RACH configuration, separate from the SSB-RO mapping for the legacy-ROs configured by the legacy RACH configuration.</w:t>
            </w:r>
          </w:p>
          <w:p w14:paraId="0FC7BA1C" w14:textId="77777777" w:rsidR="00E24DC3" w:rsidRPr="008C32F7" w:rsidRDefault="00E24DC3" w:rsidP="008C32F7">
            <w:pPr>
              <w:numPr>
                <w:ilvl w:val="0"/>
                <w:numId w:val="40"/>
              </w:numPr>
              <w:overflowPunct/>
              <w:autoSpaceDE/>
              <w:autoSpaceDN/>
              <w:adjustRightInd/>
              <w:spacing w:after="0" w:line="276" w:lineRule="auto"/>
              <w:jc w:val="left"/>
              <w:textAlignment w:val="auto"/>
            </w:pPr>
            <w:r w:rsidRPr="008C32F7">
              <w:t>FFS: Whether/How to handle the case where the legacy ROs overlap with additional ROs</w:t>
            </w:r>
          </w:p>
          <w:p w14:paraId="7C3B867B" w14:textId="77777777" w:rsidR="00CF4A42" w:rsidRPr="008C32F7" w:rsidRDefault="00CF4A42" w:rsidP="008C32F7">
            <w:pPr>
              <w:overflowPunct/>
              <w:autoSpaceDE/>
              <w:autoSpaceDN/>
              <w:adjustRightInd/>
              <w:spacing w:after="0" w:line="276" w:lineRule="auto"/>
              <w:ind w:left="720"/>
              <w:jc w:val="left"/>
              <w:textAlignment w:val="auto"/>
            </w:pPr>
          </w:p>
          <w:p w14:paraId="12A31360" w14:textId="77777777" w:rsidR="00CF4A42" w:rsidRPr="008C32F7" w:rsidRDefault="00CF4A42"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152AF290" w14:textId="77777777" w:rsidR="00CF4A42" w:rsidRPr="008C32F7" w:rsidRDefault="00CF4A42" w:rsidP="008C32F7">
            <w:pPr>
              <w:autoSpaceDE/>
              <w:autoSpaceDN/>
              <w:spacing w:after="0" w:line="276" w:lineRule="auto"/>
              <w:jc w:val="left"/>
              <w:rPr>
                <w:rFonts w:eastAsia="Batang"/>
                <w:szCs w:val="24"/>
                <w:lang w:eastAsia="en-US"/>
              </w:rPr>
            </w:pPr>
            <w:r w:rsidRPr="008C32F7">
              <w:rPr>
                <w:rFonts w:eastAsia="Batang"/>
                <w:szCs w:val="24"/>
                <w:lang w:eastAsia="en-US"/>
              </w:rPr>
              <w:t>Confirm the following Working Assumption:</w:t>
            </w:r>
          </w:p>
          <w:p w14:paraId="2BA849FE" w14:textId="77777777" w:rsidR="00CF4A42" w:rsidRPr="008C32F7" w:rsidRDefault="00CF4A42" w:rsidP="008C32F7">
            <w:pPr>
              <w:autoSpaceDE/>
              <w:autoSpaceDN/>
              <w:spacing w:after="0" w:line="276" w:lineRule="auto"/>
              <w:jc w:val="left"/>
              <w:rPr>
                <w:rFonts w:eastAsia="Batang"/>
                <w:b/>
                <w:bCs/>
                <w:szCs w:val="24"/>
                <w:lang w:eastAsia="en-US"/>
              </w:rPr>
            </w:pPr>
            <w:r w:rsidRPr="008C32F7">
              <w:rPr>
                <w:rFonts w:eastAsia="Batang"/>
                <w:b/>
                <w:bCs/>
                <w:szCs w:val="24"/>
                <w:highlight w:val="darkYellow"/>
                <w:lang w:eastAsia="en-US"/>
              </w:rPr>
              <w:t>Working Assumption</w:t>
            </w:r>
          </w:p>
          <w:p w14:paraId="722B5A48" w14:textId="77777777" w:rsidR="00CF4A42" w:rsidRPr="008C32F7" w:rsidRDefault="00CF4A42" w:rsidP="008C32F7">
            <w:pPr>
              <w:autoSpaceDE/>
              <w:autoSpaceDN/>
              <w:spacing w:after="0" w:line="276" w:lineRule="auto"/>
              <w:jc w:val="left"/>
              <w:rPr>
                <w:rFonts w:eastAsia="Batang"/>
                <w:szCs w:val="24"/>
                <w:lang w:eastAsia="en-US"/>
              </w:rPr>
            </w:pPr>
            <w:r w:rsidRPr="008C32F7">
              <w:rPr>
                <w:rFonts w:eastAsia="Batang"/>
                <w:szCs w:val="24"/>
                <w:lang w:eastAsia="en-US"/>
              </w:rPr>
              <w:t>For RACH configuration Option 2, use legacy SSB-RO mapping rule for the additional-ROs configured by the additional RACH configuration, separate from the SSB-RO mapping for the legacy-ROs configured by the legacy RACH configuration.</w:t>
            </w:r>
          </w:p>
          <w:p w14:paraId="7B4A44EF" w14:textId="77777777" w:rsidR="00CF4A42" w:rsidRPr="008C32F7" w:rsidRDefault="00CF4A42" w:rsidP="008C32F7">
            <w:pPr>
              <w:numPr>
                <w:ilvl w:val="0"/>
                <w:numId w:val="28"/>
              </w:numPr>
              <w:autoSpaceDE/>
              <w:autoSpaceDN/>
              <w:adjustRightInd/>
              <w:spacing w:after="0" w:line="276" w:lineRule="auto"/>
              <w:jc w:val="left"/>
              <w:rPr>
                <w:rFonts w:eastAsia="Batang"/>
                <w:szCs w:val="24"/>
                <w:lang w:eastAsia="x-none"/>
              </w:rPr>
            </w:pPr>
            <w:r w:rsidRPr="008C32F7">
              <w:rPr>
                <w:rFonts w:eastAsia="Batang"/>
                <w:szCs w:val="24"/>
                <w:lang w:eastAsia="x-none"/>
              </w:rPr>
              <w:t>FFS: Whether/How to handle the case where the legacy ROs overlap with additional ROs</w:t>
            </w:r>
          </w:p>
          <w:p w14:paraId="0B0D9978" w14:textId="4F447529" w:rsidR="00CF4A42" w:rsidRPr="008C32F7" w:rsidRDefault="00CF4A42" w:rsidP="008C32F7">
            <w:pPr>
              <w:autoSpaceDE/>
              <w:autoSpaceDN/>
              <w:adjustRightInd/>
              <w:spacing w:after="0" w:line="276" w:lineRule="auto"/>
              <w:ind w:left="720"/>
              <w:jc w:val="left"/>
              <w:rPr>
                <w:rFonts w:eastAsia="Batang"/>
                <w:szCs w:val="24"/>
                <w:lang w:eastAsia="x-none"/>
              </w:rPr>
            </w:pPr>
          </w:p>
        </w:tc>
      </w:tr>
    </w:tbl>
    <w:p w14:paraId="457CB049" w14:textId="77777777" w:rsidR="004B5E88" w:rsidRPr="008C32F7" w:rsidRDefault="004B5E88" w:rsidP="008C32F7">
      <w:pPr>
        <w:pStyle w:val="Proposal"/>
        <w:spacing w:line="276" w:lineRule="auto"/>
        <w:ind w:left="0" w:firstLine="0"/>
        <w:rPr>
          <w:b w:val="0"/>
          <w:sz w:val="22"/>
          <w:lang w:val="en-GB" w:eastAsia="ko-KR"/>
        </w:rPr>
      </w:pPr>
    </w:p>
    <w:p w14:paraId="679153C0" w14:textId="0523C5C7" w:rsidR="00D31774" w:rsidRPr="008C32F7" w:rsidRDefault="00712DBA" w:rsidP="008C32F7">
      <w:pPr>
        <w:pStyle w:val="Proposal"/>
        <w:spacing w:line="276" w:lineRule="auto"/>
        <w:ind w:left="0" w:firstLine="360"/>
        <w:rPr>
          <w:b w:val="0"/>
          <w:sz w:val="22"/>
          <w:lang w:val="en-GB" w:eastAsia="ko-KR"/>
        </w:rPr>
      </w:pPr>
      <w:r w:rsidRPr="008C32F7">
        <w:rPr>
          <w:b w:val="0"/>
          <w:sz w:val="22"/>
          <w:lang w:val="en-GB" w:eastAsia="ko-KR"/>
        </w:rPr>
        <w:t xml:space="preserve">For </w:t>
      </w:r>
      <w:r w:rsidR="006365C2" w:rsidRPr="008C32F7">
        <w:rPr>
          <w:b w:val="0"/>
          <w:sz w:val="22"/>
          <w:lang w:val="en-GB" w:eastAsia="ko-KR"/>
        </w:rPr>
        <w:t xml:space="preserve">RACH configuration </w:t>
      </w:r>
      <w:r w:rsidRPr="008C32F7">
        <w:rPr>
          <w:b w:val="0"/>
          <w:sz w:val="22"/>
          <w:lang w:val="en-GB" w:eastAsia="ko-KR"/>
        </w:rPr>
        <w:t>O</w:t>
      </w:r>
      <w:r w:rsidR="00C81F55" w:rsidRPr="008C32F7">
        <w:rPr>
          <w:b w:val="0"/>
          <w:sz w:val="22"/>
          <w:lang w:val="en-GB" w:eastAsia="ko-KR"/>
        </w:rPr>
        <w:t>ption 2,</w:t>
      </w:r>
      <w:r w:rsidR="000165BB" w:rsidRPr="008C32F7">
        <w:rPr>
          <w:b w:val="0"/>
          <w:sz w:val="22"/>
          <w:lang w:val="en-GB" w:eastAsia="ko-KR"/>
        </w:rPr>
        <w:t xml:space="preserve"> legacy </w:t>
      </w:r>
      <w:r w:rsidR="00D31774" w:rsidRPr="008C32F7">
        <w:rPr>
          <w:b w:val="0"/>
          <w:sz w:val="22"/>
          <w:lang w:val="en-GB" w:eastAsia="ko-KR"/>
        </w:rPr>
        <w:t xml:space="preserve">SSB-RO </w:t>
      </w:r>
      <w:r w:rsidR="000165BB" w:rsidRPr="008C32F7">
        <w:rPr>
          <w:b w:val="0"/>
          <w:sz w:val="22"/>
          <w:lang w:val="en-GB" w:eastAsia="ko-KR"/>
        </w:rPr>
        <w:t>mapping rule</w:t>
      </w:r>
      <w:r w:rsidR="00D31774" w:rsidRPr="008C32F7">
        <w:rPr>
          <w:b w:val="0"/>
          <w:sz w:val="22"/>
          <w:lang w:val="en-GB" w:eastAsia="ko-KR"/>
        </w:rPr>
        <w:t xml:space="preserve"> (e.g. SSB-RO mapping order such as (e.g., frequency resource, time resource, and PRACH slots)</w:t>
      </w:r>
      <w:r w:rsidR="000165BB" w:rsidRPr="008C32F7">
        <w:rPr>
          <w:b w:val="0"/>
          <w:sz w:val="22"/>
          <w:lang w:val="en-GB" w:eastAsia="ko-KR"/>
        </w:rPr>
        <w:t xml:space="preserve"> is applicable to legacy RACH configuration and additional RACH configuration</w:t>
      </w:r>
      <w:r w:rsidR="00D31774" w:rsidRPr="008C32F7">
        <w:rPr>
          <w:b w:val="0"/>
          <w:sz w:val="22"/>
          <w:lang w:val="en-GB" w:eastAsia="ko-KR"/>
        </w:rPr>
        <w:t>,</w:t>
      </w:r>
      <w:r w:rsidR="000165BB" w:rsidRPr="008C32F7">
        <w:rPr>
          <w:b w:val="0"/>
          <w:sz w:val="22"/>
          <w:lang w:val="en-GB" w:eastAsia="ko-KR"/>
        </w:rPr>
        <w:t xml:space="preserve"> respectively. </w:t>
      </w:r>
      <w:r w:rsidR="00FE236C" w:rsidRPr="008C32F7">
        <w:rPr>
          <w:b w:val="0"/>
          <w:sz w:val="22"/>
          <w:lang w:val="en-GB" w:eastAsia="ko-KR"/>
        </w:rPr>
        <w:t>For F</w:t>
      </w:r>
      <w:r w:rsidR="008A15D9" w:rsidRPr="008C32F7">
        <w:rPr>
          <w:b w:val="0"/>
          <w:sz w:val="22"/>
          <w:lang w:val="en-GB" w:eastAsia="ko-KR"/>
        </w:rPr>
        <w:t>FS in</w:t>
      </w:r>
      <w:r w:rsidR="00FE236C" w:rsidRPr="008C32F7">
        <w:rPr>
          <w:b w:val="0"/>
          <w:sz w:val="22"/>
          <w:lang w:val="en-GB" w:eastAsia="ko-KR"/>
        </w:rPr>
        <w:t xml:space="preserve"> </w:t>
      </w:r>
      <w:r w:rsidR="00B11EE2" w:rsidRPr="008C32F7">
        <w:rPr>
          <w:b w:val="0"/>
          <w:sz w:val="22"/>
          <w:lang w:val="en-GB" w:eastAsia="ko-KR"/>
        </w:rPr>
        <w:t xml:space="preserve">the </w:t>
      </w:r>
      <w:r w:rsidR="00B97B42" w:rsidRPr="008C32F7">
        <w:rPr>
          <w:b w:val="0"/>
          <w:sz w:val="22"/>
          <w:lang w:val="en-GB" w:eastAsia="ko-KR"/>
        </w:rPr>
        <w:t>agreement</w:t>
      </w:r>
      <w:r w:rsidR="008A15D9" w:rsidRPr="008C32F7">
        <w:rPr>
          <w:b w:val="0"/>
          <w:sz w:val="22"/>
          <w:lang w:val="en-GB" w:eastAsia="ko-KR"/>
        </w:rPr>
        <w:t xml:space="preserve"> in RAN1 #118</w:t>
      </w:r>
      <w:r w:rsidR="00B97B42" w:rsidRPr="008C32F7">
        <w:rPr>
          <w:b w:val="0"/>
          <w:sz w:val="22"/>
          <w:lang w:val="en-GB" w:eastAsia="ko-KR"/>
        </w:rPr>
        <w:t>bis</w:t>
      </w:r>
      <w:r w:rsidR="00FE236C" w:rsidRPr="008C32F7">
        <w:rPr>
          <w:b w:val="0"/>
          <w:sz w:val="22"/>
          <w:lang w:val="en-GB" w:eastAsia="ko-KR"/>
        </w:rPr>
        <w:t xml:space="preserve">, network may </w:t>
      </w:r>
      <w:r w:rsidR="001A02DF" w:rsidRPr="008C32F7">
        <w:rPr>
          <w:b w:val="0"/>
          <w:sz w:val="22"/>
          <w:lang w:val="en-GB" w:eastAsia="ko-KR"/>
        </w:rPr>
        <w:t>ensur</w:t>
      </w:r>
      <w:r w:rsidR="00FE236C" w:rsidRPr="008C32F7">
        <w:rPr>
          <w:b w:val="0"/>
          <w:sz w:val="22"/>
          <w:lang w:val="en-GB" w:eastAsia="ko-KR"/>
        </w:rPr>
        <w:t>e</w:t>
      </w:r>
      <w:r w:rsidR="001A02DF" w:rsidRPr="008C32F7">
        <w:rPr>
          <w:b w:val="0"/>
          <w:sz w:val="22"/>
          <w:lang w:val="en-GB" w:eastAsia="ko-KR"/>
        </w:rPr>
        <w:t xml:space="preserve"> that the </w:t>
      </w:r>
      <w:r w:rsidR="00D31774" w:rsidRPr="008C32F7">
        <w:rPr>
          <w:b w:val="0"/>
          <w:sz w:val="22"/>
          <w:lang w:val="en-GB" w:eastAsia="ko-KR"/>
        </w:rPr>
        <w:t xml:space="preserve">legacy </w:t>
      </w:r>
      <w:r w:rsidR="001A02DF" w:rsidRPr="008C32F7">
        <w:rPr>
          <w:b w:val="0"/>
          <w:sz w:val="22"/>
          <w:lang w:val="en-GB" w:eastAsia="ko-KR"/>
        </w:rPr>
        <w:t xml:space="preserve">ROs configured by legacy RACH configuration and the </w:t>
      </w:r>
      <w:r w:rsidR="00D31774" w:rsidRPr="008C32F7">
        <w:rPr>
          <w:b w:val="0"/>
          <w:sz w:val="22"/>
          <w:lang w:val="en-GB" w:eastAsia="ko-KR"/>
        </w:rPr>
        <w:t xml:space="preserve">additional </w:t>
      </w:r>
      <w:r w:rsidR="001A02DF" w:rsidRPr="008C32F7">
        <w:rPr>
          <w:b w:val="0"/>
          <w:sz w:val="22"/>
          <w:lang w:val="en-GB" w:eastAsia="ko-KR"/>
        </w:rPr>
        <w:t>ROs configured by additional RACH configuration does not overlap</w:t>
      </w:r>
      <w:r w:rsidR="008A15D9" w:rsidRPr="008C32F7">
        <w:rPr>
          <w:b w:val="0"/>
          <w:sz w:val="22"/>
          <w:lang w:val="en-GB" w:eastAsia="ko-KR"/>
        </w:rPr>
        <w:t xml:space="preserve"> if necessary</w:t>
      </w:r>
      <w:r w:rsidR="00FE236C" w:rsidRPr="008C32F7">
        <w:rPr>
          <w:b w:val="0"/>
          <w:sz w:val="22"/>
          <w:lang w:val="en-GB" w:eastAsia="ko-KR"/>
        </w:rPr>
        <w:t>.</w:t>
      </w:r>
      <w:r w:rsidR="001A02DF" w:rsidRPr="008C32F7">
        <w:rPr>
          <w:b w:val="0"/>
          <w:sz w:val="22"/>
          <w:lang w:val="en-GB" w:eastAsia="ko-KR"/>
        </w:rPr>
        <w:t xml:space="preserve"> </w:t>
      </w:r>
      <w:r w:rsidR="00FE236C" w:rsidRPr="008C32F7">
        <w:rPr>
          <w:b w:val="0"/>
          <w:sz w:val="22"/>
          <w:lang w:val="en-GB" w:eastAsia="ko-KR"/>
        </w:rPr>
        <w:t xml:space="preserve">Especially </w:t>
      </w:r>
      <w:r w:rsidR="00D31774" w:rsidRPr="008C32F7">
        <w:rPr>
          <w:b w:val="0"/>
          <w:sz w:val="22"/>
          <w:lang w:val="en-GB" w:eastAsia="ko-KR"/>
        </w:rPr>
        <w:t xml:space="preserve">for FR2, network may </w:t>
      </w:r>
      <w:r w:rsidR="002113B5" w:rsidRPr="008C32F7">
        <w:rPr>
          <w:b w:val="0"/>
          <w:sz w:val="22"/>
          <w:lang w:val="en-GB" w:eastAsia="ko-KR"/>
        </w:rPr>
        <w:t xml:space="preserve">also </w:t>
      </w:r>
      <w:r w:rsidR="00D31774" w:rsidRPr="008C32F7">
        <w:rPr>
          <w:b w:val="0"/>
          <w:sz w:val="22"/>
          <w:lang w:val="en-GB" w:eastAsia="ko-KR"/>
        </w:rPr>
        <w:t>ensure that the additional RO and the legacy RO, which overlap with each other in time domain, are mapped to the same SSB</w:t>
      </w:r>
      <w:r w:rsidR="0074360F" w:rsidRPr="008C32F7">
        <w:rPr>
          <w:b w:val="0"/>
          <w:sz w:val="22"/>
          <w:lang w:val="en-GB" w:eastAsia="ko-KR"/>
        </w:rPr>
        <w:t xml:space="preserve"> as in the agreement for a RO across SBFD symbols and non-SBFD symbols in the same slot or across slots</w:t>
      </w:r>
      <w:r w:rsidR="00D31774" w:rsidRPr="008C32F7">
        <w:rPr>
          <w:b w:val="0"/>
          <w:sz w:val="22"/>
          <w:lang w:val="en-GB" w:eastAsia="ko-KR"/>
        </w:rPr>
        <w:t>.</w:t>
      </w:r>
      <w:r w:rsidR="00B11EE2" w:rsidRPr="008C32F7">
        <w:rPr>
          <w:b w:val="0"/>
          <w:sz w:val="22"/>
          <w:lang w:val="en-GB" w:eastAsia="ko-KR"/>
        </w:rPr>
        <w:t xml:space="preserve"> </w:t>
      </w:r>
      <w:r w:rsidR="00B97B42" w:rsidRPr="008C32F7">
        <w:rPr>
          <w:b w:val="0"/>
          <w:sz w:val="22"/>
          <w:lang w:val="en-GB" w:eastAsia="ko-KR"/>
        </w:rPr>
        <w:t>Further enhancement for FFS is not required.</w:t>
      </w:r>
    </w:p>
    <w:p w14:paraId="51950CE2" w14:textId="77777777" w:rsidR="00154C67" w:rsidRPr="008C32F7" w:rsidRDefault="00154C67" w:rsidP="008C32F7">
      <w:pPr>
        <w:pStyle w:val="Proposal"/>
        <w:spacing w:line="276" w:lineRule="auto"/>
        <w:ind w:left="0" w:firstLine="0"/>
        <w:rPr>
          <w:b w:val="0"/>
          <w:sz w:val="22"/>
          <w:lang w:val="en-GB" w:eastAsia="ko-KR"/>
        </w:rPr>
      </w:pPr>
    </w:p>
    <w:p w14:paraId="0575D4A7" w14:textId="4C7AAAF6" w:rsidR="00FA25D5" w:rsidRPr="008C32F7" w:rsidRDefault="003E0EA0" w:rsidP="008C32F7">
      <w:pPr>
        <w:pStyle w:val="Proposal"/>
        <w:spacing w:line="276" w:lineRule="auto"/>
        <w:ind w:left="0" w:firstLine="0"/>
        <w:rPr>
          <w:sz w:val="22"/>
          <w:lang w:val="en-GB" w:eastAsia="ko-KR"/>
        </w:rPr>
      </w:pPr>
      <w:r w:rsidRPr="008C32F7">
        <w:rPr>
          <w:sz w:val="22"/>
          <w:lang w:val="en-GB" w:eastAsia="ko-KR"/>
        </w:rPr>
        <w:t xml:space="preserve">Proposal </w:t>
      </w:r>
      <w:r w:rsidR="00F32609" w:rsidRPr="008C32F7">
        <w:rPr>
          <w:sz w:val="22"/>
          <w:lang w:val="en-GB" w:eastAsia="ko-KR"/>
        </w:rPr>
        <w:t>13</w:t>
      </w:r>
      <w:r w:rsidRPr="008C32F7">
        <w:rPr>
          <w:sz w:val="22"/>
          <w:lang w:val="en-GB" w:eastAsia="ko-KR"/>
        </w:rPr>
        <w:t xml:space="preserve">: For </w:t>
      </w:r>
      <w:r w:rsidR="008A15D9" w:rsidRPr="008C32F7">
        <w:rPr>
          <w:sz w:val="22"/>
          <w:lang w:val="en-GB" w:eastAsia="ko-KR"/>
        </w:rPr>
        <w:t xml:space="preserve">RACH configuration </w:t>
      </w:r>
      <w:r w:rsidRPr="008C32F7">
        <w:rPr>
          <w:sz w:val="22"/>
          <w:lang w:val="en-GB" w:eastAsia="ko-KR"/>
        </w:rPr>
        <w:t xml:space="preserve">Option 2, </w:t>
      </w:r>
      <w:r w:rsidR="00FA25D5" w:rsidRPr="008C32F7">
        <w:rPr>
          <w:sz w:val="22"/>
          <w:lang w:val="en-GB" w:eastAsia="ko-KR"/>
        </w:rPr>
        <w:t xml:space="preserve">ensuring that </w:t>
      </w:r>
      <w:r w:rsidR="00432824" w:rsidRPr="008C32F7">
        <w:rPr>
          <w:sz w:val="22"/>
          <w:lang w:val="en-GB" w:eastAsia="ko-KR"/>
        </w:rPr>
        <w:t xml:space="preserve">network can handle the concern on </w:t>
      </w:r>
      <w:r w:rsidR="00FA25D5" w:rsidRPr="008C32F7">
        <w:rPr>
          <w:sz w:val="22"/>
          <w:lang w:val="en-GB" w:eastAsia="ko-KR"/>
        </w:rPr>
        <w:t xml:space="preserve">the legacy ROs configured by legacy RACH configuration </w:t>
      </w:r>
      <w:r w:rsidR="00432824" w:rsidRPr="008C32F7">
        <w:rPr>
          <w:sz w:val="22"/>
          <w:lang w:val="en-GB" w:eastAsia="ko-KR"/>
        </w:rPr>
        <w:t>overlapped with</w:t>
      </w:r>
      <w:r w:rsidR="00FA25D5" w:rsidRPr="008C32F7">
        <w:rPr>
          <w:sz w:val="22"/>
          <w:lang w:val="en-GB" w:eastAsia="ko-KR"/>
        </w:rPr>
        <w:t xml:space="preserve"> the additional ROs configured by additional RACH configuration</w:t>
      </w:r>
      <w:r w:rsidR="008A15D9" w:rsidRPr="008C32F7">
        <w:rPr>
          <w:sz w:val="22"/>
          <w:lang w:val="en-GB" w:eastAsia="ko-KR"/>
        </w:rPr>
        <w:t xml:space="preserve"> in time domain</w:t>
      </w:r>
      <w:r w:rsidR="00FA25D5" w:rsidRPr="008C32F7">
        <w:rPr>
          <w:sz w:val="22"/>
          <w:lang w:val="en-GB" w:eastAsia="ko-KR"/>
        </w:rPr>
        <w:t xml:space="preserve">, </w:t>
      </w:r>
      <w:r w:rsidR="000B77D7" w:rsidRPr="008C32F7">
        <w:rPr>
          <w:sz w:val="22"/>
          <w:lang w:val="en-GB" w:eastAsia="ko-KR"/>
        </w:rPr>
        <w:t xml:space="preserve">further enhancement for FFS is not required in </w:t>
      </w:r>
      <w:r w:rsidR="00432824" w:rsidRPr="008C32F7">
        <w:rPr>
          <w:sz w:val="22"/>
          <w:lang w:val="en-GB" w:eastAsia="ko-KR"/>
        </w:rPr>
        <w:t>the</w:t>
      </w:r>
      <w:r w:rsidR="000B77D7" w:rsidRPr="008C32F7">
        <w:rPr>
          <w:sz w:val="22"/>
          <w:lang w:val="en-GB" w:eastAsia="ko-KR"/>
        </w:rPr>
        <w:t xml:space="preserve"> agreement</w:t>
      </w:r>
      <w:r w:rsidR="006A773F" w:rsidRPr="008C32F7">
        <w:rPr>
          <w:sz w:val="22"/>
          <w:lang w:val="en-GB" w:eastAsia="ko-KR"/>
        </w:rPr>
        <w:t>.</w:t>
      </w:r>
      <w:r w:rsidR="00AB2F72" w:rsidRPr="008C32F7">
        <w:rPr>
          <w:sz w:val="22"/>
          <w:lang w:val="en-GB" w:eastAsia="ko-KR"/>
        </w:rPr>
        <w:t xml:space="preserve"> </w:t>
      </w:r>
    </w:p>
    <w:p w14:paraId="332CC45A" w14:textId="796B8406" w:rsidR="006A773F" w:rsidRPr="008C32F7" w:rsidRDefault="00FB586A" w:rsidP="008C32F7">
      <w:pPr>
        <w:pStyle w:val="Proposal"/>
        <w:numPr>
          <w:ilvl w:val="0"/>
          <w:numId w:val="31"/>
        </w:numPr>
        <w:spacing w:line="276" w:lineRule="auto"/>
        <w:rPr>
          <w:sz w:val="22"/>
          <w:lang w:val="en-GB" w:eastAsia="ko-KR"/>
        </w:rPr>
      </w:pPr>
      <w:r w:rsidRPr="008C32F7">
        <w:rPr>
          <w:sz w:val="22"/>
          <w:lang w:val="en-GB" w:eastAsia="ko-KR"/>
        </w:rPr>
        <w:t>For RACH configuration Option 2, use legacy SSB-RO mapping rule for the additional-ROs configured by the additional RACH configuration, separate from the SSB-RO mapping for the legacy-ROs configured by the legacy RACH configuration.</w:t>
      </w:r>
    </w:p>
    <w:p w14:paraId="61063FA4" w14:textId="77777777" w:rsidR="00BE348E" w:rsidRPr="008C32F7" w:rsidRDefault="00BE348E" w:rsidP="008C32F7">
      <w:pPr>
        <w:pStyle w:val="Proposal"/>
        <w:spacing w:line="276" w:lineRule="auto"/>
        <w:rPr>
          <w:rFonts w:eastAsia="SimSun"/>
          <w:b w:val="0"/>
          <w:sz w:val="22"/>
          <w:lang w:val="en-GB" w:eastAsia="ko-KR"/>
        </w:rPr>
      </w:pPr>
    </w:p>
    <w:p w14:paraId="43A4035B" w14:textId="43D1A46F" w:rsidR="007175D1" w:rsidRPr="008C32F7" w:rsidRDefault="007175D1" w:rsidP="008C32F7">
      <w:pPr>
        <w:pStyle w:val="Heading1"/>
        <w:spacing w:line="276" w:lineRule="auto"/>
        <w:rPr>
          <w:rFonts w:ascii="Times New Roman" w:hAnsi="Times New Roman"/>
          <w:b/>
        </w:rPr>
      </w:pPr>
      <w:r w:rsidRPr="008C32F7">
        <w:rPr>
          <w:rFonts w:ascii="Times New Roman" w:hAnsi="Times New Roman"/>
          <w:b/>
        </w:rPr>
        <w:lastRenderedPageBreak/>
        <w:t xml:space="preserve">PRACH repetition </w:t>
      </w:r>
    </w:p>
    <w:p w14:paraId="4F904B82" w14:textId="3CAA10D7" w:rsidR="00E0383E" w:rsidRPr="008C32F7" w:rsidRDefault="002D1A49" w:rsidP="008C32F7">
      <w:pPr>
        <w:spacing w:line="276" w:lineRule="auto"/>
        <w:ind w:firstLine="432"/>
        <w:rPr>
          <w:lang w:eastAsia="ko-KR"/>
        </w:rPr>
      </w:pPr>
      <w:r w:rsidRPr="008C32F7">
        <w:rPr>
          <w:szCs w:val="22"/>
          <w:lang w:eastAsia="ko-KR"/>
        </w:rPr>
        <w:t>PRACH repetition was one of key features specified during Rel.18 which could be applicable to SBFD random access operation</w:t>
      </w:r>
      <w:r w:rsidR="00F54052" w:rsidRPr="008C32F7">
        <w:rPr>
          <w:szCs w:val="22"/>
          <w:lang w:eastAsia="ko-KR"/>
        </w:rPr>
        <w:t xml:space="preserve"> to support the coverage enhancement</w:t>
      </w:r>
      <w:r w:rsidRPr="008C32F7">
        <w:rPr>
          <w:szCs w:val="22"/>
          <w:lang w:eastAsia="ko-KR"/>
        </w:rPr>
        <w:t xml:space="preserve">. </w:t>
      </w:r>
      <w:r w:rsidR="007F4099" w:rsidRPr="008C32F7">
        <w:rPr>
          <w:szCs w:val="22"/>
          <w:lang w:eastAsia="ko-KR"/>
        </w:rPr>
        <w:t>In accordance with the agreement</w:t>
      </w:r>
      <w:r w:rsidR="00AB4D89" w:rsidRPr="008C32F7">
        <w:rPr>
          <w:szCs w:val="22"/>
          <w:lang w:eastAsia="ko-KR"/>
        </w:rPr>
        <w:t>s</w:t>
      </w:r>
      <w:r w:rsidR="007F4099" w:rsidRPr="008C32F7">
        <w:rPr>
          <w:szCs w:val="22"/>
          <w:lang w:eastAsia="ko-KR"/>
        </w:rPr>
        <w:t xml:space="preserve"> made in RAN1 #118</w:t>
      </w:r>
      <w:r w:rsidR="00DF2F83" w:rsidRPr="008C32F7">
        <w:rPr>
          <w:szCs w:val="22"/>
          <w:lang w:eastAsia="ko-KR"/>
        </w:rPr>
        <w:t xml:space="preserve"> and RAN1 #118bis</w:t>
      </w:r>
      <w:r w:rsidR="007F4099" w:rsidRPr="008C32F7">
        <w:rPr>
          <w:szCs w:val="22"/>
          <w:lang w:eastAsia="ko-KR"/>
        </w:rPr>
        <w:t xml:space="preserve">, </w:t>
      </w:r>
      <w:r w:rsidR="0042021F" w:rsidRPr="008C32F7">
        <w:rPr>
          <w:szCs w:val="22"/>
          <w:lang w:eastAsia="ko-KR"/>
        </w:rPr>
        <w:t>a set of RO</w:t>
      </w:r>
      <w:r w:rsidR="00821995" w:rsidRPr="008C32F7">
        <w:rPr>
          <w:szCs w:val="22"/>
          <w:lang w:eastAsia="ko-KR"/>
        </w:rPr>
        <w:t xml:space="preserve"> </w:t>
      </w:r>
      <w:r w:rsidR="0042021F" w:rsidRPr="008C32F7">
        <w:rPr>
          <w:szCs w:val="22"/>
          <w:lang w:eastAsia="ko-KR"/>
        </w:rPr>
        <w:t>(e.g.,</w:t>
      </w:r>
      <w:r w:rsidR="007F4099" w:rsidRPr="008C32F7">
        <w:rPr>
          <w:szCs w:val="22"/>
          <w:lang w:eastAsia="ko-KR"/>
        </w:rPr>
        <w:t xml:space="preserve"> </w:t>
      </w:r>
      <w:r w:rsidR="0042021F" w:rsidRPr="008C32F7">
        <w:rPr>
          <w:szCs w:val="22"/>
          <w:lang w:eastAsia="ko-KR"/>
        </w:rPr>
        <w:t xml:space="preserve">RO group) </w:t>
      </w:r>
      <w:r w:rsidR="00C73995" w:rsidRPr="008C32F7">
        <w:rPr>
          <w:szCs w:val="22"/>
          <w:lang w:eastAsia="ko-KR"/>
        </w:rPr>
        <w:t xml:space="preserve">for PRACH transmission with preamble </w:t>
      </w:r>
      <w:r w:rsidR="00821995" w:rsidRPr="008C32F7">
        <w:rPr>
          <w:szCs w:val="22"/>
          <w:lang w:eastAsia="ko-KR"/>
        </w:rPr>
        <w:t xml:space="preserve">repetition </w:t>
      </w:r>
      <w:r w:rsidR="0042021F" w:rsidRPr="008C32F7">
        <w:rPr>
          <w:szCs w:val="22"/>
          <w:lang w:eastAsia="ko-KR"/>
        </w:rPr>
        <w:t xml:space="preserve">could consist of only legacy ROs </w:t>
      </w:r>
      <w:r w:rsidR="00922AD3" w:rsidRPr="008C32F7">
        <w:rPr>
          <w:szCs w:val="22"/>
          <w:lang w:eastAsia="ko-KR"/>
        </w:rPr>
        <w:t xml:space="preserve">(e.g., legacy RO group) </w:t>
      </w:r>
      <w:r w:rsidR="0042021F" w:rsidRPr="008C32F7">
        <w:rPr>
          <w:szCs w:val="22"/>
          <w:lang w:eastAsia="ko-KR"/>
        </w:rPr>
        <w:t>and only additional ROs</w:t>
      </w:r>
      <w:r w:rsidR="00922AD3" w:rsidRPr="008C32F7">
        <w:rPr>
          <w:szCs w:val="22"/>
          <w:lang w:eastAsia="ko-KR"/>
        </w:rPr>
        <w:t xml:space="preserve"> (e.g., additional RO group)</w:t>
      </w:r>
      <w:r w:rsidR="0042021F" w:rsidRPr="008C32F7">
        <w:rPr>
          <w:szCs w:val="22"/>
          <w:lang w:eastAsia="ko-KR"/>
        </w:rPr>
        <w:t xml:space="preserve"> for SBFD aware UE</w:t>
      </w:r>
      <w:r w:rsidR="00922AD3" w:rsidRPr="008C32F7">
        <w:rPr>
          <w:szCs w:val="22"/>
          <w:lang w:eastAsia="ko-KR"/>
        </w:rPr>
        <w:t xml:space="preserve"> in SBFD random access</w:t>
      </w:r>
      <w:r w:rsidR="0042021F" w:rsidRPr="008C32F7">
        <w:rPr>
          <w:szCs w:val="22"/>
          <w:lang w:eastAsia="ko-KR"/>
        </w:rPr>
        <w:t xml:space="preserve">.  </w:t>
      </w:r>
      <w:r w:rsidR="00765B77" w:rsidRPr="008C32F7">
        <w:rPr>
          <w:szCs w:val="22"/>
          <w:lang w:eastAsia="ko-KR"/>
        </w:rPr>
        <w:t xml:space="preserve">For </w:t>
      </w:r>
      <w:r w:rsidR="00C73995" w:rsidRPr="008C32F7">
        <w:rPr>
          <w:szCs w:val="22"/>
          <w:lang w:eastAsia="ko-KR"/>
        </w:rPr>
        <w:t xml:space="preserve">RACH configuration </w:t>
      </w:r>
      <w:r w:rsidR="00765B77" w:rsidRPr="008C32F7">
        <w:rPr>
          <w:szCs w:val="22"/>
          <w:lang w:eastAsia="ko-KR"/>
        </w:rPr>
        <w:t xml:space="preserve">Option 1, SBFD aware UE </w:t>
      </w:r>
      <w:r w:rsidR="00C73995" w:rsidRPr="008C32F7">
        <w:rPr>
          <w:szCs w:val="22"/>
          <w:lang w:eastAsia="ko-KR"/>
        </w:rPr>
        <w:t>may</w:t>
      </w:r>
      <w:r w:rsidR="00D44133" w:rsidRPr="008C32F7">
        <w:rPr>
          <w:szCs w:val="22"/>
          <w:lang w:eastAsia="ko-KR"/>
        </w:rPr>
        <w:t xml:space="preserve"> select either legacy RO group or additional RO group. For </w:t>
      </w:r>
      <w:r w:rsidR="00D47CA2" w:rsidRPr="008C32F7">
        <w:rPr>
          <w:szCs w:val="22"/>
          <w:lang w:eastAsia="ko-KR"/>
        </w:rPr>
        <w:t xml:space="preserve">RACH configuration </w:t>
      </w:r>
      <w:r w:rsidR="00740EE1" w:rsidRPr="008C32F7">
        <w:rPr>
          <w:szCs w:val="22"/>
          <w:lang w:eastAsia="ko-KR"/>
        </w:rPr>
        <w:t>Option 2</w:t>
      </w:r>
      <w:r w:rsidR="00802365" w:rsidRPr="008C32F7">
        <w:rPr>
          <w:szCs w:val="22"/>
          <w:lang w:eastAsia="ko-KR"/>
        </w:rPr>
        <w:t xml:space="preserve"> with separate RACH configurations</w:t>
      </w:r>
      <w:r w:rsidR="00740EE1" w:rsidRPr="008C32F7">
        <w:rPr>
          <w:szCs w:val="22"/>
          <w:lang w:eastAsia="ko-KR"/>
        </w:rPr>
        <w:t xml:space="preserve">, </w:t>
      </w:r>
      <w:r w:rsidR="00802365" w:rsidRPr="008C32F7">
        <w:rPr>
          <w:szCs w:val="22"/>
          <w:lang w:eastAsia="ko-KR"/>
        </w:rPr>
        <w:t xml:space="preserve">once </w:t>
      </w:r>
      <w:r w:rsidR="00740EE1" w:rsidRPr="008C32F7">
        <w:rPr>
          <w:szCs w:val="22"/>
          <w:lang w:eastAsia="ko-KR"/>
        </w:rPr>
        <w:t>SBFD aware UE</w:t>
      </w:r>
      <w:r w:rsidR="00802365" w:rsidRPr="008C32F7">
        <w:rPr>
          <w:szCs w:val="22"/>
          <w:lang w:eastAsia="ko-KR"/>
        </w:rPr>
        <w:t xml:space="preserve"> selects one of RACH configurations, RO group type </w:t>
      </w:r>
      <w:r w:rsidR="006966D6" w:rsidRPr="008C32F7">
        <w:rPr>
          <w:szCs w:val="22"/>
          <w:lang w:eastAsia="ko-KR"/>
        </w:rPr>
        <w:t>for PRACH repetition could be</w:t>
      </w:r>
      <w:r w:rsidR="00802365" w:rsidRPr="008C32F7">
        <w:rPr>
          <w:szCs w:val="22"/>
          <w:lang w:eastAsia="ko-KR"/>
        </w:rPr>
        <w:t xml:space="preserve"> determined accordingly</w:t>
      </w:r>
      <w:r w:rsidR="00E0383E" w:rsidRPr="008C32F7">
        <w:rPr>
          <w:lang w:eastAsia="ko-KR"/>
        </w:rPr>
        <w:t>.</w:t>
      </w:r>
    </w:p>
    <w:tbl>
      <w:tblPr>
        <w:tblStyle w:val="TableGrid"/>
        <w:tblW w:w="0" w:type="auto"/>
        <w:tblLook w:val="04A0" w:firstRow="1" w:lastRow="0" w:firstColumn="1" w:lastColumn="0" w:noHBand="0" w:noVBand="1"/>
      </w:tblPr>
      <w:tblGrid>
        <w:gridCol w:w="9629"/>
      </w:tblGrid>
      <w:tr w:rsidR="0042021F" w:rsidRPr="008C32F7" w14:paraId="1B7800CE" w14:textId="77777777" w:rsidTr="0036237C">
        <w:tc>
          <w:tcPr>
            <w:tcW w:w="9629" w:type="dxa"/>
          </w:tcPr>
          <w:p w14:paraId="5718E3D1" w14:textId="77777777" w:rsidR="0042021F" w:rsidRPr="008C32F7" w:rsidRDefault="0042021F" w:rsidP="008C32F7">
            <w:pPr>
              <w:spacing w:line="276" w:lineRule="auto"/>
              <w:rPr>
                <w:b/>
                <w:bCs/>
              </w:rPr>
            </w:pPr>
            <w:r w:rsidRPr="008C32F7">
              <w:rPr>
                <w:b/>
                <w:bCs/>
                <w:highlight w:val="green"/>
              </w:rPr>
              <w:t>Agreement</w:t>
            </w:r>
          </w:p>
          <w:p w14:paraId="70E8A589" w14:textId="77777777" w:rsidR="0042021F" w:rsidRPr="008C32F7" w:rsidRDefault="0042021F" w:rsidP="008C32F7">
            <w:pPr>
              <w:spacing w:line="276" w:lineRule="auto"/>
            </w:pPr>
            <w:r w:rsidRPr="008C32F7">
              <w:t>For SBFD aware UEs, at least support the following:</w:t>
            </w:r>
          </w:p>
          <w:p w14:paraId="28236617" w14:textId="77777777" w:rsidR="0042021F" w:rsidRPr="008C32F7" w:rsidRDefault="0042021F" w:rsidP="008C32F7">
            <w:pPr>
              <w:pStyle w:val="ListParagraph"/>
              <w:numPr>
                <w:ilvl w:val="0"/>
                <w:numId w:val="35"/>
              </w:numPr>
              <w:overflowPunct/>
              <w:autoSpaceDE/>
              <w:autoSpaceDN/>
              <w:adjustRightInd/>
              <w:spacing w:after="0" w:line="276" w:lineRule="auto"/>
              <w:ind w:leftChars="0"/>
              <w:jc w:val="left"/>
              <w:textAlignment w:val="auto"/>
              <w:rPr>
                <w:lang w:val="en-US"/>
              </w:rPr>
            </w:pPr>
            <w:r w:rsidRPr="008C32F7">
              <w:rPr>
                <w:lang w:val="en-US"/>
              </w:rPr>
              <w:t>PRACH transmission with preamble repetitions within additional-R</w:t>
            </w:r>
            <w:r w:rsidRPr="008C32F7">
              <w:rPr>
                <w:rFonts w:eastAsiaTheme="minorEastAsia"/>
                <w:lang w:val="en-US"/>
              </w:rPr>
              <w:t>O</w:t>
            </w:r>
            <w:r w:rsidRPr="008C32F7">
              <w:rPr>
                <w:lang w:val="en-US"/>
              </w:rPr>
              <w:t>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w:t>
            </w:r>
          </w:p>
          <w:p w14:paraId="32BEF84F" w14:textId="77777777" w:rsidR="0042021F" w:rsidRPr="008C32F7" w:rsidRDefault="0042021F" w:rsidP="008C32F7">
            <w:pPr>
              <w:pStyle w:val="ListParagraph"/>
              <w:spacing w:line="276" w:lineRule="auto"/>
              <w:ind w:left="880"/>
              <w:rPr>
                <w:lang w:val="en-US"/>
              </w:rPr>
            </w:pPr>
            <w:r w:rsidRPr="008C32F7">
              <w:rPr>
                <w:lang w:val="en-US"/>
              </w:rPr>
              <w:t xml:space="preserve">Note: </w:t>
            </w:r>
            <w:r w:rsidRPr="008C32F7">
              <w:t xml:space="preserve">SBFD aware UEs support </w:t>
            </w:r>
            <w:r w:rsidRPr="008C32F7">
              <w:rPr>
                <w:lang w:val="en-US"/>
              </w:rPr>
              <w:t>PRACH transmission with preamble repetitions only within legacy-ROs (not across additional-R</w:t>
            </w:r>
            <w:r w:rsidRPr="008C32F7">
              <w:rPr>
                <w:rFonts w:eastAsiaTheme="minorEastAsia"/>
                <w:lang w:val="en-US"/>
              </w:rPr>
              <w:t>O</w:t>
            </w:r>
            <w:r w:rsidRPr="008C32F7">
              <w:rPr>
                <w:lang w:val="en-US"/>
              </w:rPr>
              <w:t>s and legacy R</w:t>
            </w:r>
            <w:r w:rsidRPr="008C32F7">
              <w:rPr>
                <w:rFonts w:eastAsiaTheme="minorEastAsia"/>
                <w:lang w:val="en-US"/>
              </w:rPr>
              <w:t>O</w:t>
            </w:r>
            <w:r w:rsidRPr="008C32F7">
              <w:rPr>
                <w:lang w:val="en-US"/>
              </w:rPr>
              <w:t>s) as in legacy releases.</w:t>
            </w:r>
          </w:p>
          <w:p w14:paraId="6C92EAD4" w14:textId="77777777" w:rsidR="00755B38" w:rsidRPr="008C32F7" w:rsidRDefault="00755B38" w:rsidP="008C32F7">
            <w:pPr>
              <w:autoSpaceDE/>
              <w:autoSpaceDN/>
              <w:spacing w:after="0" w:line="276" w:lineRule="auto"/>
              <w:jc w:val="left"/>
              <w:rPr>
                <w:rFonts w:eastAsia="Batang"/>
                <w:b/>
                <w:bCs/>
                <w:szCs w:val="24"/>
                <w:lang w:eastAsia="en-US"/>
              </w:rPr>
            </w:pPr>
          </w:p>
          <w:p w14:paraId="6348CCF5" w14:textId="77777777" w:rsidR="00934963" w:rsidRPr="008C32F7" w:rsidRDefault="00934963" w:rsidP="008C32F7">
            <w:pPr>
              <w:autoSpaceDE/>
              <w:autoSpaceDN/>
              <w:spacing w:after="0" w:line="276" w:lineRule="auto"/>
              <w:jc w:val="left"/>
              <w:rPr>
                <w:rFonts w:eastAsia="Batang"/>
                <w:b/>
                <w:bCs/>
                <w:szCs w:val="24"/>
                <w:lang w:eastAsia="en-US"/>
              </w:rPr>
            </w:pPr>
            <w:r w:rsidRPr="008C32F7">
              <w:rPr>
                <w:rFonts w:eastAsia="Batang"/>
                <w:b/>
                <w:bCs/>
                <w:szCs w:val="24"/>
                <w:lang w:eastAsia="en-US"/>
              </w:rPr>
              <w:t>Conclusion</w:t>
            </w:r>
          </w:p>
          <w:p w14:paraId="7AEBC02C" w14:textId="77777777" w:rsidR="00934963" w:rsidRPr="008C32F7" w:rsidRDefault="00934963" w:rsidP="008C32F7">
            <w:pPr>
              <w:autoSpaceDE/>
              <w:autoSpaceDN/>
              <w:spacing w:after="0" w:line="276" w:lineRule="auto"/>
              <w:jc w:val="left"/>
              <w:rPr>
                <w:rFonts w:eastAsia="Batang"/>
                <w:szCs w:val="24"/>
                <w:lang w:eastAsia="en-US"/>
              </w:rPr>
            </w:pPr>
            <w:r w:rsidRPr="008C32F7">
              <w:rPr>
                <w:rFonts w:eastAsia="Batang"/>
                <w:szCs w:val="24"/>
                <w:lang w:eastAsia="en-US"/>
              </w:rPr>
              <w:t>PRACH transmission with preamble repetitions across additional-ROs and legacy-ROs is not supported.</w:t>
            </w:r>
          </w:p>
          <w:p w14:paraId="41384AC6" w14:textId="77777777" w:rsidR="00934963" w:rsidRPr="008C32F7" w:rsidRDefault="00934963" w:rsidP="008C32F7">
            <w:pPr>
              <w:pStyle w:val="ListParagraph"/>
              <w:spacing w:line="276" w:lineRule="auto"/>
              <w:ind w:leftChars="0" w:left="0"/>
            </w:pPr>
          </w:p>
          <w:p w14:paraId="065906D7" w14:textId="77777777" w:rsidR="00934963" w:rsidRPr="008C32F7" w:rsidRDefault="00934963" w:rsidP="008C32F7">
            <w:pPr>
              <w:autoSpaceDE/>
              <w:autoSpaceDN/>
              <w:spacing w:after="0" w:line="276" w:lineRule="auto"/>
              <w:jc w:val="left"/>
              <w:rPr>
                <w:rFonts w:eastAsia="Batang"/>
                <w:b/>
                <w:bCs/>
                <w:szCs w:val="24"/>
                <w:lang w:eastAsia="en-US"/>
              </w:rPr>
            </w:pPr>
            <w:r w:rsidRPr="008C32F7">
              <w:rPr>
                <w:rFonts w:eastAsia="Batang"/>
                <w:b/>
                <w:bCs/>
                <w:szCs w:val="24"/>
                <w:highlight w:val="darkYellow"/>
                <w:lang w:eastAsia="en-US"/>
              </w:rPr>
              <w:t>Working Assumption</w:t>
            </w:r>
          </w:p>
          <w:p w14:paraId="20681131" w14:textId="77777777" w:rsidR="00934963" w:rsidRPr="008C32F7" w:rsidRDefault="00934963" w:rsidP="008C32F7">
            <w:pPr>
              <w:autoSpaceDE/>
              <w:autoSpaceDN/>
              <w:spacing w:after="0" w:line="276" w:lineRule="auto"/>
              <w:jc w:val="left"/>
              <w:rPr>
                <w:rFonts w:eastAsia="Batang"/>
                <w:szCs w:val="21"/>
                <w:lang w:eastAsia="en-US"/>
              </w:rPr>
            </w:pPr>
            <w:r w:rsidRPr="008C32F7">
              <w:rPr>
                <w:rFonts w:eastAsia="Batang"/>
                <w:szCs w:val="24"/>
                <w:lang w:eastAsia="en-US"/>
              </w:rPr>
              <w:t>For a PRACH transmission with</w:t>
            </w:r>
            <w:r w:rsidRPr="008C32F7">
              <w:rPr>
                <w:rFonts w:eastAsia="Batang"/>
                <w:iCs/>
                <w:szCs w:val="24"/>
                <w:lang w:eastAsia="en-US"/>
              </w:rPr>
              <w:t xml:space="preserve">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8C32F7">
              <w:rPr>
                <w:rFonts w:eastAsia="Batang"/>
                <w:iCs/>
                <w:szCs w:val="24"/>
                <w:lang w:eastAsia="en-US"/>
              </w:rPr>
              <w:t xml:space="preserve"> </w:t>
            </w:r>
            <w:r w:rsidRPr="008C32F7">
              <w:rPr>
                <w:rFonts w:eastAsia="Batang"/>
                <w:szCs w:val="24"/>
                <w:lang w:eastAsia="en-US"/>
              </w:rPr>
              <w:t>preamble repetition within additional-ROs,</w:t>
            </w:r>
            <w:r w:rsidRPr="008C32F7">
              <w:rPr>
                <w:rFonts w:eastAsia="Batang"/>
                <w:szCs w:val="21"/>
                <w:lang w:eastAsia="en-US"/>
              </w:rPr>
              <w:t xml:space="preserve"> support reusing current specification rules for the determination of the set of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8C32F7">
              <w:rPr>
                <w:rFonts w:eastAsia="Batang"/>
                <w:szCs w:val="21"/>
                <w:lang w:eastAsia="en-US"/>
              </w:rPr>
              <w:t xml:space="preserve"> valid additional-ROs and the time period</w:t>
            </w:r>
            <w:r w:rsidRPr="008C32F7">
              <w:rPr>
                <w:rFonts w:eastAsia="SimSun"/>
                <w:szCs w:val="21"/>
                <w:lang w:eastAsia="en-US"/>
              </w:rPr>
              <w:t xml:space="preserve"> of the set(s) of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8C32F7">
              <w:rPr>
                <w:rFonts w:eastAsia="SimSun"/>
                <w:szCs w:val="21"/>
                <w:lang w:eastAsia="en-US"/>
              </w:rPr>
              <w:t xml:space="preserve"> valid additional-ROs</w:t>
            </w:r>
            <w:r w:rsidRPr="008C32F7">
              <w:rPr>
                <w:rFonts w:eastAsia="Batang"/>
                <w:szCs w:val="21"/>
                <w:lang w:eastAsia="en-US"/>
              </w:rPr>
              <w:t>.</w:t>
            </w:r>
          </w:p>
          <w:p w14:paraId="53684949" w14:textId="4495C290" w:rsidR="00934963" w:rsidRPr="008C32F7" w:rsidRDefault="00934963" w:rsidP="008C32F7">
            <w:pPr>
              <w:pStyle w:val="ListParagraph"/>
              <w:numPr>
                <w:ilvl w:val="0"/>
                <w:numId w:val="35"/>
              </w:numPr>
              <w:overflowPunct/>
              <w:autoSpaceDE/>
              <w:autoSpaceDN/>
              <w:adjustRightInd/>
              <w:spacing w:after="0" w:line="276" w:lineRule="auto"/>
              <w:ind w:leftChars="0"/>
              <w:jc w:val="left"/>
              <w:textAlignment w:val="auto"/>
              <w:rPr>
                <w:rFonts w:eastAsia="Batang"/>
                <w:szCs w:val="21"/>
                <w:lang w:eastAsia="x-none"/>
              </w:rPr>
            </w:pPr>
            <w:r w:rsidRPr="008C32F7">
              <w:rPr>
                <w:rFonts w:eastAsia="Batang"/>
                <w:szCs w:val="21"/>
                <w:lang w:eastAsia="x-none"/>
              </w:rPr>
              <w:t>the time period</w:t>
            </w:r>
            <w:r w:rsidRPr="008C32F7">
              <w:rPr>
                <w:rFonts w:eastAsia="SimSun"/>
                <w:szCs w:val="21"/>
                <w:lang w:eastAsia="x-none"/>
              </w:rPr>
              <w:t xml:space="preserve"> of the set(s) of </w:t>
            </w:r>
            <m:oMath>
              <m:sSubSup>
                <m:sSubSupPr>
                  <m:ctrlPr>
                    <w:rPr>
                      <w:rFonts w:ascii="Cambria Math" w:eastAsia="Batang" w:hAnsi="Cambria Math"/>
                      <w:i/>
                      <w:iCs/>
                      <w:szCs w:val="24"/>
                      <w:lang w:eastAsia="x-none"/>
                    </w:rPr>
                  </m:ctrlPr>
                </m:sSubSupPr>
                <m:e>
                  <m:r>
                    <w:rPr>
                      <w:rFonts w:ascii="Cambria Math" w:eastAsia="Batang" w:hAnsi="Cambria Math"/>
                      <w:szCs w:val="24"/>
                      <w:lang w:eastAsia="x-none"/>
                    </w:rPr>
                    <m:t>N</m:t>
                  </m:r>
                </m:e>
                <m:sub>
                  <m:r>
                    <m:rPr>
                      <m:sty m:val="p"/>
                    </m:rPr>
                    <w:rPr>
                      <w:rFonts w:ascii="Cambria Math" w:eastAsia="Batang" w:hAnsi="Cambria Math"/>
                      <w:szCs w:val="24"/>
                      <w:lang w:eastAsia="x-none"/>
                    </w:rPr>
                    <m:t>preamble</m:t>
                  </m:r>
                </m:sub>
                <m:sup>
                  <m:r>
                    <m:rPr>
                      <m:sty m:val="p"/>
                    </m:rPr>
                    <w:rPr>
                      <w:rFonts w:ascii="Cambria Math" w:eastAsia="Batang" w:hAnsi="Cambria Math"/>
                      <w:szCs w:val="24"/>
                      <w:lang w:eastAsia="x-none"/>
                    </w:rPr>
                    <m:t>rep</m:t>
                  </m:r>
                </m:sup>
              </m:sSubSup>
            </m:oMath>
            <w:r w:rsidRPr="008C32F7">
              <w:rPr>
                <w:rFonts w:eastAsia="SimSun"/>
                <w:szCs w:val="21"/>
                <w:lang w:eastAsia="x-none"/>
              </w:rPr>
              <w:t xml:space="preserve"> valid additional-ROs is determined separately from the time period for legacy-ROs</w:t>
            </w:r>
          </w:p>
          <w:p w14:paraId="71105ACB" w14:textId="77777777" w:rsidR="00934963" w:rsidRPr="008C32F7" w:rsidRDefault="00934963" w:rsidP="008C32F7">
            <w:pPr>
              <w:pStyle w:val="ListParagraph"/>
              <w:spacing w:line="276" w:lineRule="auto"/>
              <w:ind w:leftChars="0" w:left="0"/>
            </w:pPr>
          </w:p>
        </w:tc>
      </w:tr>
    </w:tbl>
    <w:p w14:paraId="517247D2" w14:textId="77777777" w:rsidR="009D0BF8" w:rsidRPr="008C32F7" w:rsidRDefault="009D0BF8" w:rsidP="008C32F7">
      <w:pPr>
        <w:spacing w:line="276" w:lineRule="auto"/>
        <w:rPr>
          <w:szCs w:val="22"/>
          <w:lang w:eastAsia="ko-KR"/>
        </w:rPr>
      </w:pPr>
    </w:p>
    <w:p w14:paraId="265BE0E6" w14:textId="0F318CAD" w:rsidR="00070D54" w:rsidRPr="008C32F7" w:rsidRDefault="00D76E5D" w:rsidP="008C32F7">
      <w:pPr>
        <w:spacing w:line="276" w:lineRule="auto"/>
        <w:rPr>
          <w:szCs w:val="22"/>
          <w:lang w:eastAsia="ko-KR"/>
        </w:rPr>
      </w:pPr>
      <w:r w:rsidRPr="008C32F7">
        <w:rPr>
          <w:szCs w:val="22"/>
          <w:lang w:eastAsia="ko-KR"/>
        </w:rPr>
        <w:t>The reason for Working Assumption</w:t>
      </w:r>
      <w:r w:rsidR="008E1B6A" w:rsidRPr="008C32F7">
        <w:rPr>
          <w:szCs w:val="22"/>
          <w:lang w:eastAsia="ko-KR"/>
        </w:rPr>
        <w:t xml:space="preserve"> in RAN1 #118bis</w:t>
      </w:r>
      <w:r w:rsidRPr="008C32F7">
        <w:rPr>
          <w:szCs w:val="22"/>
          <w:lang w:eastAsia="ko-KR"/>
        </w:rPr>
        <w:t xml:space="preserve"> </w:t>
      </w:r>
      <w:r w:rsidR="00E3276C" w:rsidRPr="008C32F7">
        <w:rPr>
          <w:szCs w:val="22"/>
          <w:lang w:eastAsia="ko-KR"/>
        </w:rPr>
        <w:t xml:space="preserve">was that the discussion </w:t>
      </w:r>
      <w:r w:rsidR="008E1B6A" w:rsidRPr="008C32F7">
        <w:rPr>
          <w:szCs w:val="22"/>
          <w:lang w:eastAsia="ko-KR"/>
        </w:rPr>
        <w:t>results</w:t>
      </w:r>
      <w:r w:rsidR="00E3276C" w:rsidRPr="008C32F7">
        <w:rPr>
          <w:szCs w:val="22"/>
          <w:lang w:eastAsia="ko-KR"/>
        </w:rPr>
        <w:t xml:space="preserve"> </w:t>
      </w:r>
      <w:r w:rsidR="008E1B6A" w:rsidRPr="008C32F7">
        <w:rPr>
          <w:szCs w:val="22"/>
          <w:lang w:eastAsia="ko-KR"/>
        </w:rPr>
        <w:t>from</w:t>
      </w:r>
      <w:r w:rsidR="00E3276C" w:rsidRPr="008C32F7">
        <w:rPr>
          <w:szCs w:val="22"/>
          <w:lang w:eastAsia="ko-KR"/>
        </w:rPr>
        <w:t xml:space="preserve"> Rel.18 CE CR could make an impact on PRACH repetition in SBFD random access</w:t>
      </w:r>
      <w:r w:rsidR="008E1B6A" w:rsidRPr="008C32F7">
        <w:rPr>
          <w:szCs w:val="22"/>
          <w:lang w:eastAsia="ko-KR"/>
        </w:rPr>
        <w:t xml:space="preserve"> procedure </w:t>
      </w:r>
      <w:r w:rsidR="00E3276C" w:rsidRPr="008C32F7">
        <w:rPr>
          <w:szCs w:val="22"/>
          <w:lang w:eastAsia="ko-KR"/>
        </w:rPr>
        <w:t xml:space="preserve">depending on the interpretation of highlighted description as below. </w:t>
      </w:r>
      <w:r w:rsidR="0063518F" w:rsidRPr="008C32F7">
        <w:rPr>
          <w:szCs w:val="22"/>
          <w:lang w:eastAsia="ko-KR"/>
        </w:rPr>
        <w:t>This</w:t>
      </w:r>
      <w:r w:rsidR="00E3276C" w:rsidRPr="008C32F7">
        <w:rPr>
          <w:szCs w:val="22"/>
          <w:lang w:eastAsia="ko-KR"/>
        </w:rPr>
        <w:t xml:space="preserve"> discussion is about whether </w:t>
      </w:r>
      <w:r w:rsidR="00E3276C" w:rsidRPr="008C32F7">
        <w:rPr>
          <w:i/>
          <w:szCs w:val="22"/>
          <w:lang w:eastAsia="ko-KR"/>
        </w:rPr>
        <w:t>rach-ConfigCommon</w:t>
      </w:r>
      <w:r w:rsidR="00E3276C" w:rsidRPr="008C32F7">
        <w:rPr>
          <w:szCs w:val="22"/>
          <w:lang w:eastAsia="ko-KR"/>
        </w:rPr>
        <w:t xml:space="preserve"> is allowed to configure one or more time period</w:t>
      </w:r>
      <w:r w:rsidR="00EE763B" w:rsidRPr="008C32F7">
        <w:rPr>
          <w:szCs w:val="22"/>
          <w:lang w:eastAsia="ko-KR"/>
        </w:rPr>
        <w:t>s</w:t>
      </w:r>
      <w:r w:rsidR="00412DBE" w:rsidRPr="008C32F7">
        <w:rPr>
          <w:szCs w:val="22"/>
          <w:lang w:eastAsia="ko-KR"/>
        </w:rPr>
        <w:t xml:space="preserve"> depending on </w:t>
      </w:r>
      <w:r w:rsidR="00EE763B" w:rsidRPr="008C32F7">
        <w:rPr>
          <w:szCs w:val="22"/>
          <w:lang w:eastAsia="ko-KR"/>
        </w:rPr>
        <w:t>UE’s capacit</w:t>
      </w:r>
      <w:r w:rsidR="00412DBE" w:rsidRPr="008C32F7">
        <w:rPr>
          <w:szCs w:val="22"/>
          <w:lang w:eastAsia="ko-KR"/>
        </w:rPr>
        <w:t>ies</w:t>
      </w:r>
      <w:r w:rsidR="00EE763B" w:rsidRPr="008C32F7">
        <w:rPr>
          <w:szCs w:val="22"/>
          <w:lang w:eastAsia="ko-KR"/>
        </w:rPr>
        <w:t xml:space="preserve"> </w:t>
      </w:r>
      <w:r w:rsidR="0063518F" w:rsidRPr="008C32F7">
        <w:rPr>
          <w:szCs w:val="22"/>
          <w:lang w:eastAsia="ko-KR"/>
        </w:rPr>
        <w:t>and</w:t>
      </w:r>
      <w:r w:rsidR="00EE763B" w:rsidRPr="008C32F7">
        <w:rPr>
          <w:szCs w:val="22"/>
          <w:lang w:eastAsia="ko-KR"/>
        </w:rPr>
        <w:t xml:space="preserve"> </w:t>
      </w:r>
      <w:r w:rsidR="00EE763B" w:rsidRPr="008C32F7">
        <w:rPr>
          <w:i/>
          <w:szCs w:val="22"/>
          <w:lang w:eastAsia="ko-KR"/>
        </w:rPr>
        <w:t>featureCombinationPreambleList-r17</w:t>
      </w:r>
      <w:r w:rsidR="0063518F" w:rsidRPr="008C32F7">
        <w:rPr>
          <w:i/>
          <w:szCs w:val="22"/>
          <w:lang w:eastAsia="ko-KR"/>
        </w:rPr>
        <w:t xml:space="preserve"> </w:t>
      </w:r>
      <w:r w:rsidR="0063518F" w:rsidRPr="008C32F7">
        <w:rPr>
          <w:szCs w:val="22"/>
          <w:lang w:eastAsia="ko-KR"/>
        </w:rPr>
        <w:t>configuration</w:t>
      </w:r>
      <w:r w:rsidR="00412DBE" w:rsidRPr="008C32F7">
        <w:rPr>
          <w:szCs w:val="22"/>
          <w:lang w:eastAsia="ko-KR"/>
        </w:rPr>
        <w:t xml:space="preserve">s. Considering </w:t>
      </w:r>
      <w:r w:rsidR="0063518F" w:rsidRPr="008C32F7">
        <w:rPr>
          <w:szCs w:val="22"/>
          <w:lang w:eastAsia="ko-KR"/>
        </w:rPr>
        <w:t xml:space="preserve">Working Assumption </w:t>
      </w:r>
      <w:r w:rsidR="00412DBE" w:rsidRPr="008C32F7">
        <w:rPr>
          <w:szCs w:val="22"/>
          <w:lang w:eastAsia="ko-KR"/>
        </w:rPr>
        <w:t xml:space="preserve">is about whether to reuse the framework (including the time period concept) for Rel.18 PRACH repetition, </w:t>
      </w:r>
      <w:r w:rsidR="00541601" w:rsidRPr="008C32F7">
        <w:rPr>
          <w:szCs w:val="22"/>
          <w:lang w:eastAsia="ko-KR"/>
        </w:rPr>
        <w:t xml:space="preserve">there seem not to wait </w:t>
      </w:r>
      <w:r w:rsidR="008E1B6A" w:rsidRPr="008C32F7">
        <w:rPr>
          <w:szCs w:val="22"/>
          <w:lang w:eastAsia="ko-KR"/>
        </w:rPr>
        <w:t xml:space="preserve">until </w:t>
      </w:r>
      <w:r w:rsidR="00541601" w:rsidRPr="008C32F7">
        <w:rPr>
          <w:szCs w:val="22"/>
          <w:lang w:eastAsia="ko-KR"/>
        </w:rPr>
        <w:t xml:space="preserve">corresponding </w:t>
      </w:r>
      <w:r w:rsidR="0063518F" w:rsidRPr="008C32F7">
        <w:rPr>
          <w:szCs w:val="22"/>
          <w:lang w:eastAsia="ko-KR"/>
        </w:rPr>
        <w:t xml:space="preserve">clarification </w:t>
      </w:r>
      <w:r w:rsidR="00412DBE" w:rsidRPr="008C32F7">
        <w:rPr>
          <w:szCs w:val="22"/>
          <w:lang w:eastAsia="ko-KR"/>
        </w:rPr>
        <w:t xml:space="preserve">currently </w:t>
      </w:r>
      <w:r w:rsidR="008E1B6A" w:rsidRPr="008C32F7">
        <w:rPr>
          <w:szCs w:val="22"/>
          <w:lang w:eastAsia="ko-KR"/>
        </w:rPr>
        <w:t>under discussion is completed</w:t>
      </w:r>
      <w:r w:rsidR="0063518F" w:rsidRPr="008C32F7">
        <w:rPr>
          <w:szCs w:val="22"/>
          <w:lang w:eastAsia="ko-KR"/>
        </w:rPr>
        <w:t xml:space="preserve">. </w:t>
      </w:r>
      <w:r w:rsidR="00680225" w:rsidRPr="008C32F7">
        <w:rPr>
          <w:szCs w:val="22"/>
          <w:lang w:eastAsia="ko-KR"/>
        </w:rPr>
        <w:t xml:space="preserve">With this Working Assumption to be confirmed, more than one time period will be configured with one </w:t>
      </w:r>
      <w:r w:rsidR="00680225" w:rsidRPr="008C32F7">
        <w:rPr>
          <w:i/>
          <w:szCs w:val="22"/>
          <w:lang w:eastAsia="ko-KR"/>
        </w:rPr>
        <w:t>rach-ConfigCommon</w:t>
      </w:r>
      <w:r w:rsidR="00680225" w:rsidRPr="008C32F7">
        <w:rPr>
          <w:szCs w:val="22"/>
          <w:lang w:eastAsia="ko-KR"/>
        </w:rPr>
        <w:t>, and t</w:t>
      </w:r>
      <w:r w:rsidR="00541601" w:rsidRPr="008C32F7">
        <w:rPr>
          <w:szCs w:val="22"/>
          <w:lang w:eastAsia="ko-KR"/>
        </w:rPr>
        <w:t>he</w:t>
      </w:r>
      <w:r w:rsidR="00412DBE" w:rsidRPr="008C32F7">
        <w:rPr>
          <w:szCs w:val="22"/>
          <w:lang w:eastAsia="ko-KR"/>
        </w:rPr>
        <w:t xml:space="preserve"> </w:t>
      </w:r>
      <w:r w:rsidR="008E1B6A" w:rsidRPr="008C32F7">
        <w:rPr>
          <w:szCs w:val="22"/>
          <w:lang w:eastAsia="ko-KR"/>
        </w:rPr>
        <w:t>further</w:t>
      </w:r>
      <w:r w:rsidR="00412DBE" w:rsidRPr="008C32F7">
        <w:rPr>
          <w:szCs w:val="22"/>
          <w:lang w:eastAsia="ko-KR"/>
        </w:rPr>
        <w:t xml:space="preserve"> </w:t>
      </w:r>
      <w:r w:rsidR="008E1B6A" w:rsidRPr="008C32F7">
        <w:rPr>
          <w:szCs w:val="22"/>
          <w:lang w:eastAsia="ko-KR"/>
        </w:rPr>
        <w:t xml:space="preserve">future </w:t>
      </w:r>
      <w:r w:rsidR="00541601" w:rsidRPr="008C32F7">
        <w:rPr>
          <w:szCs w:val="22"/>
          <w:lang w:eastAsia="ko-KR"/>
        </w:rPr>
        <w:t>agreement</w:t>
      </w:r>
      <w:r w:rsidR="008E1B6A" w:rsidRPr="008C32F7">
        <w:rPr>
          <w:szCs w:val="22"/>
          <w:lang w:eastAsia="ko-KR"/>
        </w:rPr>
        <w:t>s</w:t>
      </w:r>
      <w:r w:rsidR="00412DBE" w:rsidRPr="008C32F7">
        <w:rPr>
          <w:szCs w:val="22"/>
          <w:lang w:eastAsia="ko-KR"/>
        </w:rPr>
        <w:t xml:space="preserve"> </w:t>
      </w:r>
      <w:r w:rsidR="008E1B6A" w:rsidRPr="008C32F7">
        <w:rPr>
          <w:szCs w:val="22"/>
          <w:lang w:eastAsia="ko-KR"/>
        </w:rPr>
        <w:t xml:space="preserve">on PRACH repetition in SBFD random access </w:t>
      </w:r>
      <w:r w:rsidR="00412DBE" w:rsidRPr="008C32F7">
        <w:rPr>
          <w:szCs w:val="22"/>
          <w:lang w:eastAsia="ko-KR"/>
        </w:rPr>
        <w:t>would be implemented</w:t>
      </w:r>
      <w:r w:rsidR="00541601" w:rsidRPr="008C32F7">
        <w:rPr>
          <w:szCs w:val="22"/>
          <w:lang w:eastAsia="ko-KR"/>
        </w:rPr>
        <w:t xml:space="preserve"> </w:t>
      </w:r>
      <w:r w:rsidR="00412DBE" w:rsidRPr="008C32F7">
        <w:rPr>
          <w:szCs w:val="22"/>
          <w:lang w:eastAsia="ko-KR"/>
        </w:rPr>
        <w:t xml:space="preserve">on top of </w:t>
      </w:r>
      <w:r w:rsidR="00541601" w:rsidRPr="008C32F7">
        <w:rPr>
          <w:szCs w:val="22"/>
          <w:lang w:eastAsia="ko-KR"/>
        </w:rPr>
        <w:t>modified specification after all.</w:t>
      </w:r>
    </w:p>
    <w:tbl>
      <w:tblPr>
        <w:tblStyle w:val="TableGrid"/>
        <w:tblW w:w="0" w:type="auto"/>
        <w:tblLook w:val="04A0" w:firstRow="1" w:lastRow="0" w:firstColumn="1" w:lastColumn="0" w:noHBand="0" w:noVBand="1"/>
      </w:tblPr>
      <w:tblGrid>
        <w:gridCol w:w="9629"/>
      </w:tblGrid>
      <w:tr w:rsidR="008E1B6A" w:rsidRPr="008C32F7" w14:paraId="66E14E73" w14:textId="77777777" w:rsidTr="008E1B6A">
        <w:tc>
          <w:tcPr>
            <w:tcW w:w="9629" w:type="dxa"/>
          </w:tcPr>
          <w:p w14:paraId="34212055" w14:textId="77777777" w:rsidR="008E1B6A" w:rsidRPr="008C32F7" w:rsidRDefault="008E1B6A" w:rsidP="008C32F7">
            <w:pPr>
              <w:spacing w:line="276" w:lineRule="auto"/>
              <w:rPr>
                <w:color w:val="000000"/>
              </w:rPr>
            </w:pPr>
            <w:r w:rsidRPr="008C32F7">
              <w:rPr>
                <w:color w:val="000000"/>
              </w:rPr>
              <w:t>8.1     Random access preamble</w:t>
            </w:r>
          </w:p>
          <w:p w14:paraId="6B779D7A" w14:textId="02378412" w:rsidR="008E1B6A" w:rsidRPr="008C32F7" w:rsidRDefault="008E1B6A" w:rsidP="008C32F7">
            <w:pPr>
              <w:spacing w:line="276" w:lineRule="auto"/>
              <w:rPr>
                <w:color w:val="000000"/>
              </w:rPr>
            </w:pPr>
            <w:r w:rsidRPr="008C32F7">
              <w:rPr>
                <w:color w:val="000000"/>
              </w:rPr>
              <w:t xml:space="preserve"> For a PRACH transmission with preamble repetitions, a time period, starting from frame 0, is the smallest integer number of association pattern periods such that at least one set of valid PRACH occasions for each of the NTxSSB SS/PBCH block indexes can be determined within the time period for </w:t>
            </w:r>
            <w:r w:rsidRPr="008C32F7">
              <w:rPr>
                <w:color w:val="000000"/>
                <w:highlight w:val="yellow"/>
              </w:rPr>
              <w:t>all configured number of preamble repetitions</w:t>
            </w:r>
            <w:r w:rsidRPr="008C32F7">
              <w:rPr>
                <w:color w:val="000000"/>
              </w:rPr>
              <w:t>. The set(s) of valid PRACH occasions for each configured number of preamble repetitions repeats every time period.</w:t>
            </w:r>
          </w:p>
        </w:tc>
      </w:tr>
    </w:tbl>
    <w:p w14:paraId="341D22EA" w14:textId="77777777" w:rsidR="00392B50" w:rsidRPr="008C32F7" w:rsidRDefault="00392B50" w:rsidP="008C32F7">
      <w:pPr>
        <w:spacing w:line="276" w:lineRule="auto"/>
        <w:rPr>
          <w:szCs w:val="22"/>
          <w:lang w:eastAsia="ko-KR"/>
        </w:rPr>
      </w:pPr>
    </w:p>
    <w:p w14:paraId="177606F3" w14:textId="2945435F" w:rsidR="002B253E" w:rsidRPr="008C32F7" w:rsidRDefault="002B253E" w:rsidP="008C32F7">
      <w:pPr>
        <w:spacing w:line="276" w:lineRule="auto"/>
        <w:rPr>
          <w:b/>
          <w:szCs w:val="22"/>
          <w:lang w:eastAsia="ko-KR"/>
        </w:rPr>
      </w:pPr>
      <w:r w:rsidRPr="008C32F7">
        <w:rPr>
          <w:b/>
          <w:szCs w:val="22"/>
          <w:lang w:eastAsia="ko-KR"/>
        </w:rPr>
        <w:t xml:space="preserve">Observation </w:t>
      </w:r>
      <w:r w:rsidR="00F32609" w:rsidRPr="008C32F7">
        <w:rPr>
          <w:b/>
          <w:szCs w:val="22"/>
          <w:lang w:eastAsia="ko-KR"/>
        </w:rPr>
        <w:t>8</w:t>
      </w:r>
      <w:r w:rsidRPr="008C32F7">
        <w:rPr>
          <w:b/>
          <w:szCs w:val="22"/>
          <w:lang w:eastAsia="ko-KR"/>
        </w:rPr>
        <w:t xml:space="preserve">: </w:t>
      </w:r>
      <w:r w:rsidR="00541601" w:rsidRPr="008C32F7">
        <w:rPr>
          <w:b/>
          <w:szCs w:val="22"/>
          <w:lang w:eastAsia="ko-KR"/>
        </w:rPr>
        <w:t xml:space="preserve">Since the discussion in Rel.18 CE CR is about whether </w:t>
      </w:r>
      <w:r w:rsidR="00541601" w:rsidRPr="008C32F7">
        <w:rPr>
          <w:b/>
          <w:i/>
          <w:szCs w:val="22"/>
          <w:lang w:eastAsia="ko-KR"/>
        </w:rPr>
        <w:t>rach-ConfigCommon</w:t>
      </w:r>
      <w:r w:rsidR="00541601" w:rsidRPr="008C32F7">
        <w:rPr>
          <w:b/>
          <w:szCs w:val="22"/>
          <w:lang w:eastAsia="ko-KR"/>
        </w:rPr>
        <w:t xml:space="preserve"> is allowed to configure one or more time periods depending on UE’s capacities and </w:t>
      </w:r>
      <w:r w:rsidR="00541601" w:rsidRPr="008C32F7">
        <w:rPr>
          <w:b/>
          <w:i/>
          <w:szCs w:val="22"/>
          <w:lang w:eastAsia="ko-KR"/>
        </w:rPr>
        <w:t xml:space="preserve">featureCombinationPreambleList-r17 </w:t>
      </w:r>
      <w:r w:rsidR="00541601" w:rsidRPr="008C32F7">
        <w:rPr>
          <w:b/>
          <w:szCs w:val="22"/>
          <w:lang w:eastAsia="ko-KR"/>
        </w:rPr>
        <w:t xml:space="preserve">configurations, </w:t>
      </w:r>
      <w:r w:rsidR="00E47F6E" w:rsidRPr="008C32F7">
        <w:rPr>
          <w:b/>
          <w:szCs w:val="22"/>
          <w:lang w:eastAsia="ko-KR"/>
        </w:rPr>
        <w:t>there seem not to wait until corresponding clarification currently under discussion is completed</w:t>
      </w:r>
      <w:r w:rsidR="00541601" w:rsidRPr="008C32F7">
        <w:rPr>
          <w:b/>
          <w:szCs w:val="22"/>
          <w:lang w:eastAsia="ko-KR"/>
        </w:rPr>
        <w:t>.</w:t>
      </w:r>
    </w:p>
    <w:p w14:paraId="1E85D5F3" w14:textId="7EAC5745" w:rsidR="004168C8" w:rsidRPr="008C32F7" w:rsidRDefault="004168C8" w:rsidP="008C32F7">
      <w:pPr>
        <w:spacing w:line="276" w:lineRule="auto"/>
        <w:rPr>
          <w:b/>
          <w:szCs w:val="22"/>
          <w:lang w:eastAsia="ko-KR"/>
        </w:rPr>
      </w:pPr>
      <w:r w:rsidRPr="008C32F7">
        <w:rPr>
          <w:b/>
          <w:szCs w:val="22"/>
          <w:lang w:eastAsia="ko-KR"/>
        </w:rPr>
        <w:t xml:space="preserve">Observation </w:t>
      </w:r>
      <w:r w:rsidR="00F32609" w:rsidRPr="008C32F7">
        <w:rPr>
          <w:b/>
          <w:szCs w:val="22"/>
          <w:lang w:eastAsia="ko-KR"/>
        </w:rPr>
        <w:t>9</w:t>
      </w:r>
      <w:r w:rsidRPr="008C32F7">
        <w:rPr>
          <w:b/>
          <w:szCs w:val="22"/>
          <w:lang w:eastAsia="ko-KR"/>
        </w:rPr>
        <w:t xml:space="preserve">: With this Working Assumption to be confirmed, more than one time period will be configured with one </w:t>
      </w:r>
      <w:r w:rsidRPr="008C32F7">
        <w:rPr>
          <w:b/>
          <w:i/>
          <w:szCs w:val="22"/>
          <w:lang w:eastAsia="ko-KR"/>
        </w:rPr>
        <w:t>rach-ConfigCommon</w:t>
      </w:r>
      <w:r w:rsidRPr="008C32F7">
        <w:rPr>
          <w:b/>
          <w:szCs w:val="22"/>
          <w:lang w:eastAsia="ko-KR"/>
        </w:rPr>
        <w:t xml:space="preserve">. </w:t>
      </w:r>
    </w:p>
    <w:p w14:paraId="68A891B0" w14:textId="46EE93BC" w:rsidR="002B253E" w:rsidRPr="008C32F7" w:rsidRDefault="002B253E" w:rsidP="008C32F7">
      <w:pPr>
        <w:spacing w:line="276" w:lineRule="auto"/>
        <w:rPr>
          <w:b/>
          <w:szCs w:val="22"/>
          <w:lang w:eastAsia="ko-KR"/>
        </w:rPr>
      </w:pPr>
      <w:r w:rsidRPr="008C32F7">
        <w:rPr>
          <w:b/>
          <w:szCs w:val="22"/>
          <w:lang w:eastAsia="ko-KR"/>
        </w:rPr>
        <w:t xml:space="preserve">Proposal </w:t>
      </w:r>
      <w:r w:rsidR="00F32609" w:rsidRPr="008C32F7">
        <w:rPr>
          <w:b/>
          <w:szCs w:val="22"/>
          <w:lang w:eastAsia="ko-KR"/>
        </w:rPr>
        <w:t>14</w:t>
      </w:r>
      <w:r w:rsidRPr="008C32F7">
        <w:rPr>
          <w:b/>
          <w:szCs w:val="22"/>
          <w:lang w:eastAsia="ko-KR"/>
        </w:rPr>
        <w:t>:</w:t>
      </w:r>
      <w:r w:rsidR="00541601" w:rsidRPr="008C32F7">
        <w:rPr>
          <w:b/>
          <w:szCs w:val="22"/>
          <w:lang w:eastAsia="ko-KR"/>
        </w:rPr>
        <w:t xml:space="preserve"> The Working Assumption should be confirmed</w:t>
      </w:r>
    </w:p>
    <w:p w14:paraId="2A05DC33" w14:textId="44AA0B91" w:rsidR="00541601" w:rsidRPr="008C32F7" w:rsidRDefault="00541601" w:rsidP="008C32F7">
      <w:pPr>
        <w:pStyle w:val="ListParagraph"/>
        <w:numPr>
          <w:ilvl w:val="0"/>
          <w:numId w:val="35"/>
        </w:numPr>
        <w:autoSpaceDE/>
        <w:autoSpaceDN/>
        <w:spacing w:after="0" w:line="276" w:lineRule="auto"/>
        <w:ind w:leftChars="0"/>
        <w:jc w:val="left"/>
        <w:rPr>
          <w:rFonts w:eastAsia="Batang"/>
          <w:b/>
          <w:bCs/>
          <w:szCs w:val="24"/>
          <w:lang w:eastAsia="en-US"/>
        </w:rPr>
      </w:pPr>
      <w:r w:rsidRPr="008C32F7">
        <w:rPr>
          <w:rFonts w:eastAsia="Batang"/>
          <w:b/>
          <w:bCs/>
          <w:szCs w:val="24"/>
          <w:highlight w:val="darkYellow"/>
          <w:lang w:eastAsia="en-US"/>
        </w:rPr>
        <w:t>Working Assumption</w:t>
      </w:r>
    </w:p>
    <w:p w14:paraId="3DDD4B59" w14:textId="64A128A9" w:rsidR="00541601" w:rsidRPr="008C32F7" w:rsidRDefault="00541601" w:rsidP="008C32F7">
      <w:pPr>
        <w:autoSpaceDE/>
        <w:autoSpaceDN/>
        <w:spacing w:after="0" w:line="276" w:lineRule="auto"/>
        <w:ind w:left="720"/>
        <w:jc w:val="left"/>
        <w:rPr>
          <w:rFonts w:eastAsia="Batang"/>
          <w:b/>
          <w:szCs w:val="21"/>
          <w:lang w:eastAsia="en-US"/>
        </w:rPr>
      </w:pPr>
      <w:r w:rsidRPr="008C32F7">
        <w:rPr>
          <w:rFonts w:eastAsia="Batang"/>
          <w:b/>
          <w:szCs w:val="24"/>
          <w:lang w:eastAsia="en-US"/>
        </w:rPr>
        <w:t>For a PRACH transmission with</w:t>
      </w:r>
      <w:r w:rsidRPr="008C32F7">
        <w:rPr>
          <w:rFonts w:eastAsia="Batang"/>
          <w:b/>
          <w:iCs/>
          <w:szCs w:val="24"/>
          <w:lang w:eastAsia="en-US"/>
        </w:rPr>
        <w:t xml:space="preserve"> </w:t>
      </w:r>
      <m:oMath>
        <m:sSubSup>
          <m:sSubSupPr>
            <m:ctrlPr>
              <w:rPr>
                <w:rFonts w:ascii="Cambria Math" w:eastAsia="Batang" w:hAnsi="Cambria Math"/>
                <w:b/>
                <w:i/>
                <w:iCs/>
                <w:szCs w:val="24"/>
                <w:lang w:eastAsia="en-US"/>
              </w:rPr>
            </m:ctrlPr>
          </m:sSubSupPr>
          <m:e>
            <m:r>
              <m:rPr>
                <m:sty m:val="bi"/>
              </m:rPr>
              <w:rPr>
                <w:rFonts w:ascii="Cambria Math" w:eastAsia="Batang" w:hAnsi="Cambria Math"/>
                <w:szCs w:val="24"/>
                <w:lang w:eastAsia="en-US"/>
              </w:rPr>
              <m:t>N</m:t>
            </m:r>
          </m:e>
          <m:sub>
            <m:r>
              <m:rPr>
                <m:sty m:val="b"/>
              </m:rPr>
              <w:rPr>
                <w:rFonts w:ascii="Cambria Math" w:eastAsia="Batang" w:hAnsi="Cambria Math"/>
                <w:szCs w:val="24"/>
                <w:lang w:eastAsia="en-US"/>
              </w:rPr>
              <m:t>preamble</m:t>
            </m:r>
          </m:sub>
          <m:sup>
            <m:r>
              <m:rPr>
                <m:sty m:val="b"/>
              </m:rPr>
              <w:rPr>
                <w:rFonts w:ascii="Cambria Math" w:eastAsia="Batang" w:hAnsi="Cambria Math"/>
                <w:szCs w:val="24"/>
                <w:lang w:eastAsia="en-US"/>
              </w:rPr>
              <m:t>rep</m:t>
            </m:r>
          </m:sup>
        </m:sSubSup>
      </m:oMath>
      <w:r w:rsidRPr="008C32F7">
        <w:rPr>
          <w:rFonts w:eastAsia="Batang"/>
          <w:b/>
          <w:iCs/>
          <w:szCs w:val="24"/>
          <w:lang w:eastAsia="en-US"/>
        </w:rPr>
        <w:t xml:space="preserve"> </w:t>
      </w:r>
      <w:r w:rsidRPr="008C32F7">
        <w:rPr>
          <w:rFonts w:eastAsia="Batang"/>
          <w:b/>
          <w:szCs w:val="24"/>
          <w:lang w:eastAsia="en-US"/>
        </w:rPr>
        <w:t>preamble repetition within additional-ROs,</w:t>
      </w:r>
      <w:r w:rsidRPr="008C32F7">
        <w:rPr>
          <w:rFonts w:eastAsia="Batang"/>
          <w:b/>
          <w:szCs w:val="21"/>
          <w:lang w:eastAsia="en-US"/>
        </w:rPr>
        <w:t xml:space="preserve"> support reusing current specification rules for the determination of the set of </w:t>
      </w:r>
      <m:oMath>
        <m:sSubSup>
          <m:sSubSupPr>
            <m:ctrlPr>
              <w:rPr>
                <w:rFonts w:ascii="Cambria Math" w:eastAsia="Batang" w:hAnsi="Cambria Math"/>
                <w:b/>
                <w:i/>
                <w:iCs/>
                <w:szCs w:val="24"/>
                <w:lang w:eastAsia="en-US"/>
              </w:rPr>
            </m:ctrlPr>
          </m:sSubSupPr>
          <m:e>
            <m:r>
              <m:rPr>
                <m:sty m:val="bi"/>
              </m:rPr>
              <w:rPr>
                <w:rFonts w:ascii="Cambria Math" w:eastAsia="Batang" w:hAnsi="Cambria Math"/>
                <w:szCs w:val="24"/>
                <w:lang w:eastAsia="en-US"/>
              </w:rPr>
              <m:t>N</m:t>
            </m:r>
          </m:e>
          <m:sub>
            <m:r>
              <m:rPr>
                <m:sty m:val="b"/>
              </m:rPr>
              <w:rPr>
                <w:rFonts w:ascii="Cambria Math" w:eastAsia="Batang" w:hAnsi="Cambria Math"/>
                <w:szCs w:val="24"/>
                <w:lang w:eastAsia="en-US"/>
              </w:rPr>
              <m:t>preamble</m:t>
            </m:r>
          </m:sub>
          <m:sup>
            <m:r>
              <m:rPr>
                <m:sty m:val="b"/>
              </m:rPr>
              <w:rPr>
                <w:rFonts w:ascii="Cambria Math" w:eastAsia="Batang" w:hAnsi="Cambria Math"/>
                <w:szCs w:val="24"/>
                <w:lang w:eastAsia="en-US"/>
              </w:rPr>
              <m:t>rep</m:t>
            </m:r>
          </m:sup>
        </m:sSubSup>
      </m:oMath>
      <w:r w:rsidRPr="008C32F7">
        <w:rPr>
          <w:rFonts w:eastAsia="Batang"/>
          <w:b/>
          <w:szCs w:val="21"/>
          <w:lang w:eastAsia="en-US"/>
        </w:rPr>
        <w:t xml:space="preserve"> valid additional-ROs and the time period</w:t>
      </w:r>
      <w:r w:rsidRPr="008C32F7">
        <w:rPr>
          <w:rFonts w:eastAsia="SimSun"/>
          <w:b/>
          <w:szCs w:val="21"/>
          <w:lang w:eastAsia="en-US"/>
        </w:rPr>
        <w:t xml:space="preserve"> of the set(s) of </w:t>
      </w:r>
      <m:oMath>
        <m:sSubSup>
          <m:sSubSupPr>
            <m:ctrlPr>
              <w:rPr>
                <w:rFonts w:ascii="Cambria Math" w:eastAsia="Batang" w:hAnsi="Cambria Math"/>
                <w:b/>
                <w:i/>
                <w:iCs/>
                <w:szCs w:val="24"/>
                <w:lang w:eastAsia="en-US"/>
              </w:rPr>
            </m:ctrlPr>
          </m:sSubSupPr>
          <m:e>
            <m:r>
              <m:rPr>
                <m:sty m:val="bi"/>
              </m:rPr>
              <w:rPr>
                <w:rFonts w:ascii="Cambria Math" w:eastAsia="Batang" w:hAnsi="Cambria Math"/>
                <w:szCs w:val="24"/>
                <w:lang w:eastAsia="en-US"/>
              </w:rPr>
              <m:t>N</m:t>
            </m:r>
          </m:e>
          <m:sub>
            <m:r>
              <m:rPr>
                <m:sty m:val="b"/>
              </m:rPr>
              <w:rPr>
                <w:rFonts w:ascii="Cambria Math" w:eastAsia="Batang" w:hAnsi="Cambria Math"/>
                <w:szCs w:val="24"/>
                <w:lang w:eastAsia="en-US"/>
              </w:rPr>
              <m:t>preamble</m:t>
            </m:r>
          </m:sub>
          <m:sup>
            <m:r>
              <m:rPr>
                <m:sty m:val="b"/>
              </m:rPr>
              <w:rPr>
                <w:rFonts w:ascii="Cambria Math" w:eastAsia="Batang" w:hAnsi="Cambria Math"/>
                <w:szCs w:val="24"/>
                <w:lang w:eastAsia="en-US"/>
              </w:rPr>
              <m:t>rep</m:t>
            </m:r>
          </m:sup>
        </m:sSubSup>
      </m:oMath>
      <w:r w:rsidRPr="008C32F7">
        <w:rPr>
          <w:rFonts w:eastAsia="SimSun"/>
          <w:b/>
          <w:szCs w:val="21"/>
          <w:lang w:eastAsia="en-US"/>
        </w:rPr>
        <w:t xml:space="preserve"> valid additional-ROs</w:t>
      </w:r>
      <w:r w:rsidRPr="008C32F7">
        <w:rPr>
          <w:rFonts w:eastAsia="Batang"/>
          <w:b/>
          <w:szCs w:val="21"/>
          <w:lang w:eastAsia="en-US"/>
        </w:rPr>
        <w:t>.</w:t>
      </w:r>
    </w:p>
    <w:p w14:paraId="6DA05F5C" w14:textId="2AC81F07" w:rsidR="00541601" w:rsidRPr="008C32F7" w:rsidRDefault="00541601" w:rsidP="008C32F7">
      <w:pPr>
        <w:pStyle w:val="ListParagraph"/>
        <w:numPr>
          <w:ilvl w:val="0"/>
          <w:numId w:val="56"/>
        </w:numPr>
        <w:overflowPunct/>
        <w:autoSpaceDE/>
        <w:autoSpaceDN/>
        <w:adjustRightInd/>
        <w:spacing w:after="0" w:line="276" w:lineRule="auto"/>
        <w:ind w:leftChars="0"/>
        <w:jc w:val="left"/>
        <w:textAlignment w:val="auto"/>
        <w:rPr>
          <w:rFonts w:eastAsia="Batang"/>
          <w:b/>
          <w:szCs w:val="21"/>
          <w:lang w:eastAsia="x-none"/>
        </w:rPr>
      </w:pPr>
      <w:r w:rsidRPr="008C32F7">
        <w:rPr>
          <w:rFonts w:eastAsia="Batang"/>
          <w:b/>
          <w:szCs w:val="21"/>
          <w:lang w:eastAsia="x-none"/>
        </w:rPr>
        <w:t>the time period</w:t>
      </w:r>
      <w:r w:rsidRPr="008C32F7">
        <w:rPr>
          <w:rFonts w:eastAsia="SimSun"/>
          <w:b/>
          <w:szCs w:val="21"/>
          <w:lang w:eastAsia="x-none"/>
        </w:rPr>
        <w:t xml:space="preserve"> of the set(s) of </w:t>
      </w:r>
      <m:oMath>
        <m:sSubSup>
          <m:sSubSupPr>
            <m:ctrlPr>
              <w:rPr>
                <w:rFonts w:ascii="Cambria Math" w:eastAsia="Batang" w:hAnsi="Cambria Math"/>
                <w:b/>
                <w:i/>
                <w:iCs/>
                <w:szCs w:val="24"/>
                <w:lang w:eastAsia="x-none"/>
              </w:rPr>
            </m:ctrlPr>
          </m:sSubSupPr>
          <m:e>
            <m:r>
              <m:rPr>
                <m:sty m:val="bi"/>
              </m:rPr>
              <w:rPr>
                <w:rFonts w:ascii="Cambria Math" w:eastAsia="Batang" w:hAnsi="Cambria Math"/>
                <w:szCs w:val="24"/>
                <w:lang w:eastAsia="x-none"/>
              </w:rPr>
              <m:t>N</m:t>
            </m:r>
          </m:e>
          <m:sub>
            <m:r>
              <m:rPr>
                <m:sty m:val="b"/>
              </m:rPr>
              <w:rPr>
                <w:rFonts w:ascii="Cambria Math" w:eastAsia="Batang" w:hAnsi="Cambria Math"/>
                <w:szCs w:val="24"/>
                <w:lang w:eastAsia="x-none"/>
              </w:rPr>
              <m:t>preamble</m:t>
            </m:r>
          </m:sub>
          <m:sup>
            <m:r>
              <m:rPr>
                <m:sty m:val="b"/>
              </m:rPr>
              <w:rPr>
                <w:rFonts w:ascii="Cambria Math" w:eastAsia="Batang" w:hAnsi="Cambria Math"/>
                <w:szCs w:val="24"/>
                <w:lang w:eastAsia="x-none"/>
              </w:rPr>
              <m:t>rep</m:t>
            </m:r>
          </m:sup>
        </m:sSubSup>
      </m:oMath>
      <w:r w:rsidRPr="008C32F7">
        <w:rPr>
          <w:rFonts w:eastAsia="SimSun"/>
          <w:b/>
          <w:szCs w:val="21"/>
          <w:lang w:eastAsia="x-none"/>
        </w:rPr>
        <w:t xml:space="preserve"> valid additional-ROs is determined separately from the time period for legacy-ROs</w:t>
      </w:r>
    </w:p>
    <w:p w14:paraId="25F567C7" w14:textId="77777777" w:rsidR="002B253E" w:rsidRPr="008C32F7" w:rsidRDefault="002B253E" w:rsidP="008C32F7">
      <w:pPr>
        <w:spacing w:line="276" w:lineRule="auto"/>
        <w:rPr>
          <w:szCs w:val="22"/>
          <w:lang w:eastAsia="ko-KR"/>
        </w:rPr>
      </w:pPr>
    </w:p>
    <w:p w14:paraId="5FC43EDD" w14:textId="62121B53" w:rsidR="00C34442" w:rsidRPr="008C32F7" w:rsidRDefault="006F5981" w:rsidP="008C32F7">
      <w:pPr>
        <w:spacing w:line="276" w:lineRule="auto"/>
        <w:ind w:firstLine="360"/>
        <w:rPr>
          <w:szCs w:val="22"/>
          <w:lang w:eastAsia="ko-KR"/>
        </w:rPr>
      </w:pPr>
      <w:r w:rsidRPr="008C32F7">
        <w:rPr>
          <w:szCs w:val="22"/>
          <w:lang w:eastAsia="ko-KR"/>
        </w:rPr>
        <w:t>While</w:t>
      </w:r>
      <w:r w:rsidR="00ED3EC0" w:rsidRPr="008C32F7">
        <w:rPr>
          <w:szCs w:val="22"/>
          <w:lang w:eastAsia="ko-KR"/>
        </w:rPr>
        <w:t xml:space="preserve"> </w:t>
      </w:r>
      <w:r w:rsidR="00E0383E" w:rsidRPr="008C32F7">
        <w:rPr>
          <w:szCs w:val="22"/>
          <w:lang w:eastAsia="ko-KR"/>
        </w:rPr>
        <w:t xml:space="preserve">RAN1 </w:t>
      </w:r>
      <w:r w:rsidR="00C34442" w:rsidRPr="008C32F7">
        <w:rPr>
          <w:szCs w:val="22"/>
          <w:lang w:eastAsia="ko-KR"/>
        </w:rPr>
        <w:t>and RAN</w:t>
      </w:r>
      <w:r w:rsidR="00070D54" w:rsidRPr="008C32F7">
        <w:rPr>
          <w:szCs w:val="22"/>
          <w:lang w:eastAsia="ko-KR"/>
        </w:rPr>
        <w:t xml:space="preserve">2 </w:t>
      </w:r>
      <w:r w:rsidR="00284ACF" w:rsidRPr="008C32F7">
        <w:rPr>
          <w:szCs w:val="22"/>
          <w:lang w:eastAsia="ko-KR"/>
        </w:rPr>
        <w:t>start</w:t>
      </w:r>
      <w:r w:rsidR="00070D54" w:rsidRPr="008C32F7">
        <w:rPr>
          <w:szCs w:val="22"/>
          <w:lang w:eastAsia="ko-KR"/>
        </w:rPr>
        <w:t>ed</w:t>
      </w:r>
      <w:r w:rsidR="00284ACF" w:rsidRPr="008C32F7">
        <w:rPr>
          <w:szCs w:val="22"/>
          <w:lang w:eastAsia="ko-KR"/>
        </w:rPr>
        <w:t xml:space="preserve"> discussion</w:t>
      </w:r>
      <w:r w:rsidR="00E0383E" w:rsidRPr="008C32F7">
        <w:rPr>
          <w:szCs w:val="22"/>
          <w:lang w:eastAsia="ko-KR"/>
        </w:rPr>
        <w:t xml:space="preserve"> on RO </w:t>
      </w:r>
      <w:r w:rsidR="0001097E" w:rsidRPr="008C32F7">
        <w:rPr>
          <w:szCs w:val="22"/>
          <w:lang w:eastAsia="ko-KR"/>
        </w:rPr>
        <w:t xml:space="preserve">type </w:t>
      </w:r>
      <w:r w:rsidR="00E0383E" w:rsidRPr="008C32F7">
        <w:rPr>
          <w:szCs w:val="22"/>
          <w:lang w:eastAsia="ko-KR"/>
        </w:rPr>
        <w:t>selection for initial transmission and re</w:t>
      </w:r>
      <w:r w:rsidR="00DE56FD" w:rsidRPr="008C32F7">
        <w:rPr>
          <w:szCs w:val="22"/>
          <w:lang w:eastAsia="ko-KR"/>
        </w:rPr>
        <w:t>-</w:t>
      </w:r>
      <w:r w:rsidR="00E0383E" w:rsidRPr="008C32F7">
        <w:rPr>
          <w:szCs w:val="22"/>
          <w:lang w:eastAsia="ko-KR"/>
        </w:rPr>
        <w:t>attempt</w:t>
      </w:r>
      <w:r w:rsidR="00284ACF" w:rsidRPr="008C32F7">
        <w:rPr>
          <w:szCs w:val="22"/>
          <w:lang w:eastAsia="ko-KR"/>
        </w:rPr>
        <w:t xml:space="preserve"> for single PRACH transmission</w:t>
      </w:r>
      <w:r w:rsidR="00E0383E" w:rsidRPr="008C32F7">
        <w:rPr>
          <w:szCs w:val="22"/>
          <w:lang w:eastAsia="ko-KR"/>
        </w:rPr>
        <w:t xml:space="preserve">, </w:t>
      </w:r>
      <w:r w:rsidR="00DE56FD" w:rsidRPr="008C32F7">
        <w:rPr>
          <w:szCs w:val="22"/>
          <w:lang w:eastAsia="ko-KR"/>
        </w:rPr>
        <w:t>whether</w:t>
      </w:r>
      <w:r w:rsidR="00E0383E" w:rsidRPr="008C32F7">
        <w:rPr>
          <w:szCs w:val="22"/>
          <w:lang w:eastAsia="ko-KR"/>
        </w:rPr>
        <w:t xml:space="preserve">/how to operate RO group </w:t>
      </w:r>
      <w:r w:rsidR="0001097E" w:rsidRPr="008C32F7">
        <w:rPr>
          <w:szCs w:val="22"/>
          <w:lang w:eastAsia="ko-KR"/>
        </w:rPr>
        <w:t xml:space="preserve">type </w:t>
      </w:r>
      <w:r w:rsidR="00E0383E" w:rsidRPr="008C32F7">
        <w:rPr>
          <w:szCs w:val="22"/>
          <w:lang w:eastAsia="ko-KR"/>
        </w:rPr>
        <w:t xml:space="preserve">selection should be discussed for PRACH repetition in SBFD random access </w:t>
      </w:r>
      <w:r w:rsidR="00AF22B5" w:rsidRPr="008C32F7">
        <w:rPr>
          <w:szCs w:val="22"/>
          <w:lang w:eastAsia="ko-KR"/>
        </w:rPr>
        <w:t>separately</w:t>
      </w:r>
      <w:r w:rsidR="00281EE3" w:rsidRPr="008C32F7">
        <w:rPr>
          <w:szCs w:val="22"/>
          <w:lang w:eastAsia="ko-KR"/>
        </w:rPr>
        <w:t xml:space="preserve"> for SBFD aware UE</w:t>
      </w:r>
      <w:r w:rsidR="00ED3EC0" w:rsidRPr="008C32F7">
        <w:rPr>
          <w:szCs w:val="22"/>
          <w:lang w:eastAsia="ko-KR"/>
        </w:rPr>
        <w:t xml:space="preserve"> as well</w:t>
      </w:r>
      <w:r w:rsidR="00E0383E" w:rsidRPr="008C32F7">
        <w:rPr>
          <w:szCs w:val="22"/>
          <w:lang w:eastAsia="ko-KR"/>
        </w:rPr>
        <w:t>.</w:t>
      </w:r>
      <w:r w:rsidR="00DE56FD" w:rsidRPr="008C32F7">
        <w:rPr>
          <w:szCs w:val="22"/>
          <w:lang w:eastAsia="ko-KR"/>
        </w:rPr>
        <w:t xml:space="preserve"> </w:t>
      </w:r>
    </w:p>
    <w:p w14:paraId="4072215A" w14:textId="08412FBD" w:rsidR="00FE7C91" w:rsidRPr="008C32F7" w:rsidRDefault="006116C6" w:rsidP="008C32F7">
      <w:pPr>
        <w:spacing w:line="276" w:lineRule="auto"/>
        <w:rPr>
          <w:lang w:eastAsia="ko-KR"/>
        </w:rPr>
      </w:pPr>
      <w:r w:rsidRPr="008C32F7">
        <w:rPr>
          <w:szCs w:val="22"/>
          <w:lang w:eastAsia="ko-KR"/>
        </w:rPr>
        <w:t xml:space="preserve">Similar to initial RO </w:t>
      </w:r>
      <w:r w:rsidR="00130AD3" w:rsidRPr="008C32F7">
        <w:rPr>
          <w:szCs w:val="22"/>
          <w:lang w:eastAsia="ko-KR"/>
        </w:rPr>
        <w:t xml:space="preserve">type </w:t>
      </w:r>
      <w:r w:rsidRPr="008C32F7">
        <w:rPr>
          <w:szCs w:val="22"/>
          <w:lang w:eastAsia="ko-KR"/>
        </w:rPr>
        <w:t xml:space="preserve">selection, </w:t>
      </w:r>
      <w:r w:rsidRPr="008C32F7">
        <w:rPr>
          <w:lang w:eastAsia="ko-KR"/>
        </w:rPr>
        <w:t>SBFD aware UE s</w:t>
      </w:r>
      <w:r w:rsidRPr="008C32F7">
        <w:t>elects one type between legacy RO group and additional RO group based on certain specified/configured conditions/prioritizations</w:t>
      </w:r>
      <w:r w:rsidRPr="008C32F7">
        <w:rPr>
          <w:lang w:eastAsia="ko-KR"/>
        </w:rPr>
        <w:t>. At least the certain cond</w:t>
      </w:r>
      <w:r w:rsidR="009079C9" w:rsidRPr="008C32F7">
        <w:rPr>
          <w:lang w:eastAsia="ko-KR"/>
        </w:rPr>
        <w:t>ition could be a threshold</w:t>
      </w:r>
      <w:r w:rsidR="00373B8D">
        <w:rPr>
          <w:lang w:eastAsia="ko-KR"/>
        </w:rPr>
        <w:t xml:space="preserve"> related to rsrp</w:t>
      </w:r>
      <w:r w:rsidR="009079C9" w:rsidRPr="008C32F7">
        <w:rPr>
          <w:lang w:eastAsia="ko-KR"/>
        </w:rPr>
        <w:t>, and a</w:t>
      </w:r>
      <w:r w:rsidRPr="008C32F7">
        <w:rPr>
          <w:lang w:eastAsia="ko-KR"/>
        </w:rPr>
        <w:t xml:space="preserve"> new threshold </w:t>
      </w:r>
      <w:r w:rsidR="009079C9" w:rsidRPr="008C32F7">
        <w:rPr>
          <w:lang w:eastAsia="ko-KR"/>
        </w:rPr>
        <w:t xml:space="preserve">parameter </w:t>
      </w:r>
      <w:r w:rsidRPr="008C32F7">
        <w:rPr>
          <w:lang w:eastAsia="ko-KR"/>
        </w:rPr>
        <w:t>could be considered for purpose of RO group type selection</w:t>
      </w:r>
      <w:r w:rsidR="006F5981" w:rsidRPr="008C32F7">
        <w:rPr>
          <w:lang w:eastAsia="ko-KR"/>
        </w:rPr>
        <w:t xml:space="preserve"> and corresponding PRACH repetition number, respectively</w:t>
      </w:r>
      <w:r w:rsidRPr="008C32F7">
        <w:rPr>
          <w:lang w:eastAsia="ko-KR"/>
        </w:rPr>
        <w:t xml:space="preserve">. </w:t>
      </w:r>
      <w:r w:rsidR="006F5981" w:rsidRPr="008C32F7">
        <w:rPr>
          <w:lang w:eastAsia="ko-KR"/>
        </w:rPr>
        <w:t>For example, w</w:t>
      </w:r>
      <w:r w:rsidR="009079C9" w:rsidRPr="008C32F7">
        <w:rPr>
          <w:lang w:eastAsia="ko-KR"/>
        </w:rPr>
        <w:t xml:space="preserve">hen it comes to </w:t>
      </w:r>
      <w:r w:rsidR="0059200F" w:rsidRPr="008C32F7">
        <w:rPr>
          <w:i/>
          <w:lang w:eastAsia="ko-KR"/>
        </w:rPr>
        <w:t xml:space="preserve">msg1-RepetitionNum </w:t>
      </w:r>
      <w:r w:rsidR="0059200F" w:rsidRPr="008C32F7">
        <w:rPr>
          <w:lang w:eastAsia="ko-KR"/>
        </w:rPr>
        <w:t>and</w:t>
      </w:r>
      <w:r w:rsidR="0092759A">
        <w:rPr>
          <w:lang w:eastAsia="ko-KR"/>
        </w:rPr>
        <w:t>/or</w:t>
      </w:r>
      <w:r w:rsidR="0059200F" w:rsidRPr="008C32F7">
        <w:rPr>
          <w:i/>
          <w:lang w:eastAsia="ko-KR"/>
        </w:rPr>
        <w:t xml:space="preserve"> </w:t>
      </w:r>
      <w:r w:rsidR="009079C9" w:rsidRPr="008C32F7">
        <w:rPr>
          <w:i/>
          <w:lang w:eastAsia="ko-KR"/>
        </w:rPr>
        <w:t>rsrp-ThresholdMsg1-RepetitionNum</w:t>
      </w:r>
      <w:r w:rsidR="009079C9" w:rsidRPr="008C32F7">
        <w:rPr>
          <w:lang w:eastAsia="ko-KR"/>
        </w:rPr>
        <w:t>N (e.g., N could be 2, 4, and 8)</w:t>
      </w:r>
      <w:r w:rsidR="0059200F" w:rsidRPr="008C32F7">
        <w:rPr>
          <w:lang w:eastAsia="ko-KR"/>
        </w:rPr>
        <w:t xml:space="preserve"> for legacy RO group and additional RO group</w:t>
      </w:r>
      <w:r w:rsidR="009079C9" w:rsidRPr="008C32F7">
        <w:rPr>
          <w:lang w:eastAsia="ko-KR"/>
        </w:rPr>
        <w:t xml:space="preserve">, </w:t>
      </w:r>
      <w:r w:rsidR="006F5981" w:rsidRPr="008C32F7">
        <w:rPr>
          <w:lang w:eastAsia="ko-KR"/>
        </w:rPr>
        <w:t xml:space="preserve">PRACH </w:t>
      </w:r>
      <w:r w:rsidR="0059200F" w:rsidRPr="008C32F7">
        <w:rPr>
          <w:lang w:eastAsia="ko-KR"/>
        </w:rPr>
        <w:t xml:space="preserve">repetition number (e.g., </w:t>
      </w:r>
      <w:r w:rsidR="0059200F" w:rsidRPr="008C32F7">
        <w:rPr>
          <w:i/>
          <w:lang w:eastAsia="ko-KR"/>
        </w:rPr>
        <w:t>msg1-RepetitionNum</w:t>
      </w:r>
      <w:r w:rsidR="0059200F" w:rsidRPr="008C32F7">
        <w:rPr>
          <w:lang w:eastAsia="ko-KR"/>
        </w:rPr>
        <w:t xml:space="preserve">) and/or </w:t>
      </w:r>
      <w:r w:rsidR="009079C9" w:rsidRPr="008C32F7">
        <w:rPr>
          <w:lang w:eastAsia="ko-KR"/>
        </w:rPr>
        <w:t>value</w:t>
      </w:r>
      <w:r w:rsidR="0059200F" w:rsidRPr="008C32F7">
        <w:rPr>
          <w:lang w:eastAsia="ko-KR"/>
        </w:rPr>
        <w:t>s</w:t>
      </w:r>
      <w:r w:rsidR="00FE7C91" w:rsidRPr="008C32F7">
        <w:rPr>
          <w:lang w:eastAsia="ko-KR"/>
        </w:rPr>
        <w:t xml:space="preserve"> in RSRP-threshold for each PRACH repetition number</w:t>
      </w:r>
      <w:r w:rsidR="0059200F" w:rsidRPr="008C32F7">
        <w:rPr>
          <w:lang w:eastAsia="ko-KR"/>
        </w:rPr>
        <w:t xml:space="preserve"> (e.g., </w:t>
      </w:r>
      <w:r w:rsidR="0059200F" w:rsidRPr="008C32F7">
        <w:rPr>
          <w:i/>
        </w:rPr>
        <w:t>rsrp-ThresholdMsg1-RepetitionNum2</w:t>
      </w:r>
      <w:r w:rsidR="0059200F" w:rsidRPr="008C32F7">
        <w:t xml:space="preserve">, </w:t>
      </w:r>
      <w:r w:rsidR="0059200F" w:rsidRPr="008C32F7">
        <w:rPr>
          <w:i/>
        </w:rPr>
        <w:t>rsrp-ThresholdMsg1-RepetitionNum4</w:t>
      </w:r>
      <w:r w:rsidR="0059200F" w:rsidRPr="008C32F7">
        <w:t xml:space="preserve">, </w:t>
      </w:r>
      <w:r w:rsidR="0059200F" w:rsidRPr="008C32F7">
        <w:rPr>
          <w:i/>
        </w:rPr>
        <w:t xml:space="preserve">rsrp-ThresholdMsg1-RepetitionNum8 </w:t>
      </w:r>
      <w:r w:rsidR="0059200F" w:rsidRPr="008C32F7">
        <w:t>if any)</w:t>
      </w:r>
      <w:r w:rsidR="009079C9" w:rsidRPr="008C32F7">
        <w:rPr>
          <w:lang w:eastAsia="ko-KR"/>
        </w:rPr>
        <w:t xml:space="preserve"> could be differently configured between legacy RO group and</w:t>
      </w:r>
      <w:r w:rsidR="00FE7C91" w:rsidRPr="008C32F7">
        <w:rPr>
          <w:lang w:eastAsia="ko-KR"/>
        </w:rPr>
        <w:t xml:space="preserve"> additional RO group</w:t>
      </w:r>
      <w:r w:rsidR="009079C9" w:rsidRPr="008C32F7">
        <w:rPr>
          <w:lang w:eastAsia="ko-KR"/>
        </w:rPr>
        <w:t>.</w:t>
      </w:r>
    </w:p>
    <w:p w14:paraId="6C688E93" w14:textId="3282D129" w:rsidR="00840266" w:rsidRPr="008C32F7" w:rsidRDefault="005C03FF" w:rsidP="008C32F7">
      <w:pPr>
        <w:spacing w:line="276" w:lineRule="auto"/>
        <w:rPr>
          <w:b/>
          <w:lang w:eastAsia="ko-KR"/>
        </w:rPr>
      </w:pPr>
      <w:r w:rsidRPr="008C32F7">
        <w:rPr>
          <w:szCs w:val="22"/>
          <w:lang w:eastAsia="ko-KR"/>
        </w:rPr>
        <w:t xml:space="preserve">Considering </w:t>
      </w:r>
      <w:r w:rsidRPr="008C32F7">
        <w:rPr>
          <w:rFonts w:eastAsia="SimSun"/>
          <w:szCs w:val="21"/>
          <w:lang w:eastAsia="en-US"/>
        </w:rPr>
        <w:t>t</w:t>
      </w:r>
      <w:r w:rsidR="00C27900" w:rsidRPr="008C32F7">
        <w:rPr>
          <w:rFonts w:eastAsia="SimSun"/>
          <w:szCs w:val="21"/>
          <w:lang w:eastAsia="en-US"/>
        </w:rPr>
        <w:t xml:space="preserve">he starting point of RAR window is after the last symbol of the last valid RO in the RO group </w:t>
      </w:r>
      <w:r w:rsidR="004A283C" w:rsidRPr="008C32F7">
        <w:rPr>
          <w:rFonts w:eastAsia="SimSun"/>
          <w:szCs w:val="21"/>
          <w:lang w:eastAsia="en-US"/>
        </w:rPr>
        <w:t>in Rel.18 coverage enhancement</w:t>
      </w:r>
      <w:r w:rsidRPr="008C32F7">
        <w:rPr>
          <w:rFonts w:eastAsia="SimSun"/>
          <w:szCs w:val="21"/>
          <w:lang w:eastAsia="en-US"/>
        </w:rPr>
        <w:t xml:space="preserve">, </w:t>
      </w:r>
      <w:r w:rsidR="004A283C" w:rsidRPr="008C32F7">
        <w:rPr>
          <w:rFonts w:eastAsia="SimSun"/>
          <w:szCs w:val="21"/>
          <w:lang w:eastAsia="en-US"/>
        </w:rPr>
        <w:t xml:space="preserve">SBFD aware UE </w:t>
      </w:r>
      <w:r w:rsidR="009C63BD" w:rsidRPr="008C32F7">
        <w:rPr>
          <w:rFonts w:eastAsia="SimSun"/>
          <w:szCs w:val="21"/>
          <w:lang w:eastAsia="en-US"/>
        </w:rPr>
        <w:t>is</w:t>
      </w:r>
      <w:r w:rsidRPr="008C32F7">
        <w:rPr>
          <w:rFonts w:eastAsia="SimSun"/>
          <w:szCs w:val="21"/>
          <w:lang w:eastAsia="en-US"/>
        </w:rPr>
        <w:t xml:space="preserve"> not aware of whether </w:t>
      </w:r>
      <w:r w:rsidR="00AF22B5" w:rsidRPr="008C32F7">
        <w:rPr>
          <w:rFonts w:eastAsia="SimSun"/>
          <w:szCs w:val="21"/>
          <w:lang w:eastAsia="en-US"/>
        </w:rPr>
        <w:t xml:space="preserve">transmitted PRACH is correctly received </w:t>
      </w:r>
      <w:r w:rsidR="004A283C" w:rsidRPr="008C32F7">
        <w:rPr>
          <w:rFonts w:eastAsia="SimSun"/>
          <w:szCs w:val="21"/>
          <w:lang w:eastAsia="en-US"/>
        </w:rPr>
        <w:t xml:space="preserve">at gNB </w:t>
      </w:r>
      <w:r w:rsidR="00AF22B5" w:rsidRPr="008C32F7">
        <w:rPr>
          <w:rFonts w:eastAsia="SimSun"/>
          <w:szCs w:val="21"/>
          <w:lang w:eastAsia="en-US"/>
        </w:rPr>
        <w:t xml:space="preserve">before all PRACH transmissions over </w:t>
      </w:r>
      <w:r w:rsidR="004A283C" w:rsidRPr="008C32F7">
        <w:rPr>
          <w:rFonts w:eastAsia="SimSun"/>
          <w:szCs w:val="21"/>
          <w:lang w:eastAsia="en-US"/>
        </w:rPr>
        <w:t xml:space="preserve">configured ROs in </w:t>
      </w:r>
      <w:r w:rsidR="00AF22B5" w:rsidRPr="008C32F7">
        <w:rPr>
          <w:rFonts w:eastAsia="SimSun"/>
          <w:szCs w:val="21"/>
          <w:lang w:eastAsia="en-US"/>
        </w:rPr>
        <w:t>RO group are completed</w:t>
      </w:r>
      <w:r w:rsidR="00281EE3" w:rsidRPr="008C32F7">
        <w:rPr>
          <w:rFonts w:eastAsia="SimSun"/>
          <w:szCs w:val="21"/>
          <w:lang w:eastAsia="en-US"/>
        </w:rPr>
        <w:t xml:space="preserve"> and RAR is received on time</w:t>
      </w:r>
      <w:r w:rsidR="00AF22B5" w:rsidRPr="008C32F7">
        <w:rPr>
          <w:rFonts w:eastAsia="SimSun"/>
          <w:szCs w:val="21"/>
          <w:lang w:eastAsia="en-US"/>
        </w:rPr>
        <w:t xml:space="preserve">. </w:t>
      </w:r>
      <w:r w:rsidR="006C7549" w:rsidRPr="008C32F7">
        <w:rPr>
          <w:rFonts w:eastAsia="SimSun"/>
          <w:szCs w:val="21"/>
          <w:lang w:eastAsia="en-US"/>
        </w:rPr>
        <w:t>Furthermore</w:t>
      </w:r>
      <w:r w:rsidR="007B6474" w:rsidRPr="008C32F7">
        <w:rPr>
          <w:rFonts w:eastAsiaTheme="minorEastAsia"/>
          <w:szCs w:val="21"/>
          <w:lang w:eastAsia="ko-KR"/>
        </w:rPr>
        <w:t>,</w:t>
      </w:r>
      <w:r w:rsidR="006C7549" w:rsidRPr="008C32F7">
        <w:rPr>
          <w:rFonts w:eastAsia="SimSun"/>
          <w:szCs w:val="21"/>
          <w:lang w:eastAsia="en-US"/>
        </w:rPr>
        <w:t xml:space="preserve"> </w:t>
      </w:r>
      <w:r w:rsidR="00281EE3" w:rsidRPr="008C32F7">
        <w:rPr>
          <w:rFonts w:eastAsia="SimSun"/>
          <w:szCs w:val="21"/>
          <w:lang w:eastAsia="en-US"/>
        </w:rPr>
        <w:t xml:space="preserve">if </w:t>
      </w:r>
      <w:r w:rsidR="006C7549" w:rsidRPr="008C32F7">
        <w:rPr>
          <w:rFonts w:eastAsia="SimSun"/>
          <w:szCs w:val="21"/>
          <w:lang w:eastAsia="en-US"/>
        </w:rPr>
        <w:t xml:space="preserve">PRACH repetition with initial RO group type fails, whether to increase repetition number of the same RO group type or to switch into different RO group type should be </w:t>
      </w:r>
      <w:r w:rsidR="00033E9A" w:rsidRPr="008C32F7">
        <w:rPr>
          <w:rFonts w:eastAsia="SimSun"/>
          <w:szCs w:val="21"/>
          <w:lang w:eastAsia="en-US"/>
        </w:rPr>
        <w:t>considered</w:t>
      </w:r>
      <w:r w:rsidR="003B14D1" w:rsidRPr="008C32F7">
        <w:rPr>
          <w:rFonts w:eastAsia="SimSun"/>
          <w:szCs w:val="21"/>
          <w:lang w:eastAsia="en-US"/>
        </w:rPr>
        <w:t>.</w:t>
      </w:r>
      <w:r w:rsidR="00033E9A" w:rsidRPr="008C32F7">
        <w:rPr>
          <w:rFonts w:eastAsia="SimSun"/>
          <w:szCs w:val="21"/>
          <w:lang w:eastAsia="en-US"/>
        </w:rPr>
        <w:t xml:space="preserve"> </w:t>
      </w:r>
      <w:r w:rsidR="003B14D1" w:rsidRPr="008C32F7">
        <w:rPr>
          <w:rFonts w:eastAsia="SimSun"/>
          <w:szCs w:val="21"/>
          <w:lang w:eastAsia="en-US"/>
        </w:rPr>
        <w:t xml:space="preserve">For example, </w:t>
      </w:r>
      <w:r w:rsidR="003B14D1" w:rsidRPr="008C32F7">
        <w:rPr>
          <w:lang w:eastAsia="ko-KR"/>
        </w:rPr>
        <w:t>increasing PRACH repetition number up to the</w:t>
      </w:r>
      <w:r w:rsidR="009A1EC7" w:rsidRPr="008C32F7">
        <w:rPr>
          <w:lang w:eastAsia="ko-KR"/>
        </w:rPr>
        <w:t xml:space="preserve"> max value (e.g. 8)</w:t>
      </w:r>
      <w:r w:rsidR="003B14D1" w:rsidRPr="008C32F7">
        <w:rPr>
          <w:lang w:eastAsia="ko-KR"/>
        </w:rPr>
        <w:t xml:space="preserve"> </w:t>
      </w:r>
      <w:r w:rsidR="009A1EC7" w:rsidRPr="008C32F7">
        <w:rPr>
          <w:lang w:eastAsia="ko-KR"/>
        </w:rPr>
        <w:t>among all configured number of preamble repetitions</w:t>
      </w:r>
      <w:r w:rsidR="003B14D1" w:rsidRPr="008C32F7">
        <w:rPr>
          <w:lang w:eastAsia="ko-KR"/>
        </w:rPr>
        <w:t xml:space="preserve"> in additional RO group as initial RO group selection for the rest of the random access procedure does not provide any benefits, </w:t>
      </w:r>
      <w:r w:rsidR="00033E9A" w:rsidRPr="008C32F7">
        <w:rPr>
          <w:rFonts w:eastAsia="SimSun"/>
          <w:szCs w:val="21"/>
          <w:lang w:eastAsia="en-US"/>
        </w:rPr>
        <w:t>since</w:t>
      </w:r>
      <w:r w:rsidR="00CA5A06" w:rsidRPr="008C32F7">
        <w:rPr>
          <w:rFonts w:eastAsia="SimSun"/>
          <w:szCs w:val="21"/>
          <w:lang w:eastAsia="en-US"/>
        </w:rPr>
        <w:t xml:space="preserve"> there</w:t>
      </w:r>
      <w:r w:rsidR="007529B9" w:rsidRPr="008C32F7">
        <w:rPr>
          <w:rFonts w:eastAsia="SimSun"/>
          <w:szCs w:val="21"/>
          <w:lang w:eastAsia="en-US"/>
        </w:rPr>
        <w:t xml:space="preserve"> </w:t>
      </w:r>
      <w:r w:rsidR="00281EE3" w:rsidRPr="008C32F7">
        <w:rPr>
          <w:rFonts w:eastAsia="SimSun"/>
          <w:szCs w:val="21"/>
          <w:lang w:eastAsia="en-US"/>
        </w:rPr>
        <w:t>could</w:t>
      </w:r>
      <w:r w:rsidR="007529B9" w:rsidRPr="008C32F7">
        <w:rPr>
          <w:rFonts w:eastAsia="SimSun"/>
          <w:szCs w:val="21"/>
          <w:lang w:eastAsia="en-US"/>
        </w:rPr>
        <w:t xml:space="preserve"> be the presence of self-interference and/or inter-gNB interference in SBFD symbols</w:t>
      </w:r>
      <w:r w:rsidR="006C7549" w:rsidRPr="008C32F7">
        <w:rPr>
          <w:rFonts w:eastAsia="SimSun"/>
          <w:szCs w:val="21"/>
          <w:lang w:eastAsia="en-US"/>
        </w:rPr>
        <w:t>.</w:t>
      </w:r>
      <w:r w:rsidR="003B14D1" w:rsidRPr="008C32F7">
        <w:rPr>
          <w:rFonts w:eastAsia="SimSun"/>
          <w:szCs w:val="21"/>
          <w:lang w:eastAsia="en-US"/>
        </w:rPr>
        <w:t xml:space="preserve"> </w:t>
      </w:r>
      <w:r w:rsidR="003B14D1" w:rsidRPr="008C32F7">
        <w:rPr>
          <w:szCs w:val="22"/>
          <w:lang w:eastAsia="ko-KR"/>
        </w:rPr>
        <w:t>Similar to RO re-attempt</w:t>
      </w:r>
      <w:r w:rsidR="00FE7C91" w:rsidRPr="008C32F7">
        <w:rPr>
          <w:szCs w:val="22"/>
          <w:lang w:eastAsia="ko-KR"/>
        </w:rPr>
        <w:t xml:space="preserve"> for single PRACH transmission</w:t>
      </w:r>
      <w:r w:rsidR="003B14D1" w:rsidRPr="008C32F7">
        <w:rPr>
          <w:rFonts w:eastAsia="SimSun"/>
          <w:szCs w:val="21"/>
          <w:lang w:eastAsia="en-US"/>
        </w:rPr>
        <w:t>, SBFD aware UE f</w:t>
      </w:r>
      <w:r w:rsidR="003B14D1" w:rsidRPr="008C32F7">
        <w:rPr>
          <w:lang w:eastAsia="ko-KR"/>
        </w:rPr>
        <w:t xml:space="preserve">irst uses RO group of the same type as the earlier PRACH transmission for up to a certain PRACH repetition number, then use RO group of the other type for the rest of the random access procedure. </w:t>
      </w:r>
      <w:r w:rsidR="00FE7C91" w:rsidRPr="008C32F7">
        <w:rPr>
          <w:lang w:eastAsia="ko-KR"/>
        </w:rPr>
        <w:t xml:space="preserve">For a certain PRACH repetition number, a new parameter could be considered. When switching into other type of RO group, further discussion may need whether SBFD </w:t>
      </w:r>
      <w:r w:rsidR="007163A5" w:rsidRPr="008C32F7">
        <w:rPr>
          <w:lang w:eastAsia="ko-KR"/>
        </w:rPr>
        <w:t>a</w:t>
      </w:r>
      <w:r w:rsidR="00FE7C91" w:rsidRPr="008C32F7">
        <w:rPr>
          <w:lang w:eastAsia="ko-KR"/>
        </w:rPr>
        <w:t xml:space="preserve">ware UE starts PRACH repetition with the certain PRACH repetition number. </w:t>
      </w:r>
      <w:r w:rsidR="00B76B74" w:rsidRPr="008C32F7">
        <w:rPr>
          <w:lang w:eastAsia="ko-KR"/>
        </w:rPr>
        <w:t xml:space="preserve"> </w:t>
      </w:r>
    </w:p>
    <w:p w14:paraId="0D03D0FB" w14:textId="5F9ED567" w:rsidR="005E4AB0" w:rsidRPr="008C32F7" w:rsidRDefault="002D1A49" w:rsidP="008C32F7">
      <w:pPr>
        <w:spacing w:line="276" w:lineRule="auto"/>
        <w:rPr>
          <w:b/>
          <w:lang w:val="en-US" w:eastAsia="ko-KR"/>
        </w:rPr>
      </w:pPr>
      <w:r w:rsidRPr="008C32F7">
        <w:rPr>
          <w:b/>
          <w:lang w:val="en-US" w:eastAsia="ko-KR"/>
        </w:rPr>
        <w:t>Observation</w:t>
      </w:r>
      <w:r w:rsidR="00E308AB" w:rsidRPr="008C32F7">
        <w:rPr>
          <w:b/>
          <w:lang w:val="en-US" w:eastAsia="ko-KR"/>
        </w:rPr>
        <w:t xml:space="preserve"> </w:t>
      </w:r>
      <w:r w:rsidR="00F32609" w:rsidRPr="008C32F7">
        <w:rPr>
          <w:b/>
          <w:lang w:val="en-US" w:eastAsia="ko-KR"/>
        </w:rPr>
        <w:t>10</w:t>
      </w:r>
      <w:r w:rsidRPr="008C32F7">
        <w:rPr>
          <w:b/>
          <w:lang w:val="en-US" w:eastAsia="ko-KR"/>
        </w:rPr>
        <w:t xml:space="preserve">: </w:t>
      </w:r>
      <w:r w:rsidR="00CA5A06" w:rsidRPr="008C32F7">
        <w:rPr>
          <w:b/>
          <w:lang w:val="en-US" w:eastAsia="ko-KR"/>
        </w:rPr>
        <w:t xml:space="preserve">Whether/how to operate RO group </w:t>
      </w:r>
      <w:r w:rsidR="009C63BD" w:rsidRPr="008C32F7">
        <w:rPr>
          <w:b/>
          <w:lang w:val="en-US" w:eastAsia="ko-KR"/>
        </w:rPr>
        <w:t xml:space="preserve">type </w:t>
      </w:r>
      <w:r w:rsidR="00CA5A06" w:rsidRPr="008C32F7">
        <w:rPr>
          <w:b/>
          <w:lang w:val="en-US" w:eastAsia="ko-KR"/>
        </w:rPr>
        <w:t>selection should be discussed for PRACH repetition in SBFD random access for SBFD aware UE</w:t>
      </w:r>
      <w:r w:rsidR="00AE4689" w:rsidRPr="008C32F7">
        <w:rPr>
          <w:b/>
          <w:lang w:val="en-US" w:eastAsia="ko-KR"/>
        </w:rPr>
        <w:t xml:space="preserve"> in RACH configuration Option 1</w:t>
      </w:r>
      <w:r w:rsidR="00A05895" w:rsidRPr="008C32F7">
        <w:rPr>
          <w:b/>
          <w:lang w:val="en-US" w:eastAsia="ko-KR"/>
        </w:rPr>
        <w:t xml:space="preserve"> </w:t>
      </w:r>
      <w:r w:rsidR="00AE4689" w:rsidRPr="008C32F7">
        <w:rPr>
          <w:b/>
          <w:lang w:val="en-US" w:eastAsia="ko-KR"/>
        </w:rPr>
        <w:t>and RACH configuration Option</w:t>
      </w:r>
      <w:r w:rsidR="0022509D" w:rsidRPr="008C32F7">
        <w:rPr>
          <w:b/>
          <w:lang w:val="en-US" w:eastAsia="ko-KR"/>
        </w:rPr>
        <w:t xml:space="preserve"> </w:t>
      </w:r>
      <w:r w:rsidR="00AE4689" w:rsidRPr="008C32F7">
        <w:rPr>
          <w:b/>
          <w:lang w:val="en-US" w:eastAsia="ko-KR"/>
        </w:rPr>
        <w:t>2</w:t>
      </w:r>
      <w:r w:rsidR="00147FEB" w:rsidRPr="008C32F7">
        <w:rPr>
          <w:b/>
          <w:lang w:val="en-US" w:eastAsia="ko-KR"/>
        </w:rPr>
        <w:t>.</w:t>
      </w:r>
    </w:p>
    <w:p w14:paraId="57CD3DCB" w14:textId="6B6DC381" w:rsidR="00CA5A06" w:rsidRPr="008C32F7" w:rsidRDefault="002C7C2C" w:rsidP="008C32F7">
      <w:pPr>
        <w:spacing w:before="120" w:line="276" w:lineRule="auto"/>
        <w:rPr>
          <w:rFonts w:eastAsia="SimSun"/>
          <w:b/>
          <w:lang w:eastAsia="ko-KR"/>
        </w:rPr>
      </w:pPr>
      <w:r w:rsidRPr="008C32F7">
        <w:rPr>
          <w:b/>
          <w:lang w:eastAsia="ko-KR"/>
        </w:rPr>
        <w:lastRenderedPageBreak/>
        <w:t>Proposal</w:t>
      </w:r>
      <w:r w:rsidR="00E308AB" w:rsidRPr="008C32F7">
        <w:rPr>
          <w:b/>
          <w:lang w:eastAsia="ko-KR"/>
        </w:rPr>
        <w:t xml:space="preserve"> </w:t>
      </w:r>
      <w:r w:rsidR="00F32609" w:rsidRPr="008C32F7">
        <w:rPr>
          <w:b/>
          <w:lang w:eastAsia="ko-KR"/>
        </w:rPr>
        <w:t>15</w:t>
      </w:r>
      <w:r w:rsidRPr="008C32F7">
        <w:rPr>
          <w:b/>
          <w:lang w:eastAsia="ko-KR"/>
        </w:rPr>
        <w:t xml:space="preserve">: </w:t>
      </w:r>
      <w:r w:rsidR="00CA5A06" w:rsidRPr="008C32F7">
        <w:rPr>
          <w:b/>
        </w:rPr>
        <w:t xml:space="preserve">For </w:t>
      </w:r>
      <w:r w:rsidR="009C63BD" w:rsidRPr="008C32F7">
        <w:rPr>
          <w:b/>
        </w:rPr>
        <w:t>SBFD aware UE</w:t>
      </w:r>
      <w:r w:rsidR="00CA5A06" w:rsidRPr="008C32F7">
        <w:rPr>
          <w:b/>
        </w:rPr>
        <w:t xml:space="preserve">, consider the following options for initial </w:t>
      </w:r>
      <w:r w:rsidR="00923136" w:rsidRPr="008C32F7">
        <w:rPr>
          <w:b/>
        </w:rPr>
        <w:t xml:space="preserve">RO group </w:t>
      </w:r>
      <w:r w:rsidR="009C63BD" w:rsidRPr="008C32F7">
        <w:rPr>
          <w:b/>
        </w:rPr>
        <w:t xml:space="preserve">type </w:t>
      </w:r>
      <w:r w:rsidR="00923136" w:rsidRPr="008C32F7">
        <w:rPr>
          <w:b/>
        </w:rPr>
        <w:t>selection</w:t>
      </w:r>
      <w:r w:rsidR="00CA5A06" w:rsidRPr="008C32F7">
        <w:rPr>
          <w:b/>
        </w:rPr>
        <w:t>:</w:t>
      </w:r>
    </w:p>
    <w:p w14:paraId="77C86B83" w14:textId="382BFEC2" w:rsidR="00CA5A06" w:rsidRPr="008C32F7" w:rsidRDefault="00160D5D" w:rsidP="008C32F7">
      <w:pPr>
        <w:pStyle w:val="ListParagraph"/>
        <w:numPr>
          <w:ilvl w:val="0"/>
          <w:numId w:val="39"/>
        </w:numPr>
        <w:overflowPunct/>
        <w:autoSpaceDE/>
        <w:autoSpaceDN/>
        <w:adjustRightInd/>
        <w:spacing w:before="120" w:afterLines="50" w:line="276" w:lineRule="auto"/>
        <w:ind w:leftChars="0"/>
        <w:jc w:val="left"/>
        <w:textAlignment w:val="auto"/>
        <w:rPr>
          <w:b/>
        </w:rPr>
      </w:pPr>
      <w:r w:rsidRPr="008C32F7">
        <w:rPr>
          <w:b/>
        </w:rPr>
        <w:t>Alt. 1</w:t>
      </w:r>
      <w:r w:rsidR="00CA5A06" w:rsidRPr="008C32F7">
        <w:rPr>
          <w:b/>
        </w:rPr>
        <w:t xml:space="preserve">: Select one </w:t>
      </w:r>
      <w:r w:rsidR="00923136" w:rsidRPr="008C32F7">
        <w:rPr>
          <w:b/>
        </w:rPr>
        <w:t xml:space="preserve">RO group type between legacy </w:t>
      </w:r>
      <w:r w:rsidR="00CA5A06" w:rsidRPr="008C32F7">
        <w:rPr>
          <w:b/>
        </w:rPr>
        <w:t>RO</w:t>
      </w:r>
      <w:r w:rsidR="00923136" w:rsidRPr="008C32F7">
        <w:rPr>
          <w:b/>
        </w:rPr>
        <w:t xml:space="preserve"> group and additional RO group</w:t>
      </w:r>
      <w:r w:rsidR="00CA5A06" w:rsidRPr="008C32F7">
        <w:rPr>
          <w:b/>
        </w:rPr>
        <w:t xml:space="preserve"> based on certain specified/configured conditions/prioritizations</w:t>
      </w:r>
      <w:r w:rsidR="00923136" w:rsidRPr="008C32F7">
        <w:rPr>
          <w:b/>
        </w:rPr>
        <w:t>.</w:t>
      </w:r>
      <w:r w:rsidR="00D34063" w:rsidRPr="008C32F7">
        <w:rPr>
          <w:b/>
        </w:rPr>
        <w:t xml:space="preserve"> </w:t>
      </w:r>
    </w:p>
    <w:p w14:paraId="0AD91E17" w14:textId="5A5B0E1B" w:rsidR="00D34063" w:rsidRPr="008C32F7" w:rsidRDefault="00D34063" w:rsidP="008C32F7">
      <w:pPr>
        <w:pStyle w:val="ListParagraph"/>
        <w:numPr>
          <w:ilvl w:val="2"/>
          <w:numId w:val="57"/>
        </w:numPr>
        <w:overflowPunct/>
        <w:autoSpaceDE/>
        <w:autoSpaceDN/>
        <w:adjustRightInd/>
        <w:spacing w:before="120" w:afterLines="50" w:line="276" w:lineRule="auto"/>
        <w:ind w:leftChars="0"/>
        <w:jc w:val="left"/>
        <w:textAlignment w:val="auto"/>
        <w:rPr>
          <w:b/>
        </w:rPr>
      </w:pPr>
      <w:r w:rsidRPr="008C32F7">
        <w:rPr>
          <w:b/>
        </w:rPr>
        <w:t xml:space="preserve">Same </w:t>
      </w:r>
      <w:r w:rsidR="007765E3" w:rsidRPr="008C32F7">
        <w:rPr>
          <w:b/>
        </w:rPr>
        <w:t>concept</w:t>
      </w:r>
      <w:r w:rsidRPr="008C32F7">
        <w:rPr>
          <w:b/>
        </w:rPr>
        <w:t xml:space="preserve"> in RO</w:t>
      </w:r>
      <w:r w:rsidR="007765E3" w:rsidRPr="008C32F7">
        <w:rPr>
          <w:b/>
        </w:rPr>
        <w:t xml:space="preserve"> type</w:t>
      </w:r>
      <w:r w:rsidRPr="008C32F7">
        <w:rPr>
          <w:b/>
        </w:rPr>
        <w:t xml:space="preserve"> selection for initial PRACH transmission</w:t>
      </w:r>
      <w:r w:rsidR="00CD1A54" w:rsidRPr="008C32F7">
        <w:rPr>
          <w:b/>
        </w:rPr>
        <w:t>.</w:t>
      </w:r>
    </w:p>
    <w:p w14:paraId="5ED16777" w14:textId="05C7F41C" w:rsidR="00CA5A06" w:rsidRPr="008C32F7" w:rsidRDefault="00160D5D" w:rsidP="008C32F7">
      <w:pPr>
        <w:pStyle w:val="ListParagraph"/>
        <w:numPr>
          <w:ilvl w:val="0"/>
          <w:numId w:val="39"/>
        </w:numPr>
        <w:overflowPunct/>
        <w:autoSpaceDE/>
        <w:autoSpaceDN/>
        <w:adjustRightInd/>
        <w:spacing w:before="120" w:afterLines="50" w:line="276" w:lineRule="auto"/>
        <w:ind w:leftChars="0"/>
        <w:jc w:val="left"/>
        <w:textAlignment w:val="auto"/>
        <w:rPr>
          <w:b/>
        </w:rPr>
      </w:pPr>
      <w:r w:rsidRPr="008C32F7">
        <w:rPr>
          <w:b/>
        </w:rPr>
        <w:t>Alt. 2</w:t>
      </w:r>
      <w:r w:rsidR="00CA5A06" w:rsidRPr="008C32F7">
        <w:rPr>
          <w:b/>
        </w:rPr>
        <w:t xml:space="preserve">: It’s up to UE implementation to select one </w:t>
      </w:r>
      <w:r w:rsidR="00923136" w:rsidRPr="008C32F7">
        <w:rPr>
          <w:b/>
        </w:rPr>
        <w:t>RO group type between legacy RO group and additional RO group.</w:t>
      </w:r>
    </w:p>
    <w:p w14:paraId="4A569F2C" w14:textId="0841BE5F" w:rsidR="009079C9" w:rsidRPr="008C32F7" w:rsidRDefault="009079C9" w:rsidP="008C32F7">
      <w:pPr>
        <w:spacing w:before="120" w:afterLines="50" w:line="276" w:lineRule="auto"/>
        <w:rPr>
          <w:b/>
          <w:lang w:eastAsia="ko-KR"/>
        </w:rPr>
      </w:pPr>
      <w:r w:rsidRPr="008C32F7">
        <w:rPr>
          <w:b/>
          <w:lang w:eastAsia="ko-KR"/>
        </w:rPr>
        <w:t xml:space="preserve">Proposal </w:t>
      </w:r>
      <w:r w:rsidR="00F32609" w:rsidRPr="008C32F7">
        <w:rPr>
          <w:b/>
          <w:lang w:eastAsia="ko-KR"/>
        </w:rPr>
        <w:t>16</w:t>
      </w:r>
      <w:r w:rsidRPr="008C32F7">
        <w:rPr>
          <w:b/>
          <w:lang w:eastAsia="ko-KR"/>
        </w:rPr>
        <w:t xml:space="preserve">: For SBFD aware UE, consider separate </w:t>
      </w:r>
      <w:r w:rsidR="0059200F" w:rsidRPr="008C32F7">
        <w:rPr>
          <w:b/>
          <w:i/>
          <w:lang w:eastAsia="ko-KR"/>
        </w:rPr>
        <w:t xml:space="preserve">msg1-RepetitionNum </w:t>
      </w:r>
      <w:r w:rsidR="0059200F" w:rsidRPr="008C32F7">
        <w:rPr>
          <w:b/>
          <w:lang w:eastAsia="ko-KR"/>
        </w:rPr>
        <w:t xml:space="preserve">and/or </w:t>
      </w:r>
      <w:r w:rsidRPr="008C32F7">
        <w:rPr>
          <w:b/>
          <w:i/>
          <w:lang w:eastAsia="ko-KR"/>
        </w:rPr>
        <w:t>rsrp-ThresholdMsg1-RepetitionNum</w:t>
      </w:r>
      <w:r w:rsidRPr="008C32F7">
        <w:rPr>
          <w:b/>
          <w:lang w:eastAsia="ko-KR"/>
        </w:rPr>
        <w:t xml:space="preserve">N (e.g., N could be 2, 4, and 8) for legacy RO group and additional RO group. </w:t>
      </w:r>
    </w:p>
    <w:p w14:paraId="4CE63268" w14:textId="47D11A56" w:rsidR="009079C9" w:rsidRPr="008C32F7" w:rsidRDefault="0059200F" w:rsidP="008C32F7">
      <w:pPr>
        <w:pStyle w:val="ListParagraph"/>
        <w:numPr>
          <w:ilvl w:val="0"/>
          <w:numId w:val="31"/>
        </w:numPr>
        <w:spacing w:before="120" w:afterLines="50" w:line="276" w:lineRule="auto"/>
        <w:ind w:leftChars="0"/>
        <w:rPr>
          <w:b/>
          <w:lang w:eastAsia="ko-KR"/>
        </w:rPr>
      </w:pPr>
      <w:r w:rsidRPr="008C32F7">
        <w:rPr>
          <w:b/>
          <w:lang w:eastAsia="ko-KR"/>
        </w:rPr>
        <w:t>Values in PRACH repetition number and</w:t>
      </w:r>
      <w:r w:rsidR="0092759A">
        <w:rPr>
          <w:b/>
          <w:lang w:eastAsia="ko-KR"/>
        </w:rPr>
        <w:t>/or</w:t>
      </w:r>
      <w:r w:rsidRPr="008C32F7">
        <w:rPr>
          <w:b/>
          <w:lang w:eastAsia="ko-KR"/>
        </w:rPr>
        <w:t xml:space="preserve"> corresponding RSRP threshold </w:t>
      </w:r>
      <w:r w:rsidR="009079C9" w:rsidRPr="008C32F7">
        <w:rPr>
          <w:b/>
          <w:lang w:eastAsia="ko-KR"/>
        </w:rPr>
        <w:t xml:space="preserve">could be differently configured between legacy RO group and </w:t>
      </w:r>
      <w:r w:rsidRPr="008C32F7">
        <w:rPr>
          <w:b/>
          <w:lang w:eastAsia="ko-KR"/>
        </w:rPr>
        <w:t>additional RO group</w:t>
      </w:r>
      <w:r w:rsidR="009079C9" w:rsidRPr="008C32F7">
        <w:rPr>
          <w:b/>
          <w:lang w:eastAsia="ko-KR"/>
        </w:rPr>
        <w:t>.</w:t>
      </w:r>
    </w:p>
    <w:p w14:paraId="69E89C16" w14:textId="6CF22C10" w:rsidR="00CA5A06" w:rsidRPr="008C32F7" w:rsidRDefault="00923136" w:rsidP="008C32F7">
      <w:pPr>
        <w:spacing w:before="120" w:afterLines="50" w:line="276" w:lineRule="auto"/>
        <w:rPr>
          <w:b/>
        </w:rPr>
      </w:pPr>
      <w:r w:rsidRPr="008C32F7">
        <w:rPr>
          <w:b/>
          <w:lang w:eastAsia="ko-KR"/>
        </w:rPr>
        <w:t xml:space="preserve">Proposal </w:t>
      </w:r>
      <w:r w:rsidR="00F32609" w:rsidRPr="008C32F7">
        <w:rPr>
          <w:b/>
          <w:lang w:eastAsia="ko-KR"/>
        </w:rPr>
        <w:t>17</w:t>
      </w:r>
      <w:r w:rsidRPr="008C32F7">
        <w:rPr>
          <w:b/>
          <w:lang w:eastAsia="ko-KR"/>
        </w:rPr>
        <w:t xml:space="preserve">: </w:t>
      </w:r>
      <w:r w:rsidR="009C63BD" w:rsidRPr="008C32F7">
        <w:rPr>
          <w:b/>
        </w:rPr>
        <w:t>For SBFD aware UE</w:t>
      </w:r>
      <w:r w:rsidR="00CA5A06" w:rsidRPr="008C32F7">
        <w:rPr>
          <w:b/>
        </w:rPr>
        <w:t xml:space="preserve">, consider the following options for </w:t>
      </w:r>
      <w:r w:rsidR="00160D5D" w:rsidRPr="008C32F7">
        <w:rPr>
          <w:b/>
        </w:rPr>
        <w:t>RO group type switching</w:t>
      </w:r>
      <w:r w:rsidR="00D30A4E" w:rsidRPr="008C32F7">
        <w:rPr>
          <w:b/>
        </w:rPr>
        <w:t xml:space="preserve"> if the earlier RO group fails</w:t>
      </w:r>
      <w:r w:rsidR="00CA5A06" w:rsidRPr="008C32F7">
        <w:rPr>
          <w:b/>
        </w:rPr>
        <w:t>:</w:t>
      </w:r>
    </w:p>
    <w:p w14:paraId="1BB8DCEC" w14:textId="4ABE40FA" w:rsidR="00CA5A06" w:rsidRPr="008C32F7" w:rsidRDefault="00160D5D" w:rsidP="008C32F7">
      <w:pPr>
        <w:pStyle w:val="ListParagraph"/>
        <w:numPr>
          <w:ilvl w:val="0"/>
          <w:numId w:val="40"/>
        </w:numPr>
        <w:overflowPunct/>
        <w:autoSpaceDE/>
        <w:autoSpaceDN/>
        <w:adjustRightInd/>
        <w:spacing w:before="120" w:afterLines="50" w:line="276" w:lineRule="auto"/>
        <w:ind w:leftChars="0"/>
        <w:jc w:val="left"/>
        <w:textAlignment w:val="auto"/>
        <w:rPr>
          <w:b/>
        </w:rPr>
      </w:pPr>
      <w:r w:rsidRPr="008C32F7">
        <w:rPr>
          <w:b/>
        </w:rPr>
        <w:t>Alt.</w:t>
      </w:r>
      <w:r w:rsidR="00CA5A06" w:rsidRPr="008C32F7">
        <w:rPr>
          <w:b/>
        </w:rPr>
        <w:t xml:space="preserve"> 1: Always use </w:t>
      </w:r>
      <w:r w:rsidRPr="008C32F7">
        <w:rPr>
          <w:b/>
        </w:rPr>
        <w:t xml:space="preserve">the RO group of the same type (i.e., legacy </w:t>
      </w:r>
      <w:r w:rsidR="00CA5A06" w:rsidRPr="008C32F7">
        <w:rPr>
          <w:b/>
        </w:rPr>
        <w:t xml:space="preserve">RO </w:t>
      </w:r>
      <w:r w:rsidRPr="008C32F7">
        <w:rPr>
          <w:b/>
        </w:rPr>
        <w:t xml:space="preserve">group </w:t>
      </w:r>
      <w:r w:rsidR="00CA5A06" w:rsidRPr="008C32F7">
        <w:rPr>
          <w:b/>
        </w:rPr>
        <w:t xml:space="preserve">or </w:t>
      </w:r>
      <w:r w:rsidRPr="008C32F7">
        <w:rPr>
          <w:b/>
        </w:rPr>
        <w:t>a</w:t>
      </w:r>
      <w:r w:rsidR="00CA5A06" w:rsidRPr="008C32F7">
        <w:rPr>
          <w:b/>
        </w:rPr>
        <w:t>dditional</w:t>
      </w:r>
      <w:r w:rsidRPr="008C32F7">
        <w:rPr>
          <w:b/>
        </w:rPr>
        <w:t xml:space="preserve"> </w:t>
      </w:r>
      <w:r w:rsidR="00CA5A06" w:rsidRPr="008C32F7">
        <w:rPr>
          <w:b/>
        </w:rPr>
        <w:t>RO</w:t>
      </w:r>
      <w:r w:rsidRPr="008C32F7">
        <w:rPr>
          <w:b/>
        </w:rPr>
        <w:t xml:space="preserve"> group</w:t>
      </w:r>
      <w:r w:rsidR="00CA5A06" w:rsidRPr="008C32F7">
        <w:rPr>
          <w:b/>
        </w:rPr>
        <w:t xml:space="preserve">) </w:t>
      </w:r>
      <w:r w:rsidRPr="008C32F7">
        <w:rPr>
          <w:b/>
        </w:rPr>
        <w:t xml:space="preserve">with increased PRACH repetition number </w:t>
      </w:r>
      <w:r w:rsidR="00CA5A06" w:rsidRPr="008C32F7">
        <w:rPr>
          <w:b/>
        </w:rPr>
        <w:t xml:space="preserve">as the earlier </w:t>
      </w:r>
      <w:r w:rsidRPr="008C32F7">
        <w:rPr>
          <w:b/>
        </w:rPr>
        <w:t xml:space="preserve">RO group </w:t>
      </w:r>
      <w:r w:rsidR="00CA5A06" w:rsidRPr="008C32F7">
        <w:rPr>
          <w:b/>
        </w:rPr>
        <w:t>for the rest of the random access procedure</w:t>
      </w:r>
      <w:r w:rsidRPr="008C32F7">
        <w:rPr>
          <w:b/>
        </w:rPr>
        <w:t>.</w:t>
      </w:r>
    </w:p>
    <w:p w14:paraId="1E0016EA" w14:textId="05F9D7A7" w:rsidR="00CA5A06" w:rsidRPr="008C32F7" w:rsidRDefault="00160D5D" w:rsidP="008C32F7">
      <w:pPr>
        <w:pStyle w:val="ListParagraph"/>
        <w:numPr>
          <w:ilvl w:val="0"/>
          <w:numId w:val="40"/>
        </w:numPr>
        <w:overflowPunct/>
        <w:autoSpaceDE/>
        <w:autoSpaceDN/>
        <w:adjustRightInd/>
        <w:spacing w:before="120" w:afterLines="50" w:line="276" w:lineRule="auto"/>
        <w:ind w:leftChars="0"/>
        <w:jc w:val="left"/>
        <w:textAlignment w:val="auto"/>
        <w:rPr>
          <w:b/>
        </w:rPr>
      </w:pPr>
      <w:r w:rsidRPr="008C32F7">
        <w:rPr>
          <w:b/>
        </w:rPr>
        <w:t>Alt.</w:t>
      </w:r>
      <w:r w:rsidR="00CA5A06" w:rsidRPr="008C32F7">
        <w:rPr>
          <w:b/>
        </w:rPr>
        <w:t xml:space="preserve"> 2: First use RO</w:t>
      </w:r>
      <w:r w:rsidRPr="008C32F7">
        <w:rPr>
          <w:b/>
        </w:rPr>
        <w:t xml:space="preserve"> group</w:t>
      </w:r>
      <w:r w:rsidR="00CA5A06" w:rsidRPr="008C32F7">
        <w:rPr>
          <w:b/>
        </w:rPr>
        <w:t xml:space="preserve"> of the same type as the earlier PRACH transmission for</w:t>
      </w:r>
      <w:r w:rsidR="00D30A4E" w:rsidRPr="008C32F7">
        <w:rPr>
          <w:b/>
        </w:rPr>
        <w:t xml:space="preserve"> up to</w:t>
      </w:r>
      <w:r w:rsidR="00CA5A06" w:rsidRPr="008C32F7">
        <w:rPr>
          <w:b/>
        </w:rPr>
        <w:t xml:space="preserve"> a certain </w:t>
      </w:r>
      <w:r w:rsidRPr="008C32F7">
        <w:rPr>
          <w:b/>
        </w:rPr>
        <w:t xml:space="preserve">PRACH repetition </w:t>
      </w:r>
      <w:r w:rsidR="00CA5A06" w:rsidRPr="008C32F7">
        <w:rPr>
          <w:b/>
        </w:rPr>
        <w:t xml:space="preserve">number, </w:t>
      </w:r>
      <w:r w:rsidRPr="008C32F7">
        <w:rPr>
          <w:b/>
        </w:rPr>
        <w:t>then use RO group</w:t>
      </w:r>
      <w:r w:rsidR="00CA5A06" w:rsidRPr="008C32F7">
        <w:rPr>
          <w:b/>
        </w:rPr>
        <w:t xml:space="preserve"> of the other type for the rest of the random access procedure</w:t>
      </w:r>
      <w:r w:rsidR="00D30A4E" w:rsidRPr="008C32F7">
        <w:rPr>
          <w:b/>
        </w:rPr>
        <w:t>.</w:t>
      </w:r>
    </w:p>
    <w:p w14:paraId="05AE2CFF" w14:textId="4AAAAE18" w:rsidR="00D34063" w:rsidRPr="008C32F7" w:rsidRDefault="007765E3" w:rsidP="008C32F7">
      <w:pPr>
        <w:pStyle w:val="ListParagraph"/>
        <w:numPr>
          <w:ilvl w:val="2"/>
          <w:numId w:val="40"/>
        </w:numPr>
        <w:overflowPunct/>
        <w:autoSpaceDE/>
        <w:autoSpaceDN/>
        <w:adjustRightInd/>
        <w:spacing w:before="120" w:afterLines="50" w:line="276" w:lineRule="auto"/>
        <w:ind w:leftChars="0"/>
        <w:jc w:val="left"/>
        <w:textAlignment w:val="auto"/>
        <w:rPr>
          <w:b/>
        </w:rPr>
      </w:pPr>
      <w:r w:rsidRPr="008C32F7">
        <w:rPr>
          <w:b/>
        </w:rPr>
        <w:t>Same concept in RO type switching for RACH re-attempt</w:t>
      </w:r>
    </w:p>
    <w:p w14:paraId="3EB63EA4" w14:textId="4E88D2A7" w:rsidR="001A49DC" w:rsidRPr="008C32F7" w:rsidRDefault="00160D5D" w:rsidP="008C32F7">
      <w:pPr>
        <w:pStyle w:val="ListParagraph"/>
        <w:numPr>
          <w:ilvl w:val="0"/>
          <w:numId w:val="40"/>
        </w:numPr>
        <w:overflowPunct/>
        <w:autoSpaceDE/>
        <w:autoSpaceDN/>
        <w:adjustRightInd/>
        <w:spacing w:before="120" w:afterLines="50" w:line="276" w:lineRule="auto"/>
        <w:ind w:leftChars="0"/>
        <w:jc w:val="left"/>
        <w:textAlignment w:val="auto"/>
        <w:rPr>
          <w:b/>
        </w:rPr>
      </w:pPr>
      <w:r w:rsidRPr="008C32F7">
        <w:rPr>
          <w:b/>
        </w:rPr>
        <w:t>Alt.</w:t>
      </w:r>
      <w:r w:rsidR="00CA5A06" w:rsidRPr="008C32F7">
        <w:rPr>
          <w:b/>
        </w:rPr>
        <w:t xml:space="preserve"> 3: </w:t>
      </w:r>
      <w:r w:rsidRPr="008C32F7">
        <w:rPr>
          <w:b/>
        </w:rPr>
        <w:t xml:space="preserve">Switch into RO group of the other type </w:t>
      </w:r>
      <w:r w:rsidR="00D30A4E" w:rsidRPr="008C32F7">
        <w:rPr>
          <w:b/>
        </w:rPr>
        <w:t>if certain conditions are met</w:t>
      </w:r>
      <w:r w:rsidR="00E502C0" w:rsidRPr="008C32F7">
        <w:rPr>
          <w:b/>
        </w:rPr>
        <w:t xml:space="preserve"> for the rest of the random access procedure</w:t>
      </w:r>
      <w:r w:rsidR="00D30A4E" w:rsidRPr="008C32F7">
        <w:rPr>
          <w:b/>
        </w:rPr>
        <w:t>.</w:t>
      </w:r>
    </w:p>
    <w:p w14:paraId="08EE6FCE" w14:textId="32E264DB" w:rsidR="00D34063" w:rsidRPr="008C32F7" w:rsidRDefault="00D34063" w:rsidP="008C32F7">
      <w:pPr>
        <w:spacing w:line="276" w:lineRule="auto"/>
        <w:rPr>
          <w:lang w:eastAsia="ko-KR"/>
        </w:rPr>
      </w:pPr>
      <w:r w:rsidRPr="008C32F7">
        <w:rPr>
          <w:b/>
          <w:lang w:val="en-US" w:eastAsia="ko-KR"/>
        </w:rPr>
        <w:t xml:space="preserve">Observation </w:t>
      </w:r>
      <w:r w:rsidR="00F32609" w:rsidRPr="008C32F7">
        <w:rPr>
          <w:b/>
          <w:lang w:val="en-US" w:eastAsia="ko-KR"/>
        </w:rPr>
        <w:t>11</w:t>
      </w:r>
      <w:r w:rsidRPr="008C32F7">
        <w:rPr>
          <w:b/>
          <w:lang w:val="en-US" w:eastAsia="ko-KR"/>
        </w:rPr>
        <w:t xml:space="preserve">: </w:t>
      </w:r>
      <w:r w:rsidR="00D02A39" w:rsidRPr="008C32F7">
        <w:rPr>
          <w:b/>
          <w:lang w:val="en-US" w:eastAsia="ko-KR"/>
        </w:rPr>
        <w:t xml:space="preserve">When switching into other type of RO group, further discussion may need whether SBFD </w:t>
      </w:r>
      <w:r w:rsidR="007163A5" w:rsidRPr="008C32F7">
        <w:rPr>
          <w:b/>
          <w:lang w:val="en-US" w:eastAsia="ko-KR"/>
        </w:rPr>
        <w:t>a</w:t>
      </w:r>
      <w:r w:rsidR="00D02A39" w:rsidRPr="008C32F7">
        <w:rPr>
          <w:b/>
          <w:lang w:val="en-US" w:eastAsia="ko-KR"/>
        </w:rPr>
        <w:t xml:space="preserve">ware UE starts PRACH repetition with the certain PRACH repetition number if </w:t>
      </w:r>
      <w:r w:rsidR="00DE4EE0" w:rsidRPr="008C32F7">
        <w:rPr>
          <w:b/>
          <w:lang w:val="en-US" w:eastAsia="ko-KR"/>
        </w:rPr>
        <w:t>Alt.2 is determined.</w:t>
      </w:r>
    </w:p>
    <w:p w14:paraId="534E9672" w14:textId="77777777" w:rsidR="00D34063" w:rsidRPr="008C32F7" w:rsidRDefault="00D34063" w:rsidP="008C32F7">
      <w:pPr>
        <w:spacing w:line="276" w:lineRule="auto"/>
        <w:rPr>
          <w:lang w:eastAsia="ko-KR"/>
        </w:rPr>
      </w:pPr>
    </w:p>
    <w:p w14:paraId="580ABD83" w14:textId="4321E491" w:rsidR="00B77A6C" w:rsidRPr="008C32F7" w:rsidRDefault="00B77A6C" w:rsidP="008C32F7">
      <w:pPr>
        <w:pStyle w:val="Heading1"/>
        <w:spacing w:line="276" w:lineRule="auto"/>
        <w:rPr>
          <w:rFonts w:ascii="Times New Roman" w:hAnsi="Times New Roman"/>
          <w:b/>
        </w:rPr>
      </w:pPr>
      <w:r w:rsidRPr="008C32F7">
        <w:rPr>
          <w:rFonts w:ascii="Times New Roman" w:hAnsi="Times New Roman"/>
          <w:b/>
        </w:rPr>
        <w:t>PRACH power control</w:t>
      </w:r>
    </w:p>
    <w:tbl>
      <w:tblPr>
        <w:tblStyle w:val="TableGrid"/>
        <w:tblW w:w="0" w:type="auto"/>
        <w:tblLook w:val="04A0" w:firstRow="1" w:lastRow="0" w:firstColumn="1" w:lastColumn="0" w:noHBand="0" w:noVBand="1"/>
      </w:tblPr>
      <w:tblGrid>
        <w:gridCol w:w="9629"/>
      </w:tblGrid>
      <w:tr w:rsidR="00B77A6C" w:rsidRPr="008C32F7" w14:paraId="5F9ABE85" w14:textId="77777777" w:rsidTr="00B77A6C">
        <w:tc>
          <w:tcPr>
            <w:tcW w:w="9629" w:type="dxa"/>
          </w:tcPr>
          <w:p w14:paraId="71640C75" w14:textId="77777777" w:rsidR="00B77A6C" w:rsidRPr="008C32F7" w:rsidRDefault="00B77A6C" w:rsidP="008C32F7">
            <w:pPr>
              <w:spacing w:line="276" w:lineRule="auto"/>
              <w:rPr>
                <w:b/>
                <w:bCs/>
                <w:iCs/>
                <w:highlight w:val="green"/>
              </w:rPr>
            </w:pPr>
            <w:r w:rsidRPr="008C32F7">
              <w:rPr>
                <w:b/>
                <w:bCs/>
                <w:iCs/>
                <w:highlight w:val="green"/>
              </w:rPr>
              <w:t>Agreement</w:t>
            </w:r>
          </w:p>
          <w:p w14:paraId="263ECDDB" w14:textId="77777777" w:rsidR="00B77A6C" w:rsidRPr="008C32F7" w:rsidRDefault="00B77A6C" w:rsidP="008C32F7">
            <w:pPr>
              <w:spacing w:line="276" w:lineRule="auto"/>
              <w:rPr>
                <w:bCs/>
                <w:color w:val="FF0000"/>
              </w:rPr>
            </w:pPr>
            <w:r w:rsidRPr="008C32F7">
              <w:rPr>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526C0D05" w14:textId="77777777" w:rsidR="00B77A6C" w:rsidRPr="008C32F7" w:rsidRDefault="00B77A6C" w:rsidP="008C32F7">
            <w:pPr>
              <w:pStyle w:val="ListParagraph"/>
              <w:numPr>
                <w:ilvl w:val="0"/>
                <w:numId w:val="28"/>
              </w:numPr>
              <w:overflowPunct/>
              <w:autoSpaceDE/>
              <w:autoSpaceDN/>
              <w:adjustRightInd/>
              <w:spacing w:after="0" w:line="276" w:lineRule="auto"/>
              <w:ind w:leftChars="0" w:firstLine="0"/>
              <w:jc w:val="left"/>
              <w:textAlignment w:val="auto"/>
              <w:rPr>
                <w:bCs/>
              </w:rPr>
            </w:pPr>
            <w:r w:rsidRPr="008C32F7">
              <w:rPr>
                <w:bCs/>
              </w:rPr>
              <w:t>Alt 1-1: only based on the existing parameters of the single RACH configuration (</w:t>
            </w:r>
            <w:r w:rsidRPr="008C32F7">
              <w:rPr>
                <w:bCs/>
                <w:color w:val="FF0000"/>
              </w:rPr>
              <w:t xml:space="preserve">e.g., </w:t>
            </w:r>
            <w:r w:rsidRPr="008C32F7">
              <w:rPr>
                <w:bCs/>
                <w:i/>
                <w:iCs/>
                <w:color w:val="FF0000"/>
              </w:rPr>
              <w:t>prach-ConfigurationIndex</w:t>
            </w:r>
            <w:r w:rsidRPr="008C32F7">
              <w:rPr>
                <w:bCs/>
                <w:color w:val="FF0000"/>
              </w:rPr>
              <w:t xml:space="preserve">, </w:t>
            </w:r>
            <w:r w:rsidRPr="008C32F7">
              <w:rPr>
                <w:bCs/>
                <w:i/>
                <w:iCs/>
                <w:color w:val="FF0000"/>
              </w:rPr>
              <w:t>msg1-FDM</w:t>
            </w:r>
            <w:r w:rsidRPr="008C32F7">
              <w:rPr>
                <w:bCs/>
                <w:color w:val="FF0000"/>
              </w:rPr>
              <w:t xml:space="preserve"> and </w:t>
            </w:r>
            <w:r w:rsidRPr="008C32F7">
              <w:rPr>
                <w:bCs/>
                <w:i/>
                <w:iCs/>
                <w:color w:val="FF0000"/>
              </w:rPr>
              <w:t>msg1-FrequencyStart</w:t>
            </w:r>
            <w:r w:rsidRPr="008C32F7">
              <w:rPr>
                <w:bCs/>
                <w:color w:val="FF0000"/>
              </w:rPr>
              <w:t xml:space="preserve"> in </w:t>
            </w:r>
            <w:r w:rsidRPr="008C32F7">
              <w:rPr>
                <w:bCs/>
                <w:i/>
                <w:iCs/>
                <w:color w:val="FF0000"/>
              </w:rPr>
              <w:t>rach-ConfigCommon</w:t>
            </w:r>
            <w:r w:rsidRPr="008C32F7">
              <w:rPr>
                <w:bCs/>
              </w:rPr>
              <w:t xml:space="preserve">). </w:t>
            </w:r>
          </w:p>
          <w:p w14:paraId="163C5714" w14:textId="77777777" w:rsidR="00B77A6C" w:rsidRPr="008C32F7" w:rsidRDefault="00B77A6C" w:rsidP="008C32F7">
            <w:pPr>
              <w:pStyle w:val="ListParagraph"/>
              <w:numPr>
                <w:ilvl w:val="1"/>
                <w:numId w:val="28"/>
              </w:numPr>
              <w:overflowPunct/>
              <w:autoSpaceDE/>
              <w:autoSpaceDN/>
              <w:adjustRightInd/>
              <w:spacing w:after="0" w:line="276" w:lineRule="auto"/>
              <w:ind w:leftChars="0"/>
              <w:jc w:val="left"/>
              <w:textAlignment w:val="auto"/>
              <w:rPr>
                <w:bCs/>
                <w:color w:val="FF0000"/>
              </w:rPr>
            </w:pPr>
            <w:r w:rsidRPr="008C32F7">
              <w:rPr>
                <w:bCs/>
                <w:color w:val="FF0000"/>
              </w:rPr>
              <w:t>FFS the details</w:t>
            </w:r>
          </w:p>
          <w:p w14:paraId="23E56113" w14:textId="77777777" w:rsidR="00B77A6C" w:rsidRPr="008C32F7" w:rsidRDefault="00B77A6C" w:rsidP="008C32F7">
            <w:pPr>
              <w:pStyle w:val="ListParagraph"/>
              <w:numPr>
                <w:ilvl w:val="0"/>
                <w:numId w:val="28"/>
              </w:numPr>
              <w:overflowPunct/>
              <w:autoSpaceDE/>
              <w:autoSpaceDN/>
              <w:adjustRightInd/>
              <w:spacing w:after="0" w:line="276" w:lineRule="auto"/>
              <w:ind w:leftChars="0" w:firstLine="0"/>
              <w:jc w:val="left"/>
              <w:textAlignment w:val="auto"/>
              <w:rPr>
                <w:bCs/>
              </w:rPr>
            </w:pPr>
            <w:r w:rsidRPr="008C32F7">
              <w:rPr>
                <w:bCs/>
              </w:rPr>
              <w:t xml:space="preserve">FFS: Alt 1-2: based on the existing parameters of the single RACH configuration (e.g., </w:t>
            </w:r>
            <w:r w:rsidRPr="008C32F7">
              <w:rPr>
                <w:bCs/>
                <w:i/>
                <w:iCs/>
              </w:rPr>
              <w:t>prach-ConfigurationIndex</w:t>
            </w:r>
            <w:r w:rsidRPr="008C32F7">
              <w:rPr>
                <w:bCs/>
              </w:rPr>
              <w:t xml:space="preserve">, </w:t>
            </w:r>
            <w:r w:rsidRPr="008C32F7">
              <w:rPr>
                <w:bCs/>
                <w:i/>
                <w:iCs/>
              </w:rPr>
              <w:t>msg1-FDM</w:t>
            </w:r>
            <w:r w:rsidRPr="008C32F7">
              <w:rPr>
                <w:bCs/>
              </w:rPr>
              <w:t xml:space="preserve"> and </w:t>
            </w:r>
            <w:r w:rsidRPr="008C32F7">
              <w:rPr>
                <w:bCs/>
                <w:i/>
                <w:iCs/>
              </w:rPr>
              <w:t>msg1-FrequencyStart</w:t>
            </w:r>
            <w:r w:rsidRPr="008C32F7">
              <w:rPr>
                <w:bCs/>
              </w:rPr>
              <w:t xml:space="preserve"> in </w:t>
            </w:r>
            <w:r w:rsidRPr="008C32F7">
              <w:rPr>
                <w:bCs/>
                <w:i/>
                <w:iCs/>
              </w:rPr>
              <w:t>rach-ConfigCommon</w:t>
            </w:r>
            <w:r w:rsidRPr="008C32F7">
              <w:rPr>
                <w:bCs/>
              </w:rPr>
              <w:t xml:space="preserve">) and newly introduced parameter(s). </w:t>
            </w:r>
          </w:p>
          <w:p w14:paraId="27E00140" w14:textId="77777777" w:rsidR="001D17C9" w:rsidRPr="008C32F7" w:rsidRDefault="001D17C9" w:rsidP="008C32F7">
            <w:pPr>
              <w:spacing w:line="276" w:lineRule="auto"/>
              <w:rPr>
                <w:b/>
                <w:bCs/>
                <w:highlight w:val="green"/>
              </w:rPr>
            </w:pPr>
          </w:p>
          <w:p w14:paraId="28FC94D9" w14:textId="77777777" w:rsidR="00B77A6C" w:rsidRPr="008C32F7" w:rsidRDefault="00B77A6C" w:rsidP="008C32F7">
            <w:pPr>
              <w:spacing w:line="276" w:lineRule="auto"/>
              <w:rPr>
                <w:b/>
                <w:bCs/>
              </w:rPr>
            </w:pPr>
            <w:r w:rsidRPr="008C32F7">
              <w:rPr>
                <w:b/>
                <w:bCs/>
                <w:highlight w:val="green"/>
              </w:rPr>
              <w:t>Agreement</w:t>
            </w:r>
          </w:p>
          <w:p w14:paraId="7CE7049F" w14:textId="77777777" w:rsidR="00B77A6C" w:rsidRPr="008C32F7" w:rsidRDefault="00B77A6C" w:rsidP="008C32F7">
            <w:pPr>
              <w:spacing w:line="276" w:lineRule="auto"/>
            </w:pPr>
            <w:r w:rsidRPr="008C32F7">
              <w:lastRenderedPageBreak/>
              <w:t>For RACH configuration Option 1, support separate power control parameters for PRACH transmission in SBFD symbols and non-SBFD symbols</w:t>
            </w:r>
          </w:p>
          <w:p w14:paraId="45A94604" w14:textId="77777777" w:rsidR="00B77A6C" w:rsidRPr="008C32F7" w:rsidRDefault="00B77A6C" w:rsidP="008C32F7">
            <w:pPr>
              <w:pStyle w:val="ListParagraph"/>
              <w:numPr>
                <w:ilvl w:val="0"/>
                <w:numId w:val="28"/>
              </w:numPr>
              <w:autoSpaceDE/>
              <w:autoSpaceDN/>
              <w:adjustRightInd/>
              <w:spacing w:after="0" w:line="276" w:lineRule="auto"/>
              <w:ind w:leftChars="0"/>
              <w:jc w:val="left"/>
            </w:pPr>
            <w:r w:rsidRPr="008C32F7">
              <w:t>FFS: Details of the separate power control parameters</w:t>
            </w:r>
          </w:p>
          <w:p w14:paraId="579CA9BF" w14:textId="77777777" w:rsidR="001D17C9" w:rsidRPr="008C32F7" w:rsidRDefault="001D17C9" w:rsidP="008C32F7">
            <w:pPr>
              <w:spacing w:after="0" w:line="276" w:lineRule="auto"/>
              <w:rPr>
                <w:b/>
              </w:rPr>
            </w:pPr>
          </w:p>
          <w:p w14:paraId="53048785" w14:textId="77777777" w:rsidR="00B77A6C" w:rsidRPr="008C32F7" w:rsidRDefault="00B77A6C" w:rsidP="008C32F7">
            <w:pPr>
              <w:spacing w:after="0" w:line="276" w:lineRule="auto"/>
            </w:pPr>
            <w:r w:rsidRPr="008C32F7">
              <w:rPr>
                <w:b/>
              </w:rPr>
              <w:t>Updated proposal 1-1-12a</w:t>
            </w:r>
            <w:r w:rsidRPr="008C32F7">
              <w:t xml:space="preserve"> (Open) in RAN1 #117:</w:t>
            </w:r>
          </w:p>
          <w:p w14:paraId="3EB27762" w14:textId="2D443475" w:rsidR="00B77A6C" w:rsidRPr="008C32F7" w:rsidRDefault="00B77A6C" w:rsidP="008C32F7">
            <w:pPr>
              <w:spacing w:before="120" w:afterLines="50" w:line="276" w:lineRule="auto"/>
              <w:rPr>
                <w:rFonts w:eastAsiaTheme="minorEastAsia"/>
                <w:color w:val="FF0000"/>
                <w:lang w:eastAsia="ko-KR"/>
              </w:rPr>
            </w:pPr>
            <w:r w:rsidRPr="008C32F7">
              <w:t xml:space="preserve">For SBFD-aware UEs in RRC CONNECTED state and RACH configuration Option 2, </w:t>
            </w:r>
            <w:r w:rsidRPr="008C32F7">
              <w:rPr>
                <w:color w:val="FF0000"/>
              </w:rPr>
              <w:t xml:space="preserve">no new PRACH power control parameters will be introduced for the additional RACH configuration, except the existing PRACH power control parameters (i.e., </w:t>
            </w:r>
            <w:r w:rsidRPr="008C32F7">
              <w:rPr>
                <w:i/>
                <w:iCs/>
                <w:color w:val="FF0000"/>
              </w:rPr>
              <w:t>preambleReceivedTargetPower, powerRampingStep, preambleTransMax</w:t>
            </w:r>
            <w:r w:rsidRPr="008C32F7">
              <w:rPr>
                <w:color w:val="FF0000"/>
              </w:rPr>
              <w:t>).</w:t>
            </w:r>
          </w:p>
        </w:tc>
      </w:tr>
    </w:tbl>
    <w:p w14:paraId="745495B8" w14:textId="77777777" w:rsidR="00B77A6C" w:rsidRPr="008C32F7" w:rsidRDefault="00B77A6C" w:rsidP="008C32F7">
      <w:pPr>
        <w:spacing w:line="276" w:lineRule="auto"/>
        <w:rPr>
          <w:lang w:val="en-US" w:eastAsia="ko-KR"/>
        </w:rPr>
      </w:pPr>
    </w:p>
    <w:p w14:paraId="778060E8" w14:textId="45A3E643" w:rsidR="00F753E1" w:rsidRPr="008C32F7" w:rsidRDefault="00F753E1" w:rsidP="008C32F7">
      <w:pPr>
        <w:spacing w:line="276" w:lineRule="auto"/>
        <w:rPr>
          <w:lang w:val="en-US" w:eastAsia="ko-KR"/>
        </w:rPr>
      </w:pPr>
      <w:r w:rsidRPr="008C32F7">
        <w:rPr>
          <w:lang w:val="en-US" w:eastAsia="ko-KR"/>
        </w:rPr>
        <w:t xml:space="preserve">For RACH configuration Option 1, it is agreed to use separated power control parameter in RAN1#118bis. However, it is not decided </w:t>
      </w:r>
      <w:r w:rsidR="005305BA">
        <w:rPr>
          <w:lang w:val="en-US" w:eastAsia="ko-KR"/>
        </w:rPr>
        <w:t xml:space="preserve">in </w:t>
      </w:r>
      <w:r w:rsidRPr="008C32F7">
        <w:rPr>
          <w:lang w:val="en-US" w:eastAsia="ko-KR"/>
        </w:rPr>
        <w:t xml:space="preserve">details of the separate power control parameter. To </w:t>
      </w:r>
      <w:r w:rsidR="00DE2DF9" w:rsidRPr="008C32F7">
        <w:rPr>
          <w:lang w:val="en-US" w:eastAsia="ko-KR"/>
        </w:rPr>
        <w:t>minimize</w:t>
      </w:r>
      <w:r w:rsidRPr="008C32F7">
        <w:rPr>
          <w:lang w:val="en-US" w:eastAsia="ko-KR"/>
        </w:rPr>
        <w:t xml:space="preserve"> spec impact, additional parameter </w:t>
      </w:r>
      <w:r w:rsidR="00587CBF" w:rsidRPr="008C32F7">
        <w:rPr>
          <w:lang w:val="en-US" w:eastAsia="ko-KR"/>
        </w:rPr>
        <w:t xml:space="preserve">for additional-RO </w:t>
      </w:r>
      <w:r w:rsidR="00DE2DF9" w:rsidRPr="008C32F7">
        <w:rPr>
          <w:lang w:val="en-US" w:eastAsia="ko-KR"/>
        </w:rPr>
        <w:t xml:space="preserve">corresponding </w:t>
      </w:r>
      <w:r w:rsidRPr="008C32F7">
        <w:rPr>
          <w:lang w:val="en-US" w:eastAsia="ko-KR"/>
        </w:rPr>
        <w:t>existing parameter</w:t>
      </w:r>
      <w:r w:rsidR="00CD44E6" w:rsidRPr="008C32F7">
        <w:rPr>
          <w:lang w:val="en-US" w:eastAsia="ko-KR"/>
        </w:rPr>
        <w:t xml:space="preserve"> </w:t>
      </w:r>
      <w:r w:rsidRPr="008C32F7">
        <w:rPr>
          <w:lang w:val="en-US" w:eastAsia="ko-KR"/>
        </w:rPr>
        <w:t xml:space="preserve">can be considered. For example, </w:t>
      </w:r>
      <w:proofErr w:type="spellStart"/>
      <w:r w:rsidRPr="008C32F7">
        <w:rPr>
          <w:i/>
          <w:iCs/>
          <w:lang w:val="en-US"/>
        </w:rPr>
        <w:t>preambleReceivedTargetPower</w:t>
      </w:r>
      <w:r w:rsidR="005305BA">
        <w:rPr>
          <w:i/>
          <w:iCs/>
          <w:lang w:val="en-US"/>
        </w:rPr>
        <w:t>_SBFD</w:t>
      </w:r>
      <w:proofErr w:type="spellEnd"/>
      <w:r w:rsidRPr="008C32F7">
        <w:rPr>
          <w:bCs/>
        </w:rPr>
        <w:t xml:space="preserve">, </w:t>
      </w:r>
      <w:proofErr w:type="spellStart"/>
      <w:r w:rsidRPr="008C32F7">
        <w:rPr>
          <w:i/>
          <w:iCs/>
          <w:lang w:val="en-US"/>
        </w:rPr>
        <w:t>powerRampingStep</w:t>
      </w:r>
      <w:r w:rsidR="005305BA">
        <w:rPr>
          <w:i/>
          <w:iCs/>
          <w:lang w:val="en-US"/>
        </w:rPr>
        <w:t>_SBFD</w:t>
      </w:r>
      <w:proofErr w:type="spellEnd"/>
      <w:r w:rsidRPr="008C32F7">
        <w:rPr>
          <w:bCs/>
        </w:rPr>
        <w:t xml:space="preserve"> and </w:t>
      </w:r>
      <w:proofErr w:type="spellStart"/>
      <w:r w:rsidRPr="008C32F7">
        <w:rPr>
          <w:bCs/>
          <w:i/>
          <w:iCs/>
          <w:lang w:val="en-US"/>
        </w:rPr>
        <w:t>preambleTransMax</w:t>
      </w:r>
      <w:r w:rsidR="005305BA">
        <w:rPr>
          <w:bCs/>
          <w:i/>
          <w:iCs/>
          <w:lang w:val="en-US"/>
        </w:rPr>
        <w:t>_SBFD</w:t>
      </w:r>
      <w:proofErr w:type="spellEnd"/>
      <w:r w:rsidRPr="008C32F7">
        <w:rPr>
          <w:bCs/>
          <w:i/>
          <w:iCs/>
        </w:rPr>
        <w:t xml:space="preserve"> </w:t>
      </w:r>
      <w:r w:rsidR="00587CBF" w:rsidRPr="008C32F7">
        <w:rPr>
          <w:bCs/>
          <w:iCs/>
        </w:rPr>
        <w:t xml:space="preserve">for </w:t>
      </w:r>
      <w:r w:rsidR="005305BA">
        <w:rPr>
          <w:bCs/>
          <w:iCs/>
        </w:rPr>
        <w:t>additional</w:t>
      </w:r>
      <w:r w:rsidR="00587CBF" w:rsidRPr="008C32F7">
        <w:rPr>
          <w:bCs/>
          <w:iCs/>
        </w:rPr>
        <w:t>–RO</w:t>
      </w:r>
      <w:r w:rsidR="00587CBF" w:rsidRPr="008C32F7">
        <w:rPr>
          <w:bCs/>
          <w:i/>
          <w:iCs/>
        </w:rPr>
        <w:t xml:space="preserve"> </w:t>
      </w:r>
      <w:r w:rsidRPr="008C32F7">
        <w:rPr>
          <w:lang w:val="en-US" w:eastAsia="ko-KR"/>
        </w:rPr>
        <w:t xml:space="preserve">can be </w:t>
      </w:r>
      <w:r w:rsidR="00587CBF" w:rsidRPr="008C32F7">
        <w:rPr>
          <w:lang w:val="en-US" w:eastAsia="ko-KR"/>
        </w:rPr>
        <w:t>introduced separately</w:t>
      </w:r>
      <w:r w:rsidRPr="008C32F7">
        <w:rPr>
          <w:lang w:val="en-US" w:eastAsia="ko-KR"/>
        </w:rPr>
        <w:t xml:space="preserve"> </w:t>
      </w:r>
      <w:r w:rsidR="005305BA">
        <w:rPr>
          <w:lang w:val="en-US" w:eastAsia="ko-KR"/>
        </w:rPr>
        <w:t xml:space="preserve">in addition to existing parameters </w:t>
      </w:r>
      <w:proofErr w:type="spellStart"/>
      <w:r w:rsidRPr="008C32F7">
        <w:rPr>
          <w:i/>
          <w:iCs/>
          <w:lang w:val="en-US"/>
        </w:rPr>
        <w:t>preambleReceivedTargetPower</w:t>
      </w:r>
      <w:proofErr w:type="spellEnd"/>
      <w:r w:rsidRPr="008C32F7">
        <w:rPr>
          <w:bCs/>
        </w:rPr>
        <w:t xml:space="preserve">, </w:t>
      </w:r>
      <w:proofErr w:type="spellStart"/>
      <w:r w:rsidRPr="008C32F7">
        <w:rPr>
          <w:i/>
          <w:iCs/>
          <w:lang w:val="en-US"/>
        </w:rPr>
        <w:t>powerRampingStep</w:t>
      </w:r>
      <w:proofErr w:type="spellEnd"/>
      <w:r w:rsidRPr="008C32F7">
        <w:rPr>
          <w:bCs/>
        </w:rPr>
        <w:t xml:space="preserve"> and </w:t>
      </w:r>
      <w:proofErr w:type="spellStart"/>
      <w:r w:rsidRPr="008C32F7">
        <w:rPr>
          <w:bCs/>
          <w:i/>
          <w:iCs/>
          <w:lang w:val="en-US"/>
        </w:rPr>
        <w:t>preambleTransMax</w:t>
      </w:r>
      <w:proofErr w:type="spellEnd"/>
      <w:r w:rsidRPr="008C32F7">
        <w:rPr>
          <w:i/>
          <w:iCs/>
          <w:lang w:val="en-US" w:eastAsia="ko-KR"/>
        </w:rPr>
        <w:t xml:space="preserve"> </w:t>
      </w:r>
      <w:r w:rsidRPr="008C32F7">
        <w:rPr>
          <w:lang w:val="en-US" w:eastAsia="ko-KR"/>
        </w:rPr>
        <w:t xml:space="preserve">for </w:t>
      </w:r>
      <w:r w:rsidR="005305BA">
        <w:rPr>
          <w:lang w:val="en-US" w:eastAsia="ko-KR"/>
        </w:rPr>
        <w:t>legacy</w:t>
      </w:r>
      <w:r w:rsidRPr="008C32F7">
        <w:rPr>
          <w:lang w:val="en-US" w:eastAsia="ko-KR"/>
        </w:rPr>
        <w:t>-RO</w:t>
      </w:r>
      <w:r w:rsidR="005305BA">
        <w:rPr>
          <w:lang w:val="en-US" w:eastAsia="ko-KR"/>
        </w:rPr>
        <w:t xml:space="preserve"> </w:t>
      </w:r>
      <w:r w:rsidR="005305BA" w:rsidRPr="008C32F7">
        <w:rPr>
          <w:bCs/>
        </w:rPr>
        <w:t xml:space="preserve">in </w:t>
      </w:r>
      <w:proofErr w:type="spellStart"/>
      <w:r w:rsidR="005305BA" w:rsidRPr="008C32F7">
        <w:rPr>
          <w:bCs/>
          <w:i/>
          <w:iCs/>
        </w:rPr>
        <w:t>rach-Config</w:t>
      </w:r>
      <w:r w:rsidR="005305BA" w:rsidRPr="008C32F7">
        <w:rPr>
          <w:bCs/>
          <w:i/>
          <w:iCs/>
          <w:lang w:eastAsia="ko-KR"/>
        </w:rPr>
        <w:t>Generic</w:t>
      </w:r>
      <w:proofErr w:type="spellEnd"/>
      <w:r w:rsidRPr="008C32F7">
        <w:rPr>
          <w:lang w:val="en-US" w:eastAsia="ko-KR"/>
        </w:rPr>
        <w:t>.</w:t>
      </w:r>
    </w:p>
    <w:p w14:paraId="13129BF2" w14:textId="6D0732D9" w:rsidR="00F753E1" w:rsidRPr="008C32F7" w:rsidRDefault="00F753E1" w:rsidP="008C32F7">
      <w:pPr>
        <w:spacing w:line="276" w:lineRule="auto"/>
        <w:rPr>
          <w:lang w:eastAsia="ko-KR"/>
        </w:rPr>
      </w:pPr>
      <w:r w:rsidRPr="008C32F7">
        <w:rPr>
          <w:lang w:eastAsia="ko-KR"/>
        </w:rPr>
        <w:t>F</w:t>
      </w:r>
      <w:r w:rsidRPr="008C32F7">
        <w:t>or initial PRACH transmission attempt</w:t>
      </w:r>
      <w:r w:rsidR="001E7EE7" w:rsidRPr="008C32F7">
        <w:t xml:space="preserve"> and re-attempt until reaching the certain (configured) number of times of RACH attempt in SBFD RACH occasions</w:t>
      </w:r>
      <w:r w:rsidRPr="008C32F7">
        <w:rPr>
          <w:lang w:eastAsia="ko-KR"/>
        </w:rPr>
        <w:t xml:space="preserve">, separated power control </w:t>
      </w:r>
      <w:r w:rsidR="006F2EF9" w:rsidRPr="008C32F7">
        <w:rPr>
          <w:lang w:eastAsia="ko-KR"/>
        </w:rPr>
        <w:t xml:space="preserve">operation </w:t>
      </w:r>
      <w:r w:rsidRPr="008C32F7">
        <w:rPr>
          <w:lang w:eastAsia="ko-KR"/>
        </w:rPr>
        <w:t xml:space="preserve">for PRACH transmission can be </w:t>
      </w:r>
      <w:r w:rsidR="00F171B5" w:rsidRPr="008C32F7">
        <w:rPr>
          <w:lang w:eastAsia="ko-KR"/>
        </w:rPr>
        <w:t xml:space="preserve">applied </w:t>
      </w:r>
      <w:r w:rsidR="001E7EE7" w:rsidRPr="008C32F7">
        <w:rPr>
          <w:lang w:eastAsia="ko-KR"/>
        </w:rPr>
        <w:t xml:space="preserve">based on </w:t>
      </w:r>
      <w:r w:rsidR="006F2EF9" w:rsidRPr="008C32F7">
        <w:rPr>
          <w:lang w:eastAsia="ko-KR"/>
        </w:rPr>
        <w:t>legacy RACH power control</w:t>
      </w:r>
      <w:r w:rsidR="00790686" w:rsidRPr="008C32F7">
        <w:rPr>
          <w:lang w:eastAsia="ko-KR"/>
        </w:rPr>
        <w:t xml:space="preserve"> mechanism</w:t>
      </w:r>
      <w:r w:rsidR="006F2EF9" w:rsidRPr="008C32F7">
        <w:rPr>
          <w:lang w:eastAsia="ko-KR"/>
        </w:rPr>
        <w:t xml:space="preserve"> with </w:t>
      </w:r>
      <w:r w:rsidRPr="008C32F7">
        <w:rPr>
          <w:i/>
          <w:iCs/>
          <w:lang w:val="en-US"/>
        </w:rPr>
        <w:t>preambleReceivedTargetPower</w:t>
      </w:r>
      <w:r w:rsidRPr="008C32F7">
        <w:rPr>
          <w:i/>
          <w:iCs/>
          <w:lang w:val="en-US" w:eastAsia="ko-KR"/>
        </w:rPr>
        <w:t xml:space="preserve"> </w:t>
      </w:r>
      <w:r w:rsidRPr="008C32F7">
        <w:rPr>
          <w:lang w:val="en-US" w:eastAsia="ko-KR"/>
        </w:rPr>
        <w:t xml:space="preserve">and </w:t>
      </w:r>
      <w:r w:rsidRPr="008C32F7">
        <w:rPr>
          <w:i/>
          <w:iCs/>
          <w:lang w:val="en-US"/>
        </w:rPr>
        <w:t>preambleReceivedTargetPower</w:t>
      </w:r>
      <w:r w:rsidRPr="008C32F7">
        <w:rPr>
          <w:i/>
          <w:iCs/>
          <w:lang w:val="en-US" w:eastAsia="ko-KR"/>
        </w:rPr>
        <w:t>_SBFD</w:t>
      </w:r>
      <w:r w:rsidR="006F2EF9" w:rsidRPr="008C32F7">
        <w:rPr>
          <w:i/>
          <w:iCs/>
          <w:lang w:val="en-US" w:eastAsia="ko-KR"/>
        </w:rPr>
        <w:t xml:space="preserve">, </w:t>
      </w:r>
      <w:r w:rsidR="006F2EF9" w:rsidRPr="008C32F7">
        <w:rPr>
          <w:iCs/>
          <w:lang w:val="en-US" w:eastAsia="ko-KR"/>
        </w:rPr>
        <w:t>respectively</w:t>
      </w:r>
      <w:r w:rsidRPr="008C32F7">
        <w:rPr>
          <w:lang w:val="en-US" w:eastAsia="ko-KR"/>
        </w:rPr>
        <w:t>.</w:t>
      </w:r>
    </w:p>
    <w:p w14:paraId="4BF54989" w14:textId="76E72CAE" w:rsidR="00F753E1" w:rsidRPr="008C32F7" w:rsidRDefault="00F753E1" w:rsidP="008C32F7">
      <w:pPr>
        <w:spacing w:line="276" w:lineRule="auto"/>
        <w:rPr>
          <w:lang w:eastAsia="ko-KR"/>
        </w:rPr>
      </w:pPr>
      <w:r w:rsidRPr="008C32F7">
        <w:rPr>
          <w:lang w:eastAsia="ko-KR"/>
        </w:rPr>
        <w:t xml:space="preserve">One thing should be considered is how to control power between additional-RO and legacy-RO when RO type switching occurs. </w:t>
      </w:r>
      <w:r w:rsidR="00593E88" w:rsidRPr="008C32F7">
        <w:rPr>
          <w:lang w:eastAsia="ko-KR"/>
        </w:rPr>
        <w:t xml:space="preserve">With </w:t>
      </w:r>
      <w:r w:rsidR="009721B2" w:rsidRPr="008C32F7">
        <w:rPr>
          <w:lang w:eastAsia="ko-KR"/>
        </w:rPr>
        <w:t>less self-interference</w:t>
      </w:r>
      <w:r w:rsidR="00593E88" w:rsidRPr="008C32F7">
        <w:rPr>
          <w:lang w:eastAsia="ko-KR"/>
        </w:rPr>
        <w:t xml:space="preserve"> and/or gNB-to-gNB CLI in non-SBFD symbol</w:t>
      </w:r>
      <w:r w:rsidRPr="008C32F7">
        <w:rPr>
          <w:lang w:eastAsia="ko-KR"/>
        </w:rPr>
        <w:t xml:space="preserve"> when additional-RO </w:t>
      </w:r>
      <w:r w:rsidR="00E73489" w:rsidRPr="008C32F7">
        <w:rPr>
          <w:lang w:eastAsia="ko-KR"/>
        </w:rPr>
        <w:t xml:space="preserve">is </w:t>
      </w:r>
      <w:r w:rsidRPr="008C32F7">
        <w:rPr>
          <w:lang w:eastAsia="ko-KR"/>
        </w:rPr>
        <w:t>switched to legacy-RO,</w:t>
      </w:r>
      <w:r w:rsidR="00B4635D" w:rsidRPr="008C32F7">
        <w:rPr>
          <w:lang w:eastAsia="ko-KR"/>
        </w:rPr>
        <w:t xml:space="preserve"> </w:t>
      </w:r>
      <w:r w:rsidR="009721B2" w:rsidRPr="008C32F7">
        <w:rPr>
          <w:lang w:eastAsia="ko-KR"/>
        </w:rPr>
        <w:t xml:space="preserve">it seems reasonable that </w:t>
      </w:r>
      <w:r w:rsidRPr="008C32F7">
        <w:rPr>
          <w:lang w:eastAsia="ko-KR"/>
        </w:rPr>
        <w:t>UE suspend</w:t>
      </w:r>
      <w:r w:rsidR="009721B2" w:rsidRPr="008C32F7">
        <w:rPr>
          <w:lang w:eastAsia="ko-KR"/>
        </w:rPr>
        <w:t>s</w:t>
      </w:r>
      <w:r w:rsidRPr="008C32F7">
        <w:rPr>
          <w:lang w:eastAsia="ko-KR"/>
        </w:rPr>
        <w:t xml:space="preserve"> the</w:t>
      </w:r>
      <w:r w:rsidR="005D41A9" w:rsidRPr="008C32F7">
        <w:rPr>
          <w:lang w:eastAsia="ko-KR"/>
        </w:rPr>
        <w:t xml:space="preserve"> ramping counter</w:t>
      </w:r>
      <w:r w:rsidRPr="008C32F7">
        <w:rPr>
          <w:lang w:eastAsia="ko-KR"/>
        </w:rPr>
        <w:t xml:space="preserve"> counting</w:t>
      </w:r>
      <w:r w:rsidR="00CD44E6" w:rsidRPr="008C32F7">
        <w:rPr>
          <w:lang w:eastAsia="ko-KR"/>
        </w:rPr>
        <w:t xml:space="preserve"> (e.g.</w:t>
      </w:r>
      <w:r w:rsidR="00CD44E6" w:rsidRPr="008C32F7">
        <w:rPr>
          <w:i/>
          <w:iCs/>
        </w:rPr>
        <w:t xml:space="preserve"> PREAMBLE_POWER_RAMPING_COUNTER</w:t>
      </w:r>
      <w:r w:rsidR="00CD44E6" w:rsidRPr="008C32F7">
        <w:rPr>
          <w:lang w:eastAsia="ko-KR"/>
        </w:rPr>
        <w:t>)</w:t>
      </w:r>
      <w:r w:rsidR="008C3908" w:rsidRPr="008C32F7">
        <w:rPr>
          <w:lang w:eastAsia="ko-KR"/>
        </w:rPr>
        <w:t xml:space="preserve"> </w:t>
      </w:r>
      <w:r w:rsidRPr="008C32F7">
        <w:rPr>
          <w:lang w:eastAsia="ko-KR"/>
        </w:rPr>
        <w:t>of ramping step</w:t>
      </w:r>
      <w:r w:rsidR="00803D3C" w:rsidRPr="008C32F7">
        <w:rPr>
          <w:lang w:eastAsia="ko-KR"/>
        </w:rPr>
        <w:t xml:space="preserve">, and </w:t>
      </w:r>
      <w:r w:rsidR="005D41A9" w:rsidRPr="008C32F7">
        <w:rPr>
          <w:lang w:eastAsia="ko-KR"/>
        </w:rPr>
        <w:t xml:space="preserve">as the concept of switching operation from 2-step RA to 4-step RA, </w:t>
      </w:r>
      <w:r w:rsidRPr="008C32F7">
        <w:rPr>
          <w:lang w:eastAsia="ko-KR"/>
        </w:rPr>
        <w:t xml:space="preserve">calculate the </w:t>
      </w:r>
      <w:r w:rsidR="00803D3C" w:rsidRPr="008C32F7">
        <w:rPr>
          <w:lang w:eastAsia="ko-KR"/>
        </w:rPr>
        <w:t>power offset</w:t>
      </w:r>
      <w:r w:rsidR="00DF38FB" w:rsidRPr="008C32F7">
        <w:rPr>
          <w:lang w:eastAsia="ko-KR"/>
        </w:rPr>
        <w:t xml:space="preserve"> value with the </w:t>
      </w:r>
      <w:r w:rsidR="005D41A9" w:rsidRPr="008C32F7">
        <w:rPr>
          <w:lang w:eastAsia="ko-KR"/>
        </w:rPr>
        <w:t>counted</w:t>
      </w:r>
      <w:r w:rsidR="00DF38FB" w:rsidRPr="008C32F7">
        <w:rPr>
          <w:lang w:eastAsia="ko-KR"/>
        </w:rPr>
        <w:t xml:space="preserve"> ramping step</w:t>
      </w:r>
      <w:r w:rsidR="00803D3C" w:rsidRPr="008C32F7">
        <w:rPr>
          <w:lang w:eastAsia="ko-KR"/>
        </w:rPr>
        <w:t xml:space="preserve"> </w:t>
      </w:r>
      <w:r w:rsidRPr="008C32F7">
        <w:rPr>
          <w:lang w:eastAsia="ko-KR"/>
        </w:rPr>
        <w:t>as below.</w:t>
      </w:r>
      <w:r w:rsidR="006208C3" w:rsidRPr="008C32F7">
        <w:rPr>
          <w:lang w:eastAsia="ko-KR"/>
        </w:rPr>
        <w:t xml:space="preserve"> </w:t>
      </w:r>
      <w:r w:rsidR="006208C3" w:rsidRPr="008C32F7">
        <w:t>For</w:t>
      </w:r>
      <w:r w:rsidR="006208C3" w:rsidRPr="008C32F7">
        <w:rPr>
          <w:lang w:eastAsia="ko-KR"/>
        </w:rPr>
        <w:t xml:space="preserve"> </w:t>
      </w:r>
      <w:r w:rsidR="006208C3" w:rsidRPr="008C32F7">
        <w:t>PRACH transmission re-attempt</w:t>
      </w:r>
      <w:r w:rsidR="006208C3" w:rsidRPr="008C32F7">
        <w:rPr>
          <w:lang w:eastAsia="ko-KR"/>
        </w:rPr>
        <w:t xml:space="preserve">, </w:t>
      </w:r>
      <w:r w:rsidR="00F32609" w:rsidRPr="008C32F7">
        <w:rPr>
          <w:lang w:eastAsia="ko-KR"/>
        </w:rPr>
        <w:t xml:space="preserve">the power offset could be introduced to keep </w:t>
      </w:r>
      <w:r w:rsidR="006208C3" w:rsidRPr="008C32F7">
        <w:rPr>
          <w:lang w:eastAsia="ko-KR"/>
        </w:rPr>
        <w:t xml:space="preserve">separated power control for PRACH transmission by </w:t>
      </w:r>
      <w:r w:rsidR="00F32609" w:rsidRPr="008C32F7">
        <w:rPr>
          <w:lang w:eastAsia="ko-KR"/>
        </w:rPr>
        <w:t xml:space="preserve">compensating </w:t>
      </w:r>
      <w:r w:rsidR="006208C3" w:rsidRPr="008C32F7">
        <w:rPr>
          <w:lang w:eastAsia="ko-KR"/>
        </w:rPr>
        <w:t xml:space="preserve">the difference of </w:t>
      </w:r>
      <w:r w:rsidR="006208C3" w:rsidRPr="008C32F7">
        <w:rPr>
          <w:i/>
          <w:iCs/>
          <w:lang w:val="en-US"/>
        </w:rPr>
        <w:t>powerRampingStep</w:t>
      </w:r>
      <w:r w:rsidR="006208C3" w:rsidRPr="008C32F7">
        <w:rPr>
          <w:i/>
          <w:iCs/>
          <w:lang w:val="en-US" w:eastAsia="ko-KR"/>
        </w:rPr>
        <w:t xml:space="preserve"> </w:t>
      </w:r>
      <w:r w:rsidR="006208C3" w:rsidRPr="008C32F7">
        <w:rPr>
          <w:lang w:val="en-US" w:eastAsia="ko-KR"/>
        </w:rPr>
        <w:t xml:space="preserve">and </w:t>
      </w:r>
      <w:r w:rsidR="006208C3" w:rsidRPr="008C32F7">
        <w:rPr>
          <w:i/>
          <w:iCs/>
          <w:lang w:val="en-US"/>
        </w:rPr>
        <w:t>powerRampingStep</w:t>
      </w:r>
      <w:r w:rsidR="006208C3" w:rsidRPr="008C32F7">
        <w:rPr>
          <w:i/>
          <w:iCs/>
          <w:lang w:val="en-US" w:eastAsia="ko-KR"/>
        </w:rPr>
        <w:t>_SBFD</w:t>
      </w:r>
      <w:r w:rsidR="004C41EF">
        <w:rPr>
          <w:i/>
          <w:iCs/>
          <w:lang w:val="en-US" w:eastAsia="ko-KR"/>
        </w:rPr>
        <w:t xml:space="preserve"> </w:t>
      </w:r>
      <w:r w:rsidR="004C41EF" w:rsidRPr="004C41EF">
        <w:rPr>
          <w:iCs/>
          <w:lang w:val="en-US" w:eastAsia="ko-KR"/>
        </w:rPr>
        <w:t>when</w:t>
      </w:r>
      <w:r w:rsidR="004C41EF">
        <w:rPr>
          <w:iCs/>
          <w:lang w:val="en-US" w:eastAsia="ko-KR"/>
        </w:rPr>
        <w:t xml:space="preserve"> RO type switching occurs</w:t>
      </w:r>
      <w:r w:rsidR="00593E88" w:rsidRPr="008C32F7">
        <w:rPr>
          <w:lang w:eastAsia="ko-KR"/>
        </w:rPr>
        <w:t>.</w:t>
      </w:r>
    </w:p>
    <w:p w14:paraId="1C12F692" w14:textId="77777777" w:rsidR="00F753E1" w:rsidRPr="008C32F7" w:rsidRDefault="00F753E1" w:rsidP="008C32F7">
      <w:pPr>
        <w:spacing w:line="276" w:lineRule="auto"/>
        <w:rPr>
          <w:lang w:eastAsia="ko-KR"/>
        </w:rPr>
      </w:pPr>
    </w:p>
    <w:p w14:paraId="1E8A04CD" w14:textId="77777777" w:rsidR="00F753E1" w:rsidRPr="008C32F7" w:rsidRDefault="00F753E1" w:rsidP="008C32F7">
      <w:pPr>
        <w:pStyle w:val="ListParagraph"/>
        <w:numPr>
          <w:ilvl w:val="0"/>
          <w:numId w:val="28"/>
        </w:numPr>
        <w:spacing w:after="0" w:line="276" w:lineRule="auto"/>
        <w:ind w:leftChars="0"/>
        <w:jc w:val="left"/>
        <w:rPr>
          <w:i/>
          <w:iCs/>
        </w:rPr>
      </w:pPr>
      <w:r w:rsidRPr="008C32F7">
        <w:rPr>
          <w:i/>
          <w:iCs/>
        </w:rPr>
        <w:t>POWER_OFFSET_SBFD = (PREAMBLE_POWER_RAMPING_COUNTER – 1) × (PREAMBLE_POWER_RAMPING_STEP</w:t>
      </w:r>
      <w:r w:rsidRPr="008C32F7">
        <w:rPr>
          <w:i/>
          <w:iCs/>
          <w:lang w:eastAsia="ko-KR"/>
        </w:rPr>
        <w:t>_</w:t>
      </w:r>
      <w:r w:rsidRPr="008C32F7">
        <w:rPr>
          <w:i/>
          <w:iCs/>
        </w:rPr>
        <w:t xml:space="preserve"> SBFD – PREAMBLE_POWER_RAMPING_STEP).</w:t>
      </w:r>
    </w:p>
    <w:p w14:paraId="2FE6E412" w14:textId="77777777" w:rsidR="00F753E1" w:rsidRPr="008C32F7" w:rsidRDefault="00F753E1" w:rsidP="008C32F7">
      <w:pPr>
        <w:spacing w:line="276" w:lineRule="auto"/>
        <w:rPr>
          <w:lang w:eastAsia="ko-KR"/>
        </w:rPr>
      </w:pPr>
    </w:p>
    <w:p w14:paraId="47C857D6" w14:textId="397E1FDB" w:rsidR="00F753E1" w:rsidRPr="008C32F7" w:rsidRDefault="00F753E1" w:rsidP="008C32F7">
      <w:pPr>
        <w:spacing w:line="276" w:lineRule="auto"/>
        <w:rPr>
          <w:lang w:val="en-US" w:eastAsia="ko-KR"/>
        </w:rPr>
      </w:pPr>
      <w:r w:rsidRPr="008C32F7">
        <w:rPr>
          <w:i/>
          <w:iCs/>
        </w:rPr>
        <w:t>PREAMBLE_POWER_RAMPING_COUNTER</w:t>
      </w:r>
      <w:r w:rsidRPr="008C32F7">
        <w:rPr>
          <w:i/>
          <w:iCs/>
          <w:lang w:eastAsia="ko-KR"/>
        </w:rPr>
        <w:t xml:space="preserve"> </w:t>
      </w:r>
      <w:r w:rsidRPr="008C32F7">
        <w:rPr>
          <w:lang w:eastAsia="ko-KR"/>
        </w:rPr>
        <w:t xml:space="preserve">is UE variable for the number of PRACH transmission counter, </w:t>
      </w:r>
      <w:r w:rsidRPr="008C32F7">
        <w:rPr>
          <w:i/>
          <w:iCs/>
        </w:rPr>
        <w:t>PREAMBLE_POWER_RAMPING_STEP</w:t>
      </w:r>
      <w:r w:rsidRPr="008C32F7">
        <w:rPr>
          <w:i/>
          <w:iCs/>
          <w:lang w:eastAsia="ko-KR"/>
        </w:rPr>
        <w:t>_SBFD</w:t>
      </w:r>
      <w:r w:rsidRPr="008C32F7">
        <w:rPr>
          <w:lang w:eastAsia="ko-KR"/>
        </w:rPr>
        <w:t xml:space="preserve"> is </w:t>
      </w:r>
      <w:r w:rsidR="008C3908" w:rsidRPr="008C32F7">
        <w:rPr>
          <w:lang w:eastAsia="ko-KR"/>
        </w:rPr>
        <w:t>a value configured in</w:t>
      </w:r>
      <w:r w:rsidRPr="008C32F7">
        <w:rPr>
          <w:lang w:eastAsia="ko-KR"/>
        </w:rPr>
        <w:t xml:space="preserve"> the RRC parameter </w:t>
      </w:r>
      <w:r w:rsidRPr="008C32F7">
        <w:rPr>
          <w:i/>
          <w:iCs/>
          <w:lang w:val="en-US"/>
        </w:rPr>
        <w:t>powerRampingStep</w:t>
      </w:r>
      <w:r w:rsidRPr="008C32F7">
        <w:rPr>
          <w:i/>
          <w:iCs/>
          <w:lang w:val="en-US" w:eastAsia="ko-KR"/>
        </w:rPr>
        <w:t xml:space="preserve">_SBFD </w:t>
      </w:r>
      <w:r w:rsidR="008C3908" w:rsidRPr="008C32F7">
        <w:rPr>
          <w:iCs/>
          <w:lang w:val="en-US" w:eastAsia="ko-KR"/>
        </w:rPr>
        <w:t xml:space="preserve">if </w:t>
      </w:r>
      <w:r w:rsidR="002875ED" w:rsidRPr="008C32F7">
        <w:rPr>
          <w:iCs/>
          <w:lang w:val="en-US" w:eastAsia="ko-KR"/>
        </w:rPr>
        <w:t>determined to be introduced</w:t>
      </w:r>
      <w:r w:rsidRPr="008C32F7">
        <w:rPr>
          <w:lang w:val="en-US" w:eastAsia="ko-KR"/>
        </w:rPr>
        <w:t xml:space="preserve"> and </w:t>
      </w:r>
      <w:r w:rsidRPr="008C32F7">
        <w:rPr>
          <w:i/>
          <w:iCs/>
        </w:rPr>
        <w:t>PREAMBLE_POWER_RAMPING_STEP</w:t>
      </w:r>
      <w:r w:rsidRPr="008C32F7">
        <w:rPr>
          <w:i/>
          <w:iCs/>
          <w:lang w:eastAsia="ko-KR"/>
        </w:rPr>
        <w:t xml:space="preserve"> </w:t>
      </w:r>
      <w:r w:rsidRPr="008C32F7">
        <w:rPr>
          <w:lang w:eastAsia="ko-KR"/>
        </w:rPr>
        <w:t xml:space="preserve">is </w:t>
      </w:r>
      <w:r w:rsidR="008C3908" w:rsidRPr="008C32F7">
        <w:rPr>
          <w:lang w:eastAsia="ko-KR"/>
        </w:rPr>
        <w:t xml:space="preserve">a value configured in </w:t>
      </w:r>
      <w:r w:rsidRPr="008C32F7">
        <w:rPr>
          <w:lang w:eastAsia="ko-KR"/>
        </w:rPr>
        <w:t xml:space="preserve">the RRC parameter </w:t>
      </w:r>
      <w:r w:rsidRPr="008C32F7">
        <w:rPr>
          <w:i/>
          <w:iCs/>
          <w:lang w:val="en-US"/>
        </w:rPr>
        <w:t>powerRampingStep</w:t>
      </w:r>
      <w:r w:rsidRPr="008C32F7">
        <w:rPr>
          <w:lang w:val="en-US" w:eastAsia="ko-KR"/>
        </w:rPr>
        <w:t xml:space="preserve">. </w:t>
      </w:r>
      <w:r w:rsidR="00A63A10" w:rsidRPr="008C32F7">
        <w:rPr>
          <w:lang w:eastAsia="ko-KR"/>
        </w:rPr>
        <w:t>UE has less complexity to switch power from addition-RO to legacy-RO</w:t>
      </w:r>
      <w:r w:rsidR="00A63A10" w:rsidRPr="008C32F7">
        <w:rPr>
          <w:lang w:val="en-US" w:eastAsia="ko-KR"/>
        </w:rPr>
        <w:t xml:space="preserve"> by </w:t>
      </w:r>
      <w:r w:rsidRPr="008C32F7">
        <w:rPr>
          <w:lang w:val="en-US" w:eastAsia="ko-KR"/>
        </w:rPr>
        <w:t xml:space="preserve">the </w:t>
      </w:r>
      <w:r w:rsidR="00707EC4" w:rsidRPr="008C32F7">
        <w:rPr>
          <w:lang w:val="en-US" w:eastAsia="ko-KR"/>
        </w:rPr>
        <w:t xml:space="preserve">power </w:t>
      </w:r>
      <w:r w:rsidRPr="008C32F7">
        <w:rPr>
          <w:lang w:val="en-US" w:eastAsia="ko-KR"/>
        </w:rPr>
        <w:t>offset as below.</w:t>
      </w:r>
    </w:p>
    <w:p w14:paraId="6BDE89A7" w14:textId="77777777" w:rsidR="00F753E1" w:rsidRPr="008C32F7" w:rsidRDefault="00F753E1" w:rsidP="008C32F7">
      <w:pPr>
        <w:spacing w:line="276" w:lineRule="auto"/>
        <w:rPr>
          <w:lang w:val="en-US" w:eastAsia="ko-KR"/>
        </w:rPr>
      </w:pPr>
    </w:p>
    <w:p w14:paraId="5353AE7F" w14:textId="77777777" w:rsidR="00F753E1" w:rsidRPr="008C32F7" w:rsidRDefault="00F753E1" w:rsidP="008C32F7">
      <w:pPr>
        <w:pStyle w:val="ListParagraph"/>
        <w:numPr>
          <w:ilvl w:val="0"/>
          <w:numId w:val="28"/>
        </w:numPr>
        <w:spacing w:after="0" w:line="276" w:lineRule="auto"/>
        <w:ind w:leftChars="0"/>
        <w:jc w:val="left"/>
        <w:rPr>
          <w:i/>
          <w:iCs/>
        </w:rPr>
      </w:pPr>
      <w:r w:rsidRPr="008C32F7">
        <w:rPr>
          <w:i/>
        </w:rPr>
        <w:t>PREAMBLE_RECEIVED_TARGET_POWER</w:t>
      </w:r>
      <w:r w:rsidRPr="008C32F7">
        <w:t xml:space="preserve"> to </w:t>
      </w:r>
      <w:r w:rsidRPr="008C32F7">
        <w:rPr>
          <w:i/>
        </w:rPr>
        <w:t>preambleReceivedTargetPower</w:t>
      </w:r>
      <w:r w:rsidRPr="008C32F7">
        <w:t xml:space="preserve"> + </w:t>
      </w:r>
      <w:r w:rsidRPr="008C32F7">
        <w:rPr>
          <w:i/>
        </w:rPr>
        <w:t>DELTA_PREAMBLE</w:t>
      </w:r>
      <w:r w:rsidRPr="008C32F7">
        <w:t xml:space="preserve"> + (</w:t>
      </w:r>
      <w:r w:rsidRPr="008C32F7">
        <w:rPr>
          <w:i/>
        </w:rPr>
        <w:t>PREAMBLE_POWER_RAMPING_COUNTER</w:t>
      </w:r>
      <w:r w:rsidRPr="008C32F7">
        <w:t xml:space="preserve"> – 1) × </w:t>
      </w:r>
      <w:r w:rsidRPr="008C32F7">
        <w:rPr>
          <w:i/>
        </w:rPr>
        <w:t>PREAMBLE_POWER_RAMPING_STEP</w:t>
      </w:r>
      <w:r w:rsidRPr="008C32F7">
        <w:t xml:space="preserve"> </w:t>
      </w:r>
      <w:r w:rsidRPr="008C32F7">
        <w:rPr>
          <w:i/>
        </w:rPr>
        <w:t>+</w:t>
      </w:r>
      <w:r w:rsidRPr="008C32F7">
        <w:t xml:space="preserve"> </w:t>
      </w:r>
      <w:r w:rsidRPr="008C32F7">
        <w:rPr>
          <w:i/>
          <w:iCs/>
        </w:rPr>
        <w:t>POWER_OFFSET_SBFD</w:t>
      </w:r>
    </w:p>
    <w:p w14:paraId="4C5A2E74" w14:textId="77777777" w:rsidR="00F753E1" w:rsidRPr="008C32F7" w:rsidRDefault="00F753E1" w:rsidP="008C32F7">
      <w:pPr>
        <w:spacing w:line="276" w:lineRule="auto"/>
        <w:rPr>
          <w:lang w:eastAsia="ko-KR"/>
        </w:rPr>
      </w:pPr>
    </w:p>
    <w:p w14:paraId="3AB4FCB2" w14:textId="3FDF2D4E" w:rsidR="00F753E1" w:rsidRPr="008C32F7" w:rsidRDefault="00F753E1" w:rsidP="008C32F7">
      <w:pPr>
        <w:spacing w:line="276" w:lineRule="auto"/>
        <w:rPr>
          <w:lang w:eastAsia="ko-KR"/>
        </w:rPr>
      </w:pPr>
      <w:r w:rsidRPr="008C32F7">
        <w:rPr>
          <w:i/>
        </w:rPr>
        <w:t>PREAMBLE_RECEIVED_TARGET_POWER</w:t>
      </w:r>
      <w:r w:rsidRPr="008C32F7">
        <w:rPr>
          <w:i/>
          <w:lang w:eastAsia="ko-KR"/>
        </w:rPr>
        <w:t xml:space="preserve"> </w:t>
      </w:r>
      <w:r w:rsidRPr="008C32F7">
        <w:rPr>
          <w:iCs/>
          <w:lang w:eastAsia="ko-KR"/>
        </w:rPr>
        <w:t xml:space="preserve">is the transmit power of PRACH in legacy RO,  </w:t>
      </w:r>
      <w:r w:rsidRPr="008C32F7">
        <w:rPr>
          <w:i/>
        </w:rPr>
        <w:t>preambleReceivedTargetPower</w:t>
      </w:r>
      <w:r w:rsidRPr="008C32F7">
        <w:rPr>
          <w:i/>
          <w:lang w:eastAsia="ko-KR"/>
        </w:rPr>
        <w:t xml:space="preserve"> </w:t>
      </w:r>
      <w:r w:rsidRPr="008C32F7">
        <w:rPr>
          <w:iCs/>
          <w:lang w:eastAsia="ko-KR"/>
        </w:rPr>
        <w:t xml:space="preserve">is RRC parameter </w:t>
      </w:r>
      <w:r w:rsidR="00A63A10" w:rsidRPr="008C32F7">
        <w:rPr>
          <w:iCs/>
          <w:lang w:eastAsia="ko-KR"/>
        </w:rPr>
        <w:t>configured</w:t>
      </w:r>
      <w:r w:rsidRPr="008C32F7">
        <w:rPr>
          <w:iCs/>
          <w:lang w:eastAsia="ko-KR"/>
        </w:rPr>
        <w:t xml:space="preserve"> for legacy-RO,  </w:t>
      </w:r>
      <w:r w:rsidRPr="008C32F7">
        <w:rPr>
          <w:i/>
        </w:rPr>
        <w:lastRenderedPageBreak/>
        <w:t>PREAMBLE_POWER_RAMPING_COUNTER</w:t>
      </w:r>
      <w:r w:rsidRPr="008C32F7">
        <w:rPr>
          <w:i/>
          <w:lang w:eastAsia="ko-KR"/>
        </w:rPr>
        <w:t xml:space="preserve"> </w:t>
      </w:r>
      <w:r w:rsidRPr="008C32F7">
        <w:rPr>
          <w:iCs/>
          <w:lang w:eastAsia="ko-KR"/>
        </w:rPr>
        <w:t xml:space="preserve">is UE variable which is suspended when the switching has occurred, </w:t>
      </w:r>
      <w:r w:rsidR="00A63A10" w:rsidRPr="008C32F7">
        <w:rPr>
          <w:iCs/>
          <w:lang w:eastAsia="ko-KR"/>
        </w:rPr>
        <w:t xml:space="preserve">and </w:t>
      </w:r>
      <w:r w:rsidRPr="008C32F7">
        <w:rPr>
          <w:i/>
        </w:rPr>
        <w:t>PREAMBLE_POWER_RAMPING_STEP</w:t>
      </w:r>
      <w:r w:rsidRPr="008C32F7">
        <w:rPr>
          <w:i/>
          <w:lang w:eastAsia="ko-KR"/>
        </w:rPr>
        <w:t xml:space="preserve"> </w:t>
      </w:r>
      <w:r w:rsidRPr="008C32F7">
        <w:rPr>
          <w:iCs/>
          <w:lang w:eastAsia="ko-KR"/>
        </w:rPr>
        <w:t xml:space="preserve">is </w:t>
      </w:r>
      <w:r w:rsidR="00A63A10" w:rsidRPr="008C32F7">
        <w:rPr>
          <w:iCs/>
          <w:lang w:eastAsia="ko-KR"/>
        </w:rPr>
        <w:t xml:space="preserve">a value configured </w:t>
      </w:r>
      <w:r w:rsidRPr="008C32F7">
        <w:rPr>
          <w:iCs/>
          <w:lang w:eastAsia="ko-KR"/>
        </w:rPr>
        <w:t>for power ramping in legacy-RO</w:t>
      </w:r>
      <w:r w:rsidR="00CD44E6" w:rsidRPr="008C32F7">
        <w:rPr>
          <w:iCs/>
          <w:lang w:eastAsia="ko-KR"/>
        </w:rPr>
        <w:t>.</w:t>
      </w:r>
    </w:p>
    <w:p w14:paraId="4C4F095D" w14:textId="6B62484B" w:rsidR="00F753E1" w:rsidRPr="008C32F7" w:rsidRDefault="00F753E1" w:rsidP="008C32F7">
      <w:pPr>
        <w:spacing w:line="276" w:lineRule="auto"/>
        <w:rPr>
          <w:lang w:eastAsia="ko-KR"/>
        </w:rPr>
      </w:pPr>
    </w:p>
    <w:p w14:paraId="0F270051" w14:textId="3BC56DD5" w:rsidR="00F753E1" w:rsidRPr="008C32F7" w:rsidRDefault="00F753E1" w:rsidP="008C32F7">
      <w:pPr>
        <w:spacing w:line="276" w:lineRule="auto"/>
        <w:rPr>
          <w:bCs/>
          <w:lang w:eastAsia="ko-KR"/>
        </w:rPr>
      </w:pPr>
      <w:r w:rsidRPr="008C32F7">
        <w:rPr>
          <w:lang w:eastAsia="ko-KR"/>
        </w:rPr>
        <w:t xml:space="preserve">For RACH configuration Option 2, it is not agreed to use separated power control parameter yet. However, </w:t>
      </w:r>
      <w:r w:rsidRPr="008C32F7">
        <w:rPr>
          <w:bCs/>
          <w:lang w:eastAsia="ko-KR"/>
        </w:rPr>
        <w:t xml:space="preserve">because it is decided to use two separated RACH configurations for RACH configuration Option 2 in RAN1#116, </w:t>
      </w:r>
      <w:r w:rsidRPr="008C32F7">
        <w:rPr>
          <w:lang w:eastAsia="ko-KR"/>
        </w:rPr>
        <w:t xml:space="preserve">it is natural to have additional </w:t>
      </w:r>
      <w:r w:rsidRPr="008C32F7">
        <w:rPr>
          <w:bCs/>
          <w:i/>
          <w:iCs/>
        </w:rPr>
        <w:t>rach-Config</w:t>
      </w:r>
      <w:r w:rsidRPr="008C32F7">
        <w:rPr>
          <w:bCs/>
          <w:i/>
          <w:iCs/>
          <w:lang w:eastAsia="ko-KR"/>
        </w:rPr>
        <w:t>Common</w:t>
      </w:r>
      <w:r w:rsidRPr="008C32F7">
        <w:rPr>
          <w:bCs/>
          <w:lang w:eastAsia="ko-KR"/>
        </w:rPr>
        <w:t xml:space="preserve">, so that gNB independently </w:t>
      </w:r>
      <w:r w:rsidR="00A63A10" w:rsidRPr="008C32F7">
        <w:rPr>
          <w:bCs/>
          <w:lang w:eastAsia="ko-KR"/>
        </w:rPr>
        <w:t xml:space="preserve">configures to allow SBFD aware </w:t>
      </w:r>
      <w:r w:rsidRPr="008C32F7">
        <w:rPr>
          <w:bCs/>
          <w:lang w:eastAsia="ko-KR"/>
        </w:rPr>
        <w:t xml:space="preserve">UE to use separated transmit power </w:t>
      </w:r>
      <w:r w:rsidR="00A63A10" w:rsidRPr="008C32F7">
        <w:rPr>
          <w:bCs/>
          <w:lang w:eastAsia="ko-KR"/>
        </w:rPr>
        <w:t xml:space="preserve">operation </w:t>
      </w:r>
      <w:r w:rsidRPr="008C32F7">
        <w:rPr>
          <w:bCs/>
          <w:lang w:eastAsia="ko-KR"/>
        </w:rPr>
        <w:t xml:space="preserve">based on two separated power control parameters. In detail, if </w:t>
      </w:r>
      <w:r w:rsidR="00A63A10" w:rsidRPr="008C32F7">
        <w:rPr>
          <w:bCs/>
          <w:lang w:eastAsia="ko-KR"/>
        </w:rPr>
        <w:t xml:space="preserve">SBFD aware </w:t>
      </w:r>
      <w:r w:rsidRPr="008C32F7">
        <w:rPr>
          <w:bCs/>
          <w:lang w:eastAsia="ko-KR"/>
        </w:rPr>
        <w:t>UE use</w:t>
      </w:r>
      <w:r w:rsidR="00A63A10" w:rsidRPr="008C32F7">
        <w:rPr>
          <w:bCs/>
          <w:lang w:eastAsia="ko-KR"/>
        </w:rPr>
        <w:t>s</w:t>
      </w:r>
      <w:r w:rsidRPr="008C32F7">
        <w:rPr>
          <w:bCs/>
          <w:lang w:eastAsia="ko-KR"/>
        </w:rPr>
        <w:t xml:space="preserve"> legacy-RO for PRACH transmission, </w:t>
      </w:r>
      <w:r w:rsidR="00A63A10" w:rsidRPr="008C32F7">
        <w:rPr>
          <w:bCs/>
          <w:lang w:eastAsia="ko-KR"/>
        </w:rPr>
        <w:t>it</w:t>
      </w:r>
      <w:r w:rsidRPr="008C32F7">
        <w:rPr>
          <w:bCs/>
          <w:lang w:eastAsia="ko-KR"/>
        </w:rPr>
        <w:t xml:space="preserve"> uses the parameter</w:t>
      </w:r>
      <w:r w:rsidR="00A63A10" w:rsidRPr="008C32F7">
        <w:rPr>
          <w:bCs/>
          <w:lang w:eastAsia="ko-KR"/>
        </w:rPr>
        <w:t>s</w:t>
      </w:r>
      <w:r w:rsidRPr="008C32F7">
        <w:rPr>
          <w:bCs/>
          <w:lang w:eastAsia="ko-KR"/>
        </w:rPr>
        <w:t xml:space="preserve"> </w:t>
      </w:r>
      <w:r w:rsidR="00A63A10" w:rsidRPr="008C32F7">
        <w:rPr>
          <w:bCs/>
          <w:lang w:eastAsia="ko-KR"/>
        </w:rPr>
        <w:t xml:space="preserve">configured </w:t>
      </w:r>
      <w:r w:rsidRPr="008C32F7">
        <w:rPr>
          <w:bCs/>
          <w:lang w:eastAsia="ko-KR"/>
        </w:rPr>
        <w:t xml:space="preserve">as </w:t>
      </w:r>
      <w:r w:rsidRPr="008C32F7">
        <w:rPr>
          <w:i/>
          <w:iCs/>
          <w:lang w:val="en-US"/>
        </w:rPr>
        <w:t>preambleReceivedTargetPower</w:t>
      </w:r>
      <w:r w:rsidRPr="008C32F7">
        <w:rPr>
          <w:bCs/>
        </w:rPr>
        <w:t xml:space="preserve">, </w:t>
      </w:r>
      <w:r w:rsidRPr="008C32F7">
        <w:rPr>
          <w:i/>
          <w:iCs/>
          <w:lang w:val="en-US"/>
        </w:rPr>
        <w:t>powerRampingStep</w:t>
      </w:r>
      <w:r w:rsidRPr="008C32F7">
        <w:rPr>
          <w:bCs/>
        </w:rPr>
        <w:t xml:space="preserve"> and </w:t>
      </w:r>
      <w:r w:rsidRPr="008C32F7">
        <w:rPr>
          <w:bCs/>
          <w:i/>
          <w:iCs/>
          <w:lang w:val="en-US"/>
        </w:rPr>
        <w:t>preambleTransMax</w:t>
      </w:r>
      <w:r w:rsidRPr="008C32F7">
        <w:rPr>
          <w:bCs/>
          <w:i/>
          <w:iCs/>
        </w:rPr>
        <w:t xml:space="preserve"> </w:t>
      </w:r>
      <w:r w:rsidRPr="008C32F7">
        <w:rPr>
          <w:bCs/>
        </w:rPr>
        <w:t xml:space="preserve">in </w:t>
      </w:r>
      <w:r w:rsidRPr="008C32F7">
        <w:rPr>
          <w:bCs/>
          <w:i/>
          <w:iCs/>
        </w:rPr>
        <w:t>rach-Config</w:t>
      </w:r>
      <w:r w:rsidRPr="008C32F7">
        <w:rPr>
          <w:bCs/>
          <w:i/>
          <w:iCs/>
          <w:lang w:eastAsia="ko-KR"/>
        </w:rPr>
        <w:t>Common</w:t>
      </w:r>
      <w:r w:rsidRPr="008C32F7">
        <w:rPr>
          <w:bCs/>
          <w:lang w:eastAsia="ko-KR"/>
        </w:rPr>
        <w:t xml:space="preserve">. If </w:t>
      </w:r>
      <w:r w:rsidR="00A63A10" w:rsidRPr="008C32F7">
        <w:rPr>
          <w:bCs/>
          <w:lang w:eastAsia="ko-KR"/>
        </w:rPr>
        <w:t xml:space="preserve">SBFD aware </w:t>
      </w:r>
      <w:r w:rsidRPr="008C32F7">
        <w:rPr>
          <w:bCs/>
          <w:lang w:eastAsia="ko-KR"/>
        </w:rPr>
        <w:t>UE use</w:t>
      </w:r>
      <w:r w:rsidR="00A63A10" w:rsidRPr="008C32F7">
        <w:rPr>
          <w:bCs/>
          <w:lang w:eastAsia="ko-KR"/>
        </w:rPr>
        <w:t>s</w:t>
      </w:r>
      <w:r w:rsidRPr="008C32F7">
        <w:rPr>
          <w:bCs/>
          <w:lang w:eastAsia="ko-KR"/>
        </w:rPr>
        <w:t xml:space="preserve"> additional-RO for PRACH transmission, </w:t>
      </w:r>
      <w:r w:rsidR="00A63A10" w:rsidRPr="008C32F7">
        <w:rPr>
          <w:bCs/>
          <w:lang w:eastAsia="ko-KR"/>
        </w:rPr>
        <w:t xml:space="preserve">it </w:t>
      </w:r>
      <w:r w:rsidRPr="008C32F7">
        <w:rPr>
          <w:bCs/>
          <w:lang w:eastAsia="ko-KR"/>
        </w:rPr>
        <w:t xml:space="preserve">uses the parameter </w:t>
      </w:r>
      <w:r w:rsidR="00A63A10" w:rsidRPr="008C32F7">
        <w:rPr>
          <w:bCs/>
          <w:lang w:eastAsia="ko-KR"/>
        </w:rPr>
        <w:t>configured</w:t>
      </w:r>
      <w:r w:rsidRPr="008C32F7">
        <w:rPr>
          <w:bCs/>
          <w:lang w:eastAsia="ko-KR"/>
        </w:rPr>
        <w:t xml:space="preserve"> as </w:t>
      </w:r>
      <w:r w:rsidRPr="008C32F7">
        <w:rPr>
          <w:i/>
          <w:iCs/>
          <w:lang w:val="en-US"/>
        </w:rPr>
        <w:t>preambleReceivedTargetPower</w:t>
      </w:r>
      <w:r w:rsidRPr="008C32F7">
        <w:rPr>
          <w:bCs/>
        </w:rPr>
        <w:t xml:space="preserve">, </w:t>
      </w:r>
      <w:r w:rsidRPr="008C32F7">
        <w:rPr>
          <w:i/>
          <w:iCs/>
          <w:lang w:val="en-US"/>
        </w:rPr>
        <w:t>powerRampingStep</w:t>
      </w:r>
      <w:r w:rsidRPr="008C32F7">
        <w:rPr>
          <w:bCs/>
        </w:rPr>
        <w:t xml:space="preserve"> and </w:t>
      </w:r>
      <w:r w:rsidRPr="008C32F7">
        <w:rPr>
          <w:bCs/>
          <w:i/>
          <w:iCs/>
          <w:lang w:val="en-US"/>
        </w:rPr>
        <w:t>preambleTransMax</w:t>
      </w:r>
      <w:r w:rsidRPr="008C32F7">
        <w:rPr>
          <w:bCs/>
          <w:i/>
          <w:iCs/>
        </w:rPr>
        <w:t xml:space="preserve"> </w:t>
      </w:r>
      <w:r w:rsidRPr="008C32F7">
        <w:rPr>
          <w:bCs/>
        </w:rPr>
        <w:t xml:space="preserve">in </w:t>
      </w:r>
      <w:r w:rsidR="001F6E1F" w:rsidRPr="008C32F7">
        <w:rPr>
          <w:bCs/>
          <w:i/>
          <w:iCs/>
          <w:lang w:eastAsia="ko-KR"/>
        </w:rPr>
        <w:t>RACH-ConfigCommonSBFD-r19</w:t>
      </w:r>
      <w:r w:rsidRPr="008C32F7">
        <w:rPr>
          <w:bCs/>
          <w:i/>
          <w:iCs/>
          <w:lang w:eastAsia="ko-KR"/>
        </w:rPr>
        <w:t>.</w:t>
      </w:r>
      <w:r w:rsidRPr="008C32F7">
        <w:rPr>
          <w:bCs/>
          <w:lang w:eastAsia="ko-KR"/>
        </w:rPr>
        <w:t xml:space="preserve"> In this case, </w:t>
      </w:r>
      <w:r w:rsidR="001F6E1F" w:rsidRPr="008C32F7">
        <w:rPr>
          <w:bCs/>
          <w:i/>
          <w:iCs/>
          <w:lang w:eastAsia="ko-KR"/>
        </w:rPr>
        <w:t>RACH-ConfigCommonSBFD-r19</w:t>
      </w:r>
      <w:r w:rsidRPr="008C32F7">
        <w:rPr>
          <w:bCs/>
          <w:lang w:eastAsia="ko-KR"/>
        </w:rPr>
        <w:t xml:space="preserve">is </w:t>
      </w:r>
      <w:r w:rsidR="001F6E1F" w:rsidRPr="008C32F7">
        <w:rPr>
          <w:bCs/>
          <w:lang w:eastAsia="ko-KR"/>
        </w:rPr>
        <w:t xml:space="preserve">newly defined for </w:t>
      </w:r>
      <w:r w:rsidRPr="008C32F7">
        <w:rPr>
          <w:bCs/>
          <w:lang w:eastAsia="ko-KR"/>
        </w:rPr>
        <w:t>additional-RO</w:t>
      </w:r>
      <w:r w:rsidR="001F6E1F" w:rsidRPr="008C32F7">
        <w:rPr>
          <w:bCs/>
          <w:lang w:eastAsia="ko-KR"/>
        </w:rPr>
        <w:t xml:space="preserve"> in Rel.19</w:t>
      </w:r>
      <w:r w:rsidRPr="008C32F7">
        <w:rPr>
          <w:bCs/>
          <w:lang w:eastAsia="ko-KR"/>
        </w:rPr>
        <w:t>.</w:t>
      </w:r>
    </w:p>
    <w:p w14:paraId="6643DA7F" w14:textId="77777777" w:rsidR="00F753E1" w:rsidRPr="008C32F7" w:rsidRDefault="00F753E1" w:rsidP="008C32F7">
      <w:pPr>
        <w:spacing w:line="276" w:lineRule="auto"/>
        <w:rPr>
          <w:bCs/>
          <w:lang w:eastAsia="ko-KR"/>
        </w:rPr>
      </w:pPr>
    </w:p>
    <w:p w14:paraId="54222762" w14:textId="0E802A24" w:rsidR="00F753E1" w:rsidRPr="008C32F7" w:rsidRDefault="00F753E1" w:rsidP="008C32F7">
      <w:pPr>
        <w:spacing w:line="276" w:lineRule="auto"/>
        <w:rPr>
          <w:b/>
          <w:bCs/>
          <w:lang w:eastAsia="ko-KR"/>
        </w:rPr>
      </w:pPr>
      <w:r w:rsidRPr="008C32F7">
        <w:rPr>
          <w:b/>
          <w:lang w:val="en-US" w:eastAsia="ko-KR"/>
        </w:rPr>
        <w:t xml:space="preserve">Proposal </w:t>
      </w:r>
      <w:r w:rsidR="00F32609" w:rsidRPr="008C32F7">
        <w:rPr>
          <w:b/>
          <w:lang w:val="en-US" w:eastAsia="ko-KR"/>
        </w:rPr>
        <w:t>18</w:t>
      </w:r>
      <w:r w:rsidRPr="008C32F7">
        <w:rPr>
          <w:b/>
          <w:lang w:val="en-US" w:eastAsia="ko-KR"/>
        </w:rPr>
        <w:t xml:space="preserve">: </w:t>
      </w:r>
      <w:r w:rsidRPr="008C32F7">
        <w:rPr>
          <w:b/>
          <w:lang w:eastAsia="ko-KR"/>
        </w:rPr>
        <w:t xml:space="preserve">For PRACH power control of </w:t>
      </w:r>
      <w:r w:rsidRPr="008C32F7">
        <w:rPr>
          <w:b/>
        </w:rPr>
        <w:t>RACH configuration Option 1</w:t>
      </w:r>
      <w:r w:rsidRPr="008C32F7">
        <w:rPr>
          <w:b/>
          <w:lang w:val="en-US" w:eastAsia="ko-KR"/>
        </w:rPr>
        <w:t>, use</w:t>
      </w:r>
      <w:r w:rsidRPr="008C32F7">
        <w:rPr>
          <w:b/>
          <w:bCs/>
          <w:lang w:val="en-US" w:eastAsia="ko-KR"/>
        </w:rPr>
        <w:t xml:space="preserve"> additional power control parameter with </w:t>
      </w:r>
      <w:r w:rsidR="00CD44E6" w:rsidRPr="008C32F7">
        <w:rPr>
          <w:b/>
          <w:bCs/>
          <w:lang w:val="en-US" w:eastAsia="ko-KR"/>
        </w:rPr>
        <w:t>corresponding</w:t>
      </w:r>
      <w:r w:rsidRPr="008C32F7">
        <w:rPr>
          <w:b/>
          <w:bCs/>
          <w:lang w:val="en-US" w:eastAsia="ko-KR"/>
        </w:rPr>
        <w:t xml:space="preserve"> existing parameter</w:t>
      </w:r>
      <w:r w:rsidRPr="008C32F7">
        <w:rPr>
          <w:b/>
          <w:bCs/>
          <w:lang w:eastAsia="ko-KR"/>
        </w:rPr>
        <w:t>.</w:t>
      </w:r>
    </w:p>
    <w:p w14:paraId="3D4DADFF" w14:textId="27676D60" w:rsidR="00F753E1" w:rsidRPr="008C32F7" w:rsidRDefault="00F753E1" w:rsidP="008C32F7">
      <w:pPr>
        <w:pStyle w:val="ListParagraph"/>
        <w:numPr>
          <w:ilvl w:val="0"/>
          <w:numId w:val="28"/>
        </w:numPr>
        <w:spacing w:line="276" w:lineRule="auto"/>
        <w:ind w:leftChars="0"/>
        <w:jc w:val="left"/>
        <w:rPr>
          <w:b/>
          <w:bCs/>
          <w:lang w:eastAsia="ko-KR"/>
        </w:rPr>
      </w:pPr>
      <w:r w:rsidRPr="008C32F7">
        <w:rPr>
          <w:b/>
          <w:bCs/>
          <w:lang w:val="en-US" w:eastAsia="ko-KR"/>
        </w:rPr>
        <w:t xml:space="preserve">The additional power control parameter </w:t>
      </w:r>
      <w:r w:rsidR="00651535" w:rsidRPr="008C32F7">
        <w:rPr>
          <w:b/>
          <w:bCs/>
          <w:lang w:val="en-US" w:eastAsia="ko-KR"/>
        </w:rPr>
        <w:t xml:space="preserve">corresponding </w:t>
      </w:r>
      <w:r w:rsidRPr="008C32F7">
        <w:rPr>
          <w:b/>
          <w:bCs/>
          <w:lang w:val="en-US" w:eastAsia="ko-KR"/>
        </w:rPr>
        <w:t>existing parameters are</w:t>
      </w:r>
      <w:r w:rsidR="00651535" w:rsidRPr="008C32F7">
        <w:rPr>
          <w:b/>
          <w:bCs/>
          <w:lang w:val="en-US" w:eastAsia="ko-KR"/>
        </w:rPr>
        <w:t xml:space="preserve"> at least</w:t>
      </w:r>
      <w:r w:rsidRPr="008C32F7">
        <w:rPr>
          <w:b/>
          <w:bCs/>
          <w:i/>
          <w:iCs/>
          <w:lang w:val="en-US" w:eastAsia="ko-KR"/>
        </w:rPr>
        <w:t xml:space="preserve"> </w:t>
      </w:r>
      <w:r w:rsidRPr="008C32F7">
        <w:rPr>
          <w:b/>
          <w:bCs/>
          <w:i/>
          <w:iCs/>
          <w:lang w:val="en-US"/>
        </w:rPr>
        <w:t>preambleReceivedTargetPower</w:t>
      </w:r>
      <w:r w:rsidRPr="008C32F7">
        <w:rPr>
          <w:b/>
          <w:bCs/>
          <w:i/>
          <w:iCs/>
          <w:lang w:val="en-US" w:eastAsia="ko-KR"/>
        </w:rPr>
        <w:t>_SBFD</w:t>
      </w:r>
      <w:r w:rsidRPr="008C32F7">
        <w:rPr>
          <w:b/>
          <w:bCs/>
        </w:rPr>
        <w:t xml:space="preserve">, </w:t>
      </w:r>
      <w:r w:rsidRPr="008C32F7">
        <w:rPr>
          <w:b/>
          <w:bCs/>
          <w:i/>
          <w:iCs/>
          <w:lang w:val="en-US"/>
        </w:rPr>
        <w:t>powerRampingStep</w:t>
      </w:r>
      <w:r w:rsidRPr="008C32F7">
        <w:rPr>
          <w:b/>
          <w:bCs/>
          <w:i/>
          <w:iCs/>
          <w:lang w:val="en-US" w:eastAsia="ko-KR"/>
        </w:rPr>
        <w:t>_SBFD</w:t>
      </w:r>
      <w:r w:rsidRPr="008C32F7">
        <w:rPr>
          <w:b/>
          <w:bCs/>
        </w:rPr>
        <w:t xml:space="preserve"> and </w:t>
      </w:r>
      <w:r w:rsidRPr="008C32F7">
        <w:rPr>
          <w:b/>
          <w:bCs/>
          <w:i/>
          <w:iCs/>
          <w:lang w:val="en-US"/>
        </w:rPr>
        <w:t>preambleTransMax</w:t>
      </w:r>
      <w:r w:rsidRPr="008C32F7">
        <w:rPr>
          <w:b/>
          <w:bCs/>
          <w:i/>
          <w:iCs/>
          <w:lang w:val="en-US" w:eastAsia="ko-KR"/>
        </w:rPr>
        <w:t>_SBFD</w:t>
      </w:r>
      <w:r w:rsidRPr="008C32F7">
        <w:rPr>
          <w:b/>
          <w:bCs/>
          <w:i/>
          <w:iCs/>
        </w:rPr>
        <w:t xml:space="preserve"> </w:t>
      </w:r>
      <w:r w:rsidRPr="008C32F7">
        <w:rPr>
          <w:b/>
          <w:bCs/>
        </w:rPr>
        <w:t xml:space="preserve">in </w:t>
      </w:r>
      <w:r w:rsidRPr="008C32F7">
        <w:rPr>
          <w:b/>
          <w:bCs/>
          <w:i/>
          <w:iCs/>
        </w:rPr>
        <w:t>rach-Config</w:t>
      </w:r>
      <w:r w:rsidRPr="008C32F7">
        <w:rPr>
          <w:b/>
          <w:bCs/>
          <w:i/>
          <w:iCs/>
          <w:lang w:eastAsia="ko-KR"/>
        </w:rPr>
        <w:t>Generic</w:t>
      </w:r>
      <w:r w:rsidR="00651535" w:rsidRPr="008C32F7">
        <w:rPr>
          <w:lang w:val="en-US" w:eastAsia="ko-KR"/>
        </w:rPr>
        <w:t>.</w:t>
      </w:r>
    </w:p>
    <w:p w14:paraId="6818EFD8" w14:textId="77777777" w:rsidR="00F753E1" w:rsidRPr="008C32F7" w:rsidRDefault="00F753E1" w:rsidP="008C32F7">
      <w:pPr>
        <w:spacing w:line="276" w:lineRule="auto"/>
        <w:rPr>
          <w:b/>
          <w:lang w:val="en-US" w:eastAsia="ko-KR"/>
        </w:rPr>
      </w:pPr>
    </w:p>
    <w:p w14:paraId="1FB61400" w14:textId="65DD6B69" w:rsidR="00F753E1" w:rsidRPr="008C32F7" w:rsidRDefault="00F753E1" w:rsidP="008C32F7">
      <w:pPr>
        <w:spacing w:line="276" w:lineRule="auto"/>
        <w:rPr>
          <w:b/>
          <w:bCs/>
          <w:lang w:eastAsia="ko-KR"/>
        </w:rPr>
      </w:pPr>
      <w:r w:rsidRPr="008C32F7">
        <w:rPr>
          <w:b/>
          <w:lang w:val="en-US" w:eastAsia="ko-KR"/>
        </w:rPr>
        <w:t xml:space="preserve">Proposal </w:t>
      </w:r>
      <w:r w:rsidR="00F32609" w:rsidRPr="008C32F7">
        <w:rPr>
          <w:b/>
          <w:lang w:val="en-US" w:eastAsia="ko-KR"/>
        </w:rPr>
        <w:t>19</w:t>
      </w:r>
      <w:r w:rsidRPr="008C32F7">
        <w:rPr>
          <w:b/>
          <w:lang w:val="en-US" w:eastAsia="ko-KR"/>
        </w:rPr>
        <w:t xml:space="preserve">: </w:t>
      </w:r>
      <w:r w:rsidRPr="008C32F7">
        <w:rPr>
          <w:b/>
          <w:lang w:eastAsia="ko-KR"/>
        </w:rPr>
        <w:t xml:space="preserve">For PRACH power control of </w:t>
      </w:r>
      <w:r w:rsidRPr="008C32F7">
        <w:rPr>
          <w:b/>
        </w:rPr>
        <w:t>RACH configuration Option 1</w:t>
      </w:r>
      <w:r w:rsidR="00254B84" w:rsidRPr="008C32F7">
        <w:rPr>
          <w:b/>
        </w:rPr>
        <w:t xml:space="preserve"> </w:t>
      </w:r>
      <w:r w:rsidR="00254B84" w:rsidRPr="008C32F7">
        <w:rPr>
          <w:b/>
          <w:bCs/>
          <w:lang w:val="en-US" w:eastAsia="ko-KR"/>
        </w:rPr>
        <w:t>when RO type switching has occurred</w:t>
      </w:r>
      <w:r w:rsidRPr="008C32F7">
        <w:rPr>
          <w:b/>
          <w:lang w:val="en-US" w:eastAsia="ko-KR"/>
        </w:rPr>
        <w:t xml:space="preserve">, </w:t>
      </w:r>
    </w:p>
    <w:p w14:paraId="272A185F" w14:textId="4C60CFA3" w:rsidR="00F753E1" w:rsidRPr="008C32F7" w:rsidRDefault="00F753E1" w:rsidP="008C32F7">
      <w:pPr>
        <w:pStyle w:val="ListParagraph"/>
        <w:numPr>
          <w:ilvl w:val="0"/>
          <w:numId w:val="28"/>
        </w:numPr>
        <w:spacing w:line="276" w:lineRule="auto"/>
        <w:ind w:leftChars="0"/>
        <w:rPr>
          <w:b/>
          <w:bCs/>
          <w:lang w:eastAsia="ko-KR"/>
        </w:rPr>
      </w:pPr>
      <w:r w:rsidRPr="008C32F7">
        <w:rPr>
          <w:b/>
          <w:bCs/>
          <w:lang w:eastAsia="ko-KR"/>
        </w:rPr>
        <w:t xml:space="preserve">Suspend </w:t>
      </w:r>
      <w:r w:rsidR="00254B84" w:rsidRPr="008C32F7">
        <w:rPr>
          <w:b/>
          <w:lang w:eastAsia="ko-KR"/>
        </w:rPr>
        <w:t xml:space="preserve">the </w:t>
      </w:r>
      <w:r w:rsidR="005D41A9" w:rsidRPr="008C32F7">
        <w:rPr>
          <w:b/>
          <w:lang w:eastAsia="ko-KR"/>
        </w:rPr>
        <w:t>power ramping counter</w:t>
      </w:r>
      <w:r w:rsidRPr="008C32F7">
        <w:rPr>
          <w:b/>
          <w:bCs/>
          <w:lang w:val="en-US" w:eastAsia="ko-KR"/>
        </w:rPr>
        <w:t>.</w:t>
      </w:r>
    </w:p>
    <w:p w14:paraId="14F5BC39" w14:textId="0A99E07F" w:rsidR="00F753E1" w:rsidRPr="008C32F7" w:rsidRDefault="00F753E1" w:rsidP="008C32F7">
      <w:pPr>
        <w:pStyle w:val="ListParagraph"/>
        <w:numPr>
          <w:ilvl w:val="0"/>
          <w:numId w:val="28"/>
        </w:numPr>
        <w:spacing w:line="276" w:lineRule="auto"/>
        <w:ind w:leftChars="0"/>
        <w:rPr>
          <w:b/>
          <w:bCs/>
          <w:lang w:eastAsia="ko-KR"/>
        </w:rPr>
      </w:pPr>
      <w:r w:rsidRPr="008C32F7">
        <w:rPr>
          <w:b/>
          <w:bCs/>
          <w:lang w:eastAsia="ko-KR"/>
        </w:rPr>
        <w:t>UE could calculate POWER_OFFSET_SBFD</w:t>
      </w:r>
      <w:r w:rsidR="00254B84" w:rsidRPr="008C32F7">
        <w:rPr>
          <w:b/>
          <w:bCs/>
          <w:lang w:eastAsia="ko-KR"/>
        </w:rPr>
        <w:t xml:space="preserve"> value</w:t>
      </w:r>
      <w:r w:rsidRPr="008C32F7">
        <w:rPr>
          <w:lang w:eastAsia="ko-KR"/>
        </w:rPr>
        <w:t>.</w:t>
      </w:r>
    </w:p>
    <w:p w14:paraId="3D6028B5" w14:textId="139890BC" w:rsidR="00254B84" w:rsidRPr="008C32F7" w:rsidRDefault="00254B84" w:rsidP="008C32F7">
      <w:pPr>
        <w:pStyle w:val="ListParagraph"/>
        <w:numPr>
          <w:ilvl w:val="1"/>
          <w:numId w:val="28"/>
        </w:numPr>
        <w:spacing w:after="0" w:line="276" w:lineRule="auto"/>
        <w:ind w:leftChars="0"/>
        <w:jc w:val="left"/>
        <w:rPr>
          <w:b/>
          <w:i/>
          <w:iCs/>
        </w:rPr>
      </w:pPr>
      <w:r w:rsidRPr="008C32F7">
        <w:rPr>
          <w:b/>
          <w:i/>
          <w:iCs/>
        </w:rPr>
        <w:t>POWER_OFFSET_SBFD = (PREAMBLE_POWER_RAMPING_COUNTER – 1) × (PREAMBLE_POWER_RAMPING_STEP</w:t>
      </w:r>
      <w:r w:rsidRPr="008C32F7">
        <w:rPr>
          <w:b/>
          <w:i/>
          <w:iCs/>
          <w:lang w:eastAsia="ko-KR"/>
        </w:rPr>
        <w:t>_</w:t>
      </w:r>
      <w:r w:rsidRPr="008C32F7">
        <w:rPr>
          <w:b/>
          <w:i/>
          <w:iCs/>
        </w:rPr>
        <w:t xml:space="preserve"> SBFD – PREAMBLE_POWER_RAMPING_STEP).</w:t>
      </w:r>
    </w:p>
    <w:p w14:paraId="324283AA" w14:textId="77777777" w:rsidR="00F753E1" w:rsidRPr="008C32F7" w:rsidRDefault="00F753E1" w:rsidP="008C32F7">
      <w:pPr>
        <w:spacing w:line="276" w:lineRule="auto"/>
        <w:rPr>
          <w:b/>
          <w:bCs/>
          <w:lang w:eastAsia="ko-KR"/>
        </w:rPr>
      </w:pPr>
    </w:p>
    <w:p w14:paraId="3CC1E9FF" w14:textId="7A6E8E28" w:rsidR="00F753E1" w:rsidRPr="008C32F7" w:rsidRDefault="00F753E1" w:rsidP="008C32F7">
      <w:pPr>
        <w:widowControl w:val="0"/>
        <w:wordWrap w:val="0"/>
        <w:overflowPunct/>
        <w:adjustRightInd/>
        <w:spacing w:after="160" w:line="276" w:lineRule="auto"/>
        <w:textAlignment w:val="auto"/>
        <w:rPr>
          <w:b/>
          <w:bCs/>
          <w:lang w:val="en-US" w:eastAsia="ko-KR"/>
        </w:rPr>
      </w:pPr>
      <w:r w:rsidRPr="008C32F7">
        <w:rPr>
          <w:b/>
          <w:bCs/>
          <w:lang w:val="en-US" w:eastAsia="ko-KR"/>
        </w:rPr>
        <w:t xml:space="preserve">Observation </w:t>
      </w:r>
      <w:r w:rsidR="00F32609" w:rsidRPr="008C32F7">
        <w:rPr>
          <w:b/>
          <w:bCs/>
          <w:lang w:val="en-US" w:eastAsia="ko-KR"/>
        </w:rPr>
        <w:t>12</w:t>
      </w:r>
      <w:r w:rsidRPr="008C32F7">
        <w:rPr>
          <w:b/>
          <w:bCs/>
          <w:lang w:val="en-US" w:eastAsia="ko-KR"/>
        </w:rPr>
        <w:t xml:space="preserve">: </w:t>
      </w:r>
      <w:r w:rsidRPr="008C32F7">
        <w:rPr>
          <w:b/>
          <w:lang w:val="en-US" w:eastAsia="ko-KR"/>
        </w:rPr>
        <w:t>In</w:t>
      </w:r>
      <w:r w:rsidRPr="008C32F7">
        <w:rPr>
          <w:b/>
          <w:lang w:eastAsia="ko-KR"/>
        </w:rPr>
        <w:t xml:space="preserve"> PRACH power control of </w:t>
      </w:r>
      <w:r w:rsidRPr="008C32F7">
        <w:rPr>
          <w:b/>
        </w:rPr>
        <w:t xml:space="preserve">RACH configuration </w:t>
      </w:r>
      <w:r w:rsidRPr="008C32F7">
        <w:rPr>
          <w:b/>
          <w:lang w:eastAsia="ko-KR"/>
        </w:rPr>
        <w:t>Option 2</w:t>
      </w:r>
      <w:r w:rsidRPr="008C32F7">
        <w:rPr>
          <w:b/>
          <w:lang w:val="en-US" w:eastAsia="ko-KR"/>
        </w:rPr>
        <w:t xml:space="preserve">, </w:t>
      </w:r>
      <w:r w:rsidRPr="008C32F7">
        <w:rPr>
          <w:b/>
          <w:lang w:eastAsia="ko-KR"/>
        </w:rPr>
        <w:t xml:space="preserve">it is decided to use two separated RACH configurations for </w:t>
      </w:r>
      <w:r w:rsidR="00254B84" w:rsidRPr="008C32F7">
        <w:rPr>
          <w:b/>
          <w:lang w:eastAsia="ko-KR"/>
        </w:rPr>
        <w:t>legacy-ROs and additional-ROs</w:t>
      </w:r>
      <w:r w:rsidRPr="008C32F7">
        <w:rPr>
          <w:b/>
          <w:lang w:eastAsia="ko-KR"/>
        </w:rPr>
        <w:t xml:space="preserve"> in RAN1#116 so that it is natural to have </w:t>
      </w:r>
      <w:r w:rsidR="00254B84" w:rsidRPr="008C32F7">
        <w:rPr>
          <w:b/>
          <w:lang w:eastAsia="ko-KR"/>
        </w:rPr>
        <w:t xml:space="preserve">in any form of </w:t>
      </w:r>
      <w:r w:rsidRPr="008C32F7">
        <w:rPr>
          <w:b/>
          <w:lang w:eastAsia="ko-KR"/>
        </w:rPr>
        <w:t xml:space="preserve">additional </w:t>
      </w:r>
      <w:r w:rsidRPr="008C32F7">
        <w:rPr>
          <w:b/>
          <w:i/>
          <w:iCs/>
        </w:rPr>
        <w:t>rach-Config</w:t>
      </w:r>
      <w:r w:rsidRPr="008C32F7">
        <w:rPr>
          <w:b/>
          <w:i/>
          <w:iCs/>
          <w:lang w:eastAsia="ko-KR"/>
        </w:rPr>
        <w:t>Common.</w:t>
      </w:r>
    </w:p>
    <w:p w14:paraId="4B0348C0" w14:textId="201367E3" w:rsidR="00B77A6C" w:rsidRPr="008C32F7" w:rsidRDefault="00F753E1" w:rsidP="008C32F7">
      <w:pPr>
        <w:spacing w:line="276" w:lineRule="auto"/>
        <w:rPr>
          <w:lang w:eastAsia="ko-KR"/>
        </w:rPr>
      </w:pPr>
      <w:r w:rsidRPr="008C32F7">
        <w:rPr>
          <w:b/>
          <w:lang w:val="en-US" w:eastAsia="ko-KR"/>
        </w:rPr>
        <w:t xml:space="preserve">Proposal </w:t>
      </w:r>
      <w:r w:rsidR="00F32609" w:rsidRPr="008C32F7">
        <w:rPr>
          <w:b/>
          <w:lang w:val="en-US" w:eastAsia="ko-KR"/>
        </w:rPr>
        <w:t>20</w:t>
      </w:r>
      <w:r w:rsidRPr="008C32F7">
        <w:rPr>
          <w:b/>
          <w:lang w:val="en-US" w:eastAsia="ko-KR"/>
        </w:rPr>
        <w:t xml:space="preserve">: </w:t>
      </w:r>
      <w:r w:rsidRPr="008C32F7">
        <w:rPr>
          <w:b/>
          <w:lang w:eastAsia="ko-KR"/>
        </w:rPr>
        <w:t xml:space="preserve">For PRACH power control of </w:t>
      </w:r>
      <w:r w:rsidRPr="008C32F7">
        <w:rPr>
          <w:b/>
        </w:rPr>
        <w:t xml:space="preserve">RACH configuration </w:t>
      </w:r>
      <w:r w:rsidRPr="008C32F7">
        <w:rPr>
          <w:b/>
          <w:lang w:eastAsia="ko-KR"/>
        </w:rPr>
        <w:t>Option 2</w:t>
      </w:r>
      <w:r w:rsidRPr="008C32F7">
        <w:rPr>
          <w:b/>
          <w:lang w:val="en-US" w:eastAsia="ko-KR"/>
        </w:rPr>
        <w:t xml:space="preserve">, use separate power control </w:t>
      </w:r>
      <w:r w:rsidR="00724DE1" w:rsidRPr="008C32F7">
        <w:rPr>
          <w:b/>
          <w:lang w:val="en-US" w:eastAsia="ko-KR"/>
        </w:rPr>
        <w:t xml:space="preserve">parameters configured </w:t>
      </w:r>
      <w:r w:rsidRPr="008C32F7">
        <w:rPr>
          <w:b/>
          <w:lang w:val="en-US" w:eastAsia="ko-KR"/>
        </w:rPr>
        <w:t xml:space="preserve">with </w:t>
      </w:r>
      <w:r w:rsidR="00254B84" w:rsidRPr="008C32F7">
        <w:rPr>
          <w:b/>
          <w:bCs/>
          <w:i/>
          <w:iCs/>
          <w:lang w:eastAsia="ko-KR"/>
        </w:rPr>
        <w:t>RACH-ConfigCommonSBFD-r19</w:t>
      </w:r>
      <w:r w:rsidR="00724DE1" w:rsidRPr="008C32F7">
        <w:rPr>
          <w:b/>
          <w:bCs/>
          <w:lang w:eastAsia="ko-KR"/>
        </w:rPr>
        <w:t xml:space="preserve"> which is </w:t>
      </w:r>
      <w:r w:rsidR="00254B84" w:rsidRPr="008C32F7">
        <w:rPr>
          <w:b/>
          <w:bCs/>
          <w:lang w:eastAsia="ko-KR"/>
        </w:rPr>
        <w:t>newly defined for additional-RO in Rel.19</w:t>
      </w:r>
      <w:r w:rsidRPr="008C32F7">
        <w:rPr>
          <w:b/>
          <w:bCs/>
          <w:lang w:eastAsia="ko-KR"/>
        </w:rPr>
        <w:t>.</w:t>
      </w:r>
    </w:p>
    <w:p w14:paraId="0E13E724" w14:textId="4155D12D" w:rsidR="00132910" w:rsidRPr="008C32F7" w:rsidRDefault="00CC5692" w:rsidP="008C32F7">
      <w:pPr>
        <w:pStyle w:val="Heading1"/>
        <w:spacing w:line="276" w:lineRule="auto"/>
        <w:rPr>
          <w:rFonts w:ascii="Times New Roman" w:hAnsi="Times New Roman"/>
          <w:b/>
        </w:rPr>
      </w:pPr>
      <w:r w:rsidRPr="008C32F7">
        <w:rPr>
          <w:rFonts w:ascii="Times New Roman" w:hAnsi="Times New Roman"/>
          <w:b/>
        </w:rPr>
        <w:t>Msg2</w:t>
      </w:r>
      <w:r w:rsidR="00360553" w:rsidRPr="008C32F7">
        <w:rPr>
          <w:rFonts w:ascii="Times New Roman" w:hAnsi="Times New Roman"/>
          <w:b/>
        </w:rPr>
        <w:t xml:space="preserve">/Msg3/Msg4 related </w:t>
      </w:r>
      <w:r w:rsidR="002268EE" w:rsidRPr="008C32F7">
        <w:rPr>
          <w:rFonts w:ascii="Times New Roman" w:hAnsi="Times New Roman"/>
          <w:b/>
        </w:rPr>
        <w:t>transmission/reception in SBFD symbols</w:t>
      </w:r>
    </w:p>
    <w:p w14:paraId="35FFD61B" w14:textId="75EDF478" w:rsidR="0051138D" w:rsidRPr="008C32F7" w:rsidRDefault="00C56162" w:rsidP="008C32F7">
      <w:pPr>
        <w:spacing w:line="276" w:lineRule="auto"/>
        <w:ind w:firstLine="360"/>
        <w:rPr>
          <w:lang w:val="en-US" w:eastAsia="ko-KR"/>
        </w:rPr>
      </w:pPr>
      <w:r w:rsidRPr="008C32F7">
        <w:rPr>
          <w:lang w:val="en-US" w:eastAsia="ko-KR"/>
        </w:rPr>
        <w:t>The agreement was made to take into account Msg2, Msg3 and Msg4 related transmission/reception in SBFD symbols</w:t>
      </w:r>
      <w:r w:rsidR="00117F91" w:rsidRPr="008C32F7">
        <w:rPr>
          <w:lang w:val="en-US" w:eastAsia="ko-KR"/>
        </w:rPr>
        <w:t xml:space="preserve"> in RAN1 #116</w:t>
      </w:r>
      <w:r w:rsidR="00E10EE1" w:rsidRPr="008C32F7">
        <w:rPr>
          <w:lang w:val="en-US" w:eastAsia="ko-KR"/>
        </w:rPr>
        <w:t xml:space="preserve"> and RAN1 #118bis</w:t>
      </w:r>
      <w:r w:rsidRPr="008C32F7">
        <w:rPr>
          <w:lang w:val="en-US" w:eastAsia="ko-KR"/>
        </w:rPr>
        <w:t>.</w:t>
      </w:r>
    </w:p>
    <w:tbl>
      <w:tblPr>
        <w:tblStyle w:val="TableGrid"/>
        <w:tblW w:w="0" w:type="auto"/>
        <w:tblInd w:w="85" w:type="dxa"/>
        <w:tblLook w:val="04A0" w:firstRow="1" w:lastRow="0" w:firstColumn="1" w:lastColumn="0" w:noHBand="0" w:noVBand="1"/>
      </w:tblPr>
      <w:tblGrid>
        <w:gridCol w:w="9544"/>
      </w:tblGrid>
      <w:tr w:rsidR="00E62FEF" w:rsidRPr="008C32F7" w14:paraId="2B02469D" w14:textId="77777777" w:rsidTr="00285BB6">
        <w:tc>
          <w:tcPr>
            <w:tcW w:w="9544" w:type="dxa"/>
          </w:tcPr>
          <w:p w14:paraId="4F2BDD74" w14:textId="77777777" w:rsidR="00E62FEF" w:rsidRPr="008C32F7" w:rsidRDefault="00E62FEF" w:rsidP="008C32F7">
            <w:pPr>
              <w:autoSpaceDE/>
              <w:autoSpaceDN/>
              <w:spacing w:after="0" w:line="276" w:lineRule="auto"/>
              <w:jc w:val="left"/>
              <w:rPr>
                <w:rFonts w:eastAsia="Batang"/>
                <w:b/>
                <w:bCs/>
                <w:szCs w:val="24"/>
                <w:highlight w:val="green"/>
                <w:lang w:eastAsia="en-US"/>
              </w:rPr>
            </w:pPr>
            <w:r w:rsidRPr="008C32F7">
              <w:rPr>
                <w:rFonts w:eastAsia="Batang"/>
                <w:b/>
                <w:bCs/>
                <w:szCs w:val="24"/>
                <w:highlight w:val="green"/>
                <w:lang w:eastAsia="en-US"/>
              </w:rPr>
              <w:t>Agreement</w:t>
            </w:r>
          </w:p>
          <w:p w14:paraId="60DB8F8B" w14:textId="112C1773" w:rsidR="00E62FEF" w:rsidRPr="008C32F7" w:rsidRDefault="00E62FEF" w:rsidP="008C32F7">
            <w:pPr>
              <w:autoSpaceDE/>
              <w:autoSpaceDN/>
              <w:spacing w:before="120" w:afterLines="50" w:line="276" w:lineRule="auto"/>
              <w:jc w:val="left"/>
              <w:rPr>
                <w:rFonts w:eastAsia="Batang"/>
                <w:b/>
                <w:bCs/>
                <w:szCs w:val="24"/>
                <w:lang w:eastAsia="en-US"/>
              </w:rPr>
            </w:pPr>
            <w:r w:rsidRPr="008C32F7">
              <w:rPr>
                <w:rFonts w:eastAsia="Batang"/>
                <w:b/>
                <w:bCs/>
                <w:szCs w:val="24"/>
                <w:lang w:eastAsia="en-US"/>
              </w:rPr>
              <w:lastRenderedPageBreak/>
              <w:t>For SBFD-aware UEs in RRC CONNECTED state, at least further study whether/how to enable Msg2, Msg3 and Msg4 related transmission/reception in SBFD symbols taking into account the following aspects:</w:t>
            </w:r>
          </w:p>
          <w:p w14:paraId="621EB09E" w14:textId="77777777" w:rsidR="00E62FEF" w:rsidRPr="008C32F7" w:rsidRDefault="00E62FEF" w:rsidP="008C32F7">
            <w:pPr>
              <w:numPr>
                <w:ilvl w:val="0"/>
                <w:numId w:val="29"/>
              </w:numPr>
              <w:overflowPunct/>
              <w:autoSpaceDE/>
              <w:autoSpaceDN/>
              <w:adjustRightInd/>
              <w:spacing w:before="120" w:after="0" w:line="276" w:lineRule="auto"/>
              <w:jc w:val="left"/>
              <w:textAlignment w:val="auto"/>
              <w:rPr>
                <w:rFonts w:eastAsia="Batang"/>
                <w:szCs w:val="24"/>
                <w:lang w:eastAsia="x-none"/>
              </w:rPr>
            </w:pPr>
            <w:r w:rsidRPr="008C32F7">
              <w:rPr>
                <w:rFonts w:eastAsia="Batang"/>
                <w:szCs w:val="24"/>
                <w:lang w:eastAsia="x-none"/>
              </w:rPr>
              <w:t>Msg2[/Msg4 PDSCH] reception in DL subband(s)</w:t>
            </w:r>
          </w:p>
          <w:p w14:paraId="4E6A9788" w14:textId="77777777" w:rsidR="00E62FEF" w:rsidRPr="008C32F7" w:rsidRDefault="00E62FEF" w:rsidP="008C32F7">
            <w:pPr>
              <w:numPr>
                <w:ilvl w:val="0"/>
                <w:numId w:val="29"/>
              </w:numPr>
              <w:overflowPunct/>
              <w:autoSpaceDE/>
              <w:autoSpaceDN/>
              <w:adjustRightInd/>
              <w:spacing w:before="120" w:after="0" w:line="276" w:lineRule="auto"/>
              <w:jc w:val="left"/>
              <w:textAlignment w:val="auto"/>
              <w:rPr>
                <w:rFonts w:eastAsia="Batang"/>
                <w:szCs w:val="24"/>
                <w:lang w:eastAsia="x-none"/>
              </w:rPr>
            </w:pPr>
            <w:r w:rsidRPr="008C32F7">
              <w:rPr>
                <w:rFonts w:eastAsia="Batang"/>
                <w:szCs w:val="24"/>
                <w:lang w:eastAsia="x-none"/>
              </w:rPr>
              <w:t>Msg3 PUSCH[/Msg4 HARQ-ACK PUCCH] frequency resource allocation and frequency hopping</w:t>
            </w:r>
          </w:p>
          <w:p w14:paraId="6A441917" w14:textId="77777777" w:rsidR="00E62FEF" w:rsidRPr="008C32F7" w:rsidRDefault="00E62FEF" w:rsidP="008C32F7">
            <w:pPr>
              <w:numPr>
                <w:ilvl w:val="0"/>
                <w:numId w:val="29"/>
              </w:numPr>
              <w:overflowPunct/>
              <w:autoSpaceDE/>
              <w:autoSpaceDN/>
              <w:adjustRightInd/>
              <w:spacing w:before="120" w:after="0" w:line="276" w:lineRule="auto"/>
              <w:jc w:val="left"/>
              <w:textAlignment w:val="auto"/>
              <w:rPr>
                <w:rFonts w:eastAsia="Batang"/>
                <w:szCs w:val="24"/>
                <w:lang w:eastAsia="x-none"/>
              </w:rPr>
            </w:pPr>
            <w:r w:rsidRPr="008C32F7">
              <w:rPr>
                <w:rFonts w:eastAsia="Batang"/>
                <w:szCs w:val="24"/>
                <w:lang w:eastAsia="x-none"/>
              </w:rPr>
              <w:t>Msg3 repetition</w:t>
            </w:r>
          </w:p>
          <w:p w14:paraId="51837BA5" w14:textId="77777777" w:rsidR="00E62FEF" w:rsidRPr="008C32F7" w:rsidRDefault="00E62FEF" w:rsidP="008C32F7">
            <w:pPr>
              <w:numPr>
                <w:ilvl w:val="0"/>
                <w:numId w:val="29"/>
              </w:numPr>
              <w:overflowPunct/>
              <w:autoSpaceDE/>
              <w:autoSpaceDN/>
              <w:adjustRightInd/>
              <w:spacing w:before="120" w:after="0" w:line="276" w:lineRule="auto"/>
              <w:jc w:val="left"/>
              <w:textAlignment w:val="auto"/>
              <w:rPr>
                <w:rFonts w:eastAsia="Batang"/>
                <w:szCs w:val="24"/>
                <w:lang w:eastAsia="x-none"/>
              </w:rPr>
            </w:pPr>
            <w:r w:rsidRPr="008C32F7">
              <w:rPr>
                <w:rFonts w:eastAsia="Batang"/>
                <w:szCs w:val="24"/>
                <w:lang w:eastAsia="x-none"/>
              </w:rPr>
              <w:t>Msg3 PUSCH[/Msg4 HARQ-ACK PUCCH] power control</w:t>
            </w:r>
          </w:p>
          <w:p w14:paraId="3C2B3F2F" w14:textId="77777777" w:rsidR="00E62FEF" w:rsidRPr="008C32F7" w:rsidRDefault="00E62FEF" w:rsidP="008C32F7">
            <w:pPr>
              <w:numPr>
                <w:ilvl w:val="0"/>
                <w:numId w:val="29"/>
              </w:numPr>
              <w:overflowPunct/>
              <w:autoSpaceDE/>
              <w:autoSpaceDN/>
              <w:adjustRightInd/>
              <w:spacing w:before="120" w:after="0" w:line="276" w:lineRule="auto"/>
              <w:jc w:val="left"/>
              <w:textAlignment w:val="auto"/>
              <w:rPr>
                <w:rFonts w:eastAsia="Batang"/>
                <w:color w:val="FF0000"/>
                <w:szCs w:val="24"/>
                <w:lang w:eastAsia="x-none"/>
              </w:rPr>
            </w:pPr>
            <w:r w:rsidRPr="008C32F7">
              <w:rPr>
                <w:rFonts w:eastAsia="Malgun Gothic"/>
                <w:color w:val="FF0000"/>
                <w:szCs w:val="24"/>
                <w:lang w:eastAsia="x-none"/>
              </w:rPr>
              <w:t xml:space="preserve">FFS whether/how </w:t>
            </w:r>
            <w:r w:rsidRPr="008C32F7">
              <w:rPr>
                <w:rFonts w:eastAsia="Batang"/>
                <w:color w:val="FF0000"/>
                <w:szCs w:val="24"/>
                <w:lang w:eastAsia="x-none"/>
              </w:rPr>
              <w:t>gNB</w:t>
            </w:r>
            <w:r w:rsidRPr="008C32F7">
              <w:rPr>
                <w:rFonts w:eastAsia="Malgun Gothic"/>
                <w:bCs/>
                <w:color w:val="FF0000"/>
                <w:szCs w:val="24"/>
                <w:lang w:eastAsia="x-none"/>
              </w:rPr>
              <w:t xml:space="preserve"> to identify whether a UE is SBFD aware UE or non-SBFD aware UE</w:t>
            </w:r>
          </w:p>
          <w:p w14:paraId="18BB1AC1" w14:textId="77777777" w:rsidR="00E62FEF" w:rsidRPr="008C32F7" w:rsidRDefault="00E62FEF" w:rsidP="008C32F7">
            <w:pPr>
              <w:autoSpaceDE/>
              <w:autoSpaceDN/>
              <w:spacing w:before="120" w:afterLines="50" w:line="276" w:lineRule="auto"/>
              <w:jc w:val="left"/>
              <w:rPr>
                <w:rFonts w:eastAsia="Batang"/>
                <w:b/>
                <w:bCs/>
                <w:szCs w:val="24"/>
                <w:lang w:eastAsia="en-US"/>
              </w:rPr>
            </w:pPr>
            <w:r w:rsidRPr="008C32F7">
              <w:rPr>
                <w:rFonts w:eastAsia="Batang"/>
                <w:b/>
                <w:bCs/>
                <w:szCs w:val="24"/>
                <w:lang w:eastAsia="en-US"/>
              </w:rPr>
              <w:t>Note: Strive to make progress in accordance to the discussion in AI 9.3.1.</w:t>
            </w:r>
          </w:p>
          <w:p w14:paraId="61BB5D20" w14:textId="77777777" w:rsidR="00102A8B" w:rsidRPr="008C32F7" w:rsidRDefault="00102A8B" w:rsidP="008C32F7">
            <w:pPr>
              <w:autoSpaceDE/>
              <w:autoSpaceDN/>
              <w:spacing w:after="0" w:line="276" w:lineRule="auto"/>
              <w:jc w:val="left"/>
              <w:rPr>
                <w:rFonts w:eastAsia="Batang"/>
                <w:b/>
                <w:bCs/>
                <w:szCs w:val="24"/>
                <w:highlight w:val="green"/>
                <w:lang w:eastAsia="en-US"/>
              </w:rPr>
            </w:pPr>
          </w:p>
          <w:p w14:paraId="1CDB3E2A" w14:textId="77777777" w:rsidR="00D51624" w:rsidRPr="008C32F7" w:rsidRDefault="00D51624" w:rsidP="008C32F7">
            <w:pPr>
              <w:autoSpaceDE/>
              <w:autoSpaceDN/>
              <w:spacing w:after="0" w:line="276" w:lineRule="auto"/>
              <w:jc w:val="left"/>
              <w:rPr>
                <w:rFonts w:eastAsia="Batang"/>
                <w:b/>
                <w:bCs/>
                <w:szCs w:val="24"/>
                <w:lang w:eastAsia="en-US"/>
              </w:rPr>
            </w:pPr>
            <w:r w:rsidRPr="008C32F7">
              <w:rPr>
                <w:rFonts w:eastAsia="Batang"/>
                <w:b/>
                <w:bCs/>
                <w:szCs w:val="24"/>
                <w:highlight w:val="green"/>
                <w:lang w:eastAsia="en-US"/>
              </w:rPr>
              <w:t>Agreement</w:t>
            </w:r>
          </w:p>
          <w:p w14:paraId="21EC8F3A" w14:textId="77777777" w:rsidR="00D51624" w:rsidRPr="008C32F7" w:rsidRDefault="00D51624" w:rsidP="008C32F7">
            <w:pPr>
              <w:autoSpaceDE/>
              <w:autoSpaceDN/>
              <w:spacing w:after="0" w:line="276" w:lineRule="auto"/>
              <w:jc w:val="left"/>
              <w:rPr>
                <w:rFonts w:eastAsia="Batang"/>
                <w:lang w:eastAsia="en-US"/>
              </w:rPr>
            </w:pPr>
            <w:r w:rsidRPr="008C32F7">
              <w:rPr>
                <w:rFonts w:eastAsia="Batang"/>
                <w:szCs w:val="24"/>
                <w:lang w:eastAsia="en-US"/>
              </w:rPr>
              <w:t xml:space="preserve">For SBFD aware UEs, for Msg3 PUSCH transmission, reuse Table 8.3-1 in TS 38.213 for determination of the frequency offset for the </w:t>
            </w:r>
            <w:r w:rsidRPr="008C32F7">
              <w:rPr>
                <w:rFonts w:eastAsia="Batang"/>
                <w:lang w:eastAsia="en-US"/>
              </w:rPr>
              <w:t>2</w:t>
            </w:r>
            <w:r w:rsidRPr="008C32F7">
              <w:rPr>
                <w:rFonts w:eastAsia="Batang"/>
                <w:vertAlign w:val="superscript"/>
                <w:lang w:eastAsia="en-US"/>
              </w:rPr>
              <w:t>nd</w:t>
            </w:r>
            <w:r w:rsidRPr="008C32F7">
              <w:rPr>
                <w:rFonts w:eastAsia="Batang"/>
                <w:szCs w:val="24"/>
                <w:lang w:eastAsia="en-US"/>
              </w:rPr>
              <w:t xml:space="preserve"> hop, with the update that the frequency offset </w:t>
            </w:r>
            <w:r w:rsidRPr="008C32F7">
              <w:rPr>
                <w:rFonts w:eastAsia="Batang"/>
                <w:lang w:eastAsia="en-US"/>
              </w:rPr>
              <w:t>for 2</w:t>
            </w:r>
            <w:r w:rsidRPr="008C32F7">
              <w:rPr>
                <w:rFonts w:eastAsia="Batang"/>
                <w:vertAlign w:val="superscript"/>
                <w:lang w:eastAsia="en-US"/>
              </w:rPr>
              <w:t>nd</w:t>
            </w:r>
            <w:r w:rsidRPr="008C32F7">
              <w:rPr>
                <w:rFonts w:eastAsia="Batang"/>
                <w:lang w:eastAsia="en-US"/>
              </w:rPr>
              <w:t xml:space="preserve"> hop</w:t>
            </w:r>
            <w:r w:rsidRPr="008C32F7">
              <w:rPr>
                <w:rFonts w:eastAsia="Batang"/>
                <w:szCs w:val="24"/>
                <w:lang w:eastAsia="en-US"/>
              </w:rPr>
              <w:t xml:space="preserve"> is based on</w:t>
            </w:r>
            <w:r w:rsidRPr="008C32F7">
              <w:rPr>
                <w:rFonts w:eastAsia="Batang"/>
                <w:lang w:eastAsia="en-US"/>
              </w:rPr>
              <w:t xml:space="preserve"> the size of UL usable PRBs.</w:t>
            </w:r>
          </w:p>
          <w:p w14:paraId="0B3F5FDE" w14:textId="77777777" w:rsidR="00D51624" w:rsidRPr="008C32F7" w:rsidRDefault="00D51624" w:rsidP="008C32F7">
            <w:pPr>
              <w:numPr>
                <w:ilvl w:val="0"/>
                <w:numId w:val="52"/>
              </w:numPr>
              <w:overflowPunct/>
              <w:autoSpaceDE/>
              <w:autoSpaceDN/>
              <w:adjustRightInd/>
              <w:spacing w:after="0" w:line="276" w:lineRule="auto"/>
              <w:jc w:val="left"/>
              <w:textAlignment w:val="auto"/>
              <w:rPr>
                <w:rFonts w:eastAsia="Batang"/>
                <w:szCs w:val="24"/>
                <w:lang w:eastAsia="x-none"/>
              </w:rPr>
            </w:pPr>
            <w:r w:rsidRPr="008C32F7">
              <w:rPr>
                <w:rFonts w:eastAsia="Batang"/>
                <w:lang w:eastAsia="x-none"/>
              </w:rPr>
              <w:t xml:space="preserve">FFS the case </w:t>
            </w:r>
            <w:r w:rsidRPr="008C32F7">
              <w:rPr>
                <w:rFonts w:eastAsia="Batang"/>
                <w:szCs w:val="24"/>
                <w:lang w:eastAsia="x-none"/>
              </w:rPr>
              <w:t xml:space="preserve">when the value of </w:t>
            </w:r>
            <m:oMath>
              <m:sSub>
                <m:sSubPr>
                  <m:ctrlPr>
                    <w:rPr>
                      <w:rFonts w:ascii="Cambria Math" w:eastAsia="Batang" w:hAnsi="Cambria Math"/>
                      <w:lang w:eastAsia="x-none"/>
                    </w:rPr>
                  </m:ctrlPr>
                </m:sSubPr>
                <m:e>
                  <m:r>
                    <m:rPr>
                      <m:sty m:val="p"/>
                    </m:rPr>
                    <w:rPr>
                      <w:rFonts w:ascii="Cambria Math" w:eastAsia="Batang" w:hAnsi="Cambria Math"/>
                      <w:lang w:eastAsia="x-none"/>
                    </w:rPr>
                    <m:t>N</m:t>
                  </m:r>
                </m:e>
                <m:sub>
                  <m:r>
                    <m:rPr>
                      <m:sty m:val="p"/>
                    </m:rPr>
                    <w:rPr>
                      <w:rFonts w:ascii="Cambria Math" w:eastAsia="Batang" w:hAnsi="Cambria Math"/>
                      <w:lang w:eastAsia="x-none"/>
                    </w:rPr>
                    <m:t>UL,hop</m:t>
                  </m:r>
                </m:sub>
              </m:sSub>
            </m:oMath>
            <w:r w:rsidRPr="008C32F7">
              <w:rPr>
                <w:rFonts w:eastAsia="Malgun Gothic"/>
                <w:iCs/>
                <w:szCs w:val="24"/>
                <w:lang w:eastAsia="x-none"/>
              </w:rPr>
              <w:t>= 11</w:t>
            </w:r>
          </w:p>
          <w:p w14:paraId="63F11E60" w14:textId="1DC8D6C0" w:rsidR="00D51624" w:rsidRPr="008C32F7" w:rsidRDefault="00D51624" w:rsidP="008C32F7">
            <w:pPr>
              <w:numPr>
                <w:ilvl w:val="0"/>
                <w:numId w:val="52"/>
              </w:numPr>
              <w:overflowPunct/>
              <w:autoSpaceDE/>
              <w:autoSpaceDN/>
              <w:adjustRightInd/>
              <w:spacing w:after="0" w:line="276" w:lineRule="auto"/>
              <w:jc w:val="left"/>
              <w:textAlignment w:val="auto"/>
              <w:rPr>
                <w:rFonts w:eastAsia="Batang"/>
                <w:szCs w:val="24"/>
                <w:lang w:eastAsia="x-none"/>
              </w:rPr>
            </w:pPr>
            <w:r w:rsidRPr="008C32F7">
              <w:rPr>
                <w:rFonts w:eastAsia="Batang"/>
                <w:lang w:eastAsia="x-none"/>
              </w:rPr>
              <w:t xml:space="preserve">FFS the definition of UL usable PRBs for </w:t>
            </w:r>
            <w:r w:rsidRPr="008C32F7">
              <w:rPr>
                <w:rFonts w:eastAsia="Batang"/>
                <w:szCs w:val="24"/>
                <w:lang w:eastAsia="x-none"/>
              </w:rPr>
              <w:t>Msg3 PUSCH transmission</w:t>
            </w:r>
          </w:p>
          <w:p w14:paraId="26C43BDB" w14:textId="77777777" w:rsidR="00A84EC1" w:rsidRPr="008C32F7" w:rsidRDefault="00A84EC1" w:rsidP="008C32F7">
            <w:pPr>
              <w:autoSpaceDE/>
              <w:autoSpaceDN/>
              <w:spacing w:after="0" w:line="276" w:lineRule="auto"/>
              <w:jc w:val="left"/>
              <w:rPr>
                <w:rFonts w:eastAsia="Batang"/>
                <w:b/>
                <w:bCs/>
                <w:szCs w:val="24"/>
                <w:lang w:eastAsia="en-US"/>
              </w:rPr>
            </w:pPr>
          </w:p>
          <w:p w14:paraId="34272A6F" w14:textId="77777777" w:rsidR="00A84EC1" w:rsidRPr="008C32F7" w:rsidRDefault="00A84EC1" w:rsidP="008C32F7">
            <w:pPr>
              <w:autoSpaceDE/>
              <w:autoSpaceDN/>
              <w:spacing w:after="0" w:line="276" w:lineRule="auto"/>
              <w:jc w:val="left"/>
              <w:rPr>
                <w:rFonts w:eastAsia="Batang"/>
                <w:b/>
                <w:bCs/>
                <w:szCs w:val="24"/>
                <w:lang w:eastAsia="en-US"/>
              </w:rPr>
            </w:pPr>
            <w:r w:rsidRPr="008C32F7">
              <w:rPr>
                <w:rFonts w:eastAsia="Batang"/>
                <w:b/>
                <w:bCs/>
                <w:szCs w:val="24"/>
                <w:lang w:eastAsia="en-US"/>
              </w:rPr>
              <w:t>Conclusion</w:t>
            </w:r>
          </w:p>
          <w:p w14:paraId="4073C352" w14:textId="77777777" w:rsidR="00A84EC1" w:rsidRPr="008C32F7" w:rsidRDefault="00A84EC1" w:rsidP="008C32F7">
            <w:pPr>
              <w:autoSpaceDE/>
              <w:autoSpaceDN/>
              <w:spacing w:after="0" w:line="276" w:lineRule="auto"/>
              <w:jc w:val="left"/>
              <w:rPr>
                <w:rFonts w:eastAsia="Batang"/>
                <w:szCs w:val="24"/>
                <w:lang w:eastAsia="en-US"/>
              </w:rPr>
            </w:pPr>
            <w:r w:rsidRPr="008C32F7">
              <w:rPr>
                <w:rFonts w:eastAsia="Batang"/>
                <w:szCs w:val="24"/>
                <w:lang w:eastAsia="en-US"/>
              </w:rPr>
              <w:t>There is no consensus in RAN1 to support preamble partitioning on legacy-ROs for early indication of SBFD-aware UEs. It’s up to RAN2 to decide whether to support preamble partitioning on legacy-ROs for early indication of SBFD-aware UEs.</w:t>
            </w:r>
          </w:p>
          <w:p w14:paraId="0EA3550B" w14:textId="39F314E8" w:rsidR="00A84EC1" w:rsidRPr="008C32F7" w:rsidRDefault="00A84EC1" w:rsidP="008C32F7">
            <w:pPr>
              <w:autoSpaceDE/>
              <w:autoSpaceDN/>
              <w:spacing w:after="0" w:line="276" w:lineRule="auto"/>
              <w:jc w:val="left"/>
              <w:rPr>
                <w:rFonts w:eastAsia="Batang"/>
                <w:szCs w:val="24"/>
                <w:lang w:eastAsia="en-US"/>
              </w:rPr>
            </w:pPr>
          </w:p>
        </w:tc>
      </w:tr>
    </w:tbl>
    <w:p w14:paraId="559F4320" w14:textId="5AA7BDCA" w:rsidR="00144B95" w:rsidRPr="008C32F7" w:rsidRDefault="00144B95" w:rsidP="008C32F7">
      <w:pPr>
        <w:pStyle w:val="Proposal"/>
        <w:spacing w:line="276" w:lineRule="auto"/>
        <w:rPr>
          <w:b w:val="0"/>
          <w:bCs w:val="0"/>
          <w:sz w:val="22"/>
          <w:lang w:eastAsia="ko-KR"/>
        </w:rPr>
      </w:pPr>
    </w:p>
    <w:p w14:paraId="749B934E" w14:textId="75C72671" w:rsidR="00E3583F" w:rsidRPr="008C32F7" w:rsidRDefault="009B793B" w:rsidP="008C32F7">
      <w:pPr>
        <w:pStyle w:val="Proposal"/>
        <w:spacing w:line="276" w:lineRule="auto"/>
        <w:ind w:left="0" w:firstLine="0"/>
        <w:rPr>
          <w:b w:val="0"/>
          <w:sz w:val="22"/>
          <w:lang w:eastAsia="ko-KR"/>
        </w:rPr>
      </w:pPr>
      <w:r w:rsidRPr="008C32F7">
        <w:rPr>
          <w:b w:val="0"/>
          <w:sz w:val="22"/>
          <w:lang w:eastAsia="ko-KR"/>
        </w:rPr>
        <w:t>Considering the ongoing discussion on general Msg2, Msg3 and Msg4 related transmission/reception in SBFD symbols</w:t>
      </w:r>
      <w:r w:rsidR="00B5689B" w:rsidRPr="008C32F7">
        <w:rPr>
          <w:b w:val="0"/>
          <w:sz w:val="22"/>
          <w:lang w:eastAsia="ko-KR"/>
        </w:rPr>
        <w:t xml:space="preserve"> in AI 9.3.1</w:t>
      </w:r>
      <w:r w:rsidR="00570389" w:rsidRPr="008C32F7">
        <w:rPr>
          <w:b w:val="0"/>
          <w:sz w:val="22"/>
          <w:lang w:eastAsia="ko-KR"/>
        </w:rPr>
        <w:t xml:space="preserve">, it seems </w:t>
      </w:r>
      <w:r w:rsidRPr="008C32F7">
        <w:rPr>
          <w:b w:val="0"/>
          <w:sz w:val="22"/>
          <w:lang w:eastAsia="ko-KR"/>
        </w:rPr>
        <w:t>reasonable</w:t>
      </w:r>
      <w:r w:rsidR="00B5689B" w:rsidRPr="008C32F7">
        <w:rPr>
          <w:b w:val="0"/>
          <w:sz w:val="22"/>
          <w:lang w:eastAsia="ko-KR"/>
        </w:rPr>
        <w:t xml:space="preserve"> to wait and reuse the agreements to be made in non-RA SBFD operation</w:t>
      </w:r>
      <w:r w:rsidR="005E57EF" w:rsidRPr="008C32F7">
        <w:rPr>
          <w:b w:val="0"/>
          <w:sz w:val="22"/>
          <w:lang w:eastAsia="ko-KR"/>
        </w:rPr>
        <w:t xml:space="preserve"> as much as possible to prioritize RA specific items such </w:t>
      </w:r>
      <w:r w:rsidR="00D82687" w:rsidRPr="008C32F7">
        <w:rPr>
          <w:b w:val="0"/>
          <w:sz w:val="22"/>
          <w:lang w:eastAsia="ko-KR"/>
        </w:rPr>
        <w:t xml:space="preserve">as </w:t>
      </w:r>
      <w:r w:rsidR="00E81B70" w:rsidRPr="008C32F7">
        <w:rPr>
          <w:b w:val="0"/>
          <w:sz w:val="22"/>
          <w:lang w:eastAsia="ko-KR"/>
        </w:rPr>
        <w:t xml:space="preserve">RO </w:t>
      </w:r>
      <w:r w:rsidR="005E57EF" w:rsidRPr="008C32F7">
        <w:rPr>
          <w:b w:val="0"/>
          <w:sz w:val="22"/>
          <w:lang w:eastAsia="ko-KR"/>
        </w:rPr>
        <w:t>configuration, 4-step</w:t>
      </w:r>
      <w:r w:rsidR="00DA5263" w:rsidRPr="008C32F7">
        <w:rPr>
          <w:b w:val="0"/>
          <w:sz w:val="22"/>
          <w:lang w:eastAsia="ko-KR"/>
        </w:rPr>
        <w:t>/2-step</w:t>
      </w:r>
      <w:r w:rsidR="005E57EF" w:rsidRPr="008C32F7">
        <w:rPr>
          <w:b w:val="0"/>
          <w:sz w:val="22"/>
          <w:lang w:eastAsia="ko-KR"/>
        </w:rPr>
        <w:t xml:space="preserve"> RACH</w:t>
      </w:r>
      <w:r w:rsidR="00DA5263" w:rsidRPr="008C32F7">
        <w:rPr>
          <w:b w:val="0"/>
          <w:sz w:val="22"/>
          <w:lang w:eastAsia="ko-KR"/>
        </w:rPr>
        <w:t xml:space="preserve"> operation</w:t>
      </w:r>
      <w:r w:rsidR="005E57EF" w:rsidRPr="008C32F7">
        <w:rPr>
          <w:b w:val="0"/>
          <w:sz w:val="22"/>
          <w:lang w:eastAsia="ko-KR"/>
        </w:rPr>
        <w:t>, RO validity, SSB-RO mapping, PRACH repetition</w:t>
      </w:r>
      <w:r w:rsidR="00DA5263" w:rsidRPr="008C32F7">
        <w:rPr>
          <w:b w:val="0"/>
          <w:sz w:val="22"/>
          <w:lang w:eastAsia="ko-KR"/>
        </w:rPr>
        <w:t xml:space="preserve"> </w:t>
      </w:r>
      <w:r w:rsidR="00200AAD" w:rsidRPr="008C32F7">
        <w:rPr>
          <w:b w:val="0"/>
          <w:sz w:val="22"/>
          <w:lang w:eastAsia="ko-KR"/>
        </w:rPr>
        <w:t xml:space="preserve">for UE </w:t>
      </w:r>
      <w:r w:rsidR="00BE29AB" w:rsidRPr="008C32F7">
        <w:rPr>
          <w:b w:val="0"/>
          <w:sz w:val="22"/>
          <w:lang w:eastAsia="ko-KR"/>
        </w:rPr>
        <w:t xml:space="preserve">in RRC_CONNECTED and RRC_IDLE/INACTIVE modes </w:t>
      </w:r>
      <w:r w:rsidR="005E57EF" w:rsidRPr="008C32F7">
        <w:rPr>
          <w:b w:val="0"/>
          <w:sz w:val="22"/>
          <w:lang w:eastAsia="ko-KR"/>
        </w:rPr>
        <w:t>and so on</w:t>
      </w:r>
      <w:r w:rsidR="00B5689B" w:rsidRPr="008C32F7">
        <w:rPr>
          <w:b w:val="0"/>
          <w:sz w:val="22"/>
          <w:lang w:eastAsia="ko-KR"/>
        </w:rPr>
        <w:t xml:space="preserve">. </w:t>
      </w:r>
      <w:r w:rsidR="00D927B2" w:rsidRPr="008C32F7">
        <w:rPr>
          <w:b w:val="0"/>
          <w:sz w:val="22"/>
          <w:lang w:eastAsia="ko-KR"/>
        </w:rPr>
        <w:t xml:space="preserve">During RAN1 #118bis, the </w:t>
      </w:r>
      <w:r w:rsidR="00232AF0" w:rsidRPr="008C32F7">
        <w:rPr>
          <w:b w:val="0"/>
          <w:sz w:val="22"/>
          <w:lang w:eastAsia="ko-KR"/>
        </w:rPr>
        <w:t xml:space="preserve">very </w:t>
      </w:r>
      <w:r w:rsidR="00D927B2" w:rsidRPr="008C32F7">
        <w:rPr>
          <w:b w:val="0"/>
          <w:sz w:val="22"/>
          <w:lang w:eastAsia="ko-KR"/>
        </w:rPr>
        <w:t xml:space="preserve">first agreement was </w:t>
      </w:r>
      <w:r w:rsidR="00232AF0" w:rsidRPr="008C32F7">
        <w:rPr>
          <w:b w:val="0"/>
          <w:sz w:val="22"/>
          <w:lang w:eastAsia="ko-KR"/>
        </w:rPr>
        <w:t xml:space="preserve">virtually </w:t>
      </w:r>
      <w:r w:rsidR="00D927B2" w:rsidRPr="008C32F7">
        <w:rPr>
          <w:b w:val="0"/>
          <w:sz w:val="22"/>
          <w:lang w:eastAsia="ko-KR"/>
        </w:rPr>
        <w:t xml:space="preserve">made </w:t>
      </w:r>
      <w:r w:rsidR="00E81B70" w:rsidRPr="008C32F7">
        <w:rPr>
          <w:b w:val="0"/>
          <w:sz w:val="22"/>
          <w:lang w:eastAsia="ko-KR"/>
        </w:rPr>
        <w:t xml:space="preserve">to enhance </w:t>
      </w:r>
      <w:r w:rsidR="00D927B2" w:rsidRPr="008C32F7">
        <w:rPr>
          <w:b w:val="0"/>
          <w:sz w:val="22"/>
          <w:lang w:eastAsia="ko-KR"/>
        </w:rPr>
        <w:t xml:space="preserve">Msg3 PUSCH transmission </w:t>
      </w:r>
      <w:r w:rsidR="005760C4" w:rsidRPr="008C32F7">
        <w:rPr>
          <w:b w:val="0"/>
          <w:sz w:val="22"/>
          <w:lang w:eastAsia="ko-KR"/>
        </w:rPr>
        <w:t>with</w:t>
      </w:r>
      <w:r w:rsidR="007F641D" w:rsidRPr="008C32F7">
        <w:rPr>
          <w:b w:val="0"/>
          <w:sz w:val="22"/>
          <w:lang w:eastAsia="ko-KR"/>
        </w:rPr>
        <w:t xml:space="preserve"> frequency offset for 2</w:t>
      </w:r>
      <w:r w:rsidR="007F641D" w:rsidRPr="008C32F7">
        <w:rPr>
          <w:b w:val="0"/>
          <w:sz w:val="22"/>
          <w:vertAlign w:val="superscript"/>
          <w:lang w:eastAsia="ko-KR"/>
        </w:rPr>
        <w:t>nd</w:t>
      </w:r>
      <w:r w:rsidR="007F641D" w:rsidRPr="008C32F7">
        <w:rPr>
          <w:b w:val="0"/>
          <w:sz w:val="22"/>
          <w:lang w:eastAsia="ko-KR"/>
        </w:rPr>
        <w:t xml:space="preserve"> hop based on the size of UL usable PRBs. </w:t>
      </w:r>
      <w:r w:rsidR="00E178F3" w:rsidRPr="008C32F7">
        <w:rPr>
          <w:b w:val="0"/>
          <w:sz w:val="22"/>
          <w:lang w:eastAsia="ko-KR"/>
        </w:rPr>
        <w:t xml:space="preserve">Since many RA specific items are </w:t>
      </w:r>
      <w:r w:rsidR="005760C4" w:rsidRPr="008C32F7">
        <w:rPr>
          <w:b w:val="0"/>
          <w:sz w:val="22"/>
          <w:lang w:eastAsia="ko-KR"/>
        </w:rPr>
        <w:t xml:space="preserve">getting </w:t>
      </w:r>
      <w:r w:rsidR="007874F2" w:rsidRPr="008C32F7">
        <w:rPr>
          <w:b w:val="0"/>
          <w:sz w:val="22"/>
          <w:lang w:eastAsia="ko-KR"/>
        </w:rPr>
        <w:t>settl</w:t>
      </w:r>
      <w:r w:rsidR="005760C4" w:rsidRPr="008C32F7">
        <w:rPr>
          <w:b w:val="0"/>
          <w:sz w:val="22"/>
          <w:lang w:eastAsia="ko-KR"/>
        </w:rPr>
        <w:t>ed</w:t>
      </w:r>
      <w:r w:rsidR="00E178F3" w:rsidRPr="008C32F7">
        <w:rPr>
          <w:b w:val="0"/>
          <w:sz w:val="22"/>
          <w:lang w:eastAsia="ko-KR"/>
        </w:rPr>
        <w:t xml:space="preserve"> down, w</w:t>
      </w:r>
      <w:r w:rsidR="005E57EF" w:rsidRPr="008C32F7">
        <w:rPr>
          <w:b w:val="0"/>
          <w:sz w:val="22"/>
          <w:lang w:eastAsia="ko-KR"/>
        </w:rPr>
        <w:t xml:space="preserve">e </w:t>
      </w:r>
      <w:r w:rsidR="00A025D0" w:rsidRPr="008C32F7">
        <w:rPr>
          <w:b w:val="0"/>
          <w:sz w:val="22"/>
          <w:lang w:eastAsia="ko-KR"/>
        </w:rPr>
        <w:t xml:space="preserve">may </w:t>
      </w:r>
      <w:r w:rsidR="00915954" w:rsidRPr="008C32F7">
        <w:rPr>
          <w:b w:val="0"/>
          <w:sz w:val="22"/>
          <w:lang w:eastAsia="ko-KR"/>
        </w:rPr>
        <w:t xml:space="preserve">need to </w:t>
      </w:r>
      <w:r w:rsidR="00232AF0" w:rsidRPr="008C32F7">
        <w:rPr>
          <w:b w:val="0"/>
          <w:sz w:val="22"/>
          <w:lang w:eastAsia="ko-KR"/>
        </w:rPr>
        <w:t>get down to</w:t>
      </w:r>
      <w:r w:rsidR="005E57EF" w:rsidRPr="008C32F7">
        <w:rPr>
          <w:b w:val="0"/>
          <w:sz w:val="22"/>
          <w:lang w:eastAsia="ko-KR"/>
        </w:rPr>
        <w:t xml:space="preserve"> the discussion on </w:t>
      </w:r>
      <w:r w:rsidR="00B5689B" w:rsidRPr="008C32F7">
        <w:rPr>
          <w:b w:val="0"/>
          <w:sz w:val="22"/>
          <w:lang w:eastAsia="ko-KR"/>
        </w:rPr>
        <w:t xml:space="preserve">RA specific </w:t>
      </w:r>
      <w:r w:rsidR="002E454D" w:rsidRPr="008C32F7">
        <w:rPr>
          <w:b w:val="0"/>
          <w:sz w:val="22"/>
          <w:lang w:eastAsia="ko-KR"/>
        </w:rPr>
        <w:t>enhancements</w:t>
      </w:r>
      <w:r w:rsidR="005E57EF" w:rsidRPr="008C32F7">
        <w:rPr>
          <w:b w:val="0"/>
          <w:sz w:val="22"/>
          <w:lang w:eastAsia="ko-KR"/>
        </w:rPr>
        <w:t xml:space="preserve"> </w:t>
      </w:r>
      <w:r w:rsidR="00232AF0" w:rsidRPr="008C32F7">
        <w:rPr>
          <w:b w:val="0"/>
          <w:sz w:val="22"/>
          <w:lang w:eastAsia="ko-KR"/>
        </w:rPr>
        <w:t xml:space="preserve">on Msg2/Msg3/Msg4 related operation </w:t>
      </w:r>
      <w:r w:rsidR="005E57EF" w:rsidRPr="008C32F7">
        <w:rPr>
          <w:b w:val="0"/>
          <w:sz w:val="22"/>
          <w:lang w:eastAsia="ko-KR"/>
        </w:rPr>
        <w:t>for</w:t>
      </w:r>
      <w:r w:rsidR="00B5689B" w:rsidRPr="008C32F7">
        <w:rPr>
          <w:b w:val="0"/>
          <w:sz w:val="22"/>
          <w:lang w:eastAsia="ko-KR"/>
        </w:rPr>
        <w:t xml:space="preserve"> SBFD aware UE</w:t>
      </w:r>
      <w:r w:rsidR="00DA5263" w:rsidRPr="008C32F7">
        <w:rPr>
          <w:b w:val="0"/>
          <w:sz w:val="22"/>
          <w:lang w:eastAsia="ko-KR"/>
        </w:rPr>
        <w:t xml:space="preserve"> </w:t>
      </w:r>
      <w:r w:rsidR="007B73CF" w:rsidRPr="008C32F7">
        <w:rPr>
          <w:b w:val="0"/>
          <w:sz w:val="22"/>
          <w:lang w:eastAsia="ko-KR"/>
        </w:rPr>
        <w:t xml:space="preserve">to </w:t>
      </w:r>
      <w:r w:rsidR="00A025D0" w:rsidRPr="008C32F7">
        <w:rPr>
          <w:b w:val="0"/>
          <w:sz w:val="22"/>
          <w:lang w:eastAsia="ko-KR"/>
        </w:rPr>
        <w:t xml:space="preserve">provide benefits </w:t>
      </w:r>
      <w:r w:rsidR="00DA5263" w:rsidRPr="008C32F7">
        <w:rPr>
          <w:b w:val="0"/>
          <w:sz w:val="22"/>
          <w:lang w:eastAsia="ko-KR"/>
        </w:rPr>
        <w:t xml:space="preserve">after PRACH </w:t>
      </w:r>
      <w:r w:rsidR="00B41086" w:rsidRPr="008C32F7">
        <w:rPr>
          <w:b w:val="0"/>
          <w:sz w:val="22"/>
          <w:lang w:eastAsia="ko-KR"/>
        </w:rPr>
        <w:t>transmission</w:t>
      </w:r>
      <w:r w:rsidR="00AD09DC" w:rsidRPr="008C32F7">
        <w:rPr>
          <w:b w:val="0"/>
          <w:sz w:val="22"/>
          <w:lang w:eastAsia="ko-KR"/>
        </w:rPr>
        <w:t xml:space="preserve"> since e</w:t>
      </w:r>
      <w:r w:rsidR="00BF0943" w:rsidRPr="008C32F7">
        <w:rPr>
          <w:b w:val="0"/>
          <w:sz w:val="22"/>
          <w:lang w:eastAsia="ko-KR"/>
        </w:rPr>
        <w:t>arly detection of SBFD capability in SBFD aware UE by gNB</w:t>
      </w:r>
      <w:r w:rsidR="004A4B0E" w:rsidRPr="008C32F7">
        <w:rPr>
          <w:b w:val="0"/>
          <w:sz w:val="22"/>
          <w:lang w:eastAsia="ko-KR"/>
        </w:rPr>
        <w:t xml:space="preserve"> could provide more opportunities to </w:t>
      </w:r>
      <w:r w:rsidR="00ED2249" w:rsidRPr="008C32F7">
        <w:rPr>
          <w:b w:val="0"/>
          <w:sz w:val="22"/>
          <w:lang w:eastAsia="ko-KR"/>
        </w:rPr>
        <w:t>transmit UL signal/channel at UL subband in SBFD symbol during</w:t>
      </w:r>
      <w:r w:rsidR="004A4B0E" w:rsidRPr="008C32F7">
        <w:rPr>
          <w:b w:val="0"/>
          <w:sz w:val="22"/>
          <w:lang w:eastAsia="ko-KR"/>
        </w:rPr>
        <w:t xml:space="preserve"> the </w:t>
      </w:r>
      <w:r w:rsidR="00E178F3" w:rsidRPr="008C32F7">
        <w:rPr>
          <w:b w:val="0"/>
          <w:sz w:val="22"/>
          <w:lang w:eastAsia="ko-KR"/>
        </w:rPr>
        <w:t xml:space="preserve">rest </w:t>
      </w:r>
      <w:r w:rsidR="004A4B0E" w:rsidRPr="008C32F7">
        <w:rPr>
          <w:b w:val="0"/>
          <w:sz w:val="22"/>
          <w:lang w:eastAsia="ko-KR"/>
        </w:rPr>
        <w:t>SBFD random access procedure</w:t>
      </w:r>
      <w:r w:rsidR="00FF24BB" w:rsidRPr="008C32F7">
        <w:rPr>
          <w:b w:val="0"/>
          <w:sz w:val="22"/>
          <w:lang w:eastAsia="ko-KR"/>
        </w:rPr>
        <w:t xml:space="preserve">. </w:t>
      </w:r>
      <w:r w:rsidR="007874F2" w:rsidRPr="008C32F7">
        <w:rPr>
          <w:b w:val="0"/>
          <w:sz w:val="22"/>
          <w:lang w:eastAsia="ko-KR"/>
        </w:rPr>
        <w:t>Without a new feature</w:t>
      </w:r>
      <w:r w:rsidR="00FF24BB" w:rsidRPr="008C32F7">
        <w:rPr>
          <w:b w:val="0"/>
          <w:sz w:val="22"/>
          <w:lang w:eastAsia="ko-KR"/>
        </w:rPr>
        <w:t xml:space="preserve">, gNB would detect </w:t>
      </w:r>
      <w:r w:rsidR="006911CF" w:rsidRPr="008C32F7">
        <w:rPr>
          <w:b w:val="0"/>
          <w:sz w:val="22"/>
          <w:lang w:eastAsia="ko-KR"/>
        </w:rPr>
        <w:t xml:space="preserve">early </w:t>
      </w:r>
      <w:r w:rsidR="00FF24BB" w:rsidRPr="008C32F7">
        <w:rPr>
          <w:b w:val="0"/>
          <w:sz w:val="22"/>
          <w:lang w:eastAsia="ko-KR"/>
        </w:rPr>
        <w:t xml:space="preserve">whether UE </w:t>
      </w:r>
      <w:r w:rsidR="007874F2" w:rsidRPr="008C32F7">
        <w:rPr>
          <w:b w:val="0"/>
          <w:sz w:val="22"/>
          <w:lang w:eastAsia="ko-KR"/>
        </w:rPr>
        <w:t xml:space="preserve">is capable of </w:t>
      </w:r>
      <w:r w:rsidR="00FF24BB" w:rsidRPr="008C32F7">
        <w:rPr>
          <w:b w:val="0"/>
          <w:sz w:val="22"/>
          <w:lang w:eastAsia="ko-KR"/>
        </w:rPr>
        <w:t xml:space="preserve">SBFD </w:t>
      </w:r>
      <w:r w:rsidR="007874F2" w:rsidRPr="008C32F7">
        <w:rPr>
          <w:b w:val="0"/>
          <w:sz w:val="22"/>
          <w:lang w:eastAsia="ko-KR"/>
        </w:rPr>
        <w:t>operation</w:t>
      </w:r>
      <w:r w:rsidR="00FF24BB" w:rsidRPr="008C32F7">
        <w:rPr>
          <w:b w:val="0"/>
          <w:sz w:val="22"/>
          <w:lang w:eastAsia="ko-KR"/>
        </w:rPr>
        <w:t xml:space="preserve"> by successfully </w:t>
      </w:r>
      <w:r w:rsidR="006911CF" w:rsidRPr="008C32F7">
        <w:rPr>
          <w:b w:val="0"/>
          <w:sz w:val="22"/>
          <w:lang w:eastAsia="ko-KR"/>
        </w:rPr>
        <w:t>receiving</w:t>
      </w:r>
      <w:r w:rsidR="00FF24BB" w:rsidRPr="008C32F7">
        <w:rPr>
          <w:b w:val="0"/>
          <w:sz w:val="22"/>
          <w:lang w:eastAsia="ko-KR"/>
        </w:rPr>
        <w:t xml:space="preserve"> the PRACH </w:t>
      </w:r>
      <w:r w:rsidR="00716D65" w:rsidRPr="008C32F7">
        <w:rPr>
          <w:b w:val="0"/>
          <w:sz w:val="22"/>
          <w:lang w:eastAsia="ko-KR"/>
        </w:rPr>
        <w:t xml:space="preserve">in additional </w:t>
      </w:r>
      <w:r w:rsidR="00AD09DC" w:rsidRPr="008C32F7">
        <w:rPr>
          <w:b w:val="0"/>
          <w:sz w:val="22"/>
          <w:lang w:eastAsia="ko-KR"/>
        </w:rPr>
        <w:t xml:space="preserve">ROs configured by </w:t>
      </w:r>
      <w:r w:rsidR="007874F2" w:rsidRPr="008C32F7">
        <w:rPr>
          <w:b w:val="0"/>
          <w:sz w:val="22"/>
          <w:lang w:eastAsia="ko-KR"/>
        </w:rPr>
        <w:t xml:space="preserve">either </w:t>
      </w:r>
      <w:r w:rsidR="00AD09DC" w:rsidRPr="008C32F7">
        <w:rPr>
          <w:b w:val="0"/>
          <w:sz w:val="22"/>
          <w:lang w:eastAsia="ko-KR"/>
        </w:rPr>
        <w:t xml:space="preserve">RACH configuration Option 1 </w:t>
      </w:r>
      <w:r w:rsidR="00D473C6" w:rsidRPr="008C32F7">
        <w:rPr>
          <w:b w:val="0"/>
          <w:sz w:val="22"/>
          <w:lang w:eastAsia="ko-KR"/>
        </w:rPr>
        <w:t>or</w:t>
      </w:r>
      <w:r w:rsidR="00AD09DC" w:rsidRPr="008C32F7">
        <w:rPr>
          <w:b w:val="0"/>
          <w:sz w:val="22"/>
          <w:lang w:eastAsia="ko-KR"/>
        </w:rPr>
        <w:t xml:space="preserve"> additional RACH configuration </w:t>
      </w:r>
      <w:r w:rsidR="00D473C6" w:rsidRPr="008C32F7">
        <w:rPr>
          <w:b w:val="0"/>
          <w:sz w:val="22"/>
          <w:lang w:eastAsia="ko-KR"/>
        </w:rPr>
        <w:t xml:space="preserve">in RACH configuration </w:t>
      </w:r>
      <w:r w:rsidR="00AD09DC" w:rsidRPr="008C32F7">
        <w:rPr>
          <w:b w:val="0"/>
          <w:sz w:val="22"/>
          <w:lang w:eastAsia="ko-KR"/>
        </w:rPr>
        <w:t>Option 2</w:t>
      </w:r>
      <w:r w:rsidR="007874F2" w:rsidRPr="008C32F7">
        <w:rPr>
          <w:b w:val="0"/>
          <w:sz w:val="22"/>
          <w:lang w:eastAsia="ko-KR"/>
        </w:rPr>
        <w:t>.</w:t>
      </w:r>
      <w:r w:rsidR="00436C56" w:rsidRPr="008C32F7">
        <w:rPr>
          <w:b w:val="0"/>
          <w:sz w:val="22"/>
          <w:lang w:eastAsia="ko-KR"/>
        </w:rPr>
        <w:t xml:space="preserve"> Msg 3 PUSCH </w:t>
      </w:r>
      <w:r w:rsidR="00CE3B9B" w:rsidRPr="008C32F7">
        <w:rPr>
          <w:b w:val="0"/>
          <w:sz w:val="22"/>
          <w:lang w:eastAsia="ko-KR"/>
        </w:rPr>
        <w:t xml:space="preserve">transmission </w:t>
      </w:r>
      <w:r w:rsidR="00436C56" w:rsidRPr="008C32F7">
        <w:rPr>
          <w:b w:val="0"/>
          <w:sz w:val="22"/>
          <w:lang w:eastAsia="ko-KR"/>
        </w:rPr>
        <w:t>could provide one more chance for early detection of SBFD capability in SBFD aware UE</w:t>
      </w:r>
      <w:r w:rsidR="00E3583F" w:rsidRPr="008C32F7">
        <w:rPr>
          <w:b w:val="0"/>
          <w:sz w:val="22"/>
          <w:lang w:eastAsia="ko-KR"/>
        </w:rPr>
        <w:t xml:space="preserve"> such that </w:t>
      </w:r>
      <w:r w:rsidR="00CE3B9B" w:rsidRPr="008C32F7">
        <w:rPr>
          <w:b w:val="0"/>
          <w:sz w:val="22"/>
          <w:lang w:eastAsia="ko-KR"/>
        </w:rPr>
        <w:t>gNB</w:t>
      </w:r>
      <w:r w:rsidR="00D11C69" w:rsidRPr="008C32F7">
        <w:rPr>
          <w:b w:val="0"/>
          <w:sz w:val="22"/>
          <w:lang w:eastAsia="ko-KR"/>
        </w:rPr>
        <w:t xml:space="preserve"> could transmit UL signal/channel at</w:t>
      </w:r>
      <w:r w:rsidR="00CE3B9B" w:rsidRPr="008C32F7">
        <w:rPr>
          <w:b w:val="0"/>
          <w:sz w:val="22"/>
          <w:lang w:eastAsia="ko-KR"/>
        </w:rPr>
        <w:t xml:space="preserve"> </w:t>
      </w:r>
      <w:r w:rsidR="00D11C69" w:rsidRPr="008C32F7">
        <w:rPr>
          <w:b w:val="0"/>
          <w:sz w:val="22"/>
          <w:lang w:eastAsia="ko-KR"/>
        </w:rPr>
        <w:t xml:space="preserve">UL subband in SBFD symbol for remaining </w:t>
      </w:r>
      <w:r w:rsidR="00CE3B9B" w:rsidRPr="008C32F7">
        <w:rPr>
          <w:b w:val="0"/>
          <w:sz w:val="22"/>
          <w:lang w:eastAsia="ko-KR"/>
        </w:rPr>
        <w:t xml:space="preserve">SBFD random access procedure followed by </w:t>
      </w:r>
      <w:r w:rsidR="00A34A81" w:rsidRPr="008C32F7">
        <w:rPr>
          <w:b w:val="0"/>
          <w:sz w:val="22"/>
          <w:lang w:eastAsia="ko-KR"/>
        </w:rPr>
        <w:t>M</w:t>
      </w:r>
      <w:r w:rsidR="00E3583F" w:rsidRPr="008C32F7">
        <w:rPr>
          <w:b w:val="0"/>
          <w:sz w:val="22"/>
          <w:lang w:eastAsia="ko-KR"/>
        </w:rPr>
        <w:t xml:space="preserve">sg 3 PUSCH </w:t>
      </w:r>
      <w:r w:rsidR="00F66AA5" w:rsidRPr="008C32F7">
        <w:rPr>
          <w:b w:val="0"/>
          <w:sz w:val="22"/>
          <w:lang w:eastAsia="ko-KR"/>
        </w:rPr>
        <w:t>(re)</w:t>
      </w:r>
      <w:r w:rsidR="00CE3B9B" w:rsidRPr="008C32F7">
        <w:rPr>
          <w:b w:val="0"/>
          <w:sz w:val="22"/>
          <w:lang w:eastAsia="ko-KR"/>
        </w:rPr>
        <w:t>transmission</w:t>
      </w:r>
      <w:r w:rsidR="00E3583F" w:rsidRPr="008C32F7">
        <w:rPr>
          <w:b w:val="0"/>
          <w:sz w:val="22"/>
          <w:lang w:eastAsia="ko-KR"/>
        </w:rPr>
        <w:t>.</w:t>
      </w:r>
    </w:p>
    <w:p w14:paraId="4A52FA38" w14:textId="56B4515F" w:rsidR="007F65C2" w:rsidRPr="008C32F7" w:rsidRDefault="00700C4E" w:rsidP="008C32F7">
      <w:pPr>
        <w:pStyle w:val="Proposal"/>
        <w:spacing w:line="276" w:lineRule="auto"/>
        <w:ind w:left="0" w:firstLine="360"/>
        <w:rPr>
          <w:b w:val="0"/>
          <w:sz w:val="22"/>
          <w:szCs w:val="22"/>
          <w:lang w:eastAsia="ko-KR"/>
        </w:rPr>
      </w:pPr>
      <w:r w:rsidRPr="008C32F7">
        <w:rPr>
          <w:b w:val="0"/>
          <w:sz w:val="22"/>
          <w:szCs w:val="22"/>
          <w:lang w:eastAsia="ko-KR"/>
        </w:rPr>
        <w:t>For Msg</w:t>
      </w:r>
      <w:r w:rsidR="00D81B0D" w:rsidRPr="008C32F7">
        <w:rPr>
          <w:b w:val="0"/>
          <w:sz w:val="22"/>
          <w:szCs w:val="22"/>
          <w:lang w:eastAsia="ko-KR"/>
        </w:rPr>
        <w:t>3 PUSCH</w:t>
      </w:r>
      <w:r w:rsidR="006636FB" w:rsidRPr="008C32F7">
        <w:rPr>
          <w:b w:val="0"/>
          <w:sz w:val="22"/>
          <w:szCs w:val="22"/>
          <w:lang w:eastAsia="ko-KR"/>
        </w:rPr>
        <w:t xml:space="preserve"> on non-SBFD symbols</w:t>
      </w:r>
      <w:r w:rsidR="00D81B0D" w:rsidRPr="008C32F7">
        <w:rPr>
          <w:b w:val="0"/>
          <w:sz w:val="22"/>
          <w:szCs w:val="22"/>
          <w:lang w:eastAsia="ko-KR"/>
        </w:rPr>
        <w:t xml:space="preserve">, a UE uses the initial UL BWP size 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eastAsia="MS Mincho"/>
                <w:b w:val="0"/>
                <w:kern w:val="2"/>
                <w:sz w:val="22"/>
                <w:szCs w:val="22"/>
              </w:rPr>
              <m:t>BWP</m:t>
            </m:r>
          </m:sub>
          <m:sup>
            <m:r>
              <m:rPr>
                <m:nor/>
              </m:rPr>
              <w:rPr>
                <w:rFonts w:eastAsia="MS Mincho"/>
                <w:b w:val="0"/>
                <w:kern w:val="2"/>
                <w:sz w:val="22"/>
                <w:szCs w:val="22"/>
              </w:rPr>
              <m:t>size</m:t>
            </m:r>
          </m:sup>
        </m:sSubSup>
      </m:oMath>
      <w:r w:rsidR="00D81B0D" w:rsidRPr="008C32F7">
        <w:rPr>
          <w:b w:val="0"/>
          <w:sz w:val="22"/>
          <w:szCs w:val="22"/>
        </w:rPr>
        <w:t xml:space="preserve"> RBs when it </w:t>
      </w:r>
      <w:r w:rsidR="00D81B0D" w:rsidRPr="008C32F7">
        <w:rPr>
          <w:b w:val="0"/>
          <w:sz w:val="22"/>
          <w:szCs w:val="22"/>
          <w:lang w:eastAsia="ko-KR"/>
        </w:rPr>
        <w:t xml:space="preserve">processes the frequency domain resource assignment field </w:t>
      </w:r>
      <w:r w:rsidR="00D81B0D" w:rsidRPr="008C32F7">
        <w:rPr>
          <w:b w:val="0"/>
          <w:sz w:val="22"/>
          <w:szCs w:val="22"/>
        </w:rPr>
        <w:t xml:space="preserve">and performs a PUSCH transmission </w:t>
      </w:r>
      <w:r w:rsidR="002E454D" w:rsidRPr="008C32F7">
        <w:rPr>
          <w:b w:val="0"/>
          <w:sz w:val="22"/>
          <w:szCs w:val="22"/>
        </w:rPr>
        <w:t xml:space="preserve">with frequency hopping scheduled by RAR UL grant </w:t>
      </w:r>
      <w:r w:rsidR="00144702" w:rsidRPr="008C32F7">
        <w:rPr>
          <w:b w:val="0"/>
          <w:sz w:val="22"/>
          <w:szCs w:val="22"/>
        </w:rPr>
        <w:t>or of</w:t>
      </w:r>
      <w:r w:rsidR="006636FB" w:rsidRPr="008C32F7">
        <w:rPr>
          <w:b w:val="0"/>
          <w:sz w:val="22"/>
          <w:szCs w:val="22"/>
        </w:rPr>
        <w:t xml:space="preserve"> Msg3 PUSCH retransmission for the second hop.</w:t>
      </w:r>
      <w:r w:rsidR="00D81B0D" w:rsidRPr="008C32F7">
        <w:rPr>
          <w:b w:val="0"/>
          <w:sz w:val="22"/>
          <w:szCs w:val="22"/>
        </w:rPr>
        <w:t xml:space="preserve"> </w:t>
      </w:r>
      <w:r w:rsidR="008C586D" w:rsidRPr="008C32F7">
        <w:rPr>
          <w:b w:val="0"/>
          <w:sz w:val="22"/>
          <w:szCs w:val="22"/>
        </w:rPr>
        <w:t xml:space="preserve">Given the agreement </w:t>
      </w:r>
      <w:r w:rsidR="00211766" w:rsidRPr="008C32F7">
        <w:rPr>
          <w:b w:val="0"/>
          <w:sz w:val="22"/>
          <w:szCs w:val="22"/>
        </w:rPr>
        <w:t xml:space="preserve">made </w:t>
      </w:r>
      <w:r w:rsidR="008C586D" w:rsidRPr="008C32F7">
        <w:rPr>
          <w:b w:val="0"/>
          <w:sz w:val="22"/>
          <w:szCs w:val="22"/>
        </w:rPr>
        <w:t xml:space="preserve">to allow frequency offset for the second hop based on UL usable PRBs in Table 8.3-1 as below, </w:t>
      </w:r>
      <w:r w:rsidR="00AC343C" w:rsidRPr="008C32F7">
        <w:rPr>
          <w:b w:val="0"/>
          <w:sz w:val="22"/>
          <w:szCs w:val="22"/>
        </w:rPr>
        <w:t>w</w:t>
      </w:r>
      <w:r w:rsidR="008C586D" w:rsidRPr="008C32F7">
        <w:rPr>
          <w:b w:val="0"/>
          <w:sz w:val="22"/>
          <w:szCs w:val="22"/>
        </w:rPr>
        <w:t>hether</w:t>
      </w:r>
      <w:r w:rsidR="00211766" w:rsidRPr="008C32F7">
        <w:rPr>
          <w:b w:val="0"/>
          <w:sz w:val="22"/>
          <w:szCs w:val="22"/>
        </w:rPr>
        <w:t>/how</w:t>
      </w:r>
      <w:r w:rsidR="008C586D" w:rsidRPr="008C32F7">
        <w:rPr>
          <w:b w:val="0"/>
          <w:sz w:val="22"/>
          <w:szCs w:val="22"/>
        </w:rPr>
        <w:t xml:space="preserve"> to introduce</w:t>
      </w:r>
      <w:r w:rsidR="00211766" w:rsidRPr="008C32F7">
        <w:rPr>
          <w:b w:val="0"/>
          <w:sz w:val="22"/>
          <w:szCs w:val="22"/>
        </w:rPr>
        <w:t xml:space="preserve"> a new frequency offset with  </w:t>
      </w:r>
      <w:r w:rsidR="00211766" w:rsidRPr="008C32F7">
        <w:rPr>
          <w:rFonts w:eastAsia="Batang"/>
          <w:b w:val="0"/>
          <w:sz w:val="22"/>
          <w:szCs w:val="22"/>
          <w:lang w:eastAsia="x-none"/>
        </w:rPr>
        <w:t xml:space="preserve">the value of </w:t>
      </w:r>
      <m:oMath>
        <m:sSub>
          <m:sSubPr>
            <m:ctrlPr>
              <w:rPr>
                <w:rFonts w:ascii="Cambria Math" w:eastAsia="Batang" w:hAnsi="Cambria Math"/>
                <w:b w:val="0"/>
                <w:sz w:val="22"/>
                <w:szCs w:val="22"/>
                <w:lang w:eastAsia="x-none"/>
              </w:rPr>
            </m:ctrlPr>
          </m:sSubPr>
          <m:e>
            <m:r>
              <m:rPr>
                <m:sty m:val="b"/>
              </m:rPr>
              <w:rPr>
                <w:rFonts w:ascii="Cambria Math" w:eastAsia="Batang" w:hAnsi="Cambria Math"/>
                <w:sz w:val="22"/>
                <w:szCs w:val="22"/>
                <w:lang w:eastAsia="x-none"/>
              </w:rPr>
              <m:t>N</m:t>
            </m:r>
          </m:e>
          <m:sub>
            <m:r>
              <m:rPr>
                <m:sty m:val="b"/>
              </m:rPr>
              <w:rPr>
                <w:rFonts w:ascii="Cambria Math" w:eastAsia="Batang" w:hAnsi="Cambria Math"/>
                <w:sz w:val="22"/>
                <w:szCs w:val="22"/>
                <w:lang w:eastAsia="x-none"/>
              </w:rPr>
              <m:t>UL,hop</m:t>
            </m:r>
          </m:sub>
        </m:sSub>
      </m:oMath>
      <w:r w:rsidR="00211766" w:rsidRPr="008C32F7">
        <w:rPr>
          <w:b w:val="0"/>
          <w:iCs/>
          <w:sz w:val="22"/>
          <w:szCs w:val="22"/>
          <w:lang w:eastAsia="x-none"/>
        </w:rPr>
        <w:t xml:space="preserve">= 11 remains FFS. </w:t>
      </w:r>
      <w:r w:rsidR="00654E75" w:rsidRPr="008C32F7">
        <w:rPr>
          <w:b w:val="0"/>
          <w:iCs/>
          <w:sz w:val="22"/>
          <w:szCs w:val="22"/>
          <w:lang w:eastAsia="x-none"/>
        </w:rPr>
        <w:t>Given</w:t>
      </w:r>
      <w:r w:rsidR="00456FF1" w:rsidRPr="008C32F7">
        <w:rPr>
          <w:b w:val="0"/>
          <w:iCs/>
          <w:sz w:val="22"/>
          <w:szCs w:val="22"/>
          <w:lang w:eastAsia="x-none"/>
        </w:rPr>
        <w:t xml:space="preserve"> </w:t>
      </w:r>
      <w:r w:rsidR="00456FF1" w:rsidRPr="008C32F7">
        <w:rPr>
          <w:b w:val="0"/>
          <w:iCs/>
          <w:sz w:val="22"/>
          <w:szCs w:val="22"/>
          <w:lang w:eastAsia="x-none"/>
        </w:rPr>
        <w:lastRenderedPageBreak/>
        <w:t xml:space="preserve">relatively narrow size in UL usable PRB, it seems reasonable to keep the current frequency offset values for the second hop unless there is evident measurement </w:t>
      </w:r>
      <w:r w:rsidR="00326C12" w:rsidRPr="008C32F7">
        <w:rPr>
          <w:b w:val="0"/>
          <w:iCs/>
          <w:sz w:val="22"/>
          <w:szCs w:val="22"/>
          <w:lang w:eastAsia="x-none"/>
        </w:rPr>
        <w:t xml:space="preserve">to show </w:t>
      </w:r>
      <w:r w:rsidR="007A7F35" w:rsidRPr="008C32F7">
        <w:rPr>
          <w:b w:val="0"/>
          <w:iCs/>
          <w:sz w:val="22"/>
          <w:szCs w:val="22"/>
          <w:lang w:eastAsia="x-none"/>
        </w:rPr>
        <w:t xml:space="preserve">that </w:t>
      </w:r>
      <w:r w:rsidR="00326C12" w:rsidRPr="008C32F7">
        <w:rPr>
          <w:b w:val="0"/>
          <w:iCs/>
          <w:sz w:val="22"/>
          <w:szCs w:val="22"/>
          <w:lang w:eastAsia="x-none"/>
        </w:rPr>
        <w:t xml:space="preserve">extra frequency offset would </w:t>
      </w:r>
      <w:r w:rsidR="007A7F35" w:rsidRPr="008C32F7">
        <w:rPr>
          <w:b w:val="0"/>
          <w:iCs/>
          <w:sz w:val="22"/>
          <w:szCs w:val="22"/>
          <w:lang w:eastAsia="x-none"/>
        </w:rPr>
        <w:t xml:space="preserve">achieve frequency diversity gain enough. If not, </w:t>
      </w:r>
      <w:r w:rsidR="00483DB9" w:rsidRPr="008C32F7">
        <w:rPr>
          <w:rFonts w:eastAsia="Batang"/>
          <w:b w:val="0"/>
          <w:sz w:val="22"/>
          <w:szCs w:val="22"/>
          <w:lang w:eastAsia="x-none"/>
        </w:rPr>
        <w:t xml:space="preserve">the value of </w:t>
      </w:r>
      <m:oMath>
        <m:sSub>
          <m:sSubPr>
            <m:ctrlPr>
              <w:rPr>
                <w:rFonts w:ascii="Cambria Math" w:eastAsia="Batang" w:hAnsi="Cambria Math"/>
                <w:b w:val="0"/>
                <w:sz w:val="22"/>
                <w:szCs w:val="22"/>
                <w:lang w:eastAsia="x-none"/>
              </w:rPr>
            </m:ctrlPr>
          </m:sSubPr>
          <m:e>
            <m:r>
              <m:rPr>
                <m:sty m:val="b"/>
              </m:rPr>
              <w:rPr>
                <w:rFonts w:ascii="Cambria Math" w:eastAsia="Batang" w:hAnsi="Cambria Math"/>
                <w:sz w:val="22"/>
                <w:szCs w:val="22"/>
                <w:lang w:eastAsia="x-none"/>
              </w:rPr>
              <m:t>N</m:t>
            </m:r>
          </m:e>
          <m:sub>
            <m:r>
              <m:rPr>
                <m:sty m:val="b"/>
              </m:rPr>
              <w:rPr>
                <w:rFonts w:ascii="Cambria Math" w:eastAsia="Batang" w:hAnsi="Cambria Math"/>
                <w:sz w:val="22"/>
                <w:szCs w:val="22"/>
                <w:lang w:eastAsia="x-none"/>
              </w:rPr>
              <m:t>UL,hop</m:t>
            </m:r>
          </m:sub>
        </m:sSub>
      </m:oMath>
      <w:r w:rsidR="00483DB9" w:rsidRPr="008C32F7">
        <w:rPr>
          <w:b w:val="0"/>
          <w:iCs/>
          <w:sz w:val="22"/>
          <w:szCs w:val="22"/>
          <w:lang w:eastAsia="x-none"/>
        </w:rPr>
        <w:t xml:space="preserve">= 11 would be reserved for future use. </w:t>
      </w:r>
    </w:p>
    <w:p w14:paraId="14536BA8" w14:textId="77777777" w:rsidR="00253C15" w:rsidRPr="008C32F7" w:rsidRDefault="00253C15" w:rsidP="008C32F7">
      <w:pPr>
        <w:pStyle w:val="Proposal"/>
        <w:spacing w:line="276" w:lineRule="auto"/>
        <w:ind w:left="0" w:firstLine="0"/>
        <w:rPr>
          <w:b w:val="0"/>
          <w:sz w:val="22"/>
          <w:szCs w:val="22"/>
        </w:rPr>
      </w:pPr>
    </w:p>
    <w:p w14:paraId="784D2823" w14:textId="7F9E08A2" w:rsidR="00253C15" w:rsidRPr="008C32F7" w:rsidRDefault="00253C15" w:rsidP="008C32F7">
      <w:pPr>
        <w:pStyle w:val="Proposal"/>
        <w:spacing w:line="276" w:lineRule="auto"/>
        <w:ind w:left="720" w:firstLine="0"/>
        <w:rPr>
          <w:b w:val="0"/>
          <w:sz w:val="22"/>
          <w:szCs w:val="22"/>
        </w:rPr>
      </w:pPr>
      <w:r w:rsidRPr="008C32F7">
        <w:rPr>
          <w:b w:val="0"/>
          <w:noProof/>
          <w:sz w:val="22"/>
          <w:szCs w:val="22"/>
          <w:lang w:eastAsia="ko-KR"/>
        </w:rPr>
        <w:drawing>
          <wp:inline distT="0" distB="0" distL="0" distR="0" wp14:anchorId="79DFC672" wp14:editId="6D663368">
            <wp:extent cx="5141344" cy="1822417"/>
            <wp:effectExtent l="0" t="0" r="254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1364" cy="1829513"/>
                    </a:xfrm>
                    <a:prstGeom prst="rect">
                      <a:avLst/>
                    </a:prstGeom>
                    <a:noFill/>
                    <a:ln>
                      <a:noFill/>
                    </a:ln>
                  </pic:spPr>
                </pic:pic>
              </a:graphicData>
            </a:graphic>
          </wp:inline>
        </w:drawing>
      </w:r>
    </w:p>
    <w:p w14:paraId="0AEAC6FF" w14:textId="77777777" w:rsidR="00654E75" w:rsidRPr="008C32F7" w:rsidRDefault="00654E75" w:rsidP="008C32F7">
      <w:pPr>
        <w:pStyle w:val="Proposal"/>
        <w:spacing w:line="276" w:lineRule="auto"/>
        <w:ind w:left="0" w:firstLine="0"/>
        <w:rPr>
          <w:sz w:val="22"/>
          <w:lang w:eastAsia="ko-KR"/>
        </w:rPr>
      </w:pPr>
    </w:p>
    <w:p w14:paraId="349468D3" w14:textId="7A482858" w:rsidR="00483DB9" w:rsidRPr="008C32F7" w:rsidRDefault="00483DB9" w:rsidP="008C32F7">
      <w:pPr>
        <w:pStyle w:val="Proposal"/>
        <w:spacing w:line="276" w:lineRule="auto"/>
        <w:ind w:left="0" w:firstLine="0"/>
        <w:rPr>
          <w:bCs w:val="0"/>
          <w:sz w:val="24"/>
          <w:lang w:eastAsia="ko-KR"/>
        </w:rPr>
      </w:pPr>
      <w:r w:rsidRPr="008C32F7">
        <w:rPr>
          <w:sz w:val="22"/>
          <w:lang w:eastAsia="ko-KR"/>
        </w:rPr>
        <w:t xml:space="preserve">Observation </w:t>
      </w:r>
      <w:r w:rsidR="00F32609" w:rsidRPr="008C32F7">
        <w:rPr>
          <w:sz w:val="22"/>
          <w:lang w:eastAsia="ko-KR"/>
        </w:rPr>
        <w:t>13</w:t>
      </w:r>
      <w:r w:rsidRPr="008C32F7">
        <w:rPr>
          <w:sz w:val="22"/>
          <w:lang w:eastAsia="ko-KR"/>
        </w:rPr>
        <w:t xml:space="preserve">: Considering relatively narrow size in UL usable PRB, it seems reasonable to keep the current frequency offset values for the second hop unless there is evident measurement to show that extra frequency offset would achieve frequency diversity gain enough. If not, the value of </w:t>
      </w:r>
      <m:oMath>
        <m:sSub>
          <m:sSubPr>
            <m:ctrlPr>
              <w:rPr>
                <w:rFonts w:ascii="Cambria Math" w:eastAsia="Batang" w:hAnsi="Cambria Math"/>
                <w:b w:val="0"/>
                <w:sz w:val="22"/>
                <w:szCs w:val="22"/>
                <w:lang w:eastAsia="x-none"/>
              </w:rPr>
            </m:ctrlPr>
          </m:sSubPr>
          <m:e>
            <m:r>
              <m:rPr>
                <m:sty m:val="b"/>
              </m:rPr>
              <w:rPr>
                <w:rFonts w:ascii="Cambria Math" w:eastAsia="Batang" w:hAnsi="Cambria Math"/>
                <w:sz w:val="22"/>
                <w:szCs w:val="22"/>
                <w:lang w:eastAsia="x-none"/>
              </w:rPr>
              <m:t>N</m:t>
            </m:r>
          </m:e>
          <m:sub>
            <m:r>
              <m:rPr>
                <m:sty m:val="b"/>
              </m:rPr>
              <w:rPr>
                <w:rFonts w:ascii="Cambria Math" w:eastAsia="Batang" w:hAnsi="Cambria Math"/>
                <w:sz w:val="22"/>
                <w:szCs w:val="22"/>
                <w:lang w:eastAsia="x-none"/>
              </w:rPr>
              <m:t>UL,hop</m:t>
            </m:r>
          </m:sub>
        </m:sSub>
        <m:r>
          <m:rPr>
            <m:sty m:val="bi"/>
          </m:rPr>
          <w:rPr>
            <w:rFonts w:ascii="Cambria Math" w:eastAsia="Batang" w:hAnsi="Cambria Math"/>
            <w:sz w:val="22"/>
            <w:szCs w:val="22"/>
            <w:lang w:eastAsia="x-none"/>
          </w:rPr>
          <m:t xml:space="preserve"> </m:t>
        </m:r>
      </m:oMath>
      <w:r w:rsidRPr="008C32F7">
        <w:rPr>
          <w:sz w:val="22"/>
          <w:lang w:eastAsia="ko-KR"/>
        </w:rPr>
        <w:t>= 11 would be reserved for future use.</w:t>
      </w:r>
    </w:p>
    <w:p w14:paraId="3C8627B1" w14:textId="3408D543" w:rsidR="00483DB9" w:rsidRPr="008C32F7" w:rsidRDefault="00483DB9" w:rsidP="008C32F7">
      <w:pPr>
        <w:pStyle w:val="Proposal"/>
        <w:spacing w:line="276" w:lineRule="auto"/>
        <w:ind w:left="0" w:firstLine="0"/>
        <w:rPr>
          <w:sz w:val="22"/>
          <w:szCs w:val="22"/>
          <w:lang w:eastAsia="ko-KR"/>
        </w:rPr>
      </w:pPr>
      <w:r w:rsidRPr="008C32F7">
        <w:rPr>
          <w:sz w:val="22"/>
          <w:szCs w:val="22"/>
          <w:lang w:eastAsia="ko-KR"/>
        </w:rPr>
        <w:t xml:space="preserve">Proposal </w:t>
      </w:r>
      <w:r w:rsidR="00F32609" w:rsidRPr="008C32F7">
        <w:rPr>
          <w:sz w:val="22"/>
          <w:szCs w:val="22"/>
          <w:lang w:eastAsia="ko-KR"/>
        </w:rPr>
        <w:t>21</w:t>
      </w:r>
      <w:r w:rsidRPr="008C32F7">
        <w:rPr>
          <w:sz w:val="22"/>
          <w:szCs w:val="22"/>
          <w:lang w:eastAsia="ko-KR"/>
        </w:rPr>
        <w:t xml:space="preserve">: FFS the case when the value of </w:t>
      </w:r>
      <m:oMath>
        <m:sSub>
          <m:sSubPr>
            <m:ctrlPr>
              <w:rPr>
                <w:rFonts w:ascii="Cambria Math" w:eastAsia="Batang" w:hAnsi="Cambria Math"/>
                <w:sz w:val="22"/>
                <w:szCs w:val="22"/>
                <w:lang w:eastAsia="x-none"/>
              </w:rPr>
            </m:ctrlPr>
          </m:sSubPr>
          <m:e>
            <m:r>
              <m:rPr>
                <m:sty m:val="b"/>
              </m:rPr>
              <w:rPr>
                <w:rFonts w:ascii="Cambria Math" w:eastAsia="Batang" w:hAnsi="Cambria Math"/>
                <w:sz w:val="22"/>
                <w:szCs w:val="22"/>
                <w:lang w:eastAsia="x-none"/>
              </w:rPr>
              <m:t>N</m:t>
            </m:r>
          </m:e>
          <m:sub>
            <m:r>
              <m:rPr>
                <m:sty m:val="b"/>
              </m:rPr>
              <w:rPr>
                <w:rFonts w:ascii="Cambria Math" w:eastAsia="Batang" w:hAnsi="Cambria Math"/>
                <w:sz w:val="22"/>
                <w:szCs w:val="22"/>
                <w:lang w:eastAsia="x-none"/>
              </w:rPr>
              <m:t>UL,hop</m:t>
            </m:r>
          </m:sub>
        </m:sSub>
      </m:oMath>
      <w:r w:rsidRPr="008C32F7">
        <w:rPr>
          <w:sz w:val="22"/>
          <w:szCs w:val="22"/>
          <w:lang w:eastAsia="ko-KR"/>
        </w:rPr>
        <w:t xml:space="preserve">= 11 </w:t>
      </w:r>
      <w:r w:rsidR="008B2DA1" w:rsidRPr="008C32F7">
        <w:rPr>
          <w:sz w:val="22"/>
          <w:szCs w:val="22"/>
          <w:lang w:eastAsia="ko-KR"/>
        </w:rPr>
        <w:t xml:space="preserve">is not necessary </w:t>
      </w:r>
      <w:r w:rsidRPr="008C32F7">
        <w:rPr>
          <w:sz w:val="22"/>
          <w:szCs w:val="22"/>
          <w:lang w:eastAsia="ko-KR"/>
        </w:rPr>
        <w:t xml:space="preserve">and keep </w:t>
      </w:r>
      <w:r w:rsidR="008B2DA1" w:rsidRPr="008C32F7">
        <w:rPr>
          <w:sz w:val="22"/>
          <w:szCs w:val="22"/>
          <w:lang w:eastAsia="ko-KR"/>
        </w:rPr>
        <w:t>the value</w:t>
      </w:r>
      <w:r w:rsidRPr="008C32F7">
        <w:rPr>
          <w:sz w:val="22"/>
          <w:szCs w:val="22"/>
          <w:lang w:eastAsia="ko-KR"/>
        </w:rPr>
        <w:t xml:space="preserve"> as Reserved as it is.</w:t>
      </w:r>
    </w:p>
    <w:p w14:paraId="1CD821D8" w14:textId="77777777" w:rsidR="00D7606F" w:rsidRPr="008C32F7" w:rsidRDefault="00D7606F" w:rsidP="008C32F7">
      <w:pPr>
        <w:pStyle w:val="Proposal"/>
        <w:spacing w:line="276" w:lineRule="auto"/>
        <w:ind w:left="0" w:firstLine="360"/>
        <w:rPr>
          <w:b w:val="0"/>
          <w:sz w:val="22"/>
          <w:lang w:eastAsia="ko-KR"/>
        </w:rPr>
      </w:pPr>
    </w:p>
    <w:p w14:paraId="03724591" w14:textId="23852B56" w:rsidR="00D7606F" w:rsidRPr="008C32F7" w:rsidRDefault="00D7606F" w:rsidP="008C32F7">
      <w:pPr>
        <w:pStyle w:val="Proposal"/>
        <w:spacing w:line="276" w:lineRule="auto"/>
        <w:ind w:left="0" w:firstLine="360"/>
        <w:rPr>
          <w:b w:val="0"/>
          <w:sz w:val="22"/>
          <w:szCs w:val="22"/>
          <w:lang w:eastAsia="ko-KR"/>
        </w:rPr>
      </w:pPr>
      <w:r w:rsidRPr="008C32F7">
        <w:rPr>
          <w:b w:val="0"/>
          <w:sz w:val="22"/>
          <w:szCs w:val="22"/>
        </w:rPr>
        <w:t xml:space="preserve">There are some concerns on the </w:t>
      </w:r>
      <w:r w:rsidR="00972475" w:rsidRPr="008C32F7">
        <w:rPr>
          <w:b w:val="0"/>
          <w:sz w:val="22"/>
          <w:szCs w:val="22"/>
        </w:rPr>
        <w:t xml:space="preserve">potential restrictions on </w:t>
      </w:r>
      <w:r w:rsidRPr="008C32F7">
        <w:rPr>
          <w:b w:val="0"/>
          <w:sz w:val="22"/>
          <w:szCs w:val="22"/>
        </w:rPr>
        <w:t>initial BWP</w:t>
      </w:r>
      <w:r w:rsidR="009E041A" w:rsidRPr="008C32F7">
        <w:rPr>
          <w:b w:val="0"/>
          <w:sz w:val="22"/>
          <w:szCs w:val="22"/>
        </w:rPr>
        <w:t xml:space="preserve"> in SBFD random access operation</w:t>
      </w:r>
      <w:r w:rsidRPr="008C32F7">
        <w:rPr>
          <w:b w:val="0"/>
          <w:sz w:val="22"/>
          <w:szCs w:val="22"/>
        </w:rPr>
        <w:t xml:space="preserve"> based on identical center frequency of initial UL </w:t>
      </w:r>
      <w:r w:rsidR="009E041A" w:rsidRPr="008C32F7">
        <w:rPr>
          <w:b w:val="0"/>
          <w:sz w:val="22"/>
          <w:szCs w:val="22"/>
        </w:rPr>
        <w:t xml:space="preserve">BWP </w:t>
      </w:r>
      <w:r w:rsidRPr="008C32F7">
        <w:rPr>
          <w:b w:val="0"/>
          <w:sz w:val="22"/>
          <w:szCs w:val="22"/>
        </w:rPr>
        <w:t xml:space="preserve">and </w:t>
      </w:r>
      <w:r w:rsidR="009E041A" w:rsidRPr="008C32F7">
        <w:rPr>
          <w:b w:val="0"/>
          <w:sz w:val="22"/>
          <w:szCs w:val="22"/>
        </w:rPr>
        <w:t xml:space="preserve">initial </w:t>
      </w:r>
      <w:r w:rsidRPr="008C32F7">
        <w:rPr>
          <w:b w:val="0"/>
          <w:sz w:val="22"/>
          <w:szCs w:val="22"/>
        </w:rPr>
        <w:t xml:space="preserve">DL BWP. The initial BWP includes both PRBs for SSB/CORESET0 in the DL subband and PRBs for PRACH/Msg3 PUSCH in the UL subband to support the initial access for SBFD UE in IDLE/INACTIVE mode in SBFD symbols where the UL subband and the DL subband are not overlapped with each other. </w:t>
      </w:r>
      <w:r w:rsidR="00871C8F" w:rsidRPr="008C32F7">
        <w:rPr>
          <w:b w:val="0"/>
          <w:sz w:val="22"/>
          <w:szCs w:val="22"/>
        </w:rPr>
        <w:t xml:space="preserve">Without specification impact having separate initial BWP </w:t>
      </w:r>
      <w:r w:rsidR="00871C8F" w:rsidRPr="008C32F7">
        <w:rPr>
          <w:b w:val="0"/>
          <w:sz w:val="22"/>
          <w:szCs w:val="22"/>
          <w:lang w:eastAsia="ko-KR"/>
        </w:rPr>
        <w:t>for SBFD aware UEs</w:t>
      </w:r>
      <w:r w:rsidR="00C23C14" w:rsidRPr="008C32F7">
        <w:rPr>
          <w:b w:val="0"/>
          <w:sz w:val="22"/>
          <w:szCs w:val="22"/>
          <w:lang w:eastAsia="ko-KR"/>
        </w:rPr>
        <w:t xml:space="preserve"> for initial access</w:t>
      </w:r>
      <w:r w:rsidR="00871C8F" w:rsidRPr="008C32F7">
        <w:rPr>
          <w:b w:val="0"/>
          <w:sz w:val="22"/>
          <w:szCs w:val="22"/>
          <w:lang w:eastAsia="ko-KR"/>
        </w:rPr>
        <w:t xml:space="preserve">, </w:t>
      </w:r>
      <w:r w:rsidR="008C278A">
        <w:rPr>
          <w:b w:val="0"/>
          <w:sz w:val="22"/>
          <w:szCs w:val="22"/>
          <w:lang w:eastAsia="ko-KR"/>
        </w:rPr>
        <w:t xml:space="preserve">larger </w:t>
      </w:r>
      <w:r w:rsidR="00871C8F" w:rsidRPr="008C32F7">
        <w:rPr>
          <w:b w:val="0"/>
          <w:sz w:val="22"/>
          <w:szCs w:val="22"/>
          <w:lang w:eastAsia="ko-KR"/>
        </w:rPr>
        <w:t xml:space="preserve">initial UL BWP could be configured to ensure </w:t>
      </w:r>
      <w:r w:rsidR="009E041A" w:rsidRPr="008C32F7">
        <w:rPr>
          <w:b w:val="0"/>
          <w:sz w:val="22"/>
          <w:szCs w:val="22"/>
          <w:lang w:eastAsia="ko-KR"/>
        </w:rPr>
        <w:t xml:space="preserve">to cover </w:t>
      </w:r>
      <w:r w:rsidR="00F076E8">
        <w:rPr>
          <w:b w:val="0"/>
          <w:sz w:val="22"/>
          <w:szCs w:val="22"/>
          <w:lang w:eastAsia="ko-KR"/>
        </w:rPr>
        <w:t xml:space="preserve">both </w:t>
      </w:r>
      <w:r w:rsidR="009E041A" w:rsidRPr="008C32F7">
        <w:rPr>
          <w:b w:val="0"/>
          <w:sz w:val="22"/>
          <w:szCs w:val="22"/>
          <w:lang w:eastAsia="ko-KR"/>
        </w:rPr>
        <w:t xml:space="preserve">the UL subband and the DL subband </w:t>
      </w:r>
      <w:r w:rsidR="00C23C14" w:rsidRPr="008C32F7">
        <w:rPr>
          <w:b w:val="0"/>
          <w:sz w:val="22"/>
          <w:szCs w:val="22"/>
          <w:lang w:eastAsia="ko-KR"/>
        </w:rPr>
        <w:t>not to be overlapped</w:t>
      </w:r>
      <w:r w:rsidR="00871C8F" w:rsidRPr="008C32F7">
        <w:rPr>
          <w:b w:val="0"/>
          <w:sz w:val="22"/>
          <w:szCs w:val="22"/>
          <w:lang w:eastAsia="ko-KR"/>
        </w:rPr>
        <w:t>.</w:t>
      </w:r>
    </w:p>
    <w:p w14:paraId="2A007E03" w14:textId="77777777" w:rsidR="009E041A" w:rsidRPr="008C32F7" w:rsidRDefault="009E041A" w:rsidP="008C32F7">
      <w:pPr>
        <w:pStyle w:val="Proposal"/>
        <w:spacing w:line="276" w:lineRule="auto"/>
        <w:ind w:left="0" w:firstLine="0"/>
        <w:rPr>
          <w:sz w:val="22"/>
          <w:szCs w:val="22"/>
          <w:lang w:eastAsia="ko-KR"/>
        </w:rPr>
      </w:pPr>
    </w:p>
    <w:p w14:paraId="2A9724FA" w14:textId="0A3191FC" w:rsidR="00D7606F" w:rsidRPr="008C32F7" w:rsidRDefault="00871C8F" w:rsidP="008C32F7">
      <w:pPr>
        <w:pStyle w:val="Proposal"/>
        <w:spacing w:line="276" w:lineRule="auto"/>
        <w:ind w:left="0" w:firstLine="0"/>
        <w:rPr>
          <w:b w:val="0"/>
          <w:sz w:val="22"/>
          <w:lang w:eastAsia="ko-KR"/>
        </w:rPr>
      </w:pPr>
      <w:r w:rsidRPr="008C32F7">
        <w:rPr>
          <w:sz w:val="22"/>
          <w:szCs w:val="22"/>
          <w:lang w:eastAsia="ko-KR"/>
        </w:rPr>
        <w:t xml:space="preserve">Proposal </w:t>
      </w:r>
      <w:r w:rsidR="00F32609" w:rsidRPr="008C32F7">
        <w:rPr>
          <w:sz w:val="22"/>
          <w:szCs w:val="22"/>
          <w:lang w:eastAsia="ko-KR"/>
        </w:rPr>
        <w:t>22</w:t>
      </w:r>
      <w:r w:rsidRPr="008C32F7">
        <w:rPr>
          <w:sz w:val="22"/>
          <w:szCs w:val="22"/>
          <w:lang w:eastAsia="ko-KR"/>
        </w:rPr>
        <w:t>: RAN1 not to consider supporting a separate initial BWP for SBFD aware UEs</w:t>
      </w:r>
      <w:r w:rsidR="00535FCF" w:rsidRPr="008C32F7">
        <w:rPr>
          <w:sz w:val="22"/>
          <w:szCs w:val="22"/>
          <w:lang w:eastAsia="ko-KR"/>
        </w:rPr>
        <w:t>.</w:t>
      </w:r>
    </w:p>
    <w:p w14:paraId="5A93BC75" w14:textId="77777777" w:rsidR="00535FCF" w:rsidRPr="008C32F7" w:rsidRDefault="00535FCF" w:rsidP="008C32F7">
      <w:pPr>
        <w:pStyle w:val="Proposal"/>
        <w:spacing w:line="276" w:lineRule="auto"/>
        <w:ind w:left="0" w:firstLine="360"/>
        <w:rPr>
          <w:b w:val="0"/>
          <w:sz w:val="22"/>
          <w:lang w:eastAsia="ko-KR"/>
        </w:rPr>
      </w:pPr>
    </w:p>
    <w:p w14:paraId="1E39189B" w14:textId="3EF84E16" w:rsidR="00D81B0D" w:rsidRPr="008C32F7" w:rsidRDefault="00700C4E" w:rsidP="008C32F7">
      <w:pPr>
        <w:pStyle w:val="Proposal"/>
        <w:spacing w:line="276" w:lineRule="auto"/>
        <w:ind w:left="0" w:firstLine="360"/>
        <w:rPr>
          <w:b w:val="0"/>
          <w:sz w:val="22"/>
          <w:szCs w:val="22"/>
        </w:rPr>
      </w:pPr>
      <w:r w:rsidRPr="008C32F7">
        <w:rPr>
          <w:b w:val="0"/>
          <w:sz w:val="22"/>
          <w:lang w:eastAsia="ko-KR"/>
        </w:rPr>
        <w:t xml:space="preserve">For Msg4 HARQ-ACK PUCCH on non-SBFD symbols, a UE utilizes </w:t>
      </w:r>
      <w:r w:rsidRPr="008C32F7">
        <w:rPr>
          <w:b w:val="0"/>
          <w:sz w:val="22"/>
          <w:szCs w:val="22"/>
          <w:lang w:eastAsia="ko-KR"/>
        </w:rPr>
        <w:t xml:space="preserve">the initial UL BWP size </w:t>
      </w:r>
      <w:r w:rsidRPr="008C32F7">
        <w:rPr>
          <w:rFonts w:eastAsia="MS Mincho"/>
          <w:b w:val="0"/>
          <w:kern w:val="2"/>
          <w:sz w:val="22"/>
          <w:szCs w:val="22"/>
        </w:rPr>
        <w:t xml:space="preserve">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eastAsia="MS Mincho"/>
                <w:b w:val="0"/>
                <w:kern w:val="2"/>
                <w:sz w:val="22"/>
                <w:szCs w:val="22"/>
              </w:rPr>
              <m:t>BWP</m:t>
            </m:r>
          </m:sub>
          <m:sup>
            <m:r>
              <m:rPr>
                <m:nor/>
              </m:rPr>
              <w:rPr>
                <w:rFonts w:eastAsia="MS Mincho"/>
                <w:b w:val="0"/>
                <w:kern w:val="2"/>
                <w:sz w:val="22"/>
                <w:szCs w:val="22"/>
              </w:rPr>
              <m:t>size</m:t>
            </m:r>
          </m:sup>
        </m:sSubSup>
      </m:oMath>
      <w:r w:rsidRPr="008C32F7">
        <w:rPr>
          <w:b w:val="0"/>
          <w:sz w:val="22"/>
          <w:szCs w:val="22"/>
        </w:rPr>
        <w:t xml:space="preserve"> RBs</w:t>
      </w:r>
      <w:r w:rsidR="005D6D1E" w:rsidRPr="008C32F7">
        <w:rPr>
          <w:b w:val="0"/>
          <w:sz w:val="22"/>
          <w:szCs w:val="22"/>
        </w:rPr>
        <w:t xml:space="preserve"> when it determines the</w:t>
      </w:r>
      <w:r w:rsidR="00AE2E2F" w:rsidRPr="008C32F7">
        <w:rPr>
          <w:b w:val="0"/>
          <w:sz w:val="22"/>
          <w:szCs w:val="22"/>
        </w:rPr>
        <w:t xml:space="preserve"> lowest PRB indices</w:t>
      </w:r>
      <w:r w:rsidR="005D6D1E" w:rsidRPr="008C32F7">
        <w:rPr>
          <w:b w:val="0"/>
          <w:sz w:val="22"/>
          <w:szCs w:val="22"/>
        </w:rPr>
        <w:t xml:space="preserve"> of the PUCCH transmission in the first hop and second hop from</w:t>
      </w:r>
      <w:r w:rsidRPr="008C32F7">
        <w:rPr>
          <w:b w:val="0"/>
          <w:sz w:val="22"/>
          <w:szCs w:val="22"/>
        </w:rPr>
        <w:t xml:space="preserve"> </w:t>
      </w:r>
      <w:r w:rsidRPr="008C32F7">
        <w:rPr>
          <w:b w:val="0"/>
          <w:sz w:val="22"/>
          <w:lang w:eastAsia="ko-KR"/>
        </w:rPr>
        <w:t xml:space="preserve">the PUCCH resource set </w:t>
      </w:r>
      <w:r w:rsidRPr="008C32F7">
        <w:rPr>
          <w:b w:val="0"/>
          <w:sz w:val="22"/>
        </w:rPr>
        <w:t xml:space="preserve">provided by </w:t>
      </w:r>
      <w:r w:rsidRPr="008C32F7">
        <w:rPr>
          <w:b w:val="0"/>
          <w:i/>
          <w:sz w:val="22"/>
        </w:rPr>
        <w:t>pucch-ResourceCommon</w:t>
      </w:r>
      <w:r w:rsidRPr="008C32F7">
        <w:rPr>
          <w:b w:val="0"/>
          <w:sz w:val="22"/>
          <w:lang w:eastAsia="ko-KR"/>
        </w:rPr>
        <w:t xml:space="preserve"> before dedicated PUCCH resource configuration</w:t>
      </w:r>
      <w:r w:rsidR="00AE2E2F" w:rsidRPr="008C32F7">
        <w:rPr>
          <w:b w:val="0"/>
          <w:sz w:val="22"/>
          <w:lang w:eastAsia="ko-KR"/>
        </w:rPr>
        <w:t xml:space="preserve">. </w:t>
      </w:r>
      <w:r w:rsidR="00AE2E2F" w:rsidRPr="008C32F7">
        <w:rPr>
          <w:b w:val="0"/>
          <w:sz w:val="22"/>
          <w:szCs w:val="22"/>
        </w:rPr>
        <w:t xml:space="preserve">We </w:t>
      </w:r>
      <w:r w:rsidR="009C4331" w:rsidRPr="008C32F7">
        <w:rPr>
          <w:b w:val="0"/>
          <w:sz w:val="22"/>
          <w:szCs w:val="22"/>
        </w:rPr>
        <w:t>should</w:t>
      </w:r>
      <w:r w:rsidR="00AE2E2F" w:rsidRPr="008C32F7">
        <w:rPr>
          <w:b w:val="0"/>
          <w:sz w:val="22"/>
          <w:szCs w:val="22"/>
        </w:rPr>
        <w:t xml:space="preserve"> consider enhancements on the frequency hopping behaviors for </w:t>
      </w:r>
      <w:r w:rsidR="00AE2E2F" w:rsidRPr="008C32F7">
        <w:rPr>
          <w:b w:val="0"/>
          <w:sz w:val="22"/>
          <w:lang w:eastAsia="ko-KR"/>
        </w:rPr>
        <w:t>Msg4 HARQ-ACK PUCCH</w:t>
      </w:r>
      <w:r w:rsidR="00AE2E2F" w:rsidRPr="008C32F7">
        <w:rPr>
          <w:b w:val="0"/>
          <w:sz w:val="22"/>
          <w:szCs w:val="22"/>
        </w:rPr>
        <w:t xml:space="preserve"> </w:t>
      </w:r>
      <w:r w:rsidR="009C4331" w:rsidRPr="008C32F7">
        <w:rPr>
          <w:b w:val="0"/>
          <w:sz w:val="22"/>
          <w:szCs w:val="22"/>
        </w:rPr>
        <w:t xml:space="preserve">to be configured </w:t>
      </w:r>
      <w:r w:rsidR="004F41C9" w:rsidRPr="008C32F7">
        <w:rPr>
          <w:b w:val="0"/>
          <w:sz w:val="22"/>
          <w:szCs w:val="22"/>
        </w:rPr>
        <w:t>within UL usable PRB</w:t>
      </w:r>
      <w:r w:rsidR="004F41C9" w:rsidRPr="008C32F7" w:rsidDel="004F41C9">
        <w:rPr>
          <w:b w:val="0"/>
          <w:sz w:val="22"/>
          <w:szCs w:val="22"/>
        </w:rPr>
        <w:t xml:space="preserve"> </w:t>
      </w:r>
      <w:r w:rsidR="00AE2E2F" w:rsidRPr="008C32F7">
        <w:rPr>
          <w:b w:val="0"/>
          <w:sz w:val="22"/>
          <w:szCs w:val="22"/>
        </w:rPr>
        <w:t>in SBFD symbol.</w:t>
      </w:r>
    </w:p>
    <w:p w14:paraId="2038371D" w14:textId="77777777" w:rsidR="00027E5A" w:rsidRPr="008C32F7" w:rsidRDefault="00027E5A" w:rsidP="008C32F7">
      <w:pPr>
        <w:pStyle w:val="Proposal"/>
        <w:spacing w:line="276" w:lineRule="auto"/>
        <w:ind w:left="0" w:firstLine="0"/>
        <w:rPr>
          <w:b w:val="0"/>
          <w:sz w:val="22"/>
          <w:szCs w:val="22"/>
        </w:rPr>
      </w:pPr>
    </w:p>
    <w:tbl>
      <w:tblPr>
        <w:tblStyle w:val="TableGrid"/>
        <w:tblW w:w="0" w:type="auto"/>
        <w:tblLook w:val="04A0" w:firstRow="1" w:lastRow="0" w:firstColumn="1" w:lastColumn="0" w:noHBand="0" w:noVBand="1"/>
      </w:tblPr>
      <w:tblGrid>
        <w:gridCol w:w="9629"/>
      </w:tblGrid>
      <w:tr w:rsidR="00855DF6" w:rsidRPr="008C32F7" w14:paraId="106DB350" w14:textId="77777777" w:rsidTr="00855DF6">
        <w:tc>
          <w:tcPr>
            <w:tcW w:w="9629" w:type="dxa"/>
          </w:tcPr>
          <w:p w14:paraId="0680CA8F" w14:textId="17637E90" w:rsidR="00855DF6" w:rsidRPr="008C32F7" w:rsidRDefault="00855DF6" w:rsidP="008C32F7">
            <w:pPr>
              <w:spacing w:line="276" w:lineRule="auto"/>
              <w:rPr>
                <w:b/>
                <w:color w:val="000000"/>
              </w:rPr>
            </w:pPr>
            <w:r w:rsidRPr="008C32F7">
              <w:rPr>
                <w:b/>
                <w:color w:val="000000"/>
              </w:rPr>
              <w:t>9.2.1 in TS38.213</w:t>
            </w:r>
          </w:p>
          <w:p w14:paraId="45ECA756" w14:textId="77777777" w:rsidR="00855DF6" w:rsidRPr="008C32F7" w:rsidRDefault="00855DF6" w:rsidP="008C32F7">
            <w:pPr>
              <w:spacing w:line="276" w:lineRule="auto"/>
              <w:rPr>
                <w:sz w:val="20"/>
                <w:lang w:eastAsia="en-US"/>
              </w:rPr>
            </w:pPr>
            <w:r w:rsidRPr="008C32F7">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=0</m:t>
              </m:r>
            </m:oMath>
            <w:r w:rsidRPr="008C32F7">
              <w:t xml:space="preserve"> and a UE is provided a PUCCH resource by </w:t>
            </w:r>
            <w:r w:rsidRPr="008C32F7">
              <w:rPr>
                <w:i/>
              </w:rPr>
              <w:t>pucch-</w:t>
            </w:r>
            <w:r w:rsidRPr="008C32F7">
              <w:rPr>
                <w:i/>
                <w:lang w:val="en-US"/>
              </w:rPr>
              <w:t>ResourceCommon</w:t>
            </w:r>
            <w:r w:rsidRPr="008C32F7">
              <w:rPr>
                <w:lang w:val="en-US"/>
              </w:rPr>
              <w:t xml:space="preserve"> </w:t>
            </w:r>
            <w:r w:rsidRPr="008C32F7">
              <w:t xml:space="preserve">and is not provided </w:t>
            </w:r>
            <w:r w:rsidRPr="008C32F7">
              <w:rPr>
                <w:i/>
              </w:rPr>
              <w:t xml:space="preserve">useInterlacePUCCH-PUSCH </w:t>
            </w:r>
            <w:r w:rsidRPr="008C32F7">
              <w:rPr>
                <w:iCs/>
              </w:rPr>
              <w:t xml:space="preserve">in </w:t>
            </w:r>
            <w:r w:rsidRPr="008C32F7">
              <w:rPr>
                <w:i/>
              </w:rPr>
              <w:t>BWP-UplinkCommon</w:t>
            </w:r>
          </w:p>
          <w:p w14:paraId="22DC7891" w14:textId="77777777" w:rsidR="00855DF6" w:rsidRPr="008C32F7" w:rsidRDefault="00855DF6" w:rsidP="008C32F7">
            <w:pPr>
              <w:pStyle w:val="B1"/>
              <w:spacing w:line="276" w:lineRule="auto"/>
              <w:rPr>
                <w:lang w:val="en-US"/>
              </w:rPr>
            </w:pPr>
            <w:r w:rsidRPr="008C32F7">
              <w:lastRenderedPageBreak/>
              <w:t>-</w:t>
            </w:r>
            <w:r w:rsidRPr="008C32F7">
              <w:tab/>
              <w:t xml:space="preserve">the </w:t>
            </w:r>
            <w:r w:rsidRPr="008C32F7">
              <w:rPr>
                <w:lang w:val="en-US"/>
              </w:rPr>
              <w:t xml:space="preserve">UE determines the lowest </w:t>
            </w:r>
            <w:r w:rsidRPr="008C32F7">
              <w:t xml:space="preserve">PRB </w:t>
            </w:r>
            <w:r w:rsidRPr="008C32F7">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8C32F7">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8C32F7">
              <w:rPr>
                <w:lang w:val="en-US"/>
              </w:rPr>
              <w:t xml:space="preserve">, where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r w:rsidRPr="008C32F7">
              <w:rPr>
                <w:lang w:val="en-US"/>
              </w:rPr>
              <w:t xml:space="preserve"> is the total number of initial cyclic shift indexes in the set of initial cyclic shift indexes</w:t>
            </w:r>
          </w:p>
          <w:p w14:paraId="7F0A22D8" w14:textId="77777777" w:rsidR="00855DF6" w:rsidRPr="008C32F7" w:rsidRDefault="00855DF6" w:rsidP="008C32F7">
            <w:pPr>
              <w:pStyle w:val="B1"/>
              <w:spacing w:line="276" w:lineRule="auto"/>
              <w:rPr>
                <w:lang w:val="en-US"/>
              </w:rPr>
            </w:pPr>
            <w:r w:rsidRPr="008C32F7">
              <w:t>-</w:t>
            </w:r>
            <w:r w:rsidRPr="008C32F7">
              <w:tab/>
              <w:t xml:space="preserve">the </w:t>
            </w:r>
            <w:r w:rsidRPr="008C32F7">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lang w:val="en-US"/>
                </w:rPr>
                <m:t>mod</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p>
          <w:p w14:paraId="42E7C64F" w14:textId="77777777" w:rsidR="00855DF6" w:rsidRPr="008C32F7" w:rsidRDefault="00855DF6" w:rsidP="008C32F7">
            <w:pPr>
              <w:spacing w:line="276" w:lineRule="auto"/>
            </w:pPr>
            <w:r w:rsidRPr="008C32F7">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=1</m:t>
              </m:r>
            </m:oMath>
            <w:r w:rsidRPr="008C32F7">
              <w:t xml:space="preserve"> and a UE is provided a PUCCH resource by </w:t>
            </w:r>
            <w:r w:rsidRPr="008C32F7">
              <w:rPr>
                <w:i/>
              </w:rPr>
              <w:t>pucch-</w:t>
            </w:r>
            <w:r w:rsidRPr="008C32F7">
              <w:rPr>
                <w:i/>
                <w:lang w:val="en-US"/>
              </w:rPr>
              <w:t>ResourceCommon</w:t>
            </w:r>
            <w:r w:rsidRPr="008C32F7">
              <w:rPr>
                <w:lang w:val="en-US"/>
              </w:rPr>
              <w:t xml:space="preserve"> </w:t>
            </w:r>
            <w:r w:rsidRPr="008C32F7">
              <w:t xml:space="preserve">and is not provided </w:t>
            </w:r>
            <w:r w:rsidRPr="008C32F7">
              <w:rPr>
                <w:i/>
              </w:rPr>
              <w:t>useInterlacePUCCH-PUSCH</w:t>
            </w:r>
            <w:r w:rsidRPr="008C32F7">
              <w:rPr>
                <w:iCs/>
              </w:rPr>
              <w:t xml:space="preserve"> in </w:t>
            </w:r>
            <w:r w:rsidRPr="008C32F7">
              <w:rPr>
                <w:i/>
              </w:rPr>
              <w:t>BWP-UplinkCommon</w:t>
            </w:r>
          </w:p>
          <w:p w14:paraId="50AF98B1" w14:textId="77777777" w:rsidR="00855DF6" w:rsidRPr="008C32F7" w:rsidRDefault="00855DF6" w:rsidP="008C32F7">
            <w:pPr>
              <w:pStyle w:val="B1"/>
              <w:spacing w:line="276" w:lineRule="auto"/>
              <w:rPr>
                <w:lang w:val="en-US"/>
              </w:rPr>
            </w:pPr>
            <w:r w:rsidRPr="008C32F7">
              <w:t>-</w:t>
            </w:r>
            <w:r w:rsidRPr="008C32F7">
              <w:tab/>
              <w:t xml:space="preserve">the </w:t>
            </w:r>
            <w:r w:rsidRPr="008C32F7">
              <w:rPr>
                <w:lang w:val="en-US"/>
              </w:rPr>
              <w:t xml:space="preserve">UE determines the lowest </w:t>
            </w:r>
            <w:r w:rsidRPr="008C32F7">
              <w:t xml:space="preserve">PRB </w:t>
            </w:r>
            <w:r w:rsidRPr="008C32F7">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8C32F7">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8C32F7">
              <w:rPr>
                <w:lang w:val="en-US"/>
              </w:rPr>
              <w:t xml:space="preserve"> </w:t>
            </w:r>
          </w:p>
          <w:p w14:paraId="7B81AFE4" w14:textId="167567E1" w:rsidR="00855DF6" w:rsidRPr="008C32F7" w:rsidRDefault="00855DF6" w:rsidP="008C32F7">
            <w:pPr>
              <w:pStyle w:val="B1"/>
              <w:spacing w:line="276" w:lineRule="auto"/>
            </w:pPr>
            <w:r w:rsidRPr="008C32F7">
              <w:t>-</w:t>
            </w:r>
            <w:r w:rsidRPr="008C32F7">
              <w:tab/>
              <w:t xml:space="preserve">the </w:t>
            </w:r>
            <w:r w:rsidRPr="008C32F7">
              <w:rPr>
                <w:lang w:val="en-US"/>
              </w:rPr>
              <w:t xml:space="preserve">UE determines the initial cyclic shift index in the set of initial cyclic shift indexes as </w:t>
            </w:r>
            <w:r w:rsidRPr="008C32F7">
              <w:rPr>
                <w:noProof/>
                <w:position w:val="-10"/>
                <w:lang w:val="en-US" w:eastAsia="ko-KR"/>
              </w:rPr>
              <w:drawing>
                <wp:inline distT="0" distB="0" distL="0" distR="0" wp14:anchorId="70C80ECC" wp14:editId="334919F4">
                  <wp:extent cx="1009015" cy="1809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p>
          <w:p w14:paraId="3C0EDF87" w14:textId="2A8D0D65" w:rsidR="00855DF6" w:rsidRPr="008C32F7" w:rsidRDefault="002D2BEA" w:rsidP="008C32F7">
            <w:pPr>
              <w:pStyle w:val="Proposal"/>
              <w:spacing w:line="276" w:lineRule="auto"/>
              <w:ind w:left="0" w:firstLine="0"/>
              <w:rPr>
                <w:b w:val="0"/>
                <w:sz w:val="22"/>
                <w:lang w:val="x-none" w:eastAsia="ko-KR"/>
              </w:rPr>
            </w:pPr>
            <w:r w:rsidRPr="008C32F7">
              <w:rPr>
                <w:b w:val="0"/>
                <w:sz w:val="22"/>
                <w:lang w:val="x-none" w:eastAsia="ko-KR"/>
              </w:rPr>
              <w:t>…</w:t>
            </w:r>
          </w:p>
          <w:p w14:paraId="593CF157" w14:textId="77777777" w:rsidR="00C157DB" w:rsidRPr="008C32F7" w:rsidRDefault="00C157DB" w:rsidP="008C32F7">
            <w:pPr>
              <w:pStyle w:val="TH"/>
              <w:spacing w:line="276" w:lineRule="auto"/>
              <w:rPr>
                <w:rFonts w:ascii="Times New Roman" w:hAnsi="Times New Roman" w:cs="Times New Roman"/>
                <w:lang w:val="en-GB"/>
              </w:rPr>
            </w:pPr>
            <w:r w:rsidRPr="008C32F7">
              <w:rPr>
                <w:rFonts w:ascii="Times New Roman" w:hAnsi="Times New Roman" w:cs="Times New Roman"/>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157DB" w:rsidRPr="008C32F7" w14:paraId="653A8C4F" w14:textId="77777777" w:rsidTr="00C157DB">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203844E" w14:textId="77777777" w:rsidR="00C157DB" w:rsidRPr="008C32F7" w:rsidRDefault="00C157DB" w:rsidP="008C32F7">
                  <w:pPr>
                    <w:pStyle w:val="TAH"/>
                    <w:spacing w:line="276" w:lineRule="auto"/>
                    <w:rPr>
                      <w:rFonts w:ascii="Times New Roman" w:hAnsi="Times New Roman" w:cs="Times New Roman"/>
                    </w:rPr>
                  </w:pPr>
                  <w:r w:rsidRPr="008C32F7">
                    <w:rPr>
                      <w:rFonts w:ascii="Times New Roman" w:hAnsi="Times New Roman" w:cs="Times New Roman"/>
                      <w:bCs w:val="0"/>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F754D1" w14:textId="77777777" w:rsidR="00C157DB" w:rsidRPr="008C32F7" w:rsidRDefault="00C157DB" w:rsidP="008C32F7">
                  <w:pPr>
                    <w:keepNext/>
                    <w:keepLines/>
                    <w:spacing w:after="0" w:line="276" w:lineRule="auto"/>
                    <w:jc w:val="center"/>
                    <w:textAlignment w:val="bottom"/>
                    <w:rPr>
                      <w:rStyle w:val="CommentReference"/>
                      <w:b/>
                    </w:rPr>
                  </w:pPr>
                  <w:r w:rsidRPr="008C32F7">
                    <w:rPr>
                      <w:rStyle w:val="CommentReference"/>
                      <w:b/>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A7D9D68" w14:textId="77777777" w:rsidR="00C157DB" w:rsidRPr="008C32F7" w:rsidRDefault="00C157DB" w:rsidP="008C32F7">
                  <w:pPr>
                    <w:keepNext/>
                    <w:keepLines/>
                    <w:spacing w:after="0" w:line="276" w:lineRule="auto"/>
                    <w:jc w:val="center"/>
                    <w:textAlignment w:val="bottom"/>
                    <w:rPr>
                      <w:rStyle w:val="CommentReference"/>
                      <w:b/>
                    </w:rPr>
                  </w:pPr>
                  <w:r w:rsidRPr="008C32F7">
                    <w:rPr>
                      <w:rStyle w:val="CommentReference"/>
                      <w:b/>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00C838F" w14:textId="77777777" w:rsidR="00C157DB" w:rsidRPr="008C32F7" w:rsidRDefault="00C157DB" w:rsidP="008C32F7">
                  <w:pPr>
                    <w:keepNext/>
                    <w:keepLines/>
                    <w:spacing w:after="0" w:line="276" w:lineRule="auto"/>
                    <w:jc w:val="center"/>
                    <w:textAlignment w:val="bottom"/>
                    <w:rPr>
                      <w:rStyle w:val="CommentReference"/>
                      <w:b/>
                    </w:rPr>
                  </w:pPr>
                  <w:r w:rsidRPr="008C32F7">
                    <w:rPr>
                      <w:rStyle w:val="CommentReference"/>
                      <w:b/>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B1FEA8E" w14:textId="77777777" w:rsidR="00C157DB" w:rsidRPr="008C32F7" w:rsidRDefault="00C157DB" w:rsidP="008C32F7">
                  <w:pPr>
                    <w:keepNext/>
                    <w:keepLines/>
                    <w:spacing w:after="0" w:line="276" w:lineRule="auto"/>
                    <w:jc w:val="center"/>
                    <w:textAlignment w:val="bottom"/>
                    <w:rPr>
                      <w:rStyle w:val="CommentReference"/>
                      <w:b/>
                    </w:rPr>
                  </w:pPr>
                  <w:r w:rsidRPr="008C32F7">
                    <w:rPr>
                      <w:rStyle w:val="CommentReference"/>
                      <w:b/>
                    </w:rPr>
                    <w:t xml:space="preserve">PRB offset </w:t>
                  </w:r>
                  <m:oMath>
                    <m:sSubSup>
                      <m:sSubSupPr>
                        <m:ctrlPr>
                          <w:rPr>
                            <w:rFonts w:ascii="Cambria Math" w:hAnsi="Cambria Math"/>
                            <w:i/>
                            <w:lang w:eastAsia="en-US"/>
                          </w:rPr>
                        </m:ctrlPr>
                      </m:sSubSupPr>
                      <m:e>
                        <m:r>
                          <w:rPr>
                            <w:rFonts w:ascii="Cambria Math" w:hAnsi="Cambria Math"/>
                            <w:lang w:val="en-US"/>
                          </w:rPr>
                          <m:t>RB</m:t>
                        </m:r>
                      </m:e>
                      <m:sub>
                        <m:r>
                          <m:rPr>
                            <m:nor/>
                          </m:rPr>
                          <w:rPr>
                            <w:lang w:val="en-US"/>
                          </w:rPr>
                          <m:t>BWP</m:t>
                        </m:r>
                      </m:sub>
                      <m:sup>
                        <m:r>
                          <m:rPr>
                            <m:nor/>
                          </m:rPr>
                          <w:rPr>
                            <w:lang w:val="en-US"/>
                          </w:rPr>
                          <m:t>offset</m:t>
                        </m:r>
                      </m:sup>
                    </m:sSubSup>
                  </m:oMath>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27608C0" w14:textId="77777777" w:rsidR="00C157DB" w:rsidRPr="008C32F7" w:rsidRDefault="00C157DB" w:rsidP="008C32F7">
                  <w:pPr>
                    <w:keepNext/>
                    <w:keepLines/>
                    <w:spacing w:after="0" w:line="276" w:lineRule="auto"/>
                    <w:jc w:val="center"/>
                    <w:textAlignment w:val="bottom"/>
                    <w:rPr>
                      <w:rStyle w:val="CommentReference"/>
                      <w:b/>
                    </w:rPr>
                  </w:pPr>
                  <w:r w:rsidRPr="008C32F7">
                    <w:rPr>
                      <w:rStyle w:val="CommentReference"/>
                      <w:b/>
                    </w:rPr>
                    <w:t>Set of initial CS indexes</w:t>
                  </w:r>
                </w:p>
              </w:tc>
            </w:tr>
            <w:tr w:rsidR="00C157DB" w:rsidRPr="008C32F7" w14:paraId="2AF073F3" w14:textId="77777777" w:rsidTr="00C157DB">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12259562"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46E08C8B" w14:textId="77777777" w:rsidR="00C157DB" w:rsidRPr="008C32F7" w:rsidRDefault="00C157DB" w:rsidP="008C32F7">
                  <w:pPr>
                    <w:keepNext/>
                    <w:keepLines/>
                    <w:spacing w:after="0" w:line="276" w:lineRule="auto"/>
                    <w:jc w:val="center"/>
                    <w:textAlignment w:val="bottom"/>
                    <w:rPr>
                      <w:sz w:val="18"/>
                      <w:szCs w:val="18"/>
                    </w:rPr>
                  </w:pPr>
                  <w:r w:rsidRPr="008C32F7">
                    <w:rPr>
                      <w:sz w:val="18"/>
                      <w:szCs w:val="18"/>
                      <w:lang w:val="en-US"/>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2F7C9653" w14:textId="77777777" w:rsidR="00C157DB" w:rsidRPr="008C32F7" w:rsidRDefault="00C157DB" w:rsidP="008C32F7">
                  <w:pPr>
                    <w:keepNext/>
                    <w:keepLines/>
                    <w:spacing w:after="0" w:line="276" w:lineRule="auto"/>
                    <w:jc w:val="center"/>
                    <w:textAlignment w:val="bottom"/>
                    <w:rPr>
                      <w:sz w:val="18"/>
                      <w:szCs w:val="18"/>
                    </w:rPr>
                  </w:pPr>
                  <w:r w:rsidRPr="008C32F7">
                    <w:rPr>
                      <w:sz w:val="18"/>
                      <w:szCs w:val="18"/>
                      <w:lang w:val="en-US"/>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599FC238" w14:textId="77777777" w:rsidR="00C157DB" w:rsidRPr="008C32F7" w:rsidRDefault="00C157DB" w:rsidP="008C32F7">
                  <w:pPr>
                    <w:keepNext/>
                    <w:keepLines/>
                    <w:spacing w:after="0" w:line="276" w:lineRule="auto"/>
                    <w:jc w:val="center"/>
                    <w:textAlignment w:val="bottom"/>
                    <w:rPr>
                      <w:sz w:val="18"/>
                      <w:szCs w:val="18"/>
                    </w:rPr>
                  </w:pPr>
                  <w:r w:rsidRPr="008C32F7">
                    <w:rPr>
                      <w:sz w:val="18"/>
                      <w:szCs w:val="18"/>
                      <w:lang w:val="en-US"/>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0EAD6E7" w14:textId="77777777" w:rsidR="00C157DB" w:rsidRPr="008C32F7" w:rsidRDefault="00C157DB" w:rsidP="008C32F7">
                  <w:pPr>
                    <w:keepNext/>
                    <w:keepLines/>
                    <w:spacing w:after="0" w:line="276" w:lineRule="auto"/>
                    <w:jc w:val="center"/>
                    <w:textAlignment w:val="bottom"/>
                    <w:rPr>
                      <w:sz w:val="18"/>
                      <w:szCs w:val="18"/>
                    </w:rPr>
                  </w:pPr>
                  <w:r w:rsidRPr="008C32F7">
                    <w:rPr>
                      <w:sz w:val="18"/>
                      <w:szCs w:val="18"/>
                      <w:lang w:val="en-US"/>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2C433FB9" w14:textId="77777777" w:rsidR="00C157DB" w:rsidRPr="008C32F7" w:rsidRDefault="00C157DB" w:rsidP="008C32F7">
                  <w:pPr>
                    <w:keepNext/>
                    <w:keepLines/>
                    <w:spacing w:after="0" w:line="276" w:lineRule="auto"/>
                    <w:jc w:val="center"/>
                    <w:textAlignment w:val="bottom"/>
                    <w:rPr>
                      <w:sz w:val="18"/>
                      <w:szCs w:val="18"/>
                    </w:rPr>
                  </w:pPr>
                  <w:r w:rsidRPr="008C32F7">
                    <w:rPr>
                      <w:sz w:val="18"/>
                      <w:szCs w:val="18"/>
                      <w:lang w:val="en-US"/>
                    </w:rPr>
                    <w:t>{0, 3}</w:t>
                  </w:r>
                </w:p>
              </w:tc>
            </w:tr>
            <w:tr w:rsidR="00C157DB" w:rsidRPr="008C32F7" w14:paraId="5060A68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59CFFA6" w14:textId="77777777" w:rsidR="00C157DB" w:rsidRPr="008C32F7" w:rsidRDefault="00C157DB" w:rsidP="008C32F7">
                  <w:pPr>
                    <w:pStyle w:val="TAC"/>
                    <w:spacing w:line="276" w:lineRule="auto"/>
                    <w:rPr>
                      <w:rFonts w:ascii="Times New Roman" w:hAnsi="Times New Roman" w:cs="Times New Roman"/>
                      <w:sz w:val="18"/>
                    </w:rPr>
                  </w:pPr>
                  <w:r w:rsidRPr="008C32F7">
                    <w:rPr>
                      <w:rFonts w:ascii="Times New Roman" w:hAnsi="Times New Roman" w:cs="Times New Roman"/>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08835B" w14:textId="77777777" w:rsidR="00C157DB" w:rsidRPr="008C32F7" w:rsidRDefault="00C157DB" w:rsidP="008C32F7">
                  <w:pPr>
                    <w:pStyle w:val="TAC"/>
                    <w:spacing w:line="276" w:lineRule="auto"/>
                    <w:rPr>
                      <w:rFonts w:ascii="Times New Roman" w:hAnsi="Times New Roman" w:cs="Times New Roman"/>
                      <w:kern w:val="24"/>
                      <w:szCs w:val="18"/>
                      <w:lang w:val="en-GB"/>
                    </w:rPr>
                  </w:pPr>
                  <w:r w:rsidRPr="008C32F7">
                    <w:rPr>
                      <w:rFonts w:ascii="Times New Roman" w:hAnsi="Times New Roman" w:cs="Times New Roman"/>
                      <w:kern w:val="24"/>
                      <w:szCs w:val="18"/>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8A42429"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C0BF42A"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1A2BCB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B2F4B18"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szCs w:val="18"/>
                      <w:lang w:eastAsia="zh-CN"/>
                    </w:rPr>
                    <w:t>{0, 4, 8}</w:t>
                  </w:r>
                </w:p>
              </w:tc>
            </w:tr>
            <w:tr w:rsidR="00C157DB" w:rsidRPr="008C32F7" w14:paraId="5D29937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6E1FFA2"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718BB39"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AD35D97"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9BA223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4BEEF25"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E93882"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szCs w:val="18"/>
                      <w:lang w:eastAsia="zh-CN"/>
                    </w:rPr>
                    <w:t>{0, 4, 8}</w:t>
                  </w:r>
                </w:p>
              </w:tc>
            </w:tr>
            <w:tr w:rsidR="00C157DB" w:rsidRPr="008C32F7" w14:paraId="55529B2C"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F0A2314"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2F0859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042BF96"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BBCB861"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1FA47B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99F0A15"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C157DB" w:rsidRPr="008C32F7" w14:paraId="2C66B6C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17D521"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6582D46"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FCDD1EA"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FABEA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F719CF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49F3FF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118F5FF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B7F09BE"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A5BE3A"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87F88D2"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FB09A48"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51BAC9F"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1BA4253"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0B83179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46068B5"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19DBE85"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BA2DB31"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1BFCFB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8FEB42"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A4105A9"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0CD5E7C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F2BA9C2"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91C4508"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C90F74F"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06C5C68"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821B8E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0C05051"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C157DB" w:rsidRPr="008C32F7" w14:paraId="4F42CC3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52A7C0B"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9E559EF"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EB7F88B"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2C6DAB6"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1C17FD0"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751269B"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3E458A0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0A0635E"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410F8BF"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A238AEF"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095BA9C"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B24A699"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81810B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6D3939F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CCE0B90"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79E49EF"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873F9F"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5A0A2E2"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E95962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AD94FC"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4BDC7445"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771E8A9"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7F7881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2DAFE0"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9C1219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13218B0"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9E9DD52"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6}</w:t>
                  </w:r>
                </w:p>
              </w:tc>
            </w:tr>
            <w:tr w:rsidR="00C157DB" w:rsidRPr="008C32F7" w14:paraId="089015AA"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36560F8"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345E522"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B74176D"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FB394C6"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75F6A97"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288E397"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0CCDEA4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9BCD56"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6212705"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0E2CF4C"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8376057"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77B941"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F0ACFAC"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16A6E30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2A08153"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28E327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4327C28"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FD1F9A7"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r w:rsidRPr="008C32F7">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5633D75"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B397769"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r w:rsidR="00C157DB" w:rsidRPr="008C32F7" w14:paraId="372B30C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B60E60E" w14:textId="77777777" w:rsidR="00C157DB" w:rsidRPr="008C32F7" w:rsidRDefault="00C157DB" w:rsidP="008C32F7">
                  <w:pPr>
                    <w:pStyle w:val="TAC"/>
                    <w:spacing w:line="276" w:lineRule="auto"/>
                    <w:rPr>
                      <w:rFonts w:ascii="Times New Roman" w:hAnsi="Times New Roman" w:cs="Times New Roman"/>
                    </w:rPr>
                  </w:pPr>
                  <w:r w:rsidRPr="008C32F7">
                    <w:rPr>
                      <w:rFonts w:ascii="Times New Roman" w:hAnsi="Times New Roman" w:cs="Times New Roman"/>
                      <w:kern w:val="24"/>
                      <w:szCs w:val="18"/>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F665E61"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53FB164"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7851070"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D45AA1" w14:textId="77777777" w:rsidR="00C157DB" w:rsidRPr="008C32F7" w:rsidRDefault="003745B3" w:rsidP="008C32F7">
                  <w:pPr>
                    <w:pStyle w:val="TAC"/>
                    <w:spacing w:line="276" w:lineRule="auto"/>
                    <w:rPr>
                      <w:rFonts w:ascii="Times New Roman" w:hAnsi="Times New Roman" w:cs="Times New Roman"/>
                      <w:kern w:val="24"/>
                      <w:szCs w:val="18"/>
                    </w:rPr>
                  </w:pPr>
                  <m:oMathPara>
                    <m:oMath>
                      <m:d>
                        <m:dPr>
                          <m:begChr m:val="⌊"/>
                          <m:endChr m:val="⌋"/>
                          <m:ctrlPr>
                            <w:rPr>
                              <w:rFonts w:ascii="Cambria Math" w:hAnsi="Cambria Math" w:cs="Times New Roman"/>
                              <w:i/>
                              <w:kern w:val="24"/>
                              <w:sz w:val="18"/>
                              <w:szCs w:val="18"/>
                              <w:lang w:val="en-GB"/>
                            </w:rPr>
                          </m:ctrlPr>
                        </m:dPr>
                        <m:e>
                          <m:f>
                            <m:fPr>
                              <m:type m:val="lin"/>
                              <m:ctrlPr>
                                <w:rPr>
                                  <w:rFonts w:ascii="Cambria Math" w:hAnsi="Cambria Math" w:cs="Times New Roman"/>
                                  <w:i/>
                                  <w:kern w:val="24"/>
                                  <w:sz w:val="18"/>
                                  <w:szCs w:val="18"/>
                                  <w:lang w:val="en-GB"/>
                                </w:rPr>
                              </m:ctrlPr>
                            </m:fPr>
                            <m:num>
                              <m:sSubSup>
                                <m:sSubSupPr>
                                  <m:ctrlPr>
                                    <w:rPr>
                                      <w:rFonts w:ascii="Cambria Math" w:hAnsi="Cambria Math" w:cs="Times New Roman"/>
                                      <w:i/>
                                      <w:sz w:val="18"/>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num>
                            <m:den>
                              <m:r>
                                <w:rPr>
                                  <w:rFonts w:ascii="Cambria Math" w:hAnsi="Cambria Math" w:cs="Times New Roman"/>
                                  <w:kern w:val="24"/>
                                  <w:szCs w:val="18"/>
                                </w:rPr>
                                <m:t>4</m:t>
                              </m:r>
                            </m:den>
                          </m:f>
                        </m:e>
                      </m:d>
                    </m:oMath>
                  </m:oMathPara>
                </w:p>
              </w:tc>
              <w:tc>
                <w:tcPr>
                  <w:tcW w:w="1478" w:type="dxa"/>
                  <w:tcBorders>
                    <w:top w:val="single" w:sz="4" w:space="0" w:color="auto"/>
                    <w:left w:val="double" w:sz="4" w:space="0" w:color="auto"/>
                    <w:bottom w:val="single" w:sz="4" w:space="0" w:color="auto"/>
                    <w:right w:val="single" w:sz="4" w:space="0" w:color="auto"/>
                  </w:tcBorders>
                  <w:vAlign w:val="center"/>
                  <w:hideMark/>
                </w:tcPr>
                <w:p w14:paraId="1BA57FF9" w14:textId="77777777" w:rsidR="00C157DB" w:rsidRPr="008C32F7" w:rsidRDefault="00C157DB" w:rsidP="008C32F7">
                  <w:pPr>
                    <w:pStyle w:val="TAC"/>
                    <w:spacing w:line="276" w:lineRule="auto"/>
                    <w:rPr>
                      <w:rFonts w:ascii="Times New Roman" w:hAnsi="Times New Roman" w:cs="Times New Roman"/>
                      <w:kern w:val="24"/>
                      <w:szCs w:val="18"/>
                    </w:rPr>
                  </w:pPr>
                  <w:r w:rsidRPr="008C32F7">
                    <w:rPr>
                      <w:rFonts w:ascii="Times New Roman" w:hAnsi="Times New Roman" w:cs="Times New Roman"/>
                      <w:kern w:val="24"/>
                      <w:szCs w:val="18"/>
                      <w:lang w:eastAsia="zh-CN"/>
                    </w:rPr>
                    <w:t>{0, 3, 6, 9}</w:t>
                  </w:r>
                </w:p>
              </w:tc>
            </w:tr>
          </w:tbl>
          <w:p w14:paraId="0EF9FF8F" w14:textId="77777777" w:rsidR="00C157DB" w:rsidRPr="008C32F7" w:rsidRDefault="00C157DB" w:rsidP="008C32F7">
            <w:pPr>
              <w:spacing w:line="276" w:lineRule="auto"/>
              <w:rPr>
                <w:sz w:val="20"/>
                <w:lang w:eastAsia="en-US"/>
              </w:rPr>
            </w:pPr>
          </w:p>
          <w:p w14:paraId="65628AA4" w14:textId="77777777" w:rsidR="00C157DB" w:rsidRPr="008C32F7" w:rsidRDefault="00C157DB" w:rsidP="008C32F7">
            <w:pPr>
              <w:pStyle w:val="Proposal"/>
              <w:spacing w:line="276" w:lineRule="auto"/>
              <w:ind w:left="0" w:firstLine="0"/>
              <w:rPr>
                <w:sz w:val="22"/>
                <w:lang w:val="x-none" w:eastAsia="ko-KR"/>
              </w:rPr>
            </w:pPr>
          </w:p>
        </w:tc>
      </w:tr>
    </w:tbl>
    <w:p w14:paraId="32C0F8E9" w14:textId="77777777" w:rsidR="009E4380" w:rsidRPr="008C32F7" w:rsidRDefault="009E4380" w:rsidP="008C32F7">
      <w:pPr>
        <w:pStyle w:val="Proposal"/>
        <w:spacing w:line="276" w:lineRule="auto"/>
        <w:ind w:left="0" w:firstLine="0"/>
        <w:rPr>
          <w:sz w:val="22"/>
          <w:lang w:eastAsia="ko-KR"/>
        </w:rPr>
      </w:pPr>
    </w:p>
    <w:p w14:paraId="19E4DDA1" w14:textId="4B555D91" w:rsidR="002A7E45" w:rsidRPr="008C32F7" w:rsidRDefault="000143C3" w:rsidP="008C32F7">
      <w:pPr>
        <w:pStyle w:val="Proposal"/>
        <w:spacing w:line="276" w:lineRule="auto"/>
        <w:ind w:left="0" w:firstLine="0"/>
        <w:rPr>
          <w:lang w:val="en-GB" w:eastAsia="en-US"/>
        </w:rPr>
      </w:pPr>
      <w:r w:rsidRPr="008C32F7">
        <w:rPr>
          <w:b w:val="0"/>
          <w:sz w:val="22"/>
          <w:szCs w:val="22"/>
        </w:rPr>
        <w:t xml:space="preserve">For example, as </w:t>
      </w:r>
      <w:r w:rsidR="002A7E45" w:rsidRPr="008C32F7">
        <w:rPr>
          <w:b w:val="0"/>
          <w:sz w:val="22"/>
          <w:szCs w:val="22"/>
        </w:rPr>
        <w:t xml:space="preserve">one of enhancements for SBFD aware UE transmitting Msg4 HARQ-ACK PUCCH, whether to support Msg4 HARQ-ACK PUCCH </w:t>
      </w:r>
      <w:r w:rsidRPr="008C32F7">
        <w:rPr>
          <w:b w:val="0"/>
          <w:sz w:val="22"/>
          <w:szCs w:val="22"/>
        </w:rPr>
        <w:t xml:space="preserve">in the first hop and second hop from the PUCCH resource set </w:t>
      </w:r>
      <w:r w:rsidR="002A7E45" w:rsidRPr="008C32F7">
        <w:rPr>
          <w:b w:val="0"/>
          <w:sz w:val="22"/>
          <w:szCs w:val="22"/>
        </w:rPr>
        <w:t>should be considered. Once the agreement is made for frequency hopping</w:t>
      </w:r>
      <w:r w:rsidR="009C4331" w:rsidRPr="008C32F7">
        <w:rPr>
          <w:b w:val="0"/>
          <w:sz w:val="22"/>
          <w:szCs w:val="22"/>
        </w:rPr>
        <w:t xml:space="preserve"> to support in SBFD symbols</w:t>
      </w:r>
      <w:r w:rsidR="002A7E45" w:rsidRPr="008C32F7">
        <w:rPr>
          <w:b w:val="0"/>
          <w:sz w:val="22"/>
          <w:szCs w:val="22"/>
        </w:rPr>
        <w:t xml:space="preserve">, the discussion on how to determine the lowest PRB index of the PUCCH transmission in the first hop and/or the lowest PRB index of the PUCCH transmission in the second hop should be followed since reusing the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2A7E45" w:rsidRPr="008C32F7">
        <w:rPr>
          <w:b w:val="0"/>
          <w:sz w:val="22"/>
          <w:szCs w:val="22"/>
        </w:rPr>
        <w:t xml:space="preserve"> RBs, initial UL BWP size, in Table 9.2.1-1 may result in Msg4 HARQ-ACK PUCCH to be </w:t>
      </w:r>
      <w:r w:rsidRPr="008C32F7">
        <w:rPr>
          <w:b w:val="0"/>
          <w:sz w:val="22"/>
          <w:szCs w:val="22"/>
        </w:rPr>
        <w:t>overlapped</w:t>
      </w:r>
      <w:r w:rsidR="002A7E45" w:rsidRPr="008C32F7">
        <w:rPr>
          <w:b w:val="0"/>
          <w:sz w:val="22"/>
          <w:szCs w:val="22"/>
        </w:rPr>
        <w:t xml:space="preserve"> out of UL SBFD subband as shown in Figure </w:t>
      </w:r>
      <w:r w:rsidR="00F32609" w:rsidRPr="008C32F7">
        <w:rPr>
          <w:b w:val="0"/>
          <w:sz w:val="22"/>
          <w:szCs w:val="22"/>
        </w:rPr>
        <w:t>5</w:t>
      </w:r>
      <w:r w:rsidR="00D644DA" w:rsidRPr="008C32F7">
        <w:rPr>
          <w:b w:val="0"/>
          <w:sz w:val="22"/>
          <w:szCs w:val="22"/>
        </w:rPr>
        <w:t xml:space="preserve"> </w:t>
      </w:r>
      <w:r w:rsidR="002A7E45" w:rsidRPr="008C32F7">
        <w:rPr>
          <w:b w:val="0"/>
          <w:sz w:val="22"/>
          <w:szCs w:val="22"/>
        </w:rPr>
        <w:t>where f</w:t>
      </w:r>
      <w:r w:rsidR="002A7E45" w:rsidRPr="008C32F7">
        <w:rPr>
          <w:b w:val="0"/>
          <w:sz w:val="22"/>
        </w:rPr>
        <w:t xml:space="preserve">or operation in FR2-2, </w:t>
      </w:r>
      <w:r w:rsidR="002A7E45" w:rsidRPr="008C32F7">
        <w:rPr>
          <w:b w:val="0"/>
          <w:i/>
          <w:sz w:val="22"/>
        </w:rPr>
        <w:t>pucch-ResourceCommon</w:t>
      </w:r>
      <w:r w:rsidR="002A7E45" w:rsidRPr="008C32F7">
        <w:rPr>
          <w:b w:val="0"/>
          <w:sz w:val="22"/>
        </w:rPr>
        <w:t xml:space="preserve"> provide a number of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oMath>
      <w:r w:rsidR="002A7E45" w:rsidRPr="008C32F7">
        <w:rPr>
          <w:b w:val="0"/>
          <w:sz w:val="22"/>
        </w:rPr>
        <w:t xml:space="preserve"> RBs</w:t>
      </w:r>
      <w:r w:rsidR="002A7E45" w:rsidRPr="008C32F7">
        <w:rPr>
          <w:b w:val="0"/>
          <w:iCs/>
          <w:sz w:val="22"/>
        </w:rPr>
        <w:t xml:space="preserve"> </w:t>
      </w:r>
      <w:r w:rsidR="002A7E45" w:rsidRPr="008C32F7">
        <w:rPr>
          <w:b w:val="0"/>
          <w:sz w:val="22"/>
        </w:rPr>
        <w:t xml:space="preserve">for the PUCCH resource set; otherwise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r>
          <m:rPr>
            <m:sty m:val="bi"/>
          </m:rPr>
          <w:rPr>
            <w:rFonts w:ascii="Cambria Math" w:hAnsi="Cambria Math"/>
            <w:sz w:val="22"/>
          </w:rPr>
          <m:t>=1</m:t>
        </m:r>
      </m:oMath>
      <w:r w:rsidR="002A7E45" w:rsidRPr="008C32F7">
        <w:rPr>
          <w:b w:val="0"/>
          <w:sz w:val="22"/>
        </w:rPr>
        <w:t xml:space="preserve">. If not supported, the discussion on whether/how to disable and which PUCCH resource from lower edge or higher edge </w:t>
      </w:r>
      <w:r w:rsidR="00976083" w:rsidRPr="008C32F7">
        <w:rPr>
          <w:b w:val="0"/>
          <w:sz w:val="22"/>
        </w:rPr>
        <w:t xml:space="preserve">to use </w:t>
      </w:r>
      <w:r w:rsidR="002A7E45" w:rsidRPr="008C32F7">
        <w:rPr>
          <w:b w:val="0"/>
          <w:sz w:val="22"/>
        </w:rPr>
        <w:t>should be followed.</w:t>
      </w:r>
    </w:p>
    <w:p w14:paraId="51A3F46D" w14:textId="77777777" w:rsidR="002A7E45" w:rsidRPr="008C32F7" w:rsidRDefault="002A7E45" w:rsidP="008C32F7">
      <w:pPr>
        <w:pStyle w:val="Proposal"/>
        <w:spacing w:line="276" w:lineRule="auto"/>
        <w:ind w:left="0" w:firstLine="0"/>
        <w:rPr>
          <w:sz w:val="22"/>
          <w:lang w:val="en-GB" w:eastAsia="ko-KR"/>
        </w:rPr>
      </w:pPr>
    </w:p>
    <w:p w14:paraId="24E9B8E4" w14:textId="184A29ED" w:rsidR="00027E5A" w:rsidRPr="008C32F7" w:rsidRDefault="00027E5A" w:rsidP="008C32F7">
      <w:pPr>
        <w:pStyle w:val="Proposal"/>
        <w:spacing w:line="276" w:lineRule="auto"/>
        <w:ind w:left="0" w:firstLine="0"/>
        <w:jc w:val="center"/>
        <w:rPr>
          <w:sz w:val="22"/>
          <w:lang w:eastAsia="ko-KR"/>
        </w:rPr>
      </w:pPr>
      <w:r w:rsidRPr="008C32F7">
        <w:rPr>
          <w:noProof/>
          <w:sz w:val="22"/>
          <w:lang w:eastAsia="ko-KR"/>
        </w:rPr>
        <w:lastRenderedPageBreak/>
        <w:drawing>
          <wp:inline distT="0" distB="0" distL="0" distR="0" wp14:anchorId="28B8957C" wp14:editId="57D4C303">
            <wp:extent cx="5590540"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90540" cy="3352800"/>
                    </a:xfrm>
                    <a:prstGeom prst="rect">
                      <a:avLst/>
                    </a:prstGeom>
                    <a:noFill/>
                  </pic:spPr>
                </pic:pic>
              </a:graphicData>
            </a:graphic>
          </wp:inline>
        </w:drawing>
      </w:r>
    </w:p>
    <w:p w14:paraId="4656E24A" w14:textId="24F35BDE" w:rsidR="00855DF6" w:rsidRPr="008C32F7" w:rsidRDefault="00027E5A" w:rsidP="008C32F7">
      <w:pPr>
        <w:pStyle w:val="Proposal"/>
        <w:spacing w:line="276" w:lineRule="auto"/>
        <w:ind w:left="0" w:firstLine="0"/>
        <w:jc w:val="center"/>
        <w:rPr>
          <w:b w:val="0"/>
          <w:sz w:val="22"/>
          <w:lang w:eastAsia="ko-KR"/>
        </w:rPr>
      </w:pPr>
      <w:r w:rsidRPr="008C32F7">
        <w:rPr>
          <w:b w:val="0"/>
          <w:sz w:val="22"/>
          <w:lang w:eastAsia="ko-KR"/>
        </w:rPr>
        <w:t xml:space="preserve">Figure </w:t>
      </w:r>
      <w:r w:rsidR="00F32609" w:rsidRPr="008C32F7">
        <w:rPr>
          <w:b w:val="0"/>
          <w:sz w:val="22"/>
          <w:lang w:eastAsia="ko-KR"/>
        </w:rPr>
        <w:t>5</w:t>
      </w:r>
    </w:p>
    <w:p w14:paraId="6C614832" w14:textId="77777777" w:rsidR="00F83EBC" w:rsidRPr="008C32F7" w:rsidRDefault="00F83EBC" w:rsidP="008C32F7">
      <w:pPr>
        <w:pStyle w:val="Proposal"/>
        <w:spacing w:line="276" w:lineRule="auto"/>
        <w:ind w:left="0" w:firstLine="0"/>
        <w:rPr>
          <w:b w:val="0"/>
          <w:sz w:val="22"/>
          <w:szCs w:val="22"/>
          <w:lang w:eastAsia="ko-KR"/>
        </w:rPr>
      </w:pPr>
    </w:p>
    <w:p w14:paraId="7DDA9A31" w14:textId="77777777" w:rsidR="008F57A9" w:rsidRPr="008C32F7" w:rsidRDefault="008F57A9" w:rsidP="008C32F7">
      <w:pPr>
        <w:pStyle w:val="Proposal"/>
        <w:spacing w:line="276" w:lineRule="auto"/>
        <w:ind w:left="0" w:firstLine="0"/>
        <w:rPr>
          <w:b w:val="0"/>
          <w:sz w:val="22"/>
          <w:szCs w:val="22"/>
          <w:lang w:eastAsia="ko-KR"/>
        </w:rPr>
      </w:pPr>
    </w:p>
    <w:p w14:paraId="2A05CB7A" w14:textId="1F7C1184" w:rsidR="008F57A9" w:rsidRPr="008C32F7" w:rsidRDefault="008F57A9" w:rsidP="008C32F7">
      <w:pPr>
        <w:pStyle w:val="Proposal"/>
        <w:spacing w:line="276" w:lineRule="auto"/>
        <w:ind w:left="0" w:firstLine="0"/>
        <w:rPr>
          <w:sz w:val="22"/>
          <w:szCs w:val="22"/>
          <w:lang w:eastAsia="ko-KR"/>
        </w:rPr>
      </w:pPr>
      <w:r w:rsidRPr="008C32F7">
        <w:rPr>
          <w:sz w:val="22"/>
          <w:szCs w:val="22"/>
          <w:lang w:eastAsia="ko-KR"/>
        </w:rPr>
        <w:t xml:space="preserve">Proposal </w:t>
      </w:r>
      <w:r w:rsidR="00F32609" w:rsidRPr="008C32F7">
        <w:rPr>
          <w:sz w:val="22"/>
          <w:szCs w:val="22"/>
          <w:lang w:eastAsia="ko-KR"/>
        </w:rPr>
        <w:t>23</w:t>
      </w:r>
      <w:r w:rsidRPr="008C32F7">
        <w:rPr>
          <w:sz w:val="22"/>
          <w:szCs w:val="22"/>
          <w:lang w:eastAsia="ko-KR"/>
        </w:rPr>
        <w:t xml:space="preserve">: RAN1 to </w:t>
      </w:r>
      <w:r w:rsidR="00E742D1" w:rsidRPr="008C32F7">
        <w:rPr>
          <w:sz w:val="22"/>
          <w:szCs w:val="22"/>
          <w:lang w:eastAsia="ko-KR"/>
        </w:rPr>
        <w:t>consider</w:t>
      </w:r>
      <w:r w:rsidRPr="008C32F7">
        <w:rPr>
          <w:sz w:val="22"/>
          <w:szCs w:val="22"/>
          <w:lang w:eastAsia="ko-KR"/>
        </w:rPr>
        <w:t xml:space="preserve"> enhancement on whether/how to determine the lowest PRB index of the PUCCH transmission in the first hop and/or the lowest PRB index of the PUCCH transmission in the second hop</w:t>
      </w:r>
      <w:r w:rsidR="00C163B4" w:rsidRPr="008C32F7">
        <w:rPr>
          <w:sz w:val="22"/>
          <w:szCs w:val="22"/>
          <w:lang w:eastAsia="ko-KR"/>
        </w:rPr>
        <w:t xml:space="preserve"> with the update that the first hop and the second hop is based on the size of UL usable PRBs.</w:t>
      </w:r>
    </w:p>
    <w:p w14:paraId="34D8824E" w14:textId="74F33478" w:rsidR="00C163B4" w:rsidRPr="008C32F7" w:rsidRDefault="00C163B4" w:rsidP="008C32F7">
      <w:pPr>
        <w:pStyle w:val="Proposal"/>
        <w:numPr>
          <w:ilvl w:val="0"/>
          <w:numId w:val="31"/>
        </w:numPr>
        <w:spacing w:line="276" w:lineRule="auto"/>
        <w:rPr>
          <w:b w:val="0"/>
          <w:sz w:val="22"/>
          <w:szCs w:val="22"/>
        </w:rPr>
      </w:pPr>
      <w:r w:rsidRPr="008C32F7">
        <w:rPr>
          <w:sz w:val="22"/>
          <w:szCs w:val="22"/>
          <w:lang w:eastAsia="ko-KR"/>
        </w:rPr>
        <w:t>Msg4 HARQ-ACK PUCCH is configured within UL usable PRB in SBFD symbol</w:t>
      </w:r>
    </w:p>
    <w:p w14:paraId="7901DD01" w14:textId="77777777" w:rsidR="00BD4AF0" w:rsidRPr="008C32F7" w:rsidRDefault="00BD4AF0" w:rsidP="008C32F7">
      <w:pPr>
        <w:pStyle w:val="Proposal"/>
        <w:spacing w:line="276" w:lineRule="auto"/>
        <w:ind w:left="0" w:firstLine="0"/>
        <w:rPr>
          <w:b w:val="0"/>
          <w:sz w:val="22"/>
          <w:szCs w:val="22"/>
          <w:lang w:eastAsia="ko-KR"/>
        </w:rPr>
      </w:pPr>
    </w:p>
    <w:p w14:paraId="007351E9" w14:textId="24A09122" w:rsidR="00381851" w:rsidRPr="008C32F7" w:rsidRDefault="00997A8F" w:rsidP="008C32F7">
      <w:pPr>
        <w:pStyle w:val="Proposal"/>
        <w:spacing w:line="276" w:lineRule="auto"/>
        <w:ind w:left="0" w:firstLine="360"/>
        <w:rPr>
          <w:b w:val="0"/>
          <w:sz w:val="22"/>
          <w:szCs w:val="22"/>
        </w:rPr>
      </w:pPr>
      <w:r w:rsidRPr="008C32F7">
        <w:rPr>
          <w:b w:val="0"/>
          <w:sz w:val="22"/>
          <w:szCs w:val="22"/>
        </w:rPr>
        <w:t>C</w:t>
      </w:r>
      <w:r w:rsidR="00406C36" w:rsidRPr="008C32F7">
        <w:rPr>
          <w:b w:val="0"/>
          <w:sz w:val="22"/>
          <w:szCs w:val="22"/>
        </w:rPr>
        <w:t>urrently i</w:t>
      </w:r>
      <w:r w:rsidR="00C01BB8" w:rsidRPr="008C32F7">
        <w:rPr>
          <w:b w:val="0"/>
          <w:sz w:val="22"/>
          <w:szCs w:val="22"/>
        </w:rPr>
        <w:t>n Table 9.2.1-1</w:t>
      </w:r>
      <w:r w:rsidR="00FA1686" w:rsidRPr="008C32F7">
        <w:rPr>
          <w:b w:val="0"/>
          <w:sz w:val="22"/>
          <w:szCs w:val="22"/>
        </w:rPr>
        <w:t>(PUCCH resource sets before dedicated PUCCH resource configuration)</w:t>
      </w:r>
      <w:r w:rsidR="00C01BB8" w:rsidRPr="008C32F7">
        <w:rPr>
          <w:b w:val="0"/>
          <w:sz w:val="22"/>
          <w:szCs w:val="22"/>
        </w:rPr>
        <w:t xml:space="preserve">, depending on the PUCCH format, the </w:t>
      </w:r>
      <w:r w:rsidR="00406C36" w:rsidRPr="008C32F7">
        <w:rPr>
          <w:b w:val="0"/>
          <w:sz w:val="22"/>
          <w:szCs w:val="22"/>
        </w:rPr>
        <w:t xml:space="preserve">values of the </w:t>
      </w:r>
      <w:r w:rsidR="00C01BB8" w:rsidRPr="008C32F7">
        <w:rPr>
          <w:b w:val="0"/>
          <w:sz w:val="22"/>
          <w:szCs w:val="22"/>
        </w:rPr>
        <w:t xml:space="preserve">First symbol and Number of symbols are specified. </w:t>
      </w:r>
      <w:r w:rsidR="00E3325B" w:rsidRPr="008C32F7">
        <w:rPr>
          <w:b w:val="0"/>
          <w:sz w:val="22"/>
          <w:szCs w:val="22"/>
        </w:rPr>
        <w:t>Considering a SBFD slot consisting of non-SBFD symbols and SBFD symbols</w:t>
      </w:r>
      <w:r w:rsidR="00995FD3" w:rsidRPr="008C32F7">
        <w:rPr>
          <w:b w:val="0"/>
          <w:sz w:val="22"/>
          <w:szCs w:val="22"/>
        </w:rPr>
        <w:t xml:space="preserve"> if allowed for PUCCH resource sets before dedicated PUCCH resource configuration</w:t>
      </w:r>
      <w:r w:rsidR="00E3325B" w:rsidRPr="008C32F7">
        <w:rPr>
          <w:b w:val="0"/>
          <w:sz w:val="22"/>
          <w:szCs w:val="22"/>
        </w:rPr>
        <w:t xml:space="preserve">, there might be some restrictions </w:t>
      </w:r>
      <w:r w:rsidR="00406C36" w:rsidRPr="008C32F7">
        <w:rPr>
          <w:b w:val="0"/>
          <w:sz w:val="22"/>
          <w:szCs w:val="22"/>
        </w:rPr>
        <w:t xml:space="preserve">to reuse the </w:t>
      </w:r>
      <w:r w:rsidR="00E3325B" w:rsidRPr="008C32F7">
        <w:rPr>
          <w:b w:val="0"/>
          <w:sz w:val="22"/>
          <w:szCs w:val="22"/>
        </w:rPr>
        <w:t xml:space="preserve">PUCCH resource </w:t>
      </w:r>
      <w:r w:rsidR="00406C36" w:rsidRPr="008C32F7">
        <w:rPr>
          <w:b w:val="0"/>
          <w:sz w:val="22"/>
          <w:szCs w:val="22"/>
        </w:rPr>
        <w:t xml:space="preserve">sets </w:t>
      </w:r>
      <w:r w:rsidR="00E3325B" w:rsidRPr="008C32F7">
        <w:rPr>
          <w:b w:val="0"/>
          <w:sz w:val="22"/>
          <w:szCs w:val="22"/>
        </w:rPr>
        <w:t>on SBFD symbol</w:t>
      </w:r>
      <w:r w:rsidR="00625C49" w:rsidRPr="008C32F7">
        <w:rPr>
          <w:b w:val="0"/>
          <w:sz w:val="22"/>
          <w:szCs w:val="22"/>
        </w:rPr>
        <w:t>.</w:t>
      </w:r>
      <w:r w:rsidR="00E3325B" w:rsidRPr="008C32F7">
        <w:rPr>
          <w:b w:val="0"/>
          <w:sz w:val="22"/>
          <w:szCs w:val="22"/>
        </w:rPr>
        <w:t xml:space="preserve"> </w:t>
      </w:r>
      <w:r w:rsidR="00E052E3" w:rsidRPr="008C32F7">
        <w:rPr>
          <w:b w:val="0"/>
          <w:sz w:val="22"/>
          <w:szCs w:val="22"/>
        </w:rPr>
        <w:t>For example, given a slot consisting of 12 SBFD symbols and 2 non-SBFD symbol</w:t>
      </w:r>
      <w:r w:rsidR="009A665F" w:rsidRPr="008C32F7">
        <w:rPr>
          <w:b w:val="0"/>
          <w:sz w:val="22"/>
          <w:szCs w:val="22"/>
        </w:rPr>
        <w:t xml:space="preserve"> (if no gap between non-SBFD symbols and SBFD symbols)</w:t>
      </w:r>
      <w:r w:rsidR="00E052E3" w:rsidRPr="008C32F7">
        <w:rPr>
          <w:b w:val="0"/>
          <w:sz w:val="22"/>
          <w:szCs w:val="22"/>
        </w:rPr>
        <w:t xml:space="preserve">, </w:t>
      </w:r>
      <w:r w:rsidR="009A665F" w:rsidRPr="008C32F7">
        <w:rPr>
          <w:b w:val="0"/>
          <w:sz w:val="22"/>
          <w:szCs w:val="22"/>
        </w:rPr>
        <w:t>current the value in First symbol may not provide configuration flexibility for PUCCH resource sets in SBFD symbols.</w:t>
      </w:r>
      <w:r w:rsidR="00E052E3" w:rsidRPr="008C32F7">
        <w:rPr>
          <w:b w:val="0"/>
          <w:sz w:val="22"/>
          <w:szCs w:val="22"/>
        </w:rPr>
        <w:t xml:space="preserve"> </w:t>
      </w:r>
      <w:r w:rsidR="003515B7" w:rsidRPr="008C32F7">
        <w:rPr>
          <w:b w:val="0"/>
          <w:sz w:val="22"/>
          <w:szCs w:val="22"/>
        </w:rPr>
        <w:t>PUCCH format 0 could be transmitted only on non-SBFD symbol starting 12</w:t>
      </w:r>
      <w:r w:rsidR="003515B7" w:rsidRPr="008C32F7">
        <w:rPr>
          <w:b w:val="0"/>
          <w:sz w:val="22"/>
          <w:szCs w:val="22"/>
          <w:vertAlign w:val="superscript"/>
        </w:rPr>
        <w:t>th</w:t>
      </w:r>
      <w:r w:rsidR="003515B7" w:rsidRPr="008C32F7">
        <w:rPr>
          <w:b w:val="0"/>
          <w:sz w:val="22"/>
          <w:szCs w:val="22"/>
        </w:rPr>
        <w:t xml:space="preserve"> first symbol </w:t>
      </w:r>
      <w:r w:rsidR="003C40F5" w:rsidRPr="008C32F7">
        <w:rPr>
          <w:b w:val="0"/>
          <w:sz w:val="22"/>
          <w:szCs w:val="22"/>
        </w:rPr>
        <w:t xml:space="preserve">with </w:t>
      </w:r>
      <w:r w:rsidR="003515B7" w:rsidRPr="008C32F7">
        <w:rPr>
          <w:b w:val="0"/>
          <w:sz w:val="22"/>
          <w:szCs w:val="22"/>
        </w:rPr>
        <w:t>2 symbol</w:t>
      </w:r>
      <w:r w:rsidR="003C40F5" w:rsidRPr="008C32F7">
        <w:rPr>
          <w:b w:val="0"/>
          <w:sz w:val="22"/>
          <w:szCs w:val="22"/>
        </w:rPr>
        <w:t>s</w:t>
      </w:r>
      <w:r w:rsidR="003515B7" w:rsidRPr="008C32F7">
        <w:rPr>
          <w:b w:val="0"/>
          <w:sz w:val="22"/>
          <w:szCs w:val="22"/>
        </w:rPr>
        <w:t>. The value in First symbol could be enhanced to allow SBFD symbols and</w:t>
      </w:r>
      <w:r w:rsidR="0087502C" w:rsidRPr="008C32F7">
        <w:rPr>
          <w:b w:val="0"/>
          <w:sz w:val="22"/>
          <w:szCs w:val="22"/>
        </w:rPr>
        <w:t>/or</w:t>
      </w:r>
      <w:r w:rsidR="003515B7" w:rsidRPr="008C32F7">
        <w:rPr>
          <w:b w:val="0"/>
          <w:sz w:val="22"/>
          <w:szCs w:val="22"/>
        </w:rPr>
        <w:t xml:space="preserve"> non-SBFD symbols </w:t>
      </w:r>
      <w:r w:rsidR="00D35096" w:rsidRPr="008C32F7">
        <w:rPr>
          <w:b w:val="0"/>
          <w:sz w:val="22"/>
          <w:szCs w:val="22"/>
        </w:rPr>
        <w:t>for the</w:t>
      </w:r>
      <w:r w:rsidR="003515B7" w:rsidRPr="008C32F7">
        <w:rPr>
          <w:b w:val="0"/>
          <w:sz w:val="22"/>
          <w:szCs w:val="22"/>
        </w:rPr>
        <w:t xml:space="preserve"> PUCCH resource sets before dedicated PUCCH resource configuration.</w:t>
      </w:r>
    </w:p>
    <w:p w14:paraId="7CBF615F" w14:textId="77777777" w:rsidR="00995FD3" w:rsidRPr="008C32F7" w:rsidRDefault="00995FD3" w:rsidP="008C32F7">
      <w:pPr>
        <w:pStyle w:val="Proposal"/>
        <w:spacing w:line="276" w:lineRule="auto"/>
        <w:ind w:left="0" w:firstLine="360"/>
        <w:rPr>
          <w:b w:val="0"/>
          <w:sz w:val="22"/>
          <w:szCs w:val="22"/>
        </w:rPr>
      </w:pPr>
    </w:p>
    <w:p w14:paraId="2F87AA9E" w14:textId="32F021F5" w:rsidR="00E3325B" w:rsidRPr="008C32F7" w:rsidRDefault="00BD4AF0" w:rsidP="008C32F7">
      <w:pPr>
        <w:pStyle w:val="Proposal"/>
        <w:spacing w:line="276" w:lineRule="auto"/>
        <w:ind w:left="0" w:firstLine="0"/>
        <w:rPr>
          <w:sz w:val="22"/>
          <w:lang w:eastAsia="ko-KR"/>
        </w:rPr>
      </w:pPr>
      <w:r w:rsidRPr="008C32F7">
        <w:rPr>
          <w:sz w:val="22"/>
          <w:szCs w:val="22"/>
          <w:lang w:eastAsia="ko-KR"/>
        </w:rPr>
        <w:t xml:space="preserve">Proposal </w:t>
      </w:r>
      <w:r w:rsidR="00F32609" w:rsidRPr="008C32F7">
        <w:rPr>
          <w:sz w:val="22"/>
          <w:szCs w:val="22"/>
          <w:lang w:eastAsia="ko-KR"/>
        </w:rPr>
        <w:t>24</w:t>
      </w:r>
      <w:r w:rsidRPr="008C32F7">
        <w:rPr>
          <w:sz w:val="22"/>
          <w:szCs w:val="22"/>
          <w:lang w:eastAsia="ko-KR"/>
        </w:rPr>
        <w:t xml:space="preserve">: RAN1 to consider enhancement on Table 9.2.1-1 (PUCCH resource sets before dedicated PUCCH resource configuration) to secure configuration flexibility </w:t>
      </w:r>
      <w:r w:rsidR="003515B7" w:rsidRPr="008C32F7">
        <w:rPr>
          <w:sz w:val="22"/>
          <w:szCs w:val="22"/>
          <w:lang w:eastAsia="ko-KR"/>
        </w:rPr>
        <w:t xml:space="preserve">for </w:t>
      </w:r>
      <w:r w:rsidRPr="008C32F7">
        <w:rPr>
          <w:sz w:val="22"/>
          <w:szCs w:val="22"/>
          <w:lang w:eastAsia="ko-KR"/>
        </w:rPr>
        <w:t xml:space="preserve">in SBFD symbols. </w:t>
      </w:r>
    </w:p>
    <w:p w14:paraId="3FCF31CC" w14:textId="77777777" w:rsidR="00BD4AF0" w:rsidRPr="008C32F7" w:rsidRDefault="00BD4AF0" w:rsidP="008C32F7">
      <w:pPr>
        <w:pStyle w:val="Proposal"/>
        <w:spacing w:line="276" w:lineRule="auto"/>
        <w:ind w:left="0" w:firstLine="0"/>
        <w:rPr>
          <w:sz w:val="22"/>
          <w:lang w:eastAsia="ko-KR"/>
        </w:rPr>
      </w:pPr>
    </w:p>
    <w:p w14:paraId="38B9535B" w14:textId="77777777" w:rsidR="0017469A" w:rsidRPr="008C32F7" w:rsidRDefault="00E74F76" w:rsidP="008C32F7">
      <w:pPr>
        <w:pStyle w:val="Heading1"/>
        <w:spacing w:line="276" w:lineRule="auto"/>
        <w:rPr>
          <w:rFonts w:ascii="Times New Roman" w:hAnsi="Times New Roman"/>
          <w:b/>
        </w:rPr>
      </w:pPr>
      <w:r w:rsidRPr="008C32F7">
        <w:rPr>
          <w:rFonts w:ascii="Times New Roman" w:hAnsi="Times New Roman"/>
          <w:b/>
        </w:rPr>
        <w:t>Summary</w:t>
      </w:r>
    </w:p>
    <w:p w14:paraId="38BF9776" w14:textId="3144E392" w:rsidR="00F72F80" w:rsidRDefault="00EC6E39" w:rsidP="008C32F7">
      <w:pPr>
        <w:spacing w:line="276" w:lineRule="auto"/>
        <w:rPr>
          <w:lang w:val="en-US" w:eastAsia="ko-KR"/>
        </w:rPr>
      </w:pPr>
      <w:r w:rsidRPr="008C32F7">
        <w:rPr>
          <w:lang w:val="en-US" w:eastAsia="ko-KR"/>
        </w:rPr>
        <w:t xml:space="preserve">In </w:t>
      </w:r>
      <w:r w:rsidR="00914DB7" w:rsidRPr="008C32F7">
        <w:rPr>
          <w:lang w:val="en-US" w:eastAsia="ko-KR"/>
        </w:rPr>
        <w:t xml:space="preserve">this </w:t>
      </w:r>
      <w:r w:rsidR="0088734D" w:rsidRPr="008C32F7">
        <w:rPr>
          <w:lang w:val="en-US" w:eastAsia="ko-KR"/>
        </w:rPr>
        <w:t xml:space="preserve">contribution, we </w:t>
      </w:r>
      <w:r w:rsidR="00E91CD4" w:rsidRPr="008C32F7">
        <w:rPr>
          <w:lang w:val="en-US" w:eastAsia="ko-KR"/>
        </w:rPr>
        <w:t>discuss</w:t>
      </w:r>
      <w:r w:rsidR="007E7A38" w:rsidRPr="008C32F7">
        <w:rPr>
          <w:lang w:val="en-US" w:eastAsia="ko-KR"/>
        </w:rPr>
        <w:t>ed</w:t>
      </w:r>
      <w:r w:rsidR="00E91CD4" w:rsidRPr="008C32F7">
        <w:rPr>
          <w:lang w:val="en-US" w:eastAsia="ko-KR"/>
        </w:rPr>
        <w:t xml:space="preserve"> </w:t>
      </w:r>
      <w:r w:rsidR="007E7A38" w:rsidRPr="008C32F7">
        <w:rPr>
          <w:lang w:val="en-US" w:eastAsia="ko-KR"/>
        </w:rPr>
        <w:t>on the subband non-overlapping full duplex.</w:t>
      </w:r>
      <w:r w:rsidR="00E91CD4" w:rsidRPr="008C32F7">
        <w:rPr>
          <w:lang w:val="en-US" w:eastAsia="ko-KR"/>
        </w:rPr>
        <w:t xml:space="preserve"> </w:t>
      </w:r>
    </w:p>
    <w:p w14:paraId="711C2AEF" w14:textId="77777777" w:rsidR="008C32F7" w:rsidRPr="009F2A0E" w:rsidRDefault="008C32F7" w:rsidP="008C32F7">
      <w:pPr>
        <w:spacing w:line="276" w:lineRule="auto"/>
        <w:rPr>
          <w:b/>
          <w:szCs w:val="22"/>
          <w:lang w:eastAsia="ko-KR"/>
        </w:rPr>
      </w:pPr>
      <w:r w:rsidRPr="009F2A0E">
        <w:rPr>
          <w:b/>
          <w:szCs w:val="22"/>
          <w:lang w:eastAsia="ko-KR"/>
        </w:rPr>
        <w:lastRenderedPageBreak/>
        <w:t>Observation 1: Referring to the agreement made in RAN2 on cell-specific SBFD time/frequency configuration provided by SIB1, semi-static configuration to signal frequency and time location of the SBFD UL subband are broadcasted via SIB1 for SBFD aware UE  in RRC_IDLE/INACTIVE.</w:t>
      </w:r>
    </w:p>
    <w:p w14:paraId="60A7FE45" w14:textId="77777777" w:rsidR="008C32F7" w:rsidRPr="009F2A0E" w:rsidRDefault="008C32F7" w:rsidP="008C32F7">
      <w:pPr>
        <w:pStyle w:val="ListParagraph"/>
        <w:numPr>
          <w:ilvl w:val="0"/>
          <w:numId w:val="43"/>
        </w:numPr>
        <w:spacing w:line="276" w:lineRule="auto"/>
        <w:ind w:leftChars="0"/>
        <w:rPr>
          <w:b/>
          <w:szCs w:val="22"/>
          <w:lang w:val="en-US" w:eastAsia="ko-KR"/>
        </w:rPr>
      </w:pPr>
      <w:r w:rsidRPr="009F2A0E">
        <w:rPr>
          <w:b/>
          <w:szCs w:val="22"/>
        </w:rPr>
        <w:t>RAN2 Agreement in [R2-2407572]: Cell-specific SBFD time/frequency configuration is provided by SIB1 (or via dedicated signalling to covey cell specific configuration). FFS on UE specific dedicated RRC configuration if needed, pending on RAN1 progress.</w:t>
      </w:r>
    </w:p>
    <w:p w14:paraId="27D28931" w14:textId="77777777" w:rsidR="008C32F7" w:rsidRPr="009F2A0E" w:rsidRDefault="008C32F7" w:rsidP="008C32F7">
      <w:pPr>
        <w:spacing w:line="276" w:lineRule="auto"/>
        <w:rPr>
          <w:b/>
          <w:szCs w:val="22"/>
          <w:lang w:val="en-US" w:eastAsia="ko-KR"/>
        </w:rPr>
      </w:pPr>
      <w:r w:rsidRPr="009F2A0E">
        <w:rPr>
          <w:b/>
          <w:szCs w:val="22"/>
          <w:lang w:val="en-US" w:eastAsia="ko-KR"/>
        </w:rPr>
        <w:t>Observation 2: For network configuration in the agreement on a RO across SBFD symbols and non-SBFD symbols in the same slot or across slots, consider two alternatives to support.</w:t>
      </w:r>
    </w:p>
    <w:p w14:paraId="52E5D466" w14:textId="77777777" w:rsidR="008C32F7" w:rsidRPr="009F2A0E" w:rsidRDefault="008C32F7" w:rsidP="008C32F7">
      <w:pPr>
        <w:pStyle w:val="ListParagraph"/>
        <w:numPr>
          <w:ilvl w:val="0"/>
          <w:numId w:val="43"/>
        </w:numPr>
        <w:spacing w:line="276" w:lineRule="auto"/>
        <w:ind w:leftChars="0"/>
        <w:rPr>
          <w:b/>
          <w:szCs w:val="22"/>
          <w:lang w:val="en-US" w:eastAsia="ko-KR"/>
        </w:rPr>
      </w:pPr>
      <w:r w:rsidRPr="009F2A0E">
        <w:rPr>
          <w:b/>
          <w:szCs w:val="22"/>
          <w:lang w:val="en-US" w:eastAsia="ko-KR"/>
        </w:rPr>
        <w:t>Alt. 1: Network explicitly indicates whether such RO is valid.</w:t>
      </w:r>
    </w:p>
    <w:p w14:paraId="56121E5A" w14:textId="77777777" w:rsidR="008C32F7" w:rsidRPr="009F2A0E" w:rsidRDefault="008C32F7" w:rsidP="008C32F7">
      <w:pPr>
        <w:pStyle w:val="ListParagraph"/>
        <w:numPr>
          <w:ilvl w:val="0"/>
          <w:numId w:val="43"/>
        </w:numPr>
        <w:spacing w:line="276" w:lineRule="auto"/>
        <w:ind w:leftChars="0"/>
        <w:rPr>
          <w:b/>
          <w:szCs w:val="22"/>
          <w:lang w:val="en-US" w:eastAsia="ko-KR"/>
        </w:rPr>
      </w:pPr>
      <w:r w:rsidRPr="009F2A0E">
        <w:rPr>
          <w:b/>
          <w:szCs w:val="22"/>
          <w:lang w:val="en-US" w:eastAsia="ko-KR"/>
        </w:rPr>
        <w:t>Alt. 2: Network configuration is not necessarily meant to be a new parameter to show whether a RO across SBFD symbols and non-SBFD symbol is valid or not. For example, such ROs are regarded as valid implicitly once configured by PRACH configuration index in additional RACH configuration.</w:t>
      </w:r>
    </w:p>
    <w:p w14:paraId="10233F9C" w14:textId="77777777" w:rsidR="008C32F7" w:rsidRPr="009F2A0E" w:rsidRDefault="008C32F7" w:rsidP="008C32F7">
      <w:pPr>
        <w:spacing w:line="276" w:lineRule="auto"/>
        <w:rPr>
          <w:b/>
          <w:szCs w:val="22"/>
          <w:lang w:val="en-US" w:eastAsia="ko-KR"/>
        </w:rPr>
      </w:pPr>
      <w:r w:rsidRPr="009F2A0E">
        <w:rPr>
          <w:b/>
          <w:szCs w:val="22"/>
          <w:lang w:val="en-US" w:eastAsia="ko-KR"/>
        </w:rPr>
        <w:t>Observation 3: During the discussion in RAN1 #118, it was mentioned, but not formally agreed, for RACH configuration Option 1, a RO across SBFD symbols and non-SBFD symbols is identified and determined as valid since the legacy ROs that are valid for non-SBFD aware UEs are also valid for SBFD aware UEs.</w:t>
      </w:r>
    </w:p>
    <w:p w14:paraId="334C0024" w14:textId="77777777" w:rsidR="008C32F7" w:rsidRPr="009F2A0E" w:rsidRDefault="008C32F7" w:rsidP="008C32F7">
      <w:pPr>
        <w:spacing w:line="276" w:lineRule="auto"/>
        <w:rPr>
          <w:b/>
          <w:iCs/>
          <w:szCs w:val="22"/>
          <w:lang w:eastAsia="ko-KR"/>
        </w:rPr>
      </w:pPr>
      <w:r w:rsidRPr="009F2A0E">
        <w:rPr>
          <w:b/>
          <w:szCs w:val="22"/>
          <w:lang w:val="en-US" w:eastAsia="ko-KR"/>
        </w:rPr>
        <w:t xml:space="preserve">Observation 4: </w:t>
      </w:r>
      <w:r w:rsidRPr="009F2A0E">
        <w:rPr>
          <w:b/>
          <w:iCs/>
          <w:szCs w:val="22"/>
          <w:lang w:eastAsia="ko-KR"/>
        </w:rPr>
        <w:t>For PRACH mask indication for CFRA triggered by PDCCH order for SBFD aware UE, RAN1 to discuss whether/how to indicate/determine additional-RO only, legacy-RO only, or both is used.</w:t>
      </w:r>
    </w:p>
    <w:p w14:paraId="05AE2EF6" w14:textId="77777777" w:rsidR="008C32F7" w:rsidRPr="009F2A0E" w:rsidRDefault="008C32F7" w:rsidP="008C32F7">
      <w:pPr>
        <w:pStyle w:val="ListParagraph"/>
        <w:numPr>
          <w:ilvl w:val="0"/>
          <w:numId w:val="45"/>
        </w:numPr>
        <w:spacing w:line="276" w:lineRule="auto"/>
        <w:ind w:leftChars="0"/>
        <w:rPr>
          <w:b/>
          <w:szCs w:val="22"/>
          <w:lang w:val="en-US" w:eastAsia="ko-KR"/>
        </w:rPr>
      </w:pPr>
      <w:r w:rsidRPr="009F2A0E">
        <w:rPr>
          <w:b/>
          <w:szCs w:val="22"/>
          <w:lang w:eastAsia="ko-KR"/>
        </w:rPr>
        <w:t>The</w:t>
      </w:r>
      <w:r w:rsidRPr="009F2A0E">
        <w:rPr>
          <w:b/>
          <w:szCs w:val="22"/>
          <w:lang w:val="en-US" w:eastAsia="ko-KR"/>
        </w:rPr>
        <w:t xml:space="preserve"> ambiguity for SBFD aware UE to figure out the first valid mapping cycle when there are the first valid mapping cycle for legacy ROs and the first valid mapping cycle for additional ROs, respectively.</w:t>
      </w:r>
    </w:p>
    <w:p w14:paraId="064C4A98" w14:textId="77777777" w:rsidR="008C32F7" w:rsidRPr="009F2A0E" w:rsidRDefault="008C32F7" w:rsidP="008C32F7">
      <w:pPr>
        <w:pStyle w:val="ListParagraph"/>
        <w:numPr>
          <w:ilvl w:val="0"/>
          <w:numId w:val="45"/>
        </w:numPr>
        <w:spacing w:line="276" w:lineRule="auto"/>
        <w:ind w:leftChars="0"/>
        <w:rPr>
          <w:b/>
          <w:szCs w:val="22"/>
          <w:lang w:val="en-US" w:eastAsia="ko-KR"/>
        </w:rPr>
      </w:pPr>
      <w:r w:rsidRPr="009F2A0E">
        <w:rPr>
          <w:b/>
          <w:szCs w:val="22"/>
          <w:lang w:val="en-US" w:eastAsia="ko-KR"/>
        </w:rPr>
        <w:t>The restriction release on only first valid mapping cycle.</w:t>
      </w:r>
    </w:p>
    <w:p w14:paraId="37D657AD" w14:textId="77777777" w:rsidR="008C32F7" w:rsidRPr="009F2A0E" w:rsidRDefault="008C32F7" w:rsidP="008C32F7">
      <w:pPr>
        <w:pStyle w:val="ListParagraph"/>
        <w:spacing w:line="276" w:lineRule="auto"/>
        <w:ind w:leftChars="0" w:left="0"/>
        <w:rPr>
          <w:b/>
          <w:szCs w:val="22"/>
          <w:lang w:val="en-US" w:eastAsia="ko-KR"/>
        </w:rPr>
      </w:pPr>
      <w:r w:rsidRPr="009F2A0E">
        <w:rPr>
          <w:b/>
          <w:szCs w:val="22"/>
          <w:lang w:val="en-US" w:eastAsia="ko-KR"/>
        </w:rPr>
        <w:t xml:space="preserve">Observation 5: Given the conclusion made in RAN1 #117 and fundamental purpose to introduce RACH configuration Option 1, the network should ensure that configured ROs are within the UL usable PRBs in SBFD symbols. Allowing accumulative features or specific description could increase both the UE implementation complexity and specification efforts   </w:t>
      </w:r>
    </w:p>
    <w:p w14:paraId="34EE5300" w14:textId="77777777" w:rsidR="008C32F7" w:rsidRPr="009F2A0E" w:rsidRDefault="008C32F7" w:rsidP="008C32F7">
      <w:pPr>
        <w:widowControl w:val="0"/>
        <w:wordWrap w:val="0"/>
        <w:overflowPunct/>
        <w:adjustRightInd/>
        <w:spacing w:after="160" w:line="259" w:lineRule="auto"/>
        <w:textAlignment w:val="auto"/>
        <w:rPr>
          <w:b/>
          <w:bCs/>
          <w:szCs w:val="22"/>
          <w:lang w:val="en-US" w:eastAsia="ko-KR"/>
        </w:rPr>
      </w:pPr>
      <w:r w:rsidRPr="009F2A0E">
        <w:rPr>
          <w:b/>
          <w:bCs/>
          <w:szCs w:val="22"/>
          <w:lang w:val="en-US" w:eastAsia="ko-KR"/>
        </w:rPr>
        <w:t xml:space="preserve">Observation 6: </w:t>
      </w:r>
      <w:r w:rsidRPr="009F2A0E">
        <w:rPr>
          <w:b/>
          <w:szCs w:val="22"/>
          <w:lang w:val="en-US" w:eastAsia="ko-KR"/>
        </w:rPr>
        <w:t>While RAN2 is under discussion to decide conditions and relevant parameters for RO type selection and switching, RAN1 could still work on those conditions and mechanisms with potential parameters to get aligned with RAN2’s decision</w:t>
      </w:r>
      <w:r w:rsidRPr="009F2A0E">
        <w:rPr>
          <w:szCs w:val="22"/>
          <w:lang w:val="en-US" w:eastAsia="ko-KR"/>
        </w:rPr>
        <w:t xml:space="preserve">. </w:t>
      </w:r>
    </w:p>
    <w:p w14:paraId="35F307F5" w14:textId="77777777" w:rsidR="008C32F7" w:rsidRPr="009F2A0E" w:rsidRDefault="008C32F7" w:rsidP="008C32F7">
      <w:pPr>
        <w:widowControl w:val="0"/>
        <w:wordWrap w:val="0"/>
        <w:overflowPunct/>
        <w:adjustRightInd/>
        <w:spacing w:after="160" w:line="259" w:lineRule="auto"/>
        <w:textAlignment w:val="auto"/>
        <w:rPr>
          <w:b/>
          <w:bCs/>
          <w:szCs w:val="22"/>
          <w:lang w:val="en-US" w:eastAsia="ko-KR"/>
        </w:rPr>
      </w:pPr>
      <w:r w:rsidRPr="009F2A0E">
        <w:rPr>
          <w:b/>
          <w:bCs/>
          <w:szCs w:val="22"/>
          <w:lang w:val="en-US" w:eastAsia="ko-KR"/>
        </w:rPr>
        <w:t>Observation 7: During PRACH transmission re-attempt, measuring RSRP for rsrp-threshold comparison in every single RACH transmission will increase UE complexity.</w:t>
      </w:r>
    </w:p>
    <w:p w14:paraId="47851D7E" w14:textId="77777777" w:rsidR="008C32F7" w:rsidRPr="009F2A0E" w:rsidRDefault="008C32F7" w:rsidP="008C32F7">
      <w:pPr>
        <w:spacing w:line="276" w:lineRule="auto"/>
        <w:rPr>
          <w:b/>
          <w:szCs w:val="22"/>
          <w:lang w:eastAsia="ko-KR"/>
        </w:rPr>
      </w:pPr>
      <w:r w:rsidRPr="009F2A0E">
        <w:rPr>
          <w:b/>
          <w:szCs w:val="22"/>
          <w:lang w:eastAsia="ko-KR"/>
        </w:rPr>
        <w:t xml:space="preserve">Observation 8: Since the discussion in Rel.18 CE CR is about whether </w:t>
      </w:r>
      <w:r w:rsidRPr="009F2A0E">
        <w:rPr>
          <w:b/>
          <w:i/>
          <w:szCs w:val="22"/>
          <w:lang w:eastAsia="ko-KR"/>
        </w:rPr>
        <w:t>rach-ConfigCommon</w:t>
      </w:r>
      <w:r w:rsidRPr="009F2A0E">
        <w:rPr>
          <w:b/>
          <w:szCs w:val="22"/>
          <w:lang w:eastAsia="ko-KR"/>
        </w:rPr>
        <w:t xml:space="preserve"> is allowed to configure one or more time periods depending on UE’s capacities and </w:t>
      </w:r>
      <w:r w:rsidRPr="009F2A0E">
        <w:rPr>
          <w:b/>
          <w:i/>
          <w:szCs w:val="22"/>
          <w:lang w:eastAsia="ko-KR"/>
        </w:rPr>
        <w:t xml:space="preserve">featureCombinationPreambleList-r17 </w:t>
      </w:r>
      <w:r w:rsidRPr="009F2A0E">
        <w:rPr>
          <w:b/>
          <w:szCs w:val="22"/>
          <w:lang w:eastAsia="ko-KR"/>
        </w:rPr>
        <w:t>configurations, there seem not to wait until corresponding clarification currently under discussion is completed.</w:t>
      </w:r>
    </w:p>
    <w:p w14:paraId="58C93C4B" w14:textId="77777777" w:rsidR="008C32F7" w:rsidRPr="009F2A0E" w:rsidRDefault="008C32F7" w:rsidP="008C32F7">
      <w:pPr>
        <w:spacing w:line="276" w:lineRule="auto"/>
        <w:rPr>
          <w:b/>
          <w:szCs w:val="22"/>
          <w:lang w:eastAsia="ko-KR"/>
        </w:rPr>
      </w:pPr>
      <w:r w:rsidRPr="009F2A0E">
        <w:rPr>
          <w:b/>
          <w:szCs w:val="22"/>
          <w:lang w:eastAsia="ko-KR"/>
        </w:rPr>
        <w:t xml:space="preserve">Observation 9: With this Working Assumption to be confirmed, more than one time period will be configured with one </w:t>
      </w:r>
      <w:r w:rsidRPr="009F2A0E">
        <w:rPr>
          <w:b/>
          <w:i/>
          <w:szCs w:val="22"/>
          <w:lang w:eastAsia="ko-KR"/>
        </w:rPr>
        <w:t>rach-ConfigCommon</w:t>
      </w:r>
      <w:r w:rsidRPr="009F2A0E">
        <w:rPr>
          <w:b/>
          <w:szCs w:val="22"/>
          <w:lang w:eastAsia="ko-KR"/>
        </w:rPr>
        <w:t xml:space="preserve">. </w:t>
      </w:r>
    </w:p>
    <w:p w14:paraId="3B1AFB10" w14:textId="77777777" w:rsidR="008C32F7" w:rsidRPr="009F2A0E" w:rsidRDefault="008C32F7" w:rsidP="008C32F7">
      <w:pPr>
        <w:spacing w:line="276" w:lineRule="auto"/>
        <w:rPr>
          <w:b/>
          <w:szCs w:val="22"/>
          <w:lang w:val="en-US" w:eastAsia="ko-KR"/>
        </w:rPr>
      </w:pPr>
      <w:r w:rsidRPr="009F2A0E">
        <w:rPr>
          <w:b/>
          <w:szCs w:val="22"/>
          <w:lang w:val="en-US" w:eastAsia="ko-KR"/>
        </w:rPr>
        <w:t>Observation 10: Whether/how to operate RO group type selection should be discussed for PRACH repetition in SBFD random access for SBFD aware UE in RACH configuration Option 1 and RACH configuration Option 2.</w:t>
      </w:r>
    </w:p>
    <w:p w14:paraId="151E6B48" w14:textId="77777777" w:rsidR="008C32F7" w:rsidRPr="009F2A0E" w:rsidRDefault="008C32F7" w:rsidP="008C32F7">
      <w:pPr>
        <w:spacing w:line="276" w:lineRule="auto"/>
        <w:rPr>
          <w:szCs w:val="22"/>
          <w:lang w:eastAsia="ko-KR"/>
        </w:rPr>
      </w:pPr>
      <w:r w:rsidRPr="009F2A0E">
        <w:rPr>
          <w:b/>
          <w:szCs w:val="22"/>
          <w:lang w:val="en-US" w:eastAsia="ko-KR"/>
        </w:rPr>
        <w:lastRenderedPageBreak/>
        <w:t>Observation 11: When switching into other type of RO group, further discussion may need whether SBFD aware UE starts PRACH repetition with the certain PRACH repetition number if Alt.2 is determined.</w:t>
      </w:r>
    </w:p>
    <w:p w14:paraId="4B067429" w14:textId="77777777" w:rsidR="008C32F7" w:rsidRPr="009F2A0E" w:rsidRDefault="008C32F7" w:rsidP="008C32F7">
      <w:pPr>
        <w:widowControl w:val="0"/>
        <w:wordWrap w:val="0"/>
        <w:overflowPunct/>
        <w:adjustRightInd/>
        <w:spacing w:after="160" w:line="259" w:lineRule="auto"/>
        <w:textAlignment w:val="auto"/>
        <w:rPr>
          <w:b/>
          <w:bCs/>
          <w:szCs w:val="22"/>
          <w:lang w:val="en-US" w:eastAsia="ko-KR"/>
        </w:rPr>
      </w:pPr>
      <w:r w:rsidRPr="009F2A0E">
        <w:rPr>
          <w:b/>
          <w:bCs/>
          <w:szCs w:val="22"/>
          <w:lang w:val="en-US" w:eastAsia="ko-KR"/>
        </w:rPr>
        <w:t xml:space="preserve">Observation 12: </w:t>
      </w:r>
      <w:r w:rsidRPr="009F2A0E">
        <w:rPr>
          <w:b/>
          <w:szCs w:val="22"/>
          <w:lang w:val="en-US" w:eastAsia="ko-KR"/>
        </w:rPr>
        <w:t>In</w:t>
      </w:r>
      <w:r w:rsidRPr="009F2A0E">
        <w:rPr>
          <w:b/>
          <w:szCs w:val="22"/>
          <w:lang w:eastAsia="ko-KR"/>
        </w:rPr>
        <w:t xml:space="preserve"> PRACH power control of </w:t>
      </w:r>
      <w:r w:rsidRPr="009F2A0E">
        <w:rPr>
          <w:b/>
          <w:szCs w:val="22"/>
        </w:rPr>
        <w:t xml:space="preserve">RACH configuration </w:t>
      </w:r>
      <w:r w:rsidRPr="009F2A0E">
        <w:rPr>
          <w:b/>
          <w:szCs w:val="22"/>
          <w:lang w:eastAsia="ko-KR"/>
        </w:rPr>
        <w:t>Option 2</w:t>
      </w:r>
      <w:r w:rsidRPr="009F2A0E">
        <w:rPr>
          <w:b/>
          <w:szCs w:val="22"/>
          <w:lang w:val="en-US" w:eastAsia="ko-KR"/>
        </w:rPr>
        <w:t xml:space="preserve">, </w:t>
      </w:r>
      <w:r w:rsidRPr="009F2A0E">
        <w:rPr>
          <w:b/>
          <w:szCs w:val="22"/>
          <w:lang w:eastAsia="ko-KR"/>
        </w:rPr>
        <w:t xml:space="preserve">it is decided to use two separated RACH configurations for legacy-ROs and additional-ROs in RAN1#116 so that it is natural to have in any form of additional </w:t>
      </w:r>
      <w:r w:rsidRPr="009F2A0E">
        <w:rPr>
          <w:b/>
          <w:i/>
          <w:iCs/>
          <w:szCs w:val="22"/>
        </w:rPr>
        <w:t>rach-Config</w:t>
      </w:r>
      <w:r w:rsidRPr="009F2A0E">
        <w:rPr>
          <w:b/>
          <w:i/>
          <w:iCs/>
          <w:szCs w:val="22"/>
          <w:lang w:eastAsia="ko-KR"/>
        </w:rPr>
        <w:t>Common.</w:t>
      </w:r>
    </w:p>
    <w:p w14:paraId="51A31BEA" w14:textId="77777777" w:rsidR="008C32F7" w:rsidRPr="009F2A0E" w:rsidRDefault="008C32F7" w:rsidP="008C32F7">
      <w:pPr>
        <w:pStyle w:val="Proposal"/>
        <w:spacing w:line="276" w:lineRule="auto"/>
        <w:ind w:left="0" w:firstLine="0"/>
        <w:rPr>
          <w:bCs w:val="0"/>
          <w:sz w:val="22"/>
          <w:szCs w:val="22"/>
          <w:lang w:eastAsia="ko-KR"/>
        </w:rPr>
      </w:pPr>
      <w:r w:rsidRPr="009F2A0E">
        <w:rPr>
          <w:sz w:val="22"/>
          <w:szCs w:val="22"/>
          <w:lang w:eastAsia="ko-KR"/>
        </w:rPr>
        <w:t xml:space="preserve">Observation 13: Considering relatively narrow size in UL usable PRB, it seems reasonable to keep the current frequency offset values for the second hop unless there is evident measurement to show that extra frequency offset would achieve frequency diversity gain enough. If not, the value of </w:t>
      </w:r>
      <m:oMath>
        <m:sSub>
          <m:sSubPr>
            <m:ctrlPr>
              <w:rPr>
                <w:rFonts w:ascii="Cambria Math" w:eastAsia="Batang" w:hAnsi="Cambria Math"/>
                <w:b w:val="0"/>
                <w:sz w:val="22"/>
                <w:szCs w:val="22"/>
                <w:lang w:eastAsia="x-none"/>
              </w:rPr>
            </m:ctrlPr>
          </m:sSubPr>
          <m:e>
            <m:r>
              <m:rPr>
                <m:sty m:val="b"/>
              </m:rPr>
              <w:rPr>
                <w:rFonts w:ascii="Cambria Math" w:eastAsia="Batang" w:hAnsi="Cambria Math"/>
                <w:sz w:val="22"/>
                <w:szCs w:val="22"/>
                <w:lang w:eastAsia="x-none"/>
              </w:rPr>
              <m:t>N</m:t>
            </m:r>
          </m:e>
          <m:sub>
            <m:r>
              <m:rPr>
                <m:sty m:val="b"/>
              </m:rPr>
              <w:rPr>
                <w:rFonts w:ascii="Cambria Math" w:eastAsia="Batang" w:hAnsi="Cambria Math"/>
                <w:sz w:val="22"/>
                <w:szCs w:val="22"/>
                <w:lang w:eastAsia="x-none"/>
              </w:rPr>
              <m:t>UL,hop</m:t>
            </m:r>
          </m:sub>
        </m:sSub>
        <m:r>
          <m:rPr>
            <m:sty m:val="bi"/>
          </m:rPr>
          <w:rPr>
            <w:rFonts w:ascii="Cambria Math" w:eastAsia="Batang" w:hAnsi="Cambria Math"/>
            <w:sz w:val="22"/>
            <w:szCs w:val="22"/>
            <w:lang w:eastAsia="x-none"/>
          </w:rPr>
          <m:t xml:space="preserve"> </m:t>
        </m:r>
      </m:oMath>
      <w:r w:rsidRPr="009F2A0E">
        <w:rPr>
          <w:sz w:val="22"/>
          <w:szCs w:val="22"/>
          <w:lang w:eastAsia="ko-KR"/>
        </w:rPr>
        <w:t>= 11 would be reserved for future use.</w:t>
      </w:r>
    </w:p>
    <w:p w14:paraId="7972C3BC" w14:textId="77777777" w:rsidR="008C32F7" w:rsidRPr="009F2A0E" w:rsidRDefault="008C32F7" w:rsidP="008C32F7">
      <w:pPr>
        <w:rPr>
          <w:szCs w:val="22"/>
          <w:lang w:val="en-US"/>
        </w:rPr>
      </w:pPr>
    </w:p>
    <w:p w14:paraId="42CBFA6F" w14:textId="77777777" w:rsidR="008C32F7" w:rsidRPr="009F2A0E" w:rsidRDefault="008C32F7" w:rsidP="008C32F7">
      <w:pPr>
        <w:spacing w:line="276" w:lineRule="auto"/>
        <w:rPr>
          <w:szCs w:val="22"/>
        </w:rPr>
      </w:pPr>
      <w:r w:rsidRPr="009F2A0E">
        <w:rPr>
          <w:b/>
          <w:szCs w:val="22"/>
          <w:lang w:val="en-US" w:eastAsia="ko-KR"/>
        </w:rPr>
        <w:t xml:space="preserve">Proposal 1: RAN1 to allow 2-step RACH to be supported in SBFD symbols for SBFD aware UEs to fit into the latency limited conditions. </w:t>
      </w:r>
    </w:p>
    <w:p w14:paraId="265346F9" w14:textId="77777777" w:rsidR="008C32F7" w:rsidRPr="009F2A0E" w:rsidRDefault="008C32F7" w:rsidP="008C32F7">
      <w:pPr>
        <w:spacing w:line="276" w:lineRule="auto"/>
        <w:rPr>
          <w:color w:val="000000" w:themeColor="text1"/>
          <w:szCs w:val="22"/>
        </w:rPr>
      </w:pPr>
      <w:r w:rsidRPr="009F2A0E">
        <w:rPr>
          <w:b/>
          <w:szCs w:val="22"/>
          <w:lang w:val="en-US" w:eastAsia="ko-KR"/>
        </w:rPr>
        <w:t>Proposal 2: RAN1 to consider a network configuration agreed for RACH configuration Option 2 is applicable to RACH configuration Option 1.</w:t>
      </w:r>
    </w:p>
    <w:p w14:paraId="63D67F58" w14:textId="77777777" w:rsidR="008C32F7" w:rsidRPr="009F2A0E" w:rsidRDefault="008C32F7" w:rsidP="008C32F7">
      <w:pPr>
        <w:spacing w:line="276" w:lineRule="auto"/>
        <w:rPr>
          <w:b/>
          <w:szCs w:val="22"/>
          <w:lang w:val="en-US" w:eastAsia="ko-KR"/>
        </w:rPr>
      </w:pPr>
      <w:r w:rsidRPr="009F2A0E">
        <w:rPr>
          <w:b/>
          <w:szCs w:val="22"/>
          <w:lang w:val="en-US" w:eastAsia="ko-KR"/>
        </w:rPr>
        <w:t>Proposal 3: To handle the ambiguity on the first valid mapping cycles, consider the following alternatives to indicate/determine additional-RO only, legacy-RO only, or both at least for RACH configuration Option 1.</w:t>
      </w:r>
    </w:p>
    <w:p w14:paraId="36E03859" w14:textId="77777777" w:rsidR="008C32F7" w:rsidRPr="009F2A0E" w:rsidRDefault="008C32F7" w:rsidP="008C32F7">
      <w:pPr>
        <w:pStyle w:val="ListParagraph"/>
        <w:numPr>
          <w:ilvl w:val="0"/>
          <w:numId w:val="46"/>
        </w:numPr>
        <w:spacing w:line="276" w:lineRule="auto"/>
        <w:ind w:leftChars="0"/>
        <w:rPr>
          <w:b/>
          <w:szCs w:val="22"/>
          <w:lang w:val="en-US" w:eastAsia="ko-KR"/>
        </w:rPr>
      </w:pPr>
      <w:r w:rsidRPr="009F2A0E">
        <w:rPr>
          <w:b/>
          <w:szCs w:val="22"/>
          <w:lang w:val="en-US" w:eastAsia="ko-KR"/>
        </w:rPr>
        <w:t>Alt 1: the network explicitly indicates whether CFRA operation is based on legacy ROs or additional ROs.</w:t>
      </w:r>
    </w:p>
    <w:p w14:paraId="52DE7EF4" w14:textId="77777777" w:rsidR="008C32F7" w:rsidRPr="009F2A0E" w:rsidRDefault="008C32F7" w:rsidP="008C32F7">
      <w:pPr>
        <w:pStyle w:val="ListParagraph"/>
        <w:numPr>
          <w:ilvl w:val="0"/>
          <w:numId w:val="46"/>
        </w:numPr>
        <w:spacing w:line="276" w:lineRule="auto"/>
        <w:ind w:leftChars="0"/>
        <w:rPr>
          <w:b/>
          <w:szCs w:val="22"/>
          <w:lang w:val="en-US" w:eastAsia="ko-KR"/>
        </w:rPr>
      </w:pPr>
      <w:r w:rsidRPr="009F2A0E">
        <w:rPr>
          <w:b/>
          <w:iCs/>
          <w:szCs w:val="22"/>
          <w:lang w:eastAsia="ko-KR"/>
        </w:rPr>
        <w:t>Alt 2: SBFD aware UE is allowed to select RO type for CFRA operation in SBFD random access based on certain specified/configured conditions.</w:t>
      </w:r>
    </w:p>
    <w:p w14:paraId="3CB94190" w14:textId="77777777" w:rsidR="008C32F7" w:rsidRPr="009F2A0E" w:rsidRDefault="008C32F7" w:rsidP="008C32F7">
      <w:pPr>
        <w:pStyle w:val="ListParagraph"/>
        <w:numPr>
          <w:ilvl w:val="0"/>
          <w:numId w:val="46"/>
        </w:numPr>
        <w:spacing w:line="276" w:lineRule="auto"/>
        <w:ind w:leftChars="0"/>
        <w:rPr>
          <w:b/>
          <w:szCs w:val="22"/>
          <w:lang w:val="en-US" w:eastAsia="ko-KR"/>
        </w:rPr>
      </w:pPr>
      <w:r w:rsidRPr="009F2A0E">
        <w:rPr>
          <w:b/>
          <w:iCs/>
          <w:szCs w:val="22"/>
          <w:lang w:eastAsia="ko-KR"/>
        </w:rPr>
        <w:t>Alt 3: SBFD aware UE selects the first available mapping cycle based on the prioritization for additional ROs</w:t>
      </w:r>
      <w:r w:rsidRPr="009F2A0E">
        <w:rPr>
          <w:iCs/>
          <w:szCs w:val="22"/>
          <w:lang w:eastAsia="ko-KR"/>
        </w:rPr>
        <w:t>.</w:t>
      </w:r>
    </w:p>
    <w:p w14:paraId="2A1512DF" w14:textId="77777777" w:rsidR="008C32F7" w:rsidRPr="009F2A0E" w:rsidRDefault="008C32F7" w:rsidP="008C32F7">
      <w:pPr>
        <w:pStyle w:val="ListParagraph"/>
        <w:spacing w:line="276" w:lineRule="auto"/>
        <w:ind w:leftChars="0" w:left="0"/>
        <w:rPr>
          <w:b/>
          <w:szCs w:val="22"/>
        </w:rPr>
      </w:pPr>
      <w:r w:rsidRPr="009F2A0E">
        <w:rPr>
          <w:b/>
          <w:szCs w:val="22"/>
          <w:lang w:val="en-US" w:eastAsia="ko-KR"/>
        </w:rPr>
        <w:t xml:space="preserve">Proposal 4: </w:t>
      </w:r>
      <w:r w:rsidRPr="009F2A0E">
        <w:rPr>
          <w:b/>
          <w:bCs/>
          <w:szCs w:val="22"/>
        </w:rPr>
        <w:t>RAN1 to</w:t>
      </w:r>
      <w:r w:rsidRPr="009F2A0E">
        <w:rPr>
          <w:b/>
          <w:szCs w:val="22"/>
          <w:lang w:val="en-US" w:eastAsia="ko-KR"/>
        </w:rPr>
        <w:t xml:space="preserve"> support </w:t>
      </w:r>
      <w:r w:rsidRPr="009F2A0E">
        <w:rPr>
          <w:b/>
          <w:szCs w:val="22"/>
        </w:rPr>
        <w:t>Alt 2-1 in RACH configuration Option 1.</w:t>
      </w:r>
    </w:p>
    <w:p w14:paraId="0581BB86" w14:textId="77777777" w:rsidR="008C32F7" w:rsidRPr="009F2A0E" w:rsidRDefault="008C32F7" w:rsidP="008C32F7">
      <w:pPr>
        <w:pStyle w:val="ListParagraph"/>
        <w:numPr>
          <w:ilvl w:val="0"/>
          <w:numId w:val="38"/>
        </w:numPr>
        <w:spacing w:line="276" w:lineRule="auto"/>
        <w:ind w:leftChars="0"/>
        <w:rPr>
          <w:szCs w:val="22"/>
        </w:rPr>
      </w:pPr>
      <w:r w:rsidRPr="009F2A0E">
        <w:rPr>
          <w:b/>
          <w:szCs w:val="22"/>
        </w:rPr>
        <w:t>The</w:t>
      </w:r>
      <w:r w:rsidRPr="009F2A0E">
        <w:rPr>
          <w:b/>
          <w:i/>
          <w:iCs/>
          <w:szCs w:val="22"/>
        </w:rPr>
        <w:t xml:space="preserve"> </w:t>
      </w:r>
      <w:r w:rsidRPr="009F2A0E">
        <w:rPr>
          <w:b/>
          <w:szCs w:val="22"/>
        </w:rPr>
        <w:t>parameter</w:t>
      </w:r>
      <w:r w:rsidRPr="009F2A0E">
        <w:rPr>
          <w:b/>
          <w:i/>
          <w:iCs/>
          <w:szCs w:val="22"/>
        </w:rPr>
        <w:t xml:space="preserve"> msg1-FrequencyStart </w:t>
      </w:r>
      <w:r w:rsidRPr="009F2A0E">
        <w:rPr>
          <w:b/>
          <w:szCs w:val="22"/>
        </w:rPr>
        <w:t xml:space="preserve">in </w:t>
      </w:r>
      <w:r w:rsidRPr="009F2A0E">
        <w:rPr>
          <w:b/>
          <w:i/>
          <w:iCs/>
          <w:szCs w:val="22"/>
        </w:rPr>
        <w:t>rach-ConfigCommon</w:t>
      </w:r>
      <w:r w:rsidRPr="009F2A0E">
        <w:rPr>
          <w:b/>
          <w:szCs w:val="22"/>
        </w:rPr>
        <w:t xml:space="preserve"> is reinterpreted as the frequency offset of lowest RO in frequency domain with respective to the lowest PRB of UL usable PRBs</w:t>
      </w:r>
      <w:r w:rsidRPr="009F2A0E">
        <w:rPr>
          <w:szCs w:val="22"/>
        </w:rPr>
        <w:t>.</w:t>
      </w:r>
    </w:p>
    <w:p w14:paraId="7226303E" w14:textId="77777777" w:rsidR="008C32F7" w:rsidRPr="009F2A0E" w:rsidRDefault="008C32F7" w:rsidP="008C32F7">
      <w:pPr>
        <w:spacing w:line="276" w:lineRule="auto"/>
        <w:rPr>
          <w:b/>
          <w:szCs w:val="22"/>
          <w:lang w:val="en-US" w:eastAsia="ko-KR"/>
        </w:rPr>
      </w:pPr>
      <w:r w:rsidRPr="009F2A0E">
        <w:rPr>
          <w:b/>
          <w:szCs w:val="22"/>
          <w:lang w:val="en-US" w:eastAsia="ko-KR"/>
        </w:rPr>
        <w:t>Proposal 5: With two separate RACH configurations in RACH configuration Option 2, same or different preamble formats by each PRACH configuration index can be configured by gNB.</w:t>
      </w:r>
      <w:r w:rsidRPr="009F2A0E">
        <w:rPr>
          <w:b/>
          <w:szCs w:val="22"/>
          <w:lang w:eastAsia="ko-KR"/>
        </w:rPr>
        <w:t xml:space="preserve"> </w:t>
      </w:r>
      <w:r w:rsidRPr="009F2A0E">
        <w:rPr>
          <w:b/>
          <w:szCs w:val="22"/>
          <w:lang w:val="en-US" w:eastAsia="ko-KR"/>
        </w:rPr>
        <w:t>(i.e., one for legacy RACH configuration, one for additional RACH configuration).</w:t>
      </w:r>
    </w:p>
    <w:p w14:paraId="3E15C18B" w14:textId="77777777" w:rsidR="008C32F7" w:rsidRPr="009F2A0E" w:rsidRDefault="008C32F7" w:rsidP="008C32F7">
      <w:pPr>
        <w:spacing w:line="276" w:lineRule="auto"/>
        <w:rPr>
          <w:b/>
          <w:bCs/>
          <w:color w:val="0070C0"/>
          <w:szCs w:val="22"/>
          <w:shd w:val="clear" w:color="auto" w:fill="FFFFFF"/>
        </w:rPr>
      </w:pPr>
      <w:r w:rsidRPr="009F2A0E">
        <w:rPr>
          <w:b/>
          <w:szCs w:val="22"/>
          <w:lang w:val="en-US" w:eastAsia="ko-KR"/>
        </w:rPr>
        <w:t xml:space="preserve">Proposal 6: The parameter </w:t>
      </w:r>
      <w:r w:rsidRPr="009F2A0E">
        <w:rPr>
          <w:b/>
          <w:i/>
          <w:szCs w:val="22"/>
          <w:lang w:val="en-US" w:eastAsia="ko-KR"/>
        </w:rPr>
        <w:t>msg1-FrequencyStart</w:t>
      </w:r>
      <w:r w:rsidRPr="009F2A0E">
        <w:rPr>
          <w:b/>
          <w:szCs w:val="22"/>
          <w:lang w:val="en-US" w:eastAsia="ko-KR"/>
        </w:rPr>
        <w:t xml:space="preserve"> in </w:t>
      </w:r>
      <w:r w:rsidRPr="009F2A0E">
        <w:rPr>
          <w:b/>
          <w:bCs/>
          <w:szCs w:val="22"/>
          <w:shd w:val="clear" w:color="auto" w:fill="FFFFFF"/>
        </w:rPr>
        <w:t xml:space="preserve">additional RACH configuration of RACH configuration Option 2 indicates the </w:t>
      </w:r>
      <w:r w:rsidRPr="009F2A0E">
        <w:rPr>
          <w:b/>
          <w:szCs w:val="22"/>
        </w:rPr>
        <w:t>frequency offset of lowest RO in frequency domain with respective to the lowest PRB of UL usable PRBs.</w:t>
      </w:r>
    </w:p>
    <w:p w14:paraId="63AED79F" w14:textId="77777777" w:rsidR="008C32F7" w:rsidRPr="009F2A0E" w:rsidRDefault="008C32F7" w:rsidP="008C32F7">
      <w:pPr>
        <w:spacing w:line="276" w:lineRule="auto"/>
        <w:rPr>
          <w:b/>
          <w:bCs/>
          <w:szCs w:val="22"/>
          <w:lang w:eastAsia="ko-KR"/>
        </w:rPr>
      </w:pPr>
      <w:r w:rsidRPr="009F2A0E">
        <w:rPr>
          <w:b/>
          <w:szCs w:val="22"/>
          <w:lang w:val="en-US" w:eastAsia="ko-KR"/>
        </w:rPr>
        <w:t xml:space="preserve">Proposal 7: </w:t>
      </w:r>
      <w:r w:rsidRPr="009F2A0E">
        <w:rPr>
          <w:b/>
          <w:szCs w:val="22"/>
          <w:lang w:eastAsia="ko-KR"/>
        </w:rPr>
        <w:t xml:space="preserve">For initial PRACH transmission of </w:t>
      </w:r>
      <w:r w:rsidRPr="009F2A0E">
        <w:rPr>
          <w:b/>
          <w:szCs w:val="22"/>
        </w:rPr>
        <w:t xml:space="preserve">RACH configuration Option 1 </w:t>
      </w:r>
      <w:r w:rsidRPr="009F2A0E">
        <w:rPr>
          <w:b/>
          <w:szCs w:val="22"/>
          <w:lang w:eastAsia="ko-KR"/>
        </w:rPr>
        <w:t>and Option 2</w:t>
      </w:r>
      <w:r w:rsidRPr="009F2A0E">
        <w:rPr>
          <w:b/>
          <w:szCs w:val="22"/>
          <w:lang w:val="en-US" w:eastAsia="ko-KR"/>
        </w:rPr>
        <w:t>, at least t</w:t>
      </w:r>
      <w:r w:rsidRPr="009F2A0E">
        <w:rPr>
          <w:b/>
          <w:bCs/>
          <w:szCs w:val="22"/>
          <w:lang w:val="en-US" w:eastAsia="ko-KR"/>
        </w:rPr>
        <w:t>hreshold</w:t>
      </w:r>
      <w:r w:rsidRPr="009F2A0E">
        <w:rPr>
          <w:b/>
          <w:szCs w:val="22"/>
          <w:lang w:eastAsia="ko-KR"/>
        </w:rPr>
        <w:t xml:space="preserve"> should be used for </w:t>
      </w:r>
      <w:r w:rsidRPr="009F2A0E">
        <w:rPr>
          <w:b/>
          <w:bCs/>
          <w:szCs w:val="22"/>
        </w:rPr>
        <w:t>condition</w:t>
      </w:r>
      <w:r w:rsidRPr="009F2A0E">
        <w:rPr>
          <w:b/>
          <w:bCs/>
          <w:szCs w:val="22"/>
          <w:lang w:eastAsia="ko-KR"/>
        </w:rPr>
        <w:t xml:space="preserve"> of RO type selection.</w:t>
      </w:r>
    </w:p>
    <w:p w14:paraId="4592DEB4" w14:textId="77777777" w:rsidR="008C32F7" w:rsidRPr="009F2A0E" w:rsidRDefault="008C32F7" w:rsidP="008C32F7">
      <w:pPr>
        <w:spacing w:line="276" w:lineRule="auto"/>
        <w:rPr>
          <w:b/>
          <w:bCs/>
          <w:szCs w:val="22"/>
          <w:lang w:eastAsia="ko-KR"/>
        </w:rPr>
      </w:pPr>
      <w:r w:rsidRPr="009F2A0E">
        <w:rPr>
          <w:b/>
          <w:bCs/>
          <w:szCs w:val="22"/>
          <w:lang w:val="en-US" w:eastAsia="ko-KR"/>
        </w:rPr>
        <w:t xml:space="preserve">Proposal 8: </w:t>
      </w:r>
      <w:r w:rsidRPr="009F2A0E">
        <w:rPr>
          <w:b/>
          <w:bCs/>
          <w:szCs w:val="22"/>
          <w:lang w:eastAsia="ko-KR"/>
        </w:rPr>
        <w:t xml:space="preserve">For both of </w:t>
      </w:r>
      <w:r w:rsidRPr="009F2A0E">
        <w:rPr>
          <w:b/>
          <w:bCs/>
          <w:szCs w:val="22"/>
        </w:rPr>
        <w:t>RACH configuration Option 1</w:t>
      </w:r>
      <w:r w:rsidRPr="009F2A0E">
        <w:rPr>
          <w:b/>
          <w:bCs/>
          <w:szCs w:val="22"/>
          <w:lang w:eastAsia="ko-KR"/>
        </w:rPr>
        <w:t xml:space="preserve"> and 2, f</w:t>
      </w:r>
      <w:r w:rsidRPr="009F2A0E">
        <w:rPr>
          <w:b/>
          <w:bCs/>
          <w:szCs w:val="22"/>
          <w:lang w:val="en-US" w:eastAsia="ko-KR"/>
        </w:rPr>
        <w:t xml:space="preserve">or </w:t>
      </w:r>
      <w:r w:rsidRPr="009F2A0E">
        <w:rPr>
          <w:b/>
          <w:bCs/>
          <w:szCs w:val="22"/>
        </w:rPr>
        <w:t>certain specified/configured conditions/prioritizations</w:t>
      </w:r>
      <w:r w:rsidRPr="009F2A0E">
        <w:rPr>
          <w:b/>
          <w:bCs/>
          <w:szCs w:val="22"/>
          <w:lang w:eastAsia="ko-KR"/>
        </w:rPr>
        <w:t xml:space="preserve"> of initial PRACH transmission</w:t>
      </w:r>
      <w:r w:rsidRPr="009F2A0E">
        <w:rPr>
          <w:b/>
          <w:bCs/>
          <w:szCs w:val="22"/>
          <w:lang w:val="en-US" w:eastAsia="ko-KR"/>
        </w:rPr>
        <w:t xml:space="preserve">, a </w:t>
      </w:r>
      <w:r w:rsidRPr="009F2A0E">
        <w:rPr>
          <w:b/>
          <w:bCs/>
          <w:szCs w:val="22"/>
          <w:lang w:eastAsia="ko-KR"/>
        </w:rPr>
        <w:t xml:space="preserve">new parameter corresponding to rsrp-threshold (e.g. </w:t>
      </w:r>
      <w:r w:rsidRPr="009F2A0E">
        <w:rPr>
          <w:b/>
          <w:bCs/>
          <w:i/>
          <w:iCs/>
          <w:szCs w:val="22"/>
          <w:lang w:eastAsia="ko-KR"/>
        </w:rPr>
        <w:t>rsrp-thresholdSBFD</w:t>
      </w:r>
      <w:r w:rsidRPr="009F2A0E">
        <w:rPr>
          <w:b/>
          <w:bCs/>
          <w:szCs w:val="22"/>
          <w:lang w:eastAsia="ko-KR"/>
        </w:rPr>
        <w:t>) should be introduced.</w:t>
      </w:r>
    </w:p>
    <w:p w14:paraId="2E768778" w14:textId="77777777" w:rsidR="008C32F7" w:rsidRPr="009F2A0E" w:rsidRDefault="008C32F7" w:rsidP="008C32F7">
      <w:pPr>
        <w:spacing w:line="276" w:lineRule="auto"/>
        <w:rPr>
          <w:b/>
          <w:szCs w:val="22"/>
          <w:lang w:eastAsia="ko-KR"/>
        </w:rPr>
      </w:pPr>
      <w:r w:rsidRPr="009F2A0E">
        <w:rPr>
          <w:b/>
          <w:szCs w:val="22"/>
          <w:lang w:val="en-US" w:eastAsia="ko-KR"/>
        </w:rPr>
        <w:t xml:space="preserve">Proposal 9: </w:t>
      </w:r>
      <w:r w:rsidRPr="009F2A0E">
        <w:rPr>
          <w:b/>
          <w:szCs w:val="22"/>
          <w:lang w:eastAsia="ko-KR"/>
        </w:rPr>
        <w:t xml:space="preserve">For </w:t>
      </w:r>
      <w:r w:rsidRPr="009F2A0E">
        <w:rPr>
          <w:b/>
          <w:szCs w:val="22"/>
        </w:rPr>
        <w:t>PRACH transmission re-attemp</w:t>
      </w:r>
      <w:r w:rsidRPr="009F2A0E">
        <w:rPr>
          <w:b/>
          <w:szCs w:val="22"/>
          <w:lang w:eastAsia="ko-KR"/>
        </w:rPr>
        <w:t xml:space="preserve">t of </w:t>
      </w:r>
      <w:r w:rsidRPr="009F2A0E">
        <w:rPr>
          <w:b/>
          <w:szCs w:val="22"/>
        </w:rPr>
        <w:t>RACH configuration Option 1</w:t>
      </w:r>
      <w:r w:rsidRPr="009F2A0E">
        <w:rPr>
          <w:b/>
          <w:szCs w:val="22"/>
          <w:lang w:eastAsia="ko-KR"/>
        </w:rPr>
        <w:t xml:space="preserve"> and Option 2</w:t>
      </w:r>
      <w:r w:rsidRPr="009F2A0E">
        <w:rPr>
          <w:b/>
          <w:szCs w:val="22"/>
          <w:lang w:val="en-US" w:eastAsia="ko-KR"/>
        </w:rPr>
        <w:t>, at least transmission number of PRACH</w:t>
      </w:r>
      <w:r w:rsidRPr="009F2A0E">
        <w:rPr>
          <w:b/>
          <w:szCs w:val="22"/>
          <w:lang w:eastAsia="ko-KR"/>
        </w:rPr>
        <w:t xml:space="preserve"> should be used for </w:t>
      </w:r>
      <w:r w:rsidRPr="009F2A0E">
        <w:rPr>
          <w:b/>
          <w:bCs/>
          <w:szCs w:val="22"/>
        </w:rPr>
        <w:t>condition</w:t>
      </w:r>
      <w:r w:rsidRPr="009F2A0E">
        <w:rPr>
          <w:b/>
          <w:bCs/>
          <w:szCs w:val="22"/>
          <w:lang w:eastAsia="ko-KR"/>
        </w:rPr>
        <w:t xml:space="preserve"> of RO type switching</w:t>
      </w:r>
      <w:r w:rsidRPr="009F2A0E">
        <w:rPr>
          <w:b/>
          <w:szCs w:val="22"/>
          <w:lang w:eastAsia="ko-KR"/>
        </w:rPr>
        <w:t>.</w:t>
      </w:r>
    </w:p>
    <w:p w14:paraId="1437C589" w14:textId="77777777" w:rsidR="008C32F7" w:rsidRPr="009F2A0E" w:rsidRDefault="008C32F7" w:rsidP="008C32F7">
      <w:pPr>
        <w:spacing w:line="276" w:lineRule="auto"/>
        <w:rPr>
          <w:b/>
          <w:bCs/>
          <w:szCs w:val="22"/>
          <w:lang w:eastAsia="ko-KR"/>
        </w:rPr>
      </w:pPr>
      <w:r w:rsidRPr="009F2A0E">
        <w:rPr>
          <w:b/>
          <w:bCs/>
          <w:szCs w:val="22"/>
          <w:lang w:val="en-US" w:eastAsia="ko-KR"/>
        </w:rPr>
        <w:lastRenderedPageBreak/>
        <w:t xml:space="preserve">Proposal 10: </w:t>
      </w:r>
      <w:r w:rsidRPr="009F2A0E">
        <w:rPr>
          <w:b/>
          <w:szCs w:val="22"/>
          <w:lang w:eastAsia="ko-KR"/>
        </w:rPr>
        <w:t xml:space="preserve">For </w:t>
      </w:r>
      <w:r w:rsidRPr="009F2A0E">
        <w:rPr>
          <w:b/>
          <w:szCs w:val="22"/>
        </w:rPr>
        <w:t>PRACH transmission re-attemp</w:t>
      </w:r>
      <w:r w:rsidRPr="009F2A0E">
        <w:rPr>
          <w:b/>
          <w:szCs w:val="22"/>
          <w:lang w:eastAsia="ko-KR"/>
        </w:rPr>
        <w:t xml:space="preserve">t of </w:t>
      </w:r>
      <w:r w:rsidRPr="009F2A0E">
        <w:rPr>
          <w:b/>
          <w:szCs w:val="22"/>
        </w:rPr>
        <w:t>RACH configuration Option 1</w:t>
      </w:r>
      <w:r w:rsidRPr="009F2A0E">
        <w:rPr>
          <w:b/>
          <w:szCs w:val="22"/>
          <w:lang w:eastAsia="ko-KR"/>
        </w:rPr>
        <w:t xml:space="preserve"> and Option 2</w:t>
      </w:r>
      <w:r w:rsidRPr="009F2A0E">
        <w:rPr>
          <w:b/>
          <w:szCs w:val="22"/>
          <w:lang w:val="en-US" w:eastAsia="ko-KR"/>
        </w:rPr>
        <w:t xml:space="preserve">, </w:t>
      </w:r>
      <w:r w:rsidRPr="009F2A0E">
        <w:rPr>
          <w:b/>
          <w:bCs/>
          <w:szCs w:val="22"/>
          <w:lang w:eastAsia="ko-KR"/>
        </w:rPr>
        <w:t>f</w:t>
      </w:r>
      <w:r w:rsidRPr="009F2A0E">
        <w:rPr>
          <w:b/>
          <w:bCs/>
          <w:szCs w:val="22"/>
          <w:lang w:val="en-US" w:eastAsia="ko-KR"/>
        </w:rPr>
        <w:t xml:space="preserve">or </w:t>
      </w:r>
      <w:r w:rsidRPr="009F2A0E">
        <w:rPr>
          <w:b/>
          <w:bCs/>
          <w:szCs w:val="22"/>
        </w:rPr>
        <w:t>a certain number of times</w:t>
      </w:r>
      <w:r w:rsidRPr="009F2A0E">
        <w:rPr>
          <w:b/>
          <w:bCs/>
          <w:szCs w:val="22"/>
          <w:lang w:eastAsia="ko-KR"/>
        </w:rPr>
        <w:t xml:space="preserve"> to switch into</w:t>
      </w:r>
      <w:r w:rsidRPr="009F2A0E">
        <w:rPr>
          <w:b/>
          <w:bCs/>
          <w:szCs w:val="22"/>
        </w:rPr>
        <w:t xml:space="preserve"> </w:t>
      </w:r>
      <w:r w:rsidRPr="009F2A0E">
        <w:rPr>
          <w:b/>
          <w:bCs/>
          <w:szCs w:val="22"/>
          <w:lang w:eastAsia="ko-KR"/>
        </w:rPr>
        <w:t xml:space="preserve">other type of </w:t>
      </w:r>
      <w:r w:rsidRPr="009F2A0E">
        <w:rPr>
          <w:b/>
          <w:bCs/>
          <w:szCs w:val="22"/>
        </w:rPr>
        <w:t>ROs</w:t>
      </w:r>
      <w:r w:rsidRPr="009F2A0E">
        <w:rPr>
          <w:b/>
          <w:bCs/>
          <w:szCs w:val="22"/>
          <w:lang w:val="en-US" w:eastAsia="ko-KR"/>
        </w:rPr>
        <w:t xml:space="preserve">, either a </w:t>
      </w:r>
      <w:r w:rsidRPr="009F2A0E">
        <w:rPr>
          <w:b/>
          <w:bCs/>
          <w:szCs w:val="22"/>
          <w:lang w:eastAsia="ko-KR"/>
        </w:rPr>
        <w:t xml:space="preserve">new parameter corresponding to the specific/configured number of re-attempts or existing parameter (e.g. </w:t>
      </w:r>
      <w:r w:rsidRPr="009F2A0E">
        <w:rPr>
          <w:b/>
          <w:bCs/>
          <w:i/>
          <w:iCs/>
          <w:szCs w:val="22"/>
          <w:lang w:eastAsia="ko-KR"/>
        </w:rPr>
        <w:t>maxtrans_SBFD</w:t>
      </w:r>
      <w:r w:rsidRPr="009F2A0E">
        <w:rPr>
          <w:b/>
          <w:bCs/>
          <w:szCs w:val="22"/>
          <w:lang w:eastAsia="ko-KR"/>
        </w:rPr>
        <w:t xml:space="preserve"> or</w:t>
      </w:r>
      <w:r w:rsidRPr="009F2A0E">
        <w:rPr>
          <w:b/>
          <w:bCs/>
          <w:i/>
          <w:iCs/>
          <w:szCs w:val="22"/>
          <w:lang w:eastAsia="ko-KR"/>
        </w:rPr>
        <w:t xml:space="preserve"> preambleTransMax</w:t>
      </w:r>
      <w:r w:rsidRPr="009F2A0E">
        <w:rPr>
          <w:b/>
          <w:bCs/>
          <w:szCs w:val="22"/>
          <w:lang w:eastAsia="ko-KR"/>
        </w:rPr>
        <w:t>) should be considered.</w:t>
      </w:r>
    </w:p>
    <w:p w14:paraId="3AA1E26D" w14:textId="46DC3ABD" w:rsidR="008C32F7" w:rsidRPr="009F2A0E" w:rsidRDefault="008C32F7" w:rsidP="008C32F7">
      <w:pPr>
        <w:pStyle w:val="ListParagraph"/>
        <w:numPr>
          <w:ilvl w:val="0"/>
          <w:numId w:val="38"/>
        </w:numPr>
        <w:spacing w:line="276" w:lineRule="auto"/>
        <w:ind w:leftChars="0"/>
        <w:rPr>
          <w:b/>
          <w:bCs/>
          <w:szCs w:val="22"/>
          <w:lang w:eastAsia="ko-KR"/>
        </w:rPr>
      </w:pPr>
      <w:r w:rsidRPr="009F2A0E">
        <w:rPr>
          <w:b/>
          <w:bCs/>
          <w:szCs w:val="22"/>
          <w:lang w:eastAsia="ko-KR"/>
        </w:rPr>
        <w:t>A new parameter corresponding to the specific/configured number of re-attempts is preferred.</w:t>
      </w:r>
    </w:p>
    <w:p w14:paraId="7213DCF9" w14:textId="77777777" w:rsidR="008C32F7" w:rsidRPr="009F2A0E" w:rsidRDefault="008C32F7" w:rsidP="008C32F7">
      <w:pPr>
        <w:spacing w:line="276" w:lineRule="auto"/>
        <w:rPr>
          <w:b/>
          <w:szCs w:val="22"/>
          <w:lang w:val="en-US" w:eastAsia="ko-KR"/>
        </w:rPr>
      </w:pPr>
      <w:r w:rsidRPr="009F2A0E">
        <w:rPr>
          <w:b/>
          <w:szCs w:val="22"/>
          <w:lang w:val="en-US" w:eastAsia="ko-KR"/>
        </w:rPr>
        <w:t>Proposal 11: For RACH configuration Option 2, support to introduce a new parameter to modify the subframe number or the slot number configured by existing random access configurations tables and then to allow more ROs.</w:t>
      </w:r>
    </w:p>
    <w:p w14:paraId="7F112CEC" w14:textId="77777777" w:rsidR="008C32F7" w:rsidRPr="009F2A0E" w:rsidRDefault="008C32F7" w:rsidP="008C32F7">
      <w:pPr>
        <w:spacing w:after="0" w:line="276" w:lineRule="auto"/>
        <w:rPr>
          <w:b/>
          <w:szCs w:val="22"/>
        </w:rPr>
      </w:pPr>
      <w:r w:rsidRPr="009F2A0E">
        <w:rPr>
          <w:b/>
          <w:szCs w:val="22"/>
          <w:lang w:eastAsia="ko-KR"/>
        </w:rPr>
        <w:t xml:space="preserve">Proposal 12: </w:t>
      </w:r>
      <w:r w:rsidRPr="009F2A0E">
        <w:rPr>
          <w:b/>
          <w:szCs w:val="22"/>
        </w:rPr>
        <w:t xml:space="preserve">For dynamic or semi-static DL vs. valid RO, </w:t>
      </w:r>
    </w:p>
    <w:p w14:paraId="50F54C4D" w14:textId="77777777" w:rsidR="008C32F7" w:rsidRPr="009F2A0E" w:rsidRDefault="008C32F7" w:rsidP="008C32F7">
      <w:pPr>
        <w:pStyle w:val="ListParagraph"/>
        <w:numPr>
          <w:ilvl w:val="0"/>
          <w:numId w:val="33"/>
        </w:numPr>
        <w:spacing w:after="0" w:line="276" w:lineRule="auto"/>
        <w:ind w:leftChars="0"/>
        <w:rPr>
          <w:rFonts w:eastAsia="SimSun"/>
          <w:b/>
          <w:szCs w:val="22"/>
        </w:rPr>
      </w:pPr>
      <w:r w:rsidRPr="009F2A0E">
        <w:rPr>
          <w:b/>
          <w:szCs w:val="22"/>
        </w:rPr>
        <w:t>R</w:t>
      </w:r>
      <w:r w:rsidRPr="009F2A0E">
        <w:rPr>
          <w:b/>
          <w:szCs w:val="22"/>
          <w:lang w:eastAsia="ko-KR"/>
        </w:rPr>
        <w:t>euse the existing collision handling principles for HD-FDD RedCap UE, i.e., leave to UE implementation.</w:t>
      </w:r>
    </w:p>
    <w:p w14:paraId="6DE1F214" w14:textId="78AF9750" w:rsidR="008C32F7" w:rsidRPr="009F2A0E" w:rsidRDefault="008C32F7" w:rsidP="008C32F7">
      <w:pPr>
        <w:pStyle w:val="Proposal"/>
        <w:spacing w:line="276" w:lineRule="auto"/>
        <w:ind w:left="0" w:firstLine="0"/>
        <w:rPr>
          <w:sz w:val="22"/>
          <w:szCs w:val="22"/>
          <w:lang w:val="en-GB" w:eastAsia="ko-KR"/>
        </w:rPr>
      </w:pPr>
      <w:r w:rsidRPr="009F2A0E">
        <w:rPr>
          <w:sz w:val="22"/>
          <w:szCs w:val="22"/>
          <w:lang w:val="en-GB" w:eastAsia="ko-KR"/>
        </w:rPr>
        <w:t xml:space="preserve">Proposal 13: For RACH configuration Option 2, ensuring that network can handle the concern on the legacy ROs configured by legacy RACH configuration overlapped with the additional ROs configured by additional RACH configuration in time domain, further enhancement for FFS is not required in the agreement. </w:t>
      </w:r>
    </w:p>
    <w:p w14:paraId="1010E247" w14:textId="77777777" w:rsidR="008C32F7" w:rsidRPr="009F2A0E" w:rsidRDefault="008C32F7" w:rsidP="008C32F7">
      <w:pPr>
        <w:pStyle w:val="Proposal"/>
        <w:numPr>
          <w:ilvl w:val="0"/>
          <w:numId w:val="31"/>
        </w:numPr>
        <w:spacing w:line="276" w:lineRule="auto"/>
        <w:rPr>
          <w:sz w:val="22"/>
          <w:szCs w:val="22"/>
          <w:lang w:val="en-GB" w:eastAsia="ko-KR"/>
        </w:rPr>
      </w:pPr>
      <w:r w:rsidRPr="009F2A0E">
        <w:rPr>
          <w:sz w:val="22"/>
          <w:szCs w:val="22"/>
          <w:lang w:val="en-GB" w:eastAsia="ko-KR"/>
        </w:rPr>
        <w:t>For RACH configuration Option 2, use legacy SSB-RO mapping rule for the additional-ROs configured by the additional RACH configuration, separate from the SSB-RO mapping for the legacy-ROs configured by the legacy RACH configuration.</w:t>
      </w:r>
    </w:p>
    <w:p w14:paraId="72C57EC1" w14:textId="77777777" w:rsidR="008C32F7" w:rsidRPr="009F2A0E" w:rsidRDefault="008C32F7" w:rsidP="008C32F7">
      <w:pPr>
        <w:spacing w:line="276" w:lineRule="auto"/>
        <w:rPr>
          <w:b/>
          <w:szCs w:val="22"/>
          <w:lang w:eastAsia="ko-KR"/>
        </w:rPr>
      </w:pPr>
      <w:r w:rsidRPr="009F2A0E">
        <w:rPr>
          <w:b/>
          <w:szCs w:val="22"/>
          <w:lang w:eastAsia="ko-KR"/>
        </w:rPr>
        <w:t>Proposal 14: The Working Assumption should be confirmed</w:t>
      </w:r>
    </w:p>
    <w:p w14:paraId="1D9C9E76" w14:textId="77777777" w:rsidR="008C32F7" w:rsidRPr="009F2A0E" w:rsidRDefault="008C32F7" w:rsidP="008C32F7">
      <w:pPr>
        <w:pStyle w:val="ListParagraph"/>
        <w:numPr>
          <w:ilvl w:val="0"/>
          <w:numId w:val="35"/>
        </w:numPr>
        <w:autoSpaceDE/>
        <w:autoSpaceDN/>
        <w:spacing w:after="0" w:line="276" w:lineRule="auto"/>
        <w:ind w:leftChars="0"/>
        <w:jc w:val="left"/>
        <w:rPr>
          <w:rFonts w:eastAsia="Batang"/>
          <w:b/>
          <w:bCs/>
          <w:szCs w:val="22"/>
          <w:lang w:eastAsia="en-US"/>
        </w:rPr>
      </w:pPr>
      <w:r w:rsidRPr="009F2A0E">
        <w:rPr>
          <w:rFonts w:eastAsia="Batang"/>
          <w:b/>
          <w:bCs/>
          <w:szCs w:val="22"/>
          <w:highlight w:val="darkYellow"/>
          <w:lang w:eastAsia="en-US"/>
        </w:rPr>
        <w:t>Working Assumption</w:t>
      </w:r>
    </w:p>
    <w:p w14:paraId="1C77E185" w14:textId="77777777" w:rsidR="008C32F7" w:rsidRPr="009F2A0E" w:rsidRDefault="008C32F7" w:rsidP="008C32F7">
      <w:pPr>
        <w:autoSpaceDE/>
        <w:autoSpaceDN/>
        <w:spacing w:after="0" w:line="276" w:lineRule="auto"/>
        <w:ind w:left="720"/>
        <w:jc w:val="left"/>
        <w:rPr>
          <w:rFonts w:eastAsia="Batang"/>
          <w:b/>
          <w:szCs w:val="22"/>
          <w:lang w:eastAsia="en-US"/>
        </w:rPr>
      </w:pPr>
      <w:r w:rsidRPr="009F2A0E">
        <w:rPr>
          <w:rFonts w:eastAsia="Batang"/>
          <w:b/>
          <w:szCs w:val="22"/>
          <w:lang w:eastAsia="en-US"/>
        </w:rPr>
        <w:t>For a PRACH transmission with</w:t>
      </w:r>
      <w:r w:rsidRPr="009F2A0E">
        <w:rPr>
          <w:rFonts w:eastAsia="Batang"/>
          <w:b/>
          <w:iCs/>
          <w:szCs w:val="22"/>
          <w:lang w:eastAsia="en-US"/>
        </w:rPr>
        <w:t xml:space="preserve"> </w:t>
      </w:r>
      <m:oMath>
        <m:sSubSup>
          <m:sSubSupPr>
            <m:ctrlPr>
              <w:rPr>
                <w:rFonts w:ascii="Cambria Math" w:eastAsia="Batang" w:hAnsi="Cambria Math"/>
                <w:b/>
                <w:i/>
                <w:iCs/>
                <w:szCs w:val="22"/>
                <w:lang w:eastAsia="en-US"/>
              </w:rPr>
            </m:ctrlPr>
          </m:sSubSupPr>
          <m:e>
            <m:r>
              <m:rPr>
                <m:sty m:val="bi"/>
              </m:rPr>
              <w:rPr>
                <w:rFonts w:ascii="Cambria Math" w:eastAsia="Batang" w:hAnsi="Cambria Math"/>
                <w:szCs w:val="22"/>
                <w:lang w:eastAsia="en-US"/>
              </w:rPr>
              <m:t>N</m:t>
            </m:r>
          </m:e>
          <m:sub>
            <m:r>
              <m:rPr>
                <m:sty m:val="b"/>
              </m:rPr>
              <w:rPr>
                <w:rFonts w:ascii="Cambria Math" w:eastAsia="Batang" w:hAnsi="Cambria Math"/>
                <w:szCs w:val="22"/>
                <w:lang w:eastAsia="en-US"/>
              </w:rPr>
              <m:t>preamble</m:t>
            </m:r>
          </m:sub>
          <m:sup>
            <m:r>
              <m:rPr>
                <m:sty m:val="b"/>
              </m:rPr>
              <w:rPr>
                <w:rFonts w:ascii="Cambria Math" w:eastAsia="Batang" w:hAnsi="Cambria Math"/>
                <w:szCs w:val="22"/>
                <w:lang w:eastAsia="en-US"/>
              </w:rPr>
              <m:t>rep</m:t>
            </m:r>
          </m:sup>
        </m:sSubSup>
      </m:oMath>
      <w:r w:rsidRPr="009F2A0E">
        <w:rPr>
          <w:rFonts w:eastAsia="Batang"/>
          <w:b/>
          <w:iCs/>
          <w:szCs w:val="22"/>
          <w:lang w:eastAsia="en-US"/>
        </w:rPr>
        <w:t xml:space="preserve"> </w:t>
      </w:r>
      <w:r w:rsidRPr="009F2A0E">
        <w:rPr>
          <w:rFonts w:eastAsia="Batang"/>
          <w:b/>
          <w:szCs w:val="22"/>
          <w:lang w:eastAsia="en-US"/>
        </w:rPr>
        <w:t xml:space="preserve">preamble repetition within additional-ROs, support reusing current specification rules for the determination of the set of </w:t>
      </w:r>
      <m:oMath>
        <m:sSubSup>
          <m:sSubSupPr>
            <m:ctrlPr>
              <w:rPr>
                <w:rFonts w:ascii="Cambria Math" w:eastAsia="Batang" w:hAnsi="Cambria Math"/>
                <w:b/>
                <w:i/>
                <w:iCs/>
                <w:szCs w:val="22"/>
                <w:lang w:eastAsia="en-US"/>
              </w:rPr>
            </m:ctrlPr>
          </m:sSubSupPr>
          <m:e>
            <m:r>
              <m:rPr>
                <m:sty m:val="bi"/>
              </m:rPr>
              <w:rPr>
                <w:rFonts w:ascii="Cambria Math" w:eastAsia="Batang" w:hAnsi="Cambria Math"/>
                <w:szCs w:val="22"/>
                <w:lang w:eastAsia="en-US"/>
              </w:rPr>
              <m:t>N</m:t>
            </m:r>
          </m:e>
          <m:sub>
            <m:r>
              <m:rPr>
                <m:sty m:val="b"/>
              </m:rPr>
              <w:rPr>
                <w:rFonts w:ascii="Cambria Math" w:eastAsia="Batang" w:hAnsi="Cambria Math"/>
                <w:szCs w:val="22"/>
                <w:lang w:eastAsia="en-US"/>
              </w:rPr>
              <m:t>preamble</m:t>
            </m:r>
          </m:sub>
          <m:sup>
            <m:r>
              <m:rPr>
                <m:sty m:val="b"/>
              </m:rPr>
              <w:rPr>
                <w:rFonts w:ascii="Cambria Math" w:eastAsia="Batang" w:hAnsi="Cambria Math"/>
                <w:szCs w:val="22"/>
                <w:lang w:eastAsia="en-US"/>
              </w:rPr>
              <m:t>rep</m:t>
            </m:r>
          </m:sup>
        </m:sSubSup>
      </m:oMath>
      <w:r w:rsidRPr="009F2A0E">
        <w:rPr>
          <w:rFonts w:eastAsia="Batang"/>
          <w:b/>
          <w:szCs w:val="22"/>
          <w:lang w:eastAsia="en-US"/>
        </w:rPr>
        <w:t xml:space="preserve"> valid additional-ROs and the time period</w:t>
      </w:r>
      <w:r w:rsidRPr="009F2A0E">
        <w:rPr>
          <w:rFonts w:eastAsia="SimSun"/>
          <w:b/>
          <w:szCs w:val="22"/>
          <w:lang w:eastAsia="en-US"/>
        </w:rPr>
        <w:t xml:space="preserve"> of the set(s) of </w:t>
      </w:r>
      <m:oMath>
        <m:sSubSup>
          <m:sSubSupPr>
            <m:ctrlPr>
              <w:rPr>
                <w:rFonts w:ascii="Cambria Math" w:eastAsia="Batang" w:hAnsi="Cambria Math"/>
                <w:b/>
                <w:i/>
                <w:iCs/>
                <w:szCs w:val="22"/>
                <w:lang w:eastAsia="en-US"/>
              </w:rPr>
            </m:ctrlPr>
          </m:sSubSupPr>
          <m:e>
            <m:r>
              <m:rPr>
                <m:sty m:val="bi"/>
              </m:rPr>
              <w:rPr>
                <w:rFonts w:ascii="Cambria Math" w:eastAsia="Batang" w:hAnsi="Cambria Math"/>
                <w:szCs w:val="22"/>
                <w:lang w:eastAsia="en-US"/>
              </w:rPr>
              <m:t>N</m:t>
            </m:r>
          </m:e>
          <m:sub>
            <m:r>
              <m:rPr>
                <m:sty m:val="b"/>
              </m:rPr>
              <w:rPr>
                <w:rFonts w:ascii="Cambria Math" w:eastAsia="Batang" w:hAnsi="Cambria Math"/>
                <w:szCs w:val="22"/>
                <w:lang w:eastAsia="en-US"/>
              </w:rPr>
              <m:t>preamble</m:t>
            </m:r>
          </m:sub>
          <m:sup>
            <m:r>
              <m:rPr>
                <m:sty m:val="b"/>
              </m:rPr>
              <w:rPr>
                <w:rFonts w:ascii="Cambria Math" w:eastAsia="Batang" w:hAnsi="Cambria Math"/>
                <w:szCs w:val="22"/>
                <w:lang w:eastAsia="en-US"/>
              </w:rPr>
              <m:t>rep</m:t>
            </m:r>
          </m:sup>
        </m:sSubSup>
      </m:oMath>
      <w:r w:rsidRPr="009F2A0E">
        <w:rPr>
          <w:rFonts w:eastAsia="SimSun"/>
          <w:b/>
          <w:szCs w:val="22"/>
          <w:lang w:eastAsia="en-US"/>
        </w:rPr>
        <w:t xml:space="preserve"> valid additional-ROs</w:t>
      </w:r>
      <w:r w:rsidRPr="009F2A0E">
        <w:rPr>
          <w:rFonts w:eastAsia="Batang"/>
          <w:b/>
          <w:szCs w:val="22"/>
          <w:lang w:eastAsia="en-US"/>
        </w:rPr>
        <w:t>.</w:t>
      </w:r>
    </w:p>
    <w:p w14:paraId="3E137E30" w14:textId="77777777" w:rsidR="008C32F7" w:rsidRPr="009F2A0E" w:rsidRDefault="008C32F7" w:rsidP="008C32F7">
      <w:pPr>
        <w:pStyle w:val="ListParagraph"/>
        <w:numPr>
          <w:ilvl w:val="0"/>
          <w:numId w:val="56"/>
        </w:numPr>
        <w:overflowPunct/>
        <w:autoSpaceDE/>
        <w:autoSpaceDN/>
        <w:adjustRightInd/>
        <w:spacing w:after="0" w:line="276" w:lineRule="auto"/>
        <w:ind w:leftChars="0"/>
        <w:jc w:val="left"/>
        <w:textAlignment w:val="auto"/>
        <w:rPr>
          <w:rFonts w:eastAsia="Batang"/>
          <w:b/>
          <w:szCs w:val="22"/>
          <w:lang w:eastAsia="x-none"/>
        </w:rPr>
      </w:pPr>
      <w:r w:rsidRPr="009F2A0E">
        <w:rPr>
          <w:rFonts w:eastAsia="Batang"/>
          <w:b/>
          <w:szCs w:val="22"/>
          <w:lang w:eastAsia="x-none"/>
        </w:rPr>
        <w:t>the time period</w:t>
      </w:r>
      <w:r w:rsidRPr="009F2A0E">
        <w:rPr>
          <w:rFonts w:eastAsia="SimSun"/>
          <w:b/>
          <w:szCs w:val="22"/>
          <w:lang w:eastAsia="x-none"/>
        </w:rPr>
        <w:t xml:space="preserve"> of the set(s) of </w:t>
      </w:r>
      <m:oMath>
        <m:sSubSup>
          <m:sSubSupPr>
            <m:ctrlPr>
              <w:rPr>
                <w:rFonts w:ascii="Cambria Math" w:eastAsia="Batang" w:hAnsi="Cambria Math"/>
                <w:b/>
                <w:i/>
                <w:iCs/>
                <w:szCs w:val="22"/>
                <w:lang w:eastAsia="x-none"/>
              </w:rPr>
            </m:ctrlPr>
          </m:sSubSupPr>
          <m:e>
            <m:r>
              <m:rPr>
                <m:sty m:val="bi"/>
              </m:rPr>
              <w:rPr>
                <w:rFonts w:ascii="Cambria Math" w:eastAsia="Batang" w:hAnsi="Cambria Math"/>
                <w:szCs w:val="22"/>
                <w:lang w:eastAsia="x-none"/>
              </w:rPr>
              <m:t>N</m:t>
            </m:r>
          </m:e>
          <m:sub>
            <m:r>
              <m:rPr>
                <m:sty m:val="b"/>
              </m:rPr>
              <w:rPr>
                <w:rFonts w:ascii="Cambria Math" w:eastAsia="Batang" w:hAnsi="Cambria Math"/>
                <w:szCs w:val="22"/>
                <w:lang w:eastAsia="x-none"/>
              </w:rPr>
              <m:t>preamble</m:t>
            </m:r>
          </m:sub>
          <m:sup>
            <m:r>
              <m:rPr>
                <m:sty m:val="b"/>
              </m:rPr>
              <w:rPr>
                <w:rFonts w:ascii="Cambria Math" w:eastAsia="Batang" w:hAnsi="Cambria Math"/>
                <w:szCs w:val="22"/>
                <w:lang w:eastAsia="x-none"/>
              </w:rPr>
              <m:t>rep</m:t>
            </m:r>
          </m:sup>
        </m:sSubSup>
      </m:oMath>
      <w:r w:rsidRPr="009F2A0E">
        <w:rPr>
          <w:rFonts w:eastAsia="SimSun"/>
          <w:b/>
          <w:szCs w:val="22"/>
          <w:lang w:eastAsia="x-none"/>
        </w:rPr>
        <w:t xml:space="preserve"> valid additional-ROs is determined separately from the time period for legacy-ROs</w:t>
      </w:r>
    </w:p>
    <w:p w14:paraId="0DBA2974" w14:textId="77777777" w:rsidR="008C32F7" w:rsidRPr="009F2A0E" w:rsidRDefault="008C32F7" w:rsidP="008C32F7">
      <w:pPr>
        <w:spacing w:before="120" w:line="276" w:lineRule="auto"/>
        <w:rPr>
          <w:rFonts w:eastAsia="SimSun"/>
          <w:b/>
          <w:szCs w:val="22"/>
          <w:lang w:eastAsia="ko-KR"/>
        </w:rPr>
      </w:pPr>
      <w:r w:rsidRPr="009F2A0E">
        <w:rPr>
          <w:b/>
          <w:szCs w:val="22"/>
          <w:lang w:eastAsia="ko-KR"/>
        </w:rPr>
        <w:t xml:space="preserve">Proposal 15: </w:t>
      </w:r>
      <w:r w:rsidRPr="009F2A0E">
        <w:rPr>
          <w:b/>
          <w:szCs w:val="22"/>
        </w:rPr>
        <w:t>For SBFD aware UE, consider the following options for initial RO group type selection:</w:t>
      </w:r>
    </w:p>
    <w:p w14:paraId="39D4F286" w14:textId="77777777" w:rsidR="008C32F7" w:rsidRPr="009F2A0E" w:rsidRDefault="008C32F7" w:rsidP="008C32F7">
      <w:pPr>
        <w:pStyle w:val="ListParagraph"/>
        <w:numPr>
          <w:ilvl w:val="0"/>
          <w:numId w:val="39"/>
        </w:numPr>
        <w:overflowPunct/>
        <w:autoSpaceDE/>
        <w:autoSpaceDN/>
        <w:adjustRightInd/>
        <w:spacing w:before="120" w:afterLines="50" w:line="276" w:lineRule="auto"/>
        <w:ind w:leftChars="0"/>
        <w:jc w:val="left"/>
        <w:textAlignment w:val="auto"/>
        <w:rPr>
          <w:b/>
          <w:szCs w:val="22"/>
        </w:rPr>
      </w:pPr>
      <w:r w:rsidRPr="009F2A0E">
        <w:rPr>
          <w:b/>
          <w:szCs w:val="22"/>
        </w:rPr>
        <w:t xml:space="preserve">Alt. 1: Select one RO group type between legacy RO group and additional RO group based on certain specified/configured conditions/prioritizations. </w:t>
      </w:r>
    </w:p>
    <w:p w14:paraId="3968DF0A" w14:textId="77777777" w:rsidR="008C32F7" w:rsidRPr="009F2A0E" w:rsidRDefault="008C32F7" w:rsidP="008C32F7">
      <w:pPr>
        <w:pStyle w:val="ListParagraph"/>
        <w:numPr>
          <w:ilvl w:val="2"/>
          <w:numId w:val="57"/>
        </w:numPr>
        <w:overflowPunct/>
        <w:autoSpaceDE/>
        <w:autoSpaceDN/>
        <w:adjustRightInd/>
        <w:spacing w:before="120" w:afterLines="50" w:line="276" w:lineRule="auto"/>
        <w:ind w:leftChars="0"/>
        <w:jc w:val="left"/>
        <w:textAlignment w:val="auto"/>
        <w:rPr>
          <w:b/>
          <w:szCs w:val="22"/>
        </w:rPr>
      </w:pPr>
      <w:r w:rsidRPr="009F2A0E">
        <w:rPr>
          <w:b/>
          <w:szCs w:val="22"/>
        </w:rPr>
        <w:t>Same concept in RO type selection for initial PRACH transmission.</w:t>
      </w:r>
    </w:p>
    <w:p w14:paraId="07414CBE" w14:textId="77777777" w:rsidR="008C32F7" w:rsidRPr="009F2A0E" w:rsidRDefault="008C32F7" w:rsidP="008C32F7">
      <w:pPr>
        <w:pStyle w:val="ListParagraph"/>
        <w:numPr>
          <w:ilvl w:val="0"/>
          <w:numId w:val="39"/>
        </w:numPr>
        <w:overflowPunct/>
        <w:autoSpaceDE/>
        <w:autoSpaceDN/>
        <w:adjustRightInd/>
        <w:spacing w:before="120" w:afterLines="50" w:line="276" w:lineRule="auto"/>
        <w:ind w:leftChars="0"/>
        <w:jc w:val="left"/>
        <w:textAlignment w:val="auto"/>
        <w:rPr>
          <w:b/>
          <w:szCs w:val="22"/>
        </w:rPr>
      </w:pPr>
      <w:r w:rsidRPr="009F2A0E">
        <w:rPr>
          <w:b/>
          <w:szCs w:val="22"/>
        </w:rPr>
        <w:t>Alt. 2: It’s up to UE implementation to select one RO group type between legacy RO group and additional RO group.</w:t>
      </w:r>
    </w:p>
    <w:p w14:paraId="6F29BAC9" w14:textId="77777777" w:rsidR="008C32F7" w:rsidRPr="009F2A0E" w:rsidRDefault="008C32F7" w:rsidP="008C32F7">
      <w:pPr>
        <w:spacing w:before="120" w:afterLines="50" w:line="276" w:lineRule="auto"/>
        <w:rPr>
          <w:b/>
          <w:szCs w:val="22"/>
          <w:lang w:eastAsia="ko-KR"/>
        </w:rPr>
      </w:pPr>
      <w:r w:rsidRPr="009F2A0E">
        <w:rPr>
          <w:b/>
          <w:szCs w:val="22"/>
          <w:lang w:eastAsia="ko-KR"/>
        </w:rPr>
        <w:t xml:space="preserve">Proposal 16: For SBFD aware UE, consider separate </w:t>
      </w:r>
      <w:r w:rsidRPr="009F2A0E">
        <w:rPr>
          <w:b/>
          <w:i/>
          <w:szCs w:val="22"/>
          <w:lang w:eastAsia="ko-KR"/>
        </w:rPr>
        <w:t xml:space="preserve">msg1-RepetitionNum </w:t>
      </w:r>
      <w:r w:rsidRPr="009F2A0E">
        <w:rPr>
          <w:b/>
          <w:szCs w:val="22"/>
          <w:lang w:eastAsia="ko-KR"/>
        </w:rPr>
        <w:t xml:space="preserve">and/or </w:t>
      </w:r>
      <w:r w:rsidRPr="009F2A0E">
        <w:rPr>
          <w:b/>
          <w:i/>
          <w:szCs w:val="22"/>
          <w:lang w:eastAsia="ko-KR"/>
        </w:rPr>
        <w:t>rsrp-ThresholdMsg1-RepetitionNum</w:t>
      </w:r>
      <w:r w:rsidRPr="009F2A0E">
        <w:rPr>
          <w:b/>
          <w:szCs w:val="22"/>
          <w:lang w:eastAsia="ko-KR"/>
        </w:rPr>
        <w:t xml:space="preserve">N (e.g., N could be 2, 4, and 8) for legacy RO group and additional RO group. </w:t>
      </w:r>
    </w:p>
    <w:p w14:paraId="2EEF9FD7" w14:textId="77777777" w:rsidR="008C32F7" w:rsidRPr="009F2A0E" w:rsidRDefault="008C32F7" w:rsidP="008C32F7">
      <w:pPr>
        <w:pStyle w:val="ListParagraph"/>
        <w:numPr>
          <w:ilvl w:val="0"/>
          <w:numId w:val="31"/>
        </w:numPr>
        <w:spacing w:before="120" w:afterLines="50" w:line="276" w:lineRule="auto"/>
        <w:ind w:leftChars="0"/>
        <w:rPr>
          <w:b/>
          <w:szCs w:val="22"/>
          <w:lang w:eastAsia="ko-KR"/>
        </w:rPr>
      </w:pPr>
      <w:r w:rsidRPr="009F2A0E">
        <w:rPr>
          <w:b/>
          <w:szCs w:val="22"/>
          <w:lang w:eastAsia="ko-KR"/>
        </w:rPr>
        <w:t>Values in PRACH repetition number and corresponding RSRP threshold could be differently configured between legacy RO group and additional RO group.</w:t>
      </w:r>
    </w:p>
    <w:p w14:paraId="39D3C775" w14:textId="77777777" w:rsidR="008C32F7" w:rsidRPr="009F2A0E" w:rsidRDefault="008C32F7" w:rsidP="008C32F7">
      <w:pPr>
        <w:spacing w:before="120" w:afterLines="50" w:line="276" w:lineRule="auto"/>
        <w:rPr>
          <w:b/>
          <w:szCs w:val="22"/>
        </w:rPr>
      </w:pPr>
      <w:r w:rsidRPr="009F2A0E">
        <w:rPr>
          <w:b/>
          <w:szCs w:val="22"/>
          <w:lang w:eastAsia="ko-KR"/>
        </w:rPr>
        <w:t xml:space="preserve">Proposal 17: </w:t>
      </w:r>
      <w:r w:rsidRPr="009F2A0E">
        <w:rPr>
          <w:b/>
          <w:szCs w:val="22"/>
        </w:rPr>
        <w:t>For SBFD aware UE, consider the following options for RO group type switching if the earlier RO group fails:</w:t>
      </w:r>
    </w:p>
    <w:p w14:paraId="0C97B0DE" w14:textId="77777777" w:rsidR="008C32F7" w:rsidRPr="009F2A0E" w:rsidRDefault="008C32F7" w:rsidP="008C32F7">
      <w:pPr>
        <w:pStyle w:val="ListParagraph"/>
        <w:numPr>
          <w:ilvl w:val="0"/>
          <w:numId w:val="40"/>
        </w:numPr>
        <w:overflowPunct/>
        <w:autoSpaceDE/>
        <w:autoSpaceDN/>
        <w:adjustRightInd/>
        <w:spacing w:before="120" w:afterLines="50" w:line="276" w:lineRule="auto"/>
        <w:ind w:leftChars="0"/>
        <w:jc w:val="left"/>
        <w:textAlignment w:val="auto"/>
        <w:rPr>
          <w:b/>
          <w:szCs w:val="22"/>
        </w:rPr>
      </w:pPr>
      <w:r w:rsidRPr="009F2A0E">
        <w:rPr>
          <w:b/>
          <w:szCs w:val="22"/>
        </w:rPr>
        <w:t>Alt. 1: Always use the RO group of the same type (i.e., legacy RO group or additional RO group) with increased PRACH repetition number as the earlier RO group for the rest of the random access procedure.</w:t>
      </w:r>
    </w:p>
    <w:p w14:paraId="3268F490" w14:textId="77777777" w:rsidR="008C32F7" w:rsidRPr="009F2A0E" w:rsidRDefault="008C32F7" w:rsidP="008C32F7">
      <w:pPr>
        <w:pStyle w:val="ListParagraph"/>
        <w:numPr>
          <w:ilvl w:val="0"/>
          <w:numId w:val="40"/>
        </w:numPr>
        <w:overflowPunct/>
        <w:autoSpaceDE/>
        <w:autoSpaceDN/>
        <w:adjustRightInd/>
        <w:spacing w:before="120" w:afterLines="50" w:line="276" w:lineRule="auto"/>
        <w:ind w:leftChars="0"/>
        <w:jc w:val="left"/>
        <w:textAlignment w:val="auto"/>
        <w:rPr>
          <w:b/>
          <w:szCs w:val="22"/>
        </w:rPr>
      </w:pPr>
      <w:r w:rsidRPr="009F2A0E">
        <w:rPr>
          <w:b/>
          <w:szCs w:val="22"/>
        </w:rPr>
        <w:lastRenderedPageBreak/>
        <w:t>Alt. 2: First use RO group of the same type as the earlier PRACH transmission for up to a certain PRACH repetition number, then use RO group of the other type for the rest of the random access procedure.</w:t>
      </w:r>
    </w:p>
    <w:p w14:paraId="7F7B0FD3" w14:textId="77777777" w:rsidR="008C32F7" w:rsidRPr="009F2A0E" w:rsidRDefault="008C32F7" w:rsidP="008C32F7">
      <w:pPr>
        <w:pStyle w:val="ListParagraph"/>
        <w:numPr>
          <w:ilvl w:val="2"/>
          <w:numId w:val="40"/>
        </w:numPr>
        <w:overflowPunct/>
        <w:autoSpaceDE/>
        <w:autoSpaceDN/>
        <w:adjustRightInd/>
        <w:spacing w:before="120" w:afterLines="50" w:line="276" w:lineRule="auto"/>
        <w:ind w:leftChars="0"/>
        <w:jc w:val="left"/>
        <w:textAlignment w:val="auto"/>
        <w:rPr>
          <w:b/>
          <w:szCs w:val="22"/>
        </w:rPr>
      </w:pPr>
      <w:r w:rsidRPr="009F2A0E">
        <w:rPr>
          <w:b/>
          <w:szCs w:val="22"/>
        </w:rPr>
        <w:t>Same concept in RO type switching for RACH re-attempt</w:t>
      </w:r>
    </w:p>
    <w:p w14:paraId="2F1B17DA" w14:textId="77777777" w:rsidR="008C32F7" w:rsidRPr="009F2A0E" w:rsidRDefault="008C32F7" w:rsidP="008C32F7">
      <w:pPr>
        <w:pStyle w:val="ListParagraph"/>
        <w:numPr>
          <w:ilvl w:val="0"/>
          <w:numId w:val="40"/>
        </w:numPr>
        <w:overflowPunct/>
        <w:autoSpaceDE/>
        <w:autoSpaceDN/>
        <w:adjustRightInd/>
        <w:spacing w:before="120" w:afterLines="50" w:line="276" w:lineRule="auto"/>
        <w:ind w:leftChars="0"/>
        <w:jc w:val="left"/>
        <w:textAlignment w:val="auto"/>
        <w:rPr>
          <w:b/>
          <w:szCs w:val="22"/>
        </w:rPr>
      </w:pPr>
      <w:r w:rsidRPr="009F2A0E">
        <w:rPr>
          <w:b/>
          <w:szCs w:val="22"/>
        </w:rPr>
        <w:t>Alt. 3: Switch into RO group of the other type if certain conditions are met for the rest of the random access procedure.</w:t>
      </w:r>
    </w:p>
    <w:p w14:paraId="3D6EC5F6" w14:textId="77777777" w:rsidR="008C32F7" w:rsidRPr="009F2A0E" w:rsidRDefault="008C32F7" w:rsidP="008C32F7">
      <w:pPr>
        <w:spacing w:line="276" w:lineRule="auto"/>
        <w:rPr>
          <w:b/>
          <w:bCs/>
          <w:szCs w:val="22"/>
          <w:lang w:eastAsia="ko-KR"/>
        </w:rPr>
      </w:pPr>
      <w:r w:rsidRPr="009F2A0E">
        <w:rPr>
          <w:b/>
          <w:szCs w:val="22"/>
          <w:lang w:val="en-US" w:eastAsia="ko-KR"/>
        </w:rPr>
        <w:t xml:space="preserve">Proposal 18: </w:t>
      </w:r>
      <w:r w:rsidRPr="009F2A0E">
        <w:rPr>
          <w:b/>
          <w:szCs w:val="22"/>
          <w:lang w:eastAsia="ko-KR"/>
        </w:rPr>
        <w:t xml:space="preserve">For PRACH power control of </w:t>
      </w:r>
      <w:r w:rsidRPr="009F2A0E">
        <w:rPr>
          <w:b/>
          <w:szCs w:val="22"/>
        </w:rPr>
        <w:t>RACH configuration Option 1</w:t>
      </w:r>
      <w:r w:rsidRPr="009F2A0E">
        <w:rPr>
          <w:b/>
          <w:szCs w:val="22"/>
          <w:lang w:val="en-US" w:eastAsia="ko-KR"/>
        </w:rPr>
        <w:t>, use</w:t>
      </w:r>
      <w:r w:rsidRPr="009F2A0E">
        <w:rPr>
          <w:b/>
          <w:bCs/>
          <w:szCs w:val="22"/>
          <w:lang w:val="en-US" w:eastAsia="ko-KR"/>
        </w:rPr>
        <w:t xml:space="preserve"> additional power control parameter with corresponding existing parameter</w:t>
      </w:r>
      <w:r w:rsidRPr="009F2A0E">
        <w:rPr>
          <w:b/>
          <w:bCs/>
          <w:szCs w:val="22"/>
          <w:lang w:eastAsia="ko-KR"/>
        </w:rPr>
        <w:t>.</w:t>
      </w:r>
    </w:p>
    <w:p w14:paraId="5DAD37F2" w14:textId="77777777" w:rsidR="008C32F7" w:rsidRPr="009F2A0E" w:rsidRDefault="008C32F7" w:rsidP="008C32F7">
      <w:pPr>
        <w:pStyle w:val="ListParagraph"/>
        <w:numPr>
          <w:ilvl w:val="0"/>
          <w:numId w:val="28"/>
        </w:numPr>
        <w:spacing w:line="276" w:lineRule="auto"/>
        <w:ind w:leftChars="0"/>
        <w:jc w:val="left"/>
        <w:rPr>
          <w:b/>
          <w:bCs/>
          <w:szCs w:val="22"/>
          <w:lang w:eastAsia="ko-KR"/>
        </w:rPr>
      </w:pPr>
      <w:r w:rsidRPr="009F2A0E">
        <w:rPr>
          <w:b/>
          <w:bCs/>
          <w:szCs w:val="22"/>
          <w:lang w:val="en-US" w:eastAsia="ko-KR"/>
        </w:rPr>
        <w:t>The additional power control parameter corresponding existing parameters are at least</w:t>
      </w:r>
      <w:r w:rsidRPr="009F2A0E">
        <w:rPr>
          <w:b/>
          <w:bCs/>
          <w:i/>
          <w:iCs/>
          <w:szCs w:val="22"/>
          <w:lang w:val="en-US" w:eastAsia="ko-KR"/>
        </w:rPr>
        <w:t xml:space="preserve"> </w:t>
      </w:r>
      <w:r w:rsidRPr="009F2A0E">
        <w:rPr>
          <w:b/>
          <w:bCs/>
          <w:i/>
          <w:iCs/>
          <w:szCs w:val="22"/>
          <w:lang w:val="en-US"/>
        </w:rPr>
        <w:t>preambleReceivedTargetPower</w:t>
      </w:r>
      <w:r w:rsidRPr="009F2A0E">
        <w:rPr>
          <w:b/>
          <w:bCs/>
          <w:i/>
          <w:iCs/>
          <w:szCs w:val="22"/>
          <w:lang w:val="en-US" w:eastAsia="ko-KR"/>
        </w:rPr>
        <w:t>_SBFD</w:t>
      </w:r>
      <w:r w:rsidRPr="009F2A0E">
        <w:rPr>
          <w:b/>
          <w:bCs/>
          <w:szCs w:val="22"/>
        </w:rPr>
        <w:t xml:space="preserve">, </w:t>
      </w:r>
      <w:r w:rsidRPr="009F2A0E">
        <w:rPr>
          <w:b/>
          <w:bCs/>
          <w:i/>
          <w:iCs/>
          <w:szCs w:val="22"/>
          <w:lang w:val="en-US"/>
        </w:rPr>
        <w:t>powerRampingStep</w:t>
      </w:r>
      <w:r w:rsidRPr="009F2A0E">
        <w:rPr>
          <w:b/>
          <w:bCs/>
          <w:i/>
          <w:iCs/>
          <w:szCs w:val="22"/>
          <w:lang w:val="en-US" w:eastAsia="ko-KR"/>
        </w:rPr>
        <w:t>_SBFD</w:t>
      </w:r>
      <w:r w:rsidRPr="009F2A0E">
        <w:rPr>
          <w:b/>
          <w:bCs/>
          <w:szCs w:val="22"/>
        </w:rPr>
        <w:t xml:space="preserve"> and </w:t>
      </w:r>
      <w:r w:rsidRPr="009F2A0E">
        <w:rPr>
          <w:b/>
          <w:bCs/>
          <w:i/>
          <w:iCs/>
          <w:szCs w:val="22"/>
          <w:lang w:val="en-US"/>
        </w:rPr>
        <w:t>preambleTransMax</w:t>
      </w:r>
      <w:r w:rsidRPr="009F2A0E">
        <w:rPr>
          <w:b/>
          <w:bCs/>
          <w:i/>
          <w:iCs/>
          <w:szCs w:val="22"/>
          <w:lang w:val="en-US" w:eastAsia="ko-KR"/>
        </w:rPr>
        <w:t>_SBFD</w:t>
      </w:r>
      <w:r w:rsidRPr="009F2A0E">
        <w:rPr>
          <w:b/>
          <w:bCs/>
          <w:i/>
          <w:iCs/>
          <w:szCs w:val="22"/>
        </w:rPr>
        <w:t xml:space="preserve"> </w:t>
      </w:r>
      <w:r w:rsidRPr="009F2A0E">
        <w:rPr>
          <w:b/>
          <w:bCs/>
          <w:szCs w:val="22"/>
        </w:rPr>
        <w:t xml:space="preserve">in </w:t>
      </w:r>
      <w:r w:rsidRPr="009F2A0E">
        <w:rPr>
          <w:b/>
          <w:bCs/>
          <w:i/>
          <w:iCs/>
          <w:szCs w:val="22"/>
        </w:rPr>
        <w:t>rach-Config</w:t>
      </w:r>
      <w:r w:rsidRPr="009F2A0E">
        <w:rPr>
          <w:b/>
          <w:bCs/>
          <w:i/>
          <w:iCs/>
          <w:szCs w:val="22"/>
          <w:lang w:eastAsia="ko-KR"/>
        </w:rPr>
        <w:t>Generic</w:t>
      </w:r>
      <w:r w:rsidRPr="009F2A0E">
        <w:rPr>
          <w:szCs w:val="22"/>
          <w:lang w:val="en-US" w:eastAsia="ko-KR"/>
        </w:rPr>
        <w:t>.</w:t>
      </w:r>
    </w:p>
    <w:p w14:paraId="400C9D37" w14:textId="77777777" w:rsidR="008C32F7" w:rsidRPr="009F2A0E" w:rsidRDefault="008C32F7" w:rsidP="008C32F7">
      <w:pPr>
        <w:spacing w:line="276" w:lineRule="auto"/>
        <w:rPr>
          <w:b/>
          <w:bCs/>
          <w:szCs w:val="22"/>
          <w:lang w:eastAsia="ko-KR"/>
        </w:rPr>
      </w:pPr>
      <w:r w:rsidRPr="009F2A0E">
        <w:rPr>
          <w:b/>
          <w:szCs w:val="22"/>
          <w:lang w:val="en-US" w:eastAsia="ko-KR"/>
        </w:rPr>
        <w:t xml:space="preserve">Proposal 19: </w:t>
      </w:r>
      <w:r w:rsidRPr="009F2A0E">
        <w:rPr>
          <w:b/>
          <w:szCs w:val="22"/>
          <w:lang w:eastAsia="ko-KR"/>
        </w:rPr>
        <w:t xml:space="preserve">For PRACH power control of </w:t>
      </w:r>
      <w:r w:rsidRPr="009F2A0E">
        <w:rPr>
          <w:b/>
          <w:szCs w:val="22"/>
        </w:rPr>
        <w:t xml:space="preserve">RACH configuration Option 1 </w:t>
      </w:r>
      <w:r w:rsidRPr="009F2A0E">
        <w:rPr>
          <w:b/>
          <w:bCs/>
          <w:szCs w:val="22"/>
          <w:lang w:val="en-US" w:eastAsia="ko-KR"/>
        </w:rPr>
        <w:t>when RO type switching has occurred</w:t>
      </w:r>
      <w:r w:rsidRPr="009F2A0E">
        <w:rPr>
          <w:b/>
          <w:szCs w:val="22"/>
          <w:lang w:val="en-US" w:eastAsia="ko-KR"/>
        </w:rPr>
        <w:t xml:space="preserve">, </w:t>
      </w:r>
    </w:p>
    <w:p w14:paraId="3EF810A3" w14:textId="77777777" w:rsidR="008C32F7" w:rsidRPr="009F2A0E" w:rsidRDefault="008C32F7" w:rsidP="008C32F7">
      <w:pPr>
        <w:pStyle w:val="ListParagraph"/>
        <w:numPr>
          <w:ilvl w:val="0"/>
          <w:numId w:val="28"/>
        </w:numPr>
        <w:spacing w:line="276" w:lineRule="auto"/>
        <w:ind w:leftChars="0"/>
        <w:rPr>
          <w:b/>
          <w:bCs/>
          <w:szCs w:val="22"/>
          <w:lang w:eastAsia="ko-KR"/>
        </w:rPr>
      </w:pPr>
      <w:r w:rsidRPr="009F2A0E">
        <w:rPr>
          <w:b/>
          <w:bCs/>
          <w:szCs w:val="22"/>
          <w:lang w:eastAsia="ko-KR"/>
        </w:rPr>
        <w:t xml:space="preserve">Suspend </w:t>
      </w:r>
      <w:r w:rsidRPr="009F2A0E">
        <w:rPr>
          <w:b/>
          <w:szCs w:val="22"/>
          <w:lang w:eastAsia="ko-KR"/>
        </w:rPr>
        <w:t>the power ramping counter</w:t>
      </w:r>
      <w:r w:rsidRPr="009F2A0E">
        <w:rPr>
          <w:b/>
          <w:bCs/>
          <w:szCs w:val="22"/>
          <w:lang w:val="en-US" w:eastAsia="ko-KR"/>
        </w:rPr>
        <w:t>.</w:t>
      </w:r>
    </w:p>
    <w:p w14:paraId="4DA305E5" w14:textId="77777777" w:rsidR="008C32F7" w:rsidRPr="009F2A0E" w:rsidRDefault="008C32F7" w:rsidP="008C32F7">
      <w:pPr>
        <w:pStyle w:val="ListParagraph"/>
        <w:numPr>
          <w:ilvl w:val="0"/>
          <w:numId w:val="28"/>
        </w:numPr>
        <w:spacing w:line="276" w:lineRule="auto"/>
        <w:ind w:leftChars="0"/>
        <w:rPr>
          <w:b/>
          <w:bCs/>
          <w:szCs w:val="22"/>
          <w:lang w:eastAsia="ko-KR"/>
        </w:rPr>
      </w:pPr>
      <w:r w:rsidRPr="009F2A0E">
        <w:rPr>
          <w:b/>
          <w:bCs/>
          <w:szCs w:val="22"/>
          <w:lang w:eastAsia="ko-KR"/>
        </w:rPr>
        <w:t>UE could calculate POWER_OFFSET_SBFD value</w:t>
      </w:r>
      <w:r w:rsidRPr="009F2A0E">
        <w:rPr>
          <w:szCs w:val="22"/>
          <w:lang w:eastAsia="ko-KR"/>
        </w:rPr>
        <w:t>.</w:t>
      </w:r>
    </w:p>
    <w:p w14:paraId="02260361" w14:textId="77777777" w:rsidR="008C32F7" w:rsidRPr="009F2A0E" w:rsidRDefault="008C32F7" w:rsidP="008C32F7">
      <w:pPr>
        <w:pStyle w:val="ListParagraph"/>
        <w:numPr>
          <w:ilvl w:val="1"/>
          <w:numId w:val="28"/>
        </w:numPr>
        <w:spacing w:after="0" w:line="276" w:lineRule="auto"/>
        <w:ind w:leftChars="0"/>
        <w:jc w:val="left"/>
        <w:rPr>
          <w:b/>
          <w:i/>
          <w:iCs/>
          <w:szCs w:val="22"/>
        </w:rPr>
      </w:pPr>
      <w:r w:rsidRPr="009F2A0E">
        <w:rPr>
          <w:b/>
          <w:i/>
          <w:iCs/>
          <w:szCs w:val="22"/>
        </w:rPr>
        <w:t>POWER_OFFSET_SBFD = (PREAMBLE_POWER_RAMPING_COUNTER – 1) × (PREAMBLE_POWER_RAMPING_STEP</w:t>
      </w:r>
      <w:r w:rsidRPr="009F2A0E">
        <w:rPr>
          <w:b/>
          <w:i/>
          <w:iCs/>
          <w:szCs w:val="22"/>
          <w:lang w:eastAsia="ko-KR"/>
        </w:rPr>
        <w:t>_</w:t>
      </w:r>
      <w:r w:rsidRPr="009F2A0E">
        <w:rPr>
          <w:b/>
          <w:i/>
          <w:iCs/>
          <w:szCs w:val="22"/>
        </w:rPr>
        <w:t xml:space="preserve"> SBFD – PREAMBLE_POWER_RAMPING_STEP).</w:t>
      </w:r>
    </w:p>
    <w:p w14:paraId="79A5E070" w14:textId="09C63CDB" w:rsidR="008C32F7" w:rsidRPr="009F2A0E" w:rsidRDefault="008C32F7" w:rsidP="008C32F7">
      <w:pPr>
        <w:spacing w:line="276" w:lineRule="auto"/>
        <w:rPr>
          <w:szCs w:val="22"/>
          <w:lang w:eastAsia="ko-KR"/>
        </w:rPr>
      </w:pPr>
      <w:r w:rsidRPr="009F2A0E">
        <w:rPr>
          <w:b/>
          <w:szCs w:val="22"/>
          <w:lang w:val="en-US" w:eastAsia="ko-KR"/>
        </w:rPr>
        <w:t xml:space="preserve">Proposal 20: </w:t>
      </w:r>
      <w:r w:rsidRPr="009F2A0E">
        <w:rPr>
          <w:b/>
          <w:szCs w:val="22"/>
          <w:lang w:eastAsia="ko-KR"/>
        </w:rPr>
        <w:t xml:space="preserve">For PRACH power control of </w:t>
      </w:r>
      <w:r w:rsidRPr="009F2A0E">
        <w:rPr>
          <w:b/>
          <w:szCs w:val="22"/>
        </w:rPr>
        <w:t xml:space="preserve">RACH configuration </w:t>
      </w:r>
      <w:r w:rsidRPr="009F2A0E">
        <w:rPr>
          <w:b/>
          <w:szCs w:val="22"/>
          <w:lang w:eastAsia="ko-KR"/>
        </w:rPr>
        <w:t>Option 2</w:t>
      </w:r>
      <w:r w:rsidRPr="009F2A0E">
        <w:rPr>
          <w:b/>
          <w:szCs w:val="22"/>
          <w:lang w:val="en-US" w:eastAsia="ko-KR"/>
        </w:rPr>
        <w:t xml:space="preserve">, use separate power control parameters configured with </w:t>
      </w:r>
      <w:r w:rsidRPr="009F2A0E">
        <w:rPr>
          <w:b/>
          <w:bCs/>
          <w:i/>
          <w:iCs/>
          <w:szCs w:val="22"/>
          <w:lang w:eastAsia="ko-KR"/>
        </w:rPr>
        <w:t>RACH-ConfigCommonSBFD-r19</w:t>
      </w:r>
      <w:r w:rsidRPr="009F2A0E">
        <w:rPr>
          <w:b/>
          <w:bCs/>
          <w:szCs w:val="22"/>
          <w:lang w:eastAsia="ko-KR"/>
        </w:rPr>
        <w:t xml:space="preserve"> which is newly defined for additional-RO in Rel.19.</w:t>
      </w:r>
    </w:p>
    <w:p w14:paraId="6BA0329E" w14:textId="77777777" w:rsidR="008C32F7" w:rsidRPr="009F2A0E" w:rsidRDefault="008C32F7" w:rsidP="008C32F7">
      <w:pPr>
        <w:pStyle w:val="Proposal"/>
        <w:spacing w:line="276" w:lineRule="auto"/>
        <w:ind w:left="0" w:firstLine="0"/>
        <w:rPr>
          <w:sz w:val="22"/>
          <w:szCs w:val="22"/>
          <w:lang w:eastAsia="ko-KR"/>
        </w:rPr>
      </w:pPr>
      <w:r w:rsidRPr="009F2A0E">
        <w:rPr>
          <w:sz w:val="22"/>
          <w:szCs w:val="22"/>
          <w:lang w:eastAsia="ko-KR"/>
        </w:rPr>
        <w:t xml:space="preserve">Proposal 21: FFS the case when the value of </w:t>
      </w:r>
      <m:oMath>
        <m:sSub>
          <m:sSubPr>
            <m:ctrlPr>
              <w:rPr>
                <w:rFonts w:ascii="Cambria Math" w:eastAsia="Batang" w:hAnsi="Cambria Math"/>
                <w:sz w:val="22"/>
                <w:szCs w:val="22"/>
                <w:lang w:eastAsia="x-none"/>
              </w:rPr>
            </m:ctrlPr>
          </m:sSubPr>
          <m:e>
            <m:r>
              <m:rPr>
                <m:sty m:val="b"/>
              </m:rPr>
              <w:rPr>
                <w:rFonts w:ascii="Cambria Math" w:eastAsia="Batang" w:hAnsi="Cambria Math"/>
                <w:sz w:val="22"/>
                <w:szCs w:val="22"/>
                <w:lang w:eastAsia="x-none"/>
              </w:rPr>
              <m:t>N</m:t>
            </m:r>
          </m:e>
          <m:sub>
            <m:r>
              <m:rPr>
                <m:sty m:val="b"/>
              </m:rPr>
              <w:rPr>
                <w:rFonts w:ascii="Cambria Math" w:eastAsia="Batang" w:hAnsi="Cambria Math"/>
                <w:sz w:val="22"/>
                <w:szCs w:val="22"/>
                <w:lang w:eastAsia="x-none"/>
              </w:rPr>
              <m:t>UL,hop</m:t>
            </m:r>
          </m:sub>
        </m:sSub>
      </m:oMath>
      <w:r w:rsidRPr="009F2A0E">
        <w:rPr>
          <w:sz w:val="22"/>
          <w:szCs w:val="22"/>
          <w:lang w:eastAsia="ko-KR"/>
        </w:rPr>
        <w:t>= 11 is not necessary and keep the value as Reserved as it is.</w:t>
      </w:r>
    </w:p>
    <w:p w14:paraId="7BC2D7BF" w14:textId="77777777" w:rsidR="008C32F7" w:rsidRPr="009F2A0E" w:rsidRDefault="008C32F7" w:rsidP="008C32F7">
      <w:pPr>
        <w:pStyle w:val="Proposal"/>
        <w:spacing w:line="276" w:lineRule="auto"/>
        <w:ind w:left="0" w:firstLine="0"/>
        <w:rPr>
          <w:b w:val="0"/>
          <w:sz w:val="22"/>
          <w:szCs w:val="22"/>
          <w:lang w:eastAsia="ko-KR"/>
        </w:rPr>
      </w:pPr>
      <w:r w:rsidRPr="009F2A0E">
        <w:rPr>
          <w:sz w:val="22"/>
          <w:szCs w:val="22"/>
          <w:lang w:eastAsia="ko-KR"/>
        </w:rPr>
        <w:t>Proposal 22: RAN1 not to consider supporting a separate initial BWP for SBFD aware UEs.</w:t>
      </w:r>
    </w:p>
    <w:p w14:paraId="7CDBC06E" w14:textId="77777777" w:rsidR="008C32F7" w:rsidRPr="009F2A0E" w:rsidRDefault="008C32F7" w:rsidP="008C32F7">
      <w:pPr>
        <w:pStyle w:val="Proposal"/>
        <w:spacing w:line="276" w:lineRule="auto"/>
        <w:ind w:left="0" w:firstLine="0"/>
        <w:rPr>
          <w:sz w:val="22"/>
          <w:szCs w:val="22"/>
          <w:lang w:eastAsia="ko-KR"/>
        </w:rPr>
      </w:pPr>
      <w:r w:rsidRPr="009F2A0E">
        <w:rPr>
          <w:sz w:val="22"/>
          <w:szCs w:val="22"/>
          <w:lang w:eastAsia="ko-KR"/>
        </w:rPr>
        <w:t>Proposal 23: RAN1 to consider enhancement on whether/how to determine the lowest PRB index of the PUCCH transmission in the first hop and/or the lowest PRB index of the PUCCH transmission in the second hop with the update that the first hop and the second hop is based on the size of UL usable PRBs.</w:t>
      </w:r>
    </w:p>
    <w:p w14:paraId="15723A85" w14:textId="77777777" w:rsidR="008C32F7" w:rsidRPr="009F2A0E" w:rsidRDefault="008C32F7" w:rsidP="008C32F7">
      <w:pPr>
        <w:pStyle w:val="Proposal"/>
        <w:numPr>
          <w:ilvl w:val="0"/>
          <w:numId w:val="31"/>
        </w:numPr>
        <w:spacing w:line="276" w:lineRule="auto"/>
        <w:rPr>
          <w:b w:val="0"/>
          <w:sz w:val="22"/>
          <w:szCs w:val="22"/>
        </w:rPr>
      </w:pPr>
      <w:r w:rsidRPr="009F2A0E">
        <w:rPr>
          <w:sz w:val="22"/>
          <w:szCs w:val="22"/>
          <w:lang w:eastAsia="ko-KR"/>
        </w:rPr>
        <w:t>Msg4 HARQ-ACK PUCCH is configured within UL usable PRB in SBFD symbol</w:t>
      </w:r>
    </w:p>
    <w:p w14:paraId="3E3C9220" w14:textId="77777777" w:rsidR="008C32F7" w:rsidRDefault="008C32F7" w:rsidP="008C32F7">
      <w:pPr>
        <w:pStyle w:val="Proposal"/>
        <w:spacing w:line="276" w:lineRule="auto"/>
        <w:ind w:left="0" w:firstLine="0"/>
        <w:rPr>
          <w:sz w:val="22"/>
          <w:szCs w:val="22"/>
          <w:lang w:eastAsia="ko-KR"/>
        </w:rPr>
      </w:pPr>
      <w:r w:rsidRPr="009F2A0E">
        <w:rPr>
          <w:sz w:val="22"/>
          <w:szCs w:val="22"/>
          <w:lang w:eastAsia="ko-KR"/>
        </w:rPr>
        <w:t xml:space="preserve">Proposal 24: RAN1 to consider enhancement on Table 9.2.1-1 (PUCCH resource sets before dedicated PUCCH resource configuration) to secure configuration flexibility for in SBFD symbols. </w:t>
      </w:r>
    </w:p>
    <w:p w14:paraId="034CC7DC" w14:textId="77777777" w:rsidR="008C32F7" w:rsidRPr="009F2A0E" w:rsidRDefault="008C32F7" w:rsidP="008C32F7">
      <w:pPr>
        <w:pStyle w:val="Proposal"/>
        <w:spacing w:line="276" w:lineRule="auto"/>
        <w:ind w:left="0" w:firstLine="0"/>
        <w:rPr>
          <w:sz w:val="22"/>
          <w:szCs w:val="22"/>
          <w:lang w:eastAsia="ko-KR"/>
        </w:rPr>
      </w:pPr>
    </w:p>
    <w:p w14:paraId="432F0038" w14:textId="77777777" w:rsidR="003C360B" w:rsidRPr="008C32F7" w:rsidRDefault="003C360B" w:rsidP="008C32F7">
      <w:pPr>
        <w:pStyle w:val="Heading1"/>
        <w:spacing w:line="276" w:lineRule="auto"/>
        <w:rPr>
          <w:rFonts w:ascii="Times New Roman" w:hAnsi="Times New Roman"/>
          <w:b/>
        </w:rPr>
      </w:pPr>
      <w:r w:rsidRPr="008C32F7">
        <w:rPr>
          <w:rFonts w:ascii="Times New Roman" w:hAnsi="Times New Roman"/>
          <w:b/>
        </w:rPr>
        <w:t>Reference</w:t>
      </w:r>
    </w:p>
    <w:p w14:paraId="2EF63047" w14:textId="122AD1FE" w:rsidR="00FC413F" w:rsidRPr="008C32F7" w:rsidRDefault="00940CE9" w:rsidP="008C32F7">
      <w:pPr>
        <w:tabs>
          <w:tab w:val="num" w:pos="942"/>
        </w:tabs>
        <w:overflowPunct/>
        <w:autoSpaceDE/>
        <w:autoSpaceDN/>
        <w:adjustRightInd/>
        <w:spacing w:before="50" w:afterLines="50" w:line="276" w:lineRule="auto"/>
        <w:textAlignment w:val="auto"/>
        <w:rPr>
          <w:lang w:val="en-US" w:eastAsia="ko-KR"/>
        </w:rPr>
      </w:pPr>
      <w:r w:rsidRPr="008C32F7">
        <w:rPr>
          <w:lang w:val="en-US" w:eastAsia="ko-KR"/>
        </w:rPr>
        <w:t xml:space="preserve">[1] </w:t>
      </w:r>
      <w:r w:rsidR="00BC69D3" w:rsidRPr="008C32F7">
        <w:rPr>
          <w:lang w:val="en-US" w:eastAsia="ko-KR"/>
        </w:rPr>
        <w:t>Huawei</w:t>
      </w:r>
      <w:r w:rsidR="00AC5EFE" w:rsidRPr="008C32F7">
        <w:rPr>
          <w:lang w:val="en-US" w:eastAsia="ko-KR"/>
        </w:rPr>
        <w:t xml:space="preserve">, </w:t>
      </w:r>
      <w:r w:rsidR="00FC413F" w:rsidRPr="008C32F7">
        <w:rPr>
          <w:lang w:val="en-US" w:eastAsia="ko-KR"/>
        </w:rPr>
        <w:t>“</w:t>
      </w:r>
      <w:r w:rsidR="00BC69D3" w:rsidRPr="008C32F7">
        <w:rPr>
          <w:lang w:val="en-US" w:eastAsia="ko-KR"/>
        </w:rPr>
        <w:t xml:space="preserve">Revised </w:t>
      </w:r>
      <w:r w:rsidR="00FC413F" w:rsidRPr="008C32F7">
        <w:rPr>
          <w:lang w:val="en-US" w:eastAsia="ko-KR"/>
        </w:rPr>
        <w:t xml:space="preserve">WID: Evolution of NR duplex operation: Sub-band full duplex (SBFD)”, </w:t>
      </w:r>
      <w:r w:rsidR="00AC5EFE" w:rsidRPr="008C32F7">
        <w:rPr>
          <w:lang w:val="en-US" w:eastAsia="ko-KR"/>
        </w:rPr>
        <w:t>RP-</w:t>
      </w:r>
      <w:r w:rsidR="00BC69D3" w:rsidRPr="008C32F7">
        <w:rPr>
          <w:lang w:val="en-US" w:eastAsia="ko-KR"/>
        </w:rPr>
        <w:t>241614</w:t>
      </w:r>
      <w:r w:rsidR="00FC413F" w:rsidRPr="008C32F7">
        <w:rPr>
          <w:lang w:val="en-US" w:eastAsia="ko-KR"/>
        </w:rPr>
        <w:t xml:space="preserve">, </w:t>
      </w:r>
      <w:r w:rsidR="00AC5EFE" w:rsidRPr="008C32F7">
        <w:rPr>
          <w:lang w:val="en-US" w:eastAsia="ko-KR"/>
        </w:rPr>
        <w:t>RAN#</w:t>
      </w:r>
      <w:r w:rsidR="00BC69D3" w:rsidRPr="008C32F7">
        <w:rPr>
          <w:lang w:val="en-US" w:eastAsia="ko-KR"/>
        </w:rPr>
        <w:t>104</w:t>
      </w:r>
      <w:r w:rsidR="00AC5EFE" w:rsidRPr="008C32F7">
        <w:rPr>
          <w:lang w:val="en-US" w:eastAsia="ko-KR"/>
        </w:rPr>
        <w:t xml:space="preserve">, </w:t>
      </w:r>
      <w:r w:rsidR="00BC69D3" w:rsidRPr="008C32F7">
        <w:rPr>
          <w:lang w:val="en-US" w:eastAsia="ko-KR"/>
        </w:rPr>
        <w:t>June 17-20, 2024</w:t>
      </w:r>
    </w:p>
    <w:p w14:paraId="5BD9DB24" w14:textId="77777777" w:rsidR="00EF3BE7" w:rsidRPr="008C32F7" w:rsidRDefault="00EF3BE7" w:rsidP="008C32F7">
      <w:pPr>
        <w:spacing w:line="276" w:lineRule="auto"/>
        <w:rPr>
          <w:b/>
          <w:lang w:eastAsia="ko-KR"/>
        </w:rPr>
      </w:pPr>
    </w:p>
    <w:p w14:paraId="37FCB820" w14:textId="77777777" w:rsidR="00EF472C" w:rsidRPr="008C32F7" w:rsidRDefault="00EF472C" w:rsidP="008C32F7">
      <w:pPr>
        <w:spacing w:line="276" w:lineRule="auto"/>
        <w:rPr>
          <w:lang w:eastAsia="ko-KR"/>
        </w:rPr>
      </w:pPr>
    </w:p>
    <w:sectPr w:rsidR="00EF472C" w:rsidRPr="008C32F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25252" w14:textId="77777777" w:rsidR="00101B7F" w:rsidRDefault="00101B7F">
      <w:pPr>
        <w:spacing w:after="0"/>
      </w:pPr>
      <w:r>
        <w:separator/>
      </w:r>
    </w:p>
  </w:endnote>
  <w:endnote w:type="continuationSeparator" w:id="0">
    <w:p w14:paraId="29582B59" w14:textId="77777777" w:rsidR="00101B7F" w:rsidRDefault="00101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FangSong_GB2312">
    <w:charset w:val="86"/>
    <w:family w:val="modern"/>
    <w:pitch w:val="default"/>
    <w:sig w:usb0="00000000" w:usb1="0000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0977B5" w:rsidRDefault="000977B5"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45B3">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45B3">
      <w:rPr>
        <w:rStyle w:val="PageNumber"/>
      </w:rPr>
      <w:t>30</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B4B48" w14:textId="77777777" w:rsidR="00101B7F" w:rsidRDefault="00101B7F">
      <w:pPr>
        <w:spacing w:after="0"/>
      </w:pPr>
      <w:r>
        <w:separator/>
      </w:r>
    </w:p>
  </w:footnote>
  <w:footnote w:type="continuationSeparator" w:id="0">
    <w:p w14:paraId="26EC0117" w14:textId="77777777" w:rsidR="00101B7F" w:rsidRDefault="00101B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0977B5" w:rsidRDefault="000977B5">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5F2328B"/>
    <w:multiLevelType w:val="hybridMultilevel"/>
    <w:tmpl w:val="71D475CE"/>
    <w:lvl w:ilvl="0" w:tplc="1C146CB6">
      <w:numFmt w:val="bullet"/>
      <w:lvlText w:val="-"/>
      <w:lvlJc w:val="left"/>
      <w:pPr>
        <w:ind w:left="720" w:hanging="360"/>
      </w:pPr>
      <w:rPr>
        <w:rFonts w:ascii="Malgun Gothic" w:eastAsia="Malgun Gothic" w:hAnsi="Malgun Gothic" w:cstheme="minorBidi" w:hint="eastAsia"/>
      </w:rPr>
    </w:lvl>
    <w:lvl w:ilvl="1" w:tplc="8554555E">
      <w:start w:val="150"/>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6D40B4"/>
    <w:multiLevelType w:val="multilevel"/>
    <w:tmpl w:val="6EE47AD0"/>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0F055F6E"/>
    <w:multiLevelType w:val="multilevel"/>
    <w:tmpl w:val="83A8635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0FFC6EF2"/>
    <w:multiLevelType w:val="hybridMultilevel"/>
    <w:tmpl w:val="FA682F9C"/>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9D0A9C"/>
    <w:multiLevelType w:val="multilevel"/>
    <w:tmpl w:val="7114A0E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nsid w:val="11937421"/>
    <w:multiLevelType w:val="hybridMultilevel"/>
    <w:tmpl w:val="BF56B7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8A1003F"/>
    <w:multiLevelType w:val="hybridMultilevel"/>
    <w:tmpl w:val="2ADCB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C343D5A"/>
    <w:multiLevelType w:val="hybridMultilevel"/>
    <w:tmpl w:val="AC6C3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225D77E5"/>
    <w:multiLevelType w:val="multilevel"/>
    <w:tmpl w:val="BE1A6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5653ADA"/>
    <w:multiLevelType w:val="hybridMultilevel"/>
    <w:tmpl w:val="DBB41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nsid w:val="2E3A1262"/>
    <w:multiLevelType w:val="hybridMultilevel"/>
    <w:tmpl w:val="DB6E862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7B5961"/>
    <w:multiLevelType w:val="hybridMultilevel"/>
    <w:tmpl w:val="9606E34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31CA5AC2"/>
    <w:multiLevelType w:val="hybridMultilevel"/>
    <w:tmpl w:val="C6FA173C"/>
    <w:lvl w:ilvl="0" w:tplc="7A326B66">
      <w:start w:val="1"/>
      <w:numFmt w:val="lowerRoman"/>
      <w:lvlText w:val="%1."/>
      <w:lvlJc w:val="left"/>
      <w:pPr>
        <w:ind w:left="2010" w:hanging="720"/>
      </w:pPr>
      <w:rPr>
        <w:rFonts w:ascii="Malgun Gothic" w:eastAsia="MS Mincho" w:hAnsi="Malgun Gothic"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25">
    <w:nsid w:val="32C57267"/>
    <w:multiLevelType w:val="multilevel"/>
    <w:tmpl w:val="5CCA2A2E"/>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nsid w:val="35194D30"/>
    <w:multiLevelType w:val="multilevel"/>
    <w:tmpl w:val="35194D30"/>
    <w:lvl w:ilvl="0">
      <w:start w:val="1"/>
      <w:numFmt w:val="bullet"/>
      <w:lvlText w:val=""/>
      <w:lvlJc w:val="left"/>
      <w:pPr>
        <w:ind w:left="723" w:hanging="440"/>
      </w:pPr>
      <w:rPr>
        <w:rFonts w:ascii="Wingdings" w:hAnsi="Wingdings" w:hint="default"/>
      </w:rPr>
    </w:lvl>
    <w:lvl w:ilvl="1">
      <w:start w:val="1"/>
      <w:numFmt w:val="bullet"/>
      <w:lvlText w:val=""/>
      <w:lvlJc w:val="left"/>
      <w:pPr>
        <w:ind w:left="1163" w:hanging="440"/>
      </w:pPr>
      <w:rPr>
        <w:rFonts w:ascii="Wingdings" w:hAnsi="Wingdings" w:hint="default"/>
      </w:rPr>
    </w:lvl>
    <w:lvl w:ilvl="2">
      <w:start w:val="1"/>
      <w:numFmt w:val="bullet"/>
      <w:lvlText w:val=""/>
      <w:lvlJc w:val="left"/>
      <w:pPr>
        <w:ind w:left="1603" w:hanging="440"/>
      </w:pPr>
      <w:rPr>
        <w:rFonts w:ascii="Wingdings" w:hAnsi="Wingdings" w:hint="default"/>
      </w:rPr>
    </w:lvl>
    <w:lvl w:ilvl="3">
      <w:start w:val="1"/>
      <w:numFmt w:val="bullet"/>
      <w:lvlText w:val=""/>
      <w:lvlJc w:val="left"/>
      <w:pPr>
        <w:ind w:left="2043" w:hanging="440"/>
      </w:pPr>
      <w:rPr>
        <w:rFonts w:ascii="Wingdings" w:hAnsi="Wingdings" w:hint="default"/>
      </w:rPr>
    </w:lvl>
    <w:lvl w:ilvl="4">
      <w:start w:val="1"/>
      <w:numFmt w:val="bullet"/>
      <w:lvlText w:val=""/>
      <w:lvlJc w:val="left"/>
      <w:pPr>
        <w:ind w:left="2483" w:hanging="440"/>
      </w:pPr>
      <w:rPr>
        <w:rFonts w:ascii="Wingdings" w:hAnsi="Wingdings" w:hint="default"/>
      </w:rPr>
    </w:lvl>
    <w:lvl w:ilvl="5">
      <w:start w:val="1"/>
      <w:numFmt w:val="bullet"/>
      <w:lvlText w:val=""/>
      <w:lvlJc w:val="left"/>
      <w:pPr>
        <w:ind w:left="2923" w:hanging="440"/>
      </w:pPr>
      <w:rPr>
        <w:rFonts w:ascii="Wingdings" w:hAnsi="Wingdings" w:hint="default"/>
      </w:rPr>
    </w:lvl>
    <w:lvl w:ilvl="6">
      <w:start w:val="1"/>
      <w:numFmt w:val="bullet"/>
      <w:lvlText w:val=""/>
      <w:lvlJc w:val="left"/>
      <w:pPr>
        <w:ind w:left="3363" w:hanging="440"/>
      </w:pPr>
      <w:rPr>
        <w:rFonts w:ascii="Wingdings" w:hAnsi="Wingdings" w:hint="default"/>
      </w:rPr>
    </w:lvl>
    <w:lvl w:ilvl="7">
      <w:start w:val="1"/>
      <w:numFmt w:val="bullet"/>
      <w:lvlText w:val=""/>
      <w:lvlJc w:val="left"/>
      <w:pPr>
        <w:ind w:left="3803" w:hanging="440"/>
      </w:pPr>
      <w:rPr>
        <w:rFonts w:ascii="Wingdings" w:hAnsi="Wingdings" w:hint="default"/>
      </w:rPr>
    </w:lvl>
    <w:lvl w:ilvl="8">
      <w:start w:val="1"/>
      <w:numFmt w:val="bullet"/>
      <w:lvlText w:val=""/>
      <w:lvlJc w:val="left"/>
      <w:pPr>
        <w:ind w:left="4243" w:hanging="440"/>
      </w:pPr>
      <w:rPr>
        <w:rFonts w:ascii="Wingdings" w:hAnsi="Wingdings" w:hint="default"/>
      </w:rPr>
    </w:lvl>
  </w:abstractNum>
  <w:abstractNum w:abstractNumId="28">
    <w:nsid w:val="367C6176"/>
    <w:multiLevelType w:val="hybridMultilevel"/>
    <w:tmpl w:val="65784CC4"/>
    <w:lvl w:ilvl="0" w:tplc="D412634C">
      <w:start w:val="34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001F0A"/>
    <w:multiLevelType w:val="hybridMultilevel"/>
    <w:tmpl w:val="0DDABCBE"/>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3AB615CE"/>
    <w:multiLevelType w:val="multilevel"/>
    <w:tmpl w:val="60540CE6"/>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nsid w:val="3B491A96"/>
    <w:multiLevelType w:val="hybridMultilevel"/>
    <w:tmpl w:val="930843E0"/>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nsid w:val="4069368D"/>
    <w:multiLevelType w:val="hybridMultilevel"/>
    <w:tmpl w:val="1E82D3E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2F5651A"/>
    <w:multiLevelType w:val="multilevel"/>
    <w:tmpl w:val="6902F852"/>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1">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4D632167"/>
    <w:multiLevelType w:val="hybridMultilevel"/>
    <w:tmpl w:val="885A5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nsid w:val="5AC50541"/>
    <w:multiLevelType w:val="hybridMultilevel"/>
    <w:tmpl w:val="606C87C4"/>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64380AD4"/>
    <w:multiLevelType w:val="multilevel"/>
    <w:tmpl w:val="294CB2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5"/>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5BA6DD6"/>
    <w:multiLevelType w:val="hybridMultilevel"/>
    <w:tmpl w:val="D9703E6A"/>
    <w:lvl w:ilvl="0" w:tplc="1C146CB6">
      <w:numFmt w:val="bullet"/>
      <w:lvlText w:val="-"/>
      <w:lvlJc w:val="left"/>
      <w:pPr>
        <w:ind w:left="770" w:hanging="360"/>
      </w:pPr>
      <w:rPr>
        <w:rFonts w:ascii="Malgun Gothic" w:eastAsia="Malgun Gothic" w:hAnsi="Malgun Gothic" w:cstheme="minorBidi" w:hint="eastAsia"/>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2">
    <w:nsid w:val="66A042B4"/>
    <w:multiLevelType w:val="hybridMultilevel"/>
    <w:tmpl w:val="66B24836"/>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nsid w:val="6A691D75"/>
    <w:multiLevelType w:val="hybridMultilevel"/>
    <w:tmpl w:val="6CACA456"/>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E5A38EC"/>
    <w:multiLevelType w:val="hybridMultilevel"/>
    <w:tmpl w:val="55C01FDC"/>
    <w:lvl w:ilvl="0" w:tplc="04090001">
      <w:start w:val="1"/>
      <w:numFmt w:val="bullet"/>
      <w:lvlText w:val=""/>
      <w:lvlJc w:val="left"/>
      <w:pPr>
        <w:ind w:left="800" w:hanging="400"/>
      </w:pPr>
      <w:rPr>
        <w:rFonts w:ascii="Symbol" w:hAnsi="Symbol" w:hint="default"/>
      </w:rPr>
    </w:lvl>
    <w:lvl w:ilvl="1" w:tplc="A6B0567E">
      <w:numFmt w:val="bullet"/>
      <w:lvlText w:val="•"/>
      <w:lvlJc w:val="left"/>
      <w:pPr>
        <w:ind w:left="2495" w:hanging="1695"/>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nsid w:val="6E724B27"/>
    <w:multiLevelType w:val="hybridMultilevel"/>
    <w:tmpl w:val="8626D1F6"/>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5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77A540BA"/>
    <w:multiLevelType w:val="multilevel"/>
    <w:tmpl w:val="D632D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nsid w:val="7F72074E"/>
    <w:multiLevelType w:val="hybridMultilevel"/>
    <w:tmpl w:val="86027EF0"/>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FBF04B3"/>
    <w:multiLevelType w:val="multilevel"/>
    <w:tmpl w:val="6EE47AD0"/>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62"/>
  </w:num>
  <w:num w:numId="8">
    <w:abstractNumId w:val="43"/>
  </w:num>
  <w:num w:numId="9">
    <w:abstractNumId w:val="60"/>
  </w:num>
  <w:num w:numId="10">
    <w:abstractNumId w:val="35"/>
    <w:lvlOverride w:ilvl="0">
      <w:startOverride w:val="1"/>
    </w:lvlOverride>
  </w:num>
  <w:num w:numId="11">
    <w:abstractNumId w:val="49"/>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
  </w:num>
  <w:num w:numId="15">
    <w:abstractNumId w:val="5"/>
  </w:num>
  <w:num w:numId="16">
    <w:abstractNumId w:val="58"/>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lvlOverride w:ilvl="0">
      <w:startOverride w:val="1"/>
    </w:lvlOverride>
  </w:num>
  <w:num w:numId="19">
    <w:abstractNumId w:val="61"/>
  </w:num>
  <w:num w:numId="20">
    <w:abstractNumId w:val="38"/>
    <w:lvlOverride w:ilvl="0">
      <w:startOverride w:val="1"/>
    </w:lvlOverride>
    <w:lvlOverride w:ilvl="1"/>
    <w:lvlOverride w:ilvl="2"/>
    <w:lvlOverride w:ilvl="3"/>
    <w:lvlOverride w:ilvl="4"/>
    <w:lvlOverride w:ilvl="5"/>
    <w:lvlOverride w:ilvl="6"/>
    <w:lvlOverride w:ilvl="7"/>
    <w:lvlOverride w:ilvl="8"/>
  </w:num>
  <w:num w:numId="21">
    <w:abstractNumId w:val="23"/>
  </w:num>
  <w:num w:numId="22">
    <w:abstractNumId w:val="30"/>
  </w:num>
  <w:num w:numId="23">
    <w:abstractNumId w:val="26"/>
  </w:num>
  <w:num w:numId="24">
    <w:abstractNumId w:val="18"/>
  </w:num>
  <w:num w:numId="25">
    <w:abstractNumId w:val="36"/>
  </w:num>
  <w:num w:numId="26">
    <w:abstractNumId w:val="48"/>
  </w:num>
  <w:num w:numId="27">
    <w:abstractNumId w:val="55"/>
  </w:num>
  <w:num w:numId="28">
    <w:abstractNumId w:val="20"/>
  </w:num>
  <w:num w:numId="29">
    <w:abstractNumId w:val="8"/>
  </w:num>
  <w:num w:numId="30">
    <w:abstractNumId w:val="28"/>
  </w:num>
  <w:num w:numId="31">
    <w:abstractNumId w:val="4"/>
  </w:num>
  <w:num w:numId="32">
    <w:abstractNumId w:val="54"/>
  </w:num>
  <w:num w:numId="33">
    <w:abstractNumId w:val="32"/>
  </w:num>
  <w:num w:numId="34">
    <w:abstractNumId w:val="20"/>
  </w:num>
  <w:num w:numId="35">
    <w:abstractNumId w:val="41"/>
  </w:num>
  <w:num w:numId="36">
    <w:abstractNumId w:val="53"/>
  </w:num>
  <w:num w:numId="37">
    <w:abstractNumId w:val="44"/>
  </w:num>
  <w:num w:numId="38">
    <w:abstractNumId w:val="56"/>
  </w:num>
  <w:num w:numId="39">
    <w:abstractNumId w:val="37"/>
  </w:num>
  <w:num w:numId="40">
    <w:abstractNumId w:val="64"/>
  </w:num>
  <w:num w:numId="41">
    <w:abstractNumId w:val="33"/>
  </w:num>
  <w:num w:numId="42">
    <w:abstractNumId w:val="52"/>
  </w:num>
  <w:num w:numId="43">
    <w:abstractNumId w:val="63"/>
  </w:num>
  <w:num w:numId="44">
    <w:abstractNumId w:val="14"/>
  </w:num>
  <w:num w:numId="45">
    <w:abstractNumId w:val="10"/>
  </w:num>
  <w:num w:numId="46">
    <w:abstractNumId w:val="51"/>
  </w:num>
  <w:num w:numId="47">
    <w:abstractNumId w:val="57"/>
  </w:num>
  <w:num w:numId="48">
    <w:abstractNumId w:val="17"/>
  </w:num>
  <w:num w:numId="49">
    <w:abstractNumId w:val="15"/>
  </w:num>
  <w:num w:numId="50">
    <w:abstractNumId w:val="27"/>
  </w:num>
  <w:num w:numId="51">
    <w:abstractNumId w:val="13"/>
  </w:num>
  <w:num w:numId="52">
    <w:abstractNumId w:val="22"/>
  </w:num>
  <w:num w:numId="53">
    <w:abstractNumId w:val="21"/>
  </w:num>
  <w:num w:numId="54">
    <w:abstractNumId w:val="12"/>
  </w:num>
  <w:num w:numId="55">
    <w:abstractNumId w:val="45"/>
  </w:num>
  <w:num w:numId="56">
    <w:abstractNumId w:val="34"/>
  </w:num>
  <w:num w:numId="57">
    <w:abstractNumId w:val="9"/>
  </w:num>
  <w:num w:numId="58">
    <w:abstractNumId w:val="6"/>
  </w:num>
  <w:num w:numId="59">
    <w:abstractNumId w:val="11"/>
  </w:num>
  <w:num w:numId="60">
    <w:abstractNumId w:val="16"/>
  </w:num>
  <w:num w:numId="61">
    <w:abstractNumId w:val="31"/>
  </w:num>
  <w:num w:numId="62">
    <w:abstractNumId w:val="25"/>
  </w:num>
  <w:num w:numId="63">
    <w:abstractNumId w:val="50"/>
  </w:num>
  <w:num w:numId="64">
    <w:abstractNumId w:val="59"/>
  </w:num>
  <w:num w:numId="65">
    <w:abstractNumId w:val="29"/>
  </w:num>
  <w:num w:numId="66">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68"/>
    <w:rsid w:val="000016FE"/>
    <w:rsid w:val="0000190D"/>
    <w:rsid w:val="00001ACF"/>
    <w:rsid w:val="00002032"/>
    <w:rsid w:val="000023EB"/>
    <w:rsid w:val="000024B9"/>
    <w:rsid w:val="00002A50"/>
    <w:rsid w:val="00002EC4"/>
    <w:rsid w:val="00003094"/>
    <w:rsid w:val="0000337F"/>
    <w:rsid w:val="000035D5"/>
    <w:rsid w:val="000036C0"/>
    <w:rsid w:val="00003BAB"/>
    <w:rsid w:val="00003F68"/>
    <w:rsid w:val="00004253"/>
    <w:rsid w:val="0000443E"/>
    <w:rsid w:val="0000449B"/>
    <w:rsid w:val="0000496D"/>
    <w:rsid w:val="00005122"/>
    <w:rsid w:val="00005268"/>
    <w:rsid w:val="00005419"/>
    <w:rsid w:val="000056E4"/>
    <w:rsid w:val="00006154"/>
    <w:rsid w:val="00006435"/>
    <w:rsid w:val="00006B9B"/>
    <w:rsid w:val="00006F36"/>
    <w:rsid w:val="000070A5"/>
    <w:rsid w:val="000075F2"/>
    <w:rsid w:val="00007893"/>
    <w:rsid w:val="00007B7F"/>
    <w:rsid w:val="00010268"/>
    <w:rsid w:val="0001097E"/>
    <w:rsid w:val="00010CCA"/>
    <w:rsid w:val="0001173B"/>
    <w:rsid w:val="00011786"/>
    <w:rsid w:val="0001193F"/>
    <w:rsid w:val="00011995"/>
    <w:rsid w:val="00011BF0"/>
    <w:rsid w:val="00012040"/>
    <w:rsid w:val="0001235D"/>
    <w:rsid w:val="00012376"/>
    <w:rsid w:val="000127D0"/>
    <w:rsid w:val="00012EA5"/>
    <w:rsid w:val="00012F5C"/>
    <w:rsid w:val="00012FC4"/>
    <w:rsid w:val="0001327A"/>
    <w:rsid w:val="00013805"/>
    <w:rsid w:val="000139DE"/>
    <w:rsid w:val="000141F9"/>
    <w:rsid w:val="000143C3"/>
    <w:rsid w:val="00014446"/>
    <w:rsid w:val="000151EB"/>
    <w:rsid w:val="000152F2"/>
    <w:rsid w:val="000153F3"/>
    <w:rsid w:val="00015826"/>
    <w:rsid w:val="00015B57"/>
    <w:rsid w:val="00016136"/>
    <w:rsid w:val="000165AE"/>
    <w:rsid w:val="000165BB"/>
    <w:rsid w:val="0001668A"/>
    <w:rsid w:val="00016F63"/>
    <w:rsid w:val="00017567"/>
    <w:rsid w:val="00017574"/>
    <w:rsid w:val="000175B9"/>
    <w:rsid w:val="000179D0"/>
    <w:rsid w:val="00017B9F"/>
    <w:rsid w:val="00017EBC"/>
    <w:rsid w:val="0002057C"/>
    <w:rsid w:val="0002059E"/>
    <w:rsid w:val="000205E4"/>
    <w:rsid w:val="00020D80"/>
    <w:rsid w:val="00020D93"/>
    <w:rsid w:val="00020DA0"/>
    <w:rsid w:val="00021164"/>
    <w:rsid w:val="00021527"/>
    <w:rsid w:val="000215DC"/>
    <w:rsid w:val="00021844"/>
    <w:rsid w:val="00021EC8"/>
    <w:rsid w:val="00022133"/>
    <w:rsid w:val="0002283B"/>
    <w:rsid w:val="00022AAD"/>
    <w:rsid w:val="00022B21"/>
    <w:rsid w:val="00023291"/>
    <w:rsid w:val="0002365F"/>
    <w:rsid w:val="000238FC"/>
    <w:rsid w:val="00023B37"/>
    <w:rsid w:val="00023DC6"/>
    <w:rsid w:val="00023DF9"/>
    <w:rsid w:val="00024153"/>
    <w:rsid w:val="000241C8"/>
    <w:rsid w:val="00024209"/>
    <w:rsid w:val="0002427B"/>
    <w:rsid w:val="00024811"/>
    <w:rsid w:val="00024AA6"/>
    <w:rsid w:val="00024AC5"/>
    <w:rsid w:val="00024B5E"/>
    <w:rsid w:val="00025025"/>
    <w:rsid w:val="000252ED"/>
    <w:rsid w:val="00025EEE"/>
    <w:rsid w:val="00026351"/>
    <w:rsid w:val="00026B8A"/>
    <w:rsid w:val="00026CB9"/>
    <w:rsid w:val="00026F47"/>
    <w:rsid w:val="00026F8B"/>
    <w:rsid w:val="00027420"/>
    <w:rsid w:val="00027982"/>
    <w:rsid w:val="00027B21"/>
    <w:rsid w:val="00027E5A"/>
    <w:rsid w:val="0003074B"/>
    <w:rsid w:val="00030957"/>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5090"/>
    <w:rsid w:val="00035249"/>
    <w:rsid w:val="000352DD"/>
    <w:rsid w:val="000357A5"/>
    <w:rsid w:val="00035942"/>
    <w:rsid w:val="0003595D"/>
    <w:rsid w:val="00035CE7"/>
    <w:rsid w:val="00036014"/>
    <w:rsid w:val="000360C8"/>
    <w:rsid w:val="00036176"/>
    <w:rsid w:val="000361B2"/>
    <w:rsid w:val="000365D0"/>
    <w:rsid w:val="00036A3A"/>
    <w:rsid w:val="00036E96"/>
    <w:rsid w:val="00037065"/>
    <w:rsid w:val="00037668"/>
    <w:rsid w:val="00037E0C"/>
    <w:rsid w:val="000403D9"/>
    <w:rsid w:val="00040490"/>
    <w:rsid w:val="00040C38"/>
    <w:rsid w:val="00040C69"/>
    <w:rsid w:val="00040ED9"/>
    <w:rsid w:val="000412DF"/>
    <w:rsid w:val="0004147D"/>
    <w:rsid w:val="000416C4"/>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FF"/>
    <w:rsid w:val="000447B0"/>
    <w:rsid w:val="00045A41"/>
    <w:rsid w:val="00045BB9"/>
    <w:rsid w:val="00045C14"/>
    <w:rsid w:val="000462FA"/>
    <w:rsid w:val="000466CA"/>
    <w:rsid w:val="00046BEB"/>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869"/>
    <w:rsid w:val="000559CE"/>
    <w:rsid w:val="00055BB7"/>
    <w:rsid w:val="00055D3A"/>
    <w:rsid w:val="00056B18"/>
    <w:rsid w:val="00056FFE"/>
    <w:rsid w:val="000570B9"/>
    <w:rsid w:val="00057139"/>
    <w:rsid w:val="00057636"/>
    <w:rsid w:val="00057DE8"/>
    <w:rsid w:val="000601EB"/>
    <w:rsid w:val="00060203"/>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7439"/>
    <w:rsid w:val="00067678"/>
    <w:rsid w:val="0006769A"/>
    <w:rsid w:val="0006786A"/>
    <w:rsid w:val="00067908"/>
    <w:rsid w:val="00067AC6"/>
    <w:rsid w:val="00067F98"/>
    <w:rsid w:val="00070177"/>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CE"/>
    <w:rsid w:val="00081CAF"/>
    <w:rsid w:val="00081D33"/>
    <w:rsid w:val="00081DE2"/>
    <w:rsid w:val="00081FEE"/>
    <w:rsid w:val="0008208A"/>
    <w:rsid w:val="0008213B"/>
    <w:rsid w:val="000825D6"/>
    <w:rsid w:val="00082738"/>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837"/>
    <w:rsid w:val="00090B56"/>
    <w:rsid w:val="00090E1F"/>
    <w:rsid w:val="000912F9"/>
    <w:rsid w:val="00091366"/>
    <w:rsid w:val="000913D6"/>
    <w:rsid w:val="000914F4"/>
    <w:rsid w:val="00091BD3"/>
    <w:rsid w:val="00091C1B"/>
    <w:rsid w:val="00091D7B"/>
    <w:rsid w:val="000923C3"/>
    <w:rsid w:val="000925DE"/>
    <w:rsid w:val="00092C97"/>
    <w:rsid w:val="00093318"/>
    <w:rsid w:val="0009345C"/>
    <w:rsid w:val="00093A8F"/>
    <w:rsid w:val="00093CAC"/>
    <w:rsid w:val="00093F51"/>
    <w:rsid w:val="000942E9"/>
    <w:rsid w:val="00094441"/>
    <w:rsid w:val="00095186"/>
    <w:rsid w:val="00095261"/>
    <w:rsid w:val="000956D9"/>
    <w:rsid w:val="0009580E"/>
    <w:rsid w:val="0009597C"/>
    <w:rsid w:val="00095C40"/>
    <w:rsid w:val="0009610E"/>
    <w:rsid w:val="000965A0"/>
    <w:rsid w:val="000969DA"/>
    <w:rsid w:val="00096A87"/>
    <w:rsid w:val="00096F25"/>
    <w:rsid w:val="00096F54"/>
    <w:rsid w:val="00097751"/>
    <w:rsid w:val="000977B5"/>
    <w:rsid w:val="00097954"/>
    <w:rsid w:val="00097C56"/>
    <w:rsid w:val="00097ECB"/>
    <w:rsid w:val="000A00B7"/>
    <w:rsid w:val="000A00D8"/>
    <w:rsid w:val="000A0515"/>
    <w:rsid w:val="000A0564"/>
    <w:rsid w:val="000A05A2"/>
    <w:rsid w:val="000A05C0"/>
    <w:rsid w:val="000A082A"/>
    <w:rsid w:val="000A0929"/>
    <w:rsid w:val="000A1184"/>
    <w:rsid w:val="000A2142"/>
    <w:rsid w:val="000A22D7"/>
    <w:rsid w:val="000A22D8"/>
    <w:rsid w:val="000A247D"/>
    <w:rsid w:val="000A2E76"/>
    <w:rsid w:val="000A2ED4"/>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A48"/>
    <w:rsid w:val="000A7C6D"/>
    <w:rsid w:val="000A7CCA"/>
    <w:rsid w:val="000A7E52"/>
    <w:rsid w:val="000A7E5E"/>
    <w:rsid w:val="000B0085"/>
    <w:rsid w:val="000B01BC"/>
    <w:rsid w:val="000B0CB3"/>
    <w:rsid w:val="000B0E03"/>
    <w:rsid w:val="000B1221"/>
    <w:rsid w:val="000B16EA"/>
    <w:rsid w:val="000B2289"/>
    <w:rsid w:val="000B23A9"/>
    <w:rsid w:val="000B2AEB"/>
    <w:rsid w:val="000B2BC7"/>
    <w:rsid w:val="000B3671"/>
    <w:rsid w:val="000B3EAB"/>
    <w:rsid w:val="000B3EE5"/>
    <w:rsid w:val="000B4ED1"/>
    <w:rsid w:val="000B5244"/>
    <w:rsid w:val="000B5B58"/>
    <w:rsid w:val="000B5C19"/>
    <w:rsid w:val="000B5C8A"/>
    <w:rsid w:val="000B6245"/>
    <w:rsid w:val="000B65F9"/>
    <w:rsid w:val="000B66D2"/>
    <w:rsid w:val="000B6A40"/>
    <w:rsid w:val="000B6E37"/>
    <w:rsid w:val="000B6F67"/>
    <w:rsid w:val="000B71AE"/>
    <w:rsid w:val="000B7271"/>
    <w:rsid w:val="000B7272"/>
    <w:rsid w:val="000B760A"/>
    <w:rsid w:val="000B76F8"/>
    <w:rsid w:val="000B77D7"/>
    <w:rsid w:val="000B7877"/>
    <w:rsid w:val="000C04DC"/>
    <w:rsid w:val="000C0680"/>
    <w:rsid w:val="000C0E3A"/>
    <w:rsid w:val="000C0F69"/>
    <w:rsid w:val="000C1174"/>
    <w:rsid w:val="000C1814"/>
    <w:rsid w:val="000C1896"/>
    <w:rsid w:val="000C192F"/>
    <w:rsid w:val="000C1BB1"/>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9B4"/>
    <w:rsid w:val="000D2DBD"/>
    <w:rsid w:val="000D30AB"/>
    <w:rsid w:val="000D32BE"/>
    <w:rsid w:val="000D3481"/>
    <w:rsid w:val="000D34F4"/>
    <w:rsid w:val="000D3679"/>
    <w:rsid w:val="000D39EC"/>
    <w:rsid w:val="000D4181"/>
    <w:rsid w:val="000D43A8"/>
    <w:rsid w:val="000D46C5"/>
    <w:rsid w:val="000D4A72"/>
    <w:rsid w:val="000D4DD9"/>
    <w:rsid w:val="000D51B2"/>
    <w:rsid w:val="000D527E"/>
    <w:rsid w:val="000D5446"/>
    <w:rsid w:val="000D5AB6"/>
    <w:rsid w:val="000D5B70"/>
    <w:rsid w:val="000D6166"/>
    <w:rsid w:val="000D636B"/>
    <w:rsid w:val="000D6813"/>
    <w:rsid w:val="000D69BF"/>
    <w:rsid w:val="000D6AE0"/>
    <w:rsid w:val="000D6C2D"/>
    <w:rsid w:val="000D77DC"/>
    <w:rsid w:val="000D79CD"/>
    <w:rsid w:val="000D7ADB"/>
    <w:rsid w:val="000D7AE6"/>
    <w:rsid w:val="000D7B1F"/>
    <w:rsid w:val="000D7D00"/>
    <w:rsid w:val="000D7F37"/>
    <w:rsid w:val="000E01E3"/>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F30"/>
    <w:rsid w:val="000E598C"/>
    <w:rsid w:val="000E5A62"/>
    <w:rsid w:val="000E5BC1"/>
    <w:rsid w:val="000E5F7E"/>
    <w:rsid w:val="000E5FC3"/>
    <w:rsid w:val="000E6088"/>
    <w:rsid w:val="000E63F6"/>
    <w:rsid w:val="000E67E0"/>
    <w:rsid w:val="000E69B5"/>
    <w:rsid w:val="000E6C2C"/>
    <w:rsid w:val="000E6D9C"/>
    <w:rsid w:val="000E7057"/>
    <w:rsid w:val="000E709E"/>
    <w:rsid w:val="000E70D5"/>
    <w:rsid w:val="000E74DF"/>
    <w:rsid w:val="000F003A"/>
    <w:rsid w:val="000F0313"/>
    <w:rsid w:val="000F0C85"/>
    <w:rsid w:val="000F1532"/>
    <w:rsid w:val="000F17AA"/>
    <w:rsid w:val="000F187E"/>
    <w:rsid w:val="000F1A3D"/>
    <w:rsid w:val="000F1D4B"/>
    <w:rsid w:val="000F1D9D"/>
    <w:rsid w:val="000F1FCF"/>
    <w:rsid w:val="000F2418"/>
    <w:rsid w:val="000F2C10"/>
    <w:rsid w:val="000F2C2A"/>
    <w:rsid w:val="000F35F2"/>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511"/>
    <w:rsid w:val="00104759"/>
    <w:rsid w:val="00104AFA"/>
    <w:rsid w:val="00104C55"/>
    <w:rsid w:val="00104F49"/>
    <w:rsid w:val="001054E5"/>
    <w:rsid w:val="00105570"/>
    <w:rsid w:val="00105649"/>
    <w:rsid w:val="00105848"/>
    <w:rsid w:val="00105938"/>
    <w:rsid w:val="00105D9D"/>
    <w:rsid w:val="00105EA1"/>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10EE"/>
    <w:rsid w:val="0011131C"/>
    <w:rsid w:val="0011181A"/>
    <w:rsid w:val="001118DB"/>
    <w:rsid w:val="00111ACF"/>
    <w:rsid w:val="00112737"/>
    <w:rsid w:val="0011278F"/>
    <w:rsid w:val="0011289E"/>
    <w:rsid w:val="00112961"/>
    <w:rsid w:val="00112EF3"/>
    <w:rsid w:val="0011339B"/>
    <w:rsid w:val="00113471"/>
    <w:rsid w:val="00113780"/>
    <w:rsid w:val="00113865"/>
    <w:rsid w:val="00113EAE"/>
    <w:rsid w:val="001140E9"/>
    <w:rsid w:val="00114261"/>
    <w:rsid w:val="001144F7"/>
    <w:rsid w:val="00114673"/>
    <w:rsid w:val="001149E3"/>
    <w:rsid w:val="00114A2D"/>
    <w:rsid w:val="00114BB5"/>
    <w:rsid w:val="00114DAF"/>
    <w:rsid w:val="001152FA"/>
    <w:rsid w:val="001153F1"/>
    <w:rsid w:val="0011576A"/>
    <w:rsid w:val="00115A67"/>
    <w:rsid w:val="00115A85"/>
    <w:rsid w:val="00115DEC"/>
    <w:rsid w:val="001166BC"/>
    <w:rsid w:val="00116724"/>
    <w:rsid w:val="0011688D"/>
    <w:rsid w:val="00116A51"/>
    <w:rsid w:val="00116D63"/>
    <w:rsid w:val="00116F71"/>
    <w:rsid w:val="00117053"/>
    <w:rsid w:val="001175BA"/>
    <w:rsid w:val="00117A4E"/>
    <w:rsid w:val="00117D08"/>
    <w:rsid w:val="00117F91"/>
    <w:rsid w:val="001200DA"/>
    <w:rsid w:val="001201E6"/>
    <w:rsid w:val="00120321"/>
    <w:rsid w:val="001203DA"/>
    <w:rsid w:val="0012043D"/>
    <w:rsid w:val="001205EB"/>
    <w:rsid w:val="00120BF3"/>
    <w:rsid w:val="00120C2E"/>
    <w:rsid w:val="00121057"/>
    <w:rsid w:val="00121297"/>
    <w:rsid w:val="00121AA3"/>
    <w:rsid w:val="00121C69"/>
    <w:rsid w:val="00121FB0"/>
    <w:rsid w:val="00122D51"/>
    <w:rsid w:val="00123307"/>
    <w:rsid w:val="0012332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D6E"/>
    <w:rsid w:val="00127F89"/>
    <w:rsid w:val="001302FB"/>
    <w:rsid w:val="001305EB"/>
    <w:rsid w:val="0013079A"/>
    <w:rsid w:val="00130AD3"/>
    <w:rsid w:val="00130B47"/>
    <w:rsid w:val="00130D5A"/>
    <w:rsid w:val="00130FBC"/>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610F"/>
    <w:rsid w:val="0013611B"/>
    <w:rsid w:val="0013650B"/>
    <w:rsid w:val="00136C84"/>
    <w:rsid w:val="00136D0A"/>
    <w:rsid w:val="00136D36"/>
    <w:rsid w:val="00136E30"/>
    <w:rsid w:val="00137222"/>
    <w:rsid w:val="00137230"/>
    <w:rsid w:val="001374B9"/>
    <w:rsid w:val="001378DD"/>
    <w:rsid w:val="001378FF"/>
    <w:rsid w:val="001408E2"/>
    <w:rsid w:val="001409A8"/>
    <w:rsid w:val="00140C30"/>
    <w:rsid w:val="00141284"/>
    <w:rsid w:val="00141454"/>
    <w:rsid w:val="00141713"/>
    <w:rsid w:val="001419BC"/>
    <w:rsid w:val="00142065"/>
    <w:rsid w:val="001424A5"/>
    <w:rsid w:val="001424F1"/>
    <w:rsid w:val="001426B8"/>
    <w:rsid w:val="00143377"/>
    <w:rsid w:val="00143529"/>
    <w:rsid w:val="00143546"/>
    <w:rsid w:val="00143606"/>
    <w:rsid w:val="001444E6"/>
    <w:rsid w:val="00144620"/>
    <w:rsid w:val="001446E4"/>
    <w:rsid w:val="00144702"/>
    <w:rsid w:val="0014482B"/>
    <w:rsid w:val="00144876"/>
    <w:rsid w:val="00144A87"/>
    <w:rsid w:val="00144B95"/>
    <w:rsid w:val="00145175"/>
    <w:rsid w:val="0014524F"/>
    <w:rsid w:val="0014526E"/>
    <w:rsid w:val="001454A0"/>
    <w:rsid w:val="001455F6"/>
    <w:rsid w:val="001456E2"/>
    <w:rsid w:val="00145A45"/>
    <w:rsid w:val="00145C7B"/>
    <w:rsid w:val="00145D64"/>
    <w:rsid w:val="00146D63"/>
    <w:rsid w:val="00147340"/>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627"/>
    <w:rsid w:val="00154056"/>
    <w:rsid w:val="001543FB"/>
    <w:rsid w:val="00154611"/>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37A"/>
    <w:rsid w:val="00157E6E"/>
    <w:rsid w:val="001600CA"/>
    <w:rsid w:val="00160191"/>
    <w:rsid w:val="001601DF"/>
    <w:rsid w:val="001603D9"/>
    <w:rsid w:val="0016097E"/>
    <w:rsid w:val="00160AA4"/>
    <w:rsid w:val="00160D5D"/>
    <w:rsid w:val="001612DE"/>
    <w:rsid w:val="001613B4"/>
    <w:rsid w:val="001615B3"/>
    <w:rsid w:val="001616E1"/>
    <w:rsid w:val="001616E4"/>
    <w:rsid w:val="00161998"/>
    <w:rsid w:val="00161B0A"/>
    <w:rsid w:val="00161E39"/>
    <w:rsid w:val="00161FAA"/>
    <w:rsid w:val="00162684"/>
    <w:rsid w:val="00162ABF"/>
    <w:rsid w:val="00162FD0"/>
    <w:rsid w:val="00163404"/>
    <w:rsid w:val="00163483"/>
    <w:rsid w:val="00163583"/>
    <w:rsid w:val="00163626"/>
    <w:rsid w:val="00163816"/>
    <w:rsid w:val="00163889"/>
    <w:rsid w:val="00163E07"/>
    <w:rsid w:val="0016400A"/>
    <w:rsid w:val="00164191"/>
    <w:rsid w:val="00164284"/>
    <w:rsid w:val="00164582"/>
    <w:rsid w:val="00164DB9"/>
    <w:rsid w:val="0016502B"/>
    <w:rsid w:val="001651EA"/>
    <w:rsid w:val="0016545A"/>
    <w:rsid w:val="00165651"/>
    <w:rsid w:val="00165B8A"/>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10F"/>
    <w:rsid w:val="001712F1"/>
    <w:rsid w:val="001713ED"/>
    <w:rsid w:val="00171631"/>
    <w:rsid w:val="00171CA8"/>
    <w:rsid w:val="001720B4"/>
    <w:rsid w:val="001722E5"/>
    <w:rsid w:val="00172303"/>
    <w:rsid w:val="001723EE"/>
    <w:rsid w:val="001725CB"/>
    <w:rsid w:val="001726FB"/>
    <w:rsid w:val="00172C64"/>
    <w:rsid w:val="00172ECE"/>
    <w:rsid w:val="0017320E"/>
    <w:rsid w:val="00173481"/>
    <w:rsid w:val="00173647"/>
    <w:rsid w:val="001737CD"/>
    <w:rsid w:val="001737FE"/>
    <w:rsid w:val="001741BC"/>
    <w:rsid w:val="0017453A"/>
    <w:rsid w:val="0017469A"/>
    <w:rsid w:val="001746ED"/>
    <w:rsid w:val="00174773"/>
    <w:rsid w:val="00175488"/>
    <w:rsid w:val="001755F0"/>
    <w:rsid w:val="001756EB"/>
    <w:rsid w:val="00175D75"/>
    <w:rsid w:val="001763D2"/>
    <w:rsid w:val="00176974"/>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2F6B"/>
    <w:rsid w:val="00183536"/>
    <w:rsid w:val="0018367B"/>
    <w:rsid w:val="00183736"/>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B11"/>
    <w:rsid w:val="00185DF7"/>
    <w:rsid w:val="00185E60"/>
    <w:rsid w:val="00185F02"/>
    <w:rsid w:val="00185FE3"/>
    <w:rsid w:val="0018625F"/>
    <w:rsid w:val="00187044"/>
    <w:rsid w:val="001872F4"/>
    <w:rsid w:val="001872FD"/>
    <w:rsid w:val="001877D6"/>
    <w:rsid w:val="00187A82"/>
    <w:rsid w:val="00187DEE"/>
    <w:rsid w:val="001901DA"/>
    <w:rsid w:val="00190372"/>
    <w:rsid w:val="00190946"/>
    <w:rsid w:val="001913E8"/>
    <w:rsid w:val="0019152A"/>
    <w:rsid w:val="001915A9"/>
    <w:rsid w:val="0019194B"/>
    <w:rsid w:val="00191A50"/>
    <w:rsid w:val="00191B6C"/>
    <w:rsid w:val="00191E47"/>
    <w:rsid w:val="00192B39"/>
    <w:rsid w:val="00192E73"/>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229"/>
    <w:rsid w:val="00197A8F"/>
    <w:rsid w:val="00197AA0"/>
    <w:rsid w:val="00197C52"/>
    <w:rsid w:val="00197DED"/>
    <w:rsid w:val="00197EC1"/>
    <w:rsid w:val="001A02DF"/>
    <w:rsid w:val="001A02FF"/>
    <w:rsid w:val="001A1310"/>
    <w:rsid w:val="001A141B"/>
    <w:rsid w:val="001A159D"/>
    <w:rsid w:val="001A16DB"/>
    <w:rsid w:val="001A1AD7"/>
    <w:rsid w:val="001A1B72"/>
    <w:rsid w:val="001A1DB6"/>
    <w:rsid w:val="001A2394"/>
    <w:rsid w:val="001A268E"/>
    <w:rsid w:val="001A28D7"/>
    <w:rsid w:val="001A2CBB"/>
    <w:rsid w:val="001A33B6"/>
    <w:rsid w:val="001A35D3"/>
    <w:rsid w:val="001A3659"/>
    <w:rsid w:val="001A3C72"/>
    <w:rsid w:val="001A3D0F"/>
    <w:rsid w:val="001A425F"/>
    <w:rsid w:val="001A47E7"/>
    <w:rsid w:val="001A49DC"/>
    <w:rsid w:val="001A4B87"/>
    <w:rsid w:val="001A4DC5"/>
    <w:rsid w:val="001A4F9C"/>
    <w:rsid w:val="001A4FBC"/>
    <w:rsid w:val="001A5416"/>
    <w:rsid w:val="001A558B"/>
    <w:rsid w:val="001A59C1"/>
    <w:rsid w:val="001A5D87"/>
    <w:rsid w:val="001A6057"/>
    <w:rsid w:val="001A6237"/>
    <w:rsid w:val="001A67D0"/>
    <w:rsid w:val="001A6969"/>
    <w:rsid w:val="001A6CF3"/>
    <w:rsid w:val="001A6E30"/>
    <w:rsid w:val="001A70E8"/>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72F"/>
    <w:rsid w:val="001B3838"/>
    <w:rsid w:val="001B38AD"/>
    <w:rsid w:val="001B3AAC"/>
    <w:rsid w:val="001B4A68"/>
    <w:rsid w:val="001B4CCE"/>
    <w:rsid w:val="001B5146"/>
    <w:rsid w:val="001B5379"/>
    <w:rsid w:val="001B5BF3"/>
    <w:rsid w:val="001B6700"/>
    <w:rsid w:val="001B68FD"/>
    <w:rsid w:val="001B6A31"/>
    <w:rsid w:val="001B6DDA"/>
    <w:rsid w:val="001B7166"/>
    <w:rsid w:val="001B725B"/>
    <w:rsid w:val="001B726D"/>
    <w:rsid w:val="001B76F1"/>
    <w:rsid w:val="001B78B6"/>
    <w:rsid w:val="001B7BC5"/>
    <w:rsid w:val="001B7BD1"/>
    <w:rsid w:val="001B7E3A"/>
    <w:rsid w:val="001C0206"/>
    <w:rsid w:val="001C044D"/>
    <w:rsid w:val="001C09FF"/>
    <w:rsid w:val="001C0A59"/>
    <w:rsid w:val="001C0E0B"/>
    <w:rsid w:val="001C11A5"/>
    <w:rsid w:val="001C1342"/>
    <w:rsid w:val="001C165C"/>
    <w:rsid w:val="001C16B0"/>
    <w:rsid w:val="001C1BD5"/>
    <w:rsid w:val="001C1F75"/>
    <w:rsid w:val="001C2161"/>
    <w:rsid w:val="001C2204"/>
    <w:rsid w:val="001C2426"/>
    <w:rsid w:val="001C2776"/>
    <w:rsid w:val="001C2BB0"/>
    <w:rsid w:val="001C2BC8"/>
    <w:rsid w:val="001C339C"/>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3E6"/>
    <w:rsid w:val="001C7427"/>
    <w:rsid w:val="001C7554"/>
    <w:rsid w:val="001D0173"/>
    <w:rsid w:val="001D02EB"/>
    <w:rsid w:val="001D0381"/>
    <w:rsid w:val="001D08BB"/>
    <w:rsid w:val="001D0BB6"/>
    <w:rsid w:val="001D0DFB"/>
    <w:rsid w:val="001D0E6B"/>
    <w:rsid w:val="001D0EBE"/>
    <w:rsid w:val="001D100A"/>
    <w:rsid w:val="001D11BE"/>
    <w:rsid w:val="001D17C9"/>
    <w:rsid w:val="001D18A9"/>
    <w:rsid w:val="001D1B4E"/>
    <w:rsid w:val="001D1B7D"/>
    <w:rsid w:val="001D1E6F"/>
    <w:rsid w:val="001D1F58"/>
    <w:rsid w:val="001D1F5C"/>
    <w:rsid w:val="001D1FD8"/>
    <w:rsid w:val="001D205F"/>
    <w:rsid w:val="001D2A2B"/>
    <w:rsid w:val="001D2B80"/>
    <w:rsid w:val="001D2DF7"/>
    <w:rsid w:val="001D3182"/>
    <w:rsid w:val="001D3370"/>
    <w:rsid w:val="001D3392"/>
    <w:rsid w:val="001D3411"/>
    <w:rsid w:val="001D3501"/>
    <w:rsid w:val="001D3595"/>
    <w:rsid w:val="001D3A81"/>
    <w:rsid w:val="001D417D"/>
    <w:rsid w:val="001D41E3"/>
    <w:rsid w:val="001D4230"/>
    <w:rsid w:val="001D461C"/>
    <w:rsid w:val="001D4D1B"/>
    <w:rsid w:val="001D571C"/>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E1F"/>
    <w:rsid w:val="001F71F8"/>
    <w:rsid w:val="001F7603"/>
    <w:rsid w:val="001F7709"/>
    <w:rsid w:val="001F7BDC"/>
    <w:rsid w:val="001F7C46"/>
    <w:rsid w:val="001F7CE9"/>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30C"/>
    <w:rsid w:val="002033E4"/>
    <w:rsid w:val="00203745"/>
    <w:rsid w:val="002037C4"/>
    <w:rsid w:val="0020391D"/>
    <w:rsid w:val="00203AB3"/>
    <w:rsid w:val="00203E86"/>
    <w:rsid w:val="00203F7F"/>
    <w:rsid w:val="00203FC7"/>
    <w:rsid w:val="00204249"/>
    <w:rsid w:val="00204565"/>
    <w:rsid w:val="00204575"/>
    <w:rsid w:val="002045D1"/>
    <w:rsid w:val="0020466E"/>
    <w:rsid w:val="002046E2"/>
    <w:rsid w:val="00204997"/>
    <w:rsid w:val="00205DFB"/>
    <w:rsid w:val="00205E0D"/>
    <w:rsid w:val="002063E1"/>
    <w:rsid w:val="0020651F"/>
    <w:rsid w:val="0020653A"/>
    <w:rsid w:val="002066BE"/>
    <w:rsid w:val="00206A47"/>
    <w:rsid w:val="00206D15"/>
    <w:rsid w:val="00207043"/>
    <w:rsid w:val="00207130"/>
    <w:rsid w:val="0020759A"/>
    <w:rsid w:val="00207F7E"/>
    <w:rsid w:val="00210159"/>
    <w:rsid w:val="0021030F"/>
    <w:rsid w:val="00210570"/>
    <w:rsid w:val="002108E4"/>
    <w:rsid w:val="00210C67"/>
    <w:rsid w:val="00210C7E"/>
    <w:rsid w:val="002113B5"/>
    <w:rsid w:val="002114B6"/>
    <w:rsid w:val="002115FF"/>
    <w:rsid w:val="00211766"/>
    <w:rsid w:val="00211BA9"/>
    <w:rsid w:val="00211FC3"/>
    <w:rsid w:val="00212420"/>
    <w:rsid w:val="0021245D"/>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76F1"/>
    <w:rsid w:val="002177CF"/>
    <w:rsid w:val="00217C97"/>
    <w:rsid w:val="00217DA2"/>
    <w:rsid w:val="00217EAA"/>
    <w:rsid w:val="00220109"/>
    <w:rsid w:val="002205D9"/>
    <w:rsid w:val="00220A38"/>
    <w:rsid w:val="00220F0A"/>
    <w:rsid w:val="002211FF"/>
    <w:rsid w:val="00221CB9"/>
    <w:rsid w:val="00221F0A"/>
    <w:rsid w:val="00221FE4"/>
    <w:rsid w:val="00222139"/>
    <w:rsid w:val="0022219A"/>
    <w:rsid w:val="00222374"/>
    <w:rsid w:val="00222522"/>
    <w:rsid w:val="00222683"/>
    <w:rsid w:val="00222A16"/>
    <w:rsid w:val="00222B78"/>
    <w:rsid w:val="00222CB6"/>
    <w:rsid w:val="00222CD2"/>
    <w:rsid w:val="002239DE"/>
    <w:rsid w:val="00223DF1"/>
    <w:rsid w:val="002241EE"/>
    <w:rsid w:val="00224213"/>
    <w:rsid w:val="002245C3"/>
    <w:rsid w:val="002249D6"/>
    <w:rsid w:val="00224C18"/>
    <w:rsid w:val="00224D1C"/>
    <w:rsid w:val="0022509D"/>
    <w:rsid w:val="002256FC"/>
    <w:rsid w:val="002262B7"/>
    <w:rsid w:val="002265FB"/>
    <w:rsid w:val="002268EE"/>
    <w:rsid w:val="00226DF0"/>
    <w:rsid w:val="0022750D"/>
    <w:rsid w:val="00227F6D"/>
    <w:rsid w:val="002307CC"/>
    <w:rsid w:val="00230C61"/>
    <w:rsid w:val="00231099"/>
    <w:rsid w:val="0023149A"/>
    <w:rsid w:val="0023167F"/>
    <w:rsid w:val="00231B75"/>
    <w:rsid w:val="00232186"/>
    <w:rsid w:val="00232848"/>
    <w:rsid w:val="00232AB1"/>
    <w:rsid w:val="00232AF0"/>
    <w:rsid w:val="00232F1C"/>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26B"/>
    <w:rsid w:val="002363A1"/>
    <w:rsid w:val="002367B7"/>
    <w:rsid w:val="002367EA"/>
    <w:rsid w:val="002368A3"/>
    <w:rsid w:val="0024015A"/>
    <w:rsid w:val="0024074A"/>
    <w:rsid w:val="00240DCA"/>
    <w:rsid w:val="00241175"/>
    <w:rsid w:val="002415B0"/>
    <w:rsid w:val="002417B0"/>
    <w:rsid w:val="0024194C"/>
    <w:rsid w:val="00241E44"/>
    <w:rsid w:val="002420EA"/>
    <w:rsid w:val="00242341"/>
    <w:rsid w:val="00242627"/>
    <w:rsid w:val="002428F4"/>
    <w:rsid w:val="00242AC2"/>
    <w:rsid w:val="00242CC5"/>
    <w:rsid w:val="00242F72"/>
    <w:rsid w:val="002438B6"/>
    <w:rsid w:val="002438C9"/>
    <w:rsid w:val="00243E3B"/>
    <w:rsid w:val="0024442E"/>
    <w:rsid w:val="00244877"/>
    <w:rsid w:val="00244975"/>
    <w:rsid w:val="002450C8"/>
    <w:rsid w:val="002455FC"/>
    <w:rsid w:val="0024586A"/>
    <w:rsid w:val="002458D1"/>
    <w:rsid w:val="00245C03"/>
    <w:rsid w:val="002464CF"/>
    <w:rsid w:val="00246507"/>
    <w:rsid w:val="00246921"/>
    <w:rsid w:val="00246B11"/>
    <w:rsid w:val="00246B99"/>
    <w:rsid w:val="002477D0"/>
    <w:rsid w:val="002478A4"/>
    <w:rsid w:val="002503F5"/>
    <w:rsid w:val="00250501"/>
    <w:rsid w:val="00250504"/>
    <w:rsid w:val="0025082F"/>
    <w:rsid w:val="002510F5"/>
    <w:rsid w:val="002512EE"/>
    <w:rsid w:val="002513E2"/>
    <w:rsid w:val="0025143E"/>
    <w:rsid w:val="00251880"/>
    <w:rsid w:val="00251A2C"/>
    <w:rsid w:val="0025209E"/>
    <w:rsid w:val="00252239"/>
    <w:rsid w:val="002524AB"/>
    <w:rsid w:val="00252523"/>
    <w:rsid w:val="002530D7"/>
    <w:rsid w:val="00253401"/>
    <w:rsid w:val="0025366D"/>
    <w:rsid w:val="00253997"/>
    <w:rsid w:val="00253A07"/>
    <w:rsid w:val="00253C15"/>
    <w:rsid w:val="00253D82"/>
    <w:rsid w:val="00254054"/>
    <w:rsid w:val="00254170"/>
    <w:rsid w:val="00254464"/>
    <w:rsid w:val="00254909"/>
    <w:rsid w:val="00254980"/>
    <w:rsid w:val="00254B84"/>
    <w:rsid w:val="00254BAF"/>
    <w:rsid w:val="002558FA"/>
    <w:rsid w:val="002558FB"/>
    <w:rsid w:val="00255A7F"/>
    <w:rsid w:val="0025604F"/>
    <w:rsid w:val="00256206"/>
    <w:rsid w:val="00256454"/>
    <w:rsid w:val="002565FE"/>
    <w:rsid w:val="00256A03"/>
    <w:rsid w:val="00256A61"/>
    <w:rsid w:val="00256DBA"/>
    <w:rsid w:val="002573AC"/>
    <w:rsid w:val="00257CAB"/>
    <w:rsid w:val="00260168"/>
    <w:rsid w:val="00260360"/>
    <w:rsid w:val="00260440"/>
    <w:rsid w:val="00261092"/>
    <w:rsid w:val="002614DC"/>
    <w:rsid w:val="002618CF"/>
    <w:rsid w:val="00261B4A"/>
    <w:rsid w:val="00261E3F"/>
    <w:rsid w:val="00261E44"/>
    <w:rsid w:val="00261E94"/>
    <w:rsid w:val="00261F45"/>
    <w:rsid w:val="002624D1"/>
    <w:rsid w:val="0026258F"/>
    <w:rsid w:val="00262728"/>
    <w:rsid w:val="002628DE"/>
    <w:rsid w:val="00262B2F"/>
    <w:rsid w:val="00262FC3"/>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B00"/>
    <w:rsid w:val="00270079"/>
    <w:rsid w:val="00270435"/>
    <w:rsid w:val="0027064E"/>
    <w:rsid w:val="00270869"/>
    <w:rsid w:val="00270878"/>
    <w:rsid w:val="00270940"/>
    <w:rsid w:val="00270D38"/>
    <w:rsid w:val="00270DFC"/>
    <w:rsid w:val="00270F6A"/>
    <w:rsid w:val="00270FFF"/>
    <w:rsid w:val="00271018"/>
    <w:rsid w:val="002710FE"/>
    <w:rsid w:val="002712C8"/>
    <w:rsid w:val="00271963"/>
    <w:rsid w:val="00271BEC"/>
    <w:rsid w:val="00271CAA"/>
    <w:rsid w:val="002722FA"/>
    <w:rsid w:val="00272AB5"/>
    <w:rsid w:val="00272CBA"/>
    <w:rsid w:val="00272DB3"/>
    <w:rsid w:val="0027359D"/>
    <w:rsid w:val="002739A0"/>
    <w:rsid w:val="00273A3D"/>
    <w:rsid w:val="00273DE2"/>
    <w:rsid w:val="002740AC"/>
    <w:rsid w:val="002747AC"/>
    <w:rsid w:val="002750A6"/>
    <w:rsid w:val="00275594"/>
    <w:rsid w:val="002755E3"/>
    <w:rsid w:val="002756CB"/>
    <w:rsid w:val="00275A25"/>
    <w:rsid w:val="00275A83"/>
    <w:rsid w:val="00275BE0"/>
    <w:rsid w:val="00275DD9"/>
    <w:rsid w:val="00276130"/>
    <w:rsid w:val="0027714B"/>
    <w:rsid w:val="0027727F"/>
    <w:rsid w:val="00277E13"/>
    <w:rsid w:val="00280003"/>
    <w:rsid w:val="00280016"/>
    <w:rsid w:val="0028039E"/>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3A6"/>
    <w:rsid w:val="00284475"/>
    <w:rsid w:val="002848A5"/>
    <w:rsid w:val="00284ACF"/>
    <w:rsid w:val="00284D40"/>
    <w:rsid w:val="002853D6"/>
    <w:rsid w:val="002859EE"/>
    <w:rsid w:val="00285BB6"/>
    <w:rsid w:val="00286049"/>
    <w:rsid w:val="00286135"/>
    <w:rsid w:val="002864C1"/>
    <w:rsid w:val="002867BA"/>
    <w:rsid w:val="00286A67"/>
    <w:rsid w:val="00286B0C"/>
    <w:rsid w:val="00286BCD"/>
    <w:rsid w:val="00286DCF"/>
    <w:rsid w:val="00286E4C"/>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633"/>
    <w:rsid w:val="002928F2"/>
    <w:rsid w:val="0029360C"/>
    <w:rsid w:val="002937D5"/>
    <w:rsid w:val="00293E5E"/>
    <w:rsid w:val="002949CE"/>
    <w:rsid w:val="00294C3D"/>
    <w:rsid w:val="00294F53"/>
    <w:rsid w:val="002950B8"/>
    <w:rsid w:val="0029512F"/>
    <w:rsid w:val="00295AA3"/>
    <w:rsid w:val="00295BCB"/>
    <w:rsid w:val="00295CC1"/>
    <w:rsid w:val="00295CC9"/>
    <w:rsid w:val="002961B4"/>
    <w:rsid w:val="00296921"/>
    <w:rsid w:val="00296B5A"/>
    <w:rsid w:val="00297AB6"/>
    <w:rsid w:val="00297CB3"/>
    <w:rsid w:val="002A03CF"/>
    <w:rsid w:val="002A0758"/>
    <w:rsid w:val="002A08D9"/>
    <w:rsid w:val="002A08F5"/>
    <w:rsid w:val="002A0F71"/>
    <w:rsid w:val="002A18ED"/>
    <w:rsid w:val="002A18F6"/>
    <w:rsid w:val="002A20FD"/>
    <w:rsid w:val="002A210B"/>
    <w:rsid w:val="002A21A3"/>
    <w:rsid w:val="002A23E9"/>
    <w:rsid w:val="002A2656"/>
    <w:rsid w:val="002A2690"/>
    <w:rsid w:val="002A2E16"/>
    <w:rsid w:val="002A3265"/>
    <w:rsid w:val="002A37FF"/>
    <w:rsid w:val="002A389D"/>
    <w:rsid w:val="002A397E"/>
    <w:rsid w:val="002A3A8A"/>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88"/>
    <w:rsid w:val="002A60D9"/>
    <w:rsid w:val="002A621D"/>
    <w:rsid w:val="002A62F3"/>
    <w:rsid w:val="002A667B"/>
    <w:rsid w:val="002A67F6"/>
    <w:rsid w:val="002A69E0"/>
    <w:rsid w:val="002A6A7A"/>
    <w:rsid w:val="002A749A"/>
    <w:rsid w:val="002A7B40"/>
    <w:rsid w:val="002A7E45"/>
    <w:rsid w:val="002A7F4D"/>
    <w:rsid w:val="002B0109"/>
    <w:rsid w:val="002B0B13"/>
    <w:rsid w:val="002B0D37"/>
    <w:rsid w:val="002B127F"/>
    <w:rsid w:val="002B14F4"/>
    <w:rsid w:val="002B1590"/>
    <w:rsid w:val="002B159E"/>
    <w:rsid w:val="002B1957"/>
    <w:rsid w:val="002B1CE6"/>
    <w:rsid w:val="002B201E"/>
    <w:rsid w:val="002B2144"/>
    <w:rsid w:val="002B21D8"/>
    <w:rsid w:val="002B24FF"/>
    <w:rsid w:val="002B253E"/>
    <w:rsid w:val="002B2A95"/>
    <w:rsid w:val="002B3244"/>
    <w:rsid w:val="002B3453"/>
    <w:rsid w:val="002B34EC"/>
    <w:rsid w:val="002B3504"/>
    <w:rsid w:val="002B351C"/>
    <w:rsid w:val="002B3C74"/>
    <w:rsid w:val="002B3EDC"/>
    <w:rsid w:val="002B43A5"/>
    <w:rsid w:val="002B45D4"/>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DD1"/>
    <w:rsid w:val="002C0F63"/>
    <w:rsid w:val="002C10B5"/>
    <w:rsid w:val="002C25B8"/>
    <w:rsid w:val="002C264F"/>
    <w:rsid w:val="002C2959"/>
    <w:rsid w:val="002C2AA8"/>
    <w:rsid w:val="002C2CB9"/>
    <w:rsid w:val="002C2CC1"/>
    <w:rsid w:val="002C34CE"/>
    <w:rsid w:val="002C365E"/>
    <w:rsid w:val="002C38BF"/>
    <w:rsid w:val="002C3A09"/>
    <w:rsid w:val="002C48A0"/>
    <w:rsid w:val="002C4A16"/>
    <w:rsid w:val="002C4BF7"/>
    <w:rsid w:val="002C5010"/>
    <w:rsid w:val="002C51A0"/>
    <w:rsid w:val="002C534E"/>
    <w:rsid w:val="002C57C5"/>
    <w:rsid w:val="002C583F"/>
    <w:rsid w:val="002C5F65"/>
    <w:rsid w:val="002C6B7C"/>
    <w:rsid w:val="002C6F64"/>
    <w:rsid w:val="002C71F4"/>
    <w:rsid w:val="002C7754"/>
    <w:rsid w:val="002C7B1A"/>
    <w:rsid w:val="002C7B85"/>
    <w:rsid w:val="002C7C2C"/>
    <w:rsid w:val="002D0237"/>
    <w:rsid w:val="002D0291"/>
    <w:rsid w:val="002D0385"/>
    <w:rsid w:val="002D048A"/>
    <w:rsid w:val="002D09EE"/>
    <w:rsid w:val="002D0B32"/>
    <w:rsid w:val="002D0F90"/>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937"/>
    <w:rsid w:val="002D594B"/>
    <w:rsid w:val="002D5973"/>
    <w:rsid w:val="002D5C10"/>
    <w:rsid w:val="002D5C5D"/>
    <w:rsid w:val="002D5E27"/>
    <w:rsid w:val="002D5EE5"/>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C32"/>
    <w:rsid w:val="002E3F05"/>
    <w:rsid w:val="002E4038"/>
    <w:rsid w:val="002E40BF"/>
    <w:rsid w:val="002E454D"/>
    <w:rsid w:val="002E4719"/>
    <w:rsid w:val="002E4B89"/>
    <w:rsid w:val="002E4BB0"/>
    <w:rsid w:val="002E4F46"/>
    <w:rsid w:val="002E4FE1"/>
    <w:rsid w:val="002E518B"/>
    <w:rsid w:val="002E535F"/>
    <w:rsid w:val="002E5907"/>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3016"/>
    <w:rsid w:val="002F31A9"/>
    <w:rsid w:val="002F406A"/>
    <w:rsid w:val="002F432D"/>
    <w:rsid w:val="002F44E9"/>
    <w:rsid w:val="002F55E1"/>
    <w:rsid w:val="002F5939"/>
    <w:rsid w:val="002F5E21"/>
    <w:rsid w:val="002F5FA6"/>
    <w:rsid w:val="002F6740"/>
    <w:rsid w:val="002F6DEF"/>
    <w:rsid w:val="002F775C"/>
    <w:rsid w:val="00300234"/>
    <w:rsid w:val="0030036C"/>
    <w:rsid w:val="00300545"/>
    <w:rsid w:val="00300B94"/>
    <w:rsid w:val="00300EF0"/>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488"/>
    <w:rsid w:val="003058E4"/>
    <w:rsid w:val="003059AA"/>
    <w:rsid w:val="00305B01"/>
    <w:rsid w:val="00305CD0"/>
    <w:rsid w:val="00305D32"/>
    <w:rsid w:val="00305E02"/>
    <w:rsid w:val="00305E21"/>
    <w:rsid w:val="00306F82"/>
    <w:rsid w:val="00306FE3"/>
    <w:rsid w:val="00307038"/>
    <w:rsid w:val="00307292"/>
    <w:rsid w:val="003078B5"/>
    <w:rsid w:val="003079D2"/>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76F"/>
    <w:rsid w:val="003212D0"/>
    <w:rsid w:val="00321330"/>
    <w:rsid w:val="003219A2"/>
    <w:rsid w:val="003219BA"/>
    <w:rsid w:val="00321A50"/>
    <w:rsid w:val="00321ABE"/>
    <w:rsid w:val="00321BE7"/>
    <w:rsid w:val="00321C2D"/>
    <w:rsid w:val="00321C6E"/>
    <w:rsid w:val="00321C8B"/>
    <w:rsid w:val="0032277A"/>
    <w:rsid w:val="003231B2"/>
    <w:rsid w:val="00323B36"/>
    <w:rsid w:val="00323C52"/>
    <w:rsid w:val="00324089"/>
    <w:rsid w:val="00324224"/>
    <w:rsid w:val="00324297"/>
    <w:rsid w:val="003242E6"/>
    <w:rsid w:val="00324901"/>
    <w:rsid w:val="00324B67"/>
    <w:rsid w:val="00324B8B"/>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512D"/>
    <w:rsid w:val="0033597C"/>
    <w:rsid w:val="00335A7A"/>
    <w:rsid w:val="00335C4A"/>
    <w:rsid w:val="003363BB"/>
    <w:rsid w:val="00336EDA"/>
    <w:rsid w:val="0033716C"/>
    <w:rsid w:val="003373A6"/>
    <w:rsid w:val="00337408"/>
    <w:rsid w:val="003375F2"/>
    <w:rsid w:val="00337D95"/>
    <w:rsid w:val="00337DF7"/>
    <w:rsid w:val="00337EAF"/>
    <w:rsid w:val="003400CD"/>
    <w:rsid w:val="003401E6"/>
    <w:rsid w:val="00340400"/>
    <w:rsid w:val="00340C8F"/>
    <w:rsid w:val="0034145C"/>
    <w:rsid w:val="00341B52"/>
    <w:rsid w:val="00341E1C"/>
    <w:rsid w:val="0034204B"/>
    <w:rsid w:val="003420D1"/>
    <w:rsid w:val="00342630"/>
    <w:rsid w:val="00342A39"/>
    <w:rsid w:val="00342D7E"/>
    <w:rsid w:val="00342D9B"/>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94B"/>
    <w:rsid w:val="00347A4B"/>
    <w:rsid w:val="00347CB3"/>
    <w:rsid w:val="00350077"/>
    <w:rsid w:val="00350315"/>
    <w:rsid w:val="00350CEA"/>
    <w:rsid w:val="00350CED"/>
    <w:rsid w:val="003515B7"/>
    <w:rsid w:val="003515FB"/>
    <w:rsid w:val="00351B57"/>
    <w:rsid w:val="00351D1E"/>
    <w:rsid w:val="00352751"/>
    <w:rsid w:val="0035304D"/>
    <w:rsid w:val="003530E4"/>
    <w:rsid w:val="0035367E"/>
    <w:rsid w:val="00353C50"/>
    <w:rsid w:val="00353DE5"/>
    <w:rsid w:val="003545B4"/>
    <w:rsid w:val="0035488F"/>
    <w:rsid w:val="00354BEB"/>
    <w:rsid w:val="00354F82"/>
    <w:rsid w:val="0035527A"/>
    <w:rsid w:val="00355301"/>
    <w:rsid w:val="00355B88"/>
    <w:rsid w:val="00355DF8"/>
    <w:rsid w:val="00355E51"/>
    <w:rsid w:val="003560C5"/>
    <w:rsid w:val="00356175"/>
    <w:rsid w:val="0035648C"/>
    <w:rsid w:val="00356AB4"/>
    <w:rsid w:val="00356BA2"/>
    <w:rsid w:val="00356C8D"/>
    <w:rsid w:val="00356EA5"/>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2F1"/>
    <w:rsid w:val="0036237C"/>
    <w:rsid w:val="00362FF0"/>
    <w:rsid w:val="00363024"/>
    <w:rsid w:val="003631A2"/>
    <w:rsid w:val="0036330A"/>
    <w:rsid w:val="00363580"/>
    <w:rsid w:val="00363647"/>
    <w:rsid w:val="00363BB1"/>
    <w:rsid w:val="00363C68"/>
    <w:rsid w:val="00363FEA"/>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AA"/>
    <w:rsid w:val="00367E49"/>
    <w:rsid w:val="00367ED3"/>
    <w:rsid w:val="003706F7"/>
    <w:rsid w:val="00370877"/>
    <w:rsid w:val="003709A3"/>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CF2"/>
    <w:rsid w:val="00375822"/>
    <w:rsid w:val="00375CD2"/>
    <w:rsid w:val="00376163"/>
    <w:rsid w:val="0037638A"/>
    <w:rsid w:val="00376538"/>
    <w:rsid w:val="00376E4A"/>
    <w:rsid w:val="00376E57"/>
    <w:rsid w:val="003770BC"/>
    <w:rsid w:val="0037775F"/>
    <w:rsid w:val="003777BD"/>
    <w:rsid w:val="00377C28"/>
    <w:rsid w:val="003803D5"/>
    <w:rsid w:val="003803E2"/>
    <w:rsid w:val="003803EF"/>
    <w:rsid w:val="0038097D"/>
    <w:rsid w:val="00380B84"/>
    <w:rsid w:val="00380B86"/>
    <w:rsid w:val="00381367"/>
    <w:rsid w:val="00381567"/>
    <w:rsid w:val="003817D2"/>
    <w:rsid w:val="00381851"/>
    <w:rsid w:val="00381F5D"/>
    <w:rsid w:val="0038224E"/>
    <w:rsid w:val="0038229E"/>
    <w:rsid w:val="003825AB"/>
    <w:rsid w:val="003828C1"/>
    <w:rsid w:val="0038326A"/>
    <w:rsid w:val="0038327A"/>
    <w:rsid w:val="003834E8"/>
    <w:rsid w:val="00383726"/>
    <w:rsid w:val="00383808"/>
    <w:rsid w:val="003838F9"/>
    <w:rsid w:val="00383E24"/>
    <w:rsid w:val="00383EF3"/>
    <w:rsid w:val="00383FD7"/>
    <w:rsid w:val="003845A4"/>
    <w:rsid w:val="003849CF"/>
    <w:rsid w:val="0038533D"/>
    <w:rsid w:val="00385BEA"/>
    <w:rsid w:val="00385DFA"/>
    <w:rsid w:val="00386630"/>
    <w:rsid w:val="00387280"/>
    <w:rsid w:val="0038736C"/>
    <w:rsid w:val="003876E1"/>
    <w:rsid w:val="00387883"/>
    <w:rsid w:val="00387EC5"/>
    <w:rsid w:val="0039000D"/>
    <w:rsid w:val="003900E9"/>
    <w:rsid w:val="003907B3"/>
    <w:rsid w:val="00390FB8"/>
    <w:rsid w:val="00391327"/>
    <w:rsid w:val="00391D05"/>
    <w:rsid w:val="00391D85"/>
    <w:rsid w:val="00391DA0"/>
    <w:rsid w:val="00391DC0"/>
    <w:rsid w:val="00391DD6"/>
    <w:rsid w:val="00392236"/>
    <w:rsid w:val="0039226C"/>
    <w:rsid w:val="0039253D"/>
    <w:rsid w:val="00392751"/>
    <w:rsid w:val="003928C3"/>
    <w:rsid w:val="00392B50"/>
    <w:rsid w:val="00392B73"/>
    <w:rsid w:val="00393312"/>
    <w:rsid w:val="00393610"/>
    <w:rsid w:val="00393AAD"/>
    <w:rsid w:val="00393AEA"/>
    <w:rsid w:val="00393C32"/>
    <w:rsid w:val="00394205"/>
    <w:rsid w:val="003944EE"/>
    <w:rsid w:val="00394894"/>
    <w:rsid w:val="003949BA"/>
    <w:rsid w:val="00395258"/>
    <w:rsid w:val="00395276"/>
    <w:rsid w:val="00395CF5"/>
    <w:rsid w:val="00396188"/>
    <w:rsid w:val="003962D0"/>
    <w:rsid w:val="003962E3"/>
    <w:rsid w:val="003964F8"/>
    <w:rsid w:val="003967D5"/>
    <w:rsid w:val="00396C6F"/>
    <w:rsid w:val="00396EEA"/>
    <w:rsid w:val="00396FA1"/>
    <w:rsid w:val="003971C0"/>
    <w:rsid w:val="003971F0"/>
    <w:rsid w:val="0039726A"/>
    <w:rsid w:val="003972E2"/>
    <w:rsid w:val="00397BCE"/>
    <w:rsid w:val="00397FA5"/>
    <w:rsid w:val="003A0525"/>
    <w:rsid w:val="003A0A39"/>
    <w:rsid w:val="003A0D7E"/>
    <w:rsid w:val="003A115E"/>
    <w:rsid w:val="003A122C"/>
    <w:rsid w:val="003A1806"/>
    <w:rsid w:val="003A21BB"/>
    <w:rsid w:val="003A2371"/>
    <w:rsid w:val="003A23F9"/>
    <w:rsid w:val="003A2F6A"/>
    <w:rsid w:val="003A3625"/>
    <w:rsid w:val="003A3B98"/>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4D1"/>
    <w:rsid w:val="003B16FA"/>
    <w:rsid w:val="003B181D"/>
    <w:rsid w:val="003B25D0"/>
    <w:rsid w:val="003B2E26"/>
    <w:rsid w:val="003B2F54"/>
    <w:rsid w:val="003B3524"/>
    <w:rsid w:val="003B3641"/>
    <w:rsid w:val="003B37EC"/>
    <w:rsid w:val="003B3C3D"/>
    <w:rsid w:val="003B3DC9"/>
    <w:rsid w:val="003B419F"/>
    <w:rsid w:val="003B4320"/>
    <w:rsid w:val="003B4413"/>
    <w:rsid w:val="003B4455"/>
    <w:rsid w:val="003B450E"/>
    <w:rsid w:val="003B4632"/>
    <w:rsid w:val="003B46B4"/>
    <w:rsid w:val="003B470F"/>
    <w:rsid w:val="003B4D49"/>
    <w:rsid w:val="003B52AB"/>
    <w:rsid w:val="003B5A8F"/>
    <w:rsid w:val="003B5F29"/>
    <w:rsid w:val="003B696B"/>
    <w:rsid w:val="003B6980"/>
    <w:rsid w:val="003B6ECC"/>
    <w:rsid w:val="003B7B7A"/>
    <w:rsid w:val="003B7ED6"/>
    <w:rsid w:val="003C0B72"/>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40F5"/>
    <w:rsid w:val="003C42FA"/>
    <w:rsid w:val="003C4737"/>
    <w:rsid w:val="003C4792"/>
    <w:rsid w:val="003C4AE5"/>
    <w:rsid w:val="003C4C4A"/>
    <w:rsid w:val="003C4C55"/>
    <w:rsid w:val="003C4DF2"/>
    <w:rsid w:val="003C4E24"/>
    <w:rsid w:val="003C509B"/>
    <w:rsid w:val="003C510E"/>
    <w:rsid w:val="003C5271"/>
    <w:rsid w:val="003C5363"/>
    <w:rsid w:val="003C551C"/>
    <w:rsid w:val="003C6036"/>
    <w:rsid w:val="003C6061"/>
    <w:rsid w:val="003C62FB"/>
    <w:rsid w:val="003C6850"/>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3C8"/>
    <w:rsid w:val="003D23F0"/>
    <w:rsid w:val="003D2D79"/>
    <w:rsid w:val="003D2E72"/>
    <w:rsid w:val="003D302B"/>
    <w:rsid w:val="003D30A3"/>
    <w:rsid w:val="003D3490"/>
    <w:rsid w:val="003D387A"/>
    <w:rsid w:val="003D3A68"/>
    <w:rsid w:val="003D3BA8"/>
    <w:rsid w:val="003D3C36"/>
    <w:rsid w:val="003D3E74"/>
    <w:rsid w:val="003D3F2D"/>
    <w:rsid w:val="003D4288"/>
    <w:rsid w:val="003D5044"/>
    <w:rsid w:val="003D518F"/>
    <w:rsid w:val="003D52BE"/>
    <w:rsid w:val="003D5A81"/>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202C"/>
    <w:rsid w:val="003E2197"/>
    <w:rsid w:val="003E23C2"/>
    <w:rsid w:val="003E29CA"/>
    <w:rsid w:val="003E366F"/>
    <w:rsid w:val="003E3941"/>
    <w:rsid w:val="003E3BCF"/>
    <w:rsid w:val="003E3CB5"/>
    <w:rsid w:val="003E3D2D"/>
    <w:rsid w:val="003E41B8"/>
    <w:rsid w:val="003E4447"/>
    <w:rsid w:val="003E44F3"/>
    <w:rsid w:val="003E4989"/>
    <w:rsid w:val="003E4D0E"/>
    <w:rsid w:val="003E50EF"/>
    <w:rsid w:val="003E513D"/>
    <w:rsid w:val="003E5264"/>
    <w:rsid w:val="003E57E2"/>
    <w:rsid w:val="003E5A95"/>
    <w:rsid w:val="003E5CB5"/>
    <w:rsid w:val="003E6530"/>
    <w:rsid w:val="003E657F"/>
    <w:rsid w:val="003E6E19"/>
    <w:rsid w:val="003E7213"/>
    <w:rsid w:val="003E72A7"/>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33C1"/>
    <w:rsid w:val="003F354F"/>
    <w:rsid w:val="003F37D6"/>
    <w:rsid w:val="003F394B"/>
    <w:rsid w:val="003F399F"/>
    <w:rsid w:val="003F39DB"/>
    <w:rsid w:val="003F4193"/>
    <w:rsid w:val="003F4457"/>
    <w:rsid w:val="003F48B5"/>
    <w:rsid w:val="003F48E8"/>
    <w:rsid w:val="003F4A76"/>
    <w:rsid w:val="003F4D6F"/>
    <w:rsid w:val="003F4DDF"/>
    <w:rsid w:val="003F52AB"/>
    <w:rsid w:val="003F54AB"/>
    <w:rsid w:val="003F5625"/>
    <w:rsid w:val="003F5644"/>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1212"/>
    <w:rsid w:val="0040166A"/>
    <w:rsid w:val="00401A2A"/>
    <w:rsid w:val="00401B3F"/>
    <w:rsid w:val="004020B2"/>
    <w:rsid w:val="0040226C"/>
    <w:rsid w:val="004022C9"/>
    <w:rsid w:val="0040235E"/>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5B4"/>
    <w:rsid w:val="004046DA"/>
    <w:rsid w:val="00404AA8"/>
    <w:rsid w:val="00404C01"/>
    <w:rsid w:val="00405550"/>
    <w:rsid w:val="004059E0"/>
    <w:rsid w:val="00405D8C"/>
    <w:rsid w:val="00405FC7"/>
    <w:rsid w:val="0040614A"/>
    <w:rsid w:val="00406167"/>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3CF"/>
    <w:rsid w:val="00412544"/>
    <w:rsid w:val="00412910"/>
    <w:rsid w:val="00412DBE"/>
    <w:rsid w:val="00412F04"/>
    <w:rsid w:val="00412F31"/>
    <w:rsid w:val="004135E1"/>
    <w:rsid w:val="00413ED2"/>
    <w:rsid w:val="00413FDF"/>
    <w:rsid w:val="00414008"/>
    <w:rsid w:val="004141AB"/>
    <w:rsid w:val="0041441B"/>
    <w:rsid w:val="004144ED"/>
    <w:rsid w:val="00414647"/>
    <w:rsid w:val="004147B7"/>
    <w:rsid w:val="004147C8"/>
    <w:rsid w:val="004152D2"/>
    <w:rsid w:val="004152FF"/>
    <w:rsid w:val="00415309"/>
    <w:rsid w:val="004154E8"/>
    <w:rsid w:val="004156EC"/>
    <w:rsid w:val="004159B8"/>
    <w:rsid w:val="00415C00"/>
    <w:rsid w:val="00415CFA"/>
    <w:rsid w:val="00415E04"/>
    <w:rsid w:val="00416020"/>
    <w:rsid w:val="00416120"/>
    <w:rsid w:val="00416132"/>
    <w:rsid w:val="004168C8"/>
    <w:rsid w:val="00416C90"/>
    <w:rsid w:val="00416E76"/>
    <w:rsid w:val="00416F7D"/>
    <w:rsid w:val="004170ED"/>
    <w:rsid w:val="004174D3"/>
    <w:rsid w:val="00417656"/>
    <w:rsid w:val="004179C9"/>
    <w:rsid w:val="0042012D"/>
    <w:rsid w:val="00420172"/>
    <w:rsid w:val="0042021F"/>
    <w:rsid w:val="00420465"/>
    <w:rsid w:val="00420D28"/>
    <w:rsid w:val="00421283"/>
    <w:rsid w:val="004212EC"/>
    <w:rsid w:val="00421302"/>
    <w:rsid w:val="00421620"/>
    <w:rsid w:val="00421C27"/>
    <w:rsid w:val="004223A8"/>
    <w:rsid w:val="00422416"/>
    <w:rsid w:val="00422628"/>
    <w:rsid w:val="004229E3"/>
    <w:rsid w:val="00423107"/>
    <w:rsid w:val="0042399C"/>
    <w:rsid w:val="00423BD9"/>
    <w:rsid w:val="00424C30"/>
    <w:rsid w:val="00424E08"/>
    <w:rsid w:val="00424EC8"/>
    <w:rsid w:val="00425179"/>
    <w:rsid w:val="00425492"/>
    <w:rsid w:val="00425501"/>
    <w:rsid w:val="0042555A"/>
    <w:rsid w:val="00425D50"/>
    <w:rsid w:val="00425DBA"/>
    <w:rsid w:val="0042661D"/>
    <w:rsid w:val="00427271"/>
    <w:rsid w:val="004273C3"/>
    <w:rsid w:val="00427987"/>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4013"/>
    <w:rsid w:val="004345CD"/>
    <w:rsid w:val="004346F3"/>
    <w:rsid w:val="00434BBF"/>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70"/>
    <w:rsid w:val="00441AB7"/>
    <w:rsid w:val="00441EC7"/>
    <w:rsid w:val="00441F9E"/>
    <w:rsid w:val="00442469"/>
    <w:rsid w:val="00442513"/>
    <w:rsid w:val="00442538"/>
    <w:rsid w:val="004428EB"/>
    <w:rsid w:val="00442DD3"/>
    <w:rsid w:val="00443976"/>
    <w:rsid w:val="00443B67"/>
    <w:rsid w:val="00443EE6"/>
    <w:rsid w:val="0044403C"/>
    <w:rsid w:val="00444196"/>
    <w:rsid w:val="004448B0"/>
    <w:rsid w:val="00444BF2"/>
    <w:rsid w:val="0044501B"/>
    <w:rsid w:val="004454C6"/>
    <w:rsid w:val="004458C9"/>
    <w:rsid w:val="004459FC"/>
    <w:rsid w:val="00445A86"/>
    <w:rsid w:val="00445CBA"/>
    <w:rsid w:val="00446A24"/>
    <w:rsid w:val="00446A56"/>
    <w:rsid w:val="00446B3F"/>
    <w:rsid w:val="00447105"/>
    <w:rsid w:val="00447891"/>
    <w:rsid w:val="0044789F"/>
    <w:rsid w:val="00447BFB"/>
    <w:rsid w:val="00447D4A"/>
    <w:rsid w:val="00450117"/>
    <w:rsid w:val="004502A0"/>
    <w:rsid w:val="0045045E"/>
    <w:rsid w:val="0045073D"/>
    <w:rsid w:val="00450A17"/>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F0"/>
    <w:rsid w:val="004540AA"/>
    <w:rsid w:val="0045425A"/>
    <w:rsid w:val="004544AC"/>
    <w:rsid w:val="00454C72"/>
    <w:rsid w:val="0045582B"/>
    <w:rsid w:val="004559A7"/>
    <w:rsid w:val="00455C46"/>
    <w:rsid w:val="00455FFB"/>
    <w:rsid w:val="0045600E"/>
    <w:rsid w:val="0045650B"/>
    <w:rsid w:val="0045675C"/>
    <w:rsid w:val="0045675E"/>
    <w:rsid w:val="00456A02"/>
    <w:rsid w:val="00456A7A"/>
    <w:rsid w:val="00456C88"/>
    <w:rsid w:val="00456E90"/>
    <w:rsid w:val="00456FF1"/>
    <w:rsid w:val="00457082"/>
    <w:rsid w:val="00457187"/>
    <w:rsid w:val="00457372"/>
    <w:rsid w:val="004573E3"/>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9CF"/>
    <w:rsid w:val="00462B8B"/>
    <w:rsid w:val="004631CD"/>
    <w:rsid w:val="0046335A"/>
    <w:rsid w:val="00463AE8"/>
    <w:rsid w:val="00464088"/>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661"/>
    <w:rsid w:val="0046789C"/>
    <w:rsid w:val="00467B10"/>
    <w:rsid w:val="00467C8C"/>
    <w:rsid w:val="00467F41"/>
    <w:rsid w:val="004701D1"/>
    <w:rsid w:val="00470363"/>
    <w:rsid w:val="004707C2"/>
    <w:rsid w:val="00470875"/>
    <w:rsid w:val="00470B5B"/>
    <w:rsid w:val="00470FBD"/>
    <w:rsid w:val="00471057"/>
    <w:rsid w:val="0047133F"/>
    <w:rsid w:val="0047155B"/>
    <w:rsid w:val="00472174"/>
    <w:rsid w:val="004728C1"/>
    <w:rsid w:val="00472A1A"/>
    <w:rsid w:val="00472C4C"/>
    <w:rsid w:val="00472F43"/>
    <w:rsid w:val="004738FE"/>
    <w:rsid w:val="00473BCA"/>
    <w:rsid w:val="00473E69"/>
    <w:rsid w:val="00473EBA"/>
    <w:rsid w:val="00473EC5"/>
    <w:rsid w:val="004745EE"/>
    <w:rsid w:val="004747A5"/>
    <w:rsid w:val="004747B3"/>
    <w:rsid w:val="004748F1"/>
    <w:rsid w:val="00474E06"/>
    <w:rsid w:val="00474F82"/>
    <w:rsid w:val="00475807"/>
    <w:rsid w:val="00475F09"/>
    <w:rsid w:val="0047625B"/>
    <w:rsid w:val="00476BFC"/>
    <w:rsid w:val="00476F51"/>
    <w:rsid w:val="00477802"/>
    <w:rsid w:val="00477ACE"/>
    <w:rsid w:val="00477C2B"/>
    <w:rsid w:val="00477CCA"/>
    <w:rsid w:val="004800B6"/>
    <w:rsid w:val="00480BED"/>
    <w:rsid w:val="00480F91"/>
    <w:rsid w:val="004812EF"/>
    <w:rsid w:val="00481355"/>
    <w:rsid w:val="0048141A"/>
    <w:rsid w:val="00481579"/>
    <w:rsid w:val="00481A47"/>
    <w:rsid w:val="00481D38"/>
    <w:rsid w:val="00481DF5"/>
    <w:rsid w:val="00481E43"/>
    <w:rsid w:val="00481EB1"/>
    <w:rsid w:val="004820F0"/>
    <w:rsid w:val="0048233C"/>
    <w:rsid w:val="0048254D"/>
    <w:rsid w:val="00482C3F"/>
    <w:rsid w:val="00482DA3"/>
    <w:rsid w:val="0048323E"/>
    <w:rsid w:val="00483467"/>
    <w:rsid w:val="004835B5"/>
    <w:rsid w:val="004836A0"/>
    <w:rsid w:val="00483814"/>
    <w:rsid w:val="004838E3"/>
    <w:rsid w:val="004839E4"/>
    <w:rsid w:val="00483A3B"/>
    <w:rsid w:val="00483D7C"/>
    <w:rsid w:val="00483DB9"/>
    <w:rsid w:val="00483E07"/>
    <w:rsid w:val="00483FF8"/>
    <w:rsid w:val="00484670"/>
    <w:rsid w:val="004849B6"/>
    <w:rsid w:val="00484CD4"/>
    <w:rsid w:val="004853B3"/>
    <w:rsid w:val="00485534"/>
    <w:rsid w:val="0048562F"/>
    <w:rsid w:val="0048581A"/>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515"/>
    <w:rsid w:val="004929A7"/>
    <w:rsid w:val="004929D0"/>
    <w:rsid w:val="00492BFA"/>
    <w:rsid w:val="00492FEB"/>
    <w:rsid w:val="00493130"/>
    <w:rsid w:val="004933A7"/>
    <w:rsid w:val="00493634"/>
    <w:rsid w:val="00493796"/>
    <w:rsid w:val="00493A6B"/>
    <w:rsid w:val="00493AB9"/>
    <w:rsid w:val="00493BA5"/>
    <w:rsid w:val="00493F09"/>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164"/>
    <w:rsid w:val="004A023A"/>
    <w:rsid w:val="004A02B3"/>
    <w:rsid w:val="004A045A"/>
    <w:rsid w:val="004A0582"/>
    <w:rsid w:val="004A06DE"/>
    <w:rsid w:val="004A0D07"/>
    <w:rsid w:val="004A1AED"/>
    <w:rsid w:val="004A1B82"/>
    <w:rsid w:val="004A1F49"/>
    <w:rsid w:val="004A2053"/>
    <w:rsid w:val="004A234D"/>
    <w:rsid w:val="004A23BA"/>
    <w:rsid w:val="004A2472"/>
    <w:rsid w:val="004A283C"/>
    <w:rsid w:val="004A2A49"/>
    <w:rsid w:val="004A2C6B"/>
    <w:rsid w:val="004A3499"/>
    <w:rsid w:val="004A3710"/>
    <w:rsid w:val="004A3791"/>
    <w:rsid w:val="004A3931"/>
    <w:rsid w:val="004A3B80"/>
    <w:rsid w:val="004A3CB3"/>
    <w:rsid w:val="004A42F6"/>
    <w:rsid w:val="004A459D"/>
    <w:rsid w:val="004A4B0E"/>
    <w:rsid w:val="004A4B28"/>
    <w:rsid w:val="004A4B64"/>
    <w:rsid w:val="004A502E"/>
    <w:rsid w:val="004A5518"/>
    <w:rsid w:val="004A5783"/>
    <w:rsid w:val="004A5A36"/>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144C"/>
    <w:rsid w:val="004B1C97"/>
    <w:rsid w:val="004B1DA3"/>
    <w:rsid w:val="004B2090"/>
    <w:rsid w:val="004B273A"/>
    <w:rsid w:val="004B27BF"/>
    <w:rsid w:val="004B2B69"/>
    <w:rsid w:val="004B3555"/>
    <w:rsid w:val="004B3F08"/>
    <w:rsid w:val="004B4190"/>
    <w:rsid w:val="004B45DE"/>
    <w:rsid w:val="004B4A55"/>
    <w:rsid w:val="004B4E3D"/>
    <w:rsid w:val="004B5066"/>
    <w:rsid w:val="004B515C"/>
    <w:rsid w:val="004B5391"/>
    <w:rsid w:val="004B5492"/>
    <w:rsid w:val="004B557E"/>
    <w:rsid w:val="004B55B7"/>
    <w:rsid w:val="004B57A9"/>
    <w:rsid w:val="004B5879"/>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D72"/>
    <w:rsid w:val="004D05DE"/>
    <w:rsid w:val="004D0F35"/>
    <w:rsid w:val="004D15E2"/>
    <w:rsid w:val="004D16DE"/>
    <w:rsid w:val="004D1A89"/>
    <w:rsid w:val="004D1AD8"/>
    <w:rsid w:val="004D1C5D"/>
    <w:rsid w:val="004D1C98"/>
    <w:rsid w:val="004D2050"/>
    <w:rsid w:val="004D240C"/>
    <w:rsid w:val="004D2715"/>
    <w:rsid w:val="004D2D5C"/>
    <w:rsid w:val="004D2E66"/>
    <w:rsid w:val="004D2F32"/>
    <w:rsid w:val="004D307F"/>
    <w:rsid w:val="004D387E"/>
    <w:rsid w:val="004D392B"/>
    <w:rsid w:val="004D3C9D"/>
    <w:rsid w:val="004D3D5E"/>
    <w:rsid w:val="004D40A6"/>
    <w:rsid w:val="004D41B8"/>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840"/>
    <w:rsid w:val="004E0A4E"/>
    <w:rsid w:val="004E0ADE"/>
    <w:rsid w:val="004E0B93"/>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F55"/>
    <w:rsid w:val="004E4ACD"/>
    <w:rsid w:val="004E51F7"/>
    <w:rsid w:val="004E535A"/>
    <w:rsid w:val="004E561D"/>
    <w:rsid w:val="004E59E1"/>
    <w:rsid w:val="004E5B9D"/>
    <w:rsid w:val="004E5DF3"/>
    <w:rsid w:val="004E5ED9"/>
    <w:rsid w:val="004E7B5C"/>
    <w:rsid w:val="004E7C33"/>
    <w:rsid w:val="004F0292"/>
    <w:rsid w:val="004F04CA"/>
    <w:rsid w:val="004F056C"/>
    <w:rsid w:val="004F0A0C"/>
    <w:rsid w:val="004F0A3A"/>
    <w:rsid w:val="004F0CCC"/>
    <w:rsid w:val="004F0FA7"/>
    <w:rsid w:val="004F1094"/>
    <w:rsid w:val="004F121A"/>
    <w:rsid w:val="004F15AA"/>
    <w:rsid w:val="004F1823"/>
    <w:rsid w:val="004F1A81"/>
    <w:rsid w:val="004F1C00"/>
    <w:rsid w:val="004F2053"/>
    <w:rsid w:val="004F2996"/>
    <w:rsid w:val="004F2BD0"/>
    <w:rsid w:val="004F2D2C"/>
    <w:rsid w:val="004F30FE"/>
    <w:rsid w:val="004F3664"/>
    <w:rsid w:val="004F3868"/>
    <w:rsid w:val="004F41C9"/>
    <w:rsid w:val="004F42A0"/>
    <w:rsid w:val="004F457D"/>
    <w:rsid w:val="004F4584"/>
    <w:rsid w:val="004F46C1"/>
    <w:rsid w:val="004F4776"/>
    <w:rsid w:val="004F48B5"/>
    <w:rsid w:val="004F4B5B"/>
    <w:rsid w:val="004F55EF"/>
    <w:rsid w:val="004F5B78"/>
    <w:rsid w:val="004F5B82"/>
    <w:rsid w:val="004F6419"/>
    <w:rsid w:val="004F6477"/>
    <w:rsid w:val="004F6672"/>
    <w:rsid w:val="004F66FD"/>
    <w:rsid w:val="004F673F"/>
    <w:rsid w:val="004F6810"/>
    <w:rsid w:val="004F682A"/>
    <w:rsid w:val="004F6874"/>
    <w:rsid w:val="004F6B6E"/>
    <w:rsid w:val="004F6B8F"/>
    <w:rsid w:val="004F6C28"/>
    <w:rsid w:val="004F7726"/>
    <w:rsid w:val="004F786F"/>
    <w:rsid w:val="004F7DD6"/>
    <w:rsid w:val="00500275"/>
    <w:rsid w:val="00500704"/>
    <w:rsid w:val="00501183"/>
    <w:rsid w:val="00501507"/>
    <w:rsid w:val="00501C43"/>
    <w:rsid w:val="00501FD6"/>
    <w:rsid w:val="00502112"/>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5096"/>
    <w:rsid w:val="0050559B"/>
    <w:rsid w:val="005055DE"/>
    <w:rsid w:val="0050596A"/>
    <w:rsid w:val="005059F8"/>
    <w:rsid w:val="00505C14"/>
    <w:rsid w:val="00505D2B"/>
    <w:rsid w:val="00506397"/>
    <w:rsid w:val="00506C52"/>
    <w:rsid w:val="00506D72"/>
    <w:rsid w:val="00506FC3"/>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1DB7"/>
    <w:rsid w:val="005121B0"/>
    <w:rsid w:val="005125F4"/>
    <w:rsid w:val="00512FFB"/>
    <w:rsid w:val="005135AE"/>
    <w:rsid w:val="005137F4"/>
    <w:rsid w:val="00513C56"/>
    <w:rsid w:val="00514230"/>
    <w:rsid w:val="005143DE"/>
    <w:rsid w:val="0051469E"/>
    <w:rsid w:val="00514A86"/>
    <w:rsid w:val="00515481"/>
    <w:rsid w:val="00515744"/>
    <w:rsid w:val="005158F0"/>
    <w:rsid w:val="00515B28"/>
    <w:rsid w:val="00515C5C"/>
    <w:rsid w:val="00516892"/>
    <w:rsid w:val="005168C2"/>
    <w:rsid w:val="00516AC6"/>
    <w:rsid w:val="00516F5F"/>
    <w:rsid w:val="00517362"/>
    <w:rsid w:val="00517765"/>
    <w:rsid w:val="0052033A"/>
    <w:rsid w:val="005204C4"/>
    <w:rsid w:val="00520744"/>
    <w:rsid w:val="00520A65"/>
    <w:rsid w:val="00520BEC"/>
    <w:rsid w:val="0052122C"/>
    <w:rsid w:val="005214A4"/>
    <w:rsid w:val="00521766"/>
    <w:rsid w:val="0052177B"/>
    <w:rsid w:val="0052201B"/>
    <w:rsid w:val="00522959"/>
    <w:rsid w:val="005234DF"/>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EB"/>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F59"/>
    <w:rsid w:val="00534329"/>
    <w:rsid w:val="00534381"/>
    <w:rsid w:val="00534625"/>
    <w:rsid w:val="00534A0C"/>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B1B"/>
    <w:rsid w:val="00536E21"/>
    <w:rsid w:val="00536EF5"/>
    <w:rsid w:val="00536F59"/>
    <w:rsid w:val="00536FB1"/>
    <w:rsid w:val="005370D8"/>
    <w:rsid w:val="0053724D"/>
    <w:rsid w:val="0053735B"/>
    <w:rsid w:val="00537416"/>
    <w:rsid w:val="0053770A"/>
    <w:rsid w:val="005377BC"/>
    <w:rsid w:val="00537D95"/>
    <w:rsid w:val="00537FBA"/>
    <w:rsid w:val="00540123"/>
    <w:rsid w:val="00540309"/>
    <w:rsid w:val="005408A1"/>
    <w:rsid w:val="00540D39"/>
    <w:rsid w:val="00540F79"/>
    <w:rsid w:val="00541073"/>
    <w:rsid w:val="005414DE"/>
    <w:rsid w:val="005414E0"/>
    <w:rsid w:val="005415D3"/>
    <w:rsid w:val="00541601"/>
    <w:rsid w:val="005419A4"/>
    <w:rsid w:val="00541AA7"/>
    <w:rsid w:val="0054283D"/>
    <w:rsid w:val="00542AC7"/>
    <w:rsid w:val="00542BE5"/>
    <w:rsid w:val="005431B7"/>
    <w:rsid w:val="005438B5"/>
    <w:rsid w:val="0054440E"/>
    <w:rsid w:val="0054444F"/>
    <w:rsid w:val="00544569"/>
    <w:rsid w:val="005445E0"/>
    <w:rsid w:val="005448C1"/>
    <w:rsid w:val="00544D31"/>
    <w:rsid w:val="00545141"/>
    <w:rsid w:val="00545693"/>
    <w:rsid w:val="0054570D"/>
    <w:rsid w:val="0054593F"/>
    <w:rsid w:val="00545AC9"/>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1340"/>
    <w:rsid w:val="005516D9"/>
    <w:rsid w:val="00551C5E"/>
    <w:rsid w:val="00552575"/>
    <w:rsid w:val="0055275A"/>
    <w:rsid w:val="0055278D"/>
    <w:rsid w:val="00552998"/>
    <w:rsid w:val="00552E81"/>
    <w:rsid w:val="0055346A"/>
    <w:rsid w:val="00553577"/>
    <w:rsid w:val="00553A97"/>
    <w:rsid w:val="00554754"/>
    <w:rsid w:val="00554AF5"/>
    <w:rsid w:val="0055579A"/>
    <w:rsid w:val="00556797"/>
    <w:rsid w:val="00556D59"/>
    <w:rsid w:val="00556DFD"/>
    <w:rsid w:val="00556E27"/>
    <w:rsid w:val="0055713D"/>
    <w:rsid w:val="00557386"/>
    <w:rsid w:val="0055778C"/>
    <w:rsid w:val="00557B6D"/>
    <w:rsid w:val="00557CBC"/>
    <w:rsid w:val="00557D25"/>
    <w:rsid w:val="00557DD3"/>
    <w:rsid w:val="005608AD"/>
    <w:rsid w:val="00560A86"/>
    <w:rsid w:val="00561C42"/>
    <w:rsid w:val="00561FBA"/>
    <w:rsid w:val="00562426"/>
    <w:rsid w:val="005626DA"/>
    <w:rsid w:val="00562767"/>
    <w:rsid w:val="00562B1B"/>
    <w:rsid w:val="00563136"/>
    <w:rsid w:val="00563A8A"/>
    <w:rsid w:val="005640EE"/>
    <w:rsid w:val="00564203"/>
    <w:rsid w:val="005646AE"/>
    <w:rsid w:val="005648DC"/>
    <w:rsid w:val="005648FB"/>
    <w:rsid w:val="005657AB"/>
    <w:rsid w:val="00565A06"/>
    <w:rsid w:val="00565A48"/>
    <w:rsid w:val="00565B28"/>
    <w:rsid w:val="00565E1C"/>
    <w:rsid w:val="005661AB"/>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A2A"/>
    <w:rsid w:val="00577CBA"/>
    <w:rsid w:val="00580238"/>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8E3"/>
    <w:rsid w:val="00584EA9"/>
    <w:rsid w:val="00584F1B"/>
    <w:rsid w:val="00584F76"/>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C50"/>
    <w:rsid w:val="00586ECB"/>
    <w:rsid w:val="005872AC"/>
    <w:rsid w:val="00587CBF"/>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00F"/>
    <w:rsid w:val="00592804"/>
    <w:rsid w:val="00592FBA"/>
    <w:rsid w:val="0059305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5D"/>
    <w:rsid w:val="0059576B"/>
    <w:rsid w:val="00595A95"/>
    <w:rsid w:val="00595D2C"/>
    <w:rsid w:val="00596028"/>
    <w:rsid w:val="005964A3"/>
    <w:rsid w:val="005968CA"/>
    <w:rsid w:val="005969E5"/>
    <w:rsid w:val="005969F6"/>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1E45"/>
    <w:rsid w:val="005A2876"/>
    <w:rsid w:val="005A2D2F"/>
    <w:rsid w:val="005A2F98"/>
    <w:rsid w:val="005A308A"/>
    <w:rsid w:val="005A3151"/>
    <w:rsid w:val="005A3840"/>
    <w:rsid w:val="005A385A"/>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B0120"/>
    <w:rsid w:val="005B01F4"/>
    <w:rsid w:val="005B027E"/>
    <w:rsid w:val="005B0375"/>
    <w:rsid w:val="005B05A2"/>
    <w:rsid w:val="005B05DC"/>
    <w:rsid w:val="005B06A0"/>
    <w:rsid w:val="005B0909"/>
    <w:rsid w:val="005B09DE"/>
    <w:rsid w:val="005B0C6B"/>
    <w:rsid w:val="005B1017"/>
    <w:rsid w:val="005B137E"/>
    <w:rsid w:val="005B1471"/>
    <w:rsid w:val="005B16E8"/>
    <w:rsid w:val="005B18A6"/>
    <w:rsid w:val="005B1F22"/>
    <w:rsid w:val="005B25D0"/>
    <w:rsid w:val="005B27B8"/>
    <w:rsid w:val="005B2EE6"/>
    <w:rsid w:val="005B30C8"/>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86"/>
    <w:rsid w:val="005B6581"/>
    <w:rsid w:val="005B67CA"/>
    <w:rsid w:val="005B6B1C"/>
    <w:rsid w:val="005B6CAF"/>
    <w:rsid w:val="005B73FC"/>
    <w:rsid w:val="005B7606"/>
    <w:rsid w:val="005B795D"/>
    <w:rsid w:val="005C03FF"/>
    <w:rsid w:val="005C0714"/>
    <w:rsid w:val="005C1556"/>
    <w:rsid w:val="005C19F2"/>
    <w:rsid w:val="005C1B8C"/>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7178"/>
    <w:rsid w:val="005C7ACE"/>
    <w:rsid w:val="005C7BA9"/>
    <w:rsid w:val="005D06B0"/>
    <w:rsid w:val="005D0AD1"/>
    <w:rsid w:val="005D0F5E"/>
    <w:rsid w:val="005D104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540"/>
    <w:rsid w:val="005D6CE6"/>
    <w:rsid w:val="005D6D1E"/>
    <w:rsid w:val="005D70BF"/>
    <w:rsid w:val="005D72F4"/>
    <w:rsid w:val="005D75D5"/>
    <w:rsid w:val="005D7AA2"/>
    <w:rsid w:val="005D7E1B"/>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A"/>
    <w:rsid w:val="005F3927"/>
    <w:rsid w:val="005F40D9"/>
    <w:rsid w:val="005F46E4"/>
    <w:rsid w:val="005F4879"/>
    <w:rsid w:val="005F50FB"/>
    <w:rsid w:val="005F56F5"/>
    <w:rsid w:val="005F5C92"/>
    <w:rsid w:val="005F5F7C"/>
    <w:rsid w:val="005F6046"/>
    <w:rsid w:val="005F604C"/>
    <w:rsid w:val="005F6518"/>
    <w:rsid w:val="005F689C"/>
    <w:rsid w:val="005F698F"/>
    <w:rsid w:val="005F7188"/>
    <w:rsid w:val="005F758A"/>
    <w:rsid w:val="005F75AE"/>
    <w:rsid w:val="005F787D"/>
    <w:rsid w:val="005F7B3C"/>
    <w:rsid w:val="005F7E4A"/>
    <w:rsid w:val="005F7F51"/>
    <w:rsid w:val="00600050"/>
    <w:rsid w:val="00600A58"/>
    <w:rsid w:val="00600C85"/>
    <w:rsid w:val="00601AC8"/>
    <w:rsid w:val="00602149"/>
    <w:rsid w:val="0060222B"/>
    <w:rsid w:val="00602C61"/>
    <w:rsid w:val="00602C72"/>
    <w:rsid w:val="00602EFC"/>
    <w:rsid w:val="006032D9"/>
    <w:rsid w:val="00603391"/>
    <w:rsid w:val="00603BC9"/>
    <w:rsid w:val="0060422A"/>
    <w:rsid w:val="00604FFF"/>
    <w:rsid w:val="006051EF"/>
    <w:rsid w:val="00605257"/>
    <w:rsid w:val="0060526E"/>
    <w:rsid w:val="0060580E"/>
    <w:rsid w:val="00605C0E"/>
    <w:rsid w:val="00605D69"/>
    <w:rsid w:val="00605DF4"/>
    <w:rsid w:val="00606040"/>
    <w:rsid w:val="00606CD6"/>
    <w:rsid w:val="0060730B"/>
    <w:rsid w:val="0060781A"/>
    <w:rsid w:val="00607FDC"/>
    <w:rsid w:val="0061002A"/>
    <w:rsid w:val="00610409"/>
    <w:rsid w:val="00610579"/>
    <w:rsid w:val="0061061F"/>
    <w:rsid w:val="006107EB"/>
    <w:rsid w:val="00610831"/>
    <w:rsid w:val="00610AE0"/>
    <w:rsid w:val="00611038"/>
    <w:rsid w:val="006111A4"/>
    <w:rsid w:val="006114A0"/>
    <w:rsid w:val="006116C6"/>
    <w:rsid w:val="00612660"/>
    <w:rsid w:val="00612714"/>
    <w:rsid w:val="00612852"/>
    <w:rsid w:val="0061343F"/>
    <w:rsid w:val="00613DF2"/>
    <w:rsid w:val="00613DF6"/>
    <w:rsid w:val="00613FCA"/>
    <w:rsid w:val="006144FF"/>
    <w:rsid w:val="006146C3"/>
    <w:rsid w:val="00614744"/>
    <w:rsid w:val="0061493F"/>
    <w:rsid w:val="006149EE"/>
    <w:rsid w:val="00614D5A"/>
    <w:rsid w:val="00614F89"/>
    <w:rsid w:val="006151AF"/>
    <w:rsid w:val="00615481"/>
    <w:rsid w:val="0061571E"/>
    <w:rsid w:val="006157A3"/>
    <w:rsid w:val="00615FDC"/>
    <w:rsid w:val="0061678F"/>
    <w:rsid w:val="00616A4C"/>
    <w:rsid w:val="00616C34"/>
    <w:rsid w:val="0061753B"/>
    <w:rsid w:val="00617737"/>
    <w:rsid w:val="00617B07"/>
    <w:rsid w:val="0062015F"/>
    <w:rsid w:val="006203A5"/>
    <w:rsid w:val="006208C3"/>
    <w:rsid w:val="006209BD"/>
    <w:rsid w:val="00620E1C"/>
    <w:rsid w:val="00620F44"/>
    <w:rsid w:val="00620FFB"/>
    <w:rsid w:val="00621065"/>
    <w:rsid w:val="0062125A"/>
    <w:rsid w:val="006217BD"/>
    <w:rsid w:val="00621A65"/>
    <w:rsid w:val="00621DC6"/>
    <w:rsid w:val="00621DDE"/>
    <w:rsid w:val="00621E71"/>
    <w:rsid w:val="006223A7"/>
    <w:rsid w:val="00622A37"/>
    <w:rsid w:val="006236FB"/>
    <w:rsid w:val="00623DE8"/>
    <w:rsid w:val="00623E6F"/>
    <w:rsid w:val="00624704"/>
    <w:rsid w:val="00624FA3"/>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836"/>
    <w:rsid w:val="00632855"/>
    <w:rsid w:val="00632A21"/>
    <w:rsid w:val="00632F18"/>
    <w:rsid w:val="006333A0"/>
    <w:rsid w:val="006335E6"/>
    <w:rsid w:val="00633686"/>
    <w:rsid w:val="006337F8"/>
    <w:rsid w:val="00633ABC"/>
    <w:rsid w:val="00633D89"/>
    <w:rsid w:val="00633EDC"/>
    <w:rsid w:val="006346A7"/>
    <w:rsid w:val="00634A0D"/>
    <w:rsid w:val="0063518F"/>
    <w:rsid w:val="006351DF"/>
    <w:rsid w:val="0063552B"/>
    <w:rsid w:val="00635546"/>
    <w:rsid w:val="006357F5"/>
    <w:rsid w:val="00635C2D"/>
    <w:rsid w:val="00635E4E"/>
    <w:rsid w:val="006365C2"/>
    <w:rsid w:val="006365F8"/>
    <w:rsid w:val="00636962"/>
    <w:rsid w:val="00636F57"/>
    <w:rsid w:val="00637AC6"/>
    <w:rsid w:val="00637C8B"/>
    <w:rsid w:val="00637D88"/>
    <w:rsid w:val="006401E5"/>
    <w:rsid w:val="006403F4"/>
    <w:rsid w:val="006404B3"/>
    <w:rsid w:val="0064096C"/>
    <w:rsid w:val="00640D14"/>
    <w:rsid w:val="00641560"/>
    <w:rsid w:val="00641A31"/>
    <w:rsid w:val="00641BFA"/>
    <w:rsid w:val="00642034"/>
    <w:rsid w:val="00642355"/>
    <w:rsid w:val="00642426"/>
    <w:rsid w:val="006429CF"/>
    <w:rsid w:val="00642F5D"/>
    <w:rsid w:val="00643424"/>
    <w:rsid w:val="0064359B"/>
    <w:rsid w:val="0064375B"/>
    <w:rsid w:val="006437F8"/>
    <w:rsid w:val="00643B97"/>
    <w:rsid w:val="00643FD4"/>
    <w:rsid w:val="006441AE"/>
    <w:rsid w:val="006442C2"/>
    <w:rsid w:val="00644431"/>
    <w:rsid w:val="006445E2"/>
    <w:rsid w:val="006447BE"/>
    <w:rsid w:val="00644830"/>
    <w:rsid w:val="00644D81"/>
    <w:rsid w:val="00645047"/>
    <w:rsid w:val="0064521D"/>
    <w:rsid w:val="0064552D"/>
    <w:rsid w:val="006458F0"/>
    <w:rsid w:val="00645B23"/>
    <w:rsid w:val="00645BC5"/>
    <w:rsid w:val="00645DD8"/>
    <w:rsid w:val="00646264"/>
    <w:rsid w:val="00646B64"/>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4D1"/>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281"/>
    <w:rsid w:val="00662515"/>
    <w:rsid w:val="006626AB"/>
    <w:rsid w:val="006628E9"/>
    <w:rsid w:val="00662A55"/>
    <w:rsid w:val="00662BF6"/>
    <w:rsid w:val="006636D5"/>
    <w:rsid w:val="006636FB"/>
    <w:rsid w:val="00663B42"/>
    <w:rsid w:val="0066435F"/>
    <w:rsid w:val="00664446"/>
    <w:rsid w:val="006646FF"/>
    <w:rsid w:val="00664BFF"/>
    <w:rsid w:val="00664ED2"/>
    <w:rsid w:val="00664EF2"/>
    <w:rsid w:val="006650E9"/>
    <w:rsid w:val="00665141"/>
    <w:rsid w:val="0066551D"/>
    <w:rsid w:val="00665B23"/>
    <w:rsid w:val="006660F0"/>
    <w:rsid w:val="0066631A"/>
    <w:rsid w:val="00666560"/>
    <w:rsid w:val="0066668A"/>
    <w:rsid w:val="00666924"/>
    <w:rsid w:val="006671E5"/>
    <w:rsid w:val="0066723D"/>
    <w:rsid w:val="006672CF"/>
    <w:rsid w:val="006674C4"/>
    <w:rsid w:val="0066760D"/>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813"/>
    <w:rsid w:val="00675279"/>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FA"/>
    <w:rsid w:val="006810BF"/>
    <w:rsid w:val="006811AA"/>
    <w:rsid w:val="00681332"/>
    <w:rsid w:val="00681642"/>
    <w:rsid w:val="00681BE3"/>
    <w:rsid w:val="00681D84"/>
    <w:rsid w:val="00681E82"/>
    <w:rsid w:val="00682008"/>
    <w:rsid w:val="006827C5"/>
    <w:rsid w:val="00682919"/>
    <w:rsid w:val="00682AFF"/>
    <w:rsid w:val="00682E06"/>
    <w:rsid w:val="00682F82"/>
    <w:rsid w:val="006836C4"/>
    <w:rsid w:val="006838E9"/>
    <w:rsid w:val="00683B2D"/>
    <w:rsid w:val="00684EFE"/>
    <w:rsid w:val="00684F81"/>
    <w:rsid w:val="006859B0"/>
    <w:rsid w:val="00685A8C"/>
    <w:rsid w:val="00685BD2"/>
    <w:rsid w:val="00685C22"/>
    <w:rsid w:val="00685E2C"/>
    <w:rsid w:val="0068636D"/>
    <w:rsid w:val="00686771"/>
    <w:rsid w:val="00686F43"/>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EFF"/>
    <w:rsid w:val="00694207"/>
    <w:rsid w:val="00694B56"/>
    <w:rsid w:val="00694EF6"/>
    <w:rsid w:val="00695402"/>
    <w:rsid w:val="00695603"/>
    <w:rsid w:val="00695A6B"/>
    <w:rsid w:val="00695C4E"/>
    <w:rsid w:val="00695F4F"/>
    <w:rsid w:val="0069629D"/>
    <w:rsid w:val="0069652C"/>
    <w:rsid w:val="0069657D"/>
    <w:rsid w:val="00696612"/>
    <w:rsid w:val="006966D6"/>
    <w:rsid w:val="006967A8"/>
    <w:rsid w:val="00696D19"/>
    <w:rsid w:val="00696E2A"/>
    <w:rsid w:val="00697401"/>
    <w:rsid w:val="0069757B"/>
    <w:rsid w:val="006A00CC"/>
    <w:rsid w:val="006A0319"/>
    <w:rsid w:val="006A04DA"/>
    <w:rsid w:val="006A09A5"/>
    <w:rsid w:val="006A0E25"/>
    <w:rsid w:val="006A0F7E"/>
    <w:rsid w:val="006A1265"/>
    <w:rsid w:val="006A212C"/>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1F21"/>
    <w:rsid w:val="006B20A0"/>
    <w:rsid w:val="006B213A"/>
    <w:rsid w:val="006B29DB"/>
    <w:rsid w:val="006B2BDD"/>
    <w:rsid w:val="006B2D42"/>
    <w:rsid w:val="006B2F3A"/>
    <w:rsid w:val="006B3152"/>
    <w:rsid w:val="006B326C"/>
    <w:rsid w:val="006B32F9"/>
    <w:rsid w:val="006B3636"/>
    <w:rsid w:val="006B3655"/>
    <w:rsid w:val="006B3A14"/>
    <w:rsid w:val="006B3A74"/>
    <w:rsid w:val="006B3B13"/>
    <w:rsid w:val="006B3F7F"/>
    <w:rsid w:val="006B41CF"/>
    <w:rsid w:val="006B4252"/>
    <w:rsid w:val="006B42E9"/>
    <w:rsid w:val="006B4326"/>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E2B"/>
    <w:rsid w:val="006B7E3D"/>
    <w:rsid w:val="006C05A1"/>
    <w:rsid w:val="006C13F0"/>
    <w:rsid w:val="006C1A03"/>
    <w:rsid w:val="006C209E"/>
    <w:rsid w:val="006C21A4"/>
    <w:rsid w:val="006C2568"/>
    <w:rsid w:val="006C2C69"/>
    <w:rsid w:val="006C2EEC"/>
    <w:rsid w:val="006C3016"/>
    <w:rsid w:val="006C345D"/>
    <w:rsid w:val="006C3B51"/>
    <w:rsid w:val="006C404F"/>
    <w:rsid w:val="006C42C6"/>
    <w:rsid w:val="006C4A19"/>
    <w:rsid w:val="006C4D05"/>
    <w:rsid w:val="006C4F17"/>
    <w:rsid w:val="006C55AF"/>
    <w:rsid w:val="006C57B0"/>
    <w:rsid w:val="006C58B6"/>
    <w:rsid w:val="006C5F38"/>
    <w:rsid w:val="006C6786"/>
    <w:rsid w:val="006C6856"/>
    <w:rsid w:val="006C6A52"/>
    <w:rsid w:val="006C6A5C"/>
    <w:rsid w:val="006C6B2D"/>
    <w:rsid w:val="006C6B4E"/>
    <w:rsid w:val="006C6FF2"/>
    <w:rsid w:val="006C7343"/>
    <w:rsid w:val="006C7430"/>
    <w:rsid w:val="006C7549"/>
    <w:rsid w:val="006C761B"/>
    <w:rsid w:val="006C76B3"/>
    <w:rsid w:val="006C7DBF"/>
    <w:rsid w:val="006D00BD"/>
    <w:rsid w:val="006D0720"/>
    <w:rsid w:val="006D12BB"/>
    <w:rsid w:val="006D133C"/>
    <w:rsid w:val="006D13B1"/>
    <w:rsid w:val="006D2496"/>
    <w:rsid w:val="006D28FA"/>
    <w:rsid w:val="006D2952"/>
    <w:rsid w:val="006D315D"/>
    <w:rsid w:val="006D341D"/>
    <w:rsid w:val="006D3640"/>
    <w:rsid w:val="006D3867"/>
    <w:rsid w:val="006D39D3"/>
    <w:rsid w:val="006D3CF0"/>
    <w:rsid w:val="006D3F02"/>
    <w:rsid w:val="006D44BF"/>
    <w:rsid w:val="006D566D"/>
    <w:rsid w:val="006D56BE"/>
    <w:rsid w:val="006D5BE8"/>
    <w:rsid w:val="006D5D7A"/>
    <w:rsid w:val="006D6072"/>
    <w:rsid w:val="006D6083"/>
    <w:rsid w:val="006D621B"/>
    <w:rsid w:val="006D628F"/>
    <w:rsid w:val="006D6C2F"/>
    <w:rsid w:val="006D6C8E"/>
    <w:rsid w:val="006D6D2C"/>
    <w:rsid w:val="006D6DCC"/>
    <w:rsid w:val="006D7006"/>
    <w:rsid w:val="006D75BA"/>
    <w:rsid w:val="006D7856"/>
    <w:rsid w:val="006E05EA"/>
    <w:rsid w:val="006E06F5"/>
    <w:rsid w:val="006E0921"/>
    <w:rsid w:val="006E1129"/>
    <w:rsid w:val="006E1810"/>
    <w:rsid w:val="006E186E"/>
    <w:rsid w:val="006E1E02"/>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461"/>
    <w:rsid w:val="006F3723"/>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697"/>
    <w:rsid w:val="006F7A6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5485"/>
    <w:rsid w:val="007056A4"/>
    <w:rsid w:val="00705E47"/>
    <w:rsid w:val="00705FAC"/>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918"/>
    <w:rsid w:val="00710A75"/>
    <w:rsid w:val="00710D3C"/>
    <w:rsid w:val="007110F9"/>
    <w:rsid w:val="0071123F"/>
    <w:rsid w:val="00711C71"/>
    <w:rsid w:val="00711FDE"/>
    <w:rsid w:val="0071247F"/>
    <w:rsid w:val="007125FA"/>
    <w:rsid w:val="00712DBA"/>
    <w:rsid w:val="0071327D"/>
    <w:rsid w:val="00713297"/>
    <w:rsid w:val="007132CF"/>
    <w:rsid w:val="0071387D"/>
    <w:rsid w:val="00713A18"/>
    <w:rsid w:val="00713D3B"/>
    <w:rsid w:val="007144BB"/>
    <w:rsid w:val="007148A7"/>
    <w:rsid w:val="0071497B"/>
    <w:rsid w:val="00714A60"/>
    <w:rsid w:val="00714E25"/>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815"/>
    <w:rsid w:val="00721B56"/>
    <w:rsid w:val="00722282"/>
    <w:rsid w:val="007222CD"/>
    <w:rsid w:val="007223DA"/>
    <w:rsid w:val="007224E9"/>
    <w:rsid w:val="00722795"/>
    <w:rsid w:val="00722A8F"/>
    <w:rsid w:val="00722C23"/>
    <w:rsid w:val="00722F4E"/>
    <w:rsid w:val="00722FDD"/>
    <w:rsid w:val="00723557"/>
    <w:rsid w:val="0072363C"/>
    <w:rsid w:val="00723884"/>
    <w:rsid w:val="00723A91"/>
    <w:rsid w:val="00723B89"/>
    <w:rsid w:val="00723CB2"/>
    <w:rsid w:val="0072407E"/>
    <w:rsid w:val="0072409E"/>
    <w:rsid w:val="00724ADC"/>
    <w:rsid w:val="00724C89"/>
    <w:rsid w:val="00724CCB"/>
    <w:rsid w:val="00724DE1"/>
    <w:rsid w:val="00724F24"/>
    <w:rsid w:val="0072504C"/>
    <w:rsid w:val="007252FB"/>
    <w:rsid w:val="00726146"/>
    <w:rsid w:val="00726236"/>
    <w:rsid w:val="00726285"/>
    <w:rsid w:val="00726563"/>
    <w:rsid w:val="0072660C"/>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B70"/>
    <w:rsid w:val="00735BAA"/>
    <w:rsid w:val="00735E49"/>
    <w:rsid w:val="0073604B"/>
    <w:rsid w:val="007369FB"/>
    <w:rsid w:val="00736B0C"/>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8BF"/>
    <w:rsid w:val="00741F3A"/>
    <w:rsid w:val="00741FDE"/>
    <w:rsid w:val="007421D3"/>
    <w:rsid w:val="00742351"/>
    <w:rsid w:val="00742654"/>
    <w:rsid w:val="00742C12"/>
    <w:rsid w:val="00742D8B"/>
    <w:rsid w:val="0074360F"/>
    <w:rsid w:val="00743746"/>
    <w:rsid w:val="007437F5"/>
    <w:rsid w:val="007438B8"/>
    <w:rsid w:val="00743A6A"/>
    <w:rsid w:val="00743C4F"/>
    <w:rsid w:val="00743C64"/>
    <w:rsid w:val="007440C2"/>
    <w:rsid w:val="007441FC"/>
    <w:rsid w:val="00744223"/>
    <w:rsid w:val="00744CBA"/>
    <w:rsid w:val="00744FB3"/>
    <w:rsid w:val="007453D4"/>
    <w:rsid w:val="007456EF"/>
    <w:rsid w:val="00745A5E"/>
    <w:rsid w:val="0074649B"/>
    <w:rsid w:val="007465FD"/>
    <w:rsid w:val="00746DE0"/>
    <w:rsid w:val="00747414"/>
    <w:rsid w:val="00747420"/>
    <w:rsid w:val="007477C0"/>
    <w:rsid w:val="0074786F"/>
    <w:rsid w:val="0075066F"/>
    <w:rsid w:val="00751332"/>
    <w:rsid w:val="0075148C"/>
    <w:rsid w:val="0075161C"/>
    <w:rsid w:val="00751848"/>
    <w:rsid w:val="00751997"/>
    <w:rsid w:val="00751BC4"/>
    <w:rsid w:val="00751CDD"/>
    <w:rsid w:val="007529B9"/>
    <w:rsid w:val="00752A41"/>
    <w:rsid w:val="00752DD4"/>
    <w:rsid w:val="00752F0C"/>
    <w:rsid w:val="0075305C"/>
    <w:rsid w:val="00753159"/>
    <w:rsid w:val="007531F4"/>
    <w:rsid w:val="00753864"/>
    <w:rsid w:val="007538DD"/>
    <w:rsid w:val="007549A5"/>
    <w:rsid w:val="00754D94"/>
    <w:rsid w:val="00754DFA"/>
    <w:rsid w:val="00755664"/>
    <w:rsid w:val="007559C1"/>
    <w:rsid w:val="00755B38"/>
    <w:rsid w:val="00755B60"/>
    <w:rsid w:val="0075637D"/>
    <w:rsid w:val="007564A7"/>
    <w:rsid w:val="00756582"/>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24B"/>
    <w:rsid w:val="00762622"/>
    <w:rsid w:val="0076284B"/>
    <w:rsid w:val="00762BFB"/>
    <w:rsid w:val="00762E09"/>
    <w:rsid w:val="00762F97"/>
    <w:rsid w:val="007634C6"/>
    <w:rsid w:val="00763EB4"/>
    <w:rsid w:val="00763F84"/>
    <w:rsid w:val="007648E3"/>
    <w:rsid w:val="00764F86"/>
    <w:rsid w:val="00765135"/>
    <w:rsid w:val="00765640"/>
    <w:rsid w:val="007658E2"/>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CD8"/>
    <w:rsid w:val="00772371"/>
    <w:rsid w:val="00772611"/>
    <w:rsid w:val="00772C82"/>
    <w:rsid w:val="007733B6"/>
    <w:rsid w:val="007734B0"/>
    <w:rsid w:val="00773520"/>
    <w:rsid w:val="00773692"/>
    <w:rsid w:val="007738A1"/>
    <w:rsid w:val="007740A4"/>
    <w:rsid w:val="00774F43"/>
    <w:rsid w:val="007755D7"/>
    <w:rsid w:val="007756C1"/>
    <w:rsid w:val="0077629F"/>
    <w:rsid w:val="00776451"/>
    <w:rsid w:val="007765E3"/>
    <w:rsid w:val="00776719"/>
    <w:rsid w:val="00776C45"/>
    <w:rsid w:val="00777D49"/>
    <w:rsid w:val="007803DD"/>
    <w:rsid w:val="00780622"/>
    <w:rsid w:val="0078087A"/>
    <w:rsid w:val="00780E66"/>
    <w:rsid w:val="0078106D"/>
    <w:rsid w:val="00781115"/>
    <w:rsid w:val="007811D0"/>
    <w:rsid w:val="0078120B"/>
    <w:rsid w:val="007814B5"/>
    <w:rsid w:val="00781577"/>
    <w:rsid w:val="007817F9"/>
    <w:rsid w:val="007819A1"/>
    <w:rsid w:val="00781CEE"/>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A02"/>
    <w:rsid w:val="00785BE4"/>
    <w:rsid w:val="0078608F"/>
    <w:rsid w:val="0078632C"/>
    <w:rsid w:val="00786640"/>
    <w:rsid w:val="007869D3"/>
    <w:rsid w:val="00786B41"/>
    <w:rsid w:val="00786C71"/>
    <w:rsid w:val="00786F06"/>
    <w:rsid w:val="007870EA"/>
    <w:rsid w:val="007871B4"/>
    <w:rsid w:val="00787243"/>
    <w:rsid w:val="007874F2"/>
    <w:rsid w:val="007879A3"/>
    <w:rsid w:val="00787D06"/>
    <w:rsid w:val="00787DE3"/>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8B5"/>
    <w:rsid w:val="00793A11"/>
    <w:rsid w:val="00793BE2"/>
    <w:rsid w:val="00794233"/>
    <w:rsid w:val="007942A6"/>
    <w:rsid w:val="007942CA"/>
    <w:rsid w:val="00794EEA"/>
    <w:rsid w:val="007951CD"/>
    <w:rsid w:val="007954BE"/>
    <w:rsid w:val="007954C2"/>
    <w:rsid w:val="00795EE4"/>
    <w:rsid w:val="00796012"/>
    <w:rsid w:val="00796027"/>
    <w:rsid w:val="00796110"/>
    <w:rsid w:val="0079630E"/>
    <w:rsid w:val="007965D6"/>
    <w:rsid w:val="00796731"/>
    <w:rsid w:val="00797083"/>
    <w:rsid w:val="00797919"/>
    <w:rsid w:val="00797DAC"/>
    <w:rsid w:val="007A002D"/>
    <w:rsid w:val="007A019C"/>
    <w:rsid w:val="007A03A6"/>
    <w:rsid w:val="007A1096"/>
    <w:rsid w:val="007A18AF"/>
    <w:rsid w:val="007A19A3"/>
    <w:rsid w:val="007A1F0E"/>
    <w:rsid w:val="007A1FB5"/>
    <w:rsid w:val="007A280A"/>
    <w:rsid w:val="007A2D11"/>
    <w:rsid w:val="007A339E"/>
    <w:rsid w:val="007A34A7"/>
    <w:rsid w:val="007A34F9"/>
    <w:rsid w:val="007A3538"/>
    <w:rsid w:val="007A361A"/>
    <w:rsid w:val="007A3ECD"/>
    <w:rsid w:val="007A4367"/>
    <w:rsid w:val="007A4843"/>
    <w:rsid w:val="007A49B4"/>
    <w:rsid w:val="007A4AE1"/>
    <w:rsid w:val="007A4B12"/>
    <w:rsid w:val="007A4BB4"/>
    <w:rsid w:val="007A6295"/>
    <w:rsid w:val="007A6529"/>
    <w:rsid w:val="007A658F"/>
    <w:rsid w:val="007A67A6"/>
    <w:rsid w:val="007A714F"/>
    <w:rsid w:val="007A72BC"/>
    <w:rsid w:val="007A76CC"/>
    <w:rsid w:val="007A7D1C"/>
    <w:rsid w:val="007A7DF0"/>
    <w:rsid w:val="007A7F35"/>
    <w:rsid w:val="007B0251"/>
    <w:rsid w:val="007B0314"/>
    <w:rsid w:val="007B0950"/>
    <w:rsid w:val="007B0D18"/>
    <w:rsid w:val="007B0DAC"/>
    <w:rsid w:val="007B1327"/>
    <w:rsid w:val="007B151F"/>
    <w:rsid w:val="007B1FFD"/>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52E"/>
    <w:rsid w:val="007C189D"/>
    <w:rsid w:val="007C1A87"/>
    <w:rsid w:val="007C1B19"/>
    <w:rsid w:val="007C1CDC"/>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641"/>
    <w:rsid w:val="007C4724"/>
    <w:rsid w:val="007C47D3"/>
    <w:rsid w:val="007C4BA9"/>
    <w:rsid w:val="007C4C9E"/>
    <w:rsid w:val="007C4CAA"/>
    <w:rsid w:val="007C568E"/>
    <w:rsid w:val="007C5968"/>
    <w:rsid w:val="007C59E1"/>
    <w:rsid w:val="007C5F8B"/>
    <w:rsid w:val="007C665B"/>
    <w:rsid w:val="007C6B88"/>
    <w:rsid w:val="007C6E60"/>
    <w:rsid w:val="007C73AA"/>
    <w:rsid w:val="007C73EC"/>
    <w:rsid w:val="007C747D"/>
    <w:rsid w:val="007C79BB"/>
    <w:rsid w:val="007C7AD2"/>
    <w:rsid w:val="007C7DD2"/>
    <w:rsid w:val="007D02B7"/>
    <w:rsid w:val="007D0848"/>
    <w:rsid w:val="007D094A"/>
    <w:rsid w:val="007D0AD3"/>
    <w:rsid w:val="007D0E14"/>
    <w:rsid w:val="007D10D3"/>
    <w:rsid w:val="007D14B6"/>
    <w:rsid w:val="007D1C85"/>
    <w:rsid w:val="007D203E"/>
    <w:rsid w:val="007D20C3"/>
    <w:rsid w:val="007D21F6"/>
    <w:rsid w:val="007D25DE"/>
    <w:rsid w:val="007D25F3"/>
    <w:rsid w:val="007D2948"/>
    <w:rsid w:val="007D2E5F"/>
    <w:rsid w:val="007D3450"/>
    <w:rsid w:val="007D3631"/>
    <w:rsid w:val="007D418B"/>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4EE"/>
    <w:rsid w:val="007E1577"/>
    <w:rsid w:val="007E1B7B"/>
    <w:rsid w:val="007E1E6F"/>
    <w:rsid w:val="007E1F60"/>
    <w:rsid w:val="007E2078"/>
    <w:rsid w:val="007E214E"/>
    <w:rsid w:val="007E22CE"/>
    <w:rsid w:val="007E2561"/>
    <w:rsid w:val="007E274D"/>
    <w:rsid w:val="007E282A"/>
    <w:rsid w:val="007E282B"/>
    <w:rsid w:val="007E2947"/>
    <w:rsid w:val="007E2BE1"/>
    <w:rsid w:val="007E2D34"/>
    <w:rsid w:val="007E3041"/>
    <w:rsid w:val="007E32A3"/>
    <w:rsid w:val="007E37D3"/>
    <w:rsid w:val="007E3CBC"/>
    <w:rsid w:val="007E404E"/>
    <w:rsid w:val="007E40EB"/>
    <w:rsid w:val="007E456B"/>
    <w:rsid w:val="007E45EB"/>
    <w:rsid w:val="007E4846"/>
    <w:rsid w:val="007E48E2"/>
    <w:rsid w:val="007E4A20"/>
    <w:rsid w:val="007E4DB5"/>
    <w:rsid w:val="007E50CA"/>
    <w:rsid w:val="007E51E5"/>
    <w:rsid w:val="007E545F"/>
    <w:rsid w:val="007E5658"/>
    <w:rsid w:val="007E5D7D"/>
    <w:rsid w:val="007E60CD"/>
    <w:rsid w:val="007E63F2"/>
    <w:rsid w:val="007E6424"/>
    <w:rsid w:val="007E79FF"/>
    <w:rsid w:val="007E7A38"/>
    <w:rsid w:val="007E7C67"/>
    <w:rsid w:val="007E7CDC"/>
    <w:rsid w:val="007F014A"/>
    <w:rsid w:val="007F0C14"/>
    <w:rsid w:val="007F0DB0"/>
    <w:rsid w:val="007F0E76"/>
    <w:rsid w:val="007F12CC"/>
    <w:rsid w:val="007F2427"/>
    <w:rsid w:val="007F24DC"/>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B5"/>
    <w:rsid w:val="007F641D"/>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27DB"/>
    <w:rsid w:val="0080317A"/>
    <w:rsid w:val="00803974"/>
    <w:rsid w:val="00803B8D"/>
    <w:rsid w:val="00803C9D"/>
    <w:rsid w:val="00803D3C"/>
    <w:rsid w:val="00803DAB"/>
    <w:rsid w:val="00803EAD"/>
    <w:rsid w:val="00803FB5"/>
    <w:rsid w:val="008044D8"/>
    <w:rsid w:val="00804501"/>
    <w:rsid w:val="00804524"/>
    <w:rsid w:val="00804C2E"/>
    <w:rsid w:val="00804D84"/>
    <w:rsid w:val="00804FB1"/>
    <w:rsid w:val="008058C6"/>
    <w:rsid w:val="00805A05"/>
    <w:rsid w:val="00805B4B"/>
    <w:rsid w:val="00805CE8"/>
    <w:rsid w:val="00805EAC"/>
    <w:rsid w:val="00806205"/>
    <w:rsid w:val="008067ED"/>
    <w:rsid w:val="00806FC7"/>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94E"/>
    <w:rsid w:val="00816980"/>
    <w:rsid w:val="0081748F"/>
    <w:rsid w:val="00817968"/>
    <w:rsid w:val="00817991"/>
    <w:rsid w:val="00817ABD"/>
    <w:rsid w:val="00817ACD"/>
    <w:rsid w:val="00817AF9"/>
    <w:rsid w:val="00817F4E"/>
    <w:rsid w:val="008202F2"/>
    <w:rsid w:val="00820814"/>
    <w:rsid w:val="008214FD"/>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B34"/>
    <w:rsid w:val="00823D76"/>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0FB2"/>
    <w:rsid w:val="008312A6"/>
    <w:rsid w:val="00831E8C"/>
    <w:rsid w:val="00831ED8"/>
    <w:rsid w:val="00832B0B"/>
    <w:rsid w:val="00832B2B"/>
    <w:rsid w:val="008330E1"/>
    <w:rsid w:val="00833A5F"/>
    <w:rsid w:val="00833CEE"/>
    <w:rsid w:val="00833CF7"/>
    <w:rsid w:val="00834155"/>
    <w:rsid w:val="0083467C"/>
    <w:rsid w:val="00834B13"/>
    <w:rsid w:val="00834D25"/>
    <w:rsid w:val="00835022"/>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CC"/>
    <w:rsid w:val="00842E25"/>
    <w:rsid w:val="00843039"/>
    <w:rsid w:val="00843308"/>
    <w:rsid w:val="00843354"/>
    <w:rsid w:val="008439FB"/>
    <w:rsid w:val="00843CF9"/>
    <w:rsid w:val="00843D48"/>
    <w:rsid w:val="00843F6C"/>
    <w:rsid w:val="0084407A"/>
    <w:rsid w:val="0084423C"/>
    <w:rsid w:val="00844388"/>
    <w:rsid w:val="00844FE1"/>
    <w:rsid w:val="0084521C"/>
    <w:rsid w:val="00845395"/>
    <w:rsid w:val="00845775"/>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990"/>
    <w:rsid w:val="00851E4B"/>
    <w:rsid w:val="00851FE0"/>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745"/>
    <w:rsid w:val="008559ED"/>
    <w:rsid w:val="00855D2B"/>
    <w:rsid w:val="00855DE5"/>
    <w:rsid w:val="00855DF6"/>
    <w:rsid w:val="008564B7"/>
    <w:rsid w:val="00856B08"/>
    <w:rsid w:val="008577D2"/>
    <w:rsid w:val="008578EE"/>
    <w:rsid w:val="00857F47"/>
    <w:rsid w:val="00860096"/>
    <w:rsid w:val="008601A6"/>
    <w:rsid w:val="008605FF"/>
    <w:rsid w:val="008606DE"/>
    <w:rsid w:val="00860D2D"/>
    <w:rsid w:val="00860D61"/>
    <w:rsid w:val="0086104E"/>
    <w:rsid w:val="00861170"/>
    <w:rsid w:val="008614FB"/>
    <w:rsid w:val="0086158A"/>
    <w:rsid w:val="00862670"/>
    <w:rsid w:val="00862780"/>
    <w:rsid w:val="00862840"/>
    <w:rsid w:val="008628E0"/>
    <w:rsid w:val="00862CA1"/>
    <w:rsid w:val="00862EAB"/>
    <w:rsid w:val="00862FD5"/>
    <w:rsid w:val="0086320E"/>
    <w:rsid w:val="008632F1"/>
    <w:rsid w:val="008634E3"/>
    <w:rsid w:val="00863720"/>
    <w:rsid w:val="008637B1"/>
    <w:rsid w:val="00863ED2"/>
    <w:rsid w:val="008644C5"/>
    <w:rsid w:val="00864527"/>
    <w:rsid w:val="008648C3"/>
    <w:rsid w:val="00864C20"/>
    <w:rsid w:val="00864D19"/>
    <w:rsid w:val="008651CA"/>
    <w:rsid w:val="008652D5"/>
    <w:rsid w:val="00865B4D"/>
    <w:rsid w:val="00865EE9"/>
    <w:rsid w:val="0086608E"/>
    <w:rsid w:val="008668B2"/>
    <w:rsid w:val="008674CC"/>
    <w:rsid w:val="008678BB"/>
    <w:rsid w:val="0086790B"/>
    <w:rsid w:val="00867CCD"/>
    <w:rsid w:val="0087024B"/>
    <w:rsid w:val="00870598"/>
    <w:rsid w:val="008705E4"/>
    <w:rsid w:val="008706EA"/>
    <w:rsid w:val="00870E8D"/>
    <w:rsid w:val="0087121F"/>
    <w:rsid w:val="00871C8F"/>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D7E"/>
    <w:rsid w:val="00884173"/>
    <w:rsid w:val="008846F2"/>
    <w:rsid w:val="00884709"/>
    <w:rsid w:val="00884DB2"/>
    <w:rsid w:val="00885279"/>
    <w:rsid w:val="008852E3"/>
    <w:rsid w:val="008857FB"/>
    <w:rsid w:val="00885953"/>
    <w:rsid w:val="0088632D"/>
    <w:rsid w:val="00886CF5"/>
    <w:rsid w:val="00886D49"/>
    <w:rsid w:val="00886EBA"/>
    <w:rsid w:val="00886FD5"/>
    <w:rsid w:val="0088734D"/>
    <w:rsid w:val="0088746E"/>
    <w:rsid w:val="00887781"/>
    <w:rsid w:val="008877DF"/>
    <w:rsid w:val="0088794C"/>
    <w:rsid w:val="00890119"/>
    <w:rsid w:val="00890147"/>
    <w:rsid w:val="00890365"/>
    <w:rsid w:val="00890416"/>
    <w:rsid w:val="008904EF"/>
    <w:rsid w:val="0089091E"/>
    <w:rsid w:val="008909E7"/>
    <w:rsid w:val="008910D2"/>
    <w:rsid w:val="00891161"/>
    <w:rsid w:val="00891165"/>
    <w:rsid w:val="00891249"/>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625"/>
    <w:rsid w:val="00896754"/>
    <w:rsid w:val="008967BB"/>
    <w:rsid w:val="00896990"/>
    <w:rsid w:val="00896AC6"/>
    <w:rsid w:val="00896C74"/>
    <w:rsid w:val="0089710E"/>
    <w:rsid w:val="00897758"/>
    <w:rsid w:val="00897C59"/>
    <w:rsid w:val="00897EA4"/>
    <w:rsid w:val="00897F60"/>
    <w:rsid w:val="008A074C"/>
    <w:rsid w:val="008A0776"/>
    <w:rsid w:val="008A0A93"/>
    <w:rsid w:val="008A0B68"/>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724C"/>
    <w:rsid w:val="008A75A0"/>
    <w:rsid w:val="008B048C"/>
    <w:rsid w:val="008B04FB"/>
    <w:rsid w:val="008B064C"/>
    <w:rsid w:val="008B0BF2"/>
    <w:rsid w:val="008B170A"/>
    <w:rsid w:val="008B187F"/>
    <w:rsid w:val="008B1DD4"/>
    <w:rsid w:val="008B2480"/>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ED3"/>
    <w:rsid w:val="008B7075"/>
    <w:rsid w:val="008B76C8"/>
    <w:rsid w:val="008B77AF"/>
    <w:rsid w:val="008B7F42"/>
    <w:rsid w:val="008C02FF"/>
    <w:rsid w:val="008C04C4"/>
    <w:rsid w:val="008C072A"/>
    <w:rsid w:val="008C09DF"/>
    <w:rsid w:val="008C1473"/>
    <w:rsid w:val="008C17EF"/>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959"/>
    <w:rsid w:val="008C69B3"/>
    <w:rsid w:val="008C70EE"/>
    <w:rsid w:val="008C7EE6"/>
    <w:rsid w:val="008D1222"/>
    <w:rsid w:val="008D159A"/>
    <w:rsid w:val="008D17CC"/>
    <w:rsid w:val="008D1815"/>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D0F"/>
    <w:rsid w:val="008D5DBC"/>
    <w:rsid w:val="008D62C8"/>
    <w:rsid w:val="008D6339"/>
    <w:rsid w:val="008D636D"/>
    <w:rsid w:val="008D6403"/>
    <w:rsid w:val="008D645D"/>
    <w:rsid w:val="008D6A90"/>
    <w:rsid w:val="008D6C1D"/>
    <w:rsid w:val="008D6CD5"/>
    <w:rsid w:val="008D6D2F"/>
    <w:rsid w:val="008D6E3C"/>
    <w:rsid w:val="008D6E5B"/>
    <w:rsid w:val="008D7035"/>
    <w:rsid w:val="008D75E3"/>
    <w:rsid w:val="008D77B1"/>
    <w:rsid w:val="008D7A47"/>
    <w:rsid w:val="008D7B5F"/>
    <w:rsid w:val="008D7BC2"/>
    <w:rsid w:val="008D7C3F"/>
    <w:rsid w:val="008D7E4F"/>
    <w:rsid w:val="008E03E9"/>
    <w:rsid w:val="008E04F9"/>
    <w:rsid w:val="008E08A3"/>
    <w:rsid w:val="008E1456"/>
    <w:rsid w:val="008E16A6"/>
    <w:rsid w:val="008E1B6A"/>
    <w:rsid w:val="008E2130"/>
    <w:rsid w:val="008E27D6"/>
    <w:rsid w:val="008E29DF"/>
    <w:rsid w:val="008E2CE1"/>
    <w:rsid w:val="008E2EBA"/>
    <w:rsid w:val="008E3166"/>
    <w:rsid w:val="008E3933"/>
    <w:rsid w:val="008E39F2"/>
    <w:rsid w:val="008E3F2E"/>
    <w:rsid w:val="008E49C5"/>
    <w:rsid w:val="008E4DEE"/>
    <w:rsid w:val="008E4EE1"/>
    <w:rsid w:val="008E5808"/>
    <w:rsid w:val="008E5ED3"/>
    <w:rsid w:val="008E5EF6"/>
    <w:rsid w:val="008E602E"/>
    <w:rsid w:val="008E6105"/>
    <w:rsid w:val="008E678F"/>
    <w:rsid w:val="008E67B6"/>
    <w:rsid w:val="008E6B0E"/>
    <w:rsid w:val="008E6EA3"/>
    <w:rsid w:val="008E704D"/>
    <w:rsid w:val="008E721E"/>
    <w:rsid w:val="008E73F7"/>
    <w:rsid w:val="008E74D1"/>
    <w:rsid w:val="008E7B1C"/>
    <w:rsid w:val="008E7DBB"/>
    <w:rsid w:val="008F0205"/>
    <w:rsid w:val="008F0475"/>
    <w:rsid w:val="008F04AF"/>
    <w:rsid w:val="008F07A5"/>
    <w:rsid w:val="008F10C3"/>
    <w:rsid w:val="008F113B"/>
    <w:rsid w:val="008F12AD"/>
    <w:rsid w:val="008F12FD"/>
    <w:rsid w:val="008F14B3"/>
    <w:rsid w:val="008F1E40"/>
    <w:rsid w:val="008F1EE5"/>
    <w:rsid w:val="008F1EF7"/>
    <w:rsid w:val="008F2001"/>
    <w:rsid w:val="008F213B"/>
    <w:rsid w:val="008F21C6"/>
    <w:rsid w:val="008F2330"/>
    <w:rsid w:val="008F23F7"/>
    <w:rsid w:val="008F246F"/>
    <w:rsid w:val="008F2888"/>
    <w:rsid w:val="008F30A2"/>
    <w:rsid w:val="008F32B7"/>
    <w:rsid w:val="008F335C"/>
    <w:rsid w:val="008F3D33"/>
    <w:rsid w:val="008F4533"/>
    <w:rsid w:val="008F4F9B"/>
    <w:rsid w:val="008F5171"/>
    <w:rsid w:val="008F558B"/>
    <w:rsid w:val="008F57A9"/>
    <w:rsid w:val="008F57E6"/>
    <w:rsid w:val="008F5AC4"/>
    <w:rsid w:val="008F5D5A"/>
    <w:rsid w:val="008F6322"/>
    <w:rsid w:val="008F665F"/>
    <w:rsid w:val="008F6816"/>
    <w:rsid w:val="008F6886"/>
    <w:rsid w:val="008F7100"/>
    <w:rsid w:val="008F71B4"/>
    <w:rsid w:val="009000AD"/>
    <w:rsid w:val="00900109"/>
    <w:rsid w:val="009002F0"/>
    <w:rsid w:val="00900345"/>
    <w:rsid w:val="009005A3"/>
    <w:rsid w:val="00900868"/>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702D"/>
    <w:rsid w:val="00907217"/>
    <w:rsid w:val="009076EF"/>
    <w:rsid w:val="0090775D"/>
    <w:rsid w:val="009079C9"/>
    <w:rsid w:val="00907AD7"/>
    <w:rsid w:val="00910240"/>
    <w:rsid w:val="00910353"/>
    <w:rsid w:val="0091057C"/>
    <w:rsid w:val="0091073B"/>
    <w:rsid w:val="00910857"/>
    <w:rsid w:val="00910EA1"/>
    <w:rsid w:val="0091159D"/>
    <w:rsid w:val="00911631"/>
    <w:rsid w:val="00911A49"/>
    <w:rsid w:val="00912180"/>
    <w:rsid w:val="009125BF"/>
    <w:rsid w:val="00912FA1"/>
    <w:rsid w:val="00913444"/>
    <w:rsid w:val="009135D6"/>
    <w:rsid w:val="0091435D"/>
    <w:rsid w:val="0091459E"/>
    <w:rsid w:val="00914857"/>
    <w:rsid w:val="00914ADE"/>
    <w:rsid w:val="00914BDA"/>
    <w:rsid w:val="00914DB7"/>
    <w:rsid w:val="009151D0"/>
    <w:rsid w:val="00915754"/>
    <w:rsid w:val="00915954"/>
    <w:rsid w:val="00915B2C"/>
    <w:rsid w:val="00915B79"/>
    <w:rsid w:val="00915D24"/>
    <w:rsid w:val="00915D83"/>
    <w:rsid w:val="00915DBC"/>
    <w:rsid w:val="00915EEF"/>
    <w:rsid w:val="00916179"/>
    <w:rsid w:val="009162F0"/>
    <w:rsid w:val="009165E4"/>
    <w:rsid w:val="0091693A"/>
    <w:rsid w:val="00916F75"/>
    <w:rsid w:val="00917105"/>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A61"/>
    <w:rsid w:val="00924F71"/>
    <w:rsid w:val="009250FA"/>
    <w:rsid w:val="009253DE"/>
    <w:rsid w:val="0092580A"/>
    <w:rsid w:val="00926698"/>
    <w:rsid w:val="00926A24"/>
    <w:rsid w:val="00926D2A"/>
    <w:rsid w:val="00926EC1"/>
    <w:rsid w:val="00926EE0"/>
    <w:rsid w:val="00927103"/>
    <w:rsid w:val="0092753F"/>
    <w:rsid w:val="0092759A"/>
    <w:rsid w:val="00927ACC"/>
    <w:rsid w:val="00930143"/>
    <w:rsid w:val="0093018E"/>
    <w:rsid w:val="009305E0"/>
    <w:rsid w:val="009308C7"/>
    <w:rsid w:val="00930FE8"/>
    <w:rsid w:val="009319E0"/>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8CC"/>
    <w:rsid w:val="00941D30"/>
    <w:rsid w:val="00942068"/>
    <w:rsid w:val="0094233D"/>
    <w:rsid w:val="0094243A"/>
    <w:rsid w:val="0094282E"/>
    <w:rsid w:val="009428B9"/>
    <w:rsid w:val="00942B01"/>
    <w:rsid w:val="00942E66"/>
    <w:rsid w:val="0094374D"/>
    <w:rsid w:val="00943BD3"/>
    <w:rsid w:val="00943C6D"/>
    <w:rsid w:val="00944052"/>
    <w:rsid w:val="00944E73"/>
    <w:rsid w:val="0094566D"/>
    <w:rsid w:val="009457E9"/>
    <w:rsid w:val="0094596E"/>
    <w:rsid w:val="00945A13"/>
    <w:rsid w:val="00945B1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F23"/>
    <w:rsid w:val="00960F3A"/>
    <w:rsid w:val="0096127A"/>
    <w:rsid w:val="0096135D"/>
    <w:rsid w:val="009614BB"/>
    <w:rsid w:val="0096151B"/>
    <w:rsid w:val="009618D0"/>
    <w:rsid w:val="00962864"/>
    <w:rsid w:val="009628CC"/>
    <w:rsid w:val="00962A1F"/>
    <w:rsid w:val="00962B67"/>
    <w:rsid w:val="00962C96"/>
    <w:rsid w:val="00962F60"/>
    <w:rsid w:val="009630AB"/>
    <w:rsid w:val="00963727"/>
    <w:rsid w:val="00963755"/>
    <w:rsid w:val="00963A2E"/>
    <w:rsid w:val="00963AD1"/>
    <w:rsid w:val="00963B46"/>
    <w:rsid w:val="00963BD7"/>
    <w:rsid w:val="009641F8"/>
    <w:rsid w:val="00964295"/>
    <w:rsid w:val="00964B39"/>
    <w:rsid w:val="00964C5C"/>
    <w:rsid w:val="00964F95"/>
    <w:rsid w:val="0096541B"/>
    <w:rsid w:val="009654B2"/>
    <w:rsid w:val="0096556B"/>
    <w:rsid w:val="00965767"/>
    <w:rsid w:val="00965AF6"/>
    <w:rsid w:val="00965BFD"/>
    <w:rsid w:val="009663D1"/>
    <w:rsid w:val="009664F0"/>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46"/>
    <w:rsid w:val="00972475"/>
    <w:rsid w:val="009724FF"/>
    <w:rsid w:val="0097280D"/>
    <w:rsid w:val="00972DC1"/>
    <w:rsid w:val="00972F65"/>
    <w:rsid w:val="009730DF"/>
    <w:rsid w:val="009736B2"/>
    <w:rsid w:val="00973E7F"/>
    <w:rsid w:val="00973FBB"/>
    <w:rsid w:val="009743C9"/>
    <w:rsid w:val="00974D54"/>
    <w:rsid w:val="00974E50"/>
    <w:rsid w:val="00975AA8"/>
    <w:rsid w:val="00976083"/>
    <w:rsid w:val="00976147"/>
    <w:rsid w:val="009761BA"/>
    <w:rsid w:val="00976A35"/>
    <w:rsid w:val="00976D49"/>
    <w:rsid w:val="00976E88"/>
    <w:rsid w:val="009771AE"/>
    <w:rsid w:val="009778AD"/>
    <w:rsid w:val="00977AAD"/>
    <w:rsid w:val="00977C42"/>
    <w:rsid w:val="00977D29"/>
    <w:rsid w:val="00977E0A"/>
    <w:rsid w:val="009800B8"/>
    <w:rsid w:val="009802A1"/>
    <w:rsid w:val="009803B4"/>
    <w:rsid w:val="009804A0"/>
    <w:rsid w:val="00980AF6"/>
    <w:rsid w:val="0098104F"/>
    <w:rsid w:val="0098126A"/>
    <w:rsid w:val="00981AE7"/>
    <w:rsid w:val="00981C6F"/>
    <w:rsid w:val="00982738"/>
    <w:rsid w:val="00982C75"/>
    <w:rsid w:val="00982D96"/>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0B"/>
    <w:rsid w:val="00985232"/>
    <w:rsid w:val="009852A6"/>
    <w:rsid w:val="0098566F"/>
    <w:rsid w:val="0098570D"/>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73A"/>
    <w:rsid w:val="009A5806"/>
    <w:rsid w:val="009A5FD2"/>
    <w:rsid w:val="009A653A"/>
    <w:rsid w:val="009A660A"/>
    <w:rsid w:val="009A665F"/>
    <w:rsid w:val="009A678D"/>
    <w:rsid w:val="009A6CC3"/>
    <w:rsid w:val="009A7041"/>
    <w:rsid w:val="009A7286"/>
    <w:rsid w:val="009A7461"/>
    <w:rsid w:val="009A75CE"/>
    <w:rsid w:val="009A7EAA"/>
    <w:rsid w:val="009B0478"/>
    <w:rsid w:val="009B053B"/>
    <w:rsid w:val="009B070E"/>
    <w:rsid w:val="009B12AC"/>
    <w:rsid w:val="009B12F0"/>
    <w:rsid w:val="009B151F"/>
    <w:rsid w:val="009B17C5"/>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BC1"/>
    <w:rsid w:val="009B4C47"/>
    <w:rsid w:val="009B502A"/>
    <w:rsid w:val="009B55FC"/>
    <w:rsid w:val="009B5811"/>
    <w:rsid w:val="009B59D0"/>
    <w:rsid w:val="009B5DA9"/>
    <w:rsid w:val="009B5E6F"/>
    <w:rsid w:val="009B6383"/>
    <w:rsid w:val="009B662A"/>
    <w:rsid w:val="009B6A06"/>
    <w:rsid w:val="009B6A4B"/>
    <w:rsid w:val="009B6A90"/>
    <w:rsid w:val="009B6BCE"/>
    <w:rsid w:val="009B6DA2"/>
    <w:rsid w:val="009B6EB4"/>
    <w:rsid w:val="009B6F37"/>
    <w:rsid w:val="009B70AD"/>
    <w:rsid w:val="009B793B"/>
    <w:rsid w:val="009B7AF2"/>
    <w:rsid w:val="009B7B3F"/>
    <w:rsid w:val="009B7B41"/>
    <w:rsid w:val="009B7E2D"/>
    <w:rsid w:val="009B7F17"/>
    <w:rsid w:val="009B7FD0"/>
    <w:rsid w:val="009C023A"/>
    <w:rsid w:val="009C0357"/>
    <w:rsid w:val="009C041C"/>
    <w:rsid w:val="009C0A25"/>
    <w:rsid w:val="009C0A94"/>
    <w:rsid w:val="009C0E76"/>
    <w:rsid w:val="009C1A5F"/>
    <w:rsid w:val="009C1C5E"/>
    <w:rsid w:val="009C1FB9"/>
    <w:rsid w:val="009C2747"/>
    <w:rsid w:val="009C28C8"/>
    <w:rsid w:val="009C2BB9"/>
    <w:rsid w:val="009C3096"/>
    <w:rsid w:val="009C30D3"/>
    <w:rsid w:val="009C319B"/>
    <w:rsid w:val="009C3A1C"/>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EA4"/>
    <w:rsid w:val="009C7FC6"/>
    <w:rsid w:val="009D02F4"/>
    <w:rsid w:val="009D05BB"/>
    <w:rsid w:val="009D0BF8"/>
    <w:rsid w:val="009D0F4A"/>
    <w:rsid w:val="009D187A"/>
    <w:rsid w:val="009D1CFD"/>
    <w:rsid w:val="009D2406"/>
    <w:rsid w:val="009D2436"/>
    <w:rsid w:val="009D2AC8"/>
    <w:rsid w:val="009D2F49"/>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8F9"/>
    <w:rsid w:val="009E198C"/>
    <w:rsid w:val="009E1B93"/>
    <w:rsid w:val="009E1C64"/>
    <w:rsid w:val="009E1DAF"/>
    <w:rsid w:val="009E226E"/>
    <w:rsid w:val="009E2344"/>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F039C"/>
    <w:rsid w:val="009F0931"/>
    <w:rsid w:val="009F098E"/>
    <w:rsid w:val="009F121D"/>
    <w:rsid w:val="009F1732"/>
    <w:rsid w:val="009F1C58"/>
    <w:rsid w:val="009F25EB"/>
    <w:rsid w:val="009F2B87"/>
    <w:rsid w:val="009F2FA3"/>
    <w:rsid w:val="009F305F"/>
    <w:rsid w:val="009F3279"/>
    <w:rsid w:val="009F3A5F"/>
    <w:rsid w:val="009F4180"/>
    <w:rsid w:val="009F45DE"/>
    <w:rsid w:val="009F4C13"/>
    <w:rsid w:val="009F4CE2"/>
    <w:rsid w:val="009F508E"/>
    <w:rsid w:val="009F5345"/>
    <w:rsid w:val="009F555D"/>
    <w:rsid w:val="009F5A73"/>
    <w:rsid w:val="009F5ADC"/>
    <w:rsid w:val="009F5BEF"/>
    <w:rsid w:val="009F5D1E"/>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B40"/>
    <w:rsid w:val="00A17D9D"/>
    <w:rsid w:val="00A17FD7"/>
    <w:rsid w:val="00A202BD"/>
    <w:rsid w:val="00A204C3"/>
    <w:rsid w:val="00A20943"/>
    <w:rsid w:val="00A20EB7"/>
    <w:rsid w:val="00A20F69"/>
    <w:rsid w:val="00A210F2"/>
    <w:rsid w:val="00A213E1"/>
    <w:rsid w:val="00A21749"/>
    <w:rsid w:val="00A220AD"/>
    <w:rsid w:val="00A22175"/>
    <w:rsid w:val="00A22BCD"/>
    <w:rsid w:val="00A22C4B"/>
    <w:rsid w:val="00A22D87"/>
    <w:rsid w:val="00A22F70"/>
    <w:rsid w:val="00A23288"/>
    <w:rsid w:val="00A23394"/>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B7F"/>
    <w:rsid w:val="00A27BA6"/>
    <w:rsid w:val="00A27EBA"/>
    <w:rsid w:val="00A3021E"/>
    <w:rsid w:val="00A3025D"/>
    <w:rsid w:val="00A30AA3"/>
    <w:rsid w:val="00A30E19"/>
    <w:rsid w:val="00A31004"/>
    <w:rsid w:val="00A311CC"/>
    <w:rsid w:val="00A311EB"/>
    <w:rsid w:val="00A31595"/>
    <w:rsid w:val="00A3164D"/>
    <w:rsid w:val="00A31B0F"/>
    <w:rsid w:val="00A31B62"/>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DA5"/>
    <w:rsid w:val="00A36E68"/>
    <w:rsid w:val="00A370F2"/>
    <w:rsid w:val="00A37692"/>
    <w:rsid w:val="00A37AC9"/>
    <w:rsid w:val="00A37ACA"/>
    <w:rsid w:val="00A37D03"/>
    <w:rsid w:val="00A37D2D"/>
    <w:rsid w:val="00A40141"/>
    <w:rsid w:val="00A40239"/>
    <w:rsid w:val="00A415F8"/>
    <w:rsid w:val="00A418E9"/>
    <w:rsid w:val="00A4194E"/>
    <w:rsid w:val="00A41AC4"/>
    <w:rsid w:val="00A41F93"/>
    <w:rsid w:val="00A4246E"/>
    <w:rsid w:val="00A4266D"/>
    <w:rsid w:val="00A42AB7"/>
    <w:rsid w:val="00A42BF2"/>
    <w:rsid w:val="00A431A6"/>
    <w:rsid w:val="00A432CB"/>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D7F"/>
    <w:rsid w:val="00A530C1"/>
    <w:rsid w:val="00A532B5"/>
    <w:rsid w:val="00A535CF"/>
    <w:rsid w:val="00A53864"/>
    <w:rsid w:val="00A53998"/>
    <w:rsid w:val="00A539B8"/>
    <w:rsid w:val="00A539EE"/>
    <w:rsid w:val="00A53D77"/>
    <w:rsid w:val="00A53F30"/>
    <w:rsid w:val="00A53F43"/>
    <w:rsid w:val="00A548FF"/>
    <w:rsid w:val="00A54998"/>
    <w:rsid w:val="00A54A93"/>
    <w:rsid w:val="00A54B24"/>
    <w:rsid w:val="00A54BCB"/>
    <w:rsid w:val="00A54C62"/>
    <w:rsid w:val="00A54D05"/>
    <w:rsid w:val="00A5531A"/>
    <w:rsid w:val="00A55402"/>
    <w:rsid w:val="00A5586C"/>
    <w:rsid w:val="00A55920"/>
    <w:rsid w:val="00A55A7A"/>
    <w:rsid w:val="00A55C70"/>
    <w:rsid w:val="00A55DB5"/>
    <w:rsid w:val="00A56276"/>
    <w:rsid w:val="00A562EE"/>
    <w:rsid w:val="00A566E7"/>
    <w:rsid w:val="00A5671E"/>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A8C"/>
    <w:rsid w:val="00A61A92"/>
    <w:rsid w:val="00A61A9C"/>
    <w:rsid w:val="00A621F6"/>
    <w:rsid w:val="00A625EA"/>
    <w:rsid w:val="00A628D8"/>
    <w:rsid w:val="00A63311"/>
    <w:rsid w:val="00A63862"/>
    <w:rsid w:val="00A63A10"/>
    <w:rsid w:val="00A63AB5"/>
    <w:rsid w:val="00A63C53"/>
    <w:rsid w:val="00A63F09"/>
    <w:rsid w:val="00A63FC8"/>
    <w:rsid w:val="00A6452C"/>
    <w:rsid w:val="00A64636"/>
    <w:rsid w:val="00A6470E"/>
    <w:rsid w:val="00A649DE"/>
    <w:rsid w:val="00A64E81"/>
    <w:rsid w:val="00A64F4C"/>
    <w:rsid w:val="00A65212"/>
    <w:rsid w:val="00A65BDF"/>
    <w:rsid w:val="00A65D6F"/>
    <w:rsid w:val="00A65F5A"/>
    <w:rsid w:val="00A66158"/>
    <w:rsid w:val="00A666DB"/>
    <w:rsid w:val="00A66763"/>
    <w:rsid w:val="00A66D3D"/>
    <w:rsid w:val="00A67014"/>
    <w:rsid w:val="00A6773A"/>
    <w:rsid w:val="00A679CC"/>
    <w:rsid w:val="00A70607"/>
    <w:rsid w:val="00A706B5"/>
    <w:rsid w:val="00A70990"/>
    <w:rsid w:val="00A70C0D"/>
    <w:rsid w:val="00A70EEC"/>
    <w:rsid w:val="00A715FF"/>
    <w:rsid w:val="00A716A1"/>
    <w:rsid w:val="00A716C2"/>
    <w:rsid w:val="00A717FA"/>
    <w:rsid w:val="00A71996"/>
    <w:rsid w:val="00A71BCC"/>
    <w:rsid w:val="00A71C11"/>
    <w:rsid w:val="00A71D5F"/>
    <w:rsid w:val="00A71E8D"/>
    <w:rsid w:val="00A7211B"/>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B1C"/>
    <w:rsid w:val="00A76D1D"/>
    <w:rsid w:val="00A76D43"/>
    <w:rsid w:val="00A77119"/>
    <w:rsid w:val="00A774C1"/>
    <w:rsid w:val="00A774D0"/>
    <w:rsid w:val="00A7766E"/>
    <w:rsid w:val="00A7771D"/>
    <w:rsid w:val="00A779EC"/>
    <w:rsid w:val="00A77A6E"/>
    <w:rsid w:val="00A77C57"/>
    <w:rsid w:val="00A80193"/>
    <w:rsid w:val="00A8031F"/>
    <w:rsid w:val="00A80859"/>
    <w:rsid w:val="00A80AF6"/>
    <w:rsid w:val="00A80B43"/>
    <w:rsid w:val="00A80F15"/>
    <w:rsid w:val="00A80FFE"/>
    <w:rsid w:val="00A8147F"/>
    <w:rsid w:val="00A815A2"/>
    <w:rsid w:val="00A81784"/>
    <w:rsid w:val="00A81A5F"/>
    <w:rsid w:val="00A81C44"/>
    <w:rsid w:val="00A8224A"/>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EC1"/>
    <w:rsid w:val="00A85156"/>
    <w:rsid w:val="00A8572F"/>
    <w:rsid w:val="00A859B8"/>
    <w:rsid w:val="00A859F6"/>
    <w:rsid w:val="00A86012"/>
    <w:rsid w:val="00A862FB"/>
    <w:rsid w:val="00A8657B"/>
    <w:rsid w:val="00A867AE"/>
    <w:rsid w:val="00A86995"/>
    <w:rsid w:val="00A86E0E"/>
    <w:rsid w:val="00A86E5C"/>
    <w:rsid w:val="00A86F71"/>
    <w:rsid w:val="00A8746E"/>
    <w:rsid w:val="00A87544"/>
    <w:rsid w:val="00A8761E"/>
    <w:rsid w:val="00A87778"/>
    <w:rsid w:val="00A8783B"/>
    <w:rsid w:val="00A879D2"/>
    <w:rsid w:val="00A87B92"/>
    <w:rsid w:val="00A87FD1"/>
    <w:rsid w:val="00A90631"/>
    <w:rsid w:val="00A908CC"/>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59D"/>
    <w:rsid w:val="00A93BC9"/>
    <w:rsid w:val="00A93C12"/>
    <w:rsid w:val="00A93C37"/>
    <w:rsid w:val="00A94371"/>
    <w:rsid w:val="00A94FF7"/>
    <w:rsid w:val="00A950C4"/>
    <w:rsid w:val="00A952E0"/>
    <w:rsid w:val="00A954A5"/>
    <w:rsid w:val="00A954BA"/>
    <w:rsid w:val="00A95748"/>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F55"/>
    <w:rsid w:val="00AA222C"/>
    <w:rsid w:val="00AA2863"/>
    <w:rsid w:val="00AA29D8"/>
    <w:rsid w:val="00AA2E06"/>
    <w:rsid w:val="00AA384D"/>
    <w:rsid w:val="00AA3BB0"/>
    <w:rsid w:val="00AA3D58"/>
    <w:rsid w:val="00AA418B"/>
    <w:rsid w:val="00AA421A"/>
    <w:rsid w:val="00AA439D"/>
    <w:rsid w:val="00AA45FF"/>
    <w:rsid w:val="00AA48E7"/>
    <w:rsid w:val="00AA49A0"/>
    <w:rsid w:val="00AA502A"/>
    <w:rsid w:val="00AA5092"/>
    <w:rsid w:val="00AA5299"/>
    <w:rsid w:val="00AA549F"/>
    <w:rsid w:val="00AA5749"/>
    <w:rsid w:val="00AA5D6F"/>
    <w:rsid w:val="00AA6384"/>
    <w:rsid w:val="00AA641E"/>
    <w:rsid w:val="00AA6BE2"/>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5C4"/>
    <w:rsid w:val="00AB4B42"/>
    <w:rsid w:val="00AB4D89"/>
    <w:rsid w:val="00AB4D91"/>
    <w:rsid w:val="00AB4F49"/>
    <w:rsid w:val="00AB5248"/>
    <w:rsid w:val="00AB554B"/>
    <w:rsid w:val="00AB55D8"/>
    <w:rsid w:val="00AB59D2"/>
    <w:rsid w:val="00AB5A55"/>
    <w:rsid w:val="00AB5A64"/>
    <w:rsid w:val="00AB5A89"/>
    <w:rsid w:val="00AB5AEF"/>
    <w:rsid w:val="00AB5CA2"/>
    <w:rsid w:val="00AB5F1C"/>
    <w:rsid w:val="00AB5F5C"/>
    <w:rsid w:val="00AB6172"/>
    <w:rsid w:val="00AB6186"/>
    <w:rsid w:val="00AB61D6"/>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632"/>
    <w:rsid w:val="00AC774D"/>
    <w:rsid w:val="00AC78A2"/>
    <w:rsid w:val="00AC7EEA"/>
    <w:rsid w:val="00AD0127"/>
    <w:rsid w:val="00AD0245"/>
    <w:rsid w:val="00AD0396"/>
    <w:rsid w:val="00AD053D"/>
    <w:rsid w:val="00AD05B5"/>
    <w:rsid w:val="00AD07BB"/>
    <w:rsid w:val="00AD093E"/>
    <w:rsid w:val="00AD09DC"/>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4008"/>
    <w:rsid w:val="00AD40C8"/>
    <w:rsid w:val="00AD4158"/>
    <w:rsid w:val="00AD4217"/>
    <w:rsid w:val="00AD4569"/>
    <w:rsid w:val="00AD4704"/>
    <w:rsid w:val="00AD47CC"/>
    <w:rsid w:val="00AD4BC4"/>
    <w:rsid w:val="00AD4ECE"/>
    <w:rsid w:val="00AD4F30"/>
    <w:rsid w:val="00AD4F8E"/>
    <w:rsid w:val="00AD5437"/>
    <w:rsid w:val="00AD54A7"/>
    <w:rsid w:val="00AD5532"/>
    <w:rsid w:val="00AD55F2"/>
    <w:rsid w:val="00AD56A0"/>
    <w:rsid w:val="00AD59DD"/>
    <w:rsid w:val="00AD5AA8"/>
    <w:rsid w:val="00AD5B58"/>
    <w:rsid w:val="00AD6B2C"/>
    <w:rsid w:val="00AD6DAC"/>
    <w:rsid w:val="00AD6F2A"/>
    <w:rsid w:val="00AD799F"/>
    <w:rsid w:val="00AE0080"/>
    <w:rsid w:val="00AE0341"/>
    <w:rsid w:val="00AE0515"/>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220"/>
    <w:rsid w:val="00AE56E6"/>
    <w:rsid w:val="00AE5745"/>
    <w:rsid w:val="00AE5784"/>
    <w:rsid w:val="00AE58E3"/>
    <w:rsid w:val="00AE5919"/>
    <w:rsid w:val="00AE5CF4"/>
    <w:rsid w:val="00AE6907"/>
    <w:rsid w:val="00AE6D42"/>
    <w:rsid w:val="00AE6F50"/>
    <w:rsid w:val="00AE72CF"/>
    <w:rsid w:val="00AE758F"/>
    <w:rsid w:val="00AE76AB"/>
    <w:rsid w:val="00AE7856"/>
    <w:rsid w:val="00AE7881"/>
    <w:rsid w:val="00AF0696"/>
    <w:rsid w:val="00AF06D9"/>
    <w:rsid w:val="00AF07BD"/>
    <w:rsid w:val="00AF0981"/>
    <w:rsid w:val="00AF10C1"/>
    <w:rsid w:val="00AF14EA"/>
    <w:rsid w:val="00AF199F"/>
    <w:rsid w:val="00AF1C09"/>
    <w:rsid w:val="00AF1F51"/>
    <w:rsid w:val="00AF22B5"/>
    <w:rsid w:val="00AF2862"/>
    <w:rsid w:val="00AF2865"/>
    <w:rsid w:val="00AF2868"/>
    <w:rsid w:val="00AF30A1"/>
    <w:rsid w:val="00AF3359"/>
    <w:rsid w:val="00AF3513"/>
    <w:rsid w:val="00AF3544"/>
    <w:rsid w:val="00AF3D09"/>
    <w:rsid w:val="00AF3E36"/>
    <w:rsid w:val="00AF42BE"/>
    <w:rsid w:val="00AF42E6"/>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72B8"/>
    <w:rsid w:val="00AF7BC3"/>
    <w:rsid w:val="00AF7E82"/>
    <w:rsid w:val="00B00CF1"/>
    <w:rsid w:val="00B00D0F"/>
    <w:rsid w:val="00B00E27"/>
    <w:rsid w:val="00B00F51"/>
    <w:rsid w:val="00B01C6C"/>
    <w:rsid w:val="00B01CEA"/>
    <w:rsid w:val="00B01EF7"/>
    <w:rsid w:val="00B0209E"/>
    <w:rsid w:val="00B02610"/>
    <w:rsid w:val="00B027A3"/>
    <w:rsid w:val="00B02E0B"/>
    <w:rsid w:val="00B02F76"/>
    <w:rsid w:val="00B03082"/>
    <w:rsid w:val="00B0330C"/>
    <w:rsid w:val="00B036FE"/>
    <w:rsid w:val="00B03A50"/>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600"/>
    <w:rsid w:val="00B1170D"/>
    <w:rsid w:val="00B11CBF"/>
    <w:rsid w:val="00B11EE2"/>
    <w:rsid w:val="00B11F6A"/>
    <w:rsid w:val="00B122A4"/>
    <w:rsid w:val="00B12328"/>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CD6"/>
    <w:rsid w:val="00B15D9F"/>
    <w:rsid w:val="00B15E7D"/>
    <w:rsid w:val="00B16022"/>
    <w:rsid w:val="00B1656D"/>
    <w:rsid w:val="00B16B83"/>
    <w:rsid w:val="00B16CAC"/>
    <w:rsid w:val="00B16DB2"/>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66D"/>
    <w:rsid w:val="00B24EFA"/>
    <w:rsid w:val="00B25281"/>
    <w:rsid w:val="00B25468"/>
    <w:rsid w:val="00B25AF2"/>
    <w:rsid w:val="00B25C3F"/>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0FF0"/>
    <w:rsid w:val="00B313BB"/>
    <w:rsid w:val="00B31B94"/>
    <w:rsid w:val="00B3212C"/>
    <w:rsid w:val="00B321A7"/>
    <w:rsid w:val="00B32255"/>
    <w:rsid w:val="00B323C9"/>
    <w:rsid w:val="00B32832"/>
    <w:rsid w:val="00B3300A"/>
    <w:rsid w:val="00B33954"/>
    <w:rsid w:val="00B33A5E"/>
    <w:rsid w:val="00B33F3D"/>
    <w:rsid w:val="00B344C8"/>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846"/>
    <w:rsid w:val="00B40B9A"/>
    <w:rsid w:val="00B41086"/>
    <w:rsid w:val="00B4176E"/>
    <w:rsid w:val="00B417FA"/>
    <w:rsid w:val="00B41937"/>
    <w:rsid w:val="00B41B19"/>
    <w:rsid w:val="00B41BC9"/>
    <w:rsid w:val="00B41CCE"/>
    <w:rsid w:val="00B41CFA"/>
    <w:rsid w:val="00B41EBE"/>
    <w:rsid w:val="00B4213F"/>
    <w:rsid w:val="00B42374"/>
    <w:rsid w:val="00B42D80"/>
    <w:rsid w:val="00B42E9E"/>
    <w:rsid w:val="00B42FAA"/>
    <w:rsid w:val="00B4300C"/>
    <w:rsid w:val="00B432D6"/>
    <w:rsid w:val="00B4348B"/>
    <w:rsid w:val="00B4376B"/>
    <w:rsid w:val="00B4412A"/>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FD2"/>
    <w:rsid w:val="00B512AD"/>
    <w:rsid w:val="00B51732"/>
    <w:rsid w:val="00B51935"/>
    <w:rsid w:val="00B519B5"/>
    <w:rsid w:val="00B51E3C"/>
    <w:rsid w:val="00B51E89"/>
    <w:rsid w:val="00B51FAD"/>
    <w:rsid w:val="00B526EF"/>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B8"/>
    <w:rsid w:val="00B565EB"/>
    <w:rsid w:val="00B566CB"/>
    <w:rsid w:val="00B5689B"/>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C79"/>
    <w:rsid w:val="00B65DBA"/>
    <w:rsid w:val="00B65F7C"/>
    <w:rsid w:val="00B6614F"/>
    <w:rsid w:val="00B663BE"/>
    <w:rsid w:val="00B663D4"/>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E68"/>
    <w:rsid w:val="00B72591"/>
    <w:rsid w:val="00B726C0"/>
    <w:rsid w:val="00B72CBA"/>
    <w:rsid w:val="00B72D66"/>
    <w:rsid w:val="00B72FD5"/>
    <w:rsid w:val="00B733E3"/>
    <w:rsid w:val="00B73A71"/>
    <w:rsid w:val="00B73B02"/>
    <w:rsid w:val="00B73D4A"/>
    <w:rsid w:val="00B73F82"/>
    <w:rsid w:val="00B741FC"/>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20F4"/>
    <w:rsid w:val="00B822CA"/>
    <w:rsid w:val="00B823F4"/>
    <w:rsid w:val="00B8287B"/>
    <w:rsid w:val="00B82DBC"/>
    <w:rsid w:val="00B82ECD"/>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71BB"/>
    <w:rsid w:val="00B87516"/>
    <w:rsid w:val="00B87C5A"/>
    <w:rsid w:val="00B90AD7"/>
    <w:rsid w:val="00B90CBD"/>
    <w:rsid w:val="00B90FB6"/>
    <w:rsid w:val="00B90FC8"/>
    <w:rsid w:val="00B9115D"/>
    <w:rsid w:val="00B91716"/>
    <w:rsid w:val="00B9180B"/>
    <w:rsid w:val="00B91CD5"/>
    <w:rsid w:val="00B92190"/>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60AD"/>
    <w:rsid w:val="00B96537"/>
    <w:rsid w:val="00B96A89"/>
    <w:rsid w:val="00B97128"/>
    <w:rsid w:val="00B973B9"/>
    <w:rsid w:val="00B97906"/>
    <w:rsid w:val="00B97B42"/>
    <w:rsid w:val="00B97D88"/>
    <w:rsid w:val="00BA001D"/>
    <w:rsid w:val="00BA039E"/>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88D"/>
    <w:rsid w:val="00BA6911"/>
    <w:rsid w:val="00BA6AE1"/>
    <w:rsid w:val="00BA70C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E38"/>
    <w:rsid w:val="00BB2F60"/>
    <w:rsid w:val="00BB330F"/>
    <w:rsid w:val="00BB3478"/>
    <w:rsid w:val="00BB34A4"/>
    <w:rsid w:val="00BB4C70"/>
    <w:rsid w:val="00BB5F41"/>
    <w:rsid w:val="00BB642A"/>
    <w:rsid w:val="00BB6795"/>
    <w:rsid w:val="00BB67A1"/>
    <w:rsid w:val="00BB7773"/>
    <w:rsid w:val="00BB7EA6"/>
    <w:rsid w:val="00BB7ED2"/>
    <w:rsid w:val="00BC0704"/>
    <w:rsid w:val="00BC1254"/>
    <w:rsid w:val="00BC1557"/>
    <w:rsid w:val="00BC17E8"/>
    <w:rsid w:val="00BC1808"/>
    <w:rsid w:val="00BC1973"/>
    <w:rsid w:val="00BC207C"/>
    <w:rsid w:val="00BC2340"/>
    <w:rsid w:val="00BC239F"/>
    <w:rsid w:val="00BC2485"/>
    <w:rsid w:val="00BC27A9"/>
    <w:rsid w:val="00BC290F"/>
    <w:rsid w:val="00BC2C0A"/>
    <w:rsid w:val="00BC2EC8"/>
    <w:rsid w:val="00BC2EE3"/>
    <w:rsid w:val="00BC31F3"/>
    <w:rsid w:val="00BC3214"/>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27"/>
    <w:rsid w:val="00BD36CF"/>
    <w:rsid w:val="00BD3842"/>
    <w:rsid w:val="00BD3AAB"/>
    <w:rsid w:val="00BD41A6"/>
    <w:rsid w:val="00BD4316"/>
    <w:rsid w:val="00BD450D"/>
    <w:rsid w:val="00BD48C1"/>
    <w:rsid w:val="00BD4AF0"/>
    <w:rsid w:val="00BD4BCF"/>
    <w:rsid w:val="00BD4D02"/>
    <w:rsid w:val="00BD4F8D"/>
    <w:rsid w:val="00BD5262"/>
    <w:rsid w:val="00BD5305"/>
    <w:rsid w:val="00BD5E39"/>
    <w:rsid w:val="00BD5E4C"/>
    <w:rsid w:val="00BD61D7"/>
    <w:rsid w:val="00BD61FF"/>
    <w:rsid w:val="00BD6408"/>
    <w:rsid w:val="00BD659A"/>
    <w:rsid w:val="00BD7917"/>
    <w:rsid w:val="00BD7B70"/>
    <w:rsid w:val="00BD7B78"/>
    <w:rsid w:val="00BD7D79"/>
    <w:rsid w:val="00BE045D"/>
    <w:rsid w:val="00BE0578"/>
    <w:rsid w:val="00BE065D"/>
    <w:rsid w:val="00BE0724"/>
    <w:rsid w:val="00BE08C5"/>
    <w:rsid w:val="00BE0BCC"/>
    <w:rsid w:val="00BE0FA3"/>
    <w:rsid w:val="00BE127E"/>
    <w:rsid w:val="00BE12C0"/>
    <w:rsid w:val="00BE17CE"/>
    <w:rsid w:val="00BE1B4B"/>
    <w:rsid w:val="00BE1CBF"/>
    <w:rsid w:val="00BE26BE"/>
    <w:rsid w:val="00BE29AB"/>
    <w:rsid w:val="00BE348E"/>
    <w:rsid w:val="00BE3E9D"/>
    <w:rsid w:val="00BE425E"/>
    <w:rsid w:val="00BE4339"/>
    <w:rsid w:val="00BE4750"/>
    <w:rsid w:val="00BE496A"/>
    <w:rsid w:val="00BE4C25"/>
    <w:rsid w:val="00BE55BB"/>
    <w:rsid w:val="00BE560E"/>
    <w:rsid w:val="00BE5998"/>
    <w:rsid w:val="00BE5B2D"/>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89C"/>
    <w:rsid w:val="00BF2A08"/>
    <w:rsid w:val="00BF2AA9"/>
    <w:rsid w:val="00BF3BD0"/>
    <w:rsid w:val="00BF3CD0"/>
    <w:rsid w:val="00BF3E26"/>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789"/>
    <w:rsid w:val="00C019DE"/>
    <w:rsid w:val="00C01BB8"/>
    <w:rsid w:val="00C01BD0"/>
    <w:rsid w:val="00C01BE7"/>
    <w:rsid w:val="00C01E39"/>
    <w:rsid w:val="00C01E7E"/>
    <w:rsid w:val="00C02123"/>
    <w:rsid w:val="00C02479"/>
    <w:rsid w:val="00C0289D"/>
    <w:rsid w:val="00C02F2D"/>
    <w:rsid w:val="00C0315D"/>
    <w:rsid w:val="00C0324B"/>
    <w:rsid w:val="00C034DC"/>
    <w:rsid w:val="00C0381D"/>
    <w:rsid w:val="00C03B0F"/>
    <w:rsid w:val="00C03CD3"/>
    <w:rsid w:val="00C03EE5"/>
    <w:rsid w:val="00C04004"/>
    <w:rsid w:val="00C04545"/>
    <w:rsid w:val="00C046EB"/>
    <w:rsid w:val="00C0499A"/>
    <w:rsid w:val="00C04ACD"/>
    <w:rsid w:val="00C04FA3"/>
    <w:rsid w:val="00C05376"/>
    <w:rsid w:val="00C05AA7"/>
    <w:rsid w:val="00C064A0"/>
    <w:rsid w:val="00C06B34"/>
    <w:rsid w:val="00C06D17"/>
    <w:rsid w:val="00C0723D"/>
    <w:rsid w:val="00C07473"/>
    <w:rsid w:val="00C07624"/>
    <w:rsid w:val="00C0775E"/>
    <w:rsid w:val="00C0797E"/>
    <w:rsid w:val="00C07BAE"/>
    <w:rsid w:val="00C07FAC"/>
    <w:rsid w:val="00C10217"/>
    <w:rsid w:val="00C10789"/>
    <w:rsid w:val="00C10AD6"/>
    <w:rsid w:val="00C10E7A"/>
    <w:rsid w:val="00C111F1"/>
    <w:rsid w:val="00C11323"/>
    <w:rsid w:val="00C11598"/>
    <w:rsid w:val="00C122C9"/>
    <w:rsid w:val="00C12330"/>
    <w:rsid w:val="00C123A3"/>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6053"/>
    <w:rsid w:val="00C163B4"/>
    <w:rsid w:val="00C163C4"/>
    <w:rsid w:val="00C1683E"/>
    <w:rsid w:val="00C168A8"/>
    <w:rsid w:val="00C16D9B"/>
    <w:rsid w:val="00C16E02"/>
    <w:rsid w:val="00C16ED8"/>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45"/>
    <w:rsid w:val="00C365C0"/>
    <w:rsid w:val="00C36BE5"/>
    <w:rsid w:val="00C36E50"/>
    <w:rsid w:val="00C36F30"/>
    <w:rsid w:val="00C37193"/>
    <w:rsid w:val="00C37606"/>
    <w:rsid w:val="00C378C3"/>
    <w:rsid w:val="00C37AC9"/>
    <w:rsid w:val="00C40902"/>
    <w:rsid w:val="00C40A84"/>
    <w:rsid w:val="00C40C01"/>
    <w:rsid w:val="00C40C0A"/>
    <w:rsid w:val="00C40E0C"/>
    <w:rsid w:val="00C40E48"/>
    <w:rsid w:val="00C40EE1"/>
    <w:rsid w:val="00C41242"/>
    <w:rsid w:val="00C413F6"/>
    <w:rsid w:val="00C420BF"/>
    <w:rsid w:val="00C42583"/>
    <w:rsid w:val="00C43670"/>
    <w:rsid w:val="00C4369C"/>
    <w:rsid w:val="00C43779"/>
    <w:rsid w:val="00C43B23"/>
    <w:rsid w:val="00C44178"/>
    <w:rsid w:val="00C44565"/>
    <w:rsid w:val="00C44AF9"/>
    <w:rsid w:val="00C44E9B"/>
    <w:rsid w:val="00C44F49"/>
    <w:rsid w:val="00C453A0"/>
    <w:rsid w:val="00C454F4"/>
    <w:rsid w:val="00C4563C"/>
    <w:rsid w:val="00C45780"/>
    <w:rsid w:val="00C45938"/>
    <w:rsid w:val="00C45EF2"/>
    <w:rsid w:val="00C46173"/>
    <w:rsid w:val="00C46357"/>
    <w:rsid w:val="00C46D97"/>
    <w:rsid w:val="00C46F95"/>
    <w:rsid w:val="00C46FFF"/>
    <w:rsid w:val="00C47275"/>
    <w:rsid w:val="00C4753C"/>
    <w:rsid w:val="00C47747"/>
    <w:rsid w:val="00C505EB"/>
    <w:rsid w:val="00C5062D"/>
    <w:rsid w:val="00C50A1C"/>
    <w:rsid w:val="00C50A53"/>
    <w:rsid w:val="00C50AF7"/>
    <w:rsid w:val="00C50EC4"/>
    <w:rsid w:val="00C510F4"/>
    <w:rsid w:val="00C51476"/>
    <w:rsid w:val="00C51B42"/>
    <w:rsid w:val="00C522BF"/>
    <w:rsid w:val="00C52778"/>
    <w:rsid w:val="00C52B43"/>
    <w:rsid w:val="00C52BEA"/>
    <w:rsid w:val="00C52C05"/>
    <w:rsid w:val="00C52CF4"/>
    <w:rsid w:val="00C52E4A"/>
    <w:rsid w:val="00C52FE2"/>
    <w:rsid w:val="00C533BB"/>
    <w:rsid w:val="00C53E48"/>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5035"/>
    <w:rsid w:val="00C65684"/>
    <w:rsid w:val="00C656E3"/>
    <w:rsid w:val="00C65736"/>
    <w:rsid w:val="00C65790"/>
    <w:rsid w:val="00C6587E"/>
    <w:rsid w:val="00C6601D"/>
    <w:rsid w:val="00C66097"/>
    <w:rsid w:val="00C66C28"/>
    <w:rsid w:val="00C66C41"/>
    <w:rsid w:val="00C66CC6"/>
    <w:rsid w:val="00C66F1A"/>
    <w:rsid w:val="00C6784A"/>
    <w:rsid w:val="00C67C30"/>
    <w:rsid w:val="00C67D33"/>
    <w:rsid w:val="00C70065"/>
    <w:rsid w:val="00C70456"/>
    <w:rsid w:val="00C70482"/>
    <w:rsid w:val="00C7066A"/>
    <w:rsid w:val="00C7095B"/>
    <w:rsid w:val="00C70B1E"/>
    <w:rsid w:val="00C70C66"/>
    <w:rsid w:val="00C71EC7"/>
    <w:rsid w:val="00C72699"/>
    <w:rsid w:val="00C726B9"/>
    <w:rsid w:val="00C729B2"/>
    <w:rsid w:val="00C72B86"/>
    <w:rsid w:val="00C73098"/>
    <w:rsid w:val="00C7347D"/>
    <w:rsid w:val="00C73583"/>
    <w:rsid w:val="00C73995"/>
    <w:rsid w:val="00C73EAB"/>
    <w:rsid w:val="00C743B1"/>
    <w:rsid w:val="00C749ED"/>
    <w:rsid w:val="00C7502C"/>
    <w:rsid w:val="00C752D3"/>
    <w:rsid w:val="00C75363"/>
    <w:rsid w:val="00C75EED"/>
    <w:rsid w:val="00C76033"/>
    <w:rsid w:val="00C768A2"/>
    <w:rsid w:val="00C76B13"/>
    <w:rsid w:val="00C76C75"/>
    <w:rsid w:val="00C76F4F"/>
    <w:rsid w:val="00C77207"/>
    <w:rsid w:val="00C77729"/>
    <w:rsid w:val="00C777F7"/>
    <w:rsid w:val="00C77BA5"/>
    <w:rsid w:val="00C77D96"/>
    <w:rsid w:val="00C8014D"/>
    <w:rsid w:val="00C802DB"/>
    <w:rsid w:val="00C80E97"/>
    <w:rsid w:val="00C80ED1"/>
    <w:rsid w:val="00C812EE"/>
    <w:rsid w:val="00C81487"/>
    <w:rsid w:val="00C8150E"/>
    <w:rsid w:val="00C81930"/>
    <w:rsid w:val="00C81F55"/>
    <w:rsid w:val="00C8236D"/>
    <w:rsid w:val="00C8258D"/>
    <w:rsid w:val="00C825D8"/>
    <w:rsid w:val="00C828A8"/>
    <w:rsid w:val="00C82AAD"/>
    <w:rsid w:val="00C82B61"/>
    <w:rsid w:val="00C83359"/>
    <w:rsid w:val="00C83692"/>
    <w:rsid w:val="00C83F54"/>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D7"/>
    <w:rsid w:val="00C9004E"/>
    <w:rsid w:val="00C900AD"/>
    <w:rsid w:val="00C903AE"/>
    <w:rsid w:val="00C903EF"/>
    <w:rsid w:val="00C90640"/>
    <w:rsid w:val="00C914AB"/>
    <w:rsid w:val="00C91556"/>
    <w:rsid w:val="00C91978"/>
    <w:rsid w:val="00C91C4E"/>
    <w:rsid w:val="00C91F4E"/>
    <w:rsid w:val="00C91FD4"/>
    <w:rsid w:val="00C92370"/>
    <w:rsid w:val="00C92391"/>
    <w:rsid w:val="00C92D3F"/>
    <w:rsid w:val="00C92DDD"/>
    <w:rsid w:val="00C92EF2"/>
    <w:rsid w:val="00C9371D"/>
    <w:rsid w:val="00C9402D"/>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61B2"/>
    <w:rsid w:val="00CA625A"/>
    <w:rsid w:val="00CA6849"/>
    <w:rsid w:val="00CA690D"/>
    <w:rsid w:val="00CA69A1"/>
    <w:rsid w:val="00CA6F89"/>
    <w:rsid w:val="00CA726E"/>
    <w:rsid w:val="00CA757D"/>
    <w:rsid w:val="00CA7D7B"/>
    <w:rsid w:val="00CB0694"/>
    <w:rsid w:val="00CB06F0"/>
    <w:rsid w:val="00CB0932"/>
    <w:rsid w:val="00CB0E8A"/>
    <w:rsid w:val="00CB12C1"/>
    <w:rsid w:val="00CB15A7"/>
    <w:rsid w:val="00CB18C4"/>
    <w:rsid w:val="00CB1BEB"/>
    <w:rsid w:val="00CB21F1"/>
    <w:rsid w:val="00CB3022"/>
    <w:rsid w:val="00CB3A59"/>
    <w:rsid w:val="00CB3E95"/>
    <w:rsid w:val="00CB445F"/>
    <w:rsid w:val="00CB4989"/>
    <w:rsid w:val="00CB4B3F"/>
    <w:rsid w:val="00CB52F1"/>
    <w:rsid w:val="00CB5394"/>
    <w:rsid w:val="00CB5650"/>
    <w:rsid w:val="00CB585F"/>
    <w:rsid w:val="00CB5C94"/>
    <w:rsid w:val="00CB5C9F"/>
    <w:rsid w:val="00CB6498"/>
    <w:rsid w:val="00CB65FE"/>
    <w:rsid w:val="00CB6689"/>
    <w:rsid w:val="00CB68EE"/>
    <w:rsid w:val="00CB6D99"/>
    <w:rsid w:val="00CB71FF"/>
    <w:rsid w:val="00CC09A6"/>
    <w:rsid w:val="00CC09C8"/>
    <w:rsid w:val="00CC0A0A"/>
    <w:rsid w:val="00CC0D87"/>
    <w:rsid w:val="00CC0E2D"/>
    <w:rsid w:val="00CC110A"/>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925"/>
    <w:rsid w:val="00CC7F64"/>
    <w:rsid w:val="00CD0051"/>
    <w:rsid w:val="00CD00AE"/>
    <w:rsid w:val="00CD02AC"/>
    <w:rsid w:val="00CD02FC"/>
    <w:rsid w:val="00CD0300"/>
    <w:rsid w:val="00CD036A"/>
    <w:rsid w:val="00CD05F4"/>
    <w:rsid w:val="00CD06A2"/>
    <w:rsid w:val="00CD0784"/>
    <w:rsid w:val="00CD096A"/>
    <w:rsid w:val="00CD0F55"/>
    <w:rsid w:val="00CD1072"/>
    <w:rsid w:val="00CD127F"/>
    <w:rsid w:val="00CD13BD"/>
    <w:rsid w:val="00CD15A4"/>
    <w:rsid w:val="00CD1A54"/>
    <w:rsid w:val="00CD1E46"/>
    <w:rsid w:val="00CD1EA8"/>
    <w:rsid w:val="00CD1FEF"/>
    <w:rsid w:val="00CD2775"/>
    <w:rsid w:val="00CD27B7"/>
    <w:rsid w:val="00CD2A37"/>
    <w:rsid w:val="00CD2A4A"/>
    <w:rsid w:val="00CD2AC5"/>
    <w:rsid w:val="00CD32F3"/>
    <w:rsid w:val="00CD3348"/>
    <w:rsid w:val="00CD364D"/>
    <w:rsid w:val="00CD37A6"/>
    <w:rsid w:val="00CD3A9C"/>
    <w:rsid w:val="00CD3AB8"/>
    <w:rsid w:val="00CD3BE4"/>
    <w:rsid w:val="00CD3E94"/>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625F"/>
    <w:rsid w:val="00CD702D"/>
    <w:rsid w:val="00CD73B7"/>
    <w:rsid w:val="00CD7451"/>
    <w:rsid w:val="00CD7800"/>
    <w:rsid w:val="00CD7E4C"/>
    <w:rsid w:val="00CD7F31"/>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FF3"/>
    <w:rsid w:val="00CE4127"/>
    <w:rsid w:val="00CE49CB"/>
    <w:rsid w:val="00CE4D5E"/>
    <w:rsid w:val="00CE4DC2"/>
    <w:rsid w:val="00CE50A2"/>
    <w:rsid w:val="00CE5AF9"/>
    <w:rsid w:val="00CE5EE5"/>
    <w:rsid w:val="00CE61B9"/>
    <w:rsid w:val="00CE65A1"/>
    <w:rsid w:val="00CE712D"/>
    <w:rsid w:val="00CE732A"/>
    <w:rsid w:val="00CE75D7"/>
    <w:rsid w:val="00CE7F73"/>
    <w:rsid w:val="00CF05C1"/>
    <w:rsid w:val="00CF0F00"/>
    <w:rsid w:val="00CF136D"/>
    <w:rsid w:val="00CF1ADE"/>
    <w:rsid w:val="00CF287F"/>
    <w:rsid w:val="00CF3204"/>
    <w:rsid w:val="00CF3E61"/>
    <w:rsid w:val="00CF4A42"/>
    <w:rsid w:val="00CF4EE5"/>
    <w:rsid w:val="00CF4FE7"/>
    <w:rsid w:val="00CF5644"/>
    <w:rsid w:val="00CF58C6"/>
    <w:rsid w:val="00CF62B8"/>
    <w:rsid w:val="00CF66DF"/>
    <w:rsid w:val="00CF6A03"/>
    <w:rsid w:val="00CF6C71"/>
    <w:rsid w:val="00CF7994"/>
    <w:rsid w:val="00CF7B52"/>
    <w:rsid w:val="00CF7C93"/>
    <w:rsid w:val="00D00121"/>
    <w:rsid w:val="00D013A5"/>
    <w:rsid w:val="00D01580"/>
    <w:rsid w:val="00D0175B"/>
    <w:rsid w:val="00D01C2C"/>
    <w:rsid w:val="00D01DF8"/>
    <w:rsid w:val="00D01F2A"/>
    <w:rsid w:val="00D02059"/>
    <w:rsid w:val="00D02191"/>
    <w:rsid w:val="00D0228D"/>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5BD"/>
    <w:rsid w:val="00D106AC"/>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DF9"/>
    <w:rsid w:val="00D13E13"/>
    <w:rsid w:val="00D148B7"/>
    <w:rsid w:val="00D148DB"/>
    <w:rsid w:val="00D14B16"/>
    <w:rsid w:val="00D14CBD"/>
    <w:rsid w:val="00D15544"/>
    <w:rsid w:val="00D156BD"/>
    <w:rsid w:val="00D159AD"/>
    <w:rsid w:val="00D159D7"/>
    <w:rsid w:val="00D15CB4"/>
    <w:rsid w:val="00D15DDF"/>
    <w:rsid w:val="00D160D5"/>
    <w:rsid w:val="00D161A2"/>
    <w:rsid w:val="00D16DB4"/>
    <w:rsid w:val="00D17D9A"/>
    <w:rsid w:val="00D17ECA"/>
    <w:rsid w:val="00D20113"/>
    <w:rsid w:val="00D20561"/>
    <w:rsid w:val="00D20C76"/>
    <w:rsid w:val="00D21723"/>
    <w:rsid w:val="00D2173C"/>
    <w:rsid w:val="00D21B08"/>
    <w:rsid w:val="00D22101"/>
    <w:rsid w:val="00D229AF"/>
    <w:rsid w:val="00D22D37"/>
    <w:rsid w:val="00D2346C"/>
    <w:rsid w:val="00D238EB"/>
    <w:rsid w:val="00D23AF9"/>
    <w:rsid w:val="00D23D00"/>
    <w:rsid w:val="00D23EAB"/>
    <w:rsid w:val="00D23FED"/>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534"/>
    <w:rsid w:val="00D31609"/>
    <w:rsid w:val="00D31774"/>
    <w:rsid w:val="00D318EF"/>
    <w:rsid w:val="00D31D05"/>
    <w:rsid w:val="00D31F92"/>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A05"/>
    <w:rsid w:val="00D37C9D"/>
    <w:rsid w:val="00D40C6B"/>
    <w:rsid w:val="00D4102B"/>
    <w:rsid w:val="00D41248"/>
    <w:rsid w:val="00D41408"/>
    <w:rsid w:val="00D41AC8"/>
    <w:rsid w:val="00D41EBB"/>
    <w:rsid w:val="00D424B4"/>
    <w:rsid w:val="00D42BDE"/>
    <w:rsid w:val="00D42F3A"/>
    <w:rsid w:val="00D43108"/>
    <w:rsid w:val="00D431CD"/>
    <w:rsid w:val="00D434A0"/>
    <w:rsid w:val="00D43514"/>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35B"/>
    <w:rsid w:val="00D4640A"/>
    <w:rsid w:val="00D465C6"/>
    <w:rsid w:val="00D4689E"/>
    <w:rsid w:val="00D46CC0"/>
    <w:rsid w:val="00D46CD3"/>
    <w:rsid w:val="00D46D26"/>
    <w:rsid w:val="00D473C6"/>
    <w:rsid w:val="00D477A7"/>
    <w:rsid w:val="00D47C88"/>
    <w:rsid w:val="00D47CA2"/>
    <w:rsid w:val="00D500ED"/>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888"/>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1646"/>
    <w:rsid w:val="00D622E0"/>
    <w:rsid w:val="00D624D7"/>
    <w:rsid w:val="00D62702"/>
    <w:rsid w:val="00D62816"/>
    <w:rsid w:val="00D62BEE"/>
    <w:rsid w:val="00D62F00"/>
    <w:rsid w:val="00D63473"/>
    <w:rsid w:val="00D63483"/>
    <w:rsid w:val="00D63569"/>
    <w:rsid w:val="00D63C17"/>
    <w:rsid w:val="00D6435B"/>
    <w:rsid w:val="00D644DA"/>
    <w:rsid w:val="00D64683"/>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6C4"/>
    <w:rsid w:val="00D70747"/>
    <w:rsid w:val="00D709AE"/>
    <w:rsid w:val="00D709F8"/>
    <w:rsid w:val="00D70B42"/>
    <w:rsid w:val="00D70BAE"/>
    <w:rsid w:val="00D70D3E"/>
    <w:rsid w:val="00D70DD8"/>
    <w:rsid w:val="00D70E70"/>
    <w:rsid w:val="00D71350"/>
    <w:rsid w:val="00D71861"/>
    <w:rsid w:val="00D71C56"/>
    <w:rsid w:val="00D71E67"/>
    <w:rsid w:val="00D71F17"/>
    <w:rsid w:val="00D722DD"/>
    <w:rsid w:val="00D72B78"/>
    <w:rsid w:val="00D72E39"/>
    <w:rsid w:val="00D72EFC"/>
    <w:rsid w:val="00D732B9"/>
    <w:rsid w:val="00D738EE"/>
    <w:rsid w:val="00D73A3F"/>
    <w:rsid w:val="00D73DCD"/>
    <w:rsid w:val="00D73FAC"/>
    <w:rsid w:val="00D74017"/>
    <w:rsid w:val="00D74121"/>
    <w:rsid w:val="00D741EE"/>
    <w:rsid w:val="00D74457"/>
    <w:rsid w:val="00D74708"/>
    <w:rsid w:val="00D74A68"/>
    <w:rsid w:val="00D74DB5"/>
    <w:rsid w:val="00D750E9"/>
    <w:rsid w:val="00D754FB"/>
    <w:rsid w:val="00D75CA4"/>
    <w:rsid w:val="00D7606F"/>
    <w:rsid w:val="00D7625C"/>
    <w:rsid w:val="00D765DA"/>
    <w:rsid w:val="00D76C31"/>
    <w:rsid w:val="00D76E5C"/>
    <w:rsid w:val="00D76E5D"/>
    <w:rsid w:val="00D76F2F"/>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A7F"/>
    <w:rsid w:val="00D82D8C"/>
    <w:rsid w:val="00D83280"/>
    <w:rsid w:val="00D83299"/>
    <w:rsid w:val="00D833CC"/>
    <w:rsid w:val="00D83655"/>
    <w:rsid w:val="00D83DD7"/>
    <w:rsid w:val="00D84070"/>
    <w:rsid w:val="00D841A2"/>
    <w:rsid w:val="00D8469A"/>
    <w:rsid w:val="00D848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26B"/>
    <w:rsid w:val="00D94984"/>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E54"/>
    <w:rsid w:val="00DA21A2"/>
    <w:rsid w:val="00DA22DC"/>
    <w:rsid w:val="00DA2B7D"/>
    <w:rsid w:val="00DA2D50"/>
    <w:rsid w:val="00DA32BB"/>
    <w:rsid w:val="00DA33EC"/>
    <w:rsid w:val="00DA3879"/>
    <w:rsid w:val="00DA39E1"/>
    <w:rsid w:val="00DA4A80"/>
    <w:rsid w:val="00DA4B9E"/>
    <w:rsid w:val="00DA4F4D"/>
    <w:rsid w:val="00DA5263"/>
    <w:rsid w:val="00DA52B7"/>
    <w:rsid w:val="00DA535C"/>
    <w:rsid w:val="00DA5629"/>
    <w:rsid w:val="00DA5650"/>
    <w:rsid w:val="00DA5FC4"/>
    <w:rsid w:val="00DA64B5"/>
    <w:rsid w:val="00DA66FA"/>
    <w:rsid w:val="00DA6992"/>
    <w:rsid w:val="00DA6BC0"/>
    <w:rsid w:val="00DA7018"/>
    <w:rsid w:val="00DA7360"/>
    <w:rsid w:val="00DA76AC"/>
    <w:rsid w:val="00DA794E"/>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32A"/>
    <w:rsid w:val="00DB2452"/>
    <w:rsid w:val="00DB2530"/>
    <w:rsid w:val="00DB2B5A"/>
    <w:rsid w:val="00DB3282"/>
    <w:rsid w:val="00DB32F2"/>
    <w:rsid w:val="00DB37F5"/>
    <w:rsid w:val="00DB393D"/>
    <w:rsid w:val="00DB3D08"/>
    <w:rsid w:val="00DB3E5F"/>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4D0"/>
    <w:rsid w:val="00DC4BC6"/>
    <w:rsid w:val="00DC4F89"/>
    <w:rsid w:val="00DC55A6"/>
    <w:rsid w:val="00DC5645"/>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27"/>
    <w:rsid w:val="00DD7C5F"/>
    <w:rsid w:val="00DE0163"/>
    <w:rsid w:val="00DE03B0"/>
    <w:rsid w:val="00DE0EDA"/>
    <w:rsid w:val="00DE0F7E"/>
    <w:rsid w:val="00DE1E15"/>
    <w:rsid w:val="00DE23D5"/>
    <w:rsid w:val="00DE270C"/>
    <w:rsid w:val="00DE279F"/>
    <w:rsid w:val="00DE2936"/>
    <w:rsid w:val="00DE2A68"/>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7297"/>
    <w:rsid w:val="00DE72AF"/>
    <w:rsid w:val="00DE7405"/>
    <w:rsid w:val="00DE7479"/>
    <w:rsid w:val="00DE7746"/>
    <w:rsid w:val="00DE7B48"/>
    <w:rsid w:val="00DE7E58"/>
    <w:rsid w:val="00DF01BB"/>
    <w:rsid w:val="00DF03C0"/>
    <w:rsid w:val="00DF06E5"/>
    <w:rsid w:val="00DF0DFD"/>
    <w:rsid w:val="00DF1035"/>
    <w:rsid w:val="00DF1098"/>
    <w:rsid w:val="00DF173B"/>
    <w:rsid w:val="00DF18E4"/>
    <w:rsid w:val="00DF1BA2"/>
    <w:rsid w:val="00DF2067"/>
    <w:rsid w:val="00DF224F"/>
    <w:rsid w:val="00DF2394"/>
    <w:rsid w:val="00DF253C"/>
    <w:rsid w:val="00DF29C9"/>
    <w:rsid w:val="00DF2B0C"/>
    <w:rsid w:val="00DF2F83"/>
    <w:rsid w:val="00DF36E4"/>
    <w:rsid w:val="00DF38FB"/>
    <w:rsid w:val="00DF3B07"/>
    <w:rsid w:val="00DF3B0A"/>
    <w:rsid w:val="00DF3D7D"/>
    <w:rsid w:val="00DF3DD0"/>
    <w:rsid w:val="00DF3E3C"/>
    <w:rsid w:val="00DF4E8D"/>
    <w:rsid w:val="00DF537A"/>
    <w:rsid w:val="00DF5463"/>
    <w:rsid w:val="00DF5598"/>
    <w:rsid w:val="00DF57EF"/>
    <w:rsid w:val="00DF582B"/>
    <w:rsid w:val="00DF595E"/>
    <w:rsid w:val="00DF59AD"/>
    <w:rsid w:val="00DF5BB1"/>
    <w:rsid w:val="00DF5C0C"/>
    <w:rsid w:val="00DF5CE0"/>
    <w:rsid w:val="00DF5EDF"/>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30BA"/>
    <w:rsid w:val="00E034A3"/>
    <w:rsid w:val="00E035C5"/>
    <w:rsid w:val="00E0383E"/>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EAC"/>
    <w:rsid w:val="00E06F90"/>
    <w:rsid w:val="00E06FDC"/>
    <w:rsid w:val="00E0716C"/>
    <w:rsid w:val="00E0781F"/>
    <w:rsid w:val="00E07AB4"/>
    <w:rsid w:val="00E106EC"/>
    <w:rsid w:val="00E10705"/>
    <w:rsid w:val="00E10EE1"/>
    <w:rsid w:val="00E110A7"/>
    <w:rsid w:val="00E11140"/>
    <w:rsid w:val="00E1144A"/>
    <w:rsid w:val="00E1158B"/>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905"/>
    <w:rsid w:val="00E14B0B"/>
    <w:rsid w:val="00E14BC8"/>
    <w:rsid w:val="00E14D6F"/>
    <w:rsid w:val="00E14E0A"/>
    <w:rsid w:val="00E15066"/>
    <w:rsid w:val="00E15C9C"/>
    <w:rsid w:val="00E1650F"/>
    <w:rsid w:val="00E16958"/>
    <w:rsid w:val="00E17192"/>
    <w:rsid w:val="00E175D3"/>
    <w:rsid w:val="00E175FA"/>
    <w:rsid w:val="00E178F3"/>
    <w:rsid w:val="00E209C8"/>
    <w:rsid w:val="00E20B66"/>
    <w:rsid w:val="00E211A7"/>
    <w:rsid w:val="00E2120A"/>
    <w:rsid w:val="00E2120B"/>
    <w:rsid w:val="00E214B9"/>
    <w:rsid w:val="00E21790"/>
    <w:rsid w:val="00E21824"/>
    <w:rsid w:val="00E2185D"/>
    <w:rsid w:val="00E219A7"/>
    <w:rsid w:val="00E2205E"/>
    <w:rsid w:val="00E22142"/>
    <w:rsid w:val="00E224F2"/>
    <w:rsid w:val="00E22A11"/>
    <w:rsid w:val="00E22C25"/>
    <w:rsid w:val="00E22CDC"/>
    <w:rsid w:val="00E22D39"/>
    <w:rsid w:val="00E22E45"/>
    <w:rsid w:val="00E22F77"/>
    <w:rsid w:val="00E22FF3"/>
    <w:rsid w:val="00E2343B"/>
    <w:rsid w:val="00E2356C"/>
    <w:rsid w:val="00E2395A"/>
    <w:rsid w:val="00E23DB1"/>
    <w:rsid w:val="00E2403F"/>
    <w:rsid w:val="00E240C5"/>
    <w:rsid w:val="00E2478B"/>
    <w:rsid w:val="00E24C92"/>
    <w:rsid w:val="00E24D26"/>
    <w:rsid w:val="00E24D46"/>
    <w:rsid w:val="00E24DC3"/>
    <w:rsid w:val="00E2519A"/>
    <w:rsid w:val="00E2589A"/>
    <w:rsid w:val="00E25DEF"/>
    <w:rsid w:val="00E25EC6"/>
    <w:rsid w:val="00E262C1"/>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A8B"/>
    <w:rsid w:val="00E30AB0"/>
    <w:rsid w:val="00E31445"/>
    <w:rsid w:val="00E317E4"/>
    <w:rsid w:val="00E318A8"/>
    <w:rsid w:val="00E319E2"/>
    <w:rsid w:val="00E31BCF"/>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5F5D"/>
    <w:rsid w:val="00E36166"/>
    <w:rsid w:val="00E3619D"/>
    <w:rsid w:val="00E3620B"/>
    <w:rsid w:val="00E36503"/>
    <w:rsid w:val="00E3693A"/>
    <w:rsid w:val="00E36D00"/>
    <w:rsid w:val="00E37080"/>
    <w:rsid w:val="00E3730D"/>
    <w:rsid w:val="00E37C79"/>
    <w:rsid w:val="00E37D28"/>
    <w:rsid w:val="00E37E23"/>
    <w:rsid w:val="00E37E77"/>
    <w:rsid w:val="00E37FA2"/>
    <w:rsid w:val="00E40048"/>
    <w:rsid w:val="00E40478"/>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54D"/>
    <w:rsid w:val="00E436A7"/>
    <w:rsid w:val="00E43732"/>
    <w:rsid w:val="00E438AC"/>
    <w:rsid w:val="00E44656"/>
    <w:rsid w:val="00E44A8E"/>
    <w:rsid w:val="00E44EE0"/>
    <w:rsid w:val="00E452A8"/>
    <w:rsid w:val="00E45936"/>
    <w:rsid w:val="00E45D43"/>
    <w:rsid w:val="00E461A5"/>
    <w:rsid w:val="00E462E1"/>
    <w:rsid w:val="00E464E7"/>
    <w:rsid w:val="00E47984"/>
    <w:rsid w:val="00E47BB0"/>
    <w:rsid w:val="00E47D4F"/>
    <w:rsid w:val="00E47E4A"/>
    <w:rsid w:val="00E47EA1"/>
    <w:rsid w:val="00E47F6E"/>
    <w:rsid w:val="00E501F6"/>
    <w:rsid w:val="00E502C0"/>
    <w:rsid w:val="00E508B1"/>
    <w:rsid w:val="00E50DEE"/>
    <w:rsid w:val="00E510DB"/>
    <w:rsid w:val="00E5116B"/>
    <w:rsid w:val="00E51357"/>
    <w:rsid w:val="00E513D8"/>
    <w:rsid w:val="00E513D9"/>
    <w:rsid w:val="00E5156B"/>
    <w:rsid w:val="00E51584"/>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ADD"/>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710"/>
    <w:rsid w:val="00E659D8"/>
    <w:rsid w:val="00E65DAD"/>
    <w:rsid w:val="00E65F5F"/>
    <w:rsid w:val="00E6606B"/>
    <w:rsid w:val="00E662D9"/>
    <w:rsid w:val="00E6658A"/>
    <w:rsid w:val="00E667AF"/>
    <w:rsid w:val="00E66926"/>
    <w:rsid w:val="00E66E15"/>
    <w:rsid w:val="00E6713D"/>
    <w:rsid w:val="00E6717A"/>
    <w:rsid w:val="00E674A3"/>
    <w:rsid w:val="00E6793E"/>
    <w:rsid w:val="00E679F7"/>
    <w:rsid w:val="00E7075A"/>
    <w:rsid w:val="00E70AB6"/>
    <w:rsid w:val="00E70EB7"/>
    <w:rsid w:val="00E7179E"/>
    <w:rsid w:val="00E71D1B"/>
    <w:rsid w:val="00E73052"/>
    <w:rsid w:val="00E730C3"/>
    <w:rsid w:val="00E731A7"/>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622A"/>
    <w:rsid w:val="00E76448"/>
    <w:rsid w:val="00E764C4"/>
    <w:rsid w:val="00E76685"/>
    <w:rsid w:val="00E766F7"/>
    <w:rsid w:val="00E76C2B"/>
    <w:rsid w:val="00E7722E"/>
    <w:rsid w:val="00E772B6"/>
    <w:rsid w:val="00E77F73"/>
    <w:rsid w:val="00E80143"/>
    <w:rsid w:val="00E803DA"/>
    <w:rsid w:val="00E804E2"/>
    <w:rsid w:val="00E80582"/>
    <w:rsid w:val="00E806EA"/>
    <w:rsid w:val="00E80950"/>
    <w:rsid w:val="00E80A02"/>
    <w:rsid w:val="00E80E81"/>
    <w:rsid w:val="00E8119D"/>
    <w:rsid w:val="00E81474"/>
    <w:rsid w:val="00E81547"/>
    <w:rsid w:val="00E81688"/>
    <w:rsid w:val="00E81722"/>
    <w:rsid w:val="00E81976"/>
    <w:rsid w:val="00E81B70"/>
    <w:rsid w:val="00E81DDA"/>
    <w:rsid w:val="00E81E11"/>
    <w:rsid w:val="00E82680"/>
    <w:rsid w:val="00E82896"/>
    <w:rsid w:val="00E82D98"/>
    <w:rsid w:val="00E82FAC"/>
    <w:rsid w:val="00E8302E"/>
    <w:rsid w:val="00E831C7"/>
    <w:rsid w:val="00E8325C"/>
    <w:rsid w:val="00E83506"/>
    <w:rsid w:val="00E8377C"/>
    <w:rsid w:val="00E83878"/>
    <w:rsid w:val="00E83976"/>
    <w:rsid w:val="00E83FD5"/>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7F6"/>
    <w:rsid w:val="00EA2BAE"/>
    <w:rsid w:val="00EA2E37"/>
    <w:rsid w:val="00EA2FD2"/>
    <w:rsid w:val="00EA3275"/>
    <w:rsid w:val="00EA359E"/>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948"/>
    <w:rsid w:val="00EB3C1F"/>
    <w:rsid w:val="00EB3CFF"/>
    <w:rsid w:val="00EB3F92"/>
    <w:rsid w:val="00EB3FCD"/>
    <w:rsid w:val="00EB40DF"/>
    <w:rsid w:val="00EB44D8"/>
    <w:rsid w:val="00EB4729"/>
    <w:rsid w:val="00EB5403"/>
    <w:rsid w:val="00EB5E56"/>
    <w:rsid w:val="00EB61AC"/>
    <w:rsid w:val="00EB6253"/>
    <w:rsid w:val="00EB64F0"/>
    <w:rsid w:val="00EB6B5F"/>
    <w:rsid w:val="00EB6CE7"/>
    <w:rsid w:val="00EB6DD6"/>
    <w:rsid w:val="00EB6FF2"/>
    <w:rsid w:val="00EB7804"/>
    <w:rsid w:val="00EB7BBF"/>
    <w:rsid w:val="00EB7C9B"/>
    <w:rsid w:val="00EB7CDA"/>
    <w:rsid w:val="00EB7D98"/>
    <w:rsid w:val="00EB7E60"/>
    <w:rsid w:val="00EC0478"/>
    <w:rsid w:val="00EC09BC"/>
    <w:rsid w:val="00EC09DF"/>
    <w:rsid w:val="00EC0B0A"/>
    <w:rsid w:val="00EC0C77"/>
    <w:rsid w:val="00EC1382"/>
    <w:rsid w:val="00EC1550"/>
    <w:rsid w:val="00EC18ED"/>
    <w:rsid w:val="00EC1A8D"/>
    <w:rsid w:val="00EC1FA7"/>
    <w:rsid w:val="00EC2439"/>
    <w:rsid w:val="00EC2593"/>
    <w:rsid w:val="00EC282C"/>
    <w:rsid w:val="00EC28AB"/>
    <w:rsid w:val="00EC2AB5"/>
    <w:rsid w:val="00EC368A"/>
    <w:rsid w:val="00EC385A"/>
    <w:rsid w:val="00EC408E"/>
    <w:rsid w:val="00EC44A4"/>
    <w:rsid w:val="00EC464B"/>
    <w:rsid w:val="00EC4754"/>
    <w:rsid w:val="00EC4A0D"/>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A85"/>
    <w:rsid w:val="00ED4AC5"/>
    <w:rsid w:val="00ED4FB7"/>
    <w:rsid w:val="00ED50CF"/>
    <w:rsid w:val="00ED5609"/>
    <w:rsid w:val="00ED5869"/>
    <w:rsid w:val="00ED598B"/>
    <w:rsid w:val="00ED59FF"/>
    <w:rsid w:val="00ED5A08"/>
    <w:rsid w:val="00ED5D86"/>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863"/>
    <w:rsid w:val="00EE38A0"/>
    <w:rsid w:val="00EE4118"/>
    <w:rsid w:val="00EE41B3"/>
    <w:rsid w:val="00EE4268"/>
    <w:rsid w:val="00EE4272"/>
    <w:rsid w:val="00EE479C"/>
    <w:rsid w:val="00EE4856"/>
    <w:rsid w:val="00EE4C87"/>
    <w:rsid w:val="00EE4EE8"/>
    <w:rsid w:val="00EE4EF6"/>
    <w:rsid w:val="00EE51C1"/>
    <w:rsid w:val="00EE578C"/>
    <w:rsid w:val="00EE5BEB"/>
    <w:rsid w:val="00EE62DB"/>
    <w:rsid w:val="00EE6469"/>
    <w:rsid w:val="00EE6587"/>
    <w:rsid w:val="00EE675C"/>
    <w:rsid w:val="00EE6E80"/>
    <w:rsid w:val="00EE71F8"/>
    <w:rsid w:val="00EE763B"/>
    <w:rsid w:val="00EE769C"/>
    <w:rsid w:val="00EE7B3C"/>
    <w:rsid w:val="00EE7E26"/>
    <w:rsid w:val="00EF0CB0"/>
    <w:rsid w:val="00EF0EAF"/>
    <w:rsid w:val="00EF1576"/>
    <w:rsid w:val="00EF1ADA"/>
    <w:rsid w:val="00EF1DC3"/>
    <w:rsid w:val="00EF20DB"/>
    <w:rsid w:val="00EF2403"/>
    <w:rsid w:val="00EF2817"/>
    <w:rsid w:val="00EF29D2"/>
    <w:rsid w:val="00EF2CE1"/>
    <w:rsid w:val="00EF2DE6"/>
    <w:rsid w:val="00EF3304"/>
    <w:rsid w:val="00EF335C"/>
    <w:rsid w:val="00EF34BB"/>
    <w:rsid w:val="00EF3BE7"/>
    <w:rsid w:val="00EF3DA3"/>
    <w:rsid w:val="00EF419F"/>
    <w:rsid w:val="00EF42E4"/>
    <w:rsid w:val="00EF472C"/>
    <w:rsid w:val="00EF4F0C"/>
    <w:rsid w:val="00EF509C"/>
    <w:rsid w:val="00EF51C4"/>
    <w:rsid w:val="00EF5F61"/>
    <w:rsid w:val="00EF626F"/>
    <w:rsid w:val="00EF630F"/>
    <w:rsid w:val="00EF63D7"/>
    <w:rsid w:val="00EF6FDE"/>
    <w:rsid w:val="00EF7663"/>
    <w:rsid w:val="00EF7DCF"/>
    <w:rsid w:val="00F00878"/>
    <w:rsid w:val="00F00BDA"/>
    <w:rsid w:val="00F01562"/>
    <w:rsid w:val="00F015B6"/>
    <w:rsid w:val="00F0171A"/>
    <w:rsid w:val="00F01AB5"/>
    <w:rsid w:val="00F01D29"/>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E02"/>
    <w:rsid w:val="00F05F26"/>
    <w:rsid w:val="00F0620D"/>
    <w:rsid w:val="00F062C8"/>
    <w:rsid w:val="00F06543"/>
    <w:rsid w:val="00F06580"/>
    <w:rsid w:val="00F0685F"/>
    <w:rsid w:val="00F069E6"/>
    <w:rsid w:val="00F06C66"/>
    <w:rsid w:val="00F06E31"/>
    <w:rsid w:val="00F06F59"/>
    <w:rsid w:val="00F076E8"/>
    <w:rsid w:val="00F07A5E"/>
    <w:rsid w:val="00F07BEE"/>
    <w:rsid w:val="00F07C08"/>
    <w:rsid w:val="00F07C0C"/>
    <w:rsid w:val="00F07C97"/>
    <w:rsid w:val="00F07FB9"/>
    <w:rsid w:val="00F10872"/>
    <w:rsid w:val="00F10F93"/>
    <w:rsid w:val="00F1119A"/>
    <w:rsid w:val="00F11725"/>
    <w:rsid w:val="00F11856"/>
    <w:rsid w:val="00F11A4C"/>
    <w:rsid w:val="00F11A6B"/>
    <w:rsid w:val="00F11AB0"/>
    <w:rsid w:val="00F12221"/>
    <w:rsid w:val="00F12693"/>
    <w:rsid w:val="00F1272C"/>
    <w:rsid w:val="00F13062"/>
    <w:rsid w:val="00F1322D"/>
    <w:rsid w:val="00F132AA"/>
    <w:rsid w:val="00F13BF9"/>
    <w:rsid w:val="00F13EC4"/>
    <w:rsid w:val="00F147D5"/>
    <w:rsid w:val="00F147DF"/>
    <w:rsid w:val="00F14971"/>
    <w:rsid w:val="00F1507D"/>
    <w:rsid w:val="00F15457"/>
    <w:rsid w:val="00F155C3"/>
    <w:rsid w:val="00F15F07"/>
    <w:rsid w:val="00F1604B"/>
    <w:rsid w:val="00F16824"/>
    <w:rsid w:val="00F16A0E"/>
    <w:rsid w:val="00F16B6F"/>
    <w:rsid w:val="00F16BB3"/>
    <w:rsid w:val="00F16CDF"/>
    <w:rsid w:val="00F17134"/>
    <w:rsid w:val="00F171B5"/>
    <w:rsid w:val="00F176E8"/>
    <w:rsid w:val="00F1798F"/>
    <w:rsid w:val="00F17B1D"/>
    <w:rsid w:val="00F17BF1"/>
    <w:rsid w:val="00F17F46"/>
    <w:rsid w:val="00F20431"/>
    <w:rsid w:val="00F20A5D"/>
    <w:rsid w:val="00F20B41"/>
    <w:rsid w:val="00F20DA8"/>
    <w:rsid w:val="00F21250"/>
    <w:rsid w:val="00F214BE"/>
    <w:rsid w:val="00F217E5"/>
    <w:rsid w:val="00F2187E"/>
    <w:rsid w:val="00F219E3"/>
    <w:rsid w:val="00F21E5E"/>
    <w:rsid w:val="00F2208D"/>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6B9"/>
    <w:rsid w:val="00F3562C"/>
    <w:rsid w:val="00F35FE4"/>
    <w:rsid w:val="00F36C59"/>
    <w:rsid w:val="00F3739A"/>
    <w:rsid w:val="00F3754D"/>
    <w:rsid w:val="00F376EF"/>
    <w:rsid w:val="00F379FD"/>
    <w:rsid w:val="00F37AED"/>
    <w:rsid w:val="00F37C9A"/>
    <w:rsid w:val="00F37EDB"/>
    <w:rsid w:val="00F37FC0"/>
    <w:rsid w:val="00F40BCC"/>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DB"/>
    <w:rsid w:val="00F47E52"/>
    <w:rsid w:val="00F47FF8"/>
    <w:rsid w:val="00F501E7"/>
    <w:rsid w:val="00F505FA"/>
    <w:rsid w:val="00F507BA"/>
    <w:rsid w:val="00F50A89"/>
    <w:rsid w:val="00F50B6A"/>
    <w:rsid w:val="00F50EA2"/>
    <w:rsid w:val="00F50EA5"/>
    <w:rsid w:val="00F512B4"/>
    <w:rsid w:val="00F515A7"/>
    <w:rsid w:val="00F5169B"/>
    <w:rsid w:val="00F51983"/>
    <w:rsid w:val="00F51A13"/>
    <w:rsid w:val="00F51BA0"/>
    <w:rsid w:val="00F52F2F"/>
    <w:rsid w:val="00F53446"/>
    <w:rsid w:val="00F53618"/>
    <w:rsid w:val="00F5397C"/>
    <w:rsid w:val="00F53A65"/>
    <w:rsid w:val="00F53A71"/>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E2"/>
    <w:rsid w:val="00F57D14"/>
    <w:rsid w:val="00F57D55"/>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4F9"/>
    <w:rsid w:val="00F84E51"/>
    <w:rsid w:val="00F8506A"/>
    <w:rsid w:val="00F85356"/>
    <w:rsid w:val="00F8541D"/>
    <w:rsid w:val="00F85447"/>
    <w:rsid w:val="00F8552A"/>
    <w:rsid w:val="00F855BA"/>
    <w:rsid w:val="00F8569F"/>
    <w:rsid w:val="00F85AE3"/>
    <w:rsid w:val="00F85C19"/>
    <w:rsid w:val="00F85FA2"/>
    <w:rsid w:val="00F860F3"/>
    <w:rsid w:val="00F86A0D"/>
    <w:rsid w:val="00F86F1B"/>
    <w:rsid w:val="00F87800"/>
    <w:rsid w:val="00F8783C"/>
    <w:rsid w:val="00F878CE"/>
    <w:rsid w:val="00F879AE"/>
    <w:rsid w:val="00F902AE"/>
    <w:rsid w:val="00F90718"/>
    <w:rsid w:val="00F90861"/>
    <w:rsid w:val="00F90C74"/>
    <w:rsid w:val="00F90DED"/>
    <w:rsid w:val="00F90F0E"/>
    <w:rsid w:val="00F910A9"/>
    <w:rsid w:val="00F912AF"/>
    <w:rsid w:val="00F91521"/>
    <w:rsid w:val="00F91AC3"/>
    <w:rsid w:val="00F91AF8"/>
    <w:rsid w:val="00F91CD6"/>
    <w:rsid w:val="00F91D56"/>
    <w:rsid w:val="00F92AE2"/>
    <w:rsid w:val="00F931D9"/>
    <w:rsid w:val="00F9361F"/>
    <w:rsid w:val="00F94054"/>
    <w:rsid w:val="00F944C6"/>
    <w:rsid w:val="00F9511D"/>
    <w:rsid w:val="00F953E7"/>
    <w:rsid w:val="00F9544C"/>
    <w:rsid w:val="00F95586"/>
    <w:rsid w:val="00F9570C"/>
    <w:rsid w:val="00F9586C"/>
    <w:rsid w:val="00F95B4A"/>
    <w:rsid w:val="00F95D78"/>
    <w:rsid w:val="00F96060"/>
    <w:rsid w:val="00F961C1"/>
    <w:rsid w:val="00F9694F"/>
    <w:rsid w:val="00F96A88"/>
    <w:rsid w:val="00F96AEA"/>
    <w:rsid w:val="00F96F2C"/>
    <w:rsid w:val="00F96FB6"/>
    <w:rsid w:val="00F97395"/>
    <w:rsid w:val="00F97AFC"/>
    <w:rsid w:val="00F97DC5"/>
    <w:rsid w:val="00F97ECD"/>
    <w:rsid w:val="00F97F86"/>
    <w:rsid w:val="00FA00BE"/>
    <w:rsid w:val="00FA01A8"/>
    <w:rsid w:val="00FA0464"/>
    <w:rsid w:val="00FA066C"/>
    <w:rsid w:val="00FA0BC0"/>
    <w:rsid w:val="00FA0D15"/>
    <w:rsid w:val="00FA1191"/>
    <w:rsid w:val="00FA157F"/>
    <w:rsid w:val="00FA1654"/>
    <w:rsid w:val="00FA1686"/>
    <w:rsid w:val="00FA1C07"/>
    <w:rsid w:val="00FA1D78"/>
    <w:rsid w:val="00FA23BC"/>
    <w:rsid w:val="00FA257B"/>
    <w:rsid w:val="00FA25D5"/>
    <w:rsid w:val="00FA2648"/>
    <w:rsid w:val="00FA29B6"/>
    <w:rsid w:val="00FA30B4"/>
    <w:rsid w:val="00FA33A5"/>
    <w:rsid w:val="00FA34B2"/>
    <w:rsid w:val="00FA3813"/>
    <w:rsid w:val="00FA3B19"/>
    <w:rsid w:val="00FA3B41"/>
    <w:rsid w:val="00FA44D9"/>
    <w:rsid w:val="00FA4812"/>
    <w:rsid w:val="00FA4896"/>
    <w:rsid w:val="00FA4AF9"/>
    <w:rsid w:val="00FA511C"/>
    <w:rsid w:val="00FA5257"/>
    <w:rsid w:val="00FA5453"/>
    <w:rsid w:val="00FA545F"/>
    <w:rsid w:val="00FA5897"/>
    <w:rsid w:val="00FA58E8"/>
    <w:rsid w:val="00FA59EC"/>
    <w:rsid w:val="00FA59F8"/>
    <w:rsid w:val="00FA6064"/>
    <w:rsid w:val="00FA64EB"/>
    <w:rsid w:val="00FA6689"/>
    <w:rsid w:val="00FA6B9B"/>
    <w:rsid w:val="00FA6F9E"/>
    <w:rsid w:val="00FA7175"/>
    <w:rsid w:val="00FA7243"/>
    <w:rsid w:val="00FA7273"/>
    <w:rsid w:val="00FA73CB"/>
    <w:rsid w:val="00FA75DE"/>
    <w:rsid w:val="00FA7882"/>
    <w:rsid w:val="00FA79C9"/>
    <w:rsid w:val="00FB0277"/>
    <w:rsid w:val="00FB0436"/>
    <w:rsid w:val="00FB0726"/>
    <w:rsid w:val="00FB0A91"/>
    <w:rsid w:val="00FB0D53"/>
    <w:rsid w:val="00FB18EC"/>
    <w:rsid w:val="00FB1CCC"/>
    <w:rsid w:val="00FB2550"/>
    <w:rsid w:val="00FB2A6A"/>
    <w:rsid w:val="00FB319D"/>
    <w:rsid w:val="00FB3424"/>
    <w:rsid w:val="00FB35FE"/>
    <w:rsid w:val="00FB4627"/>
    <w:rsid w:val="00FB4787"/>
    <w:rsid w:val="00FB47D2"/>
    <w:rsid w:val="00FB4B46"/>
    <w:rsid w:val="00FB4BF1"/>
    <w:rsid w:val="00FB4EF8"/>
    <w:rsid w:val="00FB5364"/>
    <w:rsid w:val="00FB54A8"/>
    <w:rsid w:val="00FB5691"/>
    <w:rsid w:val="00FB586A"/>
    <w:rsid w:val="00FB58BD"/>
    <w:rsid w:val="00FB5B20"/>
    <w:rsid w:val="00FB5C83"/>
    <w:rsid w:val="00FB5EE5"/>
    <w:rsid w:val="00FB6F6D"/>
    <w:rsid w:val="00FB728C"/>
    <w:rsid w:val="00FB789F"/>
    <w:rsid w:val="00FB7C59"/>
    <w:rsid w:val="00FB7FE6"/>
    <w:rsid w:val="00FC004E"/>
    <w:rsid w:val="00FC00AA"/>
    <w:rsid w:val="00FC00DB"/>
    <w:rsid w:val="00FC0215"/>
    <w:rsid w:val="00FC035A"/>
    <w:rsid w:val="00FC0490"/>
    <w:rsid w:val="00FC0EA9"/>
    <w:rsid w:val="00FC0F48"/>
    <w:rsid w:val="00FC1800"/>
    <w:rsid w:val="00FC208B"/>
    <w:rsid w:val="00FC2091"/>
    <w:rsid w:val="00FC2885"/>
    <w:rsid w:val="00FC2974"/>
    <w:rsid w:val="00FC29A4"/>
    <w:rsid w:val="00FC2A83"/>
    <w:rsid w:val="00FC2BF9"/>
    <w:rsid w:val="00FC2F58"/>
    <w:rsid w:val="00FC310E"/>
    <w:rsid w:val="00FC32E5"/>
    <w:rsid w:val="00FC3509"/>
    <w:rsid w:val="00FC3596"/>
    <w:rsid w:val="00FC413F"/>
    <w:rsid w:val="00FC445C"/>
    <w:rsid w:val="00FC4473"/>
    <w:rsid w:val="00FC4950"/>
    <w:rsid w:val="00FC4A0F"/>
    <w:rsid w:val="00FC4B86"/>
    <w:rsid w:val="00FC500F"/>
    <w:rsid w:val="00FC527F"/>
    <w:rsid w:val="00FC5C9E"/>
    <w:rsid w:val="00FC5D97"/>
    <w:rsid w:val="00FC620C"/>
    <w:rsid w:val="00FC6252"/>
    <w:rsid w:val="00FC631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2D9A"/>
    <w:rsid w:val="00FD352C"/>
    <w:rsid w:val="00FD36E2"/>
    <w:rsid w:val="00FD373C"/>
    <w:rsid w:val="00FD3A00"/>
    <w:rsid w:val="00FD51B8"/>
    <w:rsid w:val="00FD5287"/>
    <w:rsid w:val="00FD52F9"/>
    <w:rsid w:val="00FD57E2"/>
    <w:rsid w:val="00FD5807"/>
    <w:rsid w:val="00FD590A"/>
    <w:rsid w:val="00FD5F76"/>
    <w:rsid w:val="00FD663A"/>
    <w:rsid w:val="00FD66A2"/>
    <w:rsid w:val="00FD6C72"/>
    <w:rsid w:val="00FD6E28"/>
    <w:rsid w:val="00FD6FD1"/>
    <w:rsid w:val="00FD768C"/>
    <w:rsid w:val="00FD7A0B"/>
    <w:rsid w:val="00FD7CF7"/>
    <w:rsid w:val="00FD7D18"/>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C55"/>
    <w:rsid w:val="00FE3D5F"/>
    <w:rsid w:val="00FE3F0F"/>
    <w:rsid w:val="00FE3FA6"/>
    <w:rsid w:val="00FE4272"/>
    <w:rsid w:val="00FE4477"/>
    <w:rsid w:val="00FE4508"/>
    <w:rsid w:val="00FE49DA"/>
    <w:rsid w:val="00FE4AE9"/>
    <w:rsid w:val="00FE525B"/>
    <w:rsid w:val="00FE58EB"/>
    <w:rsid w:val="00FE5A00"/>
    <w:rsid w:val="00FE5FC7"/>
    <w:rsid w:val="00FE6062"/>
    <w:rsid w:val="00FE64F0"/>
    <w:rsid w:val="00FE67C7"/>
    <w:rsid w:val="00FE688D"/>
    <w:rsid w:val="00FE6A60"/>
    <w:rsid w:val="00FE6E92"/>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F2"/>
    <w:rsid w:val="00FF1AA3"/>
    <w:rsid w:val="00FF1B7C"/>
    <w:rsid w:val="00FF1D81"/>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7B"/>
    <w:rsid w:val="00FF6DBE"/>
    <w:rsid w:val="00FF6F7D"/>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cap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qFormat/>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Normal"/>
    <w:next w:val="Doc-text2"/>
    <w:uiPriority w:val="99"/>
    <w:qFormat/>
    <w:rsid w:val="00AB6186"/>
    <w:pPr>
      <w:numPr>
        <w:numId w:val="47"/>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18B20-81B9-40D0-8809-5163B4605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12038</Words>
  <Characters>66421</Characters>
  <Application>Microsoft Office Word</Application>
  <DocSecurity>0</DocSecurity>
  <Lines>553</Lines>
  <Paragraphs>156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R1-122276</vt:lpstr>
    </vt:vector>
  </TitlesOfParts>
  <Company/>
  <LinksUpToDate>false</LinksUpToDate>
  <CharactersWithSpaces>78303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Part(yujin.noh@lge.com)</cp:lastModifiedBy>
  <cp:revision>4</cp:revision>
  <cp:lastPrinted>2013-04-04T11:22:00Z</cp:lastPrinted>
  <dcterms:created xsi:type="dcterms:W3CDTF">2024-11-08T00:56:00Z</dcterms:created>
  <dcterms:modified xsi:type="dcterms:W3CDTF">2024-11-08T02:22:00Z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