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194FD" w14:textId="5CC3ED98" w:rsidR="00180878" w:rsidRPr="00180878" w:rsidRDefault="00180878" w:rsidP="00180878">
      <w:pPr>
        <w:widowControl/>
        <w:tabs>
          <w:tab w:val="left" w:pos="1985"/>
        </w:tabs>
        <w:snapToGrid w:val="0"/>
        <w:ind w:left="1977" w:hangingChars="706" w:hanging="1977"/>
        <w:jc w:val="both"/>
        <w:rPr>
          <w:rFonts w:ascii="Arial" w:eastAsia="Batang" w:hAnsi="Arial" w:cs="Arial"/>
          <w:b/>
          <w:bCs/>
          <w:kern w:val="0"/>
          <w:sz w:val="28"/>
          <w:szCs w:val="24"/>
          <w:lang w:eastAsia="en-US"/>
        </w:rPr>
      </w:pPr>
      <w:bookmarkStart w:id="0" w:name="_Hlk117841894"/>
      <w:r w:rsidRPr="00180878">
        <w:rPr>
          <w:rFonts w:ascii="Arial" w:eastAsia="Batang" w:hAnsi="Arial" w:cs="Arial"/>
          <w:b/>
          <w:bCs/>
          <w:kern w:val="0"/>
          <w:sz w:val="28"/>
          <w:szCs w:val="24"/>
          <w:lang w:eastAsia="en-US"/>
        </w:rPr>
        <w:t>3GPP TSG RAN WG1 #118</w:t>
      </w:r>
      <w:r w:rsidRPr="00180878">
        <w:rPr>
          <w:rFonts w:ascii="Arial" w:eastAsia="Batang" w:hAnsi="Arial" w:cs="Arial"/>
          <w:b/>
          <w:bCs/>
          <w:kern w:val="0"/>
          <w:sz w:val="28"/>
          <w:szCs w:val="24"/>
          <w:lang w:eastAsia="en-US"/>
        </w:rPr>
        <w:tab/>
      </w:r>
      <w:r w:rsidRPr="00180878">
        <w:rPr>
          <w:rFonts w:ascii="Arial" w:eastAsia="Batang" w:hAnsi="Arial" w:cs="Arial"/>
          <w:b/>
          <w:bCs/>
          <w:kern w:val="0"/>
          <w:sz w:val="28"/>
          <w:szCs w:val="24"/>
          <w:lang w:eastAsia="en-US"/>
        </w:rPr>
        <w:tab/>
      </w:r>
      <w:r w:rsidRPr="00180878">
        <w:rPr>
          <w:rFonts w:ascii="Arial" w:eastAsia="Batang" w:hAnsi="Arial" w:cs="Arial"/>
          <w:b/>
          <w:bCs/>
          <w:kern w:val="0"/>
          <w:sz w:val="28"/>
          <w:szCs w:val="24"/>
          <w:lang w:eastAsia="en-US"/>
        </w:rPr>
        <w:tab/>
      </w:r>
      <w:r w:rsidRPr="00180878">
        <w:rPr>
          <w:rFonts w:ascii="Arial" w:eastAsia="Batang" w:hAnsi="Arial" w:cs="Arial" w:hint="eastAsia"/>
          <w:b/>
          <w:bCs/>
          <w:kern w:val="0"/>
          <w:sz w:val="28"/>
          <w:szCs w:val="24"/>
          <w:lang w:eastAsia="en-US"/>
        </w:rPr>
        <w:t xml:space="preserve">               </w:t>
      </w:r>
      <w:r w:rsidR="0097058A">
        <w:rPr>
          <w:rFonts w:ascii="Arial" w:hAnsi="Arial" w:cs="Arial" w:hint="eastAsia"/>
          <w:b/>
          <w:bCs/>
          <w:kern w:val="0"/>
          <w:sz w:val="28"/>
          <w:szCs w:val="24"/>
        </w:rPr>
        <w:t xml:space="preserve">                        </w:t>
      </w:r>
      <w:r w:rsidRPr="00180878">
        <w:rPr>
          <w:rFonts w:ascii="Arial" w:eastAsia="Batang" w:hAnsi="Arial" w:cs="Arial" w:hint="eastAsia"/>
          <w:b/>
          <w:bCs/>
          <w:kern w:val="0"/>
          <w:sz w:val="28"/>
          <w:szCs w:val="24"/>
          <w:lang w:eastAsia="en-US"/>
        </w:rPr>
        <w:t xml:space="preserve">  </w:t>
      </w:r>
      <w:r w:rsidR="00841F41">
        <w:rPr>
          <w:rFonts w:ascii="Arial" w:hAnsi="Arial" w:cs="Arial" w:hint="eastAsia"/>
          <w:b/>
          <w:bCs/>
          <w:kern w:val="0"/>
          <w:sz w:val="28"/>
          <w:szCs w:val="24"/>
        </w:rPr>
        <w:t xml:space="preserve">   </w:t>
      </w:r>
      <w:r w:rsidR="00841F41" w:rsidRPr="00841F41">
        <w:rPr>
          <w:rFonts w:ascii="Arial" w:eastAsia="Batang" w:hAnsi="Arial" w:cs="Arial"/>
          <w:b/>
          <w:bCs/>
          <w:kern w:val="0"/>
          <w:sz w:val="28"/>
          <w:szCs w:val="24"/>
          <w:lang w:eastAsia="en-US"/>
        </w:rPr>
        <w:t>R1-240688</w:t>
      </w:r>
      <w:r w:rsidR="00841F41" w:rsidRPr="00841F41">
        <w:rPr>
          <w:rFonts w:ascii="Arial" w:eastAsia="Batang" w:hAnsi="Arial" w:cs="Arial" w:hint="eastAsia"/>
          <w:b/>
          <w:bCs/>
          <w:kern w:val="0"/>
          <w:sz w:val="28"/>
          <w:szCs w:val="24"/>
          <w:lang w:eastAsia="en-US"/>
        </w:rPr>
        <w:t>3</w:t>
      </w:r>
    </w:p>
    <w:p w14:paraId="7A9D8619" w14:textId="77777777" w:rsidR="00180878" w:rsidRPr="00180878" w:rsidRDefault="00180878" w:rsidP="00180878">
      <w:pPr>
        <w:widowControl/>
        <w:tabs>
          <w:tab w:val="left" w:pos="1985"/>
        </w:tabs>
        <w:snapToGrid w:val="0"/>
        <w:ind w:left="1977" w:hangingChars="706" w:hanging="1977"/>
        <w:jc w:val="both"/>
        <w:rPr>
          <w:rFonts w:ascii="Arial" w:eastAsia="Batang" w:hAnsi="Arial" w:cs="Arial"/>
          <w:b/>
          <w:bCs/>
          <w:kern w:val="0"/>
          <w:sz w:val="28"/>
          <w:szCs w:val="24"/>
          <w:lang w:eastAsia="en-US"/>
        </w:rPr>
      </w:pPr>
      <w:r w:rsidRPr="00180878">
        <w:rPr>
          <w:rFonts w:ascii="Arial" w:eastAsia="Batang" w:hAnsi="Arial" w:cs="Arial"/>
          <w:b/>
          <w:bCs/>
          <w:kern w:val="0"/>
          <w:sz w:val="28"/>
          <w:szCs w:val="24"/>
          <w:lang w:eastAsia="en-US"/>
        </w:rPr>
        <w:t>Maastricht, NL, August 19</w:t>
      </w:r>
      <w:r w:rsidRPr="0006480A">
        <w:rPr>
          <w:rFonts w:ascii="Arial" w:eastAsia="Batang" w:hAnsi="Arial" w:cs="Arial"/>
          <w:b/>
          <w:bCs/>
          <w:kern w:val="0"/>
          <w:sz w:val="28"/>
          <w:szCs w:val="24"/>
          <w:vertAlign w:val="superscript"/>
          <w:lang w:eastAsia="en-US"/>
        </w:rPr>
        <w:t>th</w:t>
      </w:r>
      <w:r w:rsidRPr="00180878">
        <w:rPr>
          <w:rFonts w:ascii="Arial" w:eastAsia="Batang" w:hAnsi="Arial" w:cs="Arial"/>
          <w:b/>
          <w:bCs/>
          <w:kern w:val="0"/>
          <w:sz w:val="28"/>
          <w:szCs w:val="24"/>
          <w:lang w:eastAsia="en-US"/>
        </w:rPr>
        <w:t xml:space="preserve"> – 23</w:t>
      </w:r>
      <w:r w:rsidRPr="0006480A">
        <w:rPr>
          <w:rFonts w:ascii="Arial" w:eastAsia="Batang" w:hAnsi="Arial" w:cs="Arial"/>
          <w:b/>
          <w:bCs/>
          <w:kern w:val="0"/>
          <w:sz w:val="28"/>
          <w:szCs w:val="24"/>
          <w:vertAlign w:val="superscript"/>
          <w:lang w:eastAsia="en-US"/>
        </w:rPr>
        <w:t>rd</w:t>
      </w:r>
      <w:r w:rsidRPr="00180878">
        <w:rPr>
          <w:rFonts w:ascii="Arial" w:eastAsia="Batang" w:hAnsi="Arial" w:cs="Arial"/>
          <w:b/>
          <w:bCs/>
          <w:kern w:val="0"/>
          <w:sz w:val="28"/>
          <w:szCs w:val="24"/>
          <w:lang w:eastAsia="en-US"/>
        </w:rPr>
        <w:t>, 2024</w:t>
      </w:r>
    </w:p>
    <w:p w14:paraId="18548E2C" w14:textId="77777777" w:rsidR="00E01E81" w:rsidRPr="00E01E81" w:rsidRDefault="00E01E81" w:rsidP="00087731">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0"/>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4510B89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2E0E18">
        <w:rPr>
          <w:rFonts w:ascii="Arial" w:eastAsia="MS Gothic" w:hAnsi="Arial" w:cs="Arial"/>
          <w:b/>
          <w:kern w:val="0"/>
          <w:sz w:val="28"/>
          <w:szCs w:val="28"/>
          <w:lang w:eastAsia="ja-JP"/>
        </w:rPr>
        <w:t xml:space="preserve">Discussion on </w:t>
      </w:r>
      <w:r w:rsidR="00AE75F3" w:rsidRPr="00AE75F3">
        <w:rPr>
          <w:rFonts w:ascii="Arial" w:eastAsia="MS Gothic" w:hAnsi="Arial" w:cs="Arial"/>
          <w:b/>
          <w:kern w:val="0"/>
          <w:sz w:val="28"/>
          <w:szCs w:val="28"/>
          <w:lang w:eastAsia="ja-JP"/>
        </w:rPr>
        <w:t>LP-WUS operation in CONNECTED modes</w:t>
      </w:r>
    </w:p>
    <w:p w14:paraId="4C65B044" w14:textId="21502F96"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AE75F3" w:rsidRPr="00AE75F3">
        <w:rPr>
          <w:rFonts w:ascii="Arial" w:eastAsia="MS Gothic" w:hAnsi="Arial" w:cs="Arial" w:hint="eastAsia"/>
          <w:b/>
          <w:kern w:val="0"/>
          <w:sz w:val="28"/>
          <w:szCs w:val="28"/>
          <w:lang w:eastAsia="ja-JP"/>
        </w:rPr>
        <w:t>3</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r w:rsidRPr="00B7118E">
        <w:rPr>
          <w:lang w:eastAsia="zh-CN"/>
        </w:rPr>
        <w:t>Introduction</w:t>
      </w:r>
    </w:p>
    <w:p w14:paraId="2D543ECB" w14:textId="21E7CABB" w:rsidR="00855FB8" w:rsidRDefault="00E45702" w:rsidP="00E65F0E">
      <w:pPr>
        <w:widowControl/>
        <w:snapToGrid w:val="0"/>
        <w:spacing w:before="240" w:after="240"/>
        <w:jc w:val="both"/>
      </w:pPr>
      <w:r w:rsidRPr="00E45702">
        <w:rPr>
          <w:rFonts w:ascii="Times New Roman" w:eastAsia="宋体" w:hAnsi="Times New Roman" w:cs="Times New Roman"/>
          <w:kern w:val="0"/>
          <w:sz w:val="24"/>
          <w:szCs w:val="24"/>
        </w:rPr>
        <w:t>In RAN</w:t>
      </w:r>
      <w:r w:rsidR="002166B2" w:rsidRPr="00E45702">
        <w:rPr>
          <w:rFonts w:ascii="Times New Roman" w:eastAsia="宋体" w:hAnsi="Times New Roman" w:cs="Times New Roman"/>
          <w:kern w:val="0"/>
          <w:sz w:val="24"/>
          <w:szCs w:val="24"/>
        </w:rPr>
        <w:t>#</w:t>
      </w:r>
      <w:r w:rsidRPr="00E45702">
        <w:rPr>
          <w:rFonts w:ascii="Times New Roman" w:eastAsia="宋体" w:hAnsi="Times New Roman" w:cs="Times New Roman"/>
          <w:kern w:val="0"/>
          <w:sz w:val="24"/>
          <w:szCs w:val="24"/>
        </w:rPr>
        <w:t>102, WI on Low-power wake-up signal and receiver for NR was approved for UE power saving</w:t>
      </w:r>
      <w:r w:rsidR="00C110BE">
        <w:rPr>
          <w:rFonts w:ascii="Times New Roman" w:eastAsia="宋体" w:hAnsi="Times New Roman" w:cs="Times New Roman"/>
          <w:kern w:val="0"/>
          <w:sz w:val="24"/>
          <w:szCs w:val="24"/>
        </w:rPr>
        <w:t>[1]</w:t>
      </w:r>
      <w:r w:rsidRPr="00E45702">
        <w:rPr>
          <w:rFonts w:ascii="Times New Roman" w:eastAsia="宋体" w:hAnsi="Times New Roman" w:cs="Times New Roman"/>
          <w:kern w:val="0"/>
          <w:sz w:val="24"/>
          <w:szCs w:val="24"/>
        </w:rPr>
        <w:t xml:space="preserve">. The objectives of the WI </w:t>
      </w:r>
      <w:r w:rsidR="00E961CC">
        <w:rPr>
          <w:rFonts w:ascii="Times New Roman" w:eastAsia="宋体" w:hAnsi="Times New Roman" w:cs="Times New Roman"/>
          <w:kern w:val="0"/>
          <w:sz w:val="24"/>
          <w:szCs w:val="24"/>
        </w:rPr>
        <w:t>include</w:t>
      </w:r>
      <w:r w:rsidRPr="00E45702">
        <w:rPr>
          <w:rFonts w:ascii="Times New Roman" w:eastAsia="宋体" w:hAnsi="Times New Roman" w:cs="Times New Roman"/>
          <w:kern w:val="0"/>
          <w:sz w:val="24"/>
          <w:szCs w:val="24"/>
        </w:rPr>
        <w:t xml:space="preserve"> </w:t>
      </w:r>
      <w:r w:rsidR="0028791A">
        <w:rPr>
          <w:rFonts w:ascii="Times New Roman" w:eastAsia="宋体" w:hAnsi="Times New Roman" w:cs="Times New Roman"/>
          <w:kern w:val="0"/>
          <w:sz w:val="24"/>
          <w:szCs w:val="24"/>
        </w:rPr>
        <w:t>specifying</w:t>
      </w:r>
      <w:r w:rsidR="0098003A" w:rsidRPr="0098003A">
        <w:rPr>
          <w:rFonts w:ascii="Times New Roman" w:eastAsia="宋体" w:hAnsi="Times New Roman" w:cs="Times New Roman"/>
          <w:kern w:val="0"/>
          <w:sz w:val="24"/>
          <w:szCs w:val="24"/>
        </w:rPr>
        <w:t xml:space="preserve"> procedures to allow UE MR PDCCH monitoring triggered by LP-WUS </w:t>
      </w:r>
      <w:r w:rsidR="00E87B1E">
        <w:rPr>
          <w:rFonts w:ascii="Times New Roman" w:eastAsia="宋体" w:hAnsi="Times New Roman" w:cs="Times New Roman" w:hint="eastAsia"/>
          <w:kern w:val="0"/>
          <w:sz w:val="24"/>
          <w:szCs w:val="24"/>
        </w:rPr>
        <w:t xml:space="preserve">and </w:t>
      </w:r>
      <w:r w:rsidR="0098003A" w:rsidRPr="0098003A">
        <w:rPr>
          <w:rFonts w:ascii="Times New Roman" w:eastAsia="宋体" w:hAnsi="Times New Roman" w:cs="Times New Roman"/>
          <w:kern w:val="0"/>
          <w:sz w:val="24"/>
          <w:szCs w:val="24"/>
        </w:rPr>
        <w:t xml:space="preserve">activation and deactivation </w:t>
      </w:r>
      <w:r w:rsidR="0028791A">
        <w:rPr>
          <w:rFonts w:ascii="Times New Roman" w:eastAsia="宋体" w:hAnsi="Times New Roman" w:cs="Times New Roman"/>
          <w:kern w:val="0"/>
          <w:sz w:val="24"/>
          <w:szCs w:val="24"/>
        </w:rPr>
        <w:t>procedures</w:t>
      </w:r>
      <w:r w:rsidR="0098003A" w:rsidRPr="0098003A">
        <w:rPr>
          <w:rFonts w:ascii="Times New Roman" w:eastAsia="宋体" w:hAnsi="Times New Roman" w:cs="Times New Roman"/>
          <w:kern w:val="0"/>
          <w:sz w:val="24"/>
          <w:szCs w:val="24"/>
        </w:rPr>
        <w:t xml:space="preserve"> of LP-WUS monitoring</w:t>
      </w:r>
      <w:r w:rsidR="00BE2FE4">
        <w:rPr>
          <w:rFonts w:ascii="Times New Roman" w:eastAsia="宋体" w:hAnsi="Times New Roman" w:cs="Times New Roman"/>
          <w:kern w:val="0"/>
          <w:sz w:val="24"/>
          <w:szCs w:val="24"/>
        </w:rPr>
        <w:t>.</w:t>
      </w:r>
      <w:r w:rsidR="0098003A">
        <w:rPr>
          <w:rFonts w:ascii="Times New Roman" w:eastAsia="宋体" w:hAnsi="Times New Roman" w:cs="Times New Roman" w:hint="eastAsia"/>
          <w:kern w:val="0"/>
          <w:sz w:val="24"/>
          <w:szCs w:val="24"/>
        </w:rPr>
        <w:t xml:space="preserve"> </w:t>
      </w:r>
      <w:r w:rsidR="00B31A6A">
        <w:rPr>
          <w:rFonts w:ascii="Times New Roman" w:eastAsia="宋体" w:hAnsi="Times New Roman" w:cs="Times New Roman" w:hint="eastAsia"/>
          <w:kern w:val="0"/>
          <w:sz w:val="24"/>
          <w:szCs w:val="24"/>
        </w:rPr>
        <w:t>I</w:t>
      </w:r>
      <w:r w:rsidR="0098003A">
        <w:rPr>
          <w:rFonts w:ascii="Times New Roman" w:eastAsia="宋体" w:hAnsi="Times New Roman" w:cs="Times New Roman" w:hint="eastAsia"/>
          <w:kern w:val="0"/>
          <w:sz w:val="24"/>
          <w:szCs w:val="24"/>
        </w:rPr>
        <w:t>n RAN1#11</w:t>
      </w:r>
      <w:r w:rsidR="00512B55">
        <w:rPr>
          <w:rFonts w:ascii="Times New Roman" w:eastAsia="宋体" w:hAnsi="Times New Roman" w:cs="Times New Roman" w:hint="eastAsia"/>
          <w:kern w:val="0"/>
          <w:sz w:val="24"/>
          <w:szCs w:val="24"/>
        </w:rPr>
        <w:t>7</w:t>
      </w:r>
      <w:r w:rsidR="0098003A">
        <w:rPr>
          <w:rFonts w:ascii="Times New Roman" w:eastAsia="宋体" w:hAnsi="Times New Roman" w:cs="Times New Roman" w:hint="eastAsia"/>
          <w:kern w:val="0"/>
          <w:sz w:val="24"/>
          <w:szCs w:val="24"/>
        </w:rPr>
        <w:t xml:space="preserve">, some issues </w:t>
      </w:r>
      <w:r w:rsidR="00E65F0E">
        <w:rPr>
          <w:rFonts w:ascii="Times New Roman" w:eastAsia="宋体" w:hAnsi="Times New Roman" w:cs="Times New Roman" w:hint="eastAsia"/>
          <w:kern w:val="0"/>
          <w:sz w:val="24"/>
          <w:szCs w:val="24"/>
        </w:rPr>
        <w:t xml:space="preserve">on LP-WUS monitoring </w:t>
      </w:r>
      <w:r w:rsidR="0098003A">
        <w:rPr>
          <w:rFonts w:ascii="Times New Roman" w:eastAsia="宋体" w:hAnsi="Times New Roman" w:cs="Times New Roman" w:hint="eastAsia"/>
          <w:kern w:val="0"/>
          <w:sz w:val="24"/>
          <w:szCs w:val="24"/>
        </w:rPr>
        <w:t xml:space="preserve">are </w:t>
      </w:r>
      <w:r w:rsidR="00C8289D">
        <w:rPr>
          <w:rFonts w:ascii="Times New Roman" w:eastAsia="宋体" w:hAnsi="Times New Roman" w:cs="Times New Roman" w:hint="eastAsia"/>
          <w:kern w:val="0"/>
          <w:sz w:val="24"/>
          <w:szCs w:val="24"/>
        </w:rPr>
        <w:t xml:space="preserve">discussed and </w:t>
      </w:r>
      <w:r w:rsidR="0098003A">
        <w:rPr>
          <w:rFonts w:ascii="Times New Roman" w:eastAsia="宋体" w:hAnsi="Times New Roman" w:cs="Times New Roman" w:hint="eastAsia"/>
          <w:kern w:val="0"/>
          <w:sz w:val="24"/>
          <w:szCs w:val="24"/>
        </w:rPr>
        <w:t>agreed for further study</w:t>
      </w:r>
      <w:r w:rsidR="00E65F0E">
        <w:rPr>
          <w:rFonts w:ascii="Times New Roman" w:eastAsia="宋体" w:hAnsi="Times New Roman" w:cs="Times New Roman" w:hint="eastAsia"/>
          <w:kern w:val="0"/>
          <w:sz w:val="24"/>
          <w:szCs w:val="24"/>
        </w:rPr>
        <w:t>.</w:t>
      </w:r>
      <w:r w:rsidR="00E65F0E">
        <w:rPr>
          <w:rFonts w:ascii="Times New Roman" w:eastAsia="宋体" w:hAnsi="Times New Roman" w:cs="Times New Roman"/>
          <w:kern w:val="0"/>
          <w:sz w:val="24"/>
          <w:szCs w:val="24"/>
        </w:rPr>
        <w:t xml:space="preserve"> </w:t>
      </w:r>
      <w:r w:rsidR="008855F7">
        <w:rPr>
          <w:rFonts w:ascii="Times New Roman" w:eastAsia="宋体" w:hAnsi="Times New Roman" w:cs="Times New Roman"/>
          <w:kern w:val="0"/>
          <w:sz w:val="24"/>
          <w:szCs w:val="24"/>
        </w:rPr>
        <w:t>This contribution discusses further considerations on LP-WUS monitoring for UE in CONNECTED mode</w:t>
      </w:r>
      <w:r w:rsidR="00855FB8" w:rsidRPr="004E5C1B">
        <w:rPr>
          <w:rFonts w:ascii="Times New Roman" w:eastAsia="宋体" w:hAnsi="Times New Roman" w:cs="Times New Roman"/>
          <w:kern w:val="0"/>
          <w:sz w:val="24"/>
          <w:szCs w:val="24"/>
        </w:rPr>
        <w:t>.</w:t>
      </w:r>
    </w:p>
    <w:p w14:paraId="5A60FBA8" w14:textId="12883FA1" w:rsidR="004C0E12" w:rsidRDefault="004C0E12" w:rsidP="004C0E12">
      <w:pPr>
        <w:pStyle w:val="1"/>
        <w:rPr>
          <w:lang w:eastAsia="zh-CN"/>
        </w:rPr>
      </w:pPr>
      <w:r>
        <w:t>D</w:t>
      </w:r>
      <w:r>
        <w:rPr>
          <w:rFonts w:hint="eastAsia"/>
          <w:lang w:eastAsia="zh-CN"/>
        </w:rPr>
        <w:t>iscussion</w:t>
      </w:r>
    </w:p>
    <w:p w14:paraId="2BB0A6E0" w14:textId="35FFE4B6" w:rsidR="0094144D" w:rsidRDefault="0094144D" w:rsidP="0094144D">
      <w:pPr>
        <w:rPr>
          <w:b/>
          <w:bCs/>
          <w:u w:val="single"/>
        </w:rPr>
      </w:pPr>
      <w:r>
        <w:rPr>
          <w:rFonts w:hint="eastAsia"/>
          <w:b/>
          <w:bCs/>
          <w:u w:val="single"/>
        </w:rPr>
        <w:t>LP-WUS monitoring</w:t>
      </w:r>
      <w:r w:rsidRPr="00731DBC">
        <w:rPr>
          <w:b/>
          <w:bCs/>
          <w:u w:val="single"/>
        </w:rPr>
        <w:t xml:space="preserve"> procedure</w:t>
      </w:r>
    </w:p>
    <w:p w14:paraId="3A27A6E5" w14:textId="14ECF53E" w:rsidR="00D15511" w:rsidRDefault="0084371D" w:rsidP="00D15511">
      <w:pPr>
        <w:widowControl/>
        <w:snapToGrid w:val="0"/>
        <w:spacing w:before="240" w:after="240"/>
        <w:jc w:val="both"/>
        <w:rPr>
          <w:rFonts w:ascii="Times New Roman" w:eastAsia="宋体" w:hAnsi="Times New Roman" w:cs="Times New Roman"/>
          <w:kern w:val="0"/>
          <w:sz w:val="24"/>
          <w:szCs w:val="24"/>
        </w:rPr>
      </w:pPr>
      <w:bookmarkStart w:id="1" w:name="OLE_LINK287"/>
      <w:r>
        <w:rPr>
          <w:rFonts w:ascii="Times New Roman" w:eastAsia="宋体" w:hAnsi="Times New Roman" w:cs="Times New Roman"/>
          <w:kern w:val="0"/>
          <w:sz w:val="24"/>
          <w:szCs w:val="24"/>
        </w:rPr>
        <w:t>U</w:t>
      </w:r>
      <w:r>
        <w:rPr>
          <w:rFonts w:ascii="Times New Roman" w:eastAsia="宋体" w:hAnsi="Times New Roman" w:cs="Times New Roman" w:hint="eastAsia"/>
          <w:kern w:val="0"/>
          <w:sz w:val="24"/>
          <w:szCs w:val="24"/>
        </w:rPr>
        <w:t xml:space="preserve">nicast LP-WUS for special UE or group cast LP-WUS for a group of UE can be two candidates for connected UE. </w:t>
      </w:r>
      <w:r>
        <w:rPr>
          <w:rFonts w:ascii="Times New Roman" w:eastAsia="宋体" w:hAnsi="Times New Roman" w:cs="Times New Roman"/>
          <w:kern w:val="0"/>
          <w:sz w:val="24"/>
          <w:szCs w:val="24"/>
        </w:rPr>
        <w:t>C</w:t>
      </w:r>
      <w:r>
        <w:rPr>
          <w:rFonts w:ascii="Times New Roman" w:eastAsia="宋体" w:hAnsi="Times New Roman" w:cs="Times New Roman" w:hint="eastAsia"/>
          <w:kern w:val="0"/>
          <w:sz w:val="24"/>
          <w:szCs w:val="24"/>
        </w:rPr>
        <w:t xml:space="preserve">onsidering the lower spectrum </w:t>
      </w:r>
      <w:r w:rsidR="008855F7">
        <w:rPr>
          <w:rFonts w:ascii="Times New Roman" w:eastAsia="宋体" w:hAnsi="Times New Roman" w:cs="Times New Roman"/>
          <w:kern w:val="0"/>
          <w:sz w:val="24"/>
          <w:szCs w:val="24"/>
        </w:rPr>
        <w:t>efficiency</w:t>
      </w:r>
      <w:r>
        <w:rPr>
          <w:rFonts w:ascii="Times New Roman" w:eastAsia="宋体" w:hAnsi="Times New Roman" w:cs="Times New Roman" w:hint="eastAsia"/>
          <w:kern w:val="0"/>
          <w:sz w:val="24"/>
          <w:szCs w:val="24"/>
        </w:rPr>
        <w:t xml:space="preserve"> of LP-WUS waveform, </w:t>
      </w:r>
      <w:r w:rsidR="008855F7">
        <w:rPr>
          <w:rFonts w:ascii="Times New Roman" w:eastAsia="宋体" w:hAnsi="Times New Roman" w:cs="Times New Roman"/>
          <w:kern w:val="0"/>
          <w:sz w:val="24"/>
          <w:szCs w:val="24"/>
        </w:rPr>
        <w:t>group cast</w:t>
      </w:r>
      <w:r>
        <w:rPr>
          <w:rFonts w:ascii="Times New Roman" w:eastAsia="宋体" w:hAnsi="Times New Roman" w:cs="Times New Roman" w:hint="eastAsia"/>
          <w:kern w:val="0"/>
          <w:sz w:val="24"/>
          <w:szCs w:val="24"/>
        </w:rPr>
        <w:t xml:space="preserve"> LP-WUS should be considered with higher priority, </w:t>
      </w:r>
      <w:r w:rsidR="00D15511">
        <w:rPr>
          <w:rFonts w:ascii="Times New Roman" w:eastAsia="宋体" w:hAnsi="Times New Roman" w:cs="Times New Roman" w:hint="eastAsia"/>
          <w:kern w:val="0"/>
          <w:sz w:val="24"/>
          <w:szCs w:val="24"/>
        </w:rPr>
        <w:t>In</w:t>
      </w:r>
      <w:r w:rsidR="00D15511" w:rsidRPr="00C64868">
        <w:rPr>
          <w:rFonts w:ascii="Times New Roman" w:eastAsia="宋体" w:hAnsi="Times New Roman" w:cs="Times New Roman" w:hint="eastAsia"/>
          <w:kern w:val="0"/>
          <w:sz w:val="24"/>
          <w:szCs w:val="24"/>
        </w:rPr>
        <w:t xml:space="preserve"> the </w:t>
      </w:r>
      <w:r w:rsidR="00D15511">
        <w:rPr>
          <w:rFonts w:ascii="Times New Roman" w:eastAsia="宋体" w:hAnsi="Times New Roman" w:cs="Times New Roman" w:hint="eastAsia"/>
          <w:kern w:val="0"/>
          <w:sz w:val="24"/>
          <w:szCs w:val="24"/>
        </w:rPr>
        <w:t>options</w:t>
      </w:r>
      <w:r w:rsidR="00D15511" w:rsidRPr="00C64868">
        <w:rPr>
          <w:rFonts w:ascii="Times New Roman" w:eastAsia="宋体" w:hAnsi="Times New Roman" w:cs="Times New Roman" w:hint="eastAsia"/>
          <w:kern w:val="0"/>
          <w:sz w:val="24"/>
          <w:szCs w:val="24"/>
        </w:rPr>
        <w:t xml:space="preserve"> </w:t>
      </w:r>
      <w:r w:rsidR="00EC6580">
        <w:rPr>
          <w:rFonts w:ascii="Times New Roman" w:eastAsia="宋体" w:hAnsi="Times New Roman" w:cs="Times New Roman" w:hint="eastAsia"/>
          <w:kern w:val="0"/>
          <w:sz w:val="24"/>
          <w:szCs w:val="24"/>
        </w:rPr>
        <w:t xml:space="preserve">discussed in 9.6.1 </w:t>
      </w:r>
      <w:r w:rsidR="00D15511">
        <w:rPr>
          <w:rFonts w:ascii="Times New Roman" w:eastAsia="宋体" w:hAnsi="Times New Roman" w:cs="Times New Roman" w:hint="eastAsia"/>
          <w:kern w:val="0"/>
          <w:sz w:val="24"/>
          <w:szCs w:val="24"/>
        </w:rPr>
        <w:t>for</w:t>
      </w:r>
      <w:r w:rsidR="00D15511" w:rsidRPr="00C64868">
        <w:rPr>
          <w:rFonts w:ascii="Times New Roman" w:eastAsia="宋体" w:hAnsi="Times New Roman" w:cs="Times New Roman" w:hint="eastAsia"/>
          <w:kern w:val="0"/>
          <w:sz w:val="24"/>
          <w:szCs w:val="24"/>
        </w:rPr>
        <w:t xml:space="preserve"> LP-WUS information</w:t>
      </w:r>
      <w:r w:rsidR="00D15511">
        <w:rPr>
          <w:rFonts w:ascii="Times New Roman" w:eastAsia="宋体" w:hAnsi="Times New Roman" w:cs="Times New Roman" w:hint="eastAsia"/>
          <w:kern w:val="0"/>
          <w:sz w:val="24"/>
          <w:szCs w:val="24"/>
        </w:rPr>
        <w:t xml:space="preserve"> structure</w:t>
      </w:r>
      <w:r>
        <w:rPr>
          <w:rFonts w:ascii="Times New Roman" w:eastAsia="宋体" w:hAnsi="Times New Roman" w:cs="Times New Roman" w:hint="eastAsia"/>
          <w:kern w:val="0"/>
          <w:sz w:val="24"/>
          <w:szCs w:val="24"/>
        </w:rPr>
        <w:t xml:space="preserve"> in connected mode</w:t>
      </w:r>
      <w:r w:rsidR="00D15511">
        <w:rPr>
          <w:rFonts w:ascii="Times New Roman" w:eastAsia="宋体" w:hAnsi="Times New Roman" w:cs="Times New Roman" w:hint="eastAsia"/>
          <w:kern w:val="0"/>
          <w:sz w:val="24"/>
          <w:szCs w:val="24"/>
        </w:rPr>
        <w:t>,</w:t>
      </w:r>
      <w:r w:rsidR="0039095B" w:rsidRPr="0039095B">
        <w:rPr>
          <w:rFonts w:ascii="Times New Roman" w:eastAsia="宋体" w:hAnsi="Times New Roman" w:cs="Times New Roman" w:hint="eastAsia"/>
          <w:kern w:val="0"/>
          <w:sz w:val="24"/>
          <w:szCs w:val="24"/>
        </w:rPr>
        <w:t xml:space="preserve"> </w:t>
      </w:r>
      <w:r w:rsidR="0039095B">
        <w:rPr>
          <w:rFonts w:ascii="Times New Roman" w:eastAsia="宋体" w:hAnsi="Times New Roman" w:cs="Times New Roman" w:hint="eastAsia"/>
          <w:kern w:val="0"/>
          <w:sz w:val="24"/>
          <w:szCs w:val="24"/>
        </w:rPr>
        <w:t>code point may be more match with</w:t>
      </w:r>
      <w:r w:rsidR="0039095B" w:rsidRPr="00C64868">
        <w:rPr>
          <w:rFonts w:ascii="Times New Roman" w:eastAsia="宋体" w:hAnsi="Times New Roman" w:cs="Times New Roman"/>
          <w:kern w:val="0"/>
          <w:sz w:val="24"/>
          <w:szCs w:val="24"/>
        </w:rPr>
        <w:t xml:space="preserve"> unicast </w:t>
      </w:r>
      <w:r w:rsidR="0039095B">
        <w:rPr>
          <w:rFonts w:ascii="Times New Roman" w:eastAsia="宋体" w:hAnsi="Times New Roman" w:cs="Times New Roman" w:hint="eastAsia"/>
          <w:kern w:val="0"/>
          <w:sz w:val="24"/>
          <w:szCs w:val="24"/>
        </w:rPr>
        <w:t xml:space="preserve">LP-WUS, and </w:t>
      </w:r>
      <w:r w:rsidR="00D15511" w:rsidRPr="00C64868">
        <w:rPr>
          <w:rFonts w:ascii="Times New Roman" w:eastAsia="宋体" w:hAnsi="Times New Roman" w:cs="Times New Roman" w:hint="eastAsia"/>
          <w:kern w:val="0"/>
          <w:sz w:val="24"/>
          <w:szCs w:val="24"/>
        </w:rPr>
        <w:t>bitmap or multiple code point</w:t>
      </w:r>
      <w:r w:rsidR="00D15511">
        <w:rPr>
          <w:rFonts w:ascii="Times New Roman" w:eastAsia="宋体" w:hAnsi="Times New Roman" w:cs="Times New Roman" w:hint="eastAsia"/>
          <w:kern w:val="0"/>
          <w:sz w:val="24"/>
          <w:szCs w:val="24"/>
        </w:rPr>
        <w:t>/bit blocks</w:t>
      </w:r>
      <w:r w:rsidR="00D15511" w:rsidRPr="00C64868">
        <w:rPr>
          <w:rFonts w:ascii="Times New Roman" w:eastAsia="宋体" w:hAnsi="Times New Roman" w:cs="Times New Roman" w:hint="eastAsia"/>
          <w:kern w:val="0"/>
          <w:sz w:val="24"/>
          <w:szCs w:val="24"/>
        </w:rPr>
        <w:t xml:space="preserve"> can be consider</w:t>
      </w:r>
      <w:r w:rsidR="00D15511">
        <w:rPr>
          <w:rFonts w:ascii="Times New Roman" w:eastAsia="宋体" w:hAnsi="Times New Roman" w:cs="Times New Roman" w:hint="eastAsia"/>
          <w:kern w:val="0"/>
          <w:sz w:val="24"/>
          <w:szCs w:val="24"/>
        </w:rPr>
        <w:t>ed</w:t>
      </w:r>
      <w:r w:rsidR="00D15511" w:rsidRPr="00C64868">
        <w:rPr>
          <w:rFonts w:ascii="Times New Roman" w:eastAsia="宋体" w:hAnsi="Times New Roman" w:cs="Times New Roman" w:hint="eastAsia"/>
          <w:kern w:val="0"/>
          <w:sz w:val="24"/>
          <w:szCs w:val="24"/>
        </w:rPr>
        <w:t xml:space="preserve"> for </w:t>
      </w:r>
      <w:r w:rsidR="008855F7">
        <w:rPr>
          <w:rFonts w:ascii="Times New Roman" w:eastAsia="宋体" w:hAnsi="Times New Roman" w:cs="Times New Roman"/>
          <w:kern w:val="0"/>
          <w:sz w:val="24"/>
          <w:szCs w:val="24"/>
        </w:rPr>
        <w:t>group cast</w:t>
      </w:r>
      <w:r w:rsidR="00D15511">
        <w:rPr>
          <w:rFonts w:ascii="Times New Roman" w:eastAsia="宋体" w:hAnsi="Times New Roman" w:cs="Times New Roman" w:hint="eastAsia"/>
          <w:kern w:val="0"/>
          <w:sz w:val="24"/>
          <w:szCs w:val="24"/>
        </w:rPr>
        <w:t xml:space="preserve"> </w:t>
      </w:r>
      <w:r w:rsidR="00D15511" w:rsidRPr="00C64868">
        <w:rPr>
          <w:rFonts w:ascii="Times New Roman" w:eastAsia="宋体" w:hAnsi="Times New Roman" w:cs="Times New Roman" w:hint="eastAsia"/>
          <w:kern w:val="0"/>
          <w:sz w:val="24"/>
          <w:szCs w:val="24"/>
        </w:rPr>
        <w:t>LP-WUS</w:t>
      </w:r>
      <w:r w:rsidR="0039095B">
        <w:rPr>
          <w:rFonts w:ascii="Times New Roman" w:eastAsia="宋体" w:hAnsi="Times New Roman" w:cs="Times New Roman" w:hint="eastAsia"/>
          <w:kern w:val="0"/>
          <w:sz w:val="24"/>
          <w:szCs w:val="24"/>
        </w:rPr>
        <w:t xml:space="preserve"> with further study to how to set bitmap/bit blocks for UEs.</w:t>
      </w:r>
      <w:bookmarkEnd w:id="1"/>
      <w:r w:rsidR="008A20FB">
        <w:rPr>
          <w:rFonts w:ascii="Times New Roman" w:eastAsia="宋体" w:hAnsi="Times New Roman" w:cs="Times New Roman" w:hint="eastAsia"/>
          <w:kern w:val="0"/>
          <w:sz w:val="24"/>
          <w:szCs w:val="24"/>
        </w:rPr>
        <w:t xml:space="preserve"> </w:t>
      </w:r>
      <w:r w:rsidR="008A20FB">
        <w:rPr>
          <w:rFonts w:ascii="Times New Roman" w:eastAsia="宋体" w:hAnsi="Times New Roman" w:cs="Times New Roman"/>
          <w:kern w:val="0"/>
          <w:sz w:val="24"/>
          <w:szCs w:val="24"/>
        </w:rPr>
        <w:t>I</w:t>
      </w:r>
      <w:r w:rsidR="008A20FB">
        <w:rPr>
          <w:rFonts w:ascii="Times New Roman" w:eastAsia="宋体" w:hAnsi="Times New Roman" w:cs="Times New Roman" w:hint="eastAsia"/>
          <w:kern w:val="0"/>
          <w:sz w:val="24"/>
          <w:szCs w:val="24"/>
        </w:rPr>
        <w:t xml:space="preserve">n addition, as all configuration of LP-WUS for UE via dedicated RRC message, </w:t>
      </w:r>
      <w:bookmarkStart w:id="2" w:name="OLE_LINK291"/>
      <w:r w:rsidR="00FB49E2" w:rsidRPr="00FB49E2">
        <w:rPr>
          <w:rFonts w:ascii="Times New Roman" w:eastAsia="宋体" w:hAnsi="Times New Roman" w:cs="Times New Roman"/>
          <w:kern w:val="0"/>
          <w:sz w:val="24"/>
          <w:szCs w:val="24"/>
        </w:rPr>
        <w:t xml:space="preserve">The gNB can </w:t>
      </w:r>
      <w:r w:rsidR="00FB49E2">
        <w:rPr>
          <w:rFonts w:ascii="Times New Roman" w:eastAsia="宋体" w:hAnsi="Times New Roman" w:cs="Times New Roman" w:hint="eastAsia"/>
          <w:kern w:val="0"/>
          <w:sz w:val="24"/>
          <w:szCs w:val="24"/>
        </w:rPr>
        <w:t xml:space="preserve">also </w:t>
      </w:r>
      <w:r w:rsidR="00FB49E2" w:rsidRPr="00FB49E2">
        <w:rPr>
          <w:rFonts w:ascii="Times New Roman" w:eastAsia="宋体" w:hAnsi="Times New Roman" w:cs="Times New Roman"/>
          <w:kern w:val="0"/>
          <w:sz w:val="24"/>
          <w:szCs w:val="24"/>
        </w:rPr>
        <w:t xml:space="preserve">configure LP-WUS for only one UE depending </w:t>
      </w:r>
      <w:bookmarkEnd w:id="2"/>
      <w:r w:rsidR="00FB49E2">
        <w:rPr>
          <w:rFonts w:ascii="Times New Roman" w:eastAsia="宋体" w:hAnsi="Times New Roman" w:cs="Times New Roman" w:hint="eastAsia"/>
          <w:kern w:val="0"/>
          <w:sz w:val="24"/>
          <w:szCs w:val="24"/>
        </w:rPr>
        <w:t xml:space="preserve">its </w:t>
      </w:r>
      <w:r w:rsidR="00665A4C">
        <w:rPr>
          <w:rFonts w:ascii="Times New Roman" w:eastAsia="宋体" w:hAnsi="Times New Roman" w:cs="Times New Roman" w:hint="eastAsia"/>
          <w:kern w:val="0"/>
          <w:sz w:val="24"/>
          <w:szCs w:val="24"/>
        </w:rPr>
        <w:t>configuration</w:t>
      </w:r>
      <w:r w:rsidR="00FB49E2">
        <w:rPr>
          <w:rFonts w:ascii="Times New Roman" w:eastAsia="宋体" w:hAnsi="Times New Roman" w:cs="Times New Roman" w:hint="eastAsia"/>
          <w:kern w:val="0"/>
          <w:sz w:val="24"/>
          <w:szCs w:val="24"/>
        </w:rPr>
        <w:t xml:space="preserve"> </w:t>
      </w:r>
      <w:r w:rsidR="008A20FB">
        <w:rPr>
          <w:rFonts w:ascii="Times New Roman" w:eastAsia="宋体" w:hAnsi="Times New Roman" w:cs="Times New Roman" w:hint="eastAsia"/>
          <w:kern w:val="0"/>
          <w:sz w:val="24"/>
          <w:szCs w:val="24"/>
        </w:rPr>
        <w:t>.</w:t>
      </w:r>
    </w:p>
    <w:p w14:paraId="1E3A83F9" w14:textId="18D75E34" w:rsidR="00D15511" w:rsidRPr="00C64868" w:rsidRDefault="00D15511" w:rsidP="001D1503">
      <w:pPr>
        <w:widowControl/>
        <w:snapToGrid w:val="0"/>
        <w:spacing w:before="240" w:after="240"/>
        <w:rPr>
          <w:rFonts w:ascii="Times New Roman" w:eastAsia="宋体" w:hAnsi="Times New Roman" w:cs="Times New Roman"/>
          <w:b/>
          <w:bCs/>
          <w:kern w:val="0"/>
          <w:sz w:val="24"/>
          <w:szCs w:val="24"/>
        </w:rPr>
      </w:pPr>
      <w:r w:rsidRPr="00C64868">
        <w:rPr>
          <w:rFonts w:ascii="Times New Roman" w:eastAsia="宋体" w:hAnsi="Times New Roman" w:cs="Times New Roman"/>
          <w:b/>
          <w:bCs/>
          <w:kern w:val="0"/>
          <w:sz w:val="24"/>
          <w:szCs w:val="24"/>
        </w:rPr>
        <w:t>P</w:t>
      </w:r>
      <w:r w:rsidRPr="00C64868">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w:t>
      </w:r>
      <w:r w:rsidR="005664A8">
        <w:rPr>
          <w:rFonts w:ascii="Times New Roman" w:eastAsia="宋体" w:hAnsi="Times New Roman" w:cs="Times New Roman" w:hint="eastAsia"/>
          <w:b/>
          <w:bCs/>
          <w:kern w:val="0"/>
          <w:sz w:val="24"/>
          <w:szCs w:val="24"/>
        </w:rPr>
        <w:t>1</w:t>
      </w:r>
      <w:r w:rsidRPr="00C64868">
        <w:rPr>
          <w:rFonts w:ascii="Times New Roman" w:eastAsia="宋体" w:hAnsi="Times New Roman" w:cs="Times New Roman" w:hint="eastAsia"/>
          <w:b/>
          <w:bCs/>
          <w:kern w:val="0"/>
          <w:sz w:val="24"/>
          <w:szCs w:val="24"/>
        </w:rPr>
        <w:t xml:space="preserve">: </w:t>
      </w:r>
      <w:r w:rsidR="00A84FAB">
        <w:rPr>
          <w:rFonts w:ascii="Times New Roman" w:eastAsia="宋体" w:hAnsi="Times New Roman" w:cs="Times New Roman" w:hint="eastAsia"/>
          <w:b/>
          <w:bCs/>
          <w:kern w:val="0"/>
          <w:sz w:val="24"/>
          <w:szCs w:val="24"/>
        </w:rPr>
        <w:t>Support</w:t>
      </w:r>
      <w:r w:rsidRPr="00C64868">
        <w:rPr>
          <w:rFonts w:ascii="Times New Roman" w:eastAsia="宋体" w:hAnsi="Times New Roman" w:cs="Times New Roman" w:hint="eastAsia"/>
          <w:b/>
          <w:bCs/>
          <w:kern w:val="0"/>
          <w:sz w:val="24"/>
          <w:szCs w:val="24"/>
        </w:rPr>
        <w:t xml:space="preserve"> </w:t>
      </w:r>
      <w:r w:rsidR="008855F7">
        <w:rPr>
          <w:rFonts w:ascii="Times New Roman" w:eastAsia="宋体" w:hAnsi="Times New Roman" w:cs="Times New Roman"/>
          <w:b/>
          <w:bCs/>
          <w:kern w:val="0"/>
          <w:sz w:val="24"/>
          <w:szCs w:val="24"/>
        </w:rPr>
        <w:t>group cast</w:t>
      </w:r>
      <w:r w:rsidRPr="00C64868">
        <w:rPr>
          <w:rFonts w:ascii="Times New Roman" w:eastAsia="宋体" w:hAnsi="Times New Roman" w:cs="Times New Roman" w:hint="eastAsia"/>
          <w:b/>
          <w:bCs/>
          <w:kern w:val="0"/>
          <w:sz w:val="24"/>
          <w:szCs w:val="24"/>
        </w:rPr>
        <w:t xml:space="preserve"> LP-WUS for UE</w:t>
      </w:r>
      <w:r w:rsidR="00D02845">
        <w:rPr>
          <w:rFonts w:ascii="Times New Roman" w:eastAsia="宋体" w:hAnsi="Times New Roman" w:cs="Times New Roman" w:hint="eastAsia"/>
          <w:b/>
          <w:bCs/>
          <w:kern w:val="0"/>
          <w:sz w:val="24"/>
          <w:szCs w:val="24"/>
        </w:rPr>
        <w:t xml:space="preserve"> in</w:t>
      </w:r>
      <w:r w:rsidR="00D02845" w:rsidRPr="00D02845">
        <w:rPr>
          <w:rFonts w:ascii="Times New Roman" w:eastAsia="宋体" w:hAnsi="Times New Roman" w:cs="Times New Roman" w:hint="eastAsia"/>
          <w:b/>
          <w:bCs/>
          <w:kern w:val="0"/>
          <w:sz w:val="24"/>
          <w:szCs w:val="24"/>
        </w:rPr>
        <w:t xml:space="preserve"> </w:t>
      </w:r>
      <w:r w:rsidR="00D02845" w:rsidRPr="00C64868">
        <w:rPr>
          <w:rFonts w:ascii="Times New Roman" w:eastAsia="宋体" w:hAnsi="Times New Roman" w:cs="Times New Roman" w:hint="eastAsia"/>
          <w:b/>
          <w:bCs/>
          <w:kern w:val="0"/>
          <w:sz w:val="24"/>
          <w:szCs w:val="24"/>
        </w:rPr>
        <w:t>connected</w:t>
      </w:r>
      <w:r w:rsidR="00D02845">
        <w:rPr>
          <w:rFonts w:ascii="Times New Roman" w:eastAsia="宋体" w:hAnsi="Times New Roman" w:cs="Times New Roman" w:hint="eastAsia"/>
          <w:b/>
          <w:bCs/>
          <w:kern w:val="0"/>
          <w:sz w:val="24"/>
          <w:szCs w:val="24"/>
        </w:rPr>
        <w:t xml:space="preserve"> mode</w:t>
      </w:r>
      <w:r w:rsidR="00A84FAB">
        <w:rPr>
          <w:rFonts w:ascii="Times New Roman" w:eastAsia="宋体" w:hAnsi="Times New Roman" w:cs="Times New Roman" w:hint="eastAsia"/>
          <w:b/>
          <w:bCs/>
          <w:kern w:val="0"/>
          <w:sz w:val="24"/>
          <w:szCs w:val="24"/>
        </w:rPr>
        <w:t>.</w:t>
      </w:r>
    </w:p>
    <w:p w14:paraId="70D564F5" w14:textId="6AD61054" w:rsidR="006C03B9" w:rsidRPr="00094B1D" w:rsidRDefault="000B3620" w:rsidP="00094B1D">
      <w:pPr>
        <w:widowControl/>
        <w:snapToGrid w:val="0"/>
        <w:spacing w:before="240" w:after="240"/>
        <w:jc w:val="both"/>
        <w:rPr>
          <w:rFonts w:ascii="Times New Roman" w:eastAsia="宋体" w:hAnsi="Times New Roman" w:cs="Times New Roman"/>
          <w:kern w:val="0"/>
          <w:sz w:val="24"/>
          <w:szCs w:val="24"/>
        </w:rPr>
      </w:pPr>
      <w:r w:rsidRPr="00094B1D">
        <w:rPr>
          <w:rFonts w:ascii="Times New Roman" w:eastAsia="宋体" w:hAnsi="Times New Roman" w:cs="Times New Roman"/>
          <w:kern w:val="0"/>
          <w:sz w:val="24"/>
          <w:szCs w:val="24"/>
        </w:rPr>
        <w:t>I</w:t>
      </w:r>
      <w:r w:rsidRPr="00094B1D">
        <w:rPr>
          <w:rFonts w:ascii="Times New Roman" w:eastAsia="宋体" w:hAnsi="Times New Roman" w:cs="Times New Roman" w:hint="eastAsia"/>
          <w:kern w:val="0"/>
          <w:sz w:val="24"/>
          <w:szCs w:val="24"/>
        </w:rPr>
        <w:t>n RAN1#116b</w:t>
      </w:r>
      <w:r w:rsidR="0072709F">
        <w:rPr>
          <w:rFonts w:ascii="Times New Roman" w:eastAsia="宋体" w:hAnsi="Times New Roman" w:cs="Times New Roman" w:hint="eastAsia"/>
          <w:kern w:val="0"/>
          <w:sz w:val="24"/>
          <w:szCs w:val="24"/>
        </w:rPr>
        <w:t>[2]</w:t>
      </w:r>
      <w:r w:rsidRPr="00094B1D">
        <w:rPr>
          <w:rFonts w:ascii="Times New Roman" w:eastAsia="宋体" w:hAnsi="Times New Roman" w:cs="Times New Roman" w:hint="eastAsia"/>
          <w:kern w:val="0"/>
          <w:sz w:val="24"/>
          <w:szCs w:val="24"/>
        </w:rPr>
        <w:t>,</w:t>
      </w:r>
      <w:r w:rsidR="008C6693" w:rsidRPr="00094B1D">
        <w:rPr>
          <w:rFonts w:ascii="Times New Roman" w:eastAsia="宋体" w:hAnsi="Times New Roman" w:cs="Times New Roman" w:hint="eastAsia"/>
          <w:kern w:val="0"/>
          <w:sz w:val="24"/>
          <w:szCs w:val="24"/>
        </w:rPr>
        <w:t xml:space="preserve"> the LP-WUS procedures </w:t>
      </w:r>
      <w:r w:rsidR="005D0DEC">
        <w:rPr>
          <w:rFonts w:ascii="Times New Roman" w:eastAsia="宋体" w:hAnsi="Times New Roman" w:cs="Times New Roman" w:hint="eastAsia"/>
          <w:kern w:val="0"/>
          <w:sz w:val="24"/>
          <w:szCs w:val="24"/>
        </w:rPr>
        <w:t xml:space="preserve">on trigger PDCCH monitoring </w:t>
      </w:r>
      <w:r w:rsidR="008855F7">
        <w:rPr>
          <w:rFonts w:ascii="Times New Roman" w:eastAsia="宋体" w:hAnsi="Times New Roman" w:cs="Times New Roman"/>
          <w:kern w:val="0"/>
          <w:sz w:val="24"/>
          <w:szCs w:val="24"/>
        </w:rPr>
        <w:t>were</w:t>
      </w:r>
      <w:r w:rsidR="008C6693" w:rsidRPr="00094B1D">
        <w:rPr>
          <w:rFonts w:ascii="Times New Roman" w:eastAsia="宋体" w:hAnsi="Times New Roman" w:cs="Times New Roman" w:hint="eastAsia"/>
          <w:kern w:val="0"/>
          <w:sz w:val="24"/>
          <w:szCs w:val="24"/>
        </w:rPr>
        <w:t xml:space="preserve"> discussed, and </w:t>
      </w:r>
      <w:r w:rsidR="005D0DEC">
        <w:rPr>
          <w:rFonts w:ascii="Times New Roman" w:eastAsia="宋体" w:hAnsi="Times New Roman" w:cs="Times New Roman" w:hint="eastAsia"/>
          <w:kern w:val="0"/>
          <w:sz w:val="24"/>
          <w:szCs w:val="24"/>
        </w:rPr>
        <w:t xml:space="preserve">options </w:t>
      </w:r>
      <w:r w:rsidR="008855F7">
        <w:rPr>
          <w:rFonts w:ascii="Times New Roman" w:eastAsia="宋体" w:hAnsi="Times New Roman" w:cs="Times New Roman"/>
          <w:kern w:val="0"/>
          <w:sz w:val="24"/>
          <w:szCs w:val="24"/>
        </w:rPr>
        <w:t>for</w:t>
      </w:r>
      <w:r w:rsidR="005D0DEC">
        <w:rPr>
          <w:rFonts w:ascii="Times New Roman" w:eastAsia="宋体" w:hAnsi="Times New Roman" w:cs="Times New Roman" w:hint="eastAsia"/>
          <w:kern w:val="0"/>
          <w:sz w:val="24"/>
          <w:szCs w:val="24"/>
        </w:rPr>
        <w:t xml:space="preserve"> combining</w:t>
      </w:r>
      <w:r w:rsidR="008C6693" w:rsidRPr="00094B1D">
        <w:rPr>
          <w:rFonts w:ascii="Times New Roman" w:eastAsia="宋体" w:hAnsi="Times New Roman" w:cs="Times New Roman" w:hint="eastAsia"/>
          <w:kern w:val="0"/>
          <w:sz w:val="24"/>
          <w:szCs w:val="24"/>
        </w:rPr>
        <w:t xml:space="preserve"> with C-DRX </w:t>
      </w:r>
      <w:r w:rsidR="008855F7">
        <w:rPr>
          <w:rFonts w:ascii="Times New Roman" w:eastAsia="宋体" w:hAnsi="Times New Roman" w:cs="Times New Roman"/>
          <w:kern w:val="0"/>
          <w:sz w:val="24"/>
          <w:szCs w:val="24"/>
        </w:rPr>
        <w:t>were</w:t>
      </w:r>
      <w:r w:rsidR="005D0DEC">
        <w:rPr>
          <w:rFonts w:ascii="Times New Roman" w:eastAsia="宋体" w:hAnsi="Times New Roman" w:cs="Times New Roman" w:hint="eastAsia"/>
          <w:kern w:val="0"/>
          <w:sz w:val="24"/>
          <w:szCs w:val="24"/>
        </w:rPr>
        <w:t xml:space="preserve"> selected for</w:t>
      </w:r>
      <w:r w:rsidR="008855F7">
        <w:rPr>
          <w:rFonts w:ascii="Times New Roman" w:eastAsia="宋体" w:hAnsi="Times New Roman" w:cs="Times New Roman"/>
          <w:kern w:val="0"/>
          <w:sz w:val="24"/>
          <w:szCs w:val="24"/>
        </w:rPr>
        <w:t xml:space="preserve"> </w:t>
      </w:r>
      <w:r w:rsidR="008C6693" w:rsidRPr="00094B1D">
        <w:rPr>
          <w:rFonts w:ascii="Times New Roman" w:eastAsia="宋体" w:hAnsi="Times New Roman" w:cs="Times New Roman" w:hint="eastAsia"/>
          <w:kern w:val="0"/>
          <w:sz w:val="24"/>
          <w:szCs w:val="24"/>
        </w:rPr>
        <w:t>further study.</w:t>
      </w:r>
      <w:r w:rsidR="00140D15">
        <w:rPr>
          <w:rFonts w:ascii="Times New Roman" w:eastAsia="宋体" w:hAnsi="Times New Roman" w:cs="Times New Roman" w:hint="eastAsia"/>
          <w:kern w:val="0"/>
          <w:sz w:val="24"/>
          <w:szCs w:val="24"/>
        </w:rPr>
        <w:t xml:space="preserve"> </w:t>
      </w:r>
      <w:r w:rsidR="00140D15">
        <w:rPr>
          <w:rFonts w:ascii="Times New Roman" w:eastAsia="宋体" w:hAnsi="Times New Roman" w:cs="Times New Roman"/>
          <w:kern w:val="0"/>
          <w:sz w:val="24"/>
          <w:szCs w:val="24"/>
        </w:rPr>
        <w:t>I</w:t>
      </w:r>
      <w:r w:rsidR="00140D15">
        <w:rPr>
          <w:rFonts w:ascii="Times New Roman" w:eastAsia="宋体" w:hAnsi="Times New Roman" w:cs="Times New Roman" w:hint="eastAsia"/>
          <w:kern w:val="0"/>
          <w:sz w:val="24"/>
          <w:szCs w:val="24"/>
        </w:rPr>
        <w:t>n RAN2#126,</w:t>
      </w:r>
      <w:r w:rsidR="00140D15" w:rsidRPr="00140D15">
        <w:t xml:space="preserve"> </w:t>
      </w:r>
      <w:r w:rsidR="00140D15" w:rsidRPr="00140D15">
        <w:rPr>
          <w:rFonts w:ascii="Times New Roman" w:eastAsia="宋体" w:hAnsi="Times New Roman" w:cs="Times New Roman"/>
          <w:kern w:val="0"/>
          <w:sz w:val="24"/>
          <w:szCs w:val="24"/>
        </w:rPr>
        <w:t xml:space="preserve">RAN2 </w:t>
      </w:r>
      <w:r w:rsidR="008855F7">
        <w:rPr>
          <w:rFonts w:ascii="Times New Roman" w:eastAsia="宋体" w:hAnsi="Times New Roman" w:cs="Times New Roman"/>
          <w:kern w:val="0"/>
          <w:sz w:val="24"/>
          <w:szCs w:val="24"/>
        </w:rPr>
        <w:t>assumes</w:t>
      </w:r>
      <w:r w:rsidR="00140D15" w:rsidRPr="00140D15">
        <w:rPr>
          <w:rFonts w:ascii="Times New Roman" w:eastAsia="宋体" w:hAnsi="Times New Roman" w:cs="Times New Roman"/>
          <w:kern w:val="0"/>
          <w:sz w:val="24"/>
          <w:szCs w:val="24"/>
        </w:rPr>
        <w:t xml:space="preserve"> that legacy DCP and Option 1-1 </w:t>
      </w:r>
      <w:r w:rsidR="008855F7">
        <w:rPr>
          <w:rFonts w:ascii="Times New Roman" w:eastAsia="宋体" w:hAnsi="Times New Roman" w:cs="Times New Roman"/>
          <w:kern w:val="0"/>
          <w:sz w:val="24"/>
          <w:szCs w:val="24"/>
        </w:rPr>
        <w:t>are</w:t>
      </w:r>
      <w:r w:rsidR="00140D15" w:rsidRPr="00140D15">
        <w:rPr>
          <w:rFonts w:ascii="Times New Roman" w:eastAsia="宋体" w:hAnsi="Times New Roman" w:cs="Times New Roman"/>
          <w:kern w:val="0"/>
          <w:sz w:val="24"/>
          <w:szCs w:val="24"/>
        </w:rPr>
        <w:t xml:space="preserve"> not configured simultaneously for a UE</w:t>
      </w:r>
      <w:r w:rsidR="00140D15">
        <w:rPr>
          <w:rFonts w:ascii="Times New Roman" w:eastAsia="宋体" w:hAnsi="Times New Roman" w:cs="Times New Roman" w:hint="eastAsia"/>
          <w:kern w:val="0"/>
          <w:sz w:val="24"/>
          <w:szCs w:val="24"/>
        </w:rPr>
        <w:t>.</w:t>
      </w:r>
    </w:p>
    <w:tbl>
      <w:tblPr>
        <w:tblStyle w:val="a3"/>
        <w:tblW w:w="0" w:type="auto"/>
        <w:tblLook w:val="04A0" w:firstRow="1" w:lastRow="0" w:firstColumn="1" w:lastColumn="0" w:noHBand="0" w:noVBand="1"/>
      </w:tblPr>
      <w:tblGrid>
        <w:gridCol w:w="9736"/>
      </w:tblGrid>
      <w:tr w:rsidR="000C54E0" w14:paraId="46BF351D" w14:textId="77777777" w:rsidTr="000706D3">
        <w:tc>
          <w:tcPr>
            <w:tcW w:w="9736" w:type="dxa"/>
            <w:shd w:val="clear" w:color="auto" w:fill="auto"/>
          </w:tcPr>
          <w:p w14:paraId="306585BC" w14:textId="77777777" w:rsidR="000C54E0" w:rsidRPr="000C54E0" w:rsidRDefault="000C54E0" w:rsidP="000C54E0">
            <w:pPr>
              <w:widowControl/>
              <w:rPr>
                <w:rFonts w:ascii="Times" w:eastAsia="Batang" w:hAnsi="Times"/>
                <w:b/>
                <w:bCs/>
                <w:sz w:val="20"/>
                <w:szCs w:val="24"/>
                <w:highlight w:val="green"/>
                <w:lang w:eastAsia="x-none"/>
              </w:rPr>
            </w:pPr>
            <w:r w:rsidRPr="000C54E0">
              <w:rPr>
                <w:rFonts w:ascii="Times" w:eastAsia="Batang" w:hAnsi="Times"/>
                <w:b/>
                <w:bCs/>
                <w:sz w:val="20"/>
                <w:szCs w:val="24"/>
                <w:highlight w:val="green"/>
                <w:lang w:eastAsia="x-none"/>
              </w:rPr>
              <w:t>Agreement</w:t>
            </w:r>
          </w:p>
          <w:p w14:paraId="41C83BDD" w14:textId="77777777" w:rsidR="000C54E0" w:rsidRPr="000C54E0" w:rsidRDefault="000C54E0" w:rsidP="000C54E0">
            <w:pPr>
              <w:widowControl/>
              <w:spacing w:after="180" w:line="252" w:lineRule="auto"/>
              <w:contextualSpacing/>
              <w:jc w:val="both"/>
              <w:rPr>
                <w:rFonts w:ascii="Times" w:eastAsia="Batang" w:hAnsi="Times"/>
                <w:bCs/>
                <w:sz w:val="20"/>
                <w:lang w:eastAsia="x-none"/>
              </w:rPr>
            </w:pPr>
            <w:r w:rsidRPr="000C54E0">
              <w:rPr>
                <w:rFonts w:ascii="Times" w:eastAsia="Batang" w:hAnsi="Times"/>
                <w:bCs/>
                <w:sz w:val="20"/>
                <w:lang w:eastAsia="x-none"/>
              </w:rPr>
              <w:t>Update the following agreement in RAN1#116 in red:</w:t>
            </w:r>
          </w:p>
          <w:p w14:paraId="39AD5A76" w14:textId="77777777" w:rsidR="000C54E0" w:rsidRPr="000C54E0" w:rsidRDefault="000C54E0" w:rsidP="000C54E0">
            <w:pPr>
              <w:widowControl/>
              <w:rPr>
                <w:rFonts w:ascii="Times" w:eastAsia="Batang" w:hAnsi="Times"/>
                <w:b/>
                <w:bCs/>
                <w:sz w:val="20"/>
                <w:szCs w:val="24"/>
                <w:highlight w:val="green"/>
                <w:lang w:eastAsia="x-none"/>
              </w:rPr>
            </w:pPr>
            <w:r w:rsidRPr="000C54E0">
              <w:rPr>
                <w:rFonts w:ascii="Times" w:eastAsia="Batang" w:hAnsi="Times"/>
                <w:b/>
                <w:bCs/>
                <w:sz w:val="20"/>
                <w:szCs w:val="24"/>
                <w:highlight w:val="green"/>
                <w:lang w:eastAsia="x-none"/>
              </w:rPr>
              <w:t>Agreement</w:t>
            </w:r>
          </w:p>
          <w:p w14:paraId="4A743E27" w14:textId="77777777" w:rsidR="000C54E0" w:rsidRPr="000C54E0" w:rsidRDefault="000C54E0" w:rsidP="000C54E0">
            <w:pPr>
              <w:widowControl/>
              <w:numPr>
                <w:ilvl w:val="0"/>
                <w:numId w:val="28"/>
              </w:numPr>
              <w:spacing w:line="252" w:lineRule="auto"/>
              <w:contextualSpacing/>
              <w:rPr>
                <w:rFonts w:ascii="Times" w:eastAsia="Yu Mincho" w:hAnsi="Times"/>
                <w:bCs/>
                <w:sz w:val="20"/>
                <w:szCs w:val="22"/>
                <w:lang w:eastAsia="x-none"/>
              </w:rPr>
            </w:pPr>
            <w:r w:rsidRPr="000C54E0">
              <w:rPr>
                <w:rFonts w:ascii="Times" w:eastAsia="Batang" w:hAnsi="Times"/>
                <w:bCs/>
                <w:sz w:val="20"/>
                <w:szCs w:val="22"/>
                <w:lang w:eastAsia="x-none"/>
              </w:rPr>
              <w:t>For RRC CONNECTED mode, from RAN1 perspective, further study following LP-WUS procedures to trigger PDCCH monitoring:</w:t>
            </w:r>
          </w:p>
          <w:p w14:paraId="68813D79" w14:textId="77777777" w:rsidR="000C54E0" w:rsidRPr="000C54E0" w:rsidRDefault="000C54E0" w:rsidP="000C54E0">
            <w:pPr>
              <w:widowControl/>
              <w:numPr>
                <w:ilvl w:val="1"/>
                <w:numId w:val="28"/>
              </w:numPr>
              <w:spacing w:line="252" w:lineRule="auto"/>
              <w:contextualSpacing/>
              <w:rPr>
                <w:rFonts w:ascii="Times" w:eastAsia="Yu Mincho" w:hAnsi="Times"/>
                <w:bCs/>
                <w:sz w:val="20"/>
                <w:szCs w:val="22"/>
                <w:lang w:eastAsia="x-none"/>
              </w:rPr>
            </w:pPr>
            <w:r w:rsidRPr="000C54E0">
              <w:rPr>
                <w:rFonts w:ascii="Times" w:eastAsia="Batang" w:hAnsi="Times"/>
                <w:bCs/>
                <w:sz w:val="20"/>
                <w:szCs w:val="22"/>
                <w:lang w:eastAsia="x-none"/>
              </w:rPr>
              <w:t>Case 1: PDCCH monitoring is triggered by LP-WUS with C-DRX configuration</w:t>
            </w:r>
          </w:p>
          <w:p w14:paraId="41204CF5" w14:textId="77777777" w:rsidR="000C54E0" w:rsidRPr="000C54E0" w:rsidRDefault="000C54E0" w:rsidP="000C54E0">
            <w:pPr>
              <w:widowControl/>
              <w:numPr>
                <w:ilvl w:val="2"/>
                <w:numId w:val="28"/>
              </w:numPr>
              <w:spacing w:line="252" w:lineRule="auto"/>
              <w:contextualSpacing/>
              <w:rPr>
                <w:rFonts w:ascii="Times" w:eastAsia="Yu Mincho" w:hAnsi="Times"/>
                <w:bCs/>
                <w:sz w:val="20"/>
                <w:szCs w:val="22"/>
                <w:lang w:eastAsia="x-none"/>
              </w:rPr>
            </w:pPr>
            <w:r w:rsidRPr="000C54E0">
              <w:rPr>
                <w:rFonts w:ascii="Times" w:eastAsia="Batang" w:hAnsi="Times"/>
                <w:bCs/>
                <w:sz w:val="20"/>
                <w:szCs w:val="22"/>
                <w:lang w:eastAsia="x-none"/>
              </w:rPr>
              <w:t>Option 1-1: LP-WUS monitoring according to the LP-WUS monitoring configuration before drx-onDurationTimer to trigger the starting of the drx-onDurationTimer.</w:t>
            </w:r>
          </w:p>
          <w:p w14:paraId="0F353277" w14:textId="77777777" w:rsidR="000C54E0" w:rsidRPr="000C54E0" w:rsidRDefault="000C54E0" w:rsidP="000C54E0">
            <w:pPr>
              <w:widowControl/>
              <w:numPr>
                <w:ilvl w:val="3"/>
                <w:numId w:val="28"/>
              </w:numPr>
              <w:spacing w:line="252" w:lineRule="auto"/>
              <w:contextualSpacing/>
              <w:rPr>
                <w:rFonts w:ascii="Times" w:eastAsia="Yu Mincho" w:hAnsi="Times"/>
                <w:bCs/>
                <w:sz w:val="20"/>
                <w:szCs w:val="22"/>
                <w:lang w:eastAsia="x-none"/>
              </w:rPr>
            </w:pPr>
            <w:r w:rsidRPr="000C54E0">
              <w:rPr>
                <w:rFonts w:ascii="Times" w:eastAsia="Batang" w:hAnsi="Times"/>
                <w:bCs/>
                <w:sz w:val="20"/>
                <w:szCs w:val="22"/>
                <w:lang w:eastAsia="x-none"/>
              </w:rPr>
              <w:t>This option may replace DCP functionality</w:t>
            </w:r>
          </w:p>
          <w:p w14:paraId="06DDC272" w14:textId="77777777" w:rsidR="000C54E0" w:rsidRPr="000C54E0" w:rsidRDefault="000C54E0" w:rsidP="000C54E0">
            <w:pPr>
              <w:widowControl/>
              <w:numPr>
                <w:ilvl w:val="2"/>
                <w:numId w:val="28"/>
              </w:numPr>
              <w:spacing w:line="252" w:lineRule="auto"/>
              <w:contextualSpacing/>
              <w:rPr>
                <w:rFonts w:ascii="Times" w:eastAsia="Batang" w:hAnsi="Times"/>
                <w:bCs/>
                <w:sz w:val="20"/>
                <w:szCs w:val="22"/>
                <w:lang w:eastAsia="x-none"/>
              </w:rPr>
            </w:pPr>
            <w:r w:rsidRPr="000C54E0">
              <w:rPr>
                <w:rFonts w:ascii="Times" w:eastAsia="Batang" w:hAnsi="Times"/>
                <w:bCs/>
                <w:sz w:val="20"/>
                <w:szCs w:val="22"/>
                <w:lang w:eastAsia="x-none"/>
              </w:rPr>
              <w:t xml:space="preserve">Option 1-2: LP-WUS monitoring outside </w:t>
            </w:r>
            <w:r w:rsidRPr="000C54E0">
              <w:rPr>
                <w:rFonts w:ascii="Times" w:eastAsia="Batang" w:hAnsi="Times"/>
                <w:bCs/>
                <w:color w:val="FF0000"/>
                <w:sz w:val="20"/>
                <w:szCs w:val="22"/>
                <w:lang w:eastAsia="x-none"/>
              </w:rPr>
              <w:t>at least</w:t>
            </w:r>
            <w:r w:rsidRPr="000C54E0">
              <w:rPr>
                <w:rFonts w:ascii="Times" w:eastAsia="Batang" w:hAnsi="Times"/>
                <w:bCs/>
                <w:sz w:val="20"/>
                <w:szCs w:val="22"/>
                <w:lang w:eastAsia="x-none"/>
              </w:rPr>
              <w:t xml:space="preserve"> </w:t>
            </w:r>
            <w:r w:rsidRPr="000C54E0">
              <w:rPr>
                <w:rFonts w:ascii="Times" w:eastAsia="Batang" w:hAnsi="Times"/>
                <w:bCs/>
                <w:color w:val="FF0000"/>
                <w:sz w:val="20"/>
                <w:szCs w:val="22"/>
                <w:lang w:eastAsia="x-none"/>
              </w:rPr>
              <w:t xml:space="preserve">legacy </w:t>
            </w:r>
            <w:r w:rsidRPr="000C54E0">
              <w:rPr>
                <w:rFonts w:ascii="Times" w:eastAsia="Batang" w:hAnsi="Times"/>
                <w:bCs/>
                <w:sz w:val="20"/>
                <w:szCs w:val="22"/>
                <w:lang w:eastAsia="x-none"/>
              </w:rPr>
              <w:t>C-DRX active time according to the LP-WUS monitoring configuration to trigger PDCCH monitoring.</w:t>
            </w:r>
          </w:p>
          <w:p w14:paraId="04794045" w14:textId="77777777" w:rsidR="000C54E0" w:rsidRPr="000C54E0" w:rsidRDefault="000C54E0" w:rsidP="000C54E0">
            <w:pPr>
              <w:widowControl/>
              <w:numPr>
                <w:ilvl w:val="3"/>
                <w:numId w:val="28"/>
              </w:numPr>
              <w:spacing w:line="252" w:lineRule="auto"/>
              <w:contextualSpacing/>
              <w:rPr>
                <w:rFonts w:ascii="Times" w:eastAsia="Batang" w:hAnsi="Times"/>
                <w:bCs/>
                <w:sz w:val="20"/>
                <w:szCs w:val="22"/>
                <w:lang w:eastAsia="x-none"/>
              </w:rPr>
            </w:pPr>
            <w:r w:rsidRPr="000C54E0">
              <w:rPr>
                <w:rFonts w:ascii="Times" w:eastAsia="Batang" w:hAnsi="Times"/>
                <w:bCs/>
                <w:sz w:val="20"/>
                <w:szCs w:val="22"/>
                <w:lang w:eastAsia="x-none"/>
              </w:rPr>
              <w:t>PDCCH monitoring possibly irrespective of drx-onDurationTimer</w:t>
            </w:r>
          </w:p>
          <w:p w14:paraId="3AA35B07" w14:textId="77777777" w:rsidR="000C54E0" w:rsidRPr="000C54E0" w:rsidRDefault="000C54E0" w:rsidP="000C54E0">
            <w:pPr>
              <w:widowControl/>
              <w:numPr>
                <w:ilvl w:val="4"/>
                <w:numId w:val="28"/>
              </w:numPr>
              <w:spacing w:after="180" w:line="252" w:lineRule="auto"/>
              <w:contextualSpacing/>
              <w:jc w:val="both"/>
              <w:rPr>
                <w:rFonts w:eastAsia="Batang"/>
                <w:bCs/>
                <w:color w:val="FF0000"/>
                <w:sz w:val="20"/>
                <w:szCs w:val="22"/>
                <w:lang w:eastAsia="x-none"/>
              </w:rPr>
            </w:pPr>
            <w:r w:rsidRPr="000C54E0">
              <w:rPr>
                <w:rFonts w:eastAsia="Batang"/>
                <w:bCs/>
                <w:color w:val="FF0000"/>
                <w:sz w:val="20"/>
                <w:szCs w:val="22"/>
                <w:lang w:eastAsia="x-none"/>
              </w:rPr>
              <w:t>Option 1-2-1: PDCCH monitoring may be additionally triggered based on legacy C-DRX cycle and drx-onDurationTimer when monitoring LP-WUS</w:t>
            </w:r>
          </w:p>
          <w:p w14:paraId="27E7EBB8" w14:textId="77777777" w:rsidR="000C54E0" w:rsidRPr="000C54E0" w:rsidRDefault="000C54E0" w:rsidP="000C54E0">
            <w:pPr>
              <w:widowControl/>
              <w:numPr>
                <w:ilvl w:val="5"/>
                <w:numId w:val="28"/>
              </w:numPr>
              <w:spacing w:line="252" w:lineRule="auto"/>
              <w:contextualSpacing/>
              <w:jc w:val="both"/>
              <w:rPr>
                <w:rFonts w:eastAsia="Batang"/>
                <w:bCs/>
                <w:color w:val="FF0000"/>
                <w:sz w:val="20"/>
                <w:szCs w:val="22"/>
                <w:lang w:eastAsia="x-none"/>
              </w:rPr>
            </w:pPr>
            <w:r w:rsidRPr="000C54E0">
              <w:rPr>
                <w:rFonts w:eastAsia="Yu Mincho" w:hint="eastAsia"/>
                <w:bCs/>
                <w:color w:val="FF0000"/>
                <w:sz w:val="20"/>
                <w:szCs w:val="22"/>
                <w:lang w:eastAsia="x-none"/>
              </w:rPr>
              <w:t>I</w:t>
            </w:r>
            <w:r w:rsidRPr="000C54E0">
              <w:rPr>
                <w:rFonts w:eastAsia="Yu Mincho"/>
                <w:bCs/>
                <w:color w:val="FF0000"/>
                <w:sz w:val="20"/>
                <w:szCs w:val="22"/>
                <w:lang w:eastAsia="x-none"/>
              </w:rPr>
              <w:t>f this is adopted, it should be configured together with Option 1-1 to achieve power saving gain compared to legacy C-DRX</w:t>
            </w:r>
          </w:p>
          <w:p w14:paraId="074AB2F6" w14:textId="77777777" w:rsidR="000C54E0" w:rsidRPr="000C54E0" w:rsidRDefault="000C54E0" w:rsidP="000C54E0">
            <w:pPr>
              <w:widowControl/>
              <w:numPr>
                <w:ilvl w:val="4"/>
                <w:numId w:val="28"/>
              </w:numPr>
              <w:spacing w:line="252" w:lineRule="auto"/>
              <w:contextualSpacing/>
              <w:jc w:val="both"/>
              <w:rPr>
                <w:rFonts w:eastAsia="Batang"/>
                <w:bCs/>
                <w:color w:val="FF0000"/>
                <w:sz w:val="20"/>
                <w:szCs w:val="22"/>
                <w:lang w:eastAsia="x-none"/>
              </w:rPr>
            </w:pPr>
            <w:r w:rsidRPr="000C54E0">
              <w:rPr>
                <w:rFonts w:eastAsia="Batang"/>
                <w:bCs/>
                <w:color w:val="FF0000"/>
                <w:sz w:val="20"/>
                <w:szCs w:val="22"/>
                <w:lang w:eastAsia="x-none"/>
              </w:rPr>
              <w:lastRenderedPageBreak/>
              <w:t>Option 1-2-2: PDCCH monitoring is not triggered by legacy C-DRX cycle and drx-onDurationTimer when monitoring LP-WUS</w:t>
            </w:r>
          </w:p>
          <w:p w14:paraId="57C034EC" w14:textId="77777777" w:rsidR="000C54E0" w:rsidRPr="000C54E0" w:rsidRDefault="000C54E0" w:rsidP="000C54E0">
            <w:pPr>
              <w:widowControl/>
              <w:numPr>
                <w:ilvl w:val="2"/>
                <w:numId w:val="28"/>
              </w:numPr>
              <w:spacing w:line="252" w:lineRule="auto"/>
              <w:contextualSpacing/>
              <w:rPr>
                <w:rFonts w:ascii="Times" w:eastAsia="Batang" w:hAnsi="Times"/>
                <w:bCs/>
                <w:sz w:val="20"/>
                <w:szCs w:val="22"/>
                <w:lang w:eastAsia="x-none"/>
              </w:rPr>
            </w:pPr>
            <w:r w:rsidRPr="000C54E0">
              <w:rPr>
                <w:rFonts w:ascii="Times" w:eastAsia="Batang" w:hAnsi="Times"/>
                <w:bCs/>
                <w:sz w:val="20"/>
                <w:szCs w:val="22"/>
                <w:lang w:eastAsia="x-none"/>
              </w:rPr>
              <w:t xml:space="preserve">Option 1-3: LP-WUS monitoring inside </w:t>
            </w:r>
            <w:r w:rsidRPr="000C54E0">
              <w:rPr>
                <w:rFonts w:ascii="Times" w:eastAsia="Batang" w:hAnsi="Times"/>
                <w:bCs/>
                <w:color w:val="FF0000"/>
                <w:sz w:val="20"/>
                <w:szCs w:val="22"/>
                <w:lang w:eastAsia="x-none"/>
              </w:rPr>
              <w:t xml:space="preserve">at least legacy </w:t>
            </w:r>
            <w:r w:rsidRPr="000C54E0">
              <w:rPr>
                <w:rFonts w:ascii="Times" w:eastAsia="Batang" w:hAnsi="Times"/>
                <w:bCs/>
                <w:sz w:val="20"/>
                <w:szCs w:val="22"/>
                <w:lang w:eastAsia="x-none"/>
              </w:rPr>
              <w:t>C-DRX active time according to the LP-WUS monitoring configuration to trigger PDCCH monitoring.</w:t>
            </w:r>
          </w:p>
          <w:p w14:paraId="03BB2C5D" w14:textId="77777777" w:rsidR="000C54E0" w:rsidRPr="000C54E0" w:rsidRDefault="000C54E0" w:rsidP="000C54E0">
            <w:pPr>
              <w:widowControl/>
              <w:numPr>
                <w:ilvl w:val="1"/>
                <w:numId w:val="28"/>
              </w:numPr>
              <w:spacing w:line="252" w:lineRule="auto"/>
              <w:contextualSpacing/>
              <w:rPr>
                <w:rFonts w:ascii="Times" w:eastAsia="Batang" w:hAnsi="Times"/>
                <w:bCs/>
                <w:strike/>
                <w:color w:val="FF0000"/>
                <w:sz w:val="20"/>
                <w:szCs w:val="22"/>
                <w:lang w:eastAsia="x-none"/>
              </w:rPr>
            </w:pPr>
            <w:r w:rsidRPr="000C54E0">
              <w:rPr>
                <w:rFonts w:ascii="Times" w:eastAsia="Batang" w:hAnsi="Times"/>
                <w:bCs/>
                <w:strike/>
                <w:color w:val="FF0000"/>
                <w:sz w:val="20"/>
                <w:szCs w:val="22"/>
                <w:lang w:eastAsia="x-none"/>
              </w:rPr>
              <w:t>Case 2: PDCCH monitoring is triggered by LP-WUS without C-DRX configuration. LP-WUS can be monitored at any time according to the LP-WUS monitoring configuration</w:t>
            </w:r>
          </w:p>
          <w:p w14:paraId="3EA18B1B" w14:textId="77777777" w:rsidR="000C54E0" w:rsidRPr="000C54E0" w:rsidRDefault="000C54E0" w:rsidP="000C54E0">
            <w:pPr>
              <w:widowControl/>
              <w:numPr>
                <w:ilvl w:val="2"/>
                <w:numId w:val="28"/>
              </w:numPr>
              <w:spacing w:line="252" w:lineRule="auto"/>
              <w:contextualSpacing/>
              <w:rPr>
                <w:rFonts w:ascii="Times" w:eastAsia="Batang" w:hAnsi="Times"/>
                <w:bCs/>
                <w:strike/>
                <w:color w:val="FF0000"/>
                <w:sz w:val="20"/>
                <w:szCs w:val="22"/>
                <w:lang w:eastAsia="x-none"/>
              </w:rPr>
            </w:pPr>
            <w:r w:rsidRPr="000C54E0">
              <w:rPr>
                <w:rFonts w:ascii="Times" w:eastAsia="Batang" w:hAnsi="Times"/>
                <w:bCs/>
                <w:strike/>
                <w:color w:val="FF0000"/>
                <w:sz w:val="20"/>
                <w:szCs w:val="22"/>
                <w:lang w:eastAsia="x-none"/>
              </w:rPr>
              <w:t>FFS duty-cycled and/or continuous LP-WUS monitoring</w:t>
            </w:r>
          </w:p>
          <w:p w14:paraId="566261CD" w14:textId="77777777" w:rsidR="000C54E0" w:rsidRPr="000C54E0" w:rsidRDefault="000C54E0" w:rsidP="000C54E0">
            <w:pPr>
              <w:widowControl/>
              <w:numPr>
                <w:ilvl w:val="0"/>
                <w:numId w:val="28"/>
              </w:numPr>
              <w:contextualSpacing/>
              <w:rPr>
                <w:rFonts w:ascii="Times" w:eastAsia="Yu Mincho" w:hAnsi="Times"/>
                <w:bCs/>
                <w:color w:val="FF0000"/>
                <w:sz w:val="20"/>
                <w:szCs w:val="22"/>
                <w:lang w:eastAsia="x-none"/>
              </w:rPr>
            </w:pPr>
            <w:r w:rsidRPr="000C54E0">
              <w:rPr>
                <w:rFonts w:ascii="Times" w:eastAsia="Yu Mincho" w:hAnsi="Times"/>
                <w:bCs/>
                <w:sz w:val="20"/>
                <w:szCs w:val="22"/>
                <w:lang w:eastAsia="x-none"/>
              </w:rPr>
              <w:t xml:space="preserve">Combination of options in Case 1 </w:t>
            </w:r>
            <w:r w:rsidRPr="000C54E0">
              <w:rPr>
                <w:rFonts w:ascii="Times" w:eastAsia="Yu Mincho" w:hAnsi="Times"/>
                <w:bCs/>
                <w:strike/>
                <w:color w:val="FF0000"/>
                <w:sz w:val="20"/>
                <w:szCs w:val="22"/>
                <w:lang w:eastAsia="x-none"/>
              </w:rPr>
              <w:t>and combination of options in Case 1 and Case 2 are not precluded</w:t>
            </w:r>
            <w:r w:rsidRPr="000C54E0">
              <w:rPr>
                <w:rFonts w:ascii="Times" w:eastAsia="Yu Mincho" w:hAnsi="Times"/>
                <w:bCs/>
                <w:color w:val="FF0000"/>
                <w:sz w:val="20"/>
                <w:szCs w:val="22"/>
                <w:lang w:eastAsia="x-none"/>
              </w:rPr>
              <w:t xml:space="preserve"> should be considered.</w:t>
            </w:r>
          </w:p>
          <w:p w14:paraId="174ECAE5" w14:textId="77777777" w:rsidR="000C54E0" w:rsidRPr="000C54E0" w:rsidRDefault="000C54E0" w:rsidP="000C54E0">
            <w:pPr>
              <w:widowControl/>
              <w:numPr>
                <w:ilvl w:val="0"/>
                <w:numId w:val="28"/>
              </w:numPr>
              <w:spacing w:after="180" w:line="252" w:lineRule="auto"/>
              <w:contextualSpacing/>
              <w:jc w:val="both"/>
              <w:rPr>
                <w:rFonts w:ascii="Times" w:eastAsia="Yu Mincho" w:hAnsi="Times"/>
                <w:bCs/>
                <w:color w:val="FF0000"/>
                <w:sz w:val="20"/>
                <w:szCs w:val="22"/>
                <w:lang w:eastAsia="x-none"/>
              </w:rPr>
            </w:pPr>
            <w:r w:rsidRPr="000C54E0">
              <w:rPr>
                <w:rFonts w:ascii="Times" w:eastAsia="Yu Mincho" w:hAnsi="Times"/>
                <w:bCs/>
                <w:color w:val="FF0000"/>
                <w:sz w:val="20"/>
                <w:szCs w:val="22"/>
                <w:lang w:eastAsia="x-none"/>
              </w:rPr>
              <w:t>RAN1 does not discuss C-DRX related timers other than drx-onDurationTimer, this topic is up to RAN2</w:t>
            </w:r>
          </w:p>
          <w:p w14:paraId="44CA695D" w14:textId="77777777" w:rsidR="000C54E0" w:rsidRPr="000C54E0" w:rsidRDefault="000C54E0" w:rsidP="000C54E0">
            <w:pPr>
              <w:widowControl/>
              <w:numPr>
                <w:ilvl w:val="0"/>
                <w:numId w:val="28"/>
              </w:numPr>
              <w:spacing w:after="180" w:line="252" w:lineRule="auto"/>
              <w:contextualSpacing/>
              <w:jc w:val="both"/>
              <w:rPr>
                <w:rFonts w:ascii="Times" w:eastAsia="Yu Mincho" w:hAnsi="Times"/>
                <w:bCs/>
                <w:color w:val="FF0000"/>
                <w:sz w:val="20"/>
                <w:szCs w:val="22"/>
                <w:lang w:eastAsia="x-none"/>
              </w:rPr>
            </w:pPr>
            <w:r w:rsidRPr="000C54E0">
              <w:rPr>
                <w:rFonts w:ascii="Times" w:eastAsia="Yu Mincho" w:hAnsi="Times"/>
                <w:bCs/>
                <w:color w:val="FF0000"/>
                <w:sz w:val="20"/>
                <w:szCs w:val="22"/>
                <w:lang w:eastAsia="x-none"/>
              </w:rPr>
              <w:t>Note: Above does not preclude to support fallback mechanism to trigger PDCCH monitoring, if any</w:t>
            </w:r>
          </w:p>
          <w:p w14:paraId="5501F274" w14:textId="77777777" w:rsidR="000C54E0" w:rsidRDefault="000C54E0" w:rsidP="0094144D">
            <w:pPr>
              <w:rPr>
                <w:b/>
                <w:bCs/>
                <w:u w:val="single"/>
              </w:rPr>
            </w:pPr>
          </w:p>
        </w:tc>
      </w:tr>
    </w:tbl>
    <w:p w14:paraId="641A9A25" w14:textId="1D716949" w:rsidR="00DD6AAC" w:rsidRPr="00B02512" w:rsidRDefault="00875F23" w:rsidP="00B02512">
      <w:pPr>
        <w:widowControl/>
        <w:snapToGrid w:val="0"/>
        <w:spacing w:before="240" w:after="240"/>
        <w:jc w:val="both"/>
        <w:rPr>
          <w:rFonts w:ascii="Times New Roman" w:eastAsia="宋体" w:hAnsi="Times New Roman" w:cs="Times New Roman"/>
          <w:kern w:val="0"/>
          <w:sz w:val="24"/>
          <w:szCs w:val="24"/>
        </w:rPr>
      </w:pPr>
      <w:r w:rsidRPr="00B02512">
        <w:rPr>
          <w:rFonts w:ascii="Times New Roman" w:eastAsia="宋体" w:hAnsi="Times New Roman" w:cs="Times New Roman"/>
          <w:kern w:val="0"/>
          <w:sz w:val="24"/>
          <w:szCs w:val="24"/>
        </w:rPr>
        <w:lastRenderedPageBreak/>
        <w:t>I</w:t>
      </w:r>
      <w:r w:rsidRPr="00B02512">
        <w:rPr>
          <w:rFonts w:ascii="Times New Roman" w:eastAsia="宋体" w:hAnsi="Times New Roman" w:cs="Times New Roman" w:hint="eastAsia"/>
          <w:kern w:val="0"/>
          <w:sz w:val="24"/>
          <w:szCs w:val="24"/>
        </w:rPr>
        <w:t xml:space="preserve">n these options, </w:t>
      </w:r>
      <w:r w:rsidR="009E1BCD" w:rsidRPr="00B02512">
        <w:rPr>
          <w:rFonts w:ascii="Times New Roman" w:eastAsia="宋体" w:hAnsi="Times New Roman" w:cs="Times New Roman"/>
          <w:kern w:val="0"/>
          <w:sz w:val="24"/>
          <w:szCs w:val="24"/>
        </w:rPr>
        <w:t>O</w:t>
      </w:r>
      <w:r w:rsidR="009E1BCD" w:rsidRPr="00B02512">
        <w:rPr>
          <w:rFonts w:ascii="Times New Roman" w:eastAsia="宋体" w:hAnsi="Times New Roman" w:cs="Times New Roman" w:hint="eastAsia"/>
          <w:kern w:val="0"/>
          <w:sz w:val="24"/>
          <w:szCs w:val="24"/>
        </w:rPr>
        <w:t xml:space="preserve">ption 1-1 can provide the </w:t>
      </w:r>
      <w:r w:rsidR="008855F7">
        <w:rPr>
          <w:rFonts w:ascii="Times New Roman" w:eastAsia="宋体" w:hAnsi="Times New Roman" w:cs="Times New Roman"/>
          <w:kern w:val="0"/>
          <w:sz w:val="24"/>
          <w:szCs w:val="24"/>
        </w:rPr>
        <w:t>waking-up</w:t>
      </w:r>
      <w:r w:rsidRPr="00B02512">
        <w:rPr>
          <w:rFonts w:ascii="Times New Roman" w:eastAsia="宋体" w:hAnsi="Times New Roman" w:cs="Times New Roman" w:hint="eastAsia"/>
          <w:kern w:val="0"/>
          <w:sz w:val="24"/>
          <w:szCs w:val="24"/>
        </w:rPr>
        <w:t xml:space="preserve"> indication </w:t>
      </w:r>
      <w:r w:rsidR="005D0DEC">
        <w:rPr>
          <w:rFonts w:ascii="Times New Roman" w:eastAsia="宋体" w:hAnsi="Times New Roman" w:cs="Times New Roman" w:hint="eastAsia"/>
          <w:kern w:val="0"/>
          <w:sz w:val="24"/>
          <w:szCs w:val="24"/>
        </w:rPr>
        <w:t>in</w:t>
      </w:r>
      <w:r w:rsidRPr="00B02512">
        <w:rPr>
          <w:rFonts w:ascii="Times New Roman" w:eastAsia="宋体" w:hAnsi="Times New Roman" w:cs="Times New Roman" w:hint="eastAsia"/>
          <w:kern w:val="0"/>
          <w:sz w:val="24"/>
          <w:szCs w:val="24"/>
        </w:rPr>
        <w:t xml:space="preserve"> LP-WUS to replace the </w:t>
      </w:r>
      <w:r w:rsidR="00DF1450">
        <w:rPr>
          <w:rFonts w:ascii="Times New Roman" w:eastAsia="宋体" w:hAnsi="Times New Roman" w:cs="Times New Roman" w:hint="eastAsia"/>
          <w:kern w:val="0"/>
          <w:sz w:val="24"/>
          <w:szCs w:val="24"/>
        </w:rPr>
        <w:t>similar function</w:t>
      </w:r>
      <w:r w:rsidR="005C74D4">
        <w:rPr>
          <w:rFonts w:ascii="Times New Roman" w:eastAsia="宋体" w:hAnsi="Times New Roman" w:cs="Times New Roman" w:hint="eastAsia"/>
          <w:kern w:val="0"/>
          <w:sz w:val="24"/>
          <w:szCs w:val="24"/>
        </w:rPr>
        <w:t xml:space="preserve"> in</w:t>
      </w:r>
      <w:r w:rsidRPr="00B02512">
        <w:rPr>
          <w:rFonts w:ascii="Times New Roman" w:eastAsia="宋体" w:hAnsi="Times New Roman" w:cs="Times New Roman" w:hint="eastAsia"/>
          <w:kern w:val="0"/>
          <w:sz w:val="24"/>
          <w:szCs w:val="24"/>
        </w:rPr>
        <w:t xml:space="preserve"> DCP. </w:t>
      </w:r>
      <w:r w:rsidR="005C74D4">
        <w:rPr>
          <w:rFonts w:ascii="Times New Roman" w:eastAsia="宋体" w:hAnsi="Times New Roman" w:cs="Times New Roman" w:hint="eastAsia"/>
          <w:kern w:val="0"/>
          <w:sz w:val="24"/>
          <w:szCs w:val="24"/>
        </w:rPr>
        <w:t>Since</w:t>
      </w:r>
      <w:r w:rsidR="00DD6AAC" w:rsidRPr="00B02512">
        <w:rPr>
          <w:rFonts w:ascii="Times New Roman" w:eastAsia="宋体" w:hAnsi="Times New Roman" w:cs="Times New Roman" w:hint="eastAsia"/>
          <w:kern w:val="0"/>
          <w:sz w:val="24"/>
          <w:szCs w:val="24"/>
        </w:rPr>
        <w:t xml:space="preserve"> </w:t>
      </w:r>
      <w:r w:rsidRPr="00B02512">
        <w:rPr>
          <w:rFonts w:ascii="Times New Roman" w:eastAsia="宋体" w:hAnsi="Times New Roman" w:cs="Times New Roman" w:hint="eastAsia"/>
          <w:kern w:val="0"/>
          <w:sz w:val="24"/>
          <w:szCs w:val="24"/>
        </w:rPr>
        <w:t>LP-WUS monitoring</w:t>
      </w:r>
      <w:r w:rsidR="00DD6AAC" w:rsidRPr="00B02512">
        <w:rPr>
          <w:rFonts w:ascii="Times New Roman" w:eastAsia="宋体" w:hAnsi="Times New Roman" w:cs="Times New Roman" w:hint="eastAsia"/>
          <w:kern w:val="0"/>
          <w:sz w:val="24"/>
          <w:szCs w:val="24"/>
        </w:rPr>
        <w:t xml:space="preserve"> </w:t>
      </w:r>
      <w:r w:rsidR="00DF1450">
        <w:rPr>
          <w:rFonts w:ascii="Times New Roman" w:eastAsia="宋体" w:hAnsi="Times New Roman" w:cs="Times New Roman" w:hint="eastAsia"/>
          <w:kern w:val="0"/>
          <w:sz w:val="24"/>
          <w:szCs w:val="24"/>
        </w:rPr>
        <w:t xml:space="preserve">can </w:t>
      </w:r>
      <w:r w:rsidR="00B72BA2">
        <w:rPr>
          <w:rFonts w:ascii="Times New Roman" w:eastAsia="宋体" w:hAnsi="Times New Roman" w:cs="Times New Roman"/>
          <w:kern w:val="0"/>
          <w:sz w:val="24"/>
          <w:szCs w:val="24"/>
        </w:rPr>
        <w:t>tolerate</w:t>
      </w:r>
      <w:r w:rsidR="00DF1450">
        <w:rPr>
          <w:rFonts w:ascii="Times New Roman" w:eastAsia="宋体" w:hAnsi="Times New Roman" w:cs="Times New Roman" w:hint="eastAsia"/>
          <w:kern w:val="0"/>
          <w:sz w:val="24"/>
          <w:szCs w:val="24"/>
        </w:rPr>
        <w:t xml:space="preserve"> more</w:t>
      </w:r>
      <w:r w:rsidR="00DD6AAC" w:rsidRPr="00B02512">
        <w:rPr>
          <w:rFonts w:ascii="Times New Roman" w:eastAsia="宋体" w:hAnsi="Times New Roman" w:cs="Times New Roman" w:hint="eastAsia"/>
          <w:kern w:val="0"/>
          <w:sz w:val="24"/>
          <w:szCs w:val="24"/>
        </w:rPr>
        <w:t xml:space="preserve"> synchronization </w:t>
      </w:r>
      <w:r w:rsidR="00B72BA2">
        <w:rPr>
          <w:rFonts w:ascii="Times New Roman" w:eastAsia="宋体" w:hAnsi="Times New Roman" w:cs="Times New Roman"/>
          <w:kern w:val="0"/>
          <w:sz w:val="24"/>
          <w:szCs w:val="24"/>
        </w:rPr>
        <w:t>shifts</w:t>
      </w:r>
      <w:r w:rsidR="00DF1450">
        <w:rPr>
          <w:rFonts w:ascii="Times New Roman" w:eastAsia="宋体" w:hAnsi="Times New Roman" w:cs="Times New Roman" w:hint="eastAsia"/>
          <w:kern w:val="0"/>
          <w:sz w:val="24"/>
          <w:szCs w:val="24"/>
        </w:rPr>
        <w:t xml:space="preserve"> </w:t>
      </w:r>
      <w:r w:rsidR="00DD6AAC" w:rsidRPr="00B02512">
        <w:rPr>
          <w:rFonts w:ascii="Times New Roman" w:eastAsia="宋体" w:hAnsi="Times New Roman" w:cs="Times New Roman" w:hint="eastAsia"/>
          <w:kern w:val="0"/>
          <w:sz w:val="24"/>
          <w:szCs w:val="24"/>
        </w:rPr>
        <w:t xml:space="preserve">and lower power </w:t>
      </w:r>
      <w:r w:rsidR="008855F7">
        <w:rPr>
          <w:rFonts w:ascii="Times New Roman" w:eastAsia="宋体" w:hAnsi="Times New Roman" w:cs="Times New Roman"/>
          <w:kern w:val="0"/>
          <w:sz w:val="24"/>
          <w:szCs w:val="24"/>
        </w:rPr>
        <w:t>consumption</w:t>
      </w:r>
      <w:r w:rsidR="00DD6AAC" w:rsidRPr="00B02512">
        <w:rPr>
          <w:rFonts w:ascii="Times New Roman" w:eastAsia="宋体" w:hAnsi="Times New Roman" w:cs="Times New Roman" w:hint="eastAsia"/>
          <w:kern w:val="0"/>
          <w:sz w:val="24"/>
          <w:szCs w:val="24"/>
        </w:rPr>
        <w:t xml:space="preserve">, UE can get more sleep time </w:t>
      </w:r>
      <w:r w:rsidR="005C74D4">
        <w:rPr>
          <w:rFonts w:ascii="Times New Roman" w:eastAsia="宋体" w:hAnsi="Times New Roman" w:cs="Times New Roman" w:hint="eastAsia"/>
          <w:kern w:val="0"/>
          <w:sz w:val="24"/>
          <w:szCs w:val="24"/>
        </w:rPr>
        <w:t xml:space="preserve">for WUS signal monitoring </w:t>
      </w:r>
      <w:r w:rsidRPr="00B02512">
        <w:rPr>
          <w:rFonts w:ascii="Times New Roman" w:eastAsia="宋体" w:hAnsi="Times New Roman" w:cs="Times New Roman" w:hint="eastAsia"/>
          <w:kern w:val="0"/>
          <w:sz w:val="24"/>
          <w:szCs w:val="24"/>
        </w:rPr>
        <w:t xml:space="preserve">using </w:t>
      </w:r>
      <w:r w:rsidR="00DD6AAC" w:rsidRPr="00B02512">
        <w:rPr>
          <w:rFonts w:ascii="Times New Roman" w:eastAsia="宋体" w:hAnsi="Times New Roman" w:cs="Times New Roman" w:hint="eastAsia"/>
          <w:kern w:val="0"/>
          <w:sz w:val="24"/>
          <w:szCs w:val="24"/>
        </w:rPr>
        <w:t>LP-WUS</w:t>
      </w:r>
      <w:r w:rsidR="00DF1450">
        <w:rPr>
          <w:rFonts w:ascii="Times New Roman" w:eastAsia="宋体" w:hAnsi="Times New Roman" w:cs="Times New Roman" w:hint="eastAsia"/>
          <w:kern w:val="0"/>
          <w:sz w:val="24"/>
          <w:szCs w:val="24"/>
        </w:rPr>
        <w:t>,</w:t>
      </w:r>
      <w:r w:rsidR="00B72BA2">
        <w:rPr>
          <w:rFonts w:ascii="Times New Roman" w:eastAsia="宋体" w:hAnsi="Times New Roman" w:cs="Times New Roman"/>
          <w:kern w:val="0"/>
          <w:sz w:val="24"/>
          <w:szCs w:val="24"/>
        </w:rPr>
        <w:t xml:space="preserve"> </w:t>
      </w:r>
      <w:r w:rsidR="00DF1450">
        <w:rPr>
          <w:rFonts w:ascii="Times New Roman" w:eastAsia="宋体" w:hAnsi="Times New Roman" w:cs="Times New Roman" w:hint="eastAsia"/>
          <w:kern w:val="0"/>
          <w:sz w:val="24"/>
          <w:szCs w:val="24"/>
        </w:rPr>
        <w:t>resulting in</w:t>
      </w:r>
      <w:r w:rsidR="005C74D4">
        <w:rPr>
          <w:rFonts w:ascii="Times New Roman" w:eastAsia="宋体" w:hAnsi="Times New Roman" w:cs="Times New Roman" w:hint="eastAsia"/>
          <w:kern w:val="0"/>
          <w:sz w:val="24"/>
          <w:szCs w:val="24"/>
        </w:rPr>
        <w:t xml:space="preserve"> </w:t>
      </w:r>
      <w:r w:rsidR="00DD6AAC" w:rsidRPr="00B02512">
        <w:rPr>
          <w:rFonts w:ascii="Times New Roman" w:eastAsia="宋体" w:hAnsi="Times New Roman" w:cs="Times New Roman" w:hint="eastAsia"/>
          <w:kern w:val="0"/>
          <w:sz w:val="24"/>
          <w:szCs w:val="24"/>
        </w:rPr>
        <w:t xml:space="preserve">more </w:t>
      </w:r>
      <w:r w:rsidR="008855F7">
        <w:rPr>
          <w:rFonts w:ascii="Times New Roman" w:eastAsia="宋体" w:hAnsi="Times New Roman" w:cs="Times New Roman"/>
          <w:kern w:val="0"/>
          <w:sz w:val="24"/>
          <w:szCs w:val="24"/>
        </w:rPr>
        <w:t>power-saving</w:t>
      </w:r>
      <w:r w:rsidR="00DD6AAC" w:rsidRPr="00B02512">
        <w:rPr>
          <w:rFonts w:ascii="Times New Roman" w:eastAsia="宋体" w:hAnsi="Times New Roman" w:cs="Times New Roman" w:hint="eastAsia"/>
          <w:kern w:val="0"/>
          <w:sz w:val="24"/>
          <w:szCs w:val="24"/>
        </w:rPr>
        <w:t xml:space="preserve"> gain than DCP.</w:t>
      </w:r>
      <w:r w:rsidR="005C74D4">
        <w:rPr>
          <w:rFonts w:ascii="Times New Roman" w:eastAsia="宋体" w:hAnsi="Times New Roman" w:cs="Times New Roman" w:hint="eastAsia"/>
          <w:kern w:val="0"/>
          <w:sz w:val="24"/>
          <w:szCs w:val="24"/>
        </w:rPr>
        <w:t xml:space="preserve"> In addition, option 1-1 may </w:t>
      </w:r>
      <w:r w:rsidR="00DF1450">
        <w:rPr>
          <w:rFonts w:ascii="Times New Roman" w:eastAsia="宋体" w:hAnsi="Times New Roman" w:cs="Times New Roman" w:hint="eastAsia"/>
          <w:kern w:val="0"/>
          <w:sz w:val="24"/>
          <w:szCs w:val="24"/>
        </w:rPr>
        <w:t>require less</w:t>
      </w:r>
      <w:r w:rsidR="005C74D4">
        <w:rPr>
          <w:rFonts w:ascii="Times New Roman" w:eastAsia="宋体" w:hAnsi="Times New Roman" w:cs="Times New Roman" w:hint="eastAsia"/>
          <w:kern w:val="0"/>
          <w:sz w:val="24"/>
          <w:szCs w:val="24"/>
        </w:rPr>
        <w:t xml:space="preserve"> spec</w:t>
      </w:r>
      <w:r w:rsidR="00DF1450">
        <w:rPr>
          <w:rFonts w:ascii="Times New Roman" w:eastAsia="宋体" w:hAnsi="Times New Roman" w:cs="Times New Roman" w:hint="eastAsia"/>
          <w:kern w:val="0"/>
          <w:sz w:val="24"/>
          <w:szCs w:val="24"/>
        </w:rPr>
        <w:t>ification</w:t>
      </w:r>
      <w:r w:rsidR="005C74D4">
        <w:rPr>
          <w:rFonts w:ascii="Times New Roman" w:eastAsia="宋体" w:hAnsi="Times New Roman" w:cs="Times New Roman" w:hint="eastAsia"/>
          <w:kern w:val="0"/>
          <w:sz w:val="24"/>
          <w:szCs w:val="24"/>
        </w:rPr>
        <w:t xml:space="preserve"> effort to adapt the C-DRX procedure</w:t>
      </w:r>
      <w:r w:rsidR="008855F7">
        <w:rPr>
          <w:rFonts w:ascii="Times New Roman" w:eastAsia="宋体" w:hAnsi="Times New Roman" w:cs="Times New Roman" w:hint="eastAsia"/>
          <w:kern w:val="0"/>
          <w:sz w:val="24"/>
          <w:szCs w:val="24"/>
        </w:rPr>
        <w:t>,</w:t>
      </w:r>
      <w:r w:rsidR="005C74D4">
        <w:rPr>
          <w:rFonts w:ascii="Times New Roman" w:eastAsia="宋体" w:hAnsi="Times New Roman" w:cs="Times New Roman" w:hint="eastAsia"/>
          <w:kern w:val="0"/>
          <w:sz w:val="24"/>
          <w:szCs w:val="24"/>
        </w:rPr>
        <w:t xml:space="preserve"> it can be considered as </w:t>
      </w:r>
      <w:r w:rsidR="008855F7">
        <w:rPr>
          <w:rFonts w:ascii="Times New Roman" w:eastAsia="宋体" w:hAnsi="Times New Roman" w:cs="Times New Roman"/>
          <w:kern w:val="0"/>
          <w:sz w:val="24"/>
          <w:szCs w:val="24"/>
        </w:rPr>
        <w:t xml:space="preserve">a </w:t>
      </w:r>
      <w:r w:rsidR="005C74D4">
        <w:rPr>
          <w:rFonts w:ascii="Times New Roman" w:eastAsia="宋体" w:hAnsi="Times New Roman" w:cs="Times New Roman" w:hint="eastAsia"/>
          <w:kern w:val="0"/>
          <w:sz w:val="24"/>
          <w:szCs w:val="24"/>
        </w:rPr>
        <w:t>baseline for LP-WUS monitoring for UE in connected mode.</w:t>
      </w:r>
    </w:p>
    <w:p w14:paraId="5566042D" w14:textId="00B5492B" w:rsidR="00296325" w:rsidRDefault="00EC1C55" w:rsidP="00AE08C3">
      <w:pPr>
        <w:widowControl/>
        <w:snapToGrid w:val="0"/>
        <w:spacing w:before="240" w:after="240"/>
        <w:jc w:val="both"/>
        <w:rPr>
          <w:rFonts w:ascii="Times New Roman" w:eastAsia="宋体" w:hAnsi="Times New Roman" w:cs="Times New Roman"/>
          <w:kern w:val="0"/>
          <w:sz w:val="24"/>
          <w:szCs w:val="24"/>
        </w:rPr>
      </w:pPr>
      <w:r w:rsidRPr="00B02512">
        <w:rPr>
          <w:rFonts w:ascii="Times New Roman" w:eastAsia="宋体" w:hAnsi="Times New Roman" w:cs="Times New Roman"/>
          <w:kern w:val="0"/>
          <w:sz w:val="24"/>
          <w:szCs w:val="24"/>
        </w:rPr>
        <w:t>F</w:t>
      </w:r>
      <w:r w:rsidRPr="00B02512">
        <w:rPr>
          <w:rFonts w:ascii="Times New Roman" w:eastAsia="宋体" w:hAnsi="Times New Roman" w:cs="Times New Roman" w:hint="eastAsia"/>
          <w:kern w:val="0"/>
          <w:sz w:val="24"/>
          <w:szCs w:val="24"/>
        </w:rPr>
        <w:t xml:space="preserve">or option 1-2-1, it </w:t>
      </w:r>
      <w:r w:rsidR="008855F7">
        <w:rPr>
          <w:rFonts w:ascii="Times New Roman" w:eastAsia="宋体" w:hAnsi="Times New Roman" w:cs="Times New Roman"/>
          <w:kern w:val="0"/>
          <w:sz w:val="24"/>
          <w:szCs w:val="24"/>
        </w:rPr>
        <w:t>is assumed</w:t>
      </w:r>
      <w:r w:rsidRPr="00B02512">
        <w:rPr>
          <w:rFonts w:ascii="Times New Roman" w:eastAsia="宋体" w:hAnsi="Times New Roman" w:cs="Times New Roman" w:hint="eastAsia"/>
          <w:kern w:val="0"/>
          <w:sz w:val="24"/>
          <w:szCs w:val="24"/>
        </w:rPr>
        <w:t xml:space="preserve"> </w:t>
      </w:r>
      <w:r w:rsidR="00296325">
        <w:rPr>
          <w:rFonts w:ascii="Times New Roman" w:eastAsia="宋体" w:hAnsi="Times New Roman" w:cs="Times New Roman" w:hint="eastAsia"/>
          <w:kern w:val="0"/>
          <w:sz w:val="24"/>
          <w:szCs w:val="24"/>
        </w:rPr>
        <w:t>that it will</w:t>
      </w:r>
      <w:r w:rsidRPr="00B02512">
        <w:rPr>
          <w:rFonts w:ascii="Times New Roman" w:eastAsia="宋体" w:hAnsi="Times New Roman" w:cs="Times New Roman" w:hint="eastAsia"/>
          <w:kern w:val="0"/>
          <w:sz w:val="24"/>
          <w:szCs w:val="24"/>
        </w:rPr>
        <w:t xml:space="preserve"> </w:t>
      </w:r>
      <w:r w:rsidR="002A4823">
        <w:rPr>
          <w:rFonts w:ascii="Times New Roman" w:eastAsia="宋体" w:hAnsi="Times New Roman" w:cs="Times New Roman" w:hint="eastAsia"/>
          <w:kern w:val="0"/>
          <w:sz w:val="24"/>
          <w:szCs w:val="24"/>
        </w:rPr>
        <w:t xml:space="preserve">always </w:t>
      </w:r>
      <w:r w:rsidR="00296325">
        <w:rPr>
          <w:rFonts w:ascii="Times New Roman" w:eastAsia="宋体" w:hAnsi="Times New Roman" w:cs="Times New Roman" w:hint="eastAsia"/>
          <w:kern w:val="0"/>
          <w:sz w:val="24"/>
          <w:szCs w:val="24"/>
        </w:rPr>
        <w:t>be used in combination</w:t>
      </w:r>
      <w:r w:rsidRPr="00B02512">
        <w:rPr>
          <w:rFonts w:ascii="Times New Roman" w:eastAsia="宋体" w:hAnsi="Times New Roman" w:cs="Times New Roman" w:hint="eastAsia"/>
          <w:kern w:val="0"/>
          <w:sz w:val="24"/>
          <w:szCs w:val="24"/>
        </w:rPr>
        <w:t xml:space="preserve"> with</w:t>
      </w:r>
      <w:r w:rsidR="00F50595" w:rsidRPr="00B02512">
        <w:rPr>
          <w:rFonts w:ascii="Times New Roman" w:eastAsia="宋体" w:hAnsi="Times New Roman" w:cs="Times New Roman" w:hint="eastAsia"/>
          <w:kern w:val="0"/>
          <w:sz w:val="24"/>
          <w:szCs w:val="24"/>
        </w:rPr>
        <w:t xml:space="preserve"> </w:t>
      </w:r>
      <w:r w:rsidR="00B72BA2">
        <w:rPr>
          <w:rFonts w:ascii="Times New Roman" w:eastAsia="宋体" w:hAnsi="Times New Roman" w:cs="Times New Roman"/>
          <w:kern w:val="0"/>
          <w:sz w:val="24"/>
          <w:szCs w:val="24"/>
        </w:rPr>
        <w:t>option 1-1</w:t>
      </w:r>
      <w:r w:rsidR="002A4823">
        <w:rPr>
          <w:rFonts w:ascii="Times New Roman" w:eastAsia="宋体" w:hAnsi="Times New Roman" w:cs="Times New Roman" w:hint="eastAsia"/>
          <w:kern w:val="0"/>
          <w:sz w:val="24"/>
          <w:szCs w:val="24"/>
        </w:rPr>
        <w:t>,</w:t>
      </w:r>
      <w:r w:rsidR="00F50595" w:rsidRPr="00B02512">
        <w:rPr>
          <w:rFonts w:ascii="Times New Roman" w:eastAsia="宋体" w:hAnsi="Times New Roman" w:cs="Times New Roman" w:hint="eastAsia"/>
          <w:kern w:val="0"/>
          <w:sz w:val="24"/>
          <w:szCs w:val="24"/>
        </w:rPr>
        <w:t xml:space="preserve"> </w:t>
      </w:r>
      <w:r w:rsidR="002A4823">
        <w:rPr>
          <w:rFonts w:ascii="Times New Roman" w:eastAsia="宋体" w:hAnsi="Times New Roman" w:cs="Times New Roman" w:hint="eastAsia"/>
          <w:kern w:val="0"/>
          <w:sz w:val="24"/>
          <w:szCs w:val="24"/>
        </w:rPr>
        <w:t xml:space="preserve">and </w:t>
      </w:r>
      <w:r w:rsidR="00296325">
        <w:rPr>
          <w:rFonts w:ascii="Times New Roman" w:eastAsia="宋体" w:hAnsi="Times New Roman" w:cs="Times New Roman" w:hint="eastAsia"/>
          <w:kern w:val="0"/>
          <w:sz w:val="24"/>
          <w:szCs w:val="24"/>
        </w:rPr>
        <w:t xml:space="preserve">therefore </w:t>
      </w:r>
      <w:r w:rsidR="00F50595" w:rsidRPr="00B02512">
        <w:rPr>
          <w:rFonts w:ascii="Times New Roman" w:eastAsia="宋体" w:hAnsi="Times New Roman" w:cs="Times New Roman" w:hint="eastAsia"/>
          <w:kern w:val="0"/>
          <w:sz w:val="24"/>
          <w:szCs w:val="24"/>
        </w:rPr>
        <w:t xml:space="preserve">some </w:t>
      </w:r>
      <w:r w:rsidR="00296325">
        <w:rPr>
          <w:rFonts w:ascii="Times New Roman" w:eastAsia="宋体" w:hAnsi="Times New Roman" w:cs="Times New Roman" w:hint="eastAsia"/>
          <w:kern w:val="0"/>
          <w:sz w:val="24"/>
          <w:szCs w:val="24"/>
        </w:rPr>
        <w:t xml:space="preserve">of the </w:t>
      </w:r>
      <w:r w:rsidR="00F50595" w:rsidRPr="00B02512">
        <w:rPr>
          <w:rFonts w:ascii="Times New Roman" w:eastAsia="宋体" w:hAnsi="Times New Roman" w:cs="Times New Roman" w:hint="eastAsia"/>
          <w:kern w:val="0"/>
          <w:sz w:val="24"/>
          <w:szCs w:val="24"/>
        </w:rPr>
        <w:t xml:space="preserve">details </w:t>
      </w:r>
      <w:r w:rsidR="00296325">
        <w:rPr>
          <w:rFonts w:ascii="Times New Roman" w:eastAsia="宋体" w:hAnsi="Times New Roman" w:cs="Times New Roman" w:hint="eastAsia"/>
          <w:kern w:val="0"/>
          <w:sz w:val="24"/>
          <w:szCs w:val="24"/>
        </w:rPr>
        <w:t xml:space="preserve">of the combination </w:t>
      </w:r>
      <w:r w:rsidR="00DD6AAC" w:rsidRPr="00B02512">
        <w:rPr>
          <w:rFonts w:ascii="Times New Roman" w:eastAsia="宋体" w:hAnsi="Times New Roman" w:cs="Times New Roman" w:hint="eastAsia"/>
          <w:kern w:val="0"/>
          <w:sz w:val="24"/>
          <w:szCs w:val="24"/>
        </w:rPr>
        <w:t xml:space="preserve">need to </w:t>
      </w:r>
      <w:r w:rsidR="002A4823">
        <w:rPr>
          <w:rFonts w:ascii="Times New Roman" w:eastAsia="宋体" w:hAnsi="Times New Roman" w:cs="Times New Roman" w:hint="eastAsia"/>
          <w:kern w:val="0"/>
          <w:sz w:val="24"/>
          <w:szCs w:val="24"/>
        </w:rPr>
        <w:t xml:space="preserve">be </w:t>
      </w:r>
      <w:r w:rsidR="008855F7">
        <w:rPr>
          <w:rFonts w:ascii="Times New Roman" w:eastAsia="宋体" w:hAnsi="Times New Roman" w:cs="Times New Roman"/>
          <w:kern w:val="0"/>
          <w:sz w:val="24"/>
          <w:szCs w:val="24"/>
        </w:rPr>
        <w:t>clarified</w:t>
      </w:r>
      <w:r w:rsidR="00DD6AAC" w:rsidRPr="00B02512">
        <w:rPr>
          <w:rFonts w:ascii="Times New Roman" w:eastAsia="宋体" w:hAnsi="Times New Roman" w:cs="Times New Roman" w:hint="eastAsia"/>
          <w:kern w:val="0"/>
          <w:sz w:val="24"/>
          <w:szCs w:val="24"/>
        </w:rPr>
        <w:t xml:space="preserve">. </w:t>
      </w:r>
      <w:r w:rsidR="00DD6AAC" w:rsidRPr="00B02512">
        <w:rPr>
          <w:rFonts w:ascii="Times New Roman" w:eastAsia="宋体" w:hAnsi="Times New Roman" w:cs="Times New Roman"/>
          <w:kern w:val="0"/>
          <w:sz w:val="24"/>
          <w:szCs w:val="24"/>
        </w:rPr>
        <w:t>F</w:t>
      </w:r>
      <w:r w:rsidR="00DD6AAC" w:rsidRPr="00B02512">
        <w:rPr>
          <w:rFonts w:ascii="Times New Roman" w:eastAsia="宋体" w:hAnsi="Times New Roman" w:cs="Times New Roman" w:hint="eastAsia"/>
          <w:kern w:val="0"/>
          <w:sz w:val="24"/>
          <w:szCs w:val="24"/>
        </w:rPr>
        <w:t xml:space="preserve">or example, </w:t>
      </w:r>
      <w:r w:rsidR="00296325">
        <w:rPr>
          <w:rFonts w:ascii="Times New Roman" w:eastAsia="宋体" w:hAnsi="Times New Roman" w:cs="Times New Roman" w:hint="eastAsia"/>
          <w:kern w:val="0"/>
          <w:sz w:val="24"/>
          <w:szCs w:val="24"/>
        </w:rPr>
        <w:t>does</w:t>
      </w:r>
      <w:r w:rsidRPr="00B02512">
        <w:rPr>
          <w:rFonts w:ascii="Times New Roman" w:eastAsia="宋体" w:hAnsi="Times New Roman" w:cs="Times New Roman" w:hint="eastAsia"/>
          <w:kern w:val="0"/>
          <w:sz w:val="24"/>
          <w:szCs w:val="24"/>
        </w:rPr>
        <w:t xml:space="preserve"> the </w:t>
      </w:r>
      <w:r w:rsidR="00F50595" w:rsidRPr="00B02512">
        <w:rPr>
          <w:rFonts w:ascii="Times New Roman" w:eastAsia="宋体" w:hAnsi="Times New Roman" w:cs="Times New Roman" w:hint="eastAsia"/>
          <w:kern w:val="0"/>
          <w:sz w:val="24"/>
          <w:szCs w:val="24"/>
        </w:rPr>
        <w:t xml:space="preserve"> </w:t>
      </w:r>
      <w:r w:rsidR="00293068">
        <w:rPr>
          <w:rFonts w:ascii="Times New Roman" w:eastAsia="宋体" w:hAnsi="Times New Roman" w:cs="Times New Roman"/>
          <w:kern w:val="0"/>
          <w:sz w:val="24"/>
          <w:szCs w:val="24"/>
        </w:rPr>
        <w:t>“</w:t>
      </w:r>
      <w:r w:rsidR="00F50595" w:rsidRPr="00B02512">
        <w:rPr>
          <w:rFonts w:ascii="Times New Roman" w:eastAsia="宋体" w:hAnsi="Times New Roman" w:cs="Times New Roman" w:hint="eastAsia"/>
          <w:kern w:val="0"/>
          <w:sz w:val="24"/>
          <w:szCs w:val="24"/>
        </w:rPr>
        <w:t>outside of activetime</w:t>
      </w:r>
      <w:r w:rsidR="00293068">
        <w:rPr>
          <w:rFonts w:ascii="Times New Roman" w:eastAsia="宋体" w:hAnsi="Times New Roman" w:cs="Times New Roman"/>
          <w:kern w:val="0"/>
          <w:sz w:val="24"/>
          <w:szCs w:val="24"/>
        </w:rPr>
        <w:t>”</w:t>
      </w:r>
      <w:r w:rsidR="008855F7">
        <w:rPr>
          <w:rFonts w:ascii="Times New Roman" w:eastAsia="宋体" w:hAnsi="Times New Roman" w:cs="Times New Roman"/>
          <w:kern w:val="0"/>
          <w:sz w:val="24"/>
          <w:szCs w:val="24"/>
        </w:rPr>
        <w:t xml:space="preserve"> </w:t>
      </w:r>
      <w:r w:rsidR="00B72BA2">
        <w:rPr>
          <w:rFonts w:ascii="Times New Roman" w:eastAsia="宋体" w:hAnsi="Times New Roman" w:cs="Times New Roman"/>
          <w:kern w:val="0"/>
          <w:sz w:val="24"/>
          <w:szCs w:val="24"/>
        </w:rPr>
        <w:t>include</w:t>
      </w:r>
      <w:r w:rsidR="00293068">
        <w:rPr>
          <w:rFonts w:ascii="Times New Roman" w:eastAsia="宋体" w:hAnsi="Times New Roman" w:cs="Times New Roman" w:hint="eastAsia"/>
          <w:kern w:val="0"/>
          <w:sz w:val="24"/>
          <w:szCs w:val="24"/>
        </w:rPr>
        <w:t xml:space="preserve"> the duration for On</w:t>
      </w:r>
      <w:r w:rsidR="00296325">
        <w:rPr>
          <w:rFonts w:ascii="Times New Roman" w:eastAsia="宋体" w:hAnsi="Times New Roman" w:cs="Times New Roman" w:hint="eastAsia"/>
          <w:kern w:val="0"/>
          <w:sz w:val="24"/>
          <w:szCs w:val="24"/>
        </w:rPr>
        <w:t>D</w:t>
      </w:r>
      <w:r w:rsidR="00293068">
        <w:rPr>
          <w:rFonts w:ascii="Times New Roman" w:eastAsia="宋体" w:hAnsi="Times New Roman" w:cs="Times New Roman" w:hint="eastAsia"/>
          <w:kern w:val="0"/>
          <w:sz w:val="24"/>
          <w:szCs w:val="24"/>
        </w:rPr>
        <w:t>urationTimer of C-DRX</w:t>
      </w:r>
      <w:r w:rsidR="00B72BA2">
        <w:rPr>
          <w:rFonts w:ascii="Times New Roman" w:eastAsia="宋体" w:hAnsi="Times New Roman" w:cs="Times New Roman"/>
          <w:kern w:val="0"/>
          <w:sz w:val="24"/>
          <w:szCs w:val="24"/>
        </w:rPr>
        <w:t>,</w:t>
      </w:r>
      <w:r w:rsidR="00293068">
        <w:rPr>
          <w:rFonts w:ascii="Times New Roman" w:eastAsia="宋体" w:hAnsi="Times New Roman" w:cs="Times New Roman" w:hint="eastAsia"/>
          <w:kern w:val="0"/>
          <w:sz w:val="24"/>
          <w:szCs w:val="24"/>
        </w:rPr>
        <w:t xml:space="preserve"> and the On</w:t>
      </w:r>
      <w:r w:rsidR="00296325">
        <w:rPr>
          <w:rFonts w:ascii="Times New Roman" w:eastAsia="宋体" w:hAnsi="Times New Roman" w:cs="Times New Roman" w:hint="eastAsia"/>
          <w:kern w:val="0"/>
          <w:sz w:val="24"/>
          <w:szCs w:val="24"/>
        </w:rPr>
        <w:t>D</w:t>
      </w:r>
      <w:r w:rsidR="00293068">
        <w:rPr>
          <w:rFonts w:ascii="Times New Roman" w:eastAsia="宋体" w:hAnsi="Times New Roman" w:cs="Times New Roman" w:hint="eastAsia"/>
          <w:kern w:val="0"/>
          <w:sz w:val="24"/>
          <w:szCs w:val="24"/>
        </w:rPr>
        <w:t xml:space="preserve">urationTimer is not </w:t>
      </w:r>
      <w:r w:rsidR="00B72BA2">
        <w:rPr>
          <w:rFonts w:ascii="Times New Roman" w:eastAsia="宋体" w:hAnsi="Times New Roman" w:cs="Times New Roman"/>
          <w:kern w:val="0"/>
          <w:sz w:val="24"/>
          <w:szCs w:val="24"/>
        </w:rPr>
        <w:t>triggered</w:t>
      </w:r>
      <w:r w:rsidR="00293068">
        <w:rPr>
          <w:rFonts w:ascii="Times New Roman" w:eastAsia="宋体" w:hAnsi="Times New Roman" w:cs="Times New Roman" w:hint="eastAsia"/>
          <w:kern w:val="0"/>
          <w:sz w:val="24"/>
          <w:szCs w:val="24"/>
        </w:rPr>
        <w:t xml:space="preserve"> to run by the indication in LP-WUS with option 1-1. </w:t>
      </w:r>
    </w:p>
    <w:p w14:paraId="4504B69F" w14:textId="496AEB93" w:rsidR="00240F86" w:rsidRPr="00AE08C3" w:rsidRDefault="00296325" w:rsidP="00AE08C3">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for</w:t>
      </w:r>
      <w:r w:rsidR="00240F86" w:rsidRPr="00AE08C3">
        <w:rPr>
          <w:rFonts w:ascii="Times New Roman" w:eastAsia="宋体" w:hAnsi="Times New Roman" w:cs="Times New Roman" w:hint="eastAsia"/>
          <w:kern w:val="0"/>
          <w:sz w:val="24"/>
          <w:szCs w:val="24"/>
        </w:rPr>
        <w:t xml:space="preserve"> </w:t>
      </w:r>
      <w:r w:rsidR="00240F86" w:rsidRPr="00AE08C3">
        <w:rPr>
          <w:rFonts w:ascii="Times New Roman" w:eastAsia="宋体" w:hAnsi="Times New Roman" w:cs="Times New Roman"/>
          <w:kern w:val="0"/>
          <w:sz w:val="24"/>
          <w:szCs w:val="24"/>
        </w:rPr>
        <w:t>O</w:t>
      </w:r>
      <w:r w:rsidR="00240F86" w:rsidRPr="00AE08C3">
        <w:rPr>
          <w:rFonts w:ascii="Times New Roman" w:eastAsia="宋体" w:hAnsi="Times New Roman" w:cs="Times New Roman" w:hint="eastAsia"/>
          <w:kern w:val="0"/>
          <w:sz w:val="24"/>
          <w:szCs w:val="24"/>
        </w:rPr>
        <w:t xml:space="preserve">ption 1-2-2 , if it </w:t>
      </w:r>
      <w:r w:rsidR="008855F7">
        <w:rPr>
          <w:rFonts w:ascii="Times New Roman" w:eastAsia="宋体" w:hAnsi="Times New Roman" w:cs="Times New Roman"/>
          <w:kern w:val="0"/>
          <w:sz w:val="24"/>
          <w:szCs w:val="24"/>
        </w:rPr>
        <w:t>is not combined</w:t>
      </w:r>
      <w:r w:rsidR="00240F86" w:rsidRPr="00AE08C3">
        <w:rPr>
          <w:rFonts w:ascii="Times New Roman" w:eastAsia="宋体" w:hAnsi="Times New Roman" w:cs="Times New Roman" w:hint="eastAsia"/>
          <w:kern w:val="0"/>
          <w:sz w:val="24"/>
          <w:szCs w:val="24"/>
        </w:rPr>
        <w:t xml:space="preserve"> with </w:t>
      </w:r>
      <w:r w:rsidR="00B72BA2">
        <w:rPr>
          <w:rFonts w:ascii="Times New Roman" w:eastAsia="宋体" w:hAnsi="Times New Roman" w:cs="Times New Roman"/>
          <w:kern w:val="0"/>
          <w:sz w:val="24"/>
          <w:szCs w:val="24"/>
        </w:rPr>
        <w:t>Option</w:t>
      </w:r>
      <w:r w:rsidR="00240F86" w:rsidRPr="00AE08C3">
        <w:rPr>
          <w:rFonts w:ascii="Times New Roman" w:eastAsia="宋体" w:hAnsi="Times New Roman" w:cs="Times New Roman" w:hint="eastAsia"/>
          <w:kern w:val="0"/>
          <w:sz w:val="24"/>
          <w:szCs w:val="24"/>
        </w:rPr>
        <w:t xml:space="preserve"> 1-1</w:t>
      </w:r>
      <w:r w:rsidR="00B02512" w:rsidRPr="00AE08C3">
        <w:rPr>
          <w:rFonts w:ascii="Times New Roman" w:eastAsia="宋体" w:hAnsi="Times New Roman" w:cs="Times New Roman" w:hint="eastAsia"/>
          <w:kern w:val="0"/>
          <w:sz w:val="24"/>
          <w:szCs w:val="24"/>
        </w:rPr>
        <w:t xml:space="preserve"> or DCP, UE still </w:t>
      </w:r>
      <w:r w:rsidR="008855F7">
        <w:rPr>
          <w:rFonts w:ascii="Times New Roman" w:eastAsia="宋体" w:hAnsi="Times New Roman" w:cs="Times New Roman"/>
          <w:kern w:val="0"/>
          <w:sz w:val="24"/>
          <w:szCs w:val="24"/>
        </w:rPr>
        <w:t>needs</w:t>
      </w:r>
      <w:r w:rsidR="00B02512" w:rsidRPr="00AE08C3">
        <w:rPr>
          <w:rFonts w:ascii="Times New Roman" w:eastAsia="宋体" w:hAnsi="Times New Roman" w:cs="Times New Roman" w:hint="eastAsia"/>
          <w:kern w:val="0"/>
          <w:sz w:val="24"/>
          <w:szCs w:val="24"/>
        </w:rPr>
        <w:t xml:space="preserve"> to follow </w:t>
      </w:r>
      <w:r w:rsidR="00B72BA2">
        <w:rPr>
          <w:rFonts w:ascii="Times New Roman" w:eastAsia="宋体" w:hAnsi="Times New Roman" w:cs="Times New Roman"/>
          <w:kern w:val="0"/>
          <w:sz w:val="24"/>
          <w:szCs w:val="24"/>
        </w:rPr>
        <w:t xml:space="preserve">the </w:t>
      </w:r>
      <w:r w:rsidR="00B02512" w:rsidRPr="00AE08C3">
        <w:rPr>
          <w:rFonts w:ascii="Times New Roman" w:eastAsia="宋体" w:hAnsi="Times New Roman" w:cs="Times New Roman" w:hint="eastAsia"/>
          <w:kern w:val="0"/>
          <w:sz w:val="24"/>
          <w:szCs w:val="24"/>
        </w:rPr>
        <w:t xml:space="preserve">legacy DRX procedure, </w:t>
      </w:r>
      <w:r w:rsidR="008855F7">
        <w:rPr>
          <w:rFonts w:ascii="Times New Roman" w:eastAsia="宋体" w:hAnsi="Times New Roman" w:cs="Times New Roman"/>
          <w:kern w:val="0"/>
          <w:sz w:val="24"/>
          <w:szCs w:val="24"/>
        </w:rPr>
        <w:t xml:space="preserve">and </w:t>
      </w:r>
      <w:r w:rsidR="00B02512" w:rsidRPr="00AE08C3">
        <w:rPr>
          <w:rFonts w:ascii="Times New Roman" w:eastAsia="宋体" w:hAnsi="Times New Roman" w:cs="Times New Roman" w:hint="eastAsia"/>
          <w:kern w:val="0"/>
          <w:sz w:val="24"/>
          <w:szCs w:val="24"/>
        </w:rPr>
        <w:t xml:space="preserve">the </w:t>
      </w:r>
      <w:r w:rsidR="00B72BA2">
        <w:rPr>
          <w:rFonts w:ascii="Times New Roman" w:eastAsia="宋体" w:hAnsi="Times New Roman" w:cs="Times New Roman"/>
          <w:kern w:val="0"/>
          <w:sz w:val="24"/>
          <w:szCs w:val="24"/>
        </w:rPr>
        <w:t>power-saving</w:t>
      </w:r>
      <w:r w:rsidR="00B02512" w:rsidRPr="00AE08C3">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benefit</w:t>
      </w:r>
      <w:r w:rsidR="00B02512" w:rsidRPr="00AE08C3">
        <w:rPr>
          <w:rFonts w:ascii="Times New Roman" w:eastAsia="宋体" w:hAnsi="Times New Roman" w:cs="Times New Roman" w:hint="eastAsia"/>
          <w:kern w:val="0"/>
          <w:sz w:val="24"/>
          <w:szCs w:val="24"/>
        </w:rPr>
        <w:t xml:space="preserve"> may be </w:t>
      </w:r>
      <w:r w:rsidR="008855F7">
        <w:rPr>
          <w:rFonts w:ascii="Times New Roman" w:eastAsia="宋体" w:hAnsi="Times New Roman" w:cs="Times New Roman"/>
          <w:kern w:val="0"/>
          <w:sz w:val="24"/>
          <w:szCs w:val="24"/>
        </w:rPr>
        <w:t>minimal</w:t>
      </w:r>
      <w:r w:rsidR="00E807FC" w:rsidRPr="00AE08C3">
        <w:rPr>
          <w:rFonts w:ascii="Times New Roman" w:eastAsia="宋体" w:hAnsi="Times New Roman" w:cs="Times New Roman" w:hint="eastAsia"/>
          <w:kern w:val="0"/>
          <w:sz w:val="24"/>
          <w:szCs w:val="24"/>
        </w:rPr>
        <w:t xml:space="preserve">. </w:t>
      </w:r>
    </w:p>
    <w:p w14:paraId="56BF3EFD" w14:textId="5137051C" w:rsidR="00E807FC" w:rsidRDefault="00E807FC" w:rsidP="00AE08C3">
      <w:pPr>
        <w:widowControl/>
        <w:snapToGrid w:val="0"/>
        <w:spacing w:before="240" w:after="240"/>
        <w:jc w:val="both"/>
        <w:rPr>
          <w:rFonts w:ascii="Times New Roman" w:eastAsia="宋体" w:hAnsi="Times New Roman" w:cs="Times New Roman"/>
          <w:kern w:val="0"/>
          <w:sz w:val="24"/>
          <w:szCs w:val="24"/>
        </w:rPr>
      </w:pPr>
      <w:bookmarkStart w:id="3" w:name="OLE_LINK288"/>
      <w:r w:rsidRPr="00AE08C3">
        <w:rPr>
          <w:rFonts w:ascii="Times New Roman" w:eastAsia="宋体" w:hAnsi="Times New Roman" w:cs="Times New Roman"/>
          <w:kern w:val="0"/>
          <w:sz w:val="24"/>
          <w:szCs w:val="24"/>
        </w:rPr>
        <w:t>O</w:t>
      </w:r>
      <w:r w:rsidRPr="00AE08C3">
        <w:rPr>
          <w:rFonts w:ascii="Times New Roman" w:eastAsia="宋体" w:hAnsi="Times New Roman" w:cs="Times New Roman" w:hint="eastAsia"/>
          <w:kern w:val="0"/>
          <w:sz w:val="24"/>
          <w:szCs w:val="24"/>
        </w:rPr>
        <w:t xml:space="preserve">ption 1-3 is useful for some </w:t>
      </w:r>
      <w:r w:rsidR="00296325">
        <w:rPr>
          <w:rFonts w:ascii="Times New Roman" w:eastAsia="宋体" w:hAnsi="Times New Roman" w:cs="Times New Roman" w:hint="eastAsia"/>
          <w:kern w:val="0"/>
          <w:sz w:val="24"/>
          <w:szCs w:val="24"/>
        </w:rPr>
        <w:t>situations</w:t>
      </w:r>
      <w:r w:rsidR="00293068">
        <w:rPr>
          <w:rFonts w:ascii="Times New Roman" w:eastAsia="宋体" w:hAnsi="Times New Roman" w:cs="Times New Roman" w:hint="eastAsia"/>
          <w:kern w:val="0"/>
          <w:sz w:val="24"/>
          <w:szCs w:val="24"/>
        </w:rPr>
        <w:t>,</w:t>
      </w:r>
      <w:r w:rsidR="00B72BA2">
        <w:rPr>
          <w:rFonts w:ascii="Times New Roman" w:eastAsia="宋体" w:hAnsi="Times New Roman" w:cs="Times New Roman"/>
          <w:kern w:val="0"/>
          <w:sz w:val="24"/>
          <w:szCs w:val="24"/>
        </w:rPr>
        <w:t xml:space="preserve"> </w:t>
      </w:r>
      <w:r w:rsidR="00296325">
        <w:rPr>
          <w:rFonts w:ascii="Times New Roman" w:eastAsia="宋体" w:hAnsi="Times New Roman" w:cs="Times New Roman" w:hint="eastAsia"/>
          <w:kern w:val="0"/>
          <w:sz w:val="24"/>
          <w:szCs w:val="24"/>
        </w:rPr>
        <w:t>such as</w:t>
      </w:r>
      <w:r w:rsidR="00293068">
        <w:rPr>
          <w:rFonts w:ascii="Times New Roman" w:eastAsia="宋体" w:hAnsi="Times New Roman" w:cs="Times New Roman" w:hint="eastAsia"/>
          <w:kern w:val="0"/>
          <w:sz w:val="24"/>
          <w:szCs w:val="24"/>
        </w:rPr>
        <w:t xml:space="preserve"> traffic arrival jitter </w:t>
      </w:r>
      <w:r w:rsidR="00B72BA2">
        <w:rPr>
          <w:rFonts w:ascii="Times New Roman" w:eastAsia="宋体" w:hAnsi="Times New Roman" w:cs="Times New Roman"/>
          <w:kern w:val="0"/>
          <w:sz w:val="24"/>
          <w:szCs w:val="24"/>
        </w:rPr>
        <w:t>case</w:t>
      </w:r>
      <w:r w:rsidR="00010E8D">
        <w:rPr>
          <w:rFonts w:ascii="Times New Roman" w:eastAsia="宋体" w:hAnsi="Times New Roman" w:cs="Times New Roman" w:hint="eastAsia"/>
          <w:kern w:val="0"/>
          <w:sz w:val="24"/>
          <w:szCs w:val="24"/>
        </w:rPr>
        <w:t xml:space="preserve">. </w:t>
      </w:r>
      <w:r w:rsidR="00010E8D">
        <w:rPr>
          <w:rFonts w:ascii="Times New Roman" w:eastAsia="宋体" w:hAnsi="Times New Roman" w:cs="Times New Roman"/>
          <w:kern w:val="0"/>
          <w:sz w:val="24"/>
          <w:szCs w:val="24"/>
        </w:rPr>
        <w:t>I</w:t>
      </w:r>
      <w:r w:rsidR="00010E8D">
        <w:rPr>
          <w:rFonts w:ascii="Times New Roman" w:eastAsia="宋体" w:hAnsi="Times New Roman" w:cs="Times New Roman" w:hint="eastAsia"/>
          <w:kern w:val="0"/>
          <w:sz w:val="24"/>
          <w:szCs w:val="24"/>
        </w:rPr>
        <w:t xml:space="preserve">n </w:t>
      </w:r>
      <w:r w:rsidR="008855F7">
        <w:rPr>
          <w:rFonts w:ascii="Times New Roman" w:eastAsia="宋体" w:hAnsi="Times New Roman" w:cs="Times New Roman"/>
          <w:kern w:val="0"/>
          <w:sz w:val="24"/>
          <w:szCs w:val="24"/>
        </w:rPr>
        <w:t>addition</w:t>
      </w:r>
      <w:r w:rsidR="00010E8D">
        <w:rPr>
          <w:rFonts w:ascii="Times New Roman" w:eastAsia="宋体" w:hAnsi="Times New Roman" w:cs="Times New Roman" w:hint="eastAsia"/>
          <w:kern w:val="0"/>
          <w:sz w:val="24"/>
          <w:szCs w:val="24"/>
        </w:rPr>
        <w:t xml:space="preserve">, it </w:t>
      </w:r>
      <w:r w:rsidR="00296325">
        <w:rPr>
          <w:rFonts w:ascii="Times New Roman" w:eastAsia="宋体" w:hAnsi="Times New Roman" w:cs="Times New Roman" w:hint="eastAsia"/>
          <w:kern w:val="0"/>
          <w:sz w:val="24"/>
          <w:szCs w:val="24"/>
        </w:rPr>
        <w:t>can be used in conjunction</w:t>
      </w:r>
      <w:r w:rsidR="00010E8D">
        <w:rPr>
          <w:rFonts w:ascii="Times New Roman" w:eastAsia="宋体" w:hAnsi="Times New Roman" w:cs="Times New Roman" w:hint="eastAsia"/>
          <w:kern w:val="0"/>
          <w:sz w:val="24"/>
          <w:szCs w:val="24"/>
        </w:rPr>
        <w:t xml:space="preserve"> with </w:t>
      </w:r>
      <w:r w:rsidR="00B72BA2">
        <w:rPr>
          <w:rFonts w:ascii="Times New Roman" w:eastAsia="宋体" w:hAnsi="Times New Roman" w:cs="Times New Roman"/>
          <w:kern w:val="0"/>
          <w:sz w:val="24"/>
          <w:szCs w:val="24"/>
        </w:rPr>
        <w:t>options</w:t>
      </w:r>
      <w:r w:rsidR="00010E8D">
        <w:rPr>
          <w:rFonts w:ascii="Times New Roman" w:eastAsia="宋体" w:hAnsi="Times New Roman" w:cs="Times New Roman" w:hint="eastAsia"/>
          <w:kern w:val="0"/>
          <w:sz w:val="24"/>
          <w:szCs w:val="24"/>
        </w:rPr>
        <w:t xml:space="preserve"> 1-1 to cover more cases. </w:t>
      </w:r>
      <w:r w:rsidR="00010E8D">
        <w:rPr>
          <w:rFonts w:ascii="Times New Roman" w:eastAsia="宋体" w:hAnsi="Times New Roman" w:cs="Times New Roman"/>
          <w:kern w:val="0"/>
          <w:sz w:val="24"/>
          <w:szCs w:val="24"/>
        </w:rPr>
        <w:t>F</w:t>
      </w:r>
      <w:r w:rsidR="00010E8D">
        <w:rPr>
          <w:rFonts w:ascii="Times New Roman" w:eastAsia="宋体" w:hAnsi="Times New Roman" w:cs="Times New Roman" w:hint="eastAsia"/>
          <w:kern w:val="0"/>
          <w:sz w:val="24"/>
          <w:szCs w:val="24"/>
        </w:rPr>
        <w:t>or example,</w:t>
      </w:r>
      <w:r w:rsidR="00296325">
        <w:rPr>
          <w:rFonts w:ascii="Times New Roman" w:eastAsia="宋体" w:hAnsi="Times New Roman" w:cs="Times New Roman" w:hint="eastAsia"/>
          <w:kern w:val="0"/>
          <w:sz w:val="24"/>
          <w:szCs w:val="24"/>
        </w:rPr>
        <w:t xml:space="preserve"> if</w:t>
      </w:r>
      <w:r w:rsidR="00010E8D">
        <w:rPr>
          <w:rFonts w:ascii="Times New Roman" w:eastAsia="宋体" w:hAnsi="Times New Roman" w:cs="Times New Roman" w:hint="eastAsia"/>
          <w:kern w:val="0"/>
          <w:sz w:val="24"/>
          <w:szCs w:val="24"/>
        </w:rPr>
        <w:t xml:space="preserve"> only UE </w:t>
      </w:r>
      <w:r w:rsidR="008855F7">
        <w:rPr>
          <w:rFonts w:ascii="Times New Roman" w:eastAsia="宋体" w:hAnsi="Times New Roman" w:cs="Times New Roman"/>
          <w:kern w:val="0"/>
          <w:sz w:val="24"/>
          <w:szCs w:val="24"/>
        </w:rPr>
        <w:t>monitors</w:t>
      </w:r>
      <w:r w:rsidR="00010E8D">
        <w:rPr>
          <w:rFonts w:ascii="Times New Roman" w:eastAsia="宋体" w:hAnsi="Times New Roman" w:cs="Times New Roman" w:hint="eastAsia"/>
          <w:kern w:val="0"/>
          <w:sz w:val="24"/>
          <w:szCs w:val="24"/>
        </w:rPr>
        <w:t xml:space="preserve"> </w:t>
      </w:r>
      <w:r w:rsidR="008855F7">
        <w:rPr>
          <w:rFonts w:ascii="Times New Roman" w:eastAsia="宋体" w:hAnsi="Times New Roman" w:cs="Times New Roman"/>
          <w:kern w:val="0"/>
          <w:sz w:val="24"/>
          <w:szCs w:val="24"/>
        </w:rPr>
        <w:t>an</w:t>
      </w:r>
      <w:r w:rsidR="00010E8D">
        <w:rPr>
          <w:rFonts w:ascii="Times New Roman" w:eastAsia="宋体" w:hAnsi="Times New Roman" w:cs="Times New Roman" w:hint="eastAsia"/>
          <w:kern w:val="0"/>
          <w:sz w:val="24"/>
          <w:szCs w:val="24"/>
        </w:rPr>
        <w:t xml:space="preserve"> active indication in LP-WUS for option 1-1, then UE </w:t>
      </w:r>
      <w:r w:rsidR="008855F7">
        <w:rPr>
          <w:rFonts w:ascii="Times New Roman" w:eastAsia="宋体" w:hAnsi="Times New Roman" w:cs="Times New Roman"/>
          <w:kern w:val="0"/>
          <w:sz w:val="24"/>
          <w:szCs w:val="24"/>
        </w:rPr>
        <w:t>monitors</w:t>
      </w:r>
      <w:r w:rsidR="00010E8D">
        <w:rPr>
          <w:rFonts w:ascii="Times New Roman" w:eastAsia="宋体" w:hAnsi="Times New Roman" w:cs="Times New Roman" w:hint="eastAsia"/>
          <w:kern w:val="0"/>
          <w:sz w:val="24"/>
          <w:szCs w:val="24"/>
        </w:rPr>
        <w:t xml:space="preserve"> LP-WUS for option 1-3 in a related DRX cycle, otherwise, UE can keep sleep to save power.</w:t>
      </w:r>
      <w:bookmarkEnd w:id="3"/>
    </w:p>
    <w:p w14:paraId="4403E919" w14:textId="606076C6" w:rsidR="00293068" w:rsidRPr="00030611" w:rsidRDefault="00293068" w:rsidP="001D1503">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 xml:space="preserve">Proposal </w:t>
      </w:r>
      <w:r w:rsidR="008E75BD" w:rsidRPr="00030611">
        <w:rPr>
          <w:rFonts w:ascii="Times New Roman" w:eastAsia="宋体" w:hAnsi="Times New Roman" w:cs="Times New Roman" w:hint="eastAsia"/>
          <w:b/>
          <w:bCs/>
          <w:kern w:val="0"/>
          <w:sz w:val="24"/>
          <w:szCs w:val="24"/>
        </w:rPr>
        <w:t xml:space="preserve">2: </w:t>
      </w:r>
      <w:r w:rsidRPr="00030611">
        <w:rPr>
          <w:rFonts w:ascii="Times New Roman" w:eastAsia="宋体" w:hAnsi="Times New Roman" w:cs="Times New Roman"/>
          <w:b/>
          <w:bCs/>
          <w:kern w:val="0"/>
          <w:sz w:val="24"/>
          <w:szCs w:val="24"/>
        </w:rPr>
        <w:t xml:space="preserve"> </w:t>
      </w:r>
      <w:bookmarkStart w:id="4" w:name="OLE_LINK293"/>
      <w:r w:rsidR="008E73BC" w:rsidRPr="00030611">
        <w:rPr>
          <w:rFonts w:ascii="Times New Roman" w:eastAsia="宋体" w:hAnsi="Times New Roman" w:cs="Times New Roman"/>
          <w:b/>
          <w:bCs/>
          <w:kern w:val="0"/>
          <w:sz w:val="24"/>
          <w:szCs w:val="24"/>
        </w:rPr>
        <w:t>LP-WUS</w:t>
      </w:r>
      <w:r w:rsidR="008E73BC" w:rsidRPr="00030611">
        <w:rPr>
          <w:rFonts w:ascii="Times New Roman" w:eastAsia="宋体" w:hAnsi="Times New Roman" w:cs="Times New Roman"/>
          <w:b/>
          <w:bCs/>
          <w:kern w:val="0"/>
          <w:sz w:val="24"/>
          <w:szCs w:val="24"/>
        </w:rPr>
        <w:t xml:space="preserve"> </w:t>
      </w:r>
      <w:r w:rsidR="008E73BC" w:rsidRPr="001D1503">
        <w:rPr>
          <w:rFonts w:ascii="Times New Roman" w:eastAsia="宋体" w:hAnsi="Times New Roman" w:cs="Times New Roman"/>
          <w:b/>
          <w:bCs/>
          <w:kern w:val="0"/>
          <w:sz w:val="24"/>
          <w:szCs w:val="24"/>
        </w:rPr>
        <w:t xml:space="preserve">procedures </w:t>
      </w:r>
      <w:r w:rsidRPr="00030611">
        <w:rPr>
          <w:rFonts w:ascii="Times New Roman" w:eastAsia="宋体" w:hAnsi="Times New Roman" w:cs="Times New Roman"/>
          <w:b/>
          <w:bCs/>
          <w:kern w:val="0"/>
          <w:sz w:val="24"/>
          <w:szCs w:val="24"/>
        </w:rPr>
        <w:t xml:space="preserve">Option 1-1 </w:t>
      </w:r>
      <w:r w:rsidR="008E73BC">
        <w:rPr>
          <w:rFonts w:ascii="Times New Roman" w:eastAsia="宋体" w:hAnsi="Times New Roman" w:cs="Times New Roman" w:hint="eastAsia"/>
          <w:b/>
          <w:bCs/>
          <w:kern w:val="0"/>
          <w:sz w:val="24"/>
          <w:szCs w:val="24"/>
        </w:rPr>
        <w:t>,which</w:t>
      </w:r>
      <w:r w:rsidRPr="00030611">
        <w:rPr>
          <w:rFonts w:ascii="Times New Roman" w:eastAsia="宋体" w:hAnsi="Times New Roman" w:cs="Times New Roman"/>
          <w:b/>
          <w:bCs/>
          <w:kern w:val="0"/>
          <w:sz w:val="24"/>
          <w:szCs w:val="24"/>
        </w:rPr>
        <w:t xml:space="preserve"> replac</w:t>
      </w:r>
      <w:r w:rsidR="008E73BC">
        <w:rPr>
          <w:rFonts w:ascii="Times New Roman" w:eastAsia="宋体" w:hAnsi="Times New Roman" w:cs="Times New Roman" w:hint="eastAsia"/>
          <w:b/>
          <w:bCs/>
          <w:kern w:val="0"/>
          <w:sz w:val="24"/>
          <w:szCs w:val="24"/>
        </w:rPr>
        <w:t>es</w:t>
      </w:r>
      <w:r w:rsidRPr="00030611">
        <w:rPr>
          <w:rFonts w:ascii="Times New Roman" w:eastAsia="宋体" w:hAnsi="Times New Roman" w:cs="Times New Roman"/>
          <w:b/>
          <w:bCs/>
          <w:kern w:val="0"/>
          <w:sz w:val="24"/>
          <w:szCs w:val="24"/>
        </w:rPr>
        <w:t xml:space="preserve"> DCP functionality</w:t>
      </w:r>
      <w:r w:rsidR="008E73BC">
        <w:rPr>
          <w:rFonts w:ascii="Times New Roman" w:eastAsia="宋体" w:hAnsi="Times New Roman" w:cs="Times New Roman" w:hint="eastAsia"/>
          <w:b/>
          <w:bCs/>
          <w:kern w:val="0"/>
          <w:sz w:val="24"/>
          <w:szCs w:val="24"/>
        </w:rPr>
        <w:t>,</w:t>
      </w:r>
      <w:r w:rsidRPr="00030611">
        <w:rPr>
          <w:rFonts w:ascii="Times New Roman" w:eastAsia="宋体" w:hAnsi="Times New Roman" w:cs="Times New Roman"/>
          <w:b/>
          <w:bCs/>
          <w:kern w:val="0"/>
          <w:sz w:val="24"/>
          <w:szCs w:val="24"/>
        </w:rPr>
        <w:t xml:space="preserve"> can be used as a baseline </w:t>
      </w:r>
      <w:r w:rsidRPr="00030611">
        <w:rPr>
          <w:rFonts w:ascii="Times New Roman" w:eastAsia="宋体" w:hAnsi="Times New Roman" w:cs="Times New Roman" w:hint="eastAsia"/>
          <w:b/>
          <w:bCs/>
          <w:kern w:val="0"/>
          <w:sz w:val="24"/>
          <w:szCs w:val="24"/>
        </w:rPr>
        <w:t xml:space="preserve">for UE in </w:t>
      </w:r>
      <w:r w:rsidR="00BA45C7">
        <w:rPr>
          <w:rFonts w:ascii="Times New Roman" w:eastAsia="宋体" w:hAnsi="Times New Roman" w:cs="Times New Roman" w:hint="eastAsia"/>
          <w:b/>
          <w:bCs/>
          <w:kern w:val="0"/>
          <w:sz w:val="24"/>
          <w:szCs w:val="24"/>
        </w:rPr>
        <w:t>c</w:t>
      </w:r>
      <w:r w:rsidRPr="00030611">
        <w:rPr>
          <w:rFonts w:ascii="Times New Roman" w:eastAsia="宋体" w:hAnsi="Times New Roman" w:cs="Times New Roman" w:hint="eastAsia"/>
          <w:b/>
          <w:bCs/>
          <w:kern w:val="0"/>
          <w:sz w:val="24"/>
          <w:szCs w:val="24"/>
        </w:rPr>
        <w:t>onnected mode</w:t>
      </w:r>
      <w:bookmarkEnd w:id="4"/>
      <w:r w:rsidRPr="00030611">
        <w:rPr>
          <w:rFonts w:ascii="Times New Roman" w:eastAsia="宋体" w:hAnsi="Times New Roman" w:cs="Times New Roman"/>
          <w:b/>
          <w:bCs/>
          <w:kern w:val="0"/>
          <w:sz w:val="24"/>
          <w:szCs w:val="24"/>
        </w:rPr>
        <w:t>.</w:t>
      </w:r>
    </w:p>
    <w:p w14:paraId="43632B7A" w14:textId="005E1CE0" w:rsidR="00F50595" w:rsidRPr="00030611" w:rsidRDefault="008A20FB" w:rsidP="001D1503">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P</w:t>
      </w:r>
      <w:r w:rsidRPr="00030611">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w:t>
      </w:r>
      <w:r w:rsidR="008E75BD" w:rsidRPr="00030611">
        <w:rPr>
          <w:rFonts w:ascii="Times New Roman" w:eastAsia="宋体" w:hAnsi="Times New Roman" w:cs="Times New Roman" w:hint="eastAsia"/>
          <w:b/>
          <w:bCs/>
          <w:kern w:val="0"/>
          <w:sz w:val="24"/>
          <w:szCs w:val="24"/>
        </w:rPr>
        <w:t>3</w:t>
      </w:r>
      <w:r w:rsidR="00F50595" w:rsidRPr="00030611">
        <w:rPr>
          <w:rFonts w:ascii="Times New Roman" w:eastAsia="宋体" w:hAnsi="Times New Roman" w:cs="Times New Roman" w:hint="eastAsia"/>
          <w:b/>
          <w:bCs/>
          <w:kern w:val="0"/>
          <w:sz w:val="24"/>
          <w:szCs w:val="24"/>
        </w:rPr>
        <w:t xml:space="preserve">: </w:t>
      </w:r>
      <w:r w:rsidR="007D6C82">
        <w:rPr>
          <w:rFonts w:ascii="Times New Roman" w:eastAsia="宋体" w:hAnsi="Times New Roman" w:cs="Times New Roman" w:hint="eastAsia"/>
          <w:b/>
          <w:bCs/>
          <w:kern w:val="0"/>
          <w:sz w:val="24"/>
          <w:szCs w:val="24"/>
        </w:rPr>
        <w:t>F</w:t>
      </w:r>
      <w:r w:rsidR="00F50595" w:rsidRPr="00030611">
        <w:rPr>
          <w:rFonts w:ascii="Times New Roman" w:eastAsia="宋体" w:hAnsi="Times New Roman" w:cs="Times New Roman" w:hint="eastAsia"/>
          <w:b/>
          <w:bCs/>
          <w:kern w:val="0"/>
          <w:sz w:val="24"/>
          <w:szCs w:val="24"/>
        </w:rPr>
        <w:t xml:space="preserve">urther </w:t>
      </w:r>
      <w:r w:rsidR="002E501C">
        <w:rPr>
          <w:rFonts w:ascii="Times New Roman" w:eastAsia="宋体" w:hAnsi="Times New Roman" w:cs="Times New Roman" w:hint="eastAsia"/>
          <w:b/>
          <w:bCs/>
          <w:kern w:val="0"/>
          <w:sz w:val="24"/>
          <w:szCs w:val="24"/>
        </w:rPr>
        <w:t>consider</w:t>
      </w:r>
      <w:r w:rsidR="00F50595" w:rsidRPr="00030611">
        <w:rPr>
          <w:rFonts w:ascii="Times New Roman" w:eastAsia="宋体" w:hAnsi="Times New Roman" w:cs="Times New Roman" w:hint="eastAsia"/>
          <w:b/>
          <w:bCs/>
          <w:kern w:val="0"/>
          <w:sz w:val="24"/>
          <w:szCs w:val="24"/>
        </w:rPr>
        <w:t xml:space="preserve"> </w:t>
      </w:r>
      <w:r w:rsidR="008855F7">
        <w:rPr>
          <w:rFonts w:ascii="Times New Roman" w:eastAsia="宋体" w:hAnsi="Times New Roman" w:cs="Times New Roman"/>
          <w:b/>
          <w:bCs/>
          <w:kern w:val="0"/>
          <w:sz w:val="24"/>
          <w:szCs w:val="24"/>
        </w:rPr>
        <w:t xml:space="preserve">the </w:t>
      </w:r>
      <w:r w:rsidR="00E807FC" w:rsidRPr="00030611">
        <w:rPr>
          <w:rFonts w:ascii="Times New Roman" w:eastAsia="宋体" w:hAnsi="Times New Roman" w:cs="Times New Roman" w:hint="eastAsia"/>
          <w:b/>
          <w:bCs/>
          <w:kern w:val="0"/>
          <w:sz w:val="24"/>
          <w:szCs w:val="24"/>
        </w:rPr>
        <w:t xml:space="preserve">combination of </w:t>
      </w:r>
      <w:r w:rsidR="00B72BA2">
        <w:rPr>
          <w:rFonts w:ascii="Times New Roman" w:eastAsia="宋体" w:hAnsi="Times New Roman" w:cs="Times New Roman"/>
          <w:b/>
          <w:bCs/>
          <w:kern w:val="0"/>
          <w:sz w:val="24"/>
          <w:szCs w:val="24"/>
        </w:rPr>
        <w:t>Option</w:t>
      </w:r>
      <w:r w:rsidR="00F50595" w:rsidRPr="00030611">
        <w:rPr>
          <w:rFonts w:ascii="Times New Roman" w:eastAsia="宋体" w:hAnsi="Times New Roman" w:cs="Times New Roman" w:hint="eastAsia"/>
          <w:b/>
          <w:bCs/>
          <w:kern w:val="0"/>
          <w:sz w:val="24"/>
          <w:szCs w:val="24"/>
        </w:rPr>
        <w:t xml:space="preserve"> 1-1 and </w:t>
      </w:r>
      <w:r w:rsidR="00F50595" w:rsidRPr="00030611">
        <w:rPr>
          <w:rFonts w:ascii="Times New Roman" w:eastAsia="宋体" w:hAnsi="Times New Roman" w:cs="Times New Roman"/>
          <w:b/>
          <w:bCs/>
          <w:kern w:val="0"/>
          <w:sz w:val="24"/>
          <w:szCs w:val="24"/>
        </w:rPr>
        <w:t>Option 1-2-1</w:t>
      </w:r>
      <w:r w:rsidR="00E807FC" w:rsidRPr="00030611">
        <w:rPr>
          <w:rFonts w:ascii="Times New Roman" w:eastAsia="宋体" w:hAnsi="Times New Roman" w:cs="Times New Roman" w:hint="eastAsia"/>
          <w:b/>
          <w:bCs/>
          <w:kern w:val="0"/>
          <w:sz w:val="24"/>
          <w:szCs w:val="24"/>
        </w:rPr>
        <w:t xml:space="preserve"> and </w:t>
      </w:r>
      <w:r w:rsidR="008855F7">
        <w:rPr>
          <w:rFonts w:ascii="Times New Roman" w:eastAsia="宋体" w:hAnsi="Times New Roman" w:cs="Times New Roman"/>
          <w:b/>
          <w:bCs/>
          <w:kern w:val="0"/>
          <w:sz w:val="24"/>
          <w:szCs w:val="24"/>
        </w:rPr>
        <w:t xml:space="preserve">the </w:t>
      </w:r>
      <w:r w:rsidR="00E807FC" w:rsidRPr="00030611">
        <w:rPr>
          <w:rFonts w:ascii="Times New Roman" w:eastAsia="宋体" w:hAnsi="Times New Roman" w:cs="Times New Roman" w:hint="eastAsia"/>
          <w:b/>
          <w:bCs/>
          <w:kern w:val="0"/>
          <w:sz w:val="24"/>
          <w:szCs w:val="24"/>
        </w:rPr>
        <w:t xml:space="preserve">combination of </w:t>
      </w:r>
      <w:r w:rsidR="00B72BA2">
        <w:rPr>
          <w:rFonts w:ascii="Times New Roman" w:eastAsia="宋体" w:hAnsi="Times New Roman" w:cs="Times New Roman"/>
          <w:b/>
          <w:bCs/>
          <w:kern w:val="0"/>
          <w:sz w:val="24"/>
          <w:szCs w:val="24"/>
        </w:rPr>
        <w:t>Option</w:t>
      </w:r>
      <w:r w:rsidR="00E807FC" w:rsidRPr="00030611">
        <w:rPr>
          <w:rFonts w:ascii="Times New Roman" w:eastAsia="宋体" w:hAnsi="Times New Roman" w:cs="Times New Roman" w:hint="eastAsia"/>
          <w:b/>
          <w:bCs/>
          <w:kern w:val="0"/>
          <w:sz w:val="24"/>
          <w:szCs w:val="24"/>
        </w:rPr>
        <w:t xml:space="preserve"> 1-1 and </w:t>
      </w:r>
      <w:r w:rsidR="00E807FC" w:rsidRPr="00030611">
        <w:rPr>
          <w:rFonts w:ascii="Times New Roman" w:eastAsia="宋体" w:hAnsi="Times New Roman" w:cs="Times New Roman"/>
          <w:b/>
          <w:bCs/>
          <w:kern w:val="0"/>
          <w:sz w:val="24"/>
          <w:szCs w:val="24"/>
        </w:rPr>
        <w:t>Option 1-</w:t>
      </w:r>
      <w:r w:rsidR="00E807FC" w:rsidRPr="00030611">
        <w:rPr>
          <w:rFonts w:ascii="Times New Roman" w:eastAsia="宋体" w:hAnsi="Times New Roman" w:cs="Times New Roman" w:hint="eastAsia"/>
          <w:b/>
          <w:bCs/>
          <w:kern w:val="0"/>
          <w:sz w:val="24"/>
          <w:szCs w:val="24"/>
        </w:rPr>
        <w:t>3</w:t>
      </w:r>
      <w:r w:rsidR="00010E8D" w:rsidRPr="00030611">
        <w:rPr>
          <w:rFonts w:ascii="Times New Roman" w:eastAsia="宋体" w:hAnsi="Times New Roman" w:cs="Times New Roman" w:hint="eastAsia"/>
          <w:b/>
          <w:bCs/>
          <w:kern w:val="0"/>
          <w:sz w:val="24"/>
          <w:szCs w:val="24"/>
        </w:rPr>
        <w:t xml:space="preserve"> for UE in connected mode.</w:t>
      </w:r>
    </w:p>
    <w:p w14:paraId="09AD9D7E" w14:textId="77777777" w:rsidR="00AB1C8F" w:rsidRPr="007D6C82" w:rsidRDefault="00AB1C8F" w:rsidP="008B54F1">
      <w:pPr>
        <w:rPr>
          <w:b/>
          <w:bCs/>
          <w:u w:val="single"/>
        </w:rPr>
      </w:pPr>
    </w:p>
    <w:p w14:paraId="398ED245" w14:textId="194876BC" w:rsidR="008B54F1" w:rsidRDefault="008B54F1" w:rsidP="008B54F1">
      <w:pPr>
        <w:rPr>
          <w:b/>
          <w:bCs/>
          <w:u w:val="single"/>
        </w:rPr>
      </w:pPr>
      <w:r>
        <w:rPr>
          <w:rFonts w:hint="eastAsia"/>
          <w:b/>
          <w:bCs/>
          <w:u w:val="single"/>
        </w:rPr>
        <w:t>CA</w:t>
      </w:r>
    </w:p>
    <w:p w14:paraId="359EAA24" w14:textId="50DCE696" w:rsidR="00C65888" w:rsidRPr="00010E8D" w:rsidRDefault="00C65888" w:rsidP="00010E8D">
      <w:pPr>
        <w:widowControl/>
        <w:snapToGrid w:val="0"/>
        <w:spacing w:before="240" w:after="240"/>
        <w:jc w:val="both"/>
        <w:rPr>
          <w:rFonts w:ascii="Times New Roman" w:eastAsia="宋体" w:hAnsi="Times New Roman" w:cs="Times New Roman"/>
          <w:kern w:val="0"/>
          <w:sz w:val="24"/>
          <w:szCs w:val="24"/>
        </w:rPr>
      </w:pPr>
      <w:r w:rsidRPr="00010E8D">
        <w:rPr>
          <w:rFonts w:ascii="Times New Roman" w:eastAsia="宋体" w:hAnsi="Times New Roman" w:cs="Times New Roman"/>
          <w:kern w:val="0"/>
          <w:sz w:val="24"/>
          <w:szCs w:val="24"/>
        </w:rPr>
        <w:t>W</w:t>
      </w:r>
      <w:r w:rsidRPr="00010E8D">
        <w:rPr>
          <w:rFonts w:ascii="Times New Roman" w:eastAsia="宋体" w:hAnsi="Times New Roman" w:cs="Times New Roman" w:hint="eastAsia"/>
          <w:kern w:val="0"/>
          <w:sz w:val="24"/>
          <w:szCs w:val="24"/>
        </w:rPr>
        <w:t xml:space="preserve">hen CA </w:t>
      </w:r>
      <w:r w:rsidR="00B72BA2">
        <w:rPr>
          <w:rFonts w:ascii="Times New Roman" w:eastAsia="宋体" w:hAnsi="Times New Roman" w:cs="Times New Roman"/>
          <w:kern w:val="0"/>
          <w:sz w:val="24"/>
          <w:szCs w:val="24"/>
        </w:rPr>
        <w:t>is supported</w:t>
      </w:r>
      <w:r w:rsidRPr="00010E8D">
        <w:rPr>
          <w:rFonts w:ascii="Times New Roman" w:eastAsia="宋体" w:hAnsi="Times New Roman" w:cs="Times New Roman" w:hint="eastAsia"/>
          <w:kern w:val="0"/>
          <w:sz w:val="24"/>
          <w:szCs w:val="24"/>
        </w:rPr>
        <w:t xml:space="preserve"> by UE, </w:t>
      </w:r>
      <w:r w:rsidR="00010E8D" w:rsidRPr="00010E8D">
        <w:rPr>
          <w:rFonts w:ascii="Times New Roman" w:eastAsia="宋体" w:hAnsi="Times New Roman" w:cs="Times New Roman" w:hint="eastAsia"/>
          <w:kern w:val="0"/>
          <w:sz w:val="24"/>
          <w:szCs w:val="24"/>
        </w:rPr>
        <w:t xml:space="preserve">it </w:t>
      </w:r>
      <w:r w:rsidR="00B72BA2">
        <w:rPr>
          <w:rFonts w:ascii="Times New Roman" w:eastAsia="宋体" w:hAnsi="Times New Roman" w:cs="Times New Roman"/>
          <w:kern w:val="0"/>
          <w:sz w:val="24"/>
          <w:szCs w:val="24"/>
        </w:rPr>
        <w:t>needs</w:t>
      </w:r>
      <w:r w:rsidR="00010E8D" w:rsidRPr="00010E8D">
        <w:rPr>
          <w:rFonts w:ascii="Times New Roman" w:eastAsia="宋体" w:hAnsi="Times New Roman" w:cs="Times New Roman" w:hint="eastAsia"/>
          <w:kern w:val="0"/>
          <w:sz w:val="24"/>
          <w:szCs w:val="24"/>
        </w:rPr>
        <w:t xml:space="preserve"> further discussion</w:t>
      </w:r>
      <w:r w:rsidRPr="00010E8D">
        <w:rPr>
          <w:rFonts w:ascii="Times New Roman" w:eastAsia="宋体" w:hAnsi="Times New Roman" w:cs="Times New Roman" w:hint="eastAsia"/>
          <w:kern w:val="0"/>
          <w:sz w:val="24"/>
          <w:szCs w:val="24"/>
        </w:rPr>
        <w:t xml:space="preserve"> </w:t>
      </w:r>
      <w:r w:rsidR="00010E8D" w:rsidRPr="00010E8D">
        <w:rPr>
          <w:rFonts w:ascii="Times New Roman" w:eastAsia="宋体" w:hAnsi="Times New Roman" w:cs="Times New Roman" w:hint="eastAsia"/>
          <w:kern w:val="0"/>
          <w:sz w:val="24"/>
          <w:szCs w:val="24"/>
        </w:rPr>
        <w:t xml:space="preserve">on whether and how to support LP-WUS </w:t>
      </w:r>
      <w:r w:rsidRPr="00010E8D">
        <w:rPr>
          <w:rFonts w:ascii="Times New Roman" w:eastAsia="宋体" w:hAnsi="Times New Roman" w:cs="Times New Roman" w:hint="eastAsia"/>
          <w:kern w:val="0"/>
          <w:sz w:val="24"/>
          <w:szCs w:val="24"/>
        </w:rPr>
        <w:t>for</w:t>
      </w:r>
      <w:r w:rsidR="00010E8D" w:rsidRPr="00010E8D">
        <w:rPr>
          <w:rFonts w:ascii="Times New Roman" w:eastAsia="宋体" w:hAnsi="Times New Roman" w:cs="Times New Roman" w:hint="eastAsia"/>
          <w:kern w:val="0"/>
          <w:sz w:val="24"/>
          <w:szCs w:val="24"/>
        </w:rPr>
        <w:t xml:space="preserve"> the case</w:t>
      </w:r>
      <w:r w:rsidR="0072709F">
        <w:rPr>
          <w:rFonts w:ascii="Times New Roman" w:eastAsia="宋体" w:hAnsi="Times New Roman" w:cs="Times New Roman" w:hint="eastAsia"/>
          <w:kern w:val="0"/>
          <w:sz w:val="24"/>
          <w:szCs w:val="24"/>
        </w:rPr>
        <w:t>[3]</w:t>
      </w:r>
      <w:r w:rsidRPr="00010E8D">
        <w:rPr>
          <w:rFonts w:ascii="Times New Roman" w:eastAsia="宋体" w:hAnsi="Times New Roman" w:cs="Times New Roman" w:hint="eastAsia"/>
          <w:kern w:val="0"/>
          <w:sz w:val="24"/>
          <w:szCs w:val="24"/>
        </w:rPr>
        <w:t xml:space="preserve">. </w:t>
      </w:r>
    </w:p>
    <w:tbl>
      <w:tblPr>
        <w:tblStyle w:val="a3"/>
        <w:tblW w:w="0" w:type="auto"/>
        <w:tblLook w:val="04A0" w:firstRow="1" w:lastRow="0" w:firstColumn="1" w:lastColumn="0" w:noHBand="0" w:noVBand="1"/>
      </w:tblPr>
      <w:tblGrid>
        <w:gridCol w:w="9736"/>
      </w:tblGrid>
      <w:tr w:rsidR="00AB1C8F" w14:paraId="57A48E30" w14:textId="77777777" w:rsidTr="000706D3">
        <w:tc>
          <w:tcPr>
            <w:tcW w:w="9736" w:type="dxa"/>
            <w:shd w:val="clear" w:color="auto" w:fill="auto"/>
          </w:tcPr>
          <w:p w14:paraId="19526286" w14:textId="77777777" w:rsidR="00AB1C8F" w:rsidRPr="006C03B9" w:rsidRDefault="00AB1C8F" w:rsidP="00AB36EF">
            <w:pPr>
              <w:widowControl/>
              <w:rPr>
                <w:rFonts w:ascii="Times" w:eastAsia="Batang" w:hAnsi="Times"/>
                <w:b/>
                <w:bCs/>
                <w:sz w:val="20"/>
                <w:szCs w:val="24"/>
                <w:lang w:eastAsia="en-US"/>
              </w:rPr>
            </w:pPr>
            <w:r w:rsidRPr="006C03B9">
              <w:rPr>
                <w:rFonts w:ascii="Times" w:eastAsia="Batang" w:hAnsi="Times"/>
                <w:b/>
                <w:bCs/>
                <w:sz w:val="20"/>
                <w:szCs w:val="24"/>
                <w:highlight w:val="green"/>
                <w:lang w:eastAsia="en-US"/>
              </w:rPr>
              <w:t>Agreement</w:t>
            </w:r>
          </w:p>
          <w:p w14:paraId="089A7976" w14:textId="77777777" w:rsidR="00AB1C8F" w:rsidRPr="006C03B9" w:rsidRDefault="00AB1C8F" w:rsidP="00AB36EF">
            <w:pPr>
              <w:widowControl/>
              <w:contextualSpacing/>
              <w:jc w:val="both"/>
              <w:rPr>
                <w:rFonts w:ascii="Times" w:eastAsia="Batang" w:hAnsi="Times"/>
                <w:bCs/>
                <w:sz w:val="20"/>
                <w:lang w:eastAsia="en-US"/>
              </w:rPr>
            </w:pPr>
            <w:r w:rsidRPr="006C03B9">
              <w:rPr>
                <w:rFonts w:ascii="Times" w:eastAsia="Batang" w:hAnsi="Times"/>
                <w:bCs/>
                <w:sz w:val="20"/>
                <w:lang w:eastAsia="en-US"/>
              </w:rPr>
              <w:t>Study whether/how LP-WUS works when UE is configured with CA in RRC CONNECTED mode</w:t>
            </w:r>
          </w:p>
          <w:p w14:paraId="293261FC" w14:textId="77777777" w:rsidR="00AB1C8F" w:rsidRPr="006C03B9" w:rsidRDefault="00AB1C8F" w:rsidP="00AB36EF">
            <w:pPr>
              <w:widowControl/>
              <w:numPr>
                <w:ilvl w:val="0"/>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hint="eastAsia"/>
                <w:bCs/>
                <w:sz w:val="20"/>
                <w:lang w:eastAsia="x-none"/>
              </w:rPr>
              <w:t>F</w:t>
            </w:r>
            <w:r w:rsidRPr="006C03B9">
              <w:rPr>
                <w:rFonts w:ascii="Times" w:eastAsia="Batang" w:hAnsi="Times"/>
                <w:bCs/>
                <w:sz w:val="20"/>
                <w:lang w:eastAsia="x-none"/>
              </w:rPr>
              <w:t>FS: The cell(s) where PDCCH monitoring triggered by a LP-WUS is applicable</w:t>
            </w:r>
          </w:p>
          <w:p w14:paraId="0CE5CA48" w14:textId="77777777" w:rsidR="00AB1C8F" w:rsidRPr="006C03B9" w:rsidRDefault="00AB1C8F" w:rsidP="00AB36EF">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hint="eastAsia"/>
                <w:bCs/>
                <w:sz w:val="20"/>
                <w:lang w:eastAsia="x-none"/>
              </w:rPr>
              <w:t>O</w:t>
            </w:r>
            <w:r w:rsidRPr="006C03B9">
              <w:rPr>
                <w:rFonts w:ascii="Times" w:eastAsia="Batang" w:hAnsi="Times"/>
                <w:bCs/>
                <w:sz w:val="20"/>
                <w:lang w:eastAsia="x-none"/>
              </w:rPr>
              <w:t>ption 1: one or more serving cells based on gNB indication/configuration</w:t>
            </w:r>
          </w:p>
          <w:p w14:paraId="668DD571" w14:textId="77777777" w:rsidR="00AB1C8F" w:rsidRPr="006C03B9" w:rsidRDefault="00AB1C8F" w:rsidP="00AB36EF">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bCs/>
                <w:sz w:val="20"/>
                <w:lang w:eastAsia="x-none"/>
              </w:rPr>
              <w:t>Option 2: all activated serving cells</w:t>
            </w:r>
          </w:p>
          <w:p w14:paraId="6A422D1C" w14:textId="77777777" w:rsidR="00AB1C8F" w:rsidRPr="006C03B9" w:rsidRDefault="00AB1C8F" w:rsidP="00AB36EF">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bCs/>
                <w:sz w:val="20"/>
                <w:lang w:eastAsia="x-none"/>
              </w:rPr>
              <w:t>Note: other options are not precluded</w:t>
            </w:r>
          </w:p>
          <w:p w14:paraId="07C97BF1" w14:textId="77777777" w:rsidR="00AB1C8F" w:rsidRDefault="00AB1C8F" w:rsidP="00AB36EF">
            <w:pPr>
              <w:rPr>
                <w:b/>
                <w:bCs/>
                <w:u w:val="single"/>
                <w:lang w:eastAsia="zh-CN"/>
              </w:rPr>
            </w:pPr>
          </w:p>
        </w:tc>
      </w:tr>
    </w:tbl>
    <w:p w14:paraId="5EEFA5C5" w14:textId="77777777" w:rsidR="00AB1C8F" w:rsidRDefault="00AB1C8F" w:rsidP="00AB1C8F">
      <w:pPr>
        <w:rPr>
          <w:b/>
          <w:bCs/>
          <w:u w:val="single"/>
        </w:rPr>
      </w:pPr>
    </w:p>
    <w:p w14:paraId="3FE0561A" w14:textId="56CE6AAA" w:rsidR="005F1967" w:rsidRPr="00C87F33" w:rsidRDefault="008855F7" w:rsidP="00C87F33">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lastRenderedPageBreak/>
        <w:t>In general</w:t>
      </w:r>
      <w:r w:rsidR="00CE658D" w:rsidRPr="00C87F33">
        <w:rPr>
          <w:rFonts w:ascii="Times New Roman" w:eastAsia="宋体" w:hAnsi="Times New Roman" w:cs="Times New Roman" w:hint="eastAsia"/>
          <w:kern w:val="0"/>
          <w:sz w:val="24"/>
          <w:szCs w:val="24"/>
        </w:rPr>
        <w:t xml:space="preserve">, </w:t>
      </w:r>
      <w:r w:rsidR="00C87F33" w:rsidRPr="00C87F33">
        <w:rPr>
          <w:rFonts w:ascii="Times New Roman" w:eastAsia="宋体" w:hAnsi="Times New Roman" w:cs="Times New Roman" w:hint="eastAsia"/>
          <w:kern w:val="0"/>
          <w:sz w:val="24"/>
          <w:szCs w:val="24"/>
        </w:rPr>
        <w:t xml:space="preserve">we cannot see the </w:t>
      </w:r>
      <w:r w:rsidR="005F1967" w:rsidRPr="00C87F33">
        <w:rPr>
          <w:rFonts w:ascii="Times New Roman" w:eastAsia="宋体" w:hAnsi="Times New Roman" w:cs="Times New Roman"/>
          <w:kern w:val="0"/>
          <w:sz w:val="24"/>
          <w:szCs w:val="24"/>
        </w:rPr>
        <w:t>reason</w:t>
      </w:r>
      <w:r w:rsidR="005F1967" w:rsidRPr="00C87F33">
        <w:rPr>
          <w:rFonts w:ascii="Times New Roman" w:eastAsia="宋体" w:hAnsi="Times New Roman" w:cs="Times New Roman" w:hint="eastAsia"/>
          <w:kern w:val="0"/>
          <w:sz w:val="24"/>
          <w:szCs w:val="24"/>
        </w:rPr>
        <w:t xml:space="preserve"> </w:t>
      </w:r>
      <w:r w:rsidR="005F1967" w:rsidRPr="00C87F33">
        <w:rPr>
          <w:rFonts w:ascii="Times New Roman" w:eastAsia="宋体" w:hAnsi="Times New Roman" w:cs="Times New Roman"/>
          <w:kern w:val="0"/>
          <w:sz w:val="24"/>
          <w:szCs w:val="24"/>
        </w:rPr>
        <w:t>to</w:t>
      </w:r>
      <w:r w:rsidR="005F1967" w:rsidRPr="00C87F33">
        <w:rPr>
          <w:rFonts w:ascii="Times New Roman" w:eastAsia="宋体" w:hAnsi="Times New Roman" w:cs="Times New Roman" w:hint="eastAsia"/>
          <w:kern w:val="0"/>
          <w:sz w:val="24"/>
          <w:szCs w:val="24"/>
        </w:rPr>
        <w:t xml:space="preserve"> </w:t>
      </w:r>
      <w:r w:rsidR="00CE658D" w:rsidRPr="00C87F33">
        <w:rPr>
          <w:rFonts w:ascii="Times New Roman" w:eastAsia="宋体" w:hAnsi="Times New Roman" w:cs="Times New Roman" w:hint="eastAsia"/>
          <w:kern w:val="0"/>
          <w:sz w:val="24"/>
          <w:szCs w:val="24"/>
        </w:rPr>
        <w:t>limit</w:t>
      </w:r>
      <w:r w:rsidR="005F1967" w:rsidRPr="00C87F33">
        <w:rPr>
          <w:rFonts w:ascii="Times New Roman" w:eastAsia="宋体" w:hAnsi="Times New Roman" w:cs="Times New Roman" w:hint="eastAsia"/>
          <w:kern w:val="0"/>
          <w:sz w:val="24"/>
          <w:szCs w:val="24"/>
        </w:rPr>
        <w:t xml:space="preserve"> the LP-WUS </w:t>
      </w:r>
      <w:r w:rsidR="00CE711A" w:rsidRPr="00C87F33">
        <w:rPr>
          <w:rFonts w:ascii="Times New Roman" w:eastAsia="宋体" w:hAnsi="Times New Roman" w:cs="Times New Roman" w:hint="eastAsia"/>
          <w:kern w:val="0"/>
          <w:sz w:val="24"/>
          <w:szCs w:val="24"/>
        </w:rPr>
        <w:t xml:space="preserve"> </w:t>
      </w:r>
      <w:r w:rsidR="00CE658D" w:rsidRPr="00C87F33">
        <w:rPr>
          <w:rFonts w:ascii="Times New Roman" w:eastAsia="宋体" w:hAnsi="Times New Roman" w:cs="Times New Roman" w:hint="eastAsia"/>
          <w:kern w:val="0"/>
          <w:sz w:val="24"/>
          <w:szCs w:val="24"/>
        </w:rPr>
        <w:t>application</w:t>
      </w:r>
      <w:r w:rsidR="001D0DC6" w:rsidRPr="00C87F33">
        <w:rPr>
          <w:rFonts w:ascii="Times New Roman" w:eastAsia="宋体" w:hAnsi="Times New Roman" w:cs="Times New Roman" w:hint="eastAsia"/>
          <w:kern w:val="0"/>
          <w:sz w:val="24"/>
          <w:szCs w:val="24"/>
        </w:rPr>
        <w:t xml:space="preserve"> for UE with CA</w:t>
      </w:r>
      <w:r w:rsidR="00CE658D" w:rsidRPr="00C87F33">
        <w:rPr>
          <w:rFonts w:ascii="Times New Roman" w:eastAsia="宋体" w:hAnsi="Times New Roman" w:cs="Times New Roman" w:hint="eastAsia"/>
          <w:kern w:val="0"/>
          <w:sz w:val="24"/>
          <w:szCs w:val="24"/>
        </w:rPr>
        <w:t xml:space="preserve"> </w:t>
      </w:r>
      <w:r w:rsidR="00C87F33" w:rsidRPr="00C87F33">
        <w:rPr>
          <w:rFonts w:ascii="Times New Roman" w:eastAsia="宋体" w:hAnsi="Times New Roman" w:cs="Times New Roman" w:hint="eastAsia"/>
          <w:kern w:val="0"/>
          <w:sz w:val="24"/>
          <w:szCs w:val="24"/>
        </w:rPr>
        <w:t xml:space="preserve">configuration. </w:t>
      </w:r>
      <w:r w:rsidR="001D0DC6" w:rsidRPr="00C87F33">
        <w:rPr>
          <w:rFonts w:ascii="Times New Roman" w:eastAsia="宋体" w:hAnsi="Times New Roman" w:cs="Times New Roman" w:hint="eastAsia"/>
          <w:kern w:val="0"/>
          <w:sz w:val="24"/>
          <w:szCs w:val="24"/>
        </w:rPr>
        <w:t xml:space="preserve"> to save </w:t>
      </w:r>
      <w:r w:rsidR="00C87F33" w:rsidRPr="00C87F33">
        <w:rPr>
          <w:rFonts w:ascii="Times New Roman" w:eastAsia="宋体" w:hAnsi="Times New Roman" w:cs="Times New Roman" w:hint="eastAsia"/>
          <w:kern w:val="0"/>
          <w:sz w:val="24"/>
          <w:szCs w:val="24"/>
        </w:rPr>
        <w:t xml:space="preserve">system </w:t>
      </w:r>
      <w:r w:rsidR="00913BD1" w:rsidRPr="00C87F33">
        <w:rPr>
          <w:rFonts w:ascii="Times New Roman" w:eastAsia="宋体" w:hAnsi="Times New Roman" w:cs="Times New Roman" w:hint="eastAsia"/>
          <w:kern w:val="0"/>
          <w:sz w:val="24"/>
          <w:szCs w:val="24"/>
        </w:rPr>
        <w:t xml:space="preserve">overhead for LP_WUS resource, the LP-WUS </w:t>
      </w:r>
      <w:r w:rsidR="00C87F33" w:rsidRPr="00C87F33">
        <w:rPr>
          <w:rFonts w:ascii="Times New Roman" w:eastAsia="宋体" w:hAnsi="Times New Roman" w:cs="Times New Roman" w:hint="eastAsia"/>
          <w:kern w:val="0"/>
          <w:sz w:val="24"/>
          <w:szCs w:val="24"/>
        </w:rPr>
        <w:t xml:space="preserve">for connected UE </w:t>
      </w:r>
      <w:r w:rsidR="00913BD1" w:rsidRPr="00C87F33">
        <w:rPr>
          <w:rFonts w:ascii="Times New Roman" w:eastAsia="宋体" w:hAnsi="Times New Roman" w:cs="Times New Roman" w:hint="eastAsia"/>
          <w:kern w:val="0"/>
          <w:sz w:val="24"/>
          <w:szCs w:val="24"/>
        </w:rPr>
        <w:t>can also be provided only in P</w:t>
      </w:r>
      <w:r w:rsidR="00913BD1" w:rsidRPr="00C87F33">
        <w:rPr>
          <w:rFonts w:ascii="Times New Roman" w:eastAsia="宋体" w:hAnsi="Times New Roman" w:cs="Times New Roman"/>
          <w:kern w:val="0"/>
          <w:sz w:val="24"/>
          <w:szCs w:val="24"/>
        </w:rPr>
        <w:t>c</w:t>
      </w:r>
      <w:r w:rsidR="00913BD1" w:rsidRPr="00C87F33">
        <w:rPr>
          <w:rFonts w:ascii="Times New Roman" w:eastAsia="宋体" w:hAnsi="Times New Roman" w:cs="Times New Roman" w:hint="eastAsia"/>
          <w:kern w:val="0"/>
          <w:sz w:val="24"/>
          <w:szCs w:val="24"/>
        </w:rPr>
        <w:t>ell to carry indication for all SCell.</w:t>
      </w:r>
    </w:p>
    <w:p w14:paraId="1C9112E7" w14:textId="7E76B177" w:rsidR="00745DB6" w:rsidRDefault="00AB1C8F" w:rsidP="00A96695">
      <w:pPr>
        <w:widowControl/>
        <w:snapToGrid w:val="0"/>
        <w:spacing w:before="240" w:after="240"/>
        <w:jc w:val="both"/>
        <w:rPr>
          <w:rFonts w:ascii="Times New Roman" w:eastAsia="宋体" w:hAnsi="Times New Roman" w:cs="Times New Roman"/>
          <w:kern w:val="0"/>
          <w:sz w:val="24"/>
          <w:szCs w:val="24"/>
        </w:rPr>
      </w:pPr>
      <w:bookmarkStart w:id="5" w:name="OLE_LINK289"/>
      <w:r w:rsidRPr="00A96695">
        <w:rPr>
          <w:rFonts w:ascii="Times New Roman" w:eastAsia="宋体" w:hAnsi="Times New Roman" w:cs="Times New Roman"/>
          <w:kern w:val="0"/>
          <w:sz w:val="24"/>
          <w:szCs w:val="24"/>
        </w:rPr>
        <w:t xml:space="preserve">To enable fast SCell activation when CA is configured, </w:t>
      </w:r>
      <w:r w:rsidR="00C87F33" w:rsidRPr="00A96695">
        <w:rPr>
          <w:rFonts w:ascii="Times New Roman" w:eastAsia="宋体" w:hAnsi="Times New Roman" w:cs="Times New Roman" w:hint="eastAsia"/>
          <w:kern w:val="0"/>
          <w:sz w:val="24"/>
          <w:szCs w:val="24"/>
        </w:rPr>
        <w:t xml:space="preserve">dormancy indication </w:t>
      </w:r>
      <w:r w:rsidR="00A96695" w:rsidRPr="00A96695">
        <w:rPr>
          <w:rFonts w:ascii="Times New Roman" w:eastAsia="宋体" w:hAnsi="Times New Roman" w:cs="Times New Roman" w:hint="eastAsia"/>
          <w:kern w:val="0"/>
          <w:sz w:val="24"/>
          <w:szCs w:val="24"/>
        </w:rPr>
        <w:t>in DCI</w:t>
      </w:r>
      <w:r w:rsidR="00A96695">
        <w:rPr>
          <w:rFonts w:ascii="Times New Roman" w:eastAsia="宋体" w:hAnsi="Times New Roman" w:cs="Times New Roman" w:hint="eastAsia"/>
          <w:kern w:val="0"/>
          <w:sz w:val="24"/>
          <w:szCs w:val="24"/>
        </w:rPr>
        <w:t xml:space="preserve"> </w:t>
      </w:r>
      <w:r w:rsidR="00C87F33" w:rsidRPr="00A96695">
        <w:rPr>
          <w:rFonts w:ascii="Times New Roman" w:eastAsia="宋体" w:hAnsi="Times New Roman" w:cs="Times New Roman" w:hint="eastAsia"/>
          <w:kern w:val="0"/>
          <w:sz w:val="24"/>
          <w:szCs w:val="24"/>
        </w:rPr>
        <w:t xml:space="preserve">is used to trigger dormant BWP switching. </w:t>
      </w:r>
      <w:r w:rsidR="00BF0036">
        <w:rPr>
          <w:rFonts w:ascii="Times New Roman" w:eastAsia="宋体" w:hAnsi="Times New Roman" w:cs="Times New Roman"/>
          <w:kern w:val="0"/>
          <w:sz w:val="24"/>
          <w:szCs w:val="24"/>
        </w:rPr>
        <w:t>D</w:t>
      </w:r>
      <w:r w:rsidR="00BF0036">
        <w:rPr>
          <w:rFonts w:ascii="Times New Roman" w:eastAsia="宋体" w:hAnsi="Times New Roman" w:cs="Times New Roman" w:hint="eastAsia"/>
          <w:kern w:val="0"/>
          <w:sz w:val="24"/>
          <w:szCs w:val="24"/>
        </w:rPr>
        <w:t xml:space="preserve">oing the </w:t>
      </w:r>
      <w:r w:rsidR="000A1A5A">
        <w:rPr>
          <w:rFonts w:ascii="Times New Roman" w:eastAsia="宋体" w:hAnsi="Times New Roman" w:cs="Times New Roman"/>
          <w:kern w:val="0"/>
          <w:sz w:val="24"/>
          <w:szCs w:val="24"/>
        </w:rPr>
        <w:t>similar</w:t>
      </w:r>
      <w:r w:rsidR="00BF0036">
        <w:rPr>
          <w:rFonts w:ascii="Times New Roman" w:eastAsia="宋体" w:hAnsi="Times New Roman" w:cs="Times New Roman" w:hint="eastAsia"/>
          <w:kern w:val="0"/>
          <w:sz w:val="24"/>
          <w:szCs w:val="24"/>
        </w:rPr>
        <w:t xml:space="preserve"> function of DCP,</w:t>
      </w:r>
      <w:r w:rsidR="00C65888" w:rsidRPr="00A96695">
        <w:rPr>
          <w:rFonts w:ascii="Times New Roman" w:eastAsia="宋体" w:hAnsi="Times New Roman" w:cs="Times New Roman" w:hint="eastAsia"/>
          <w:kern w:val="0"/>
          <w:sz w:val="24"/>
          <w:szCs w:val="24"/>
        </w:rPr>
        <w:t xml:space="preserve"> </w:t>
      </w:r>
      <w:r w:rsidR="00BF0036">
        <w:rPr>
          <w:rFonts w:ascii="Times New Roman" w:eastAsia="宋体" w:hAnsi="Times New Roman" w:cs="Times New Roman" w:hint="eastAsia"/>
          <w:kern w:val="0"/>
          <w:sz w:val="24"/>
          <w:szCs w:val="24"/>
        </w:rPr>
        <w:t>it can be discussed whether</w:t>
      </w:r>
      <w:r w:rsidR="00C65888" w:rsidRPr="00A96695">
        <w:rPr>
          <w:rFonts w:ascii="Times New Roman" w:eastAsia="宋体" w:hAnsi="Times New Roman" w:cs="Times New Roman" w:hint="eastAsia"/>
          <w:kern w:val="0"/>
          <w:sz w:val="24"/>
          <w:szCs w:val="24"/>
        </w:rPr>
        <w:t xml:space="preserve"> dormancy indication should </w:t>
      </w:r>
      <w:r w:rsidR="00C87F33" w:rsidRPr="00A96695">
        <w:rPr>
          <w:rFonts w:ascii="Times New Roman" w:eastAsia="宋体" w:hAnsi="Times New Roman" w:cs="Times New Roman" w:hint="eastAsia"/>
          <w:kern w:val="0"/>
          <w:sz w:val="24"/>
          <w:szCs w:val="24"/>
        </w:rPr>
        <w:t xml:space="preserve">also </w:t>
      </w:r>
      <w:r w:rsidR="00C65888" w:rsidRPr="00A96695">
        <w:rPr>
          <w:rFonts w:ascii="Times New Roman" w:eastAsia="宋体" w:hAnsi="Times New Roman" w:cs="Times New Roman" w:hint="eastAsia"/>
          <w:kern w:val="0"/>
          <w:sz w:val="24"/>
          <w:szCs w:val="24"/>
        </w:rPr>
        <w:t xml:space="preserve">be included in LP-WUS. </w:t>
      </w:r>
      <w:r w:rsidR="00240F86" w:rsidRPr="00A96695">
        <w:rPr>
          <w:rFonts w:ascii="Times New Roman" w:eastAsia="宋体" w:hAnsi="Times New Roman" w:cs="Times New Roman" w:hint="eastAsia"/>
          <w:kern w:val="0"/>
          <w:sz w:val="24"/>
          <w:szCs w:val="24"/>
        </w:rPr>
        <w:t xml:space="preserve">we can notice that </w:t>
      </w:r>
      <w:r w:rsidR="008B54F1" w:rsidRPr="00A96695">
        <w:rPr>
          <w:rFonts w:ascii="Times New Roman" w:eastAsia="宋体" w:hAnsi="Times New Roman" w:cs="Times New Roman" w:hint="eastAsia"/>
          <w:kern w:val="0"/>
          <w:sz w:val="24"/>
          <w:szCs w:val="24"/>
        </w:rPr>
        <w:t xml:space="preserve">the dormancy indication for UE </w:t>
      </w:r>
      <w:r w:rsidR="00BF0036">
        <w:rPr>
          <w:rFonts w:ascii="Times New Roman" w:eastAsia="宋体" w:hAnsi="Times New Roman" w:cs="Times New Roman" w:hint="eastAsia"/>
          <w:kern w:val="0"/>
          <w:sz w:val="24"/>
          <w:szCs w:val="24"/>
        </w:rPr>
        <w:t>is</w:t>
      </w:r>
      <w:r w:rsidR="008B54F1" w:rsidRPr="00A96695">
        <w:rPr>
          <w:rFonts w:ascii="Times New Roman" w:eastAsia="宋体" w:hAnsi="Times New Roman" w:cs="Times New Roman" w:hint="eastAsia"/>
          <w:kern w:val="0"/>
          <w:sz w:val="24"/>
          <w:szCs w:val="24"/>
        </w:rPr>
        <w:t xml:space="preserve"> included in the DCI </w:t>
      </w:r>
      <w:r w:rsidR="00371FE1">
        <w:rPr>
          <w:rFonts w:ascii="Times New Roman" w:eastAsia="宋体" w:hAnsi="Times New Roman" w:cs="Times New Roman" w:hint="eastAsia"/>
          <w:kern w:val="0"/>
          <w:sz w:val="24"/>
          <w:szCs w:val="24"/>
        </w:rPr>
        <w:t xml:space="preserve">format </w:t>
      </w:r>
      <w:r w:rsidR="008B54F1" w:rsidRPr="00A96695">
        <w:rPr>
          <w:rFonts w:ascii="Times New Roman" w:eastAsia="宋体" w:hAnsi="Times New Roman" w:cs="Times New Roman" w:hint="eastAsia"/>
          <w:kern w:val="0"/>
          <w:sz w:val="24"/>
          <w:szCs w:val="24"/>
        </w:rPr>
        <w:t>2_</w:t>
      </w:r>
      <w:r w:rsidR="00371FE1">
        <w:rPr>
          <w:rFonts w:ascii="Times New Roman" w:eastAsia="宋体" w:hAnsi="Times New Roman" w:cs="Times New Roman" w:hint="eastAsia"/>
          <w:kern w:val="0"/>
          <w:sz w:val="24"/>
          <w:szCs w:val="24"/>
        </w:rPr>
        <w:t>6</w:t>
      </w:r>
      <w:r w:rsidR="00371FE1" w:rsidRPr="00A96695">
        <w:rPr>
          <w:rFonts w:ascii="Times New Roman" w:eastAsia="宋体" w:hAnsi="Times New Roman" w:cs="Times New Roman" w:hint="eastAsia"/>
          <w:kern w:val="0"/>
          <w:sz w:val="24"/>
          <w:szCs w:val="24"/>
        </w:rPr>
        <w:t xml:space="preserve"> </w:t>
      </w:r>
      <w:r w:rsidR="008B54F1" w:rsidRPr="00A96695">
        <w:rPr>
          <w:rFonts w:ascii="Times New Roman" w:eastAsia="宋体" w:hAnsi="Times New Roman" w:cs="Times New Roman" w:hint="eastAsia"/>
          <w:kern w:val="0"/>
          <w:sz w:val="24"/>
          <w:szCs w:val="24"/>
        </w:rPr>
        <w:t xml:space="preserve">for DCP. </w:t>
      </w:r>
      <w:r w:rsidR="00BF0036">
        <w:rPr>
          <w:rFonts w:ascii="Times New Roman" w:eastAsia="宋体" w:hAnsi="Times New Roman" w:cs="Times New Roman" w:hint="eastAsia"/>
          <w:kern w:val="0"/>
          <w:sz w:val="24"/>
          <w:szCs w:val="24"/>
        </w:rPr>
        <w:t xml:space="preserve">Since RAN2 </w:t>
      </w:r>
      <w:r w:rsidR="000A1A5A">
        <w:rPr>
          <w:rFonts w:ascii="Times New Roman" w:eastAsia="宋体" w:hAnsi="Times New Roman" w:cs="Times New Roman"/>
          <w:kern w:val="0"/>
          <w:sz w:val="24"/>
          <w:szCs w:val="24"/>
        </w:rPr>
        <w:t>assumes</w:t>
      </w:r>
      <w:r w:rsidR="00BF0036">
        <w:rPr>
          <w:rFonts w:ascii="Times New Roman" w:eastAsia="宋体" w:hAnsi="Times New Roman" w:cs="Times New Roman" w:hint="eastAsia"/>
          <w:kern w:val="0"/>
          <w:sz w:val="24"/>
          <w:szCs w:val="24"/>
        </w:rPr>
        <w:t xml:space="preserve"> the DCP and LP-WUS for </w:t>
      </w:r>
      <w:r w:rsidR="000A1A5A">
        <w:rPr>
          <w:rFonts w:ascii="Times New Roman" w:eastAsia="宋体" w:hAnsi="Times New Roman" w:cs="Times New Roman"/>
          <w:kern w:val="0"/>
          <w:sz w:val="24"/>
          <w:szCs w:val="24"/>
        </w:rPr>
        <w:t>option 1</w:t>
      </w:r>
      <w:r w:rsidR="00BF0036">
        <w:rPr>
          <w:rFonts w:ascii="Times New Roman" w:eastAsia="宋体" w:hAnsi="Times New Roman" w:cs="Times New Roman" w:hint="eastAsia"/>
          <w:kern w:val="0"/>
          <w:sz w:val="24"/>
          <w:szCs w:val="24"/>
        </w:rPr>
        <w:t xml:space="preserve"> will not be configured </w:t>
      </w:r>
      <w:r w:rsidR="000A1A5A">
        <w:rPr>
          <w:rFonts w:ascii="Times New Roman" w:eastAsia="宋体" w:hAnsi="Times New Roman" w:cs="Times New Roman"/>
          <w:kern w:val="0"/>
          <w:sz w:val="24"/>
          <w:szCs w:val="24"/>
        </w:rPr>
        <w:t>at</w:t>
      </w:r>
      <w:r w:rsidR="00BF0036">
        <w:rPr>
          <w:rFonts w:ascii="Times New Roman" w:eastAsia="宋体" w:hAnsi="Times New Roman" w:cs="Times New Roman" w:hint="eastAsia"/>
          <w:kern w:val="0"/>
          <w:sz w:val="24"/>
          <w:szCs w:val="24"/>
        </w:rPr>
        <w:t xml:space="preserve"> the same time</w:t>
      </w:r>
      <w:r w:rsidR="008B54F1" w:rsidRPr="00A96695">
        <w:rPr>
          <w:rFonts w:ascii="Times New Roman" w:eastAsia="宋体" w:hAnsi="Times New Roman" w:cs="Times New Roman" w:hint="eastAsia"/>
          <w:kern w:val="0"/>
          <w:sz w:val="24"/>
          <w:szCs w:val="24"/>
        </w:rPr>
        <w:t xml:space="preserve">, the function of dormancy indication should also be considered in </w:t>
      </w:r>
      <w:r w:rsidR="004C0526">
        <w:rPr>
          <w:rFonts w:ascii="Times New Roman" w:eastAsia="宋体" w:hAnsi="Times New Roman" w:cs="Times New Roman"/>
          <w:kern w:val="0"/>
          <w:sz w:val="24"/>
          <w:szCs w:val="24"/>
        </w:rPr>
        <w:t xml:space="preserve">the </w:t>
      </w:r>
      <w:r w:rsidR="008B54F1" w:rsidRPr="00A96695">
        <w:rPr>
          <w:rFonts w:ascii="Times New Roman" w:eastAsia="宋体" w:hAnsi="Times New Roman" w:cs="Times New Roman" w:hint="eastAsia"/>
          <w:kern w:val="0"/>
          <w:sz w:val="24"/>
          <w:szCs w:val="24"/>
        </w:rPr>
        <w:t>LP-WUS design.</w:t>
      </w:r>
      <w:r w:rsidR="00745DB6" w:rsidRPr="00A96695">
        <w:rPr>
          <w:rFonts w:ascii="Times New Roman" w:eastAsia="宋体" w:hAnsi="Times New Roman" w:cs="Times New Roman" w:hint="eastAsia"/>
          <w:kern w:val="0"/>
          <w:sz w:val="24"/>
          <w:szCs w:val="24"/>
        </w:rPr>
        <w:t xml:space="preserve"> </w:t>
      </w:r>
      <w:r w:rsidR="000A1A5A">
        <w:rPr>
          <w:rFonts w:ascii="Times New Roman" w:eastAsia="宋体" w:hAnsi="Times New Roman" w:cs="Times New Roman"/>
          <w:kern w:val="0"/>
          <w:sz w:val="24"/>
          <w:szCs w:val="24"/>
        </w:rPr>
        <w:t>Besides</w:t>
      </w:r>
      <w:r w:rsidR="00BF0036">
        <w:rPr>
          <w:rFonts w:ascii="Times New Roman" w:eastAsia="宋体" w:hAnsi="Times New Roman" w:cs="Times New Roman" w:hint="eastAsia"/>
          <w:kern w:val="0"/>
          <w:sz w:val="24"/>
          <w:szCs w:val="24"/>
        </w:rPr>
        <w:t xml:space="preserve"> DCI</w:t>
      </w:r>
      <w:r w:rsidR="00371FE1">
        <w:rPr>
          <w:rFonts w:ascii="Times New Roman" w:eastAsia="宋体" w:hAnsi="Times New Roman" w:cs="Times New Roman" w:hint="eastAsia"/>
          <w:kern w:val="0"/>
          <w:sz w:val="24"/>
          <w:szCs w:val="24"/>
        </w:rPr>
        <w:t xml:space="preserve"> format</w:t>
      </w:r>
      <w:r w:rsidR="00BF0036">
        <w:rPr>
          <w:rFonts w:ascii="Times New Roman" w:eastAsia="宋体" w:hAnsi="Times New Roman" w:cs="Times New Roman" w:hint="eastAsia"/>
          <w:kern w:val="0"/>
          <w:sz w:val="24"/>
          <w:szCs w:val="24"/>
        </w:rPr>
        <w:t xml:space="preserve"> 2_</w:t>
      </w:r>
      <w:r w:rsidR="00371FE1">
        <w:rPr>
          <w:rFonts w:ascii="Times New Roman" w:eastAsia="宋体" w:hAnsi="Times New Roman" w:cs="Times New Roman" w:hint="eastAsia"/>
          <w:kern w:val="0"/>
          <w:sz w:val="24"/>
          <w:szCs w:val="24"/>
        </w:rPr>
        <w:t>6</w:t>
      </w:r>
      <w:r w:rsidR="00745DB6" w:rsidRPr="00A96695">
        <w:rPr>
          <w:rFonts w:ascii="Times New Roman" w:eastAsia="宋体" w:hAnsi="Times New Roman" w:cs="Times New Roman" w:hint="eastAsia"/>
          <w:kern w:val="0"/>
          <w:sz w:val="24"/>
          <w:szCs w:val="24"/>
        </w:rPr>
        <w:t xml:space="preserve">, </w:t>
      </w:r>
      <w:r w:rsidR="00BF0036">
        <w:rPr>
          <w:rFonts w:ascii="Times New Roman" w:eastAsia="宋体" w:hAnsi="Times New Roman" w:cs="Times New Roman" w:hint="eastAsia"/>
          <w:kern w:val="0"/>
          <w:sz w:val="24"/>
          <w:szCs w:val="24"/>
        </w:rPr>
        <w:t>w</w:t>
      </w:r>
      <w:r w:rsidR="00745DB6" w:rsidRPr="00A96695">
        <w:rPr>
          <w:rFonts w:ascii="Times New Roman" w:eastAsia="宋体" w:hAnsi="Times New Roman" w:cs="Times New Roman" w:hint="eastAsia"/>
          <w:kern w:val="0"/>
          <w:sz w:val="24"/>
          <w:szCs w:val="24"/>
        </w:rPr>
        <w:t xml:space="preserve">ithin active time, the dormant </w:t>
      </w:r>
      <w:r w:rsidR="000A1A5A">
        <w:rPr>
          <w:rFonts w:ascii="Times New Roman" w:eastAsia="宋体" w:hAnsi="Times New Roman" w:cs="Times New Roman"/>
          <w:kern w:val="0"/>
          <w:sz w:val="24"/>
          <w:szCs w:val="24"/>
        </w:rPr>
        <w:t>BWP</w:t>
      </w:r>
      <w:r w:rsidR="00745DB6" w:rsidRPr="00A96695">
        <w:rPr>
          <w:rFonts w:ascii="Times New Roman" w:eastAsia="宋体" w:hAnsi="Times New Roman" w:cs="Times New Roman" w:hint="eastAsia"/>
          <w:kern w:val="0"/>
          <w:sz w:val="24"/>
          <w:szCs w:val="24"/>
        </w:rPr>
        <w:t xml:space="preserve"> </w:t>
      </w:r>
      <w:r w:rsidR="008855F7">
        <w:rPr>
          <w:rFonts w:ascii="Times New Roman" w:eastAsia="宋体" w:hAnsi="Times New Roman" w:cs="Times New Roman"/>
          <w:kern w:val="0"/>
          <w:sz w:val="24"/>
          <w:szCs w:val="24"/>
        </w:rPr>
        <w:t>switching</w:t>
      </w:r>
      <w:r w:rsidR="00745DB6" w:rsidRPr="00A96695">
        <w:rPr>
          <w:rFonts w:ascii="Times New Roman" w:eastAsia="宋体" w:hAnsi="Times New Roman" w:cs="Times New Roman" w:hint="eastAsia"/>
          <w:kern w:val="0"/>
          <w:sz w:val="24"/>
          <w:szCs w:val="24"/>
        </w:rPr>
        <w:t xml:space="preserve"> can</w:t>
      </w:r>
      <w:r w:rsidR="00BF0036">
        <w:rPr>
          <w:rFonts w:ascii="Times New Roman" w:eastAsia="宋体" w:hAnsi="Times New Roman" w:cs="Times New Roman" w:hint="eastAsia"/>
          <w:kern w:val="0"/>
          <w:sz w:val="24"/>
          <w:szCs w:val="24"/>
        </w:rPr>
        <w:t xml:space="preserve"> also</w:t>
      </w:r>
      <w:r w:rsidR="00745DB6" w:rsidRPr="00A96695">
        <w:rPr>
          <w:rFonts w:ascii="Times New Roman" w:eastAsia="宋体" w:hAnsi="Times New Roman" w:cs="Times New Roman" w:hint="eastAsia"/>
          <w:kern w:val="0"/>
          <w:sz w:val="24"/>
          <w:szCs w:val="24"/>
        </w:rPr>
        <w:t xml:space="preserve"> be triggered by </w:t>
      </w:r>
      <w:r w:rsidR="00BF0036">
        <w:rPr>
          <w:rFonts w:ascii="Times New Roman" w:eastAsia="宋体" w:hAnsi="Times New Roman" w:cs="Times New Roman" w:hint="eastAsia"/>
          <w:kern w:val="0"/>
          <w:sz w:val="24"/>
          <w:szCs w:val="24"/>
        </w:rPr>
        <w:t xml:space="preserve">indication in </w:t>
      </w:r>
      <w:r w:rsidR="00BF0036" w:rsidRPr="00A96695">
        <w:rPr>
          <w:rFonts w:ascii="Times New Roman" w:eastAsia="宋体" w:hAnsi="Times New Roman" w:cs="Times New Roman" w:hint="eastAsia"/>
          <w:kern w:val="0"/>
          <w:sz w:val="24"/>
          <w:szCs w:val="24"/>
        </w:rPr>
        <w:t>DCI</w:t>
      </w:r>
      <w:r w:rsidR="00371FE1">
        <w:rPr>
          <w:rFonts w:ascii="Times New Roman" w:eastAsia="宋体" w:hAnsi="Times New Roman" w:cs="Times New Roman" w:hint="eastAsia"/>
          <w:kern w:val="0"/>
          <w:sz w:val="24"/>
          <w:szCs w:val="24"/>
        </w:rPr>
        <w:t xml:space="preserve"> format</w:t>
      </w:r>
      <w:r w:rsidR="00BF0036" w:rsidRPr="00A96695">
        <w:rPr>
          <w:rFonts w:ascii="Times New Roman" w:eastAsia="宋体" w:hAnsi="Times New Roman" w:cs="Times New Roman" w:hint="eastAsia"/>
          <w:kern w:val="0"/>
          <w:sz w:val="24"/>
          <w:szCs w:val="24"/>
        </w:rPr>
        <w:t xml:space="preserve"> 0_1/1_1</w:t>
      </w:r>
      <w:r w:rsidR="00BF0036">
        <w:rPr>
          <w:rFonts w:ascii="Times New Roman" w:eastAsia="宋体" w:hAnsi="Times New Roman" w:cs="Times New Roman" w:hint="eastAsia"/>
          <w:kern w:val="0"/>
          <w:sz w:val="24"/>
          <w:szCs w:val="24"/>
        </w:rPr>
        <w:t xml:space="preserve"> for data scheduling</w:t>
      </w:r>
      <w:r w:rsidR="00745DB6" w:rsidRPr="00A96695">
        <w:rPr>
          <w:rFonts w:ascii="Times New Roman" w:eastAsia="宋体" w:hAnsi="Times New Roman" w:cs="Times New Roman" w:hint="eastAsia"/>
          <w:kern w:val="0"/>
          <w:sz w:val="24"/>
          <w:szCs w:val="24"/>
        </w:rPr>
        <w:t xml:space="preserve">. so </w:t>
      </w:r>
      <w:r w:rsidR="002B2B81" w:rsidRPr="00A96695">
        <w:rPr>
          <w:rFonts w:ascii="Times New Roman" w:eastAsia="宋体" w:hAnsi="Times New Roman" w:cs="Times New Roman" w:hint="eastAsia"/>
          <w:kern w:val="0"/>
          <w:sz w:val="24"/>
          <w:szCs w:val="24"/>
        </w:rPr>
        <w:t>includ</w:t>
      </w:r>
      <w:r w:rsidR="002B2B81">
        <w:rPr>
          <w:rFonts w:ascii="Times New Roman" w:eastAsia="宋体" w:hAnsi="Times New Roman" w:cs="Times New Roman" w:hint="eastAsia"/>
          <w:kern w:val="0"/>
          <w:sz w:val="24"/>
          <w:szCs w:val="24"/>
        </w:rPr>
        <w:t>ing</w:t>
      </w:r>
      <w:r w:rsidR="002B2B81" w:rsidRPr="00A96695">
        <w:rPr>
          <w:rFonts w:ascii="Times New Roman" w:eastAsia="宋体" w:hAnsi="Times New Roman" w:cs="Times New Roman" w:hint="eastAsia"/>
          <w:kern w:val="0"/>
          <w:sz w:val="24"/>
          <w:szCs w:val="24"/>
        </w:rPr>
        <w:t xml:space="preserve"> </w:t>
      </w:r>
      <w:r w:rsidR="00745DB6" w:rsidRPr="00A96695">
        <w:rPr>
          <w:rFonts w:ascii="Times New Roman" w:eastAsia="宋体" w:hAnsi="Times New Roman" w:cs="Times New Roman" w:hint="eastAsia"/>
          <w:kern w:val="0"/>
          <w:sz w:val="24"/>
          <w:szCs w:val="24"/>
        </w:rPr>
        <w:t>the d</w:t>
      </w:r>
      <w:r w:rsidR="002B2B81">
        <w:rPr>
          <w:rFonts w:ascii="Times New Roman" w:eastAsia="宋体" w:hAnsi="Times New Roman" w:cs="Times New Roman" w:hint="eastAsia"/>
          <w:kern w:val="0"/>
          <w:sz w:val="24"/>
          <w:szCs w:val="24"/>
        </w:rPr>
        <w:t>o</w:t>
      </w:r>
      <w:r w:rsidR="00745DB6" w:rsidRPr="00A96695">
        <w:rPr>
          <w:rFonts w:ascii="Times New Roman" w:eastAsia="宋体" w:hAnsi="Times New Roman" w:cs="Times New Roman" w:hint="eastAsia"/>
          <w:kern w:val="0"/>
          <w:sz w:val="24"/>
          <w:szCs w:val="24"/>
        </w:rPr>
        <w:t xml:space="preserve">rmancy indication in LP-WUS may be not </w:t>
      </w:r>
      <w:r w:rsidR="002B2B81">
        <w:rPr>
          <w:rFonts w:ascii="Times New Roman" w:eastAsia="宋体" w:hAnsi="Times New Roman" w:cs="Times New Roman" w:hint="eastAsia"/>
          <w:kern w:val="0"/>
          <w:sz w:val="24"/>
          <w:szCs w:val="24"/>
        </w:rPr>
        <w:t xml:space="preserve">an </w:t>
      </w:r>
      <w:r w:rsidR="00745DB6" w:rsidRPr="00A96695">
        <w:rPr>
          <w:rFonts w:ascii="Times New Roman" w:eastAsia="宋体" w:hAnsi="Times New Roman" w:cs="Times New Roman" w:hint="eastAsia"/>
          <w:kern w:val="0"/>
          <w:sz w:val="24"/>
          <w:szCs w:val="24"/>
        </w:rPr>
        <w:t>obligation.</w:t>
      </w:r>
      <w:r w:rsidR="003267F6">
        <w:rPr>
          <w:rFonts w:ascii="Times New Roman" w:eastAsia="宋体" w:hAnsi="Times New Roman" w:cs="Times New Roman" w:hint="eastAsia"/>
          <w:kern w:val="0"/>
          <w:sz w:val="24"/>
          <w:szCs w:val="24"/>
        </w:rPr>
        <w:t xml:space="preserve"> </w:t>
      </w:r>
    </w:p>
    <w:p w14:paraId="35FD846D" w14:textId="30D82DC8" w:rsidR="003267F6" w:rsidRDefault="008855F7" w:rsidP="00A96695">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Furthermore</w:t>
      </w:r>
      <w:r w:rsidR="00C87F45">
        <w:rPr>
          <w:rFonts w:ascii="Times New Roman" w:eastAsia="宋体" w:hAnsi="Times New Roman" w:cs="Times New Roman" w:hint="eastAsia"/>
          <w:kern w:val="0"/>
          <w:sz w:val="24"/>
          <w:szCs w:val="24"/>
        </w:rPr>
        <w:t xml:space="preserve">, </w:t>
      </w:r>
      <w:r w:rsidR="003267F6">
        <w:rPr>
          <w:rFonts w:ascii="Times New Roman" w:eastAsia="宋体" w:hAnsi="Times New Roman" w:cs="Times New Roman" w:hint="eastAsia"/>
          <w:kern w:val="0"/>
          <w:sz w:val="24"/>
          <w:szCs w:val="24"/>
        </w:rPr>
        <w:t xml:space="preserve">LP-WUS can use </w:t>
      </w:r>
      <w:r w:rsidR="00440814">
        <w:rPr>
          <w:rFonts w:ascii="Times New Roman" w:eastAsia="宋体" w:hAnsi="Times New Roman" w:cs="Times New Roman"/>
          <w:kern w:val="0"/>
          <w:sz w:val="24"/>
          <w:szCs w:val="24"/>
        </w:rPr>
        <w:t xml:space="preserve">a </w:t>
      </w:r>
      <w:r w:rsidR="003267F6">
        <w:rPr>
          <w:rFonts w:ascii="Times New Roman" w:eastAsia="宋体" w:hAnsi="Times New Roman" w:cs="Times New Roman" w:hint="eastAsia"/>
          <w:kern w:val="0"/>
          <w:sz w:val="24"/>
          <w:szCs w:val="24"/>
        </w:rPr>
        <w:t xml:space="preserve">more </w:t>
      </w:r>
      <w:r w:rsidR="00440814">
        <w:rPr>
          <w:rFonts w:ascii="Times New Roman" w:eastAsia="宋体" w:hAnsi="Times New Roman" w:cs="Times New Roman"/>
          <w:kern w:val="0"/>
          <w:sz w:val="24"/>
          <w:szCs w:val="24"/>
        </w:rPr>
        <w:t>flexible</w:t>
      </w:r>
      <w:r w:rsidR="00440814">
        <w:rPr>
          <w:rFonts w:ascii="Times New Roman" w:eastAsia="宋体" w:hAnsi="Times New Roman" w:cs="Times New Roman" w:hint="eastAsia"/>
          <w:kern w:val="0"/>
          <w:sz w:val="24"/>
          <w:szCs w:val="24"/>
        </w:rPr>
        <w:t xml:space="preserve"> method</w:t>
      </w:r>
      <w:r w:rsidR="00C87F45">
        <w:rPr>
          <w:rFonts w:ascii="Times New Roman" w:eastAsia="宋体" w:hAnsi="Times New Roman" w:cs="Times New Roman" w:hint="eastAsia"/>
          <w:kern w:val="0"/>
          <w:sz w:val="24"/>
          <w:szCs w:val="24"/>
        </w:rPr>
        <w:t xml:space="preserve"> to trigger PDCCH monitoring when serving cells</w:t>
      </w:r>
      <w:r w:rsidR="00440814">
        <w:rPr>
          <w:rFonts w:ascii="Times New Roman" w:eastAsia="宋体" w:hAnsi="Times New Roman" w:cs="Times New Roman" w:hint="eastAsia"/>
          <w:kern w:val="0"/>
          <w:sz w:val="24"/>
          <w:szCs w:val="24"/>
        </w:rPr>
        <w:t xml:space="preserve"> </w:t>
      </w:r>
      <w:r w:rsidR="00440814">
        <w:rPr>
          <w:rFonts w:ascii="Times New Roman" w:eastAsia="宋体" w:hAnsi="Times New Roman" w:cs="Times New Roman"/>
          <w:kern w:val="0"/>
          <w:sz w:val="24"/>
          <w:szCs w:val="24"/>
        </w:rPr>
        <w:t>applicable</w:t>
      </w:r>
      <w:r w:rsidR="00440814">
        <w:rPr>
          <w:rFonts w:ascii="Times New Roman" w:eastAsia="宋体" w:hAnsi="Times New Roman" w:cs="Times New Roman" w:hint="eastAsia"/>
          <w:kern w:val="0"/>
          <w:sz w:val="24"/>
          <w:szCs w:val="24"/>
        </w:rPr>
        <w:t xml:space="preserve"> for UE</w:t>
      </w:r>
      <w:r w:rsidR="00C87F45">
        <w:rPr>
          <w:rFonts w:ascii="Times New Roman" w:eastAsia="宋体" w:hAnsi="Times New Roman" w:cs="Times New Roman" w:hint="eastAsia"/>
          <w:kern w:val="0"/>
          <w:sz w:val="24"/>
          <w:szCs w:val="24"/>
        </w:rPr>
        <w:t xml:space="preserve">,e.g. trigger PDCCH monitoring </w:t>
      </w:r>
      <w:r>
        <w:rPr>
          <w:rFonts w:ascii="Times New Roman" w:eastAsia="宋体" w:hAnsi="Times New Roman" w:cs="Times New Roman"/>
          <w:kern w:val="0"/>
          <w:sz w:val="24"/>
          <w:szCs w:val="24"/>
        </w:rPr>
        <w:t>according</w:t>
      </w:r>
      <w:r w:rsidR="00C87F45">
        <w:rPr>
          <w:rFonts w:ascii="Times New Roman" w:eastAsia="宋体" w:hAnsi="Times New Roman" w:cs="Times New Roman" w:hint="eastAsia"/>
          <w:kern w:val="0"/>
          <w:sz w:val="24"/>
          <w:szCs w:val="24"/>
        </w:rPr>
        <w:t xml:space="preserve"> to traffic </w:t>
      </w:r>
      <w:r>
        <w:rPr>
          <w:rFonts w:ascii="Times New Roman" w:eastAsia="宋体" w:hAnsi="Times New Roman" w:cs="Times New Roman"/>
          <w:kern w:val="0"/>
          <w:sz w:val="24"/>
          <w:szCs w:val="24"/>
        </w:rPr>
        <w:t>model</w:t>
      </w:r>
      <w:r w:rsidR="00C87F45">
        <w:rPr>
          <w:rFonts w:ascii="Times New Roman" w:eastAsia="宋体" w:hAnsi="Times New Roman" w:cs="Times New Roman" w:hint="eastAsia"/>
          <w:kern w:val="0"/>
          <w:sz w:val="24"/>
          <w:szCs w:val="24"/>
        </w:rPr>
        <w:t xml:space="preserve"> in these Scells respectively. </w:t>
      </w:r>
      <w:r w:rsidR="00C87F45">
        <w:rPr>
          <w:rFonts w:ascii="Times New Roman" w:eastAsia="宋体" w:hAnsi="Times New Roman" w:cs="Times New Roman"/>
          <w:kern w:val="0"/>
          <w:sz w:val="24"/>
          <w:szCs w:val="24"/>
        </w:rPr>
        <w:t>O</w:t>
      </w:r>
      <w:r w:rsidR="00C87F45">
        <w:rPr>
          <w:rFonts w:ascii="Times New Roman" w:eastAsia="宋体" w:hAnsi="Times New Roman" w:cs="Times New Roman" w:hint="eastAsia"/>
          <w:kern w:val="0"/>
          <w:sz w:val="24"/>
          <w:szCs w:val="24"/>
        </w:rPr>
        <w:t xml:space="preserve">ption 1 of </w:t>
      </w:r>
      <w:r w:rsidR="00C87F45" w:rsidRPr="00C87F45">
        <w:rPr>
          <w:rFonts w:ascii="Times New Roman" w:eastAsia="宋体" w:hAnsi="Times New Roman" w:cs="Times New Roman"/>
          <w:kern w:val="0"/>
          <w:sz w:val="24"/>
          <w:szCs w:val="24"/>
        </w:rPr>
        <w:t>one or more serving cells based on gNB indication/configuration</w:t>
      </w:r>
      <w:r w:rsidR="00C87F45">
        <w:rPr>
          <w:rFonts w:ascii="Times New Roman" w:eastAsia="宋体" w:hAnsi="Times New Roman" w:cs="Times New Roman" w:hint="eastAsia"/>
          <w:kern w:val="0"/>
          <w:sz w:val="24"/>
          <w:szCs w:val="24"/>
        </w:rPr>
        <w:t xml:space="preserve"> in LP-WUS can be considered. </w:t>
      </w:r>
      <w:r>
        <w:rPr>
          <w:rFonts w:ascii="Times New Roman" w:eastAsia="宋体" w:hAnsi="Times New Roman" w:cs="Times New Roman"/>
          <w:kern w:val="0"/>
          <w:sz w:val="24"/>
          <w:szCs w:val="24"/>
        </w:rPr>
        <w:t>Typically</w:t>
      </w:r>
      <w:r w:rsidR="00C87F45">
        <w:rPr>
          <w:rFonts w:ascii="Times New Roman" w:eastAsia="宋体" w:hAnsi="Times New Roman" w:cs="Times New Roman" w:hint="eastAsia"/>
          <w:kern w:val="0"/>
          <w:sz w:val="24"/>
          <w:szCs w:val="24"/>
        </w:rPr>
        <w:t xml:space="preserve">, option 2 can be </w:t>
      </w:r>
      <w:r>
        <w:rPr>
          <w:rFonts w:ascii="Times New Roman" w:eastAsia="宋体" w:hAnsi="Times New Roman" w:cs="Times New Roman"/>
          <w:kern w:val="0"/>
          <w:sz w:val="24"/>
          <w:szCs w:val="24"/>
        </w:rPr>
        <w:t>implemented</w:t>
      </w:r>
      <w:r w:rsidR="00C87F45">
        <w:rPr>
          <w:rFonts w:ascii="Times New Roman" w:eastAsia="宋体" w:hAnsi="Times New Roman" w:cs="Times New Roman" w:hint="eastAsia"/>
          <w:kern w:val="0"/>
          <w:sz w:val="24"/>
          <w:szCs w:val="24"/>
        </w:rPr>
        <w:t xml:space="preserve"> as a case of option 1.</w:t>
      </w:r>
      <w:bookmarkEnd w:id="5"/>
    </w:p>
    <w:p w14:paraId="4D73C84B" w14:textId="7D03CCBC" w:rsidR="003267F6" w:rsidRPr="00030611" w:rsidRDefault="003F120C" w:rsidP="00030611">
      <w:pPr>
        <w:widowControl/>
        <w:snapToGrid w:val="0"/>
        <w:spacing w:before="240" w:after="240"/>
        <w:jc w:val="both"/>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O</w:t>
      </w:r>
      <w:r w:rsidRPr="00030611">
        <w:rPr>
          <w:rFonts w:ascii="Times New Roman" w:eastAsia="宋体" w:hAnsi="Times New Roman" w:cs="Times New Roman" w:hint="eastAsia"/>
          <w:b/>
          <w:bCs/>
          <w:kern w:val="0"/>
          <w:sz w:val="24"/>
          <w:szCs w:val="24"/>
        </w:rPr>
        <w:t>bservation</w:t>
      </w:r>
      <w:r w:rsidR="008E75BD" w:rsidRPr="00030611">
        <w:rPr>
          <w:rFonts w:ascii="Times New Roman" w:eastAsia="宋体" w:hAnsi="Times New Roman" w:cs="Times New Roman" w:hint="eastAsia"/>
          <w:b/>
          <w:bCs/>
          <w:kern w:val="0"/>
          <w:sz w:val="24"/>
          <w:szCs w:val="24"/>
        </w:rPr>
        <w:t xml:space="preserve"> 1</w:t>
      </w:r>
      <w:r w:rsidRPr="00030611">
        <w:rPr>
          <w:rFonts w:ascii="Times New Roman" w:eastAsia="宋体" w:hAnsi="Times New Roman" w:cs="Times New Roman" w:hint="eastAsia"/>
          <w:b/>
          <w:bCs/>
          <w:kern w:val="0"/>
          <w:sz w:val="24"/>
          <w:szCs w:val="24"/>
        </w:rPr>
        <w:t xml:space="preserve">: DCI </w:t>
      </w:r>
      <w:r w:rsidR="00371FE1">
        <w:rPr>
          <w:rFonts w:ascii="Times New Roman" w:eastAsia="宋体" w:hAnsi="Times New Roman" w:cs="Times New Roman" w:hint="eastAsia"/>
          <w:b/>
          <w:bCs/>
          <w:kern w:val="0"/>
          <w:sz w:val="24"/>
          <w:szCs w:val="24"/>
        </w:rPr>
        <w:t xml:space="preserve">format </w:t>
      </w:r>
      <w:r w:rsidRPr="00030611">
        <w:rPr>
          <w:rFonts w:ascii="Times New Roman" w:eastAsia="宋体" w:hAnsi="Times New Roman" w:cs="Times New Roman" w:hint="eastAsia"/>
          <w:b/>
          <w:bCs/>
          <w:kern w:val="0"/>
          <w:sz w:val="24"/>
          <w:szCs w:val="24"/>
        </w:rPr>
        <w:t xml:space="preserve">0_1/1_1 can also provide the function of dormancy </w:t>
      </w:r>
      <w:r w:rsidR="008855F7">
        <w:rPr>
          <w:rFonts w:ascii="Times New Roman" w:eastAsia="宋体" w:hAnsi="Times New Roman" w:cs="Times New Roman"/>
          <w:b/>
          <w:bCs/>
          <w:kern w:val="0"/>
          <w:sz w:val="24"/>
          <w:szCs w:val="24"/>
        </w:rPr>
        <w:t>indication</w:t>
      </w:r>
      <w:r w:rsidR="003267F6" w:rsidRPr="00030611">
        <w:rPr>
          <w:rFonts w:ascii="Times New Roman" w:eastAsia="宋体" w:hAnsi="Times New Roman" w:cs="Times New Roman" w:hint="eastAsia"/>
          <w:b/>
          <w:bCs/>
          <w:kern w:val="0"/>
          <w:sz w:val="24"/>
          <w:szCs w:val="24"/>
        </w:rPr>
        <w:t xml:space="preserve">. whether </w:t>
      </w:r>
      <w:r w:rsidR="008855F7">
        <w:rPr>
          <w:rFonts w:ascii="Times New Roman" w:eastAsia="宋体" w:hAnsi="Times New Roman" w:cs="Times New Roman"/>
          <w:b/>
          <w:bCs/>
          <w:kern w:val="0"/>
          <w:sz w:val="24"/>
          <w:szCs w:val="24"/>
        </w:rPr>
        <w:t>including</w:t>
      </w:r>
      <w:r w:rsidR="003267F6" w:rsidRPr="00030611">
        <w:rPr>
          <w:rFonts w:ascii="Times New Roman" w:eastAsia="宋体" w:hAnsi="Times New Roman" w:cs="Times New Roman" w:hint="eastAsia"/>
          <w:b/>
          <w:bCs/>
          <w:kern w:val="0"/>
          <w:sz w:val="24"/>
          <w:szCs w:val="24"/>
        </w:rPr>
        <w:t xml:space="preserve"> </w:t>
      </w:r>
      <w:r w:rsidR="008855F7">
        <w:rPr>
          <w:rFonts w:ascii="Times New Roman" w:eastAsia="宋体" w:hAnsi="Times New Roman" w:cs="Times New Roman"/>
          <w:b/>
          <w:bCs/>
          <w:kern w:val="0"/>
          <w:sz w:val="24"/>
          <w:szCs w:val="24"/>
        </w:rPr>
        <w:t>dormancy</w:t>
      </w:r>
      <w:r w:rsidR="003267F6" w:rsidRPr="00030611">
        <w:rPr>
          <w:rFonts w:ascii="Times New Roman" w:eastAsia="宋体" w:hAnsi="Times New Roman" w:cs="Times New Roman" w:hint="eastAsia"/>
          <w:b/>
          <w:bCs/>
          <w:kern w:val="0"/>
          <w:sz w:val="24"/>
          <w:szCs w:val="24"/>
        </w:rPr>
        <w:t xml:space="preserve"> indication in LP-WUS </w:t>
      </w:r>
      <w:r w:rsidR="008855F7">
        <w:rPr>
          <w:rFonts w:ascii="Times New Roman" w:eastAsia="宋体" w:hAnsi="Times New Roman" w:cs="Times New Roman"/>
          <w:b/>
          <w:bCs/>
          <w:kern w:val="0"/>
          <w:sz w:val="24"/>
          <w:szCs w:val="24"/>
        </w:rPr>
        <w:t>needs</w:t>
      </w:r>
      <w:r w:rsidR="003267F6" w:rsidRPr="00030611">
        <w:rPr>
          <w:rFonts w:ascii="Times New Roman" w:eastAsia="宋体" w:hAnsi="Times New Roman" w:cs="Times New Roman" w:hint="eastAsia"/>
          <w:b/>
          <w:bCs/>
          <w:kern w:val="0"/>
          <w:sz w:val="24"/>
          <w:szCs w:val="24"/>
        </w:rPr>
        <w:t xml:space="preserve"> further study</w:t>
      </w:r>
      <w:r w:rsidR="00344E85">
        <w:rPr>
          <w:rFonts w:ascii="Times New Roman" w:eastAsia="宋体" w:hAnsi="Times New Roman" w:cs="Times New Roman" w:hint="eastAsia"/>
          <w:b/>
          <w:bCs/>
          <w:kern w:val="0"/>
          <w:sz w:val="24"/>
          <w:szCs w:val="24"/>
        </w:rPr>
        <w:t>.</w:t>
      </w:r>
    </w:p>
    <w:p w14:paraId="0D13FE91" w14:textId="7A98E6E6" w:rsidR="004C0526" w:rsidRPr="00030611" w:rsidRDefault="004C0526" w:rsidP="001D1503">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P</w:t>
      </w:r>
      <w:r w:rsidRPr="00030611">
        <w:rPr>
          <w:rFonts w:ascii="Times New Roman" w:eastAsia="宋体" w:hAnsi="Times New Roman" w:cs="Times New Roman" w:hint="eastAsia"/>
          <w:b/>
          <w:bCs/>
          <w:kern w:val="0"/>
          <w:sz w:val="24"/>
          <w:szCs w:val="24"/>
        </w:rPr>
        <w:t xml:space="preserve">roposal 4: </w:t>
      </w:r>
      <w:r>
        <w:rPr>
          <w:rFonts w:ascii="Times New Roman" w:eastAsia="宋体" w:hAnsi="Times New Roman" w:cs="Times New Roman" w:hint="eastAsia"/>
          <w:b/>
          <w:bCs/>
          <w:kern w:val="0"/>
          <w:sz w:val="24"/>
          <w:szCs w:val="24"/>
        </w:rPr>
        <w:t>S</w:t>
      </w:r>
      <w:r w:rsidRPr="00030611">
        <w:rPr>
          <w:rFonts w:ascii="Times New Roman" w:eastAsia="宋体" w:hAnsi="Times New Roman" w:cs="Times New Roman" w:hint="eastAsia"/>
          <w:b/>
          <w:bCs/>
          <w:kern w:val="0"/>
          <w:sz w:val="24"/>
          <w:szCs w:val="24"/>
        </w:rPr>
        <w:t xml:space="preserve">upport LP-WUS for UE configured with CA in </w:t>
      </w:r>
      <w:r>
        <w:rPr>
          <w:rFonts w:ascii="Times New Roman" w:eastAsia="宋体" w:hAnsi="Times New Roman" w:cs="Times New Roman"/>
          <w:b/>
          <w:bCs/>
          <w:kern w:val="0"/>
          <w:sz w:val="24"/>
          <w:szCs w:val="24"/>
        </w:rPr>
        <w:t>connected</w:t>
      </w:r>
      <w:r w:rsidRPr="00030611">
        <w:rPr>
          <w:rFonts w:ascii="Times New Roman" w:eastAsia="宋体" w:hAnsi="Times New Roman" w:cs="Times New Roman" w:hint="eastAsia"/>
          <w:b/>
          <w:bCs/>
          <w:kern w:val="0"/>
          <w:sz w:val="24"/>
          <w:szCs w:val="24"/>
        </w:rPr>
        <w:t xml:space="preserve"> mode</w:t>
      </w:r>
      <w:r w:rsidR="008A20FB">
        <w:rPr>
          <w:rFonts w:ascii="Times New Roman" w:eastAsia="宋体" w:hAnsi="Times New Roman" w:cs="Times New Roman" w:hint="eastAsia"/>
          <w:b/>
          <w:bCs/>
          <w:kern w:val="0"/>
          <w:sz w:val="24"/>
          <w:szCs w:val="24"/>
        </w:rPr>
        <w:t>.</w:t>
      </w:r>
    </w:p>
    <w:p w14:paraId="0CFDA644" w14:textId="18DD27D6" w:rsidR="003F120C" w:rsidRPr="00030611" w:rsidRDefault="008A20FB" w:rsidP="001D1503">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P</w:t>
      </w:r>
      <w:r w:rsidRPr="00030611">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w:t>
      </w:r>
      <w:r w:rsidR="00030611">
        <w:rPr>
          <w:rFonts w:ascii="Times New Roman" w:eastAsia="宋体" w:hAnsi="Times New Roman" w:cs="Times New Roman" w:hint="eastAsia"/>
          <w:b/>
          <w:bCs/>
          <w:kern w:val="0"/>
          <w:sz w:val="24"/>
          <w:szCs w:val="24"/>
        </w:rPr>
        <w:t>5</w:t>
      </w:r>
      <w:r w:rsidR="003267F6" w:rsidRPr="00030611">
        <w:rPr>
          <w:rFonts w:ascii="Times New Roman" w:eastAsia="宋体" w:hAnsi="Times New Roman" w:cs="Times New Roman" w:hint="eastAsia"/>
          <w:b/>
          <w:bCs/>
          <w:kern w:val="0"/>
          <w:sz w:val="24"/>
          <w:szCs w:val="24"/>
        </w:rPr>
        <w:t>:</w:t>
      </w:r>
      <w:r w:rsidR="007D6C82">
        <w:rPr>
          <w:rFonts w:ascii="Times New Roman" w:eastAsia="宋体" w:hAnsi="Times New Roman" w:cs="Times New Roman" w:hint="eastAsia"/>
          <w:b/>
          <w:bCs/>
          <w:kern w:val="0"/>
          <w:sz w:val="24"/>
          <w:szCs w:val="24"/>
        </w:rPr>
        <w:t xml:space="preserve"> </w:t>
      </w:r>
      <w:r w:rsidR="000A7456" w:rsidRPr="00030611">
        <w:rPr>
          <w:rFonts w:ascii="Times New Roman" w:eastAsia="宋体" w:hAnsi="Times New Roman" w:cs="Times New Roman" w:hint="eastAsia"/>
          <w:b/>
          <w:bCs/>
          <w:kern w:val="0"/>
          <w:sz w:val="24"/>
          <w:szCs w:val="24"/>
        </w:rPr>
        <w:t xml:space="preserve">Support </w:t>
      </w:r>
      <w:r w:rsidR="004F20F4">
        <w:rPr>
          <w:rFonts w:ascii="Times New Roman" w:eastAsia="宋体" w:hAnsi="Times New Roman" w:cs="Times New Roman" w:hint="eastAsia"/>
          <w:b/>
          <w:bCs/>
          <w:kern w:val="0"/>
          <w:sz w:val="24"/>
          <w:szCs w:val="24"/>
        </w:rPr>
        <w:t>O</w:t>
      </w:r>
      <w:r w:rsidR="004F20F4">
        <w:rPr>
          <w:rFonts w:ascii="Times New Roman" w:eastAsia="宋体" w:hAnsi="Times New Roman" w:cs="Times New Roman"/>
          <w:b/>
          <w:bCs/>
          <w:kern w:val="0"/>
          <w:sz w:val="24"/>
          <w:szCs w:val="24"/>
        </w:rPr>
        <w:t>ption</w:t>
      </w:r>
      <w:r w:rsidR="004F20F4">
        <w:rPr>
          <w:rFonts w:ascii="Times New Roman" w:eastAsia="宋体" w:hAnsi="Times New Roman" w:cs="Times New Roman" w:hint="eastAsia"/>
          <w:b/>
          <w:bCs/>
          <w:kern w:val="0"/>
          <w:sz w:val="24"/>
          <w:szCs w:val="24"/>
        </w:rPr>
        <w:t xml:space="preserve"> </w:t>
      </w:r>
      <w:r w:rsidR="004C0526">
        <w:rPr>
          <w:rFonts w:ascii="Times New Roman" w:eastAsia="宋体" w:hAnsi="Times New Roman" w:cs="Times New Roman" w:hint="eastAsia"/>
          <w:b/>
          <w:bCs/>
          <w:kern w:val="0"/>
          <w:sz w:val="24"/>
          <w:szCs w:val="24"/>
        </w:rPr>
        <w:t>1</w:t>
      </w:r>
      <w:r w:rsidR="00344E85">
        <w:rPr>
          <w:rFonts w:ascii="Times New Roman" w:eastAsia="宋体" w:hAnsi="Times New Roman" w:cs="Times New Roman" w:hint="eastAsia"/>
          <w:b/>
          <w:bCs/>
          <w:kern w:val="0"/>
          <w:sz w:val="24"/>
          <w:szCs w:val="24"/>
        </w:rPr>
        <w:t>,</w:t>
      </w:r>
      <w:r w:rsidR="000A7456" w:rsidRPr="00030611">
        <w:rPr>
          <w:rFonts w:ascii="Times New Roman" w:eastAsia="宋体" w:hAnsi="Times New Roman" w:cs="Times New Roman" w:hint="eastAsia"/>
          <w:b/>
          <w:bCs/>
          <w:kern w:val="0"/>
          <w:sz w:val="24"/>
          <w:szCs w:val="24"/>
        </w:rPr>
        <w:t xml:space="preserve"> </w:t>
      </w:r>
      <w:r w:rsidR="007C10F0">
        <w:rPr>
          <w:rFonts w:ascii="Times New Roman" w:eastAsia="宋体" w:hAnsi="Times New Roman" w:cs="Times New Roman" w:hint="eastAsia"/>
          <w:b/>
          <w:bCs/>
          <w:kern w:val="0"/>
          <w:sz w:val="24"/>
          <w:szCs w:val="24"/>
        </w:rPr>
        <w:t>i</w:t>
      </w:r>
      <w:r w:rsidR="000A7456" w:rsidRPr="00030611">
        <w:rPr>
          <w:rFonts w:ascii="Times New Roman" w:eastAsia="宋体" w:hAnsi="Times New Roman" w:cs="Times New Roman" w:hint="eastAsia"/>
          <w:b/>
          <w:bCs/>
          <w:kern w:val="0"/>
          <w:sz w:val="24"/>
          <w:szCs w:val="24"/>
        </w:rPr>
        <w:t>.</w:t>
      </w:r>
      <w:r w:rsidR="007C10F0">
        <w:rPr>
          <w:rFonts w:ascii="Times New Roman" w:eastAsia="宋体" w:hAnsi="Times New Roman" w:cs="Times New Roman" w:hint="eastAsia"/>
          <w:b/>
          <w:bCs/>
          <w:kern w:val="0"/>
          <w:sz w:val="24"/>
          <w:szCs w:val="24"/>
        </w:rPr>
        <w:t>e</w:t>
      </w:r>
      <w:r w:rsidR="004C0526">
        <w:rPr>
          <w:rFonts w:ascii="Times New Roman" w:eastAsia="宋体" w:hAnsi="Times New Roman" w:cs="Times New Roman" w:hint="eastAsia"/>
          <w:b/>
          <w:bCs/>
          <w:kern w:val="0"/>
          <w:sz w:val="24"/>
          <w:szCs w:val="24"/>
        </w:rPr>
        <w:t>.</w:t>
      </w:r>
      <w:r w:rsidR="000A7456" w:rsidRPr="00030611">
        <w:rPr>
          <w:rFonts w:ascii="Times New Roman" w:eastAsia="宋体" w:hAnsi="Times New Roman" w:cs="Times New Roman" w:hint="eastAsia"/>
          <w:b/>
          <w:bCs/>
          <w:kern w:val="0"/>
          <w:sz w:val="24"/>
          <w:szCs w:val="24"/>
        </w:rPr>
        <w:t xml:space="preserve"> including </w:t>
      </w:r>
      <w:r w:rsidR="00334298">
        <w:rPr>
          <w:rFonts w:ascii="Times New Roman" w:eastAsia="宋体" w:hAnsi="Times New Roman" w:cs="Times New Roman" w:hint="eastAsia"/>
          <w:b/>
          <w:bCs/>
          <w:kern w:val="0"/>
          <w:sz w:val="24"/>
          <w:szCs w:val="24"/>
        </w:rPr>
        <w:t>indication</w:t>
      </w:r>
      <w:r w:rsidR="00334298" w:rsidRPr="00030611">
        <w:rPr>
          <w:rFonts w:ascii="Times New Roman" w:eastAsia="宋体" w:hAnsi="Times New Roman" w:cs="Times New Roman" w:hint="eastAsia"/>
          <w:b/>
          <w:bCs/>
          <w:kern w:val="0"/>
          <w:sz w:val="24"/>
          <w:szCs w:val="24"/>
        </w:rPr>
        <w:t xml:space="preserve"> </w:t>
      </w:r>
      <w:r w:rsidR="00334298">
        <w:rPr>
          <w:rFonts w:ascii="Times New Roman" w:eastAsia="宋体" w:hAnsi="Times New Roman" w:cs="Times New Roman" w:hint="eastAsia"/>
          <w:b/>
          <w:bCs/>
          <w:kern w:val="0"/>
          <w:sz w:val="24"/>
          <w:szCs w:val="24"/>
        </w:rPr>
        <w:t xml:space="preserve">for </w:t>
      </w:r>
      <w:r w:rsidR="000A7456" w:rsidRPr="00030611">
        <w:rPr>
          <w:rFonts w:ascii="Times New Roman" w:eastAsia="宋体" w:hAnsi="Times New Roman" w:cs="Times New Roman"/>
          <w:b/>
          <w:bCs/>
          <w:kern w:val="0"/>
          <w:sz w:val="24"/>
          <w:szCs w:val="24"/>
        </w:rPr>
        <w:t xml:space="preserve">one or more serving cells </w:t>
      </w:r>
      <w:r w:rsidR="000A7456" w:rsidRPr="00030611">
        <w:rPr>
          <w:rFonts w:ascii="Times New Roman" w:eastAsia="宋体" w:hAnsi="Times New Roman" w:cs="Times New Roman" w:hint="eastAsia"/>
          <w:b/>
          <w:bCs/>
          <w:kern w:val="0"/>
          <w:sz w:val="24"/>
          <w:szCs w:val="24"/>
        </w:rPr>
        <w:t xml:space="preserve">in </w:t>
      </w:r>
      <w:r w:rsidR="00334298">
        <w:rPr>
          <w:rFonts w:ascii="Times New Roman" w:eastAsia="宋体" w:hAnsi="Times New Roman" w:cs="Times New Roman" w:hint="eastAsia"/>
          <w:b/>
          <w:bCs/>
          <w:kern w:val="0"/>
          <w:sz w:val="24"/>
          <w:szCs w:val="24"/>
        </w:rPr>
        <w:t xml:space="preserve">a </w:t>
      </w:r>
      <w:r w:rsidR="000A7456" w:rsidRPr="00030611">
        <w:rPr>
          <w:rFonts w:ascii="Times New Roman" w:eastAsia="宋体" w:hAnsi="Times New Roman" w:cs="Times New Roman" w:hint="eastAsia"/>
          <w:b/>
          <w:bCs/>
          <w:kern w:val="0"/>
          <w:sz w:val="24"/>
          <w:szCs w:val="24"/>
        </w:rPr>
        <w:t>LP-WUS</w:t>
      </w:r>
      <w:r w:rsidR="00344E85">
        <w:rPr>
          <w:rFonts w:ascii="Times New Roman" w:eastAsia="宋体" w:hAnsi="Times New Roman" w:cs="Times New Roman" w:hint="eastAsia"/>
          <w:b/>
          <w:bCs/>
          <w:kern w:val="0"/>
          <w:sz w:val="24"/>
          <w:szCs w:val="24"/>
        </w:rPr>
        <w:t>.</w:t>
      </w:r>
      <w:r w:rsidR="000A7456" w:rsidRPr="00030611">
        <w:rPr>
          <w:rFonts w:ascii="Times New Roman" w:eastAsia="宋体" w:hAnsi="Times New Roman" w:cs="Times New Roman" w:hint="eastAsia"/>
          <w:b/>
          <w:bCs/>
          <w:kern w:val="0"/>
          <w:sz w:val="24"/>
          <w:szCs w:val="24"/>
        </w:rPr>
        <w:t xml:space="preserve"> </w:t>
      </w:r>
    </w:p>
    <w:p w14:paraId="7F12CE5B" w14:textId="77777777" w:rsidR="006404C2" w:rsidRPr="004C0526" w:rsidRDefault="006404C2" w:rsidP="0094144D">
      <w:pPr>
        <w:rPr>
          <w:b/>
          <w:bCs/>
          <w:u w:val="single"/>
        </w:rPr>
      </w:pPr>
    </w:p>
    <w:p w14:paraId="1E8E1A8F" w14:textId="43A73069" w:rsidR="00B7118E" w:rsidRDefault="002E0E18" w:rsidP="00731DBC">
      <w:pPr>
        <w:rPr>
          <w:b/>
          <w:bCs/>
          <w:u w:val="single"/>
        </w:rPr>
      </w:pPr>
      <w:r>
        <w:rPr>
          <w:b/>
          <w:bCs/>
          <w:u w:val="single"/>
        </w:rPr>
        <w:t>A</w:t>
      </w:r>
      <w:r w:rsidR="005A61D2" w:rsidRPr="00731DBC">
        <w:rPr>
          <w:b/>
          <w:bCs/>
          <w:u w:val="single"/>
        </w:rPr>
        <w:t>ctivation and deactivation procedur</w:t>
      </w:r>
      <w:r w:rsidR="0065341E" w:rsidRPr="00731DBC">
        <w:rPr>
          <w:b/>
          <w:bCs/>
          <w:u w:val="single"/>
        </w:rPr>
        <w:t>e</w:t>
      </w:r>
    </w:p>
    <w:p w14:paraId="0B1BF4D2" w14:textId="77777777" w:rsidR="00126E8D" w:rsidRPr="00126E8D" w:rsidRDefault="00126E8D" w:rsidP="00126E8D">
      <w:pPr>
        <w:widowControl/>
        <w:snapToGrid w:val="0"/>
        <w:spacing w:before="240" w:after="240"/>
        <w:jc w:val="both"/>
        <w:rPr>
          <w:rFonts w:ascii="Times New Roman" w:eastAsia="宋体" w:hAnsi="Times New Roman" w:cs="Times New Roman"/>
          <w:kern w:val="0"/>
          <w:sz w:val="24"/>
          <w:szCs w:val="24"/>
        </w:rPr>
      </w:pPr>
      <w:r w:rsidRPr="00126E8D">
        <w:rPr>
          <w:rFonts w:ascii="Times New Roman" w:eastAsia="宋体" w:hAnsi="Times New Roman" w:cs="Times New Roman"/>
          <w:kern w:val="0"/>
          <w:sz w:val="24"/>
          <w:szCs w:val="24"/>
        </w:rPr>
        <w:t>For connected UEs, the UE can directly monitor LP-WUS or not according to the configuration of the gNB, just like the process of monitoring ps-PDCCH. On the other hand, considering that the target coverage of LP-WUS and LP-SS may coincide with the PUSCH coverage of msg3, which is usually smaller than that of DL PDCCH, the UE may fall back to traditional PO monitoring when it leaves the coverage of LP-WUS and cell reselection is not triggered. In this case, it can be considered to send additional L1/L2 commands in WUS monitoring mode to obtain synchronization between the gNB and the UE. For example, the gNB can send a reset indication in the L1/L2 command to maintain the LP-WUS monitoring timers running in the gNB and the UE to maintain synchronization between them.</w:t>
      </w:r>
    </w:p>
    <w:p w14:paraId="0F9252C2" w14:textId="77777777" w:rsidR="00126E8D" w:rsidRPr="0026669C" w:rsidRDefault="00126E8D" w:rsidP="00126E8D">
      <w:pPr>
        <w:widowControl/>
        <w:snapToGrid w:val="0"/>
        <w:spacing w:before="240" w:after="240"/>
        <w:jc w:val="both"/>
        <w:rPr>
          <w:rFonts w:ascii="Times New Roman" w:eastAsia="宋体" w:hAnsi="Times New Roman" w:cs="Times New Roman"/>
          <w:kern w:val="0"/>
          <w:sz w:val="24"/>
          <w:szCs w:val="24"/>
        </w:rPr>
      </w:pPr>
      <w:r w:rsidRPr="0026669C">
        <w:rPr>
          <w:rFonts w:ascii="Times New Roman" w:eastAsia="宋体" w:hAnsi="Times New Roman" w:cs="Times New Roman"/>
          <w:kern w:val="0"/>
          <w:sz w:val="24"/>
          <w:szCs w:val="24"/>
        </w:rPr>
        <w:t xml:space="preserve">Meanwhile, for </w:t>
      </w:r>
      <w:r>
        <w:rPr>
          <w:rFonts w:ascii="Times New Roman" w:eastAsia="宋体" w:hAnsi="Times New Roman" w:cs="Times New Roman"/>
          <w:kern w:val="0"/>
          <w:sz w:val="24"/>
          <w:szCs w:val="24"/>
        </w:rPr>
        <w:t xml:space="preserve">a cell with </w:t>
      </w:r>
      <w:r w:rsidRPr="0026669C">
        <w:rPr>
          <w:rFonts w:ascii="Times New Roman" w:eastAsia="宋体" w:hAnsi="Times New Roman" w:cs="Times New Roman"/>
          <w:kern w:val="0"/>
          <w:sz w:val="24"/>
          <w:szCs w:val="24"/>
        </w:rPr>
        <w:t xml:space="preserve">full LP-SS/LP-WUS coverage, no special configuration would be required. That is, LP-WUS could be configured/activated for a UE in the cell, and not used when it is released/de-activated </w:t>
      </w:r>
      <w:r>
        <w:rPr>
          <w:rFonts w:ascii="Times New Roman" w:eastAsia="宋体" w:hAnsi="Times New Roman" w:cs="Times New Roman"/>
          <w:kern w:val="0"/>
          <w:sz w:val="24"/>
          <w:szCs w:val="24"/>
        </w:rPr>
        <w:t xml:space="preserve">by gNB </w:t>
      </w:r>
      <w:r w:rsidRPr="0026669C">
        <w:rPr>
          <w:rFonts w:ascii="Times New Roman" w:eastAsia="宋体" w:hAnsi="Times New Roman" w:cs="Times New Roman"/>
          <w:kern w:val="0"/>
          <w:sz w:val="24"/>
          <w:szCs w:val="24"/>
        </w:rPr>
        <w:t>in the cell.</w:t>
      </w:r>
    </w:p>
    <w:p w14:paraId="626C6559" w14:textId="12ED4567" w:rsidR="00E5617A" w:rsidRDefault="0026669C" w:rsidP="0026669C">
      <w:pPr>
        <w:widowControl/>
        <w:snapToGrid w:val="0"/>
        <w:spacing w:before="240" w:after="240"/>
        <w:jc w:val="both"/>
        <w:rPr>
          <w:rFonts w:ascii="Times New Roman" w:eastAsia="宋体" w:hAnsi="Times New Roman" w:cs="Times New Roman"/>
          <w:b/>
          <w:bCs/>
          <w:kern w:val="0"/>
          <w:sz w:val="24"/>
          <w:szCs w:val="24"/>
        </w:rPr>
      </w:pPr>
      <w:r w:rsidRPr="0026669C">
        <w:rPr>
          <w:rFonts w:ascii="Times New Roman" w:eastAsia="宋体" w:hAnsi="Times New Roman" w:cs="Times New Roman"/>
          <w:b/>
          <w:bCs/>
          <w:kern w:val="0"/>
          <w:sz w:val="24"/>
          <w:szCs w:val="24"/>
        </w:rPr>
        <w:t>Proposal</w:t>
      </w:r>
      <w:r w:rsidR="0044049B">
        <w:rPr>
          <w:rFonts w:ascii="Times New Roman" w:eastAsia="宋体" w:hAnsi="Times New Roman" w:cs="Times New Roman"/>
          <w:b/>
          <w:bCs/>
          <w:kern w:val="0"/>
          <w:sz w:val="24"/>
          <w:szCs w:val="24"/>
        </w:rPr>
        <w:t xml:space="preserve"> </w:t>
      </w:r>
      <w:r w:rsidR="00030611">
        <w:rPr>
          <w:rFonts w:ascii="Times New Roman" w:eastAsia="宋体" w:hAnsi="Times New Roman" w:cs="Times New Roman" w:hint="eastAsia"/>
          <w:b/>
          <w:bCs/>
          <w:kern w:val="0"/>
          <w:sz w:val="24"/>
          <w:szCs w:val="24"/>
        </w:rPr>
        <w:t>6</w:t>
      </w:r>
      <w:r w:rsidRPr="0026669C">
        <w:rPr>
          <w:rFonts w:ascii="Times New Roman" w:eastAsia="宋体" w:hAnsi="Times New Roman" w:cs="Times New Roman"/>
          <w:b/>
          <w:bCs/>
          <w:kern w:val="0"/>
          <w:sz w:val="24"/>
          <w:szCs w:val="24"/>
        </w:rPr>
        <w:t xml:space="preserve">: Consider both RRC </w:t>
      </w:r>
      <w:r w:rsidR="008855F7">
        <w:rPr>
          <w:rFonts w:ascii="Times New Roman" w:eastAsia="宋体" w:hAnsi="Times New Roman" w:cs="Times New Roman"/>
          <w:b/>
          <w:bCs/>
          <w:kern w:val="0"/>
          <w:sz w:val="24"/>
          <w:szCs w:val="24"/>
        </w:rPr>
        <w:t>signaling</w:t>
      </w:r>
      <w:r w:rsidRPr="0026669C">
        <w:rPr>
          <w:rFonts w:ascii="Times New Roman" w:eastAsia="宋体" w:hAnsi="Times New Roman" w:cs="Times New Roman"/>
          <w:b/>
          <w:bCs/>
          <w:kern w:val="0"/>
          <w:sz w:val="24"/>
          <w:szCs w:val="24"/>
        </w:rPr>
        <w:t xml:space="preserve"> and L1/L2 command for activation and deactivation of LP-WUS monitoring</w:t>
      </w:r>
      <w:r w:rsidR="00DD2114">
        <w:rPr>
          <w:rFonts w:ascii="Times New Roman" w:eastAsia="宋体" w:hAnsi="Times New Roman" w:cs="Times New Roman"/>
          <w:b/>
          <w:bCs/>
          <w:kern w:val="0"/>
          <w:sz w:val="24"/>
          <w:szCs w:val="24"/>
        </w:rPr>
        <w:t>.</w:t>
      </w:r>
    </w:p>
    <w:p w14:paraId="1DDA1B5F" w14:textId="77777777" w:rsidR="007D1F18" w:rsidRPr="00126E8D" w:rsidRDefault="007D1F18" w:rsidP="00B7118E">
      <w:pPr>
        <w:widowControl/>
        <w:snapToGrid w:val="0"/>
        <w:spacing w:after="100" w:afterAutospacing="1"/>
        <w:jc w:val="both"/>
        <w:rPr>
          <w:rFonts w:ascii="Times New Roman" w:eastAsia="宋体" w:hAnsi="Times New Roman" w:cs="Times New Roman"/>
          <w:b/>
          <w:bCs/>
          <w:kern w:val="0"/>
          <w:sz w:val="24"/>
          <w:szCs w:val="20"/>
        </w:rPr>
      </w:pPr>
    </w:p>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Default="00B7118E" w:rsidP="00B7118E">
      <w:pPr>
        <w:widowControl/>
        <w:snapToGrid w:val="0"/>
        <w:spacing w:after="100" w:afterAutospacing="1"/>
        <w:jc w:val="both"/>
        <w:rPr>
          <w:rFonts w:ascii="Times New Roman" w:hAnsi="Times New Roman" w:cs="Times New Roman"/>
          <w:kern w:val="0"/>
          <w:sz w:val="24"/>
          <w:szCs w:val="20"/>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09995904" w14:textId="5C2EE03B" w:rsidR="008A20FB" w:rsidRPr="00030611" w:rsidRDefault="008A20FB" w:rsidP="001D1503">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lastRenderedPageBreak/>
        <w:t>O</w:t>
      </w:r>
      <w:r w:rsidRPr="00030611">
        <w:rPr>
          <w:rFonts w:ascii="Times New Roman" w:eastAsia="宋体" w:hAnsi="Times New Roman" w:cs="Times New Roman" w:hint="eastAsia"/>
          <w:b/>
          <w:bCs/>
          <w:kern w:val="0"/>
          <w:sz w:val="24"/>
          <w:szCs w:val="24"/>
        </w:rPr>
        <w:t xml:space="preserve">bservation 1: DCI </w:t>
      </w:r>
      <w:r w:rsidR="00371FE1">
        <w:rPr>
          <w:rFonts w:ascii="Times New Roman" w:eastAsia="宋体" w:hAnsi="Times New Roman" w:cs="Times New Roman" w:hint="eastAsia"/>
          <w:b/>
          <w:bCs/>
          <w:kern w:val="0"/>
          <w:sz w:val="24"/>
          <w:szCs w:val="24"/>
        </w:rPr>
        <w:t xml:space="preserve">format </w:t>
      </w:r>
      <w:r w:rsidRPr="00030611">
        <w:rPr>
          <w:rFonts w:ascii="Times New Roman" w:eastAsia="宋体" w:hAnsi="Times New Roman" w:cs="Times New Roman" w:hint="eastAsia"/>
          <w:b/>
          <w:bCs/>
          <w:kern w:val="0"/>
          <w:sz w:val="24"/>
          <w:szCs w:val="24"/>
        </w:rPr>
        <w:t xml:space="preserve">0_1/1_1 can also provide the function of dormancy </w:t>
      </w:r>
      <w:r>
        <w:rPr>
          <w:rFonts w:ascii="Times New Roman" w:eastAsia="宋体" w:hAnsi="Times New Roman" w:cs="Times New Roman"/>
          <w:b/>
          <w:bCs/>
          <w:kern w:val="0"/>
          <w:sz w:val="24"/>
          <w:szCs w:val="24"/>
        </w:rPr>
        <w:t>indication</w:t>
      </w:r>
      <w:r w:rsidRPr="00030611">
        <w:rPr>
          <w:rFonts w:ascii="Times New Roman" w:eastAsia="宋体" w:hAnsi="Times New Roman" w:cs="Times New Roman" w:hint="eastAsia"/>
          <w:b/>
          <w:bCs/>
          <w:kern w:val="0"/>
          <w:sz w:val="24"/>
          <w:szCs w:val="24"/>
        </w:rPr>
        <w:t xml:space="preserve">. whether </w:t>
      </w:r>
      <w:r>
        <w:rPr>
          <w:rFonts w:ascii="Times New Roman" w:eastAsia="宋体" w:hAnsi="Times New Roman" w:cs="Times New Roman"/>
          <w:b/>
          <w:bCs/>
          <w:kern w:val="0"/>
          <w:sz w:val="24"/>
          <w:szCs w:val="24"/>
        </w:rPr>
        <w:t>including</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b/>
          <w:bCs/>
          <w:kern w:val="0"/>
          <w:sz w:val="24"/>
          <w:szCs w:val="24"/>
        </w:rPr>
        <w:t>dormancy</w:t>
      </w:r>
      <w:r w:rsidRPr="00030611">
        <w:rPr>
          <w:rFonts w:ascii="Times New Roman" w:eastAsia="宋体" w:hAnsi="Times New Roman" w:cs="Times New Roman" w:hint="eastAsia"/>
          <w:b/>
          <w:bCs/>
          <w:kern w:val="0"/>
          <w:sz w:val="24"/>
          <w:szCs w:val="24"/>
        </w:rPr>
        <w:t xml:space="preserve"> indication in LP-WUS </w:t>
      </w:r>
      <w:r>
        <w:rPr>
          <w:rFonts w:ascii="Times New Roman" w:eastAsia="宋体" w:hAnsi="Times New Roman" w:cs="Times New Roman"/>
          <w:b/>
          <w:bCs/>
          <w:kern w:val="0"/>
          <w:sz w:val="24"/>
          <w:szCs w:val="24"/>
        </w:rPr>
        <w:t>needs</w:t>
      </w:r>
      <w:r w:rsidRPr="00030611">
        <w:rPr>
          <w:rFonts w:ascii="Times New Roman" w:eastAsia="宋体" w:hAnsi="Times New Roman" w:cs="Times New Roman" w:hint="eastAsia"/>
          <w:b/>
          <w:bCs/>
          <w:kern w:val="0"/>
          <w:sz w:val="24"/>
          <w:szCs w:val="24"/>
        </w:rPr>
        <w:t xml:space="preserve"> further study</w:t>
      </w:r>
      <w:r w:rsidR="00E272AB">
        <w:rPr>
          <w:rFonts w:ascii="Times New Roman" w:eastAsia="宋体" w:hAnsi="Times New Roman" w:cs="Times New Roman" w:hint="eastAsia"/>
          <w:b/>
          <w:bCs/>
          <w:kern w:val="0"/>
          <w:sz w:val="24"/>
          <w:szCs w:val="24"/>
        </w:rPr>
        <w:t>.</w:t>
      </w:r>
    </w:p>
    <w:p w14:paraId="6FFCB319" w14:textId="77777777" w:rsidR="008A20FB" w:rsidRPr="00C64868" w:rsidRDefault="008A20FB" w:rsidP="001D1503">
      <w:pPr>
        <w:widowControl/>
        <w:snapToGrid w:val="0"/>
        <w:spacing w:before="240" w:after="240"/>
        <w:rPr>
          <w:rFonts w:ascii="Times New Roman" w:eastAsia="宋体" w:hAnsi="Times New Roman" w:cs="Times New Roman"/>
          <w:b/>
          <w:bCs/>
          <w:kern w:val="0"/>
          <w:sz w:val="24"/>
          <w:szCs w:val="24"/>
        </w:rPr>
      </w:pPr>
      <w:r w:rsidRPr="00C64868">
        <w:rPr>
          <w:rFonts w:ascii="Times New Roman" w:eastAsia="宋体" w:hAnsi="Times New Roman" w:cs="Times New Roman"/>
          <w:b/>
          <w:bCs/>
          <w:kern w:val="0"/>
          <w:sz w:val="24"/>
          <w:szCs w:val="24"/>
        </w:rPr>
        <w:t>P</w:t>
      </w:r>
      <w:r w:rsidRPr="00C64868">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1</w:t>
      </w:r>
      <w:r w:rsidRPr="00C64868">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Support</w:t>
      </w:r>
      <w:r w:rsidRPr="00C64868">
        <w:rPr>
          <w:rFonts w:ascii="Times New Roman" w:eastAsia="宋体" w:hAnsi="Times New Roman" w:cs="Times New Roman" w:hint="eastAsia"/>
          <w:b/>
          <w:bCs/>
          <w:kern w:val="0"/>
          <w:sz w:val="24"/>
          <w:szCs w:val="24"/>
        </w:rPr>
        <w:t xml:space="preserve"> </w:t>
      </w:r>
      <w:r>
        <w:rPr>
          <w:rFonts w:ascii="Times New Roman" w:eastAsia="宋体" w:hAnsi="Times New Roman" w:cs="Times New Roman"/>
          <w:b/>
          <w:bCs/>
          <w:kern w:val="0"/>
          <w:sz w:val="24"/>
          <w:szCs w:val="24"/>
        </w:rPr>
        <w:t>group cast</w:t>
      </w:r>
      <w:r w:rsidRPr="00C64868">
        <w:rPr>
          <w:rFonts w:ascii="Times New Roman" w:eastAsia="宋体" w:hAnsi="Times New Roman" w:cs="Times New Roman" w:hint="eastAsia"/>
          <w:b/>
          <w:bCs/>
          <w:kern w:val="0"/>
          <w:sz w:val="24"/>
          <w:szCs w:val="24"/>
        </w:rPr>
        <w:t xml:space="preserve"> LP-WUS for UE</w:t>
      </w:r>
      <w:r>
        <w:rPr>
          <w:rFonts w:ascii="Times New Roman" w:eastAsia="宋体" w:hAnsi="Times New Roman" w:cs="Times New Roman" w:hint="eastAsia"/>
          <w:b/>
          <w:bCs/>
          <w:kern w:val="0"/>
          <w:sz w:val="24"/>
          <w:szCs w:val="24"/>
        </w:rPr>
        <w:t xml:space="preserve"> in</w:t>
      </w:r>
      <w:r w:rsidRPr="00D02845">
        <w:rPr>
          <w:rFonts w:ascii="Times New Roman" w:eastAsia="宋体" w:hAnsi="Times New Roman" w:cs="Times New Roman" w:hint="eastAsia"/>
          <w:b/>
          <w:bCs/>
          <w:kern w:val="0"/>
          <w:sz w:val="24"/>
          <w:szCs w:val="24"/>
        </w:rPr>
        <w:t xml:space="preserve"> </w:t>
      </w:r>
      <w:r w:rsidRPr="00C64868">
        <w:rPr>
          <w:rFonts w:ascii="Times New Roman" w:eastAsia="宋体" w:hAnsi="Times New Roman" w:cs="Times New Roman" w:hint="eastAsia"/>
          <w:b/>
          <w:bCs/>
          <w:kern w:val="0"/>
          <w:sz w:val="24"/>
          <w:szCs w:val="24"/>
        </w:rPr>
        <w:t>connected</w:t>
      </w:r>
      <w:r>
        <w:rPr>
          <w:rFonts w:ascii="Times New Roman" w:eastAsia="宋体" w:hAnsi="Times New Roman" w:cs="Times New Roman" w:hint="eastAsia"/>
          <w:b/>
          <w:bCs/>
          <w:kern w:val="0"/>
          <w:sz w:val="24"/>
          <w:szCs w:val="24"/>
        </w:rPr>
        <w:t xml:space="preserve"> mode.</w:t>
      </w:r>
    </w:p>
    <w:p w14:paraId="1854C9A5" w14:textId="77777777" w:rsidR="008E73BC" w:rsidRDefault="008E73BC">
      <w:pPr>
        <w:widowControl/>
        <w:snapToGrid w:val="0"/>
        <w:spacing w:before="240" w:after="240"/>
        <w:rPr>
          <w:rFonts w:ascii="Times New Roman" w:eastAsia="宋体" w:hAnsi="Times New Roman" w:cs="Times New Roman"/>
          <w:b/>
          <w:bCs/>
          <w:kern w:val="0"/>
          <w:sz w:val="24"/>
          <w:szCs w:val="24"/>
        </w:rPr>
      </w:pPr>
      <w:r w:rsidRPr="008E73BC">
        <w:rPr>
          <w:rFonts w:ascii="Times New Roman" w:eastAsia="宋体" w:hAnsi="Times New Roman" w:cs="Times New Roman"/>
          <w:b/>
          <w:bCs/>
          <w:kern w:val="0"/>
          <w:sz w:val="24"/>
          <w:szCs w:val="24"/>
        </w:rPr>
        <w:t>Proposal 2:  LP-WUS procedures Option 1-1 ,which replaces DCP functionality, can be used as a baseline for UE in connected mode.</w:t>
      </w:r>
    </w:p>
    <w:p w14:paraId="6213E537" w14:textId="1EEA29DD" w:rsidR="008A20FB" w:rsidRPr="00030611" w:rsidRDefault="008A20FB" w:rsidP="001D1503">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P</w:t>
      </w:r>
      <w:r w:rsidRPr="00030611">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w:t>
      </w:r>
      <w:r w:rsidRPr="00030611">
        <w:rPr>
          <w:rFonts w:ascii="Times New Roman" w:eastAsia="宋体" w:hAnsi="Times New Roman" w:cs="Times New Roman" w:hint="eastAsia"/>
          <w:b/>
          <w:bCs/>
          <w:kern w:val="0"/>
          <w:sz w:val="24"/>
          <w:szCs w:val="24"/>
        </w:rPr>
        <w:t xml:space="preserve">3: </w:t>
      </w:r>
      <w:r>
        <w:rPr>
          <w:rFonts w:ascii="Times New Roman" w:eastAsia="宋体" w:hAnsi="Times New Roman" w:cs="Times New Roman" w:hint="eastAsia"/>
          <w:b/>
          <w:bCs/>
          <w:kern w:val="0"/>
          <w:sz w:val="24"/>
          <w:szCs w:val="24"/>
        </w:rPr>
        <w:t>F</w:t>
      </w:r>
      <w:r w:rsidRPr="00030611">
        <w:rPr>
          <w:rFonts w:ascii="Times New Roman" w:eastAsia="宋体" w:hAnsi="Times New Roman" w:cs="Times New Roman" w:hint="eastAsia"/>
          <w:b/>
          <w:bCs/>
          <w:kern w:val="0"/>
          <w:sz w:val="24"/>
          <w:szCs w:val="24"/>
        </w:rPr>
        <w:t xml:space="preserve">urther </w:t>
      </w:r>
      <w:r>
        <w:rPr>
          <w:rFonts w:ascii="Times New Roman" w:eastAsia="宋体" w:hAnsi="Times New Roman" w:cs="Times New Roman" w:hint="eastAsia"/>
          <w:b/>
          <w:bCs/>
          <w:kern w:val="0"/>
          <w:sz w:val="24"/>
          <w:szCs w:val="24"/>
        </w:rPr>
        <w:t>consider</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b/>
          <w:bCs/>
          <w:kern w:val="0"/>
          <w:sz w:val="24"/>
          <w:szCs w:val="24"/>
        </w:rPr>
        <w:t xml:space="preserve">the </w:t>
      </w:r>
      <w:r w:rsidRPr="00030611">
        <w:rPr>
          <w:rFonts w:ascii="Times New Roman" w:eastAsia="宋体" w:hAnsi="Times New Roman" w:cs="Times New Roman" w:hint="eastAsia"/>
          <w:b/>
          <w:bCs/>
          <w:kern w:val="0"/>
          <w:sz w:val="24"/>
          <w:szCs w:val="24"/>
        </w:rPr>
        <w:t xml:space="preserve">combination of </w:t>
      </w:r>
      <w:r>
        <w:rPr>
          <w:rFonts w:ascii="Times New Roman" w:eastAsia="宋体" w:hAnsi="Times New Roman" w:cs="Times New Roman"/>
          <w:b/>
          <w:bCs/>
          <w:kern w:val="0"/>
          <w:sz w:val="24"/>
          <w:szCs w:val="24"/>
        </w:rPr>
        <w:t>Option</w:t>
      </w:r>
      <w:r w:rsidRPr="00030611">
        <w:rPr>
          <w:rFonts w:ascii="Times New Roman" w:eastAsia="宋体" w:hAnsi="Times New Roman" w:cs="Times New Roman" w:hint="eastAsia"/>
          <w:b/>
          <w:bCs/>
          <w:kern w:val="0"/>
          <w:sz w:val="24"/>
          <w:szCs w:val="24"/>
        </w:rPr>
        <w:t xml:space="preserve"> 1-1 and </w:t>
      </w:r>
      <w:r w:rsidRPr="00030611">
        <w:rPr>
          <w:rFonts w:ascii="Times New Roman" w:eastAsia="宋体" w:hAnsi="Times New Roman" w:cs="Times New Roman"/>
          <w:b/>
          <w:bCs/>
          <w:kern w:val="0"/>
          <w:sz w:val="24"/>
          <w:szCs w:val="24"/>
        </w:rPr>
        <w:t>Option 1-2-1</w:t>
      </w:r>
      <w:r w:rsidRPr="00030611">
        <w:rPr>
          <w:rFonts w:ascii="Times New Roman" w:eastAsia="宋体" w:hAnsi="Times New Roman" w:cs="Times New Roman" w:hint="eastAsia"/>
          <w:b/>
          <w:bCs/>
          <w:kern w:val="0"/>
          <w:sz w:val="24"/>
          <w:szCs w:val="24"/>
        </w:rPr>
        <w:t xml:space="preserve"> and </w:t>
      </w:r>
      <w:r>
        <w:rPr>
          <w:rFonts w:ascii="Times New Roman" w:eastAsia="宋体" w:hAnsi="Times New Roman" w:cs="Times New Roman"/>
          <w:b/>
          <w:bCs/>
          <w:kern w:val="0"/>
          <w:sz w:val="24"/>
          <w:szCs w:val="24"/>
        </w:rPr>
        <w:t xml:space="preserve">the </w:t>
      </w:r>
      <w:r w:rsidRPr="00030611">
        <w:rPr>
          <w:rFonts w:ascii="Times New Roman" w:eastAsia="宋体" w:hAnsi="Times New Roman" w:cs="Times New Roman" w:hint="eastAsia"/>
          <w:b/>
          <w:bCs/>
          <w:kern w:val="0"/>
          <w:sz w:val="24"/>
          <w:szCs w:val="24"/>
        </w:rPr>
        <w:t xml:space="preserve">combination of </w:t>
      </w:r>
      <w:r>
        <w:rPr>
          <w:rFonts w:ascii="Times New Roman" w:eastAsia="宋体" w:hAnsi="Times New Roman" w:cs="Times New Roman"/>
          <w:b/>
          <w:bCs/>
          <w:kern w:val="0"/>
          <w:sz w:val="24"/>
          <w:szCs w:val="24"/>
        </w:rPr>
        <w:t>Option</w:t>
      </w:r>
      <w:r w:rsidRPr="00030611">
        <w:rPr>
          <w:rFonts w:ascii="Times New Roman" w:eastAsia="宋体" w:hAnsi="Times New Roman" w:cs="Times New Roman" w:hint="eastAsia"/>
          <w:b/>
          <w:bCs/>
          <w:kern w:val="0"/>
          <w:sz w:val="24"/>
          <w:szCs w:val="24"/>
        </w:rPr>
        <w:t xml:space="preserve"> 1-1 and </w:t>
      </w:r>
      <w:r w:rsidRPr="00030611">
        <w:rPr>
          <w:rFonts w:ascii="Times New Roman" w:eastAsia="宋体" w:hAnsi="Times New Roman" w:cs="Times New Roman"/>
          <w:b/>
          <w:bCs/>
          <w:kern w:val="0"/>
          <w:sz w:val="24"/>
          <w:szCs w:val="24"/>
        </w:rPr>
        <w:t>Option 1-</w:t>
      </w:r>
      <w:r w:rsidRPr="00030611">
        <w:rPr>
          <w:rFonts w:ascii="Times New Roman" w:eastAsia="宋体" w:hAnsi="Times New Roman" w:cs="Times New Roman" w:hint="eastAsia"/>
          <w:b/>
          <w:bCs/>
          <w:kern w:val="0"/>
          <w:sz w:val="24"/>
          <w:szCs w:val="24"/>
        </w:rPr>
        <w:t>3 for UE in connected mode.</w:t>
      </w:r>
    </w:p>
    <w:p w14:paraId="78398C8A" w14:textId="77777777" w:rsidR="008A20FB" w:rsidRPr="00030611" w:rsidRDefault="008A20FB" w:rsidP="008A20FB">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P</w:t>
      </w:r>
      <w:r w:rsidRPr="00030611">
        <w:rPr>
          <w:rFonts w:ascii="Times New Roman" w:eastAsia="宋体" w:hAnsi="Times New Roman" w:cs="Times New Roman" w:hint="eastAsia"/>
          <w:b/>
          <w:bCs/>
          <w:kern w:val="0"/>
          <w:sz w:val="24"/>
          <w:szCs w:val="24"/>
        </w:rPr>
        <w:t xml:space="preserve">roposal 4: </w:t>
      </w:r>
      <w:r>
        <w:rPr>
          <w:rFonts w:ascii="Times New Roman" w:eastAsia="宋体" w:hAnsi="Times New Roman" w:cs="Times New Roman" w:hint="eastAsia"/>
          <w:b/>
          <w:bCs/>
          <w:kern w:val="0"/>
          <w:sz w:val="24"/>
          <w:szCs w:val="24"/>
        </w:rPr>
        <w:t>S</w:t>
      </w:r>
      <w:r w:rsidRPr="00030611">
        <w:rPr>
          <w:rFonts w:ascii="Times New Roman" w:eastAsia="宋体" w:hAnsi="Times New Roman" w:cs="Times New Roman" w:hint="eastAsia"/>
          <w:b/>
          <w:bCs/>
          <w:kern w:val="0"/>
          <w:sz w:val="24"/>
          <w:szCs w:val="24"/>
        </w:rPr>
        <w:t xml:space="preserve">upport LP-WUS for UE configured with CA in </w:t>
      </w:r>
      <w:r>
        <w:rPr>
          <w:rFonts w:ascii="Times New Roman" w:eastAsia="宋体" w:hAnsi="Times New Roman" w:cs="Times New Roman"/>
          <w:b/>
          <w:bCs/>
          <w:kern w:val="0"/>
          <w:sz w:val="24"/>
          <w:szCs w:val="24"/>
        </w:rPr>
        <w:t>connected</w:t>
      </w:r>
      <w:r w:rsidRPr="00030611">
        <w:rPr>
          <w:rFonts w:ascii="Times New Roman" w:eastAsia="宋体" w:hAnsi="Times New Roman" w:cs="Times New Roman" w:hint="eastAsia"/>
          <w:b/>
          <w:bCs/>
          <w:kern w:val="0"/>
          <w:sz w:val="24"/>
          <w:szCs w:val="24"/>
        </w:rPr>
        <w:t xml:space="preserve"> mode</w:t>
      </w:r>
      <w:r>
        <w:rPr>
          <w:rFonts w:ascii="Times New Roman" w:eastAsia="宋体" w:hAnsi="Times New Roman" w:cs="Times New Roman" w:hint="eastAsia"/>
          <w:b/>
          <w:bCs/>
          <w:kern w:val="0"/>
          <w:sz w:val="24"/>
          <w:szCs w:val="24"/>
        </w:rPr>
        <w:t>.</w:t>
      </w:r>
    </w:p>
    <w:p w14:paraId="126AED2D" w14:textId="5DA22E32" w:rsidR="00334298" w:rsidRPr="00030611" w:rsidRDefault="00334298" w:rsidP="00334298">
      <w:pPr>
        <w:widowControl/>
        <w:snapToGrid w:val="0"/>
        <w:spacing w:before="240" w:after="240"/>
        <w:rPr>
          <w:rFonts w:ascii="Times New Roman" w:eastAsia="宋体" w:hAnsi="Times New Roman" w:cs="Times New Roman"/>
          <w:b/>
          <w:bCs/>
          <w:kern w:val="0"/>
          <w:sz w:val="24"/>
          <w:szCs w:val="24"/>
        </w:rPr>
      </w:pPr>
      <w:r w:rsidRPr="00030611">
        <w:rPr>
          <w:rFonts w:ascii="Times New Roman" w:eastAsia="宋体" w:hAnsi="Times New Roman" w:cs="Times New Roman"/>
          <w:b/>
          <w:bCs/>
          <w:kern w:val="0"/>
          <w:sz w:val="24"/>
          <w:szCs w:val="24"/>
        </w:rPr>
        <w:t>P</w:t>
      </w:r>
      <w:r w:rsidRPr="00030611">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5</w:t>
      </w:r>
      <w:r w:rsidRPr="00030611">
        <w:rPr>
          <w:rFonts w:ascii="Times New Roman" w:eastAsia="宋体" w:hAnsi="Times New Roman" w:cs="Times New Roman" w:hint="eastAsia"/>
          <w:b/>
          <w:bCs/>
          <w:kern w:val="0"/>
          <w:sz w:val="24"/>
          <w:szCs w:val="24"/>
        </w:rPr>
        <w:t>:</w:t>
      </w:r>
      <w:r>
        <w:rPr>
          <w:rFonts w:ascii="Times New Roman" w:eastAsia="宋体" w:hAnsi="Times New Roman" w:cs="Times New Roman" w:hint="eastAsia"/>
          <w:b/>
          <w:bCs/>
          <w:kern w:val="0"/>
          <w:sz w:val="24"/>
          <w:szCs w:val="24"/>
        </w:rPr>
        <w:t xml:space="preserve"> </w:t>
      </w:r>
      <w:r w:rsidRPr="00030611">
        <w:rPr>
          <w:rFonts w:ascii="Times New Roman" w:eastAsia="宋体" w:hAnsi="Times New Roman" w:cs="Times New Roman" w:hint="eastAsia"/>
          <w:b/>
          <w:bCs/>
          <w:kern w:val="0"/>
          <w:sz w:val="24"/>
          <w:szCs w:val="24"/>
        </w:rPr>
        <w:t xml:space="preserve">Support </w:t>
      </w:r>
      <w:r w:rsidR="004F20F4">
        <w:rPr>
          <w:rFonts w:ascii="Times New Roman" w:eastAsia="宋体" w:hAnsi="Times New Roman" w:cs="Times New Roman" w:hint="eastAsia"/>
          <w:b/>
          <w:bCs/>
          <w:kern w:val="0"/>
          <w:sz w:val="24"/>
          <w:szCs w:val="24"/>
        </w:rPr>
        <w:t>O</w:t>
      </w:r>
      <w:r>
        <w:rPr>
          <w:rFonts w:ascii="Times New Roman" w:eastAsia="宋体" w:hAnsi="Times New Roman" w:cs="Times New Roman"/>
          <w:b/>
          <w:bCs/>
          <w:kern w:val="0"/>
          <w:sz w:val="24"/>
          <w:szCs w:val="24"/>
        </w:rPr>
        <w:t>ption</w:t>
      </w:r>
      <w:r>
        <w:rPr>
          <w:rFonts w:ascii="Times New Roman" w:eastAsia="宋体" w:hAnsi="Times New Roman" w:cs="Times New Roman" w:hint="eastAsia"/>
          <w:b/>
          <w:bCs/>
          <w:kern w:val="0"/>
          <w:sz w:val="24"/>
          <w:szCs w:val="24"/>
        </w:rPr>
        <w:t xml:space="preserve"> 1</w:t>
      </w:r>
      <w:r w:rsidR="007C10F0">
        <w:rPr>
          <w:rFonts w:ascii="Times New Roman" w:eastAsia="宋体" w:hAnsi="Times New Roman" w:cs="Times New Roman" w:hint="eastAsia"/>
          <w:b/>
          <w:bCs/>
          <w:kern w:val="0"/>
          <w:sz w:val="24"/>
          <w:szCs w:val="24"/>
        </w:rPr>
        <w:t>,</w:t>
      </w:r>
      <w:r w:rsidRPr="00030611">
        <w:rPr>
          <w:rFonts w:ascii="Times New Roman" w:eastAsia="宋体" w:hAnsi="Times New Roman" w:cs="Times New Roman" w:hint="eastAsia"/>
          <w:b/>
          <w:bCs/>
          <w:kern w:val="0"/>
          <w:sz w:val="24"/>
          <w:szCs w:val="24"/>
        </w:rPr>
        <w:t xml:space="preserve"> </w:t>
      </w:r>
      <w:r w:rsidR="007C10F0">
        <w:rPr>
          <w:rFonts w:ascii="Times New Roman" w:eastAsia="宋体" w:hAnsi="Times New Roman" w:cs="Times New Roman" w:hint="eastAsia"/>
          <w:b/>
          <w:bCs/>
          <w:kern w:val="0"/>
          <w:sz w:val="24"/>
          <w:szCs w:val="24"/>
        </w:rPr>
        <w:t>i</w:t>
      </w:r>
      <w:r w:rsidRPr="00030611">
        <w:rPr>
          <w:rFonts w:ascii="Times New Roman" w:eastAsia="宋体" w:hAnsi="Times New Roman" w:cs="Times New Roman" w:hint="eastAsia"/>
          <w:b/>
          <w:bCs/>
          <w:kern w:val="0"/>
          <w:sz w:val="24"/>
          <w:szCs w:val="24"/>
        </w:rPr>
        <w:t>.</w:t>
      </w:r>
      <w:r w:rsidR="007C10F0">
        <w:rPr>
          <w:rFonts w:ascii="Times New Roman" w:eastAsia="宋体" w:hAnsi="Times New Roman" w:cs="Times New Roman" w:hint="eastAsia"/>
          <w:b/>
          <w:bCs/>
          <w:kern w:val="0"/>
          <w:sz w:val="24"/>
          <w:szCs w:val="24"/>
        </w:rPr>
        <w:t>e</w:t>
      </w:r>
      <w:r>
        <w:rPr>
          <w:rFonts w:ascii="Times New Roman" w:eastAsia="宋体" w:hAnsi="Times New Roman" w:cs="Times New Roman" w:hint="eastAsia"/>
          <w:b/>
          <w:bCs/>
          <w:kern w:val="0"/>
          <w:sz w:val="24"/>
          <w:szCs w:val="24"/>
        </w:rPr>
        <w:t>.</w:t>
      </w:r>
      <w:r w:rsidRPr="00030611">
        <w:rPr>
          <w:rFonts w:ascii="Times New Roman" w:eastAsia="宋体" w:hAnsi="Times New Roman" w:cs="Times New Roman" w:hint="eastAsia"/>
          <w:b/>
          <w:bCs/>
          <w:kern w:val="0"/>
          <w:sz w:val="24"/>
          <w:szCs w:val="24"/>
        </w:rPr>
        <w:t xml:space="preserve"> including </w:t>
      </w:r>
      <w:r>
        <w:rPr>
          <w:rFonts w:ascii="Times New Roman" w:eastAsia="宋体" w:hAnsi="Times New Roman" w:cs="Times New Roman" w:hint="eastAsia"/>
          <w:b/>
          <w:bCs/>
          <w:kern w:val="0"/>
          <w:sz w:val="24"/>
          <w:szCs w:val="24"/>
        </w:rPr>
        <w:t>indication</w:t>
      </w:r>
      <w:r w:rsidRPr="000306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for </w:t>
      </w:r>
      <w:r w:rsidRPr="00030611">
        <w:rPr>
          <w:rFonts w:ascii="Times New Roman" w:eastAsia="宋体" w:hAnsi="Times New Roman" w:cs="Times New Roman"/>
          <w:b/>
          <w:bCs/>
          <w:kern w:val="0"/>
          <w:sz w:val="24"/>
          <w:szCs w:val="24"/>
        </w:rPr>
        <w:t xml:space="preserve">one or more serving cells </w:t>
      </w:r>
      <w:r w:rsidRPr="00030611">
        <w:rPr>
          <w:rFonts w:ascii="Times New Roman" w:eastAsia="宋体" w:hAnsi="Times New Roman" w:cs="Times New Roman" w:hint="eastAsia"/>
          <w:b/>
          <w:bCs/>
          <w:kern w:val="0"/>
          <w:sz w:val="24"/>
          <w:szCs w:val="24"/>
        </w:rPr>
        <w:t xml:space="preserve">in </w:t>
      </w:r>
      <w:r>
        <w:rPr>
          <w:rFonts w:ascii="Times New Roman" w:eastAsia="宋体" w:hAnsi="Times New Roman" w:cs="Times New Roman" w:hint="eastAsia"/>
          <w:b/>
          <w:bCs/>
          <w:kern w:val="0"/>
          <w:sz w:val="24"/>
          <w:szCs w:val="24"/>
        </w:rPr>
        <w:t xml:space="preserve">a </w:t>
      </w:r>
      <w:r w:rsidRPr="00030611">
        <w:rPr>
          <w:rFonts w:ascii="Times New Roman" w:eastAsia="宋体" w:hAnsi="Times New Roman" w:cs="Times New Roman" w:hint="eastAsia"/>
          <w:b/>
          <w:bCs/>
          <w:kern w:val="0"/>
          <w:sz w:val="24"/>
          <w:szCs w:val="24"/>
        </w:rPr>
        <w:t xml:space="preserve">LP-WUS </w:t>
      </w:r>
      <w:r>
        <w:rPr>
          <w:rFonts w:ascii="Times New Roman" w:eastAsia="宋体" w:hAnsi="Times New Roman" w:cs="Times New Roman" w:hint="eastAsia"/>
          <w:b/>
          <w:bCs/>
          <w:kern w:val="0"/>
          <w:sz w:val="24"/>
          <w:szCs w:val="24"/>
        </w:rPr>
        <w:t>.</w:t>
      </w:r>
    </w:p>
    <w:p w14:paraId="085BBE29" w14:textId="77777777" w:rsidR="008A20FB" w:rsidRDefault="008A20FB" w:rsidP="001D1503">
      <w:pPr>
        <w:widowControl/>
        <w:snapToGrid w:val="0"/>
        <w:spacing w:before="240" w:after="240"/>
        <w:rPr>
          <w:rFonts w:ascii="Times New Roman" w:eastAsia="宋体" w:hAnsi="Times New Roman" w:cs="Times New Roman"/>
          <w:b/>
          <w:bCs/>
          <w:kern w:val="0"/>
          <w:sz w:val="24"/>
          <w:szCs w:val="24"/>
        </w:rPr>
      </w:pPr>
      <w:r w:rsidRPr="0026669C">
        <w:rPr>
          <w:rFonts w:ascii="Times New Roman" w:eastAsia="宋体" w:hAnsi="Times New Roman" w:cs="Times New Roman"/>
          <w:b/>
          <w:bCs/>
          <w:kern w:val="0"/>
          <w:sz w:val="24"/>
          <w:szCs w:val="24"/>
        </w:rPr>
        <w:t>Proposal</w:t>
      </w:r>
      <w:r>
        <w:rPr>
          <w:rFonts w:ascii="Times New Roman" w:eastAsia="宋体" w:hAnsi="Times New Roman" w:cs="Times New Roman"/>
          <w:b/>
          <w:bCs/>
          <w:kern w:val="0"/>
          <w:sz w:val="24"/>
          <w:szCs w:val="24"/>
        </w:rPr>
        <w:t xml:space="preserve"> </w:t>
      </w:r>
      <w:r>
        <w:rPr>
          <w:rFonts w:ascii="Times New Roman" w:eastAsia="宋体" w:hAnsi="Times New Roman" w:cs="Times New Roman" w:hint="eastAsia"/>
          <w:b/>
          <w:bCs/>
          <w:kern w:val="0"/>
          <w:sz w:val="24"/>
          <w:szCs w:val="24"/>
        </w:rPr>
        <w:t>6</w:t>
      </w:r>
      <w:r w:rsidRPr="0026669C">
        <w:rPr>
          <w:rFonts w:ascii="Times New Roman" w:eastAsia="宋体" w:hAnsi="Times New Roman" w:cs="Times New Roman"/>
          <w:b/>
          <w:bCs/>
          <w:kern w:val="0"/>
          <w:sz w:val="24"/>
          <w:szCs w:val="24"/>
        </w:rPr>
        <w:t xml:space="preserve">: Consider both RRC </w:t>
      </w:r>
      <w:r>
        <w:rPr>
          <w:rFonts w:ascii="Times New Roman" w:eastAsia="宋体" w:hAnsi="Times New Roman" w:cs="Times New Roman"/>
          <w:b/>
          <w:bCs/>
          <w:kern w:val="0"/>
          <w:sz w:val="24"/>
          <w:szCs w:val="24"/>
        </w:rPr>
        <w:t>signaling</w:t>
      </w:r>
      <w:r w:rsidRPr="0026669C">
        <w:rPr>
          <w:rFonts w:ascii="Times New Roman" w:eastAsia="宋体" w:hAnsi="Times New Roman" w:cs="Times New Roman"/>
          <w:b/>
          <w:bCs/>
          <w:kern w:val="0"/>
          <w:sz w:val="24"/>
          <w:szCs w:val="24"/>
        </w:rPr>
        <w:t xml:space="preserve"> and L1/L2 command for activation and deactivation of LP-WUS monitoring</w:t>
      </w:r>
      <w:r>
        <w:rPr>
          <w:rFonts w:ascii="Times New Roman" w:eastAsia="宋体" w:hAnsi="Times New Roman" w:cs="Times New Roman"/>
          <w:b/>
          <w:bCs/>
          <w:kern w:val="0"/>
          <w:sz w:val="24"/>
          <w:szCs w:val="24"/>
        </w:rPr>
        <w:t>.</w:t>
      </w:r>
    </w:p>
    <w:p w14:paraId="2E63F22B" w14:textId="77777777" w:rsidR="00EE731F" w:rsidRPr="008A20FB" w:rsidRDefault="00EE731F" w:rsidP="00B7118E">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2646A6A6" w14:textId="77777777" w:rsidR="00391199" w:rsidRPr="00EB6B89"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lang w:eastAsia="en-GB"/>
        </w:rPr>
      </w:pPr>
      <w:r w:rsidRPr="00EB6B89">
        <w:rPr>
          <w:rFonts w:ascii="Times New Roman" w:eastAsia="MS Mincho" w:hAnsi="Times New Roman" w:cs="Times New Roman"/>
          <w:kern w:val="0"/>
          <w:lang w:eastAsia="en-GB"/>
        </w:rPr>
        <w:t xml:space="preserve">[1] </w:t>
      </w:r>
      <w:hyperlink r:id="rId6" w:history="1">
        <w:r w:rsidRPr="00EB6B89">
          <w:rPr>
            <w:rStyle w:val="aff7"/>
            <w:rFonts w:ascii="Times New Roman" w:eastAsia="MS Mincho" w:hAnsi="Times New Roman" w:cs="Times New Roman"/>
            <w:kern w:val="0"/>
            <w:lang w:eastAsia="en-GB"/>
          </w:rPr>
          <w:t>RP-234056</w:t>
        </w:r>
      </w:hyperlink>
      <w:r w:rsidRPr="00EB6B89">
        <w:rPr>
          <w:rFonts w:ascii="Times New Roman" w:eastAsia="MS Mincho" w:hAnsi="Times New Roman" w:cs="Times New Roman"/>
          <w:kern w:val="0"/>
          <w:lang w:eastAsia="en-GB"/>
        </w:rPr>
        <w:t>,</w:t>
      </w:r>
      <w:r w:rsidRPr="00EB6B89">
        <w:t xml:space="preserve"> </w:t>
      </w:r>
      <w:r w:rsidRPr="00EB6B89">
        <w:rPr>
          <w:rFonts w:ascii="Times New Roman" w:eastAsia="MS Mincho" w:hAnsi="Times New Roman" w:cs="Times New Roman"/>
          <w:kern w:val="0"/>
          <w:lang w:eastAsia="en-GB"/>
        </w:rPr>
        <w:t>New WID: Low-power wake-up signal and receiver for NR (LP-WUS/WUR)</w:t>
      </w:r>
    </w:p>
    <w:p w14:paraId="27E60434" w14:textId="382C7602" w:rsidR="00EB6B89" w:rsidRPr="00EB6B89" w:rsidRDefault="00EB6B89" w:rsidP="00EB6B89">
      <w:r w:rsidRPr="00EB6B89">
        <w:rPr>
          <w:rFonts w:ascii="Times New Roman" w:hAnsi="Times New Roman" w:cs="Times New Roman" w:hint="eastAsia"/>
        </w:rPr>
        <w:t>[</w:t>
      </w:r>
      <w:r w:rsidR="00297348">
        <w:rPr>
          <w:rFonts w:ascii="Times New Roman" w:hAnsi="Times New Roman" w:cs="Times New Roman" w:hint="eastAsia"/>
        </w:rPr>
        <w:t>2</w:t>
      </w:r>
      <w:r w:rsidRPr="00EB6B89">
        <w:rPr>
          <w:rFonts w:ascii="Times New Roman" w:hAnsi="Times New Roman" w:cs="Times New Roman" w:hint="eastAsia"/>
        </w:rPr>
        <w:t xml:space="preserve">] </w:t>
      </w:r>
      <w:r w:rsidRPr="00EB6B89">
        <w:rPr>
          <w:rFonts w:ascii="Times New Roman" w:hAnsi="Times New Roman" w:cs="Times New Roman"/>
        </w:rPr>
        <w:t>Chair notes RAN1#116</w:t>
      </w:r>
      <w:r w:rsidR="002E4A14">
        <w:rPr>
          <w:rFonts w:ascii="Times New Roman" w:hAnsi="Times New Roman" w:cs="Times New Roman" w:hint="eastAsia"/>
        </w:rPr>
        <w:t>b</w:t>
      </w:r>
    </w:p>
    <w:p w14:paraId="61BFAEF2" w14:textId="5B37D8FA" w:rsidR="00297348" w:rsidRPr="00EB6B89" w:rsidRDefault="00297348" w:rsidP="00297348">
      <w:r w:rsidRPr="00EB6B89">
        <w:rPr>
          <w:rFonts w:ascii="Times New Roman" w:hAnsi="Times New Roman" w:cs="Times New Roman" w:hint="eastAsia"/>
        </w:rPr>
        <w:t>[</w:t>
      </w:r>
      <w:r>
        <w:rPr>
          <w:rFonts w:ascii="Times New Roman" w:hAnsi="Times New Roman" w:cs="Times New Roman" w:hint="eastAsia"/>
        </w:rPr>
        <w:t>3</w:t>
      </w:r>
      <w:r w:rsidRPr="00EB6B89">
        <w:rPr>
          <w:rFonts w:ascii="Times New Roman" w:hAnsi="Times New Roman" w:cs="Times New Roman" w:hint="eastAsia"/>
        </w:rPr>
        <w:t xml:space="preserve">] </w:t>
      </w:r>
      <w:r w:rsidRPr="00EB6B89">
        <w:rPr>
          <w:rFonts w:ascii="Times New Roman" w:hAnsi="Times New Roman" w:cs="Times New Roman"/>
        </w:rPr>
        <w:t>Chair notes RAN1#11</w:t>
      </w:r>
      <w:r>
        <w:rPr>
          <w:rFonts w:ascii="Times New Roman" w:hAnsi="Times New Roman" w:cs="Times New Roman" w:hint="eastAsia"/>
        </w:rPr>
        <w:t>7</w:t>
      </w:r>
    </w:p>
    <w:p w14:paraId="42DFCB7C" w14:textId="77777777" w:rsidR="00B7118E" w:rsidRPr="00297348" w:rsidRDefault="00B7118E" w:rsidP="006A73DB"/>
    <w:sectPr w:rsidR="00B7118E" w:rsidRPr="00297348" w:rsidSect="00255D9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20713667">
    <w:abstractNumId w:val="14"/>
  </w:num>
  <w:num w:numId="2" w16cid:durableId="198006562">
    <w:abstractNumId w:val="1"/>
  </w:num>
  <w:num w:numId="3" w16cid:durableId="1997681437">
    <w:abstractNumId w:val="4"/>
  </w:num>
  <w:num w:numId="4" w16cid:durableId="2096776455">
    <w:abstractNumId w:val="23"/>
  </w:num>
  <w:num w:numId="5" w16cid:durableId="1862694715">
    <w:abstractNumId w:val="13"/>
  </w:num>
  <w:num w:numId="6" w16cid:durableId="475680801">
    <w:abstractNumId w:val="20"/>
  </w:num>
  <w:num w:numId="7" w16cid:durableId="1471903767">
    <w:abstractNumId w:val="17"/>
  </w:num>
  <w:num w:numId="8" w16cid:durableId="1563248477">
    <w:abstractNumId w:val="8"/>
  </w:num>
  <w:num w:numId="9" w16cid:durableId="122506871">
    <w:abstractNumId w:val="2"/>
  </w:num>
  <w:num w:numId="10" w16cid:durableId="1880240000">
    <w:abstractNumId w:val="3"/>
  </w:num>
  <w:num w:numId="11" w16cid:durableId="1903059608">
    <w:abstractNumId w:val="22"/>
  </w:num>
  <w:num w:numId="12" w16cid:durableId="89856158">
    <w:abstractNumId w:val="19"/>
  </w:num>
  <w:num w:numId="13" w16cid:durableId="526406916">
    <w:abstractNumId w:val="16"/>
  </w:num>
  <w:num w:numId="14" w16cid:durableId="1328634259">
    <w:abstractNumId w:val="10"/>
  </w:num>
  <w:num w:numId="15" w16cid:durableId="523906455">
    <w:abstractNumId w:val="11"/>
  </w:num>
  <w:num w:numId="16" w16cid:durableId="1924487034">
    <w:abstractNumId w:val="7"/>
  </w:num>
  <w:num w:numId="17" w16cid:durableId="1983465767">
    <w:abstractNumId w:val="0"/>
  </w:num>
  <w:num w:numId="18" w16cid:durableId="1371614682">
    <w:abstractNumId w:val="5"/>
  </w:num>
  <w:num w:numId="19" w16cid:durableId="19670416">
    <w:abstractNumId w:val="15"/>
  </w:num>
  <w:num w:numId="20" w16cid:durableId="2137672333">
    <w:abstractNumId w:val="14"/>
  </w:num>
  <w:num w:numId="21" w16cid:durableId="509679614">
    <w:abstractNumId w:val="14"/>
  </w:num>
  <w:num w:numId="22" w16cid:durableId="578177407">
    <w:abstractNumId w:val="18"/>
  </w:num>
  <w:num w:numId="23" w16cid:durableId="1998803200">
    <w:abstractNumId w:val="14"/>
  </w:num>
  <w:num w:numId="24" w16cid:durableId="1808356032">
    <w:abstractNumId w:val="14"/>
  </w:num>
  <w:num w:numId="25" w16cid:durableId="649210906">
    <w:abstractNumId w:val="14"/>
  </w:num>
  <w:num w:numId="26" w16cid:durableId="876039680">
    <w:abstractNumId w:val="14"/>
  </w:num>
  <w:num w:numId="27" w16cid:durableId="1593124268">
    <w:abstractNumId w:val="9"/>
  </w:num>
  <w:num w:numId="28" w16cid:durableId="1743335182">
    <w:abstractNumId w:val="6"/>
  </w:num>
  <w:num w:numId="29" w16cid:durableId="765922492">
    <w:abstractNumId w:val="12"/>
  </w:num>
  <w:num w:numId="30" w16cid:durableId="89674746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oNotDisplayPageBoundaries/>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86"/>
    <w:rsid w:val="000015D8"/>
    <w:rsid w:val="000048A4"/>
    <w:rsid w:val="00010E8D"/>
    <w:rsid w:val="00011D99"/>
    <w:rsid w:val="000135F8"/>
    <w:rsid w:val="00030611"/>
    <w:rsid w:val="00031AB2"/>
    <w:rsid w:val="0004076B"/>
    <w:rsid w:val="0004560E"/>
    <w:rsid w:val="000456C7"/>
    <w:rsid w:val="0006282C"/>
    <w:rsid w:val="0006480A"/>
    <w:rsid w:val="00067CE0"/>
    <w:rsid w:val="000706D3"/>
    <w:rsid w:val="000811AC"/>
    <w:rsid w:val="00087731"/>
    <w:rsid w:val="00094B1D"/>
    <w:rsid w:val="000A1A5A"/>
    <w:rsid w:val="000A2277"/>
    <w:rsid w:val="000A3F0B"/>
    <w:rsid w:val="000A6A79"/>
    <w:rsid w:val="000A7456"/>
    <w:rsid w:val="000B0F71"/>
    <w:rsid w:val="000B1A38"/>
    <w:rsid w:val="000B1AA5"/>
    <w:rsid w:val="000B3620"/>
    <w:rsid w:val="000C1675"/>
    <w:rsid w:val="000C54E0"/>
    <w:rsid w:val="000C5677"/>
    <w:rsid w:val="000C624E"/>
    <w:rsid w:val="000C6D8D"/>
    <w:rsid w:val="000C7EDC"/>
    <w:rsid w:val="000D04BA"/>
    <w:rsid w:val="000D1EF0"/>
    <w:rsid w:val="000D49FB"/>
    <w:rsid w:val="000D52FC"/>
    <w:rsid w:val="000E0393"/>
    <w:rsid w:val="000F3685"/>
    <w:rsid w:val="00101639"/>
    <w:rsid w:val="00122881"/>
    <w:rsid w:val="001255F7"/>
    <w:rsid w:val="00126E8D"/>
    <w:rsid w:val="001310CB"/>
    <w:rsid w:val="0013672D"/>
    <w:rsid w:val="00140D15"/>
    <w:rsid w:val="00141C27"/>
    <w:rsid w:val="001535D1"/>
    <w:rsid w:val="00155434"/>
    <w:rsid w:val="00162B1D"/>
    <w:rsid w:val="00175093"/>
    <w:rsid w:val="00180456"/>
    <w:rsid w:val="00180878"/>
    <w:rsid w:val="001907C4"/>
    <w:rsid w:val="00191533"/>
    <w:rsid w:val="00192456"/>
    <w:rsid w:val="0019598D"/>
    <w:rsid w:val="001B3A9C"/>
    <w:rsid w:val="001C7F4D"/>
    <w:rsid w:val="001D0DC6"/>
    <w:rsid w:val="001D1503"/>
    <w:rsid w:val="001D1AF8"/>
    <w:rsid w:val="001E4112"/>
    <w:rsid w:val="001E46AD"/>
    <w:rsid w:val="002166B2"/>
    <w:rsid w:val="00222F65"/>
    <w:rsid w:val="00224A73"/>
    <w:rsid w:val="00230BF6"/>
    <w:rsid w:val="0023111F"/>
    <w:rsid w:val="00232A47"/>
    <w:rsid w:val="00236F18"/>
    <w:rsid w:val="00240F86"/>
    <w:rsid w:val="00247A10"/>
    <w:rsid w:val="00251A4C"/>
    <w:rsid w:val="0025227E"/>
    <w:rsid w:val="00255D97"/>
    <w:rsid w:val="0026669C"/>
    <w:rsid w:val="00272ADC"/>
    <w:rsid w:val="0028360B"/>
    <w:rsid w:val="0028791A"/>
    <w:rsid w:val="002906E7"/>
    <w:rsid w:val="00293068"/>
    <w:rsid w:val="00296325"/>
    <w:rsid w:val="00297348"/>
    <w:rsid w:val="002A4823"/>
    <w:rsid w:val="002B2B81"/>
    <w:rsid w:val="002D2132"/>
    <w:rsid w:val="002D65D7"/>
    <w:rsid w:val="002E0E18"/>
    <w:rsid w:val="002E1D2D"/>
    <w:rsid w:val="002E2969"/>
    <w:rsid w:val="002E4A14"/>
    <w:rsid w:val="002E501C"/>
    <w:rsid w:val="002F54F4"/>
    <w:rsid w:val="002F77B1"/>
    <w:rsid w:val="00303549"/>
    <w:rsid w:val="003267F6"/>
    <w:rsid w:val="00334298"/>
    <w:rsid w:val="00344E85"/>
    <w:rsid w:val="00345048"/>
    <w:rsid w:val="003506B9"/>
    <w:rsid w:val="00350705"/>
    <w:rsid w:val="00371FE1"/>
    <w:rsid w:val="00373F70"/>
    <w:rsid w:val="003824B8"/>
    <w:rsid w:val="00383415"/>
    <w:rsid w:val="0039095B"/>
    <w:rsid w:val="00391199"/>
    <w:rsid w:val="003A11D5"/>
    <w:rsid w:val="003B0879"/>
    <w:rsid w:val="003C1AE8"/>
    <w:rsid w:val="003C6EAB"/>
    <w:rsid w:val="003D3C0E"/>
    <w:rsid w:val="003F120C"/>
    <w:rsid w:val="003F2A9C"/>
    <w:rsid w:val="003F54B5"/>
    <w:rsid w:val="004028AB"/>
    <w:rsid w:val="004261FD"/>
    <w:rsid w:val="00426B1F"/>
    <w:rsid w:val="0044049B"/>
    <w:rsid w:val="00440814"/>
    <w:rsid w:val="004465E8"/>
    <w:rsid w:val="00450E40"/>
    <w:rsid w:val="0045135C"/>
    <w:rsid w:val="0045135F"/>
    <w:rsid w:val="00455DC8"/>
    <w:rsid w:val="00455FEA"/>
    <w:rsid w:val="00471CF1"/>
    <w:rsid w:val="0047453E"/>
    <w:rsid w:val="00483922"/>
    <w:rsid w:val="00486320"/>
    <w:rsid w:val="00492176"/>
    <w:rsid w:val="00494622"/>
    <w:rsid w:val="00495D0F"/>
    <w:rsid w:val="004C0526"/>
    <w:rsid w:val="004C0A35"/>
    <w:rsid w:val="004C0E12"/>
    <w:rsid w:val="004C22F8"/>
    <w:rsid w:val="004C6805"/>
    <w:rsid w:val="004D2D88"/>
    <w:rsid w:val="004D5C26"/>
    <w:rsid w:val="004E1F0B"/>
    <w:rsid w:val="004E5C1B"/>
    <w:rsid w:val="004E6B76"/>
    <w:rsid w:val="004F20F4"/>
    <w:rsid w:val="00507E9F"/>
    <w:rsid w:val="00512B55"/>
    <w:rsid w:val="00524001"/>
    <w:rsid w:val="00537FC3"/>
    <w:rsid w:val="005549C9"/>
    <w:rsid w:val="005664A8"/>
    <w:rsid w:val="00566629"/>
    <w:rsid w:val="00596D57"/>
    <w:rsid w:val="005A3A27"/>
    <w:rsid w:val="005A5D4B"/>
    <w:rsid w:val="005A61D2"/>
    <w:rsid w:val="005A7DB3"/>
    <w:rsid w:val="005B47C5"/>
    <w:rsid w:val="005B7433"/>
    <w:rsid w:val="005C74D4"/>
    <w:rsid w:val="005D0DEC"/>
    <w:rsid w:val="005D1C4B"/>
    <w:rsid w:val="005E0BAA"/>
    <w:rsid w:val="005E7062"/>
    <w:rsid w:val="005F1967"/>
    <w:rsid w:val="005F4BAF"/>
    <w:rsid w:val="00607072"/>
    <w:rsid w:val="00617C88"/>
    <w:rsid w:val="00625579"/>
    <w:rsid w:val="00640268"/>
    <w:rsid w:val="006404C2"/>
    <w:rsid w:val="0064097F"/>
    <w:rsid w:val="00643F63"/>
    <w:rsid w:val="0065083C"/>
    <w:rsid w:val="00650B7D"/>
    <w:rsid w:val="0065189B"/>
    <w:rsid w:val="0065341E"/>
    <w:rsid w:val="00665A4C"/>
    <w:rsid w:val="00672A93"/>
    <w:rsid w:val="00677987"/>
    <w:rsid w:val="00683027"/>
    <w:rsid w:val="00687AF9"/>
    <w:rsid w:val="0069450F"/>
    <w:rsid w:val="00697B32"/>
    <w:rsid w:val="006A73DB"/>
    <w:rsid w:val="006C03B9"/>
    <w:rsid w:val="006C24E6"/>
    <w:rsid w:val="006D00F9"/>
    <w:rsid w:val="006D59B2"/>
    <w:rsid w:val="006F70C7"/>
    <w:rsid w:val="007026B8"/>
    <w:rsid w:val="00707447"/>
    <w:rsid w:val="0071120B"/>
    <w:rsid w:val="00712900"/>
    <w:rsid w:val="0071657A"/>
    <w:rsid w:val="0072709F"/>
    <w:rsid w:val="00731DBC"/>
    <w:rsid w:val="0073451A"/>
    <w:rsid w:val="0074197A"/>
    <w:rsid w:val="00745DB6"/>
    <w:rsid w:val="00751293"/>
    <w:rsid w:val="007672F7"/>
    <w:rsid w:val="00767994"/>
    <w:rsid w:val="00773F2E"/>
    <w:rsid w:val="007871A4"/>
    <w:rsid w:val="0078750C"/>
    <w:rsid w:val="00791BE6"/>
    <w:rsid w:val="00794D86"/>
    <w:rsid w:val="007B123E"/>
    <w:rsid w:val="007B2BC3"/>
    <w:rsid w:val="007C10F0"/>
    <w:rsid w:val="007D1F18"/>
    <w:rsid w:val="007D6C82"/>
    <w:rsid w:val="007E0E4D"/>
    <w:rsid w:val="007E150D"/>
    <w:rsid w:val="007F1B16"/>
    <w:rsid w:val="007F409B"/>
    <w:rsid w:val="007F42C3"/>
    <w:rsid w:val="007F691B"/>
    <w:rsid w:val="00810FE5"/>
    <w:rsid w:val="00815C0D"/>
    <w:rsid w:val="008207EC"/>
    <w:rsid w:val="008304F3"/>
    <w:rsid w:val="00831DC2"/>
    <w:rsid w:val="00840702"/>
    <w:rsid w:val="00841F41"/>
    <w:rsid w:val="0084371D"/>
    <w:rsid w:val="00855FB8"/>
    <w:rsid w:val="00872CED"/>
    <w:rsid w:val="00875F23"/>
    <w:rsid w:val="00881241"/>
    <w:rsid w:val="008855F7"/>
    <w:rsid w:val="00897C4B"/>
    <w:rsid w:val="008A017F"/>
    <w:rsid w:val="008A20FB"/>
    <w:rsid w:val="008B41F2"/>
    <w:rsid w:val="008B4EFF"/>
    <w:rsid w:val="008B54F1"/>
    <w:rsid w:val="008C1DA0"/>
    <w:rsid w:val="008C2A51"/>
    <w:rsid w:val="008C6693"/>
    <w:rsid w:val="008E255D"/>
    <w:rsid w:val="008E73BC"/>
    <w:rsid w:val="008E75BD"/>
    <w:rsid w:val="009049B4"/>
    <w:rsid w:val="00913BD1"/>
    <w:rsid w:val="009145BD"/>
    <w:rsid w:val="0094144D"/>
    <w:rsid w:val="009451F4"/>
    <w:rsid w:val="0094608F"/>
    <w:rsid w:val="009538B0"/>
    <w:rsid w:val="0097058A"/>
    <w:rsid w:val="00975062"/>
    <w:rsid w:val="0098003A"/>
    <w:rsid w:val="00980043"/>
    <w:rsid w:val="009929C7"/>
    <w:rsid w:val="009A5434"/>
    <w:rsid w:val="009B2145"/>
    <w:rsid w:val="009B797F"/>
    <w:rsid w:val="009D0A8E"/>
    <w:rsid w:val="009D3B9E"/>
    <w:rsid w:val="009E1BCD"/>
    <w:rsid w:val="009E3585"/>
    <w:rsid w:val="009F0618"/>
    <w:rsid w:val="009F5D68"/>
    <w:rsid w:val="00A11612"/>
    <w:rsid w:val="00A22B98"/>
    <w:rsid w:val="00A3499A"/>
    <w:rsid w:val="00A47290"/>
    <w:rsid w:val="00A51E14"/>
    <w:rsid w:val="00A5353D"/>
    <w:rsid w:val="00A53686"/>
    <w:rsid w:val="00A76B9F"/>
    <w:rsid w:val="00A825BA"/>
    <w:rsid w:val="00A84211"/>
    <w:rsid w:val="00A843AD"/>
    <w:rsid w:val="00A84FAB"/>
    <w:rsid w:val="00A93706"/>
    <w:rsid w:val="00A96695"/>
    <w:rsid w:val="00AB1C8F"/>
    <w:rsid w:val="00AD2B1D"/>
    <w:rsid w:val="00AE08C3"/>
    <w:rsid w:val="00AE2435"/>
    <w:rsid w:val="00AE6B07"/>
    <w:rsid w:val="00AE75F3"/>
    <w:rsid w:val="00AF7E50"/>
    <w:rsid w:val="00B01C08"/>
    <w:rsid w:val="00B02512"/>
    <w:rsid w:val="00B108C5"/>
    <w:rsid w:val="00B3097D"/>
    <w:rsid w:val="00B31A6A"/>
    <w:rsid w:val="00B42326"/>
    <w:rsid w:val="00B54331"/>
    <w:rsid w:val="00B62612"/>
    <w:rsid w:val="00B7118E"/>
    <w:rsid w:val="00B72BA2"/>
    <w:rsid w:val="00B779E0"/>
    <w:rsid w:val="00BA45C7"/>
    <w:rsid w:val="00BC14EC"/>
    <w:rsid w:val="00BD1E2E"/>
    <w:rsid w:val="00BE022B"/>
    <w:rsid w:val="00BE2FE4"/>
    <w:rsid w:val="00BE6C86"/>
    <w:rsid w:val="00BF0036"/>
    <w:rsid w:val="00C01332"/>
    <w:rsid w:val="00C058A6"/>
    <w:rsid w:val="00C110BE"/>
    <w:rsid w:val="00C16C74"/>
    <w:rsid w:val="00C321D6"/>
    <w:rsid w:val="00C33A2C"/>
    <w:rsid w:val="00C64868"/>
    <w:rsid w:val="00C65888"/>
    <w:rsid w:val="00C8289D"/>
    <w:rsid w:val="00C87F33"/>
    <w:rsid w:val="00C87F45"/>
    <w:rsid w:val="00CC4BBF"/>
    <w:rsid w:val="00CD2DC1"/>
    <w:rsid w:val="00CE191E"/>
    <w:rsid w:val="00CE3599"/>
    <w:rsid w:val="00CE658D"/>
    <w:rsid w:val="00CE711A"/>
    <w:rsid w:val="00CF331F"/>
    <w:rsid w:val="00CF567E"/>
    <w:rsid w:val="00D02845"/>
    <w:rsid w:val="00D05155"/>
    <w:rsid w:val="00D0636E"/>
    <w:rsid w:val="00D117D0"/>
    <w:rsid w:val="00D15511"/>
    <w:rsid w:val="00D22CBF"/>
    <w:rsid w:val="00D40115"/>
    <w:rsid w:val="00D43850"/>
    <w:rsid w:val="00D64761"/>
    <w:rsid w:val="00D70E34"/>
    <w:rsid w:val="00D814DF"/>
    <w:rsid w:val="00D84DDA"/>
    <w:rsid w:val="00D96377"/>
    <w:rsid w:val="00DA4826"/>
    <w:rsid w:val="00DA5564"/>
    <w:rsid w:val="00DD2114"/>
    <w:rsid w:val="00DD6AAC"/>
    <w:rsid w:val="00DF1450"/>
    <w:rsid w:val="00E01E81"/>
    <w:rsid w:val="00E272AB"/>
    <w:rsid w:val="00E40BE7"/>
    <w:rsid w:val="00E45702"/>
    <w:rsid w:val="00E542CB"/>
    <w:rsid w:val="00E55093"/>
    <w:rsid w:val="00E5617A"/>
    <w:rsid w:val="00E57004"/>
    <w:rsid w:val="00E63458"/>
    <w:rsid w:val="00E65F0E"/>
    <w:rsid w:val="00E70F74"/>
    <w:rsid w:val="00E740B0"/>
    <w:rsid w:val="00E807FC"/>
    <w:rsid w:val="00E84FF9"/>
    <w:rsid w:val="00E8770A"/>
    <w:rsid w:val="00E87B1E"/>
    <w:rsid w:val="00E91E8D"/>
    <w:rsid w:val="00E92AA1"/>
    <w:rsid w:val="00E961CC"/>
    <w:rsid w:val="00E9732E"/>
    <w:rsid w:val="00EB0F50"/>
    <w:rsid w:val="00EB6B89"/>
    <w:rsid w:val="00EC07C8"/>
    <w:rsid w:val="00EC1C55"/>
    <w:rsid w:val="00EC4804"/>
    <w:rsid w:val="00EC6580"/>
    <w:rsid w:val="00ED408B"/>
    <w:rsid w:val="00EE3136"/>
    <w:rsid w:val="00EE731F"/>
    <w:rsid w:val="00EF1AFD"/>
    <w:rsid w:val="00EF75A3"/>
    <w:rsid w:val="00F01937"/>
    <w:rsid w:val="00F05901"/>
    <w:rsid w:val="00F23961"/>
    <w:rsid w:val="00F41721"/>
    <w:rsid w:val="00F42E22"/>
    <w:rsid w:val="00F50595"/>
    <w:rsid w:val="00F52FBB"/>
    <w:rsid w:val="00F56D56"/>
    <w:rsid w:val="00F57935"/>
    <w:rsid w:val="00F63667"/>
    <w:rsid w:val="00F65334"/>
    <w:rsid w:val="00F74128"/>
    <w:rsid w:val="00F9142F"/>
    <w:rsid w:val="00F96A84"/>
    <w:rsid w:val="00F97689"/>
    <w:rsid w:val="00FA750D"/>
    <w:rsid w:val="00FB49E2"/>
    <w:rsid w:val="00FB5621"/>
    <w:rsid w:val="00FB6CA6"/>
    <w:rsid w:val="00FC16FE"/>
    <w:rsid w:val="00FC7973"/>
    <w:rsid w:val="00FD0236"/>
    <w:rsid w:val="00FD143B"/>
    <w:rsid w:val="00FD1BC7"/>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docId w15:val="{64118CD8-9681-42BD-8DA6-4EFBC5F6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4298"/>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 w:id="192094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TSG_RAN/TSGR_102/Docs/RP-234056.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94046-5B67-464B-9AEB-A6E1700B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3948</TotalTime>
  <Pages>4</Pages>
  <Words>1591</Words>
  <Characters>7910</Characters>
  <Application>Microsoft Office Word</Application>
  <DocSecurity>0</DocSecurity>
  <Lines>171</Lines>
  <Paragraphs>95</Paragraphs>
  <ScaleCrop>false</ScaleCrop>
  <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117</cp:revision>
  <dcterms:created xsi:type="dcterms:W3CDTF">2023-12-12T01:05:00Z</dcterms:created>
  <dcterms:modified xsi:type="dcterms:W3CDTF">2024-08-09T08:13:00Z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