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35761" w14:textId="11C8B540" w:rsidR="00E516FA" w:rsidRPr="00DC74A1" w:rsidRDefault="00E516FA" w:rsidP="00E516FA">
      <w:pPr>
        <w:tabs>
          <w:tab w:val="left" w:pos="1800"/>
          <w:tab w:val="right" w:pos="9072"/>
        </w:tabs>
        <w:ind w:left="1800" w:hanging="1800"/>
        <w:rPr>
          <w:rFonts w:ascii="Arial" w:eastAsia="MS Mincho" w:hAnsi="Arial" w:cs="Arial"/>
          <w:b/>
          <w:sz w:val="22"/>
          <w:szCs w:val="22"/>
        </w:rPr>
      </w:pPr>
      <w:bookmarkStart w:id="0" w:name="_Hlk110460279"/>
      <w:r w:rsidRPr="00DC74A1">
        <w:rPr>
          <w:rFonts w:ascii="Arial" w:eastAsia="MS Mincho" w:hAnsi="Arial" w:cs="Arial"/>
          <w:b/>
          <w:sz w:val="22"/>
          <w:szCs w:val="22"/>
        </w:rPr>
        <w:t>3GPP TSG RAN WG1 #11</w:t>
      </w:r>
      <w:r w:rsidR="000E1751" w:rsidRPr="00DC74A1">
        <w:rPr>
          <w:rFonts w:ascii="Arial" w:eastAsia="MS Mincho" w:hAnsi="Arial" w:cs="Arial"/>
          <w:b/>
          <w:sz w:val="22"/>
          <w:szCs w:val="22"/>
        </w:rPr>
        <w:t>8</w:t>
      </w:r>
      <w:r w:rsidRPr="00DC74A1">
        <w:rPr>
          <w:rFonts w:ascii="Arial" w:eastAsia="MS Mincho" w:hAnsi="Arial" w:cs="Arial"/>
          <w:b/>
          <w:sz w:val="22"/>
          <w:szCs w:val="22"/>
        </w:rPr>
        <w:tab/>
        <w:t>R1-240</w:t>
      </w:r>
      <w:r w:rsidR="006A545A">
        <w:rPr>
          <w:rFonts w:ascii="Arial" w:eastAsia="MS Mincho" w:hAnsi="Arial" w:cs="Arial"/>
          <w:b/>
          <w:sz w:val="22"/>
          <w:szCs w:val="22"/>
        </w:rPr>
        <w:t>6185</w:t>
      </w:r>
    </w:p>
    <w:p w14:paraId="476BED71" w14:textId="40B82C4D" w:rsidR="00E516FA" w:rsidRPr="00DC74A1" w:rsidRDefault="00B27A98" w:rsidP="00E516FA">
      <w:pPr>
        <w:tabs>
          <w:tab w:val="left" w:pos="1800"/>
          <w:tab w:val="right" w:pos="9072"/>
        </w:tabs>
        <w:ind w:left="1800" w:hanging="1800"/>
        <w:rPr>
          <w:rFonts w:ascii="Arial" w:eastAsia="MS Mincho" w:hAnsi="Arial" w:cs="Arial"/>
          <w:b/>
          <w:strike/>
          <w:color w:val="FF0000"/>
          <w:sz w:val="22"/>
          <w:szCs w:val="22"/>
        </w:rPr>
      </w:pPr>
      <w:r w:rsidRPr="00DC74A1">
        <w:rPr>
          <w:rFonts w:ascii="Arial" w:eastAsia="MS Mincho" w:hAnsi="Arial" w:cs="Arial"/>
          <w:b/>
          <w:sz w:val="22"/>
          <w:szCs w:val="22"/>
        </w:rPr>
        <w:t>Maastricht, NL, August</w:t>
      </w:r>
      <w:r w:rsidR="00BC3551" w:rsidRPr="00DC74A1">
        <w:rPr>
          <w:rFonts w:ascii="Arial" w:eastAsia="MS Mincho" w:hAnsi="Arial" w:cs="Arial"/>
          <w:b/>
          <w:sz w:val="22"/>
          <w:szCs w:val="22"/>
        </w:rPr>
        <w:t xml:space="preserve"> </w:t>
      </w:r>
      <w:r w:rsidR="000E1751" w:rsidRPr="00DC74A1">
        <w:rPr>
          <w:rFonts w:ascii="Arial" w:eastAsia="MS Mincho" w:hAnsi="Arial" w:cs="Arial"/>
          <w:b/>
          <w:sz w:val="22"/>
          <w:szCs w:val="22"/>
        </w:rPr>
        <w:t>19</w:t>
      </w:r>
      <w:r w:rsidR="000E1751" w:rsidRPr="00DC74A1">
        <w:rPr>
          <w:rFonts w:ascii="Arial" w:eastAsia="MS Mincho" w:hAnsi="Arial" w:cs="Arial"/>
          <w:b/>
          <w:sz w:val="22"/>
          <w:szCs w:val="22"/>
          <w:vertAlign w:val="superscript"/>
        </w:rPr>
        <w:t>th</w:t>
      </w:r>
      <w:r w:rsidR="000E1751" w:rsidRPr="00DC74A1">
        <w:rPr>
          <w:rFonts w:ascii="Arial" w:eastAsia="MS Mincho" w:hAnsi="Arial" w:cs="Arial"/>
          <w:b/>
          <w:sz w:val="22"/>
          <w:szCs w:val="22"/>
        </w:rPr>
        <w:t xml:space="preserve"> –</w:t>
      </w:r>
      <w:r w:rsidR="00BC3551" w:rsidRPr="00DC74A1">
        <w:rPr>
          <w:rFonts w:ascii="Arial" w:eastAsia="MS Mincho" w:hAnsi="Arial" w:cs="Arial"/>
          <w:b/>
          <w:sz w:val="22"/>
          <w:szCs w:val="22"/>
        </w:rPr>
        <w:t xml:space="preserve"> </w:t>
      </w:r>
      <w:r w:rsidR="000E1751" w:rsidRPr="00DC74A1">
        <w:rPr>
          <w:rFonts w:ascii="Arial" w:eastAsia="MS Mincho" w:hAnsi="Arial" w:cs="Arial"/>
          <w:b/>
          <w:sz w:val="22"/>
          <w:szCs w:val="22"/>
        </w:rPr>
        <w:t>23</w:t>
      </w:r>
      <w:r w:rsidR="000E1751" w:rsidRPr="00DC74A1">
        <w:rPr>
          <w:rFonts w:ascii="Arial" w:eastAsiaTheme="minorEastAsia" w:hAnsi="Arial" w:cs="Arial"/>
          <w:b/>
          <w:sz w:val="22"/>
          <w:szCs w:val="22"/>
          <w:vertAlign w:val="superscript"/>
          <w:lang w:eastAsia="zh-CN"/>
        </w:rPr>
        <w:t>rd</w:t>
      </w:r>
      <w:r w:rsidR="00BC3551" w:rsidRPr="00DC74A1">
        <w:rPr>
          <w:rFonts w:ascii="Arial" w:eastAsia="MS Mincho" w:hAnsi="Arial" w:cs="Arial"/>
          <w:b/>
          <w:sz w:val="22"/>
          <w:szCs w:val="22"/>
        </w:rPr>
        <w:t xml:space="preserve">, </w:t>
      </w:r>
      <w:r w:rsidR="00E516FA" w:rsidRPr="00DC74A1">
        <w:rPr>
          <w:rFonts w:ascii="Arial" w:eastAsia="MS Mincho" w:hAnsi="Arial" w:cs="Arial"/>
          <w:b/>
          <w:sz w:val="22"/>
          <w:szCs w:val="22"/>
        </w:rPr>
        <w:t>202</w:t>
      </w:r>
      <w:r w:rsidR="00E516FA" w:rsidRPr="00DC74A1">
        <w:rPr>
          <w:rFonts w:ascii="Arial" w:eastAsiaTheme="minorEastAsia" w:hAnsi="Arial" w:cs="Arial"/>
          <w:b/>
          <w:bCs/>
          <w:sz w:val="22"/>
          <w:lang w:eastAsia="zh-CN"/>
        </w:rPr>
        <w:t>4</w:t>
      </w:r>
    </w:p>
    <w:p w14:paraId="1280F3A7" w14:textId="77777777" w:rsidR="00E516FA" w:rsidRPr="00DC74A1" w:rsidRDefault="00E516FA" w:rsidP="00E516FA">
      <w:pPr>
        <w:tabs>
          <w:tab w:val="left" w:pos="1800"/>
          <w:tab w:val="right" w:pos="9072"/>
        </w:tabs>
        <w:ind w:left="1800" w:hanging="1800"/>
        <w:rPr>
          <w:rFonts w:ascii="Arial" w:eastAsia="MS Mincho" w:hAnsi="Arial" w:cs="Arial"/>
          <w:b/>
          <w:sz w:val="22"/>
          <w:szCs w:val="22"/>
        </w:rPr>
      </w:pPr>
    </w:p>
    <w:p w14:paraId="780FFAD9" w14:textId="77777777" w:rsidR="00E516FA" w:rsidRPr="00DC74A1" w:rsidRDefault="00E516FA" w:rsidP="00E516FA">
      <w:pPr>
        <w:tabs>
          <w:tab w:val="left" w:pos="1800"/>
          <w:tab w:val="right" w:pos="9072"/>
        </w:tabs>
        <w:ind w:left="1800" w:hanging="1800"/>
        <w:rPr>
          <w:rFonts w:ascii="Arial" w:eastAsia="MS Mincho" w:hAnsi="Arial" w:cs="Arial"/>
          <w:b/>
          <w:sz w:val="22"/>
          <w:szCs w:val="22"/>
        </w:rPr>
      </w:pPr>
      <w:r w:rsidRPr="00DC74A1">
        <w:rPr>
          <w:rFonts w:ascii="Arial" w:eastAsia="MS Mincho" w:hAnsi="Arial" w:cs="Arial"/>
          <w:b/>
          <w:sz w:val="22"/>
          <w:szCs w:val="22"/>
        </w:rPr>
        <w:t>Source:</w:t>
      </w:r>
      <w:r w:rsidRPr="00DC74A1">
        <w:rPr>
          <w:rFonts w:ascii="Arial" w:eastAsia="MS Mincho" w:hAnsi="Arial" w:cs="Arial"/>
          <w:b/>
          <w:sz w:val="22"/>
          <w:szCs w:val="22"/>
        </w:rPr>
        <w:tab/>
      </w:r>
      <w:r w:rsidRPr="00DC74A1">
        <w:rPr>
          <w:rFonts w:ascii="Arial" w:eastAsia="宋体" w:hAnsi="Arial" w:cs="Arial"/>
          <w:b/>
          <w:sz w:val="22"/>
          <w:szCs w:val="22"/>
          <w:lang w:eastAsia="zh-CN"/>
        </w:rPr>
        <w:t>vi</w:t>
      </w:r>
      <w:r w:rsidRPr="00DC74A1">
        <w:rPr>
          <w:rFonts w:ascii="Arial" w:eastAsia="MS Mincho" w:hAnsi="Arial" w:cs="Arial"/>
          <w:b/>
          <w:sz w:val="22"/>
          <w:szCs w:val="22"/>
        </w:rPr>
        <w:t>vo</w:t>
      </w:r>
    </w:p>
    <w:p w14:paraId="181744FB" w14:textId="77777777" w:rsidR="00E516FA" w:rsidRPr="00DC74A1" w:rsidRDefault="00E516FA" w:rsidP="00E516FA">
      <w:pPr>
        <w:tabs>
          <w:tab w:val="left" w:pos="1800"/>
          <w:tab w:val="right" w:pos="9072"/>
        </w:tabs>
        <w:ind w:left="1798" w:hangingChars="814" w:hanging="1798"/>
        <w:rPr>
          <w:rFonts w:ascii="Arial" w:eastAsia="MS Mincho" w:hAnsi="Arial" w:cs="Arial"/>
          <w:b/>
          <w:sz w:val="22"/>
          <w:szCs w:val="22"/>
        </w:rPr>
      </w:pPr>
      <w:r w:rsidRPr="00DC74A1">
        <w:rPr>
          <w:rFonts w:ascii="Arial" w:eastAsia="MS Mincho" w:hAnsi="Arial" w:cs="Arial"/>
          <w:b/>
          <w:sz w:val="22"/>
          <w:szCs w:val="22"/>
        </w:rPr>
        <w:t>Title:</w:t>
      </w:r>
      <w:r w:rsidRPr="00DC74A1">
        <w:rPr>
          <w:rFonts w:ascii="Arial" w:eastAsia="MS Mincho" w:hAnsi="Arial" w:cs="Arial"/>
          <w:b/>
          <w:sz w:val="22"/>
          <w:szCs w:val="22"/>
        </w:rPr>
        <w:tab/>
        <w:t>Discussion on Ambient IoT device architectures</w:t>
      </w:r>
    </w:p>
    <w:p w14:paraId="4FBE0542" w14:textId="77777777" w:rsidR="00E516FA" w:rsidRPr="00DC74A1" w:rsidRDefault="00E516FA" w:rsidP="00E516FA">
      <w:pPr>
        <w:tabs>
          <w:tab w:val="left" w:pos="1800"/>
          <w:tab w:val="center" w:pos="4536"/>
          <w:tab w:val="right" w:pos="9072"/>
        </w:tabs>
        <w:rPr>
          <w:rFonts w:ascii="Arial" w:eastAsia="宋体" w:hAnsi="Arial" w:cs="Arial"/>
          <w:b/>
          <w:sz w:val="22"/>
          <w:szCs w:val="22"/>
          <w:lang w:eastAsia="zh-CN"/>
        </w:rPr>
      </w:pPr>
      <w:r w:rsidRPr="00DC74A1">
        <w:rPr>
          <w:rFonts w:ascii="Arial" w:eastAsia="MS Mincho" w:hAnsi="Arial" w:cs="Arial"/>
          <w:b/>
          <w:sz w:val="22"/>
          <w:szCs w:val="22"/>
        </w:rPr>
        <w:t>Agenda Item:</w:t>
      </w:r>
      <w:r w:rsidRPr="00DC74A1">
        <w:rPr>
          <w:rFonts w:ascii="Arial" w:eastAsia="MS Mincho" w:hAnsi="Arial" w:cs="Arial"/>
          <w:b/>
          <w:sz w:val="22"/>
          <w:szCs w:val="22"/>
        </w:rPr>
        <w:tab/>
      </w:r>
      <w:r w:rsidRPr="00DC74A1">
        <w:rPr>
          <w:rFonts w:ascii="Arial" w:eastAsia="宋体" w:hAnsi="Arial" w:cs="Arial"/>
          <w:b/>
          <w:sz w:val="22"/>
          <w:szCs w:val="22"/>
          <w:lang w:eastAsia="zh-CN"/>
        </w:rPr>
        <w:t>9.4.1.2</w:t>
      </w:r>
    </w:p>
    <w:p w14:paraId="47DC9808" w14:textId="77777777" w:rsidR="00E516FA" w:rsidRPr="00DC74A1" w:rsidRDefault="00E516FA" w:rsidP="00E516FA">
      <w:pPr>
        <w:tabs>
          <w:tab w:val="left" w:pos="1800"/>
          <w:tab w:val="center" w:pos="4536"/>
          <w:tab w:val="right" w:pos="9072"/>
        </w:tabs>
        <w:rPr>
          <w:rFonts w:ascii="Arial" w:eastAsia="宋体" w:hAnsi="Arial" w:cs="Arial"/>
          <w:b/>
          <w:sz w:val="22"/>
          <w:szCs w:val="22"/>
          <w:lang w:eastAsia="zh-CN"/>
        </w:rPr>
      </w:pPr>
      <w:r w:rsidRPr="00DC74A1">
        <w:rPr>
          <w:rFonts w:ascii="Arial" w:eastAsia="MS Mincho" w:hAnsi="Arial" w:cs="Arial"/>
          <w:b/>
          <w:sz w:val="22"/>
          <w:szCs w:val="22"/>
        </w:rPr>
        <w:t>Document for:</w:t>
      </w:r>
      <w:r w:rsidRPr="00DC74A1">
        <w:rPr>
          <w:rFonts w:ascii="Arial" w:eastAsia="MS Mincho" w:hAnsi="Arial" w:cs="Arial"/>
          <w:b/>
          <w:sz w:val="22"/>
          <w:szCs w:val="22"/>
        </w:rPr>
        <w:tab/>
        <w:t>Discussion</w:t>
      </w:r>
      <w:r w:rsidRPr="00DC74A1">
        <w:rPr>
          <w:rFonts w:ascii="Arial" w:eastAsia="宋体" w:hAnsi="Arial" w:cs="Arial"/>
          <w:b/>
          <w:sz w:val="22"/>
          <w:szCs w:val="22"/>
          <w:lang w:eastAsia="zh-CN"/>
        </w:rPr>
        <w:t xml:space="preserve"> and Decision</w:t>
      </w:r>
    </w:p>
    <w:p w14:paraId="74C149B0" w14:textId="77777777" w:rsidR="00E516FA" w:rsidRPr="00DC74A1" w:rsidRDefault="00E516FA" w:rsidP="00E516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cs="Arial"/>
          <w:sz w:val="36"/>
          <w:szCs w:val="20"/>
          <w:lang w:val="en-GB" w:eastAsia="zh-CN"/>
        </w:rPr>
      </w:pPr>
      <w:r w:rsidRPr="00DC74A1">
        <w:rPr>
          <w:rFonts w:ascii="Arial" w:eastAsia="宋体" w:hAnsi="Arial" w:cs="Arial"/>
          <w:sz w:val="36"/>
          <w:szCs w:val="20"/>
          <w:lang w:val="en-GB" w:eastAsia="en-GB"/>
        </w:rPr>
        <w:t>Introduction</w:t>
      </w:r>
    </w:p>
    <w:p w14:paraId="5A0E47B4" w14:textId="0CF40EB9" w:rsidR="00A47ED2" w:rsidRPr="00DC74A1" w:rsidRDefault="00E516FA">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 xml:space="preserve">In </w:t>
      </w:r>
      <w:r w:rsidR="004352A6">
        <w:rPr>
          <w:rFonts w:ascii="Arial" w:eastAsia="等线" w:hAnsi="Arial" w:cs="Arial"/>
          <w:szCs w:val="20"/>
          <w:lang w:val="en-GB"/>
        </w:rPr>
        <w:t>previous</w:t>
      </w:r>
      <w:r w:rsidRPr="00DC74A1">
        <w:rPr>
          <w:rFonts w:ascii="Arial" w:eastAsia="等线" w:hAnsi="Arial" w:cs="Arial"/>
          <w:szCs w:val="20"/>
          <w:lang w:val="en-GB"/>
        </w:rPr>
        <w:t xml:space="preserve"> meeting, some </w:t>
      </w:r>
      <w:r w:rsidR="00D465C9" w:rsidRPr="00DC74A1">
        <w:rPr>
          <w:rFonts w:ascii="Arial" w:eastAsia="等线" w:hAnsi="Arial" w:cs="Arial"/>
          <w:szCs w:val="20"/>
          <w:lang w:val="en-GB"/>
        </w:rPr>
        <w:t>issues of</w:t>
      </w:r>
      <w:r w:rsidRPr="00DC74A1">
        <w:rPr>
          <w:rFonts w:ascii="Arial" w:eastAsia="等线" w:hAnsi="Arial" w:cs="Arial"/>
          <w:szCs w:val="20"/>
          <w:lang w:val="en-GB"/>
        </w:rPr>
        <w:t xml:space="preserve"> Ambient IoT device architectures have been </w:t>
      </w:r>
      <w:r w:rsidR="00D465C9" w:rsidRPr="00DC74A1">
        <w:rPr>
          <w:rFonts w:ascii="Arial" w:eastAsia="等线" w:hAnsi="Arial" w:cs="Arial"/>
          <w:szCs w:val="20"/>
          <w:lang w:val="en-GB"/>
        </w:rPr>
        <w:t>discussed by all companies</w:t>
      </w:r>
      <w:r w:rsidRPr="00DC74A1">
        <w:rPr>
          <w:rFonts w:ascii="Arial" w:eastAsia="等线" w:hAnsi="Arial" w:cs="Arial"/>
          <w:szCs w:val="20"/>
          <w:lang w:val="en-GB"/>
        </w:rPr>
        <w:t>.</w:t>
      </w:r>
      <w:r w:rsidR="00D465C9" w:rsidRPr="00DC74A1">
        <w:rPr>
          <w:rFonts w:ascii="Arial" w:eastAsia="等线" w:hAnsi="Arial" w:cs="Arial"/>
          <w:szCs w:val="20"/>
          <w:lang w:val="en-GB"/>
        </w:rPr>
        <w:t xml:space="preserve"> In </w:t>
      </w:r>
      <w:r w:rsidR="00E869AF" w:rsidRPr="00DC74A1">
        <w:rPr>
          <w:rFonts w:ascii="Arial" w:eastAsia="等线" w:hAnsi="Arial" w:cs="Arial"/>
          <w:szCs w:val="20"/>
          <w:lang w:val="en-GB"/>
        </w:rPr>
        <w:t>this meeting</w:t>
      </w:r>
      <w:r w:rsidRPr="00DC74A1">
        <w:rPr>
          <w:rFonts w:ascii="Arial" w:eastAsia="等线" w:hAnsi="Arial" w:cs="Arial"/>
          <w:szCs w:val="20"/>
          <w:lang w:val="en-GB"/>
        </w:rPr>
        <w:t xml:space="preserve">, we </w:t>
      </w:r>
      <w:r w:rsidR="00D465C9" w:rsidRPr="00DC74A1">
        <w:rPr>
          <w:rFonts w:ascii="Arial" w:eastAsia="等线" w:hAnsi="Arial" w:cs="Arial"/>
          <w:szCs w:val="20"/>
          <w:lang w:val="en-GB"/>
        </w:rPr>
        <w:t xml:space="preserve">will </w:t>
      </w:r>
      <w:r w:rsidRPr="00DC74A1">
        <w:rPr>
          <w:rFonts w:ascii="Arial" w:eastAsia="等线" w:hAnsi="Arial" w:cs="Arial"/>
          <w:szCs w:val="20"/>
          <w:lang w:val="en-GB"/>
        </w:rPr>
        <w:t>focus on the remaining issues for Ambient IoT device architectures.</w:t>
      </w:r>
    </w:p>
    <w:p w14:paraId="12C278B7" w14:textId="4B864326" w:rsidR="00E516FA" w:rsidRPr="00DC74A1" w:rsidRDefault="00E869AF"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cs="Arial"/>
          <w:sz w:val="36"/>
          <w:szCs w:val="20"/>
          <w:lang w:val="fr-FR"/>
        </w:rPr>
      </w:pPr>
      <w:r w:rsidRPr="00DC74A1">
        <w:rPr>
          <w:rFonts w:ascii="Arial" w:hAnsi="Arial" w:cs="Arial"/>
          <w:sz w:val="36"/>
          <w:szCs w:val="20"/>
          <w:lang w:val="fr-FR"/>
        </w:rPr>
        <w:t>Clock/LO</w:t>
      </w:r>
    </w:p>
    <w:p w14:paraId="44AB7A7B" w14:textId="4287B7D4" w:rsidR="005701D5" w:rsidRDefault="005701D5" w:rsidP="00CB049A">
      <w:pPr>
        <w:overflowPunct w:val="0"/>
        <w:autoSpaceDE w:val="0"/>
        <w:autoSpaceDN w:val="0"/>
        <w:adjustRightInd w:val="0"/>
        <w:spacing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 xml:space="preserve">Generally, clock accuracy varies with process, </w:t>
      </w:r>
      <w:r w:rsidR="007D7234">
        <w:rPr>
          <w:rFonts w:ascii="Arial" w:eastAsia="等线" w:hAnsi="Arial" w:cs="Arial"/>
          <w:szCs w:val="20"/>
          <w:lang w:val="en-GB" w:eastAsia="zh-CN"/>
        </w:rPr>
        <w:t>voltage,</w:t>
      </w:r>
      <w:r>
        <w:rPr>
          <w:rFonts w:ascii="Arial" w:eastAsia="等线" w:hAnsi="Arial" w:cs="Arial"/>
          <w:szCs w:val="20"/>
          <w:lang w:val="en-GB" w:eastAsia="zh-CN"/>
        </w:rPr>
        <w:t xml:space="preserve"> and temperature.</w:t>
      </w:r>
      <w:r w:rsidR="007D7234">
        <w:rPr>
          <w:rFonts w:ascii="Arial" w:eastAsia="等线" w:hAnsi="Arial" w:cs="Arial"/>
          <w:szCs w:val="20"/>
          <w:lang w:val="en-GB" w:eastAsia="zh-CN"/>
        </w:rPr>
        <w:t xml:space="preserve"> When working at different frequencies, there are deviations between the maximum and minimum</w:t>
      </w:r>
      <w:r w:rsidR="00551960">
        <w:rPr>
          <w:rFonts w:ascii="Arial" w:eastAsia="等线" w:hAnsi="Arial" w:cs="Arial"/>
          <w:szCs w:val="20"/>
          <w:lang w:val="en-GB" w:eastAsia="zh-CN"/>
        </w:rPr>
        <w:t xml:space="preserve"> </w:t>
      </w:r>
      <w:r w:rsidR="00551960">
        <w:rPr>
          <w:rFonts w:ascii="Arial" w:eastAsia="等线" w:hAnsi="Arial" w:cs="Arial" w:hint="eastAsia"/>
          <w:szCs w:val="20"/>
          <w:lang w:val="en-GB" w:eastAsia="zh-CN"/>
        </w:rPr>
        <w:t>frequency</w:t>
      </w:r>
      <w:r w:rsidR="00D174A2">
        <w:rPr>
          <w:rFonts w:ascii="Arial" w:eastAsia="等线" w:hAnsi="Arial" w:cs="Arial"/>
          <w:szCs w:val="20"/>
          <w:lang w:val="en-GB" w:eastAsia="zh-CN"/>
        </w:rPr>
        <w:t xml:space="preserve"> </w:t>
      </w:r>
      <w:r w:rsidR="00D174A2">
        <w:rPr>
          <w:rFonts w:ascii="Arial" w:eastAsia="等线" w:hAnsi="Arial" w:cs="Arial"/>
          <w:szCs w:val="20"/>
          <w:lang w:val="en-GB" w:eastAsia="zh-CN"/>
        </w:rPr>
        <w:fldChar w:fldCharType="begin"/>
      </w:r>
      <w:r w:rsidR="00D174A2">
        <w:rPr>
          <w:rFonts w:ascii="Arial" w:eastAsia="等线" w:hAnsi="Arial" w:cs="Arial"/>
          <w:szCs w:val="20"/>
          <w:lang w:val="en-GB" w:eastAsia="zh-CN"/>
        </w:rPr>
        <w:instrText xml:space="preserve"> REF _Ref174019835 \r \h </w:instrText>
      </w:r>
      <w:r w:rsidR="00D174A2">
        <w:rPr>
          <w:rFonts w:ascii="Arial" w:eastAsia="等线" w:hAnsi="Arial" w:cs="Arial"/>
          <w:szCs w:val="20"/>
          <w:lang w:val="en-GB" w:eastAsia="zh-CN"/>
        </w:rPr>
      </w:r>
      <w:r w:rsidR="00D174A2">
        <w:rPr>
          <w:rFonts w:ascii="Arial" w:eastAsia="等线" w:hAnsi="Arial" w:cs="Arial"/>
          <w:szCs w:val="20"/>
          <w:lang w:val="en-GB" w:eastAsia="zh-CN"/>
        </w:rPr>
        <w:fldChar w:fldCharType="separate"/>
      </w:r>
      <w:r w:rsidR="00D321D6">
        <w:rPr>
          <w:rFonts w:ascii="Arial" w:eastAsia="等线" w:hAnsi="Arial" w:cs="Arial"/>
          <w:szCs w:val="20"/>
          <w:lang w:val="en-GB" w:eastAsia="zh-CN"/>
        </w:rPr>
        <w:t>[1]</w:t>
      </w:r>
      <w:r w:rsidR="00D174A2">
        <w:rPr>
          <w:rFonts w:ascii="Arial" w:eastAsia="等线" w:hAnsi="Arial" w:cs="Arial"/>
          <w:szCs w:val="20"/>
          <w:lang w:val="en-GB" w:eastAsia="zh-CN"/>
        </w:rPr>
        <w:fldChar w:fldCharType="end"/>
      </w:r>
      <w:r w:rsidR="007D7234">
        <w:rPr>
          <w:rFonts w:ascii="Arial" w:eastAsia="等线" w:hAnsi="Arial" w:cs="Arial"/>
          <w:szCs w:val="20"/>
          <w:lang w:val="en-GB" w:eastAsia="zh-CN"/>
        </w:rPr>
        <w:t>. Considering this situation, it is difficult to define clock accuracy. In fact, the corresponding frequency can be generated if clock speed is higher than a certain threshold. So, we should focus on SFO instead of clock accuracy.</w:t>
      </w:r>
    </w:p>
    <w:p w14:paraId="1505DD1E" w14:textId="0D0840AE" w:rsidR="0002590E" w:rsidRPr="00DC74A1" w:rsidRDefault="00E21D73" w:rsidP="00CB049A">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 xml:space="preserve">In this section, we </w:t>
      </w:r>
      <w:r w:rsidR="00B752C3" w:rsidRPr="00DC74A1">
        <w:rPr>
          <w:rFonts w:ascii="Arial" w:eastAsia="等线" w:hAnsi="Arial" w:cs="Arial"/>
          <w:szCs w:val="20"/>
          <w:lang w:val="en-GB"/>
        </w:rPr>
        <w:t xml:space="preserve">provide </w:t>
      </w:r>
      <w:r w:rsidR="000033F2" w:rsidRPr="00EB64CD">
        <w:rPr>
          <w:rFonts w:ascii="Arial" w:eastAsia="等线" w:hAnsi="Arial" w:cs="Arial"/>
          <w:szCs w:val="20"/>
          <w:lang w:val="en-GB"/>
        </w:rPr>
        <w:t>different</w:t>
      </w:r>
      <w:r w:rsidR="000033F2" w:rsidRPr="000033F2">
        <w:rPr>
          <w:rFonts w:ascii="Arial" w:eastAsia="等线" w:hAnsi="Arial" w:cs="Arial"/>
          <w:szCs w:val="20"/>
          <w:lang w:val="en-GB"/>
        </w:rPr>
        <w:t xml:space="preserve"> </w:t>
      </w:r>
      <w:r w:rsidRPr="00DC74A1">
        <w:rPr>
          <w:rFonts w:ascii="Arial" w:eastAsia="等线" w:hAnsi="Arial" w:cs="Arial"/>
          <w:szCs w:val="20"/>
          <w:lang w:val="en-GB"/>
        </w:rPr>
        <w:t>clock</w:t>
      </w:r>
      <w:r w:rsidR="00B752C3" w:rsidRPr="00DC74A1">
        <w:rPr>
          <w:rFonts w:ascii="Arial" w:eastAsia="等线" w:hAnsi="Arial" w:cs="Arial"/>
          <w:szCs w:val="20"/>
          <w:lang w:val="en-GB"/>
        </w:rPr>
        <w:t>s</w:t>
      </w:r>
      <w:r w:rsidRPr="00DC74A1">
        <w:rPr>
          <w:rFonts w:ascii="Arial" w:eastAsia="等线" w:hAnsi="Arial" w:cs="Arial"/>
          <w:szCs w:val="20"/>
          <w:lang w:val="en-GB"/>
        </w:rPr>
        <w:t>/LO</w:t>
      </w:r>
      <w:r w:rsidR="00B752C3" w:rsidRPr="00DC74A1">
        <w:rPr>
          <w:rFonts w:ascii="Arial" w:eastAsia="等线" w:hAnsi="Arial" w:cs="Arial"/>
          <w:szCs w:val="20"/>
          <w:lang w:val="en-GB"/>
        </w:rPr>
        <w:t>s</w:t>
      </w:r>
      <w:r w:rsidRPr="00DC74A1">
        <w:rPr>
          <w:rFonts w:ascii="Arial" w:eastAsia="等线" w:hAnsi="Arial" w:cs="Arial"/>
          <w:szCs w:val="20"/>
          <w:lang w:val="en-GB"/>
        </w:rPr>
        <w:t xml:space="preserve"> </w:t>
      </w:r>
      <w:r w:rsidR="00CB049A" w:rsidRPr="00DC74A1">
        <w:rPr>
          <w:rFonts w:ascii="Arial" w:eastAsia="等线" w:hAnsi="Arial" w:cs="Arial"/>
          <w:szCs w:val="20"/>
          <w:lang w:val="en-GB"/>
        </w:rPr>
        <w:t>of</w:t>
      </w:r>
      <w:r w:rsidRPr="00DC74A1">
        <w:rPr>
          <w:rFonts w:ascii="Arial" w:eastAsia="等线" w:hAnsi="Arial" w:cs="Arial"/>
          <w:szCs w:val="20"/>
          <w:lang w:val="en-GB"/>
        </w:rPr>
        <w:t xml:space="preserve"> A</w:t>
      </w:r>
      <w:r w:rsidR="00CB049A" w:rsidRPr="00DC74A1">
        <w:rPr>
          <w:rFonts w:ascii="Arial" w:eastAsia="等线" w:hAnsi="Arial" w:cs="Arial"/>
          <w:szCs w:val="20"/>
          <w:lang w:val="en-GB"/>
        </w:rPr>
        <w:t>-</w:t>
      </w:r>
      <w:r w:rsidRPr="00DC74A1">
        <w:rPr>
          <w:rFonts w:ascii="Arial" w:eastAsia="等线" w:hAnsi="Arial" w:cs="Arial"/>
          <w:szCs w:val="20"/>
          <w:lang w:val="en-GB"/>
        </w:rPr>
        <w:t xml:space="preserve">IoT device for </w:t>
      </w:r>
      <w:r w:rsidR="000033F2" w:rsidRPr="00EB64CD">
        <w:rPr>
          <w:rFonts w:ascii="Arial" w:eastAsia="等线" w:hAnsi="Arial" w:cs="Arial"/>
          <w:szCs w:val="20"/>
          <w:lang w:val="en-GB"/>
        </w:rPr>
        <w:t>four</w:t>
      </w:r>
      <w:r w:rsidRPr="00DC74A1">
        <w:rPr>
          <w:rFonts w:ascii="Arial" w:eastAsia="等线" w:hAnsi="Arial" w:cs="Arial"/>
          <w:szCs w:val="20"/>
          <w:lang w:val="en-GB"/>
        </w:rPr>
        <w:t xml:space="preserve"> purpose</w:t>
      </w:r>
      <w:r w:rsidR="00BA27E7">
        <w:rPr>
          <w:rFonts w:ascii="Arial" w:eastAsia="等线" w:hAnsi="Arial" w:cs="Arial"/>
          <w:szCs w:val="20"/>
          <w:lang w:val="en-GB"/>
        </w:rPr>
        <w:t>s</w:t>
      </w:r>
      <w:r w:rsidRPr="00DC74A1">
        <w:rPr>
          <w:rFonts w:ascii="Arial" w:eastAsia="等线" w:hAnsi="Arial" w:cs="Arial"/>
          <w:szCs w:val="20"/>
          <w:lang w:val="en-GB"/>
        </w:rPr>
        <w:t>.</w:t>
      </w:r>
    </w:p>
    <w:p w14:paraId="56DA0936" w14:textId="7EFA299A" w:rsidR="0002590E" w:rsidRPr="00BB113A" w:rsidRDefault="00FF2809" w:rsidP="0002590E">
      <w:pPr>
        <w:pStyle w:val="af0"/>
        <w:numPr>
          <w:ilvl w:val="0"/>
          <w:numId w:val="44"/>
        </w:numPr>
        <w:overflowPunct w:val="0"/>
        <w:autoSpaceDE w:val="0"/>
        <w:autoSpaceDN w:val="0"/>
        <w:adjustRightInd w:val="0"/>
        <w:spacing w:after="120"/>
        <w:ind w:firstLineChars="0"/>
        <w:textAlignment w:val="baseline"/>
        <w:rPr>
          <w:rFonts w:ascii="Arial" w:eastAsia="等线" w:hAnsi="Arial" w:cs="Arial"/>
          <w:kern w:val="0"/>
          <w:sz w:val="20"/>
          <w:szCs w:val="20"/>
          <w:lang w:val="en-GB" w:eastAsia="en-US"/>
        </w:rPr>
      </w:pPr>
      <w:r w:rsidRPr="00BB113A">
        <w:rPr>
          <w:rFonts w:ascii="Arial" w:eastAsia="等线" w:hAnsi="Arial" w:cs="Arial"/>
          <w:kern w:val="0"/>
          <w:sz w:val="20"/>
          <w:szCs w:val="20"/>
          <w:lang w:val="en-GB" w:eastAsia="en-US"/>
        </w:rPr>
        <w:t>Purpose</w:t>
      </w:r>
      <w:r w:rsidR="001A1D3B">
        <w:rPr>
          <w:rFonts w:ascii="Arial" w:eastAsia="等线" w:hAnsi="Arial" w:cs="Arial"/>
          <w:kern w:val="0"/>
          <w:sz w:val="20"/>
          <w:szCs w:val="20"/>
          <w:lang w:val="en-GB" w:eastAsia="en-US"/>
        </w:rPr>
        <w:t>#</w:t>
      </w:r>
      <w:r w:rsidR="0002590E" w:rsidRPr="00BB113A">
        <w:rPr>
          <w:rFonts w:ascii="Arial" w:eastAsia="等线" w:hAnsi="Arial" w:cs="Arial"/>
          <w:kern w:val="0"/>
          <w:sz w:val="20"/>
          <w:szCs w:val="20"/>
          <w:lang w:val="en-GB" w:eastAsia="en-US"/>
        </w:rPr>
        <w:t xml:space="preserve">1: </w:t>
      </w:r>
      <w:r w:rsidR="00BB7385" w:rsidRPr="00BB113A">
        <w:rPr>
          <w:rFonts w:ascii="Arial" w:eastAsia="等线" w:hAnsi="Arial" w:cs="Arial"/>
          <w:kern w:val="0"/>
          <w:sz w:val="20"/>
          <w:szCs w:val="20"/>
          <w:lang w:val="en-GB" w:eastAsia="en-US"/>
        </w:rPr>
        <w:t xml:space="preserve">this clock can provide the basic signal detection and timing maintenance for </w:t>
      </w:r>
      <w:r w:rsidRPr="00BB113A">
        <w:rPr>
          <w:rFonts w:ascii="Arial" w:eastAsia="等线" w:hAnsi="Arial" w:cs="Arial"/>
          <w:kern w:val="0"/>
          <w:sz w:val="20"/>
          <w:szCs w:val="20"/>
          <w:lang w:val="en-GB" w:eastAsia="en-US"/>
        </w:rPr>
        <w:t>d</w:t>
      </w:r>
      <w:r w:rsidR="00BB7385" w:rsidRPr="00BB113A">
        <w:rPr>
          <w:rFonts w:ascii="Arial" w:eastAsia="等线" w:hAnsi="Arial" w:cs="Arial"/>
          <w:kern w:val="0"/>
          <w:sz w:val="20"/>
          <w:szCs w:val="20"/>
          <w:lang w:val="en-GB" w:eastAsia="en-US"/>
        </w:rPr>
        <w:t>evice</w:t>
      </w:r>
      <w:r w:rsidRPr="00BB113A">
        <w:rPr>
          <w:rFonts w:ascii="Arial" w:eastAsia="等线" w:hAnsi="Arial" w:cs="Arial"/>
          <w:kern w:val="0"/>
          <w:sz w:val="20"/>
          <w:szCs w:val="20"/>
          <w:lang w:val="en-GB" w:eastAsia="en-US"/>
        </w:rPr>
        <w:t xml:space="preserve"> 1/2a</w:t>
      </w:r>
      <w:r w:rsidR="00BB7385" w:rsidRPr="00BB113A">
        <w:rPr>
          <w:rFonts w:ascii="Arial" w:eastAsia="等线" w:hAnsi="Arial" w:cs="Arial"/>
          <w:kern w:val="0"/>
          <w:sz w:val="20"/>
          <w:szCs w:val="20"/>
          <w:lang w:val="en-GB" w:eastAsia="en-US"/>
        </w:rPr>
        <w:t xml:space="preserve">. The peak power consumption should at least less than 1 </w:t>
      </w:r>
      <w:proofErr w:type="spellStart"/>
      <w:r w:rsidR="00BB7385" w:rsidRPr="00BB113A">
        <w:rPr>
          <w:rFonts w:ascii="Arial" w:eastAsia="等线" w:hAnsi="Arial" w:cs="Arial"/>
          <w:kern w:val="0"/>
          <w:sz w:val="20"/>
          <w:szCs w:val="20"/>
          <w:lang w:val="en-GB" w:eastAsia="en-US"/>
        </w:rPr>
        <w:t>uW</w:t>
      </w:r>
      <w:proofErr w:type="spellEnd"/>
      <w:r w:rsidR="00BB7385" w:rsidRPr="00BB113A">
        <w:rPr>
          <w:rFonts w:ascii="Arial" w:eastAsia="等线" w:hAnsi="Arial" w:cs="Arial"/>
          <w:kern w:val="0"/>
          <w:sz w:val="20"/>
          <w:szCs w:val="20"/>
          <w:lang w:val="en-GB" w:eastAsia="en-US"/>
        </w:rPr>
        <w:t xml:space="preserve"> for device 1. </w:t>
      </w:r>
      <w:r w:rsidRPr="00BB113A">
        <w:rPr>
          <w:rFonts w:ascii="Arial" w:eastAsia="等线" w:hAnsi="Arial" w:cs="Arial"/>
          <w:kern w:val="0"/>
          <w:sz w:val="20"/>
          <w:szCs w:val="20"/>
          <w:lang w:val="en-GB" w:eastAsia="en-US"/>
        </w:rPr>
        <w:t xml:space="preserve">With this clock, </w:t>
      </w:r>
      <w:r w:rsidR="004A218A">
        <w:rPr>
          <w:rFonts w:ascii="Arial" w:eastAsia="等线" w:hAnsi="Arial" w:cs="Arial"/>
          <w:kern w:val="0"/>
          <w:sz w:val="20"/>
          <w:szCs w:val="20"/>
          <w:lang w:val="en-GB" w:eastAsia="en-US"/>
        </w:rPr>
        <w:t xml:space="preserve">device can track timing based on preamble and count </w:t>
      </w:r>
      <w:r w:rsidR="008609CD">
        <w:rPr>
          <w:rFonts w:ascii="Arial" w:eastAsia="等线" w:hAnsi="Arial" w:cs="Arial"/>
          <w:kern w:val="0"/>
          <w:sz w:val="20"/>
          <w:szCs w:val="20"/>
          <w:lang w:val="en-GB" w:eastAsia="en-US"/>
        </w:rPr>
        <w:t>number</w:t>
      </w:r>
      <w:r w:rsidR="004A218A">
        <w:rPr>
          <w:rFonts w:ascii="Arial" w:eastAsia="等线" w:hAnsi="Arial" w:cs="Arial"/>
          <w:kern w:val="0"/>
          <w:sz w:val="20"/>
          <w:szCs w:val="20"/>
          <w:lang w:val="en-GB" w:eastAsia="en-US"/>
        </w:rPr>
        <w:t xml:space="preserve"> </w:t>
      </w:r>
      <w:r w:rsidR="00457A28">
        <w:rPr>
          <w:rFonts w:ascii="Arial" w:eastAsia="等线" w:hAnsi="Arial" w:cs="Arial"/>
          <w:kern w:val="0"/>
          <w:sz w:val="20"/>
          <w:szCs w:val="20"/>
          <w:lang w:val="en-GB" w:eastAsia="en-US"/>
        </w:rPr>
        <w:t>for</w:t>
      </w:r>
      <w:r w:rsidR="004A218A">
        <w:rPr>
          <w:rFonts w:ascii="Arial" w:eastAsia="等线" w:hAnsi="Arial" w:cs="Arial"/>
          <w:kern w:val="0"/>
          <w:sz w:val="20"/>
          <w:szCs w:val="20"/>
          <w:lang w:val="en-GB" w:eastAsia="en-US"/>
        </w:rPr>
        <w:t xml:space="preserve"> TDMA</w:t>
      </w:r>
      <w:r w:rsidR="00457A28">
        <w:rPr>
          <w:rFonts w:ascii="Arial" w:eastAsia="等线" w:hAnsi="Arial" w:cs="Arial"/>
          <w:kern w:val="0"/>
          <w:sz w:val="20"/>
          <w:szCs w:val="20"/>
          <w:lang w:val="en-GB" w:eastAsia="en-US"/>
        </w:rPr>
        <w:t>.</w:t>
      </w:r>
    </w:p>
    <w:p w14:paraId="0624047E" w14:textId="58994903" w:rsidR="0002590E" w:rsidRPr="00BB113A" w:rsidRDefault="0038357B" w:rsidP="0002590E">
      <w:pPr>
        <w:pStyle w:val="af0"/>
        <w:numPr>
          <w:ilvl w:val="0"/>
          <w:numId w:val="44"/>
        </w:numPr>
        <w:overflowPunct w:val="0"/>
        <w:autoSpaceDE w:val="0"/>
        <w:autoSpaceDN w:val="0"/>
        <w:adjustRightInd w:val="0"/>
        <w:spacing w:after="120"/>
        <w:ind w:firstLineChars="0"/>
        <w:textAlignment w:val="baseline"/>
        <w:rPr>
          <w:rFonts w:ascii="Arial" w:eastAsia="等线" w:hAnsi="Arial" w:cs="Arial"/>
          <w:kern w:val="0"/>
          <w:sz w:val="20"/>
          <w:szCs w:val="20"/>
          <w:lang w:val="en-GB" w:eastAsia="en-US"/>
        </w:rPr>
      </w:pPr>
      <w:r w:rsidRPr="00BB113A">
        <w:rPr>
          <w:rFonts w:ascii="Arial" w:eastAsia="等线" w:hAnsi="Arial" w:cs="Arial"/>
          <w:kern w:val="0"/>
          <w:sz w:val="20"/>
          <w:szCs w:val="20"/>
          <w:lang w:val="en-GB" w:eastAsia="en-US"/>
        </w:rPr>
        <w:t>Purpose</w:t>
      </w:r>
      <w:r w:rsidR="001A1D3B">
        <w:rPr>
          <w:rFonts w:ascii="Arial" w:eastAsia="等线" w:hAnsi="Arial" w:cs="Arial"/>
          <w:kern w:val="0"/>
          <w:sz w:val="20"/>
          <w:szCs w:val="20"/>
          <w:lang w:val="en-GB" w:eastAsia="en-US"/>
        </w:rPr>
        <w:t>#</w:t>
      </w:r>
      <w:r w:rsidR="0002590E" w:rsidRPr="00BB113A">
        <w:rPr>
          <w:rFonts w:ascii="Arial" w:eastAsia="等线" w:hAnsi="Arial" w:cs="Arial"/>
          <w:kern w:val="0"/>
          <w:sz w:val="20"/>
          <w:szCs w:val="20"/>
          <w:lang w:val="en-GB" w:eastAsia="en-US"/>
        </w:rPr>
        <w:t>2:</w:t>
      </w:r>
      <w:r w:rsidR="00166DEC" w:rsidRPr="00BB113A">
        <w:rPr>
          <w:rFonts w:ascii="Arial" w:eastAsia="等线" w:hAnsi="Arial" w:cs="Arial"/>
          <w:kern w:val="0"/>
          <w:sz w:val="20"/>
          <w:szCs w:val="20"/>
          <w:lang w:val="en-GB" w:eastAsia="en-US"/>
        </w:rPr>
        <w:t xml:space="preserve"> </w:t>
      </w:r>
      <w:r w:rsidR="00010BFB">
        <w:rPr>
          <w:rFonts w:ascii="Arial" w:eastAsia="等线" w:hAnsi="Arial" w:cs="Arial"/>
          <w:kern w:val="0"/>
          <w:sz w:val="20"/>
          <w:szCs w:val="20"/>
          <w:lang w:val="en-GB" w:eastAsia="en-US"/>
        </w:rPr>
        <w:t xml:space="preserve">device 1/2a should support </w:t>
      </w:r>
      <w:r w:rsidR="006A7FB9">
        <w:rPr>
          <w:rFonts w:ascii="Arial" w:eastAsia="等线" w:hAnsi="Arial" w:cs="Arial"/>
          <w:kern w:val="0"/>
          <w:sz w:val="20"/>
          <w:szCs w:val="20"/>
          <w:lang w:val="en-GB" w:eastAsia="en-US"/>
        </w:rPr>
        <w:t xml:space="preserve">the </w:t>
      </w:r>
      <w:r w:rsidR="00010BFB">
        <w:rPr>
          <w:rFonts w:ascii="Arial" w:eastAsia="等线" w:hAnsi="Arial" w:cs="Arial"/>
          <w:kern w:val="0"/>
          <w:sz w:val="20"/>
          <w:szCs w:val="20"/>
          <w:lang w:val="en-GB" w:eastAsia="en-US"/>
        </w:rPr>
        <w:t xml:space="preserve">small frequency shift. In </w:t>
      </w:r>
      <w:r w:rsidR="00460454">
        <w:rPr>
          <w:rFonts w:ascii="Arial" w:eastAsia="等线" w:hAnsi="Arial" w:cs="Arial"/>
          <w:kern w:val="0"/>
          <w:sz w:val="20"/>
          <w:szCs w:val="20"/>
          <w:lang w:val="en-GB" w:eastAsia="en-US"/>
        </w:rPr>
        <w:t>RFID</w:t>
      </w:r>
      <w:r w:rsidR="00010BFB">
        <w:rPr>
          <w:rFonts w:ascii="Arial" w:eastAsia="等线" w:hAnsi="Arial" w:cs="Arial"/>
          <w:kern w:val="0"/>
          <w:sz w:val="20"/>
          <w:szCs w:val="20"/>
          <w:lang w:val="en-GB" w:eastAsia="en-US"/>
        </w:rPr>
        <w:t xml:space="preserve">, the </w:t>
      </w:r>
      <w:r w:rsidR="003C3E39">
        <w:rPr>
          <w:rFonts w:ascii="Arial" w:eastAsia="等线" w:hAnsi="Arial" w:cs="Arial"/>
          <w:kern w:val="0"/>
          <w:sz w:val="20"/>
          <w:szCs w:val="20"/>
          <w:lang w:val="en-GB" w:eastAsia="en-US"/>
        </w:rPr>
        <w:t>backscatter link frequency (i.e., BLF) is</w:t>
      </w:r>
      <w:r w:rsidR="00010BFB">
        <w:rPr>
          <w:rFonts w:ascii="Arial" w:eastAsia="等线" w:hAnsi="Arial" w:cs="Arial"/>
          <w:kern w:val="0"/>
          <w:sz w:val="20"/>
          <w:szCs w:val="20"/>
          <w:lang w:val="en-GB" w:eastAsia="en-US"/>
        </w:rPr>
        <w:t xml:space="preserve"> from 40KHz to 640KHz. </w:t>
      </w:r>
      <w:r w:rsidR="00460454">
        <w:rPr>
          <w:rFonts w:ascii="Arial" w:eastAsia="等线" w:hAnsi="Arial" w:cs="Arial"/>
          <w:kern w:val="0"/>
          <w:sz w:val="20"/>
          <w:szCs w:val="20"/>
          <w:lang w:val="en-GB" w:eastAsia="en-US"/>
        </w:rPr>
        <w:t xml:space="preserve">And the accuracy </w:t>
      </w:r>
      <w:r w:rsidR="00984ADB">
        <w:rPr>
          <w:rFonts w:ascii="Arial" w:eastAsia="等线" w:hAnsi="Arial" w:cs="Arial"/>
          <w:kern w:val="0"/>
          <w:sz w:val="20"/>
          <w:szCs w:val="20"/>
          <w:lang w:val="en-GB" w:eastAsia="en-US"/>
        </w:rPr>
        <w:t>is associated with BLF.</w:t>
      </w:r>
    </w:p>
    <w:p w14:paraId="4ADFD486" w14:textId="27E44079" w:rsidR="0002590E" w:rsidRPr="00BB113A" w:rsidRDefault="0038357B" w:rsidP="0002590E">
      <w:pPr>
        <w:pStyle w:val="af0"/>
        <w:numPr>
          <w:ilvl w:val="0"/>
          <w:numId w:val="44"/>
        </w:numPr>
        <w:overflowPunct w:val="0"/>
        <w:autoSpaceDE w:val="0"/>
        <w:autoSpaceDN w:val="0"/>
        <w:adjustRightInd w:val="0"/>
        <w:spacing w:after="120"/>
        <w:ind w:firstLineChars="0"/>
        <w:textAlignment w:val="baseline"/>
        <w:rPr>
          <w:rFonts w:ascii="Arial" w:eastAsia="等线" w:hAnsi="Arial" w:cs="Arial"/>
          <w:kern w:val="0"/>
          <w:sz w:val="20"/>
          <w:szCs w:val="20"/>
          <w:lang w:val="en-GB" w:eastAsia="en-US"/>
        </w:rPr>
      </w:pPr>
      <w:r w:rsidRPr="00BB113A">
        <w:rPr>
          <w:rFonts w:ascii="Arial" w:eastAsia="等线" w:hAnsi="Arial" w:cs="Arial"/>
          <w:kern w:val="0"/>
          <w:sz w:val="20"/>
          <w:szCs w:val="20"/>
          <w:lang w:val="en-GB" w:eastAsia="en-US"/>
        </w:rPr>
        <w:t>Purpose</w:t>
      </w:r>
      <w:r w:rsidR="001A1D3B">
        <w:rPr>
          <w:rFonts w:ascii="Arial" w:eastAsia="等线" w:hAnsi="Arial" w:cs="Arial"/>
          <w:kern w:val="0"/>
          <w:sz w:val="20"/>
          <w:szCs w:val="20"/>
          <w:lang w:val="en-GB" w:eastAsia="en-US"/>
        </w:rPr>
        <w:t>#</w:t>
      </w:r>
      <w:r w:rsidR="0002590E" w:rsidRPr="00BB113A">
        <w:rPr>
          <w:rFonts w:ascii="Arial" w:eastAsia="等线" w:hAnsi="Arial" w:cs="Arial"/>
          <w:kern w:val="0"/>
          <w:sz w:val="20"/>
          <w:szCs w:val="20"/>
          <w:lang w:val="en-GB" w:eastAsia="en-US"/>
        </w:rPr>
        <w:t>3:</w:t>
      </w:r>
      <w:r w:rsidR="00984ADB">
        <w:rPr>
          <w:rFonts w:ascii="Arial" w:eastAsia="等线" w:hAnsi="Arial" w:cs="Arial"/>
          <w:kern w:val="0"/>
          <w:sz w:val="20"/>
          <w:szCs w:val="20"/>
          <w:lang w:val="en-GB" w:eastAsia="en-US"/>
        </w:rPr>
        <w:t xml:space="preserve"> to inventory device successfully, different state should be supported to harvest energy. Thus, device needs clock to </w:t>
      </w:r>
      <w:r w:rsidR="004E46A6">
        <w:rPr>
          <w:rFonts w:ascii="Arial" w:eastAsia="等线" w:hAnsi="Arial" w:cs="Arial"/>
          <w:kern w:val="0"/>
          <w:sz w:val="20"/>
          <w:szCs w:val="20"/>
          <w:lang w:val="en-GB" w:eastAsia="en-US"/>
        </w:rPr>
        <w:t xml:space="preserve">maintain </w:t>
      </w:r>
      <w:r w:rsidR="00984ADB">
        <w:rPr>
          <w:rFonts w:ascii="Arial" w:eastAsia="等线" w:hAnsi="Arial" w:cs="Arial"/>
          <w:kern w:val="0"/>
          <w:sz w:val="20"/>
          <w:szCs w:val="20"/>
          <w:lang w:val="en-GB" w:eastAsia="en-US"/>
        </w:rPr>
        <w:t>state duration to transfer state.</w:t>
      </w:r>
      <w:r w:rsidR="005355B3">
        <w:rPr>
          <w:rFonts w:ascii="Arial" w:eastAsia="等线" w:hAnsi="Arial" w:cs="Arial"/>
          <w:kern w:val="0"/>
          <w:sz w:val="20"/>
          <w:szCs w:val="20"/>
          <w:lang w:val="en-GB" w:eastAsia="en-US"/>
        </w:rPr>
        <w:t xml:space="preserve"> </w:t>
      </w:r>
      <w:r w:rsidR="002A563E">
        <w:rPr>
          <w:rFonts w:ascii="Arial" w:eastAsia="等线" w:hAnsi="Arial" w:cs="Arial"/>
          <w:kern w:val="0"/>
          <w:sz w:val="20"/>
          <w:szCs w:val="20"/>
          <w:lang w:val="en-GB" w:eastAsia="en-US"/>
        </w:rPr>
        <w:t>T</w:t>
      </w:r>
      <w:r w:rsidR="0030564B">
        <w:rPr>
          <w:rFonts w:ascii="Arial" w:eastAsia="等线" w:hAnsi="Arial" w:cs="Arial"/>
          <w:kern w:val="0"/>
          <w:sz w:val="20"/>
          <w:szCs w:val="20"/>
          <w:lang w:val="en-GB" w:eastAsia="en-US"/>
        </w:rPr>
        <w:t>he</w:t>
      </w:r>
      <w:r w:rsidR="002A563E">
        <w:rPr>
          <w:rFonts w:ascii="Arial" w:eastAsia="等线" w:hAnsi="Arial" w:cs="Arial"/>
          <w:kern w:val="0"/>
          <w:sz w:val="20"/>
          <w:szCs w:val="20"/>
          <w:lang w:val="en-GB" w:eastAsia="en-US"/>
        </w:rPr>
        <w:t xml:space="preserve"> requirement of</w:t>
      </w:r>
      <w:r w:rsidR="0030564B">
        <w:rPr>
          <w:rFonts w:ascii="Arial" w:eastAsia="等线" w:hAnsi="Arial" w:cs="Arial"/>
          <w:kern w:val="0"/>
          <w:sz w:val="20"/>
          <w:szCs w:val="20"/>
          <w:lang w:val="en-GB" w:eastAsia="en-US"/>
        </w:rPr>
        <w:t xml:space="preserve"> power should be low enough to harvest energy</w:t>
      </w:r>
      <w:r w:rsidR="002A563E">
        <w:rPr>
          <w:rFonts w:ascii="Arial" w:eastAsia="等线" w:hAnsi="Arial" w:cs="Arial"/>
          <w:kern w:val="0"/>
          <w:sz w:val="20"/>
          <w:szCs w:val="20"/>
          <w:lang w:val="en-GB" w:eastAsia="en-US"/>
        </w:rPr>
        <w:t xml:space="preserve"> at the same time</w:t>
      </w:r>
      <w:r w:rsidR="0030564B">
        <w:rPr>
          <w:rFonts w:ascii="Arial" w:eastAsia="等线" w:hAnsi="Arial" w:cs="Arial"/>
          <w:kern w:val="0"/>
          <w:sz w:val="20"/>
          <w:szCs w:val="20"/>
          <w:lang w:val="en-GB" w:eastAsia="en-US"/>
        </w:rPr>
        <w:t>.</w:t>
      </w:r>
    </w:p>
    <w:p w14:paraId="7F6AAA48" w14:textId="457B102E" w:rsidR="0002590E" w:rsidRPr="00BB113A" w:rsidRDefault="0038357B" w:rsidP="0002590E">
      <w:pPr>
        <w:pStyle w:val="af0"/>
        <w:numPr>
          <w:ilvl w:val="0"/>
          <w:numId w:val="44"/>
        </w:numPr>
        <w:overflowPunct w:val="0"/>
        <w:autoSpaceDE w:val="0"/>
        <w:autoSpaceDN w:val="0"/>
        <w:adjustRightInd w:val="0"/>
        <w:spacing w:after="120"/>
        <w:ind w:firstLineChars="0"/>
        <w:textAlignment w:val="baseline"/>
        <w:rPr>
          <w:rFonts w:ascii="Arial" w:eastAsia="等线" w:hAnsi="Arial" w:cs="Arial"/>
          <w:kern w:val="0"/>
          <w:sz w:val="20"/>
          <w:szCs w:val="20"/>
          <w:lang w:val="en-GB" w:eastAsia="en-US"/>
        </w:rPr>
      </w:pPr>
      <w:r w:rsidRPr="00BB113A">
        <w:rPr>
          <w:rFonts w:ascii="Arial" w:eastAsia="等线" w:hAnsi="Arial" w:cs="Arial"/>
          <w:kern w:val="0"/>
          <w:sz w:val="20"/>
          <w:szCs w:val="20"/>
          <w:lang w:val="en-GB" w:eastAsia="en-US"/>
        </w:rPr>
        <w:t>Purpose</w:t>
      </w:r>
      <w:r w:rsidR="001A1D3B">
        <w:rPr>
          <w:rFonts w:ascii="Arial" w:eastAsia="等线" w:hAnsi="Arial" w:cs="Arial"/>
          <w:kern w:val="0"/>
          <w:sz w:val="20"/>
          <w:szCs w:val="20"/>
          <w:lang w:val="en-GB" w:eastAsia="en-US"/>
        </w:rPr>
        <w:t>#</w:t>
      </w:r>
      <w:r w:rsidR="0002590E" w:rsidRPr="00BB113A">
        <w:rPr>
          <w:rFonts w:ascii="Arial" w:eastAsia="等线" w:hAnsi="Arial" w:cs="Arial"/>
          <w:kern w:val="0"/>
          <w:sz w:val="20"/>
          <w:szCs w:val="20"/>
          <w:lang w:val="en-GB" w:eastAsia="en-US"/>
        </w:rPr>
        <w:t>4:</w:t>
      </w:r>
      <w:r w:rsidR="00CB6728">
        <w:rPr>
          <w:rFonts w:ascii="Arial" w:eastAsia="等线" w:hAnsi="Arial" w:cs="Arial"/>
          <w:kern w:val="0"/>
          <w:sz w:val="20"/>
          <w:szCs w:val="20"/>
          <w:lang w:val="en-GB" w:eastAsia="en-US"/>
        </w:rPr>
        <w:t xml:space="preserve"> device 2b can generate UL signal with a mixer. To support this function, </w:t>
      </w:r>
      <w:r w:rsidR="00F065FA">
        <w:rPr>
          <w:rFonts w:ascii="Arial" w:eastAsia="等线" w:hAnsi="Arial" w:cs="Arial"/>
          <w:kern w:val="0"/>
          <w:sz w:val="20"/>
          <w:szCs w:val="20"/>
          <w:lang w:val="en-GB" w:eastAsia="en-US"/>
        </w:rPr>
        <w:t xml:space="preserve">a clock with up/down conversion is needed. And </w:t>
      </w:r>
      <w:r w:rsidR="00CB6728">
        <w:rPr>
          <w:rFonts w:ascii="Arial" w:eastAsia="等线" w:hAnsi="Arial" w:cs="Arial"/>
          <w:kern w:val="0"/>
          <w:sz w:val="20"/>
          <w:szCs w:val="20"/>
          <w:lang w:val="en-GB" w:eastAsia="en-US"/>
        </w:rPr>
        <w:t>the SFO should be lower to guarantee accuracy of transmission.</w:t>
      </w:r>
    </w:p>
    <w:p w14:paraId="1B3FBC96" w14:textId="2CF35453" w:rsidR="000465D9" w:rsidRPr="00DC74A1" w:rsidRDefault="00C00168" w:rsidP="00494BF7">
      <w:pPr>
        <w:overflowPunct w:val="0"/>
        <w:autoSpaceDE w:val="0"/>
        <w:autoSpaceDN w:val="0"/>
        <w:adjustRightInd w:val="0"/>
        <w:spacing w:after="120"/>
        <w:jc w:val="center"/>
        <w:textAlignment w:val="baseline"/>
        <w:rPr>
          <w:rFonts w:ascii="Arial" w:eastAsia="等线" w:hAnsi="Arial" w:cs="Arial"/>
          <w:szCs w:val="20"/>
          <w:lang w:val="en-GB"/>
        </w:rPr>
      </w:pPr>
      <w:bookmarkStart w:id="1" w:name="_Ref174021284"/>
      <w:r w:rsidRPr="00DC74A1">
        <w:rPr>
          <w:rFonts w:ascii="Arial" w:eastAsia="宋体" w:hAnsi="Arial" w:cs="Arial"/>
          <w:kern w:val="2"/>
          <w:lang w:eastAsia="zh-CN"/>
        </w:rPr>
        <w:t xml:space="preserve">Table </w:t>
      </w:r>
      <w:r w:rsidRPr="00DC74A1">
        <w:rPr>
          <w:rFonts w:ascii="Arial" w:eastAsia="宋体" w:hAnsi="Arial" w:cs="Arial"/>
          <w:kern w:val="2"/>
          <w:lang w:eastAsia="zh-CN"/>
        </w:rPr>
        <w:fldChar w:fldCharType="begin"/>
      </w:r>
      <w:r w:rsidRPr="00DC74A1">
        <w:rPr>
          <w:rFonts w:ascii="Arial" w:eastAsia="宋体" w:hAnsi="Arial" w:cs="Arial"/>
          <w:kern w:val="2"/>
          <w:lang w:eastAsia="zh-CN"/>
        </w:rPr>
        <w:instrText xml:space="preserve"> SEQ Table \* ARABIC </w:instrText>
      </w:r>
      <w:r w:rsidRPr="00DC74A1">
        <w:rPr>
          <w:rFonts w:ascii="Arial" w:eastAsia="宋体" w:hAnsi="Arial" w:cs="Arial"/>
          <w:kern w:val="2"/>
          <w:lang w:eastAsia="zh-CN"/>
        </w:rPr>
        <w:fldChar w:fldCharType="separate"/>
      </w:r>
      <w:r w:rsidR="00D321D6">
        <w:rPr>
          <w:rFonts w:ascii="Arial" w:eastAsia="宋体" w:hAnsi="Arial" w:cs="Arial"/>
          <w:noProof/>
          <w:kern w:val="2"/>
          <w:lang w:eastAsia="zh-CN"/>
        </w:rPr>
        <w:t>1</w:t>
      </w:r>
      <w:r w:rsidRPr="00DC74A1">
        <w:rPr>
          <w:rFonts w:ascii="Arial" w:eastAsia="宋体" w:hAnsi="Arial" w:cs="Arial"/>
          <w:kern w:val="2"/>
          <w:lang w:eastAsia="zh-CN"/>
        </w:rPr>
        <w:fldChar w:fldCharType="end"/>
      </w:r>
      <w:bookmarkEnd w:id="1"/>
      <w:r w:rsidRPr="00DC74A1">
        <w:rPr>
          <w:rFonts w:ascii="Arial" w:eastAsia="宋体" w:hAnsi="Arial" w:cs="Arial"/>
          <w:kern w:val="2"/>
          <w:lang w:eastAsia="zh-CN"/>
        </w:rPr>
        <w:t xml:space="preserve"> </w:t>
      </w:r>
      <w:r w:rsidR="00341055">
        <w:rPr>
          <w:rFonts w:ascii="Arial" w:eastAsia="宋体" w:hAnsi="Arial" w:cs="Arial"/>
          <w:kern w:val="2"/>
          <w:lang w:eastAsia="zh-CN"/>
        </w:rPr>
        <w:t>P</w:t>
      </w:r>
      <w:r w:rsidR="00C90B9C" w:rsidRPr="00DC74A1">
        <w:rPr>
          <w:rFonts w:ascii="Arial" w:eastAsia="宋体" w:hAnsi="Arial" w:cs="Arial"/>
          <w:kern w:val="2"/>
          <w:lang w:eastAsia="zh-CN"/>
        </w:rPr>
        <w:t xml:space="preserve">arameters of </w:t>
      </w:r>
      <w:r w:rsidR="00C90B9C" w:rsidRPr="00DC74A1">
        <w:rPr>
          <w:rFonts w:ascii="Arial" w:eastAsiaTheme="minorEastAsia" w:hAnsi="Arial" w:cs="Arial"/>
          <w:lang w:eastAsia="zh-CN"/>
        </w:rPr>
        <w:t>clock</w:t>
      </w:r>
    </w:p>
    <w:tbl>
      <w:tblPr>
        <w:tblStyle w:val="afc"/>
        <w:tblW w:w="9067" w:type="dxa"/>
        <w:tblLayout w:type="fixed"/>
        <w:tblLook w:val="04A0" w:firstRow="1" w:lastRow="0" w:firstColumn="1" w:lastColumn="0" w:noHBand="0" w:noVBand="1"/>
      </w:tblPr>
      <w:tblGrid>
        <w:gridCol w:w="1838"/>
        <w:gridCol w:w="1276"/>
        <w:gridCol w:w="992"/>
        <w:gridCol w:w="2268"/>
        <w:gridCol w:w="1559"/>
        <w:gridCol w:w="1134"/>
      </w:tblGrid>
      <w:tr w:rsidR="00FB439C" w:rsidRPr="00A14C90" w14:paraId="3FA18406" w14:textId="77777777" w:rsidTr="000B04A0">
        <w:tc>
          <w:tcPr>
            <w:tcW w:w="1838" w:type="dxa"/>
          </w:tcPr>
          <w:p w14:paraId="1635E697" w14:textId="5042AA29" w:rsidR="00FB439C" w:rsidRPr="00DC74A1" w:rsidRDefault="00FB439C" w:rsidP="00CB049A">
            <w:pPr>
              <w:overflowPunct w:val="0"/>
              <w:autoSpaceDE w:val="0"/>
              <w:autoSpaceDN w:val="0"/>
              <w:adjustRightInd w:val="0"/>
              <w:spacing w:after="120"/>
              <w:jc w:val="both"/>
              <w:textAlignment w:val="baseline"/>
              <w:rPr>
                <w:rFonts w:ascii="Arial" w:eastAsia="等线" w:hAnsi="Arial" w:cs="Arial"/>
                <w:szCs w:val="20"/>
                <w:lang w:val="en-GB" w:eastAsia="zh-CN"/>
              </w:rPr>
            </w:pPr>
          </w:p>
          <w:p w14:paraId="062F8405" w14:textId="791D726F" w:rsidR="00FB439C" w:rsidRPr="00DC74A1" w:rsidRDefault="00FB439C" w:rsidP="00CB049A">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Purpose </w:t>
            </w:r>
            <w:r>
              <w:rPr>
                <w:rFonts w:ascii="Arial" w:eastAsia="等线" w:hAnsi="Arial" w:cs="Arial" w:hint="eastAsia"/>
                <w:szCs w:val="20"/>
                <w:lang w:val="en-GB" w:eastAsia="zh-CN"/>
              </w:rPr>
              <w:t>of</w:t>
            </w:r>
            <w:r>
              <w:rPr>
                <w:rFonts w:ascii="Arial" w:eastAsia="等线" w:hAnsi="Arial" w:cs="Arial"/>
                <w:szCs w:val="20"/>
                <w:lang w:val="en-GB" w:eastAsia="zh-CN"/>
              </w:rPr>
              <w:t xml:space="preserve"> </w:t>
            </w:r>
            <w:r w:rsidR="005F3A6D">
              <w:rPr>
                <w:rFonts w:ascii="Arial" w:eastAsia="等线" w:hAnsi="Arial" w:cs="Arial"/>
                <w:szCs w:val="20"/>
                <w:lang w:val="en-GB" w:eastAsia="zh-CN"/>
              </w:rPr>
              <w:t>c</w:t>
            </w:r>
            <w:r w:rsidRPr="00EB64CD">
              <w:rPr>
                <w:rFonts w:ascii="Arial" w:eastAsia="等线" w:hAnsi="Arial" w:cs="Arial"/>
                <w:szCs w:val="20"/>
                <w:lang w:val="en-GB" w:eastAsia="zh-CN"/>
              </w:rPr>
              <w:t>lock</w:t>
            </w:r>
          </w:p>
        </w:tc>
        <w:tc>
          <w:tcPr>
            <w:tcW w:w="1276" w:type="dxa"/>
          </w:tcPr>
          <w:p w14:paraId="67E877A0" w14:textId="03674D41" w:rsidR="00FB439C" w:rsidRPr="00DC74A1" w:rsidRDefault="00FB439C" w:rsidP="00CB049A">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Applicable device type</w:t>
            </w:r>
          </w:p>
        </w:tc>
        <w:tc>
          <w:tcPr>
            <w:tcW w:w="992" w:type="dxa"/>
          </w:tcPr>
          <w:p w14:paraId="5C421DB9" w14:textId="09DB38E9" w:rsidR="00FB439C" w:rsidRPr="00DC74A1" w:rsidRDefault="00FB439C" w:rsidP="00CB049A">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Clock speed</w:t>
            </w:r>
          </w:p>
        </w:tc>
        <w:tc>
          <w:tcPr>
            <w:tcW w:w="2268" w:type="dxa"/>
          </w:tcPr>
          <w:p w14:paraId="6F7B31EC" w14:textId="1F648C41" w:rsidR="00FB439C" w:rsidRPr="00DC74A1" w:rsidRDefault="00FB439C" w:rsidP="00CB049A">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Power consumption</w:t>
            </w:r>
          </w:p>
        </w:tc>
        <w:tc>
          <w:tcPr>
            <w:tcW w:w="1559" w:type="dxa"/>
          </w:tcPr>
          <w:p w14:paraId="5488F5F5" w14:textId="77777777" w:rsidR="00E676FF" w:rsidRPr="00BB113A" w:rsidRDefault="00E676FF" w:rsidP="00E676FF">
            <w:pPr>
              <w:overflowPunct w:val="0"/>
              <w:autoSpaceDE w:val="0"/>
              <w:autoSpaceDN w:val="0"/>
              <w:adjustRightInd w:val="0"/>
              <w:spacing w:after="120"/>
              <w:jc w:val="both"/>
              <w:textAlignment w:val="baseline"/>
              <w:rPr>
                <w:rFonts w:ascii="Arial" w:eastAsia="等线" w:hAnsi="Arial" w:cs="Arial"/>
                <w:szCs w:val="20"/>
                <w:lang w:val="en-GB" w:eastAsia="zh-CN"/>
              </w:rPr>
            </w:pPr>
            <w:proofErr w:type="gramStart"/>
            <w:r w:rsidRPr="00BB113A">
              <w:rPr>
                <w:rFonts w:ascii="Arial" w:eastAsia="等线" w:hAnsi="Arial" w:cs="Arial"/>
                <w:szCs w:val="20"/>
                <w:lang w:val="en-GB" w:eastAsia="zh-CN"/>
              </w:rPr>
              <w:t>SFO(</w:t>
            </w:r>
            <w:proofErr w:type="gramEnd"/>
            <w:r w:rsidRPr="00BB113A">
              <w:rPr>
                <w:rFonts w:ascii="Arial" w:eastAsia="等线" w:hAnsi="Arial" w:cs="Arial"/>
                <w:szCs w:val="20"/>
                <w:lang w:val="en-GB" w:eastAsia="zh-CN"/>
              </w:rPr>
              <w:t>Note 2) /Clock(Note 3)/ CFO(Note 4) Accuracy</w:t>
            </w:r>
          </w:p>
          <w:p w14:paraId="64372444" w14:textId="6BEA6A98" w:rsidR="00FB439C" w:rsidRPr="00DC74A1" w:rsidRDefault="00FB439C" w:rsidP="00CB049A">
            <w:pPr>
              <w:overflowPunct w:val="0"/>
              <w:autoSpaceDE w:val="0"/>
              <w:autoSpaceDN w:val="0"/>
              <w:adjustRightInd w:val="0"/>
              <w:spacing w:after="120"/>
              <w:jc w:val="both"/>
              <w:textAlignment w:val="baseline"/>
              <w:rPr>
                <w:rFonts w:ascii="Arial" w:eastAsia="等线" w:hAnsi="Arial" w:cs="Arial"/>
                <w:szCs w:val="20"/>
                <w:lang w:val="en-GB" w:eastAsia="zh-CN"/>
              </w:rPr>
            </w:pPr>
          </w:p>
        </w:tc>
        <w:tc>
          <w:tcPr>
            <w:tcW w:w="1134" w:type="dxa"/>
          </w:tcPr>
          <w:p w14:paraId="32773685" w14:textId="6612D8D5" w:rsidR="00FB439C" w:rsidRPr="00DC74A1" w:rsidRDefault="00FB439C" w:rsidP="00CB049A">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Clock drift</w:t>
            </w:r>
          </w:p>
        </w:tc>
      </w:tr>
      <w:tr w:rsidR="00740D00" w:rsidRPr="00A14C90" w14:paraId="63A983F7" w14:textId="77777777" w:rsidTr="000B04A0">
        <w:tc>
          <w:tcPr>
            <w:tcW w:w="1838" w:type="dxa"/>
          </w:tcPr>
          <w:p w14:paraId="28CB6142" w14:textId="0B6F8A55" w:rsidR="00740D00" w:rsidRPr="00DC74A1" w:rsidRDefault="00740D00" w:rsidP="00BB113A">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Purpose </w:t>
            </w:r>
            <w:r>
              <w:rPr>
                <w:rFonts w:ascii="Arial" w:eastAsia="等线" w:hAnsi="Arial" w:cs="Arial"/>
                <w:szCs w:val="20"/>
                <w:lang w:val="en-GB" w:eastAsia="zh-CN"/>
              </w:rPr>
              <w:t>#</w:t>
            </w:r>
            <w:proofErr w:type="gramStart"/>
            <w:r w:rsidRPr="00DC74A1">
              <w:rPr>
                <w:rFonts w:ascii="Arial" w:eastAsia="等线" w:hAnsi="Arial" w:cs="Arial"/>
                <w:szCs w:val="20"/>
                <w:lang w:val="en-GB" w:eastAsia="zh-CN"/>
              </w:rPr>
              <w:t>1</w:t>
            </w:r>
            <w:r>
              <w:rPr>
                <w:rFonts w:ascii="Arial" w:eastAsia="等线" w:hAnsi="Arial" w:cs="Arial"/>
                <w:szCs w:val="20"/>
                <w:lang w:val="en-GB" w:eastAsia="zh-CN"/>
              </w:rPr>
              <w:t>:</w:t>
            </w:r>
            <w:r w:rsidRPr="00DC74A1">
              <w:rPr>
                <w:rFonts w:ascii="Arial" w:eastAsia="等线" w:hAnsi="Arial" w:cs="Arial"/>
                <w:szCs w:val="20"/>
                <w:lang w:val="en-GB" w:eastAsia="zh-CN"/>
              </w:rPr>
              <w:t>R</w:t>
            </w:r>
            <w:proofErr w:type="gramEnd"/>
            <w:r w:rsidRPr="00DC74A1">
              <w:rPr>
                <w:rFonts w:ascii="Arial" w:eastAsia="等线" w:hAnsi="Arial" w:cs="Arial"/>
                <w:szCs w:val="20"/>
                <w:lang w:val="en-GB" w:eastAsia="zh-CN"/>
              </w:rPr>
              <w:t>2D receive, timing maintenance</w:t>
            </w:r>
          </w:p>
        </w:tc>
        <w:tc>
          <w:tcPr>
            <w:tcW w:w="1276" w:type="dxa"/>
          </w:tcPr>
          <w:p w14:paraId="1D5EF1C0" w14:textId="0153F6EB"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1/2a</w:t>
            </w:r>
          </w:p>
        </w:tc>
        <w:tc>
          <w:tcPr>
            <w:tcW w:w="992" w:type="dxa"/>
          </w:tcPr>
          <w:p w14:paraId="5E6D253F" w14:textId="571E1EF9"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1.28~3.68 MHz</w:t>
            </w:r>
            <w:r w:rsidR="00A557E6">
              <w:rPr>
                <w:rFonts w:ascii="Arial" w:eastAsia="等线" w:hAnsi="Arial" w:cs="Arial"/>
                <w:szCs w:val="20"/>
                <w:lang w:val="en-GB" w:eastAsia="zh-CN"/>
              </w:rPr>
              <w:t xml:space="preserve"> [1][2][3][4]</w:t>
            </w:r>
          </w:p>
        </w:tc>
        <w:tc>
          <w:tcPr>
            <w:tcW w:w="2268" w:type="dxa"/>
            <w:vMerge w:val="restart"/>
          </w:tcPr>
          <w:p w14:paraId="2C10717D" w14:textId="658F5455"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0.44uW</w:t>
            </w:r>
            <w:r w:rsidR="00751CCE">
              <w:rPr>
                <w:rFonts w:ascii="Arial" w:eastAsia="等线" w:hAnsi="Arial" w:cs="Arial"/>
                <w:szCs w:val="20"/>
                <w:lang w:val="en-GB" w:eastAsia="zh-CN"/>
              </w:rPr>
              <w:t xml:space="preserve"> [3]</w:t>
            </w:r>
          </w:p>
          <w:p w14:paraId="1C3ABB34" w14:textId="21FA4D83"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0.32uW</w:t>
            </w:r>
            <w:r w:rsidR="00751CCE">
              <w:rPr>
                <w:rFonts w:ascii="Arial" w:eastAsia="等线" w:hAnsi="Arial" w:cs="Arial"/>
                <w:szCs w:val="20"/>
                <w:lang w:val="en-GB" w:eastAsia="zh-CN"/>
              </w:rPr>
              <w:t xml:space="preserve"> [4]</w:t>
            </w:r>
          </w:p>
        </w:tc>
        <w:tc>
          <w:tcPr>
            <w:tcW w:w="1559" w:type="dxa"/>
          </w:tcPr>
          <w:p w14:paraId="142C8127" w14:textId="2A4B9977"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1%</w:t>
            </w:r>
            <w:r w:rsidR="00751CCE">
              <w:rPr>
                <w:rFonts w:ascii="Arial" w:eastAsia="等线" w:hAnsi="Arial" w:cs="Arial"/>
                <w:szCs w:val="20"/>
                <w:lang w:val="en-GB" w:eastAsia="zh-CN"/>
              </w:rPr>
              <w:t xml:space="preserve"> [5][3]</w:t>
            </w:r>
          </w:p>
        </w:tc>
        <w:tc>
          <w:tcPr>
            <w:tcW w:w="1134" w:type="dxa"/>
          </w:tcPr>
          <w:p w14:paraId="0A635EAF" w14:textId="62463582"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N/A</w:t>
            </w:r>
          </w:p>
        </w:tc>
      </w:tr>
      <w:tr w:rsidR="00740D00" w:rsidRPr="00A14C90" w14:paraId="61D9E34F" w14:textId="77777777" w:rsidTr="000B04A0">
        <w:tc>
          <w:tcPr>
            <w:tcW w:w="1838" w:type="dxa"/>
          </w:tcPr>
          <w:p w14:paraId="7E766A13" w14:textId="314B217E"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eastAsia="zh-CN"/>
              </w:rPr>
              <w:t xml:space="preserve">Purpose </w:t>
            </w:r>
            <w:r>
              <w:rPr>
                <w:rFonts w:ascii="Arial" w:eastAsia="等线" w:hAnsi="Arial" w:cs="Arial"/>
                <w:szCs w:val="20"/>
                <w:lang w:val="en-GB" w:eastAsia="zh-CN"/>
              </w:rPr>
              <w:t>#</w:t>
            </w:r>
            <w:r w:rsidRPr="00DC74A1">
              <w:rPr>
                <w:rFonts w:ascii="Arial" w:eastAsia="等线" w:hAnsi="Arial" w:cs="Arial"/>
                <w:szCs w:val="20"/>
                <w:lang w:val="en-GB" w:eastAsia="zh-CN"/>
              </w:rPr>
              <w:t>2</w:t>
            </w:r>
            <w:r>
              <w:rPr>
                <w:rFonts w:ascii="Arial" w:eastAsia="等线" w:hAnsi="Arial" w:cs="Arial"/>
                <w:szCs w:val="20"/>
                <w:lang w:val="en-GB" w:eastAsia="zh-CN"/>
              </w:rPr>
              <w:t>:</w:t>
            </w:r>
          </w:p>
          <w:p w14:paraId="08273C55" w14:textId="17F435D1"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D2R </w:t>
            </w:r>
            <w:r w:rsidR="009E2FA8">
              <w:rPr>
                <w:rFonts w:ascii="Arial" w:eastAsia="等线" w:hAnsi="Arial" w:cs="Arial"/>
                <w:szCs w:val="20"/>
                <w:lang w:val="en-GB" w:eastAsia="zh-CN"/>
              </w:rPr>
              <w:t xml:space="preserve">small </w:t>
            </w:r>
            <w:r w:rsidRPr="00DC74A1">
              <w:rPr>
                <w:rFonts w:ascii="Arial" w:eastAsia="等线" w:hAnsi="Arial" w:cs="Arial"/>
                <w:szCs w:val="20"/>
                <w:lang w:val="en-GB" w:eastAsia="zh-CN"/>
              </w:rPr>
              <w:t>frequency shift</w:t>
            </w:r>
            <w:r w:rsidR="008609CD">
              <w:rPr>
                <w:rFonts w:ascii="Arial" w:eastAsia="等线" w:hAnsi="Arial" w:cs="Arial"/>
                <w:szCs w:val="20"/>
                <w:lang w:val="en-GB" w:eastAsia="zh-CN"/>
              </w:rPr>
              <w:t xml:space="preserve"> </w:t>
            </w:r>
            <w:r w:rsidR="00E676FF">
              <w:rPr>
                <w:rFonts w:ascii="Arial" w:eastAsia="等线" w:hAnsi="Arial" w:cs="Arial"/>
                <w:szCs w:val="20"/>
                <w:lang w:val="en-GB" w:eastAsia="zh-CN"/>
              </w:rPr>
              <w:t>(Note1)</w:t>
            </w:r>
          </w:p>
        </w:tc>
        <w:tc>
          <w:tcPr>
            <w:tcW w:w="1276" w:type="dxa"/>
          </w:tcPr>
          <w:p w14:paraId="64423F5A" w14:textId="2A50A3E5"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1/2a</w:t>
            </w:r>
          </w:p>
        </w:tc>
        <w:tc>
          <w:tcPr>
            <w:tcW w:w="992" w:type="dxa"/>
          </w:tcPr>
          <w:p w14:paraId="5C853B8E" w14:textId="5E56249B"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eastAsia="zh-CN"/>
              </w:rPr>
              <w:t>1.28~3.68 MHz</w:t>
            </w:r>
          </w:p>
        </w:tc>
        <w:tc>
          <w:tcPr>
            <w:tcW w:w="2268" w:type="dxa"/>
            <w:vMerge/>
          </w:tcPr>
          <w:p w14:paraId="7E4AAAF2" w14:textId="77777777"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p>
        </w:tc>
        <w:tc>
          <w:tcPr>
            <w:tcW w:w="1559" w:type="dxa"/>
          </w:tcPr>
          <w:p w14:paraId="576B17A2" w14:textId="3A848C42" w:rsidR="00E676FF" w:rsidRPr="00E676FF" w:rsidRDefault="00E676FF" w:rsidP="00E676FF">
            <w:pPr>
              <w:overflowPunct w:val="0"/>
              <w:autoSpaceDE w:val="0"/>
              <w:autoSpaceDN w:val="0"/>
              <w:adjustRightInd w:val="0"/>
              <w:spacing w:after="120"/>
              <w:jc w:val="both"/>
              <w:textAlignment w:val="baseline"/>
              <w:rPr>
                <w:rFonts w:ascii="Arial" w:eastAsia="等线" w:hAnsi="Arial" w:cs="Arial"/>
                <w:szCs w:val="20"/>
              </w:rPr>
            </w:pPr>
            <w:r w:rsidRPr="00E676FF">
              <w:rPr>
                <w:rFonts w:ascii="Arial" w:eastAsia="等线" w:hAnsi="Arial" w:cs="Arial"/>
                <w:szCs w:val="20"/>
                <w:lang w:val="en-GB"/>
              </w:rPr>
              <w:t>-/+ X% [</w:t>
            </w:r>
            <w:r w:rsidR="00751CCE">
              <w:rPr>
                <w:rFonts w:ascii="Arial" w:eastAsia="等线" w:hAnsi="Arial" w:cs="Arial"/>
                <w:szCs w:val="20"/>
                <w:lang w:val="en-GB"/>
              </w:rPr>
              <w:t>5</w:t>
            </w:r>
            <w:r w:rsidRPr="00E676FF">
              <w:rPr>
                <w:rFonts w:ascii="Arial" w:eastAsia="等线" w:hAnsi="Arial" w:cs="Arial"/>
                <w:szCs w:val="20"/>
                <w:lang w:val="en-GB"/>
              </w:rPr>
              <w:t>]</w:t>
            </w:r>
          </w:p>
          <w:p w14:paraId="42767B64" w14:textId="77777777" w:rsidR="00E676FF" w:rsidRPr="00E676FF" w:rsidRDefault="00E676FF" w:rsidP="00E676FF">
            <w:pPr>
              <w:overflowPunct w:val="0"/>
              <w:autoSpaceDE w:val="0"/>
              <w:autoSpaceDN w:val="0"/>
              <w:adjustRightInd w:val="0"/>
              <w:spacing w:after="120"/>
              <w:jc w:val="both"/>
              <w:textAlignment w:val="baseline"/>
              <w:rPr>
                <w:rFonts w:ascii="Arial" w:eastAsia="等线" w:hAnsi="Arial" w:cs="Arial"/>
                <w:szCs w:val="20"/>
              </w:rPr>
            </w:pPr>
            <w:r w:rsidRPr="00E676FF">
              <w:rPr>
                <w:rFonts w:ascii="Arial" w:eastAsia="等线" w:hAnsi="Arial" w:cs="Arial"/>
                <w:szCs w:val="20"/>
                <w:lang w:val="en-GB"/>
              </w:rPr>
              <w:t xml:space="preserve">X belongs to [4,22] depending on BLF </w:t>
            </w:r>
          </w:p>
          <w:p w14:paraId="118D097E" w14:textId="72AC6476" w:rsidR="00740D00" w:rsidRPr="00DC74A1" w:rsidRDefault="00740D00">
            <w:pPr>
              <w:overflowPunct w:val="0"/>
              <w:autoSpaceDE w:val="0"/>
              <w:autoSpaceDN w:val="0"/>
              <w:adjustRightInd w:val="0"/>
              <w:spacing w:after="120"/>
              <w:jc w:val="both"/>
              <w:textAlignment w:val="baseline"/>
              <w:rPr>
                <w:rFonts w:ascii="Arial" w:eastAsia="等线" w:hAnsi="Arial" w:cs="Arial"/>
                <w:szCs w:val="20"/>
                <w:lang w:val="en-GB"/>
              </w:rPr>
            </w:pPr>
          </w:p>
        </w:tc>
        <w:tc>
          <w:tcPr>
            <w:tcW w:w="1134" w:type="dxa"/>
          </w:tcPr>
          <w:p w14:paraId="6AB1D8C0" w14:textId="3A7FA846"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up to 2.5% during backscattering</w:t>
            </w:r>
          </w:p>
        </w:tc>
      </w:tr>
      <w:tr w:rsidR="00740D00" w:rsidRPr="00A14C90" w14:paraId="7B038468" w14:textId="77777777" w:rsidTr="000B04A0">
        <w:tc>
          <w:tcPr>
            <w:tcW w:w="1838" w:type="dxa"/>
          </w:tcPr>
          <w:p w14:paraId="6ADDED52" w14:textId="5A970A60"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eastAsia="zh-CN"/>
              </w:rPr>
              <w:t xml:space="preserve">Purpose </w:t>
            </w:r>
            <w:r>
              <w:rPr>
                <w:rFonts w:ascii="Arial" w:eastAsia="等线" w:hAnsi="Arial" w:cs="Arial"/>
                <w:szCs w:val="20"/>
                <w:lang w:val="en-GB" w:eastAsia="zh-CN"/>
              </w:rPr>
              <w:t>#</w:t>
            </w:r>
            <w:r w:rsidRPr="00DC74A1">
              <w:rPr>
                <w:rFonts w:ascii="Arial" w:eastAsia="等线" w:hAnsi="Arial" w:cs="Arial"/>
                <w:szCs w:val="20"/>
                <w:lang w:val="en-GB" w:eastAsia="zh-CN"/>
              </w:rPr>
              <w:t>3</w:t>
            </w:r>
            <w:r>
              <w:rPr>
                <w:rFonts w:ascii="Arial" w:eastAsia="等线" w:hAnsi="Arial" w:cs="Arial"/>
                <w:szCs w:val="20"/>
                <w:lang w:val="en-GB" w:eastAsia="zh-CN"/>
              </w:rPr>
              <w:t>:</w:t>
            </w:r>
          </w:p>
          <w:p w14:paraId="2DC66992" w14:textId="53CFEDAD"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lastRenderedPageBreak/>
              <w:t>Timing maintenance in sleep state</w:t>
            </w:r>
          </w:p>
        </w:tc>
        <w:tc>
          <w:tcPr>
            <w:tcW w:w="1276" w:type="dxa"/>
          </w:tcPr>
          <w:p w14:paraId="2FCCC834" w14:textId="6F75DEB6"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lastRenderedPageBreak/>
              <w:t>1/2a/2b</w:t>
            </w:r>
          </w:p>
        </w:tc>
        <w:tc>
          <w:tcPr>
            <w:tcW w:w="992" w:type="dxa"/>
          </w:tcPr>
          <w:p w14:paraId="5E293547" w14:textId="09925DFB"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~32KHz</w:t>
            </w:r>
            <w:r w:rsidR="00751CCE">
              <w:rPr>
                <w:rFonts w:ascii="Arial" w:eastAsia="等线" w:hAnsi="Arial" w:cs="Arial"/>
                <w:szCs w:val="20"/>
                <w:lang w:val="en-GB" w:eastAsia="zh-CN"/>
              </w:rPr>
              <w:t xml:space="preserve"> [6]</w:t>
            </w:r>
          </w:p>
        </w:tc>
        <w:tc>
          <w:tcPr>
            <w:tcW w:w="2268" w:type="dxa"/>
          </w:tcPr>
          <w:p w14:paraId="6DEDBC15" w14:textId="5CD4E9BD"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&lt;10nW</w:t>
            </w:r>
            <w:r w:rsidR="00751CCE">
              <w:rPr>
                <w:rFonts w:ascii="Arial" w:eastAsia="等线" w:hAnsi="Arial" w:cs="Arial"/>
                <w:szCs w:val="20"/>
                <w:lang w:val="en-GB" w:eastAsia="zh-CN"/>
              </w:rPr>
              <w:t xml:space="preserve"> [6]</w:t>
            </w:r>
          </w:p>
        </w:tc>
        <w:tc>
          <w:tcPr>
            <w:tcW w:w="1559" w:type="dxa"/>
          </w:tcPr>
          <w:p w14:paraId="545562EB" w14:textId="5FBAEC65"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20ppm</w:t>
            </w:r>
            <w:r w:rsidR="00751CCE">
              <w:rPr>
                <w:rFonts w:ascii="Arial" w:eastAsia="等线" w:hAnsi="Arial" w:cs="Arial"/>
                <w:szCs w:val="20"/>
                <w:lang w:val="en-GB"/>
              </w:rPr>
              <w:t xml:space="preserve"> [6]</w:t>
            </w:r>
          </w:p>
        </w:tc>
        <w:tc>
          <w:tcPr>
            <w:tcW w:w="1134" w:type="dxa"/>
          </w:tcPr>
          <w:p w14:paraId="6AC0C3C9" w14:textId="4E675C6C"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N/A</w:t>
            </w:r>
          </w:p>
        </w:tc>
      </w:tr>
      <w:tr w:rsidR="00740D00" w:rsidRPr="00A14C90" w14:paraId="74CB7F58" w14:textId="77777777" w:rsidTr="000B04A0">
        <w:tc>
          <w:tcPr>
            <w:tcW w:w="1838" w:type="dxa"/>
          </w:tcPr>
          <w:p w14:paraId="4F4B7116" w14:textId="17EDE428"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eastAsia="zh-CN"/>
              </w:rPr>
              <w:t xml:space="preserve">Purpose </w:t>
            </w:r>
            <w:r>
              <w:rPr>
                <w:rFonts w:ascii="Arial" w:eastAsia="等线" w:hAnsi="Arial" w:cs="Arial"/>
                <w:szCs w:val="20"/>
                <w:lang w:val="en-GB" w:eastAsia="zh-CN"/>
              </w:rPr>
              <w:t>#</w:t>
            </w:r>
            <w:r w:rsidRPr="00DC74A1">
              <w:rPr>
                <w:rFonts w:ascii="Arial" w:eastAsia="等线" w:hAnsi="Arial" w:cs="Arial"/>
                <w:szCs w:val="20"/>
                <w:lang w:val="en-GB" w:eastAsia="zh-CN"/>
              </w:rPr>
              <w:t>4</w:t>
            </w:r>
            <w:r>
              <w:rPr>
                <w:rFonts w:ascii="Arial" w:eastAsia="等线" w:hAnsi="Arial" w:cs="Arial"/>
                <w:szCs w:val="20"/>
                <w:lang w:val="en-GB" w:eastAsia="zh-CN"/>
              </w:rPr>
              <w:t>:</w:t>
            </w:r>
          </w:p>
          <w:p w14:paraId="5C56CF33" w14:textId="165ED62E"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Up/down conversion</w:t>
            </w:r>
          </w:p>
        </w:tc>
        <w:tc>
          <w:tcPr>
            <w:tcW w:w="1276" w:type="dxa"/>
          </w:tcPr>
          <w:p w14:paraId="0957BE7C" w14:textId="1C5685B6"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2b</w:t>
            </w:r>
          </w:p>
        </w:tc>
        <w:tc>
          <w:tcPr>
            <w:tcW w:w="992" w:type="dxa"/>
          </w:tcPr>
          <w:p w14:paraId="06333E31" w14:textId="0CBF8BE5"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Carrier frequency</w:t>
            </w:r>
          </w:p>
        </w:tc>
        <w:tc>
          <w:tcPr>
            <w:tcW w:w="2268" w:type="dxa"/>
          </w:tcPr>
          <w:p w14:paraId="31469813" w14:textId="130C2C51"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40uw for Rx@900MHz</w:t>
            </w:r>
            <w:r w:rsidR="00751CCE">
              <w:rPr>
                <w:rFonts w:ascii="Arial" w:eastAsia="等线" w:hAnsi="Arial" w:cs="Arial"/>
                <w:szCs w:val="20"/>
                <w:lang w:val="en-GB"/>
              </w:rPr>
              <w:t xml:space="preserve"> [7]</w:t>
            </w:r>
          </w:p>
          <w:p w14:paraId="7C44DA8E" w14:textId="036F0B25"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 xml:space="preserve">105uw for Rx@2.4GHz </w:t>
            </w:r>
            <w:r w:rsidR="00751CCE">
              <w:rPr>
                <w:rFonts w:ascii="Arial" w:eastAsia="等线" w:hAnsi="Arial" w:cs="Arial"/>
                <w:szCs w:val="20"/>
                <w:lang w:val="en-GB"/>
              </w:rPr>
              <w:t>[8]</w:t>
            </w:r>
          </w:p>
          <w:p w14:paraId="788168A0" w14:textId="0E78E671"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 xml:space="preserve">364uw for Tx@2.4GHz </w:t>
            </w:r>
            <w:r w:rsidR="00751CCE">
              <w:rPr>
                <w:rFonts w:ascii="Arial" w:eastAsia="等线" w:hAnsi="Arial" w:cs="Arial"/>
                <w:szCs w:val="20"/>
                <w:lang w:val="en-GB"/>
              </w:rPr>
              <w:t>[8]</w:t>
            </w:r>
          </w:p>
          <w:p w14:paraId="76E5988B" w14:textId="2555C4BA"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210uw for Tx@920MHz</w:t>
            </w:r>
            <w:r w:rsidR="00751CCE">
              <w:rPr>
                <w:rFonts w:ascii="Arial" w:eastAsia="等线" w:hAnsi="Arial" w:cs="Arial"/>
                <w:szCs w:val="20"/>
                <w:lang w:val="en-GB"/>
              </w:rPr>
              <w:t xml:space="preserve"> [9]</w:t>
            </w:r>
          </w:p>
        </w:tc>
        <w:tc>
          <w:tcPr>
            <w:tcW w:w="1559" w:type="dxa"/>
          </w:tcPr>
          <w:p w14:paraId="7F2DD033" w14:textId="0BC194C9" w:rsidR="00740D00" w:rsidRPr="00DC74A1"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100-200ppm</w:t>
            </w:r>
            <w:r w:rsidR="00751CCE">
              <w:rPr>
                <w:rFonts w:ascii="Arial" w:eastAsia="等线" w:hAnsi="Arial" w:cs="Arial"/>
                <w:szCs w:val="20"/>
                <w:lang w:val="en-GB"/>
              </w:rPr>
              <w:t xml:space="preserve"> [8]</w:t>
            </w:r>
            <w:r w:rsidRPr="00DC74A1">
              <w:rPr>
                <w:rFonts w:ascii="Arial" w:eastAsia="等线" w:hAnsi="Arial" w:cs="Arial"/>
                <w:szCs w:val="20"/>
                <w:lang w:val="en-GB"/>
              </w:rPr>
              <w:t xml:space="preserve"> </w:t>
            </w:r>
          </w:p>
          <w:p w14:paraId="53F96435" w14:textId="6890DB7C" w:rsidR="00740D00" w:rsidRDefault="00740D00" w:rsidP="00222857">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~110ppm</w:t>
            </w:r>
            <w:r w:rsidR="00751CCE">
              <w:rPr>
                <w:rFonts w:ascii="Arial" w:eastAsia="等线" w:hAnsi="Arial" w:cs="Arial"/>
                <w:szCs w:val="20"/>
                <w:lang w:val="en-GB"/>
              </w:rPr>
              <w:t xml:space="preserve"> [9]</w:t>
            </w:r>
          </w:p>
          <w:p w14:paraId="6119F5EB" w14:textId="098AC918" w:rsidR="00E676FF" w:rsidRPr="00DC74A1" w:rsidRDefault="00E676FF" w:rsidP="00222857">
            <w:pPr>
              <w:overflowPunct w:val="0"/>
              <w:autoSpaceDE w:val="0"/>
              <w:autoSpaceDN w:val="0"/>
              <w:adjustRightInd w:val="0"/>
              <w:spacing w:after="120"/>
              <w:jc w:val="both"/>
              <w:textAlignment w:val="baseline"/>
              <w:rPr>
                <w:rFonts w:ascii="Arial" w:eastAsia="等线" w:hAnsi="Arial" w:cs="Arial"/>
                <w:szCs w:val="20"/>
                <w:lang w:val="en-GB"/>
              </w:rPr>
            </w:pPr>
            <w:r w:rsidRPr="00E676FF">
              <w:rPr>
                <w:rFonts w:ascii="Arial" w:eastAsia="等线" w:hAnsi="Arial" w:cs="Arial"/>
                <w:szCs w:val="20"/>
                <w:lang w:val="en-GB"/>
              </w:rPr>
              <w:t>2ppm</w:t>
            </w:r>
            <w:r>
              <w:rPr>
                <w:rFonts w:ascii="Arial" w:eastAsia="等线" w:hAnsi="Arial" w:cs="Arial"/>
                <w:szCs w:val="20"/>
                <w:lang w:val="en-GB"/>
              </w:rPr>
              <w:t xml:space="preserve"> after calibration</w:t>
            </w:r>
            <w:r w:rsidR="00751CCE">
              <w:rPr>
                <w:rFonts w:ascii="Arial" w:eastAsia="等线" w:hAnsi="Arial" w:cs="Arial"/>
                <w:szCs w:val="20"/>
                <w:lang w:val="en-GB"/>
              </w:rPr>
              <w:t xml:space="preserve"> [8]</w:t>
            </w:r>
          </w:p>
        </w:tc>
        <w:tc>
          <w:tcPr>
            <w:tcW w:w="1134" w:type="dxa"/>
          </w:tcPr>
          <w:p w14:paraId="3BFC2817" w14:textId="3E544CEB" w:rsidR="00740D00" w:rsidRPr="00DC74A1" w:rsidRDefault="00E676FF" w:rsidP="00222857">
            <w:pPr>
              <w:overflowPunct w:val="0"/>
              <w:autoSpaceDE w:val="0"/>
              <w:autoSpaceDN w:val="0"/>
              <w:adjustRightInd w:val="0"/>
              <w:spacing w:after="120"/>
              <w:jc w:val="both"/>
              <w:textAlignment w:val="baseline"/>
              <w:rPr>
                <w:rFonts w:ascii="Arial" w:eastAsia="等线" w:hAnsi="Arial" w:cs="Arial"/>
                <w:szCs w:val="20"/>
                <w:lang w:val="en-GB" w:eastAsia="zh-CN"/>
              </w:rPr>
            </w:pPr>
            <w:r w:rsidRPr="00E676FF">
              <w:rPr>
                <w:rFonts w:ascii="Arial" w:eastAsia="等线" w:hAnsi="Arial" w:cs="Arial"/>
                <w:szCs w:val="20"/>
                <w:lang w:eastAsia="zh-CN"/>
              </w:rPr>
              <w:t>0.1 ppm/s</w:t>
            </w:r>
            <w:r w:rsidR="00751CCE">
              <w:rPr>
                <w:rFonts w:ascii="Arial" w:eastAsia="等线" w:hAnsi="Arial" w:cs="Arial"/>
                <w:szCs w:val="20"/>
                <w:lang w:eastAsia="zh-CN"/>
              </w:rPr>
              <w:t xml:space="preserve"> [10]</w:t>
            </w:r>
            <w:r w:rsidRPr="00E676FF">
              <w:rPr>
                <w:rFonts w:ascii="Arial" w:eastAsia="等线" w:hAnsi="Arial" w:cs="Arial"/>
                <w:szCs w:val="20"/>
                <w:lang w:eastAsia="zh-CN"/>
              </w:rPr>
              <w:t xml:space="preserve"> </w:t>
            </w:r>
          </w:p>
        </w:tc>
      </w:tr>
      <w:tr w:rsidR="009E2FA8" w:rsidRPr="00A14C90" w14:paraId="7B327201" w14:textId="77777777" w:rsidTr="000872D8">
        <w:tc>
          <w:tcPr>
            <w:tcW w:w="9067" w:type="dxa"/>
            <w:gridSpan w:val="6"/>
          </w:tcPr>
          <w:p w14:paraId="53E4B42E" w14:textId="77777777" w:rsidR="00E676FF" w:rsidRPr="00E676FF" w:rsidRDefault="00E676FF" w:rsidP="0082439B">
            <w:pPr>
              <w:overflowPunct w:val="0"/>
              <w:autoSpaceDE w:val="0"/>
              <w:autoSpaceDN w:val="0"/>
              <w:adjustRightInd w:val="0"/>
              <w:jc w:val="both"/>
              <w:textAlignment w:val="baseline"/>
              <w:rPr>
                <w:rFonts w:ascii="Arial" w:eastAsia="等线" w:hAnsi="Arial" w:cs="Arial"/>
                <w:szCs w:val="20"/>
                <w:lang w:eastAsia="zh-CN"/>
              </w:rPr>
            </w:pPr>
            <w:r w:rsidRPr="00E676FF">
              <w:rPr>
                <w:rFonts w:ascii="Arial" w:eastAsia="等线" w:hAnsi="Arial" w:cs="Arial"/>
                <w:szCs w:val="20"/>
                <w:lang w:eastAsia="zh-CN"/>
              </w:rPr>
              <w:t>Note 1: The same Clock can be used for Purpose 1 and Purpose 2.</w:t>
            </w:r>
          </w:p>
          <w:p w14:paraId="07E11FB5" w14:textId="77777777" w:rsidR="00E676FF" w:rsidRPr="00E676FF" w:rsidRDefault="00E676FF" w:rsidP="0082439B">
            <w:pPr>
              <w:overflowPunct w:val="0"/>
              <w:autoSpaceDE w:val="0"/>
              <w:autoSpaceDN w:val="0"/>
              <w:adjustRightInd w:val="0"/>
              <w:jc w:val="both"/>
              <w:textAlignment w:val="baseline"/>
              <w:rPr>
                <w:rFonts w:ascii="Arial" w:eastAsia="等线" w:hAnsi="Arial" w:cs="Arial"/>
                <w:szCs w:val="20"/>
                <w:lang w:eastAsia="zh-CN"/>
              </w:rPr>
            </w:pPr>
            <w:r w:rsidRPr="00E676FF">
              <w:rPr>
                <w:rFonts w:ascii="Arial" w:eastAsia="等线" w:hAnsi="Arial" w:cs="Arial"/>
                <w:szCs w:val="20"/>
                <w:lang w:eastAsia="zh-CN"/>
              </w:rPr>
              <w:t>Note 2: SFO Accuracy for Purpose#1 and Purpose#2;</w:t>
            </w:r>
          </w:p>
          <w:p w14:paraId="628A11CF" w14:textId="77777777" w:rsidR="00E676FF" w:rsidRPr="00E676FF" w:rsidRDefault="00E676FF" w:rsidP="0082439B">
            <w:pPr>
              <w:overflowPunct w:val="0"/>
              <w:autoSpaceDE w:val="0"/>
              <w:autoSpaceDN w:val="0"/>
              <w:adjustRightInd w:val="0"/>
              <w:jc w:val="both"/>
              <w:textAlignment w:val="baseline"/>
              <w:rPr>
                <w:rFonts w:ascii="Arial" w:eastAsia="等线" w:hAnsi="Arial" w:cs="Arial"/>
                <w:szCs w:val="20"/>
                <w:lang w:eastAsia="zh-CN"/>
              </w:rPr>
            </w:pPr>
            <w:r w:rsidRPr="00E676FF">
              <w:rPr>
                <w:rFonts w:ascii="Arial" w:eastAsia="等线" w:hAnsi="Arial" w:cs="Arial"/>
                <w:szCs w:val="20"/>
                <w:lang w:eastAsia="zh-CN"/>
              </w:rPr>
              <w:t>Note 3: Clock Accuracy for Purpose#3;</w:t>
            </w:r>
          </w:p>
          <w:p w14:paraId="029DCF9D" w14:textId="750DE9BB" w:rsidR="009E2FA8" w:rsidRPr="00BB113A" w:rsidRDefault="00E676FF" w:rsidP="0082439B">
            <w:pPr>
              <w:overflowPunct w:val="0"/>
              <w:autoSpaceDE w:val="0"/>
              <w:autoSpaceDN w:val="0"/>
              <w:adjustRightInd w:val="0"/>
              <w:jc w:val="both"/>
              <w:textAlignment w:val="baseline"/>
              <w:rPr>
                <w:rFonts w:ascii="Arial" w:eastAsia="等线" w:hAnsi="Arial" w:cs="Arial"/>
                <w:szCs w:val="20"/>
                <w:lang w:eastAsia="zh-CN"/>
              </w:rPr>
            </w:pPr>
            <w:r w:rsidRPr="00E676FF">
              <w:rPr>
                <w:rFonts w:ascii="Arial" w:eastAsia="等线" w:hAnsi="Arial" w:cs="Arial"/>
                <w:szCs w:val="20"/>
                <w:lang w:eastAsia="zh-CN"/>
              </w:rPr>
              <w:t>Note 4: CFO Accuracy for Purpose#4.</w:t>
            </w:r>
          </w:p>
        </w:tc>
      </w:tr>
    </w:tbl>
    <w:p w14:paraId="4CAE6BE9" w14:textId="77777777" w:rsidR="002A13D8" w:rsidRDefault="002A13D8" w:rsidP="002A13D8">
      <w:pPr>
        <w:overflowPunct w:val="0"/>
        <w:autoSpaceDE w:val="0"/>
        <w:autoSpaceDN w:val="0"/>
        <w:adjustRightInd w:val="0"/>
        <w:snapToGrid w:val="0"/>
        <w:spacing w:beforeLines="50" w:before="120" w:afterLines="5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 xml:space="preserve">According to [5], the operating frequency of the local clock may </w:t>
      </w:r>
      <w:proofErr w:type="spellStart"/>
      <w:r>
        <w:rPr>
          <w:rFonts w:ascii="Arial" w:eastAsia="等线" w:hAnsi="Arial" w:cs="Arial"/>
          <w:szCs w:val="20"/>
          <w:lang w:val="en-GB" w:eastAsia="zh-CN"/>
        </w:rPr>
        <w:t>vaies</w:t>
      </w:r>
      <w:proofErr w:type="spellEnd"/>
      <w:r>
        <w:rPr>
          <w:rFonts w:ascii="Arial" w:eastAsia="等线" w:hAnsi="Arial" w:cs="Arial"/>
          <w:szCs w:val="20"/>
          <w:lang w:val="en-GB" w:eastAsia="zh-CN"/>
        </w:rPr>
        <w:t xml:space="preserve"> in large frequency range depending on temperature, as shown in following chart.</w:t>
      </w:r>
    </w:p>
    <w:p w14:paraId="5A6EA954" w14:textId="77777777" w:rsidR="002A13D8" w:rsidRDefault="002A13D8" w:rsidP="002A13D8">
      <w:pPr>
        <w:overflowPunct w:val="0"/>
        <w:autoSpaceDE w:val="0"/>
        <w:autoSpaceDN w:val="0"/>
        <w:adjustRightInd w:val="0"/>
        <w:snapToGrid w:val="0"/>
        <w:spacing w:beforeLines="50" w:before="120" w:afterLines="50" w:after="120"/>
        <w:jc w:val="center"/>
        <w:textAlignment w:val="baseline"/>
        <w:rPr>
          <w:rFonts w:ascii="Arial" w:eastAsia="等线" w:hAnsi="Arial" w:cs="Arial"/>
          <w:szCs w:val="20"/>
          <w:lang w:val="en-GB" w:eastAsia="zh-CN"/>
        </w:rPr>
      </w:pPr>
      <w:r w:rsidRPr="00212333">
        <w:rPr>
          <w:rFonts w:ascii="Arial" w:eastAsia="等线" w:hAnsi="Arial" w:cs="Arial"/>
          <w:noProof/>
          <w:szCs w:val="20"/>
          <w:lang w:eastAsia="zh-CN"/>
        </w:rPr>
        <w:drawing>
          <wp:inline distT="0" distB="0" distL="0" distR="0" wp14:anchorId="2AA3270E" wp14:editId="501E104A">
            <wp:extent cx="3412671" cy="1102269"/>
            <wp:effectExtent l="0" t="0" r="0" b="3175"/>
            <wp:docPr id="6" name="图片 5">
              <a:extLst xmlns:a="http://schemas.openxmlformats.org/drawingml/2006/main">
                <a:ext uri="{FF2B5EF4-FFF2-40B4-BE49-F238E27FC236}">
                  <a16:creationId xmlns:a16="http://schemas.microsoft.com/office/drawing/2014/main" id="{5D146E01-0A60-4F2D-A7B5-EC0D4CFF55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D146E01-0A60-4F2D-A7B5-EC0D4CFF5550}"/>
                        </a:ext>
                      </a:extLst>
                    </pic:cNvPr>
                    <pic:cNvPicPr>
                      <a:picLocks noChangeAspect="1"/>
                    </pic:cNvPicPr>
                  </pic:nvPicPr>
                  <pic:blipFill rotWithShape="1">
                    <a:blip r:embed="rId11"/>
                    <a:srcRect t="14215" r="416"/>
                    <a:stretch/>
                  </pic:blipFill>
                  <pic:spPr bwMode="auto">
                    <a:xfrm>
                      <a:off x="0" y="0"/>
                      <a:ext cx="3413074" cy="1102399"/>
                    </a:xfrm>
                    <a:prstGeom prst="rect">
                      <a:avLst/>
                    </a:prstGeom>
                    <a:ln>
                      <a:noFill/>
                    </a:ln>
                    <a:extLst>
                      <a:ext uri="{53640926-AAD7-44D8-BBD7-CCE9431645EC}">
                        <a14:shadowObscured xmlns:a14="http://schemas.microsoft.com/office/drawing/2010/main"/>
                      </a:ext>
                    </a:extLst>
                  </pic:spPr>
                </pic:pic>
              </a:graphicData>
            </a:graphic>
          </wp:inline>
        </w:drawing>
      </w:r>
    </w:p>
    <w:p w14:paraId="6262D3A1" w14:textId="7886F2C7" w:rsidR="002A13D8" w:rsidRDefault="002A13D8" w:rsidP="002A13D8">
      <w:pPr>
        <w:overflowPunct w:val="0"/>
        <w:autoSpaceDE w:val="0"/>
        <w:autoSpaceDN w:val="0"/>
        <w:adjustRightInd w:val="0"/>
        <w:snapToGrid w:val="0"/>
        <w:spacing w:beforeLines="50" w:before="120" w:afterLines="50" w:after="120"/>
        <w:jc w:val="center"/>
        <w:textAlignment w:val="baseline"/>
        <w:rPr>
          <w:rFonts w:ascii="Arial" w:eastAsia="等线" w:hAnsi="Arial" w:cs="Arial"/>
          <w:szCs w:val="20"/>
          <w:lang w:val="en-GB" w:eastAsia="zh-CN"/>
        </w:rPr>
      </w:pPr>
      <w:r w:rsidRPr="000B04A0">
        <w:rPr>
          <w:rFonts w:ascii="Arial" w:eastAsia="等线" w:hAnsi="Arial" w:cs="Arial"/>
          <w:szCs w:val="20"/>
          <w:lang w:val="en-GB" w:eastAsia="zh-CN"/>
        </w:rPr>
        <w:t xml:space="preserve">Figure </w:t>
      </w:r>
      <w:r w:rsidRPr="000B04A0">
        <w:rPr>
          <w:rFonts w:ascii="Arial" w:eastAsia="等线" w:hAnsi="Arial" w:cs="Arial"/>
          <w:szCs w:val="20"/>
          <w:lang w:val="en-GB" w:eastAsia="zh-CN"/>
        </w:rPr>
        <w:fldChar w:fldCharType="begin"/>
      </w:r>
      <w:r w:rsidRPr="000B04A0">
        <w:rPr>
          <w:rFonts w:ascii="Arial" w:eastAsia="等线" w:hAnsi="Arial" w:cs="Arial"/>
          <w:szCs w:val="20"/>
          <w:lang w:val="en-GB" w:eastAsia="zh-CN"/>
        </w:rPr>
        <w:instrText xml:space="preserve"> SEQ Figure \* ARABIC </w:instrText>
      </w:r>
      <w:r w:rsidRPr="000B04A0">
        <w:rPr>
          <w:rFonts w:ascii="Arial" w:eastAsia="等线" w:hAnsi="Arial" w:cs="Arial"/>
          <w:szCs w:val="20"/>
          <w:lang w:val="en-GB" w:eastAsia="zh-CN"/>
        </w:rPr>
        <w:fldChar w:fldCharType="separate"/>
      </w:r>
      <w:r w:rsidR="00D321D6">
        <w:rPr>
          <w:rFonts w:ascii="Arial" w:eastAsia="等线" w:hAnsi="Arial" w:cs="Arial"/>
          <w:noProof/>
          <w:szCs w:val="20"/>
          <w:lang w:val="en-GB" w:eastAsia="zh-CN"/>
        </w:rPr>
        <w:t>1</w:t>
      </w:r>
      <w:r w:rsidRPr="000B04A0">
        <w:rPr>
          <w:rFonts w:ascii="Arial" w:eastAsia="等线" w:hAnsi="Arial" w:cs="Arial"/>
          <w:szCs w:val="20"/>
          <w:lang w:val="en-GB" w:eastAsia="zh-CN"/>
        </w:rPr>
        <w:fldChar w:fldCharType="end"/>
      </w:r>
      <w:r>
        <w:rPr>
          <w:rFonts w:ascii="Arial" w:eastAsia="等线" w:hAnsi="Arial" w:cs="Arial"/>
          <w:szCs w:val="20"/>
          <w:lang w:val="en-GB" w:eastAsia="zh-CN"/>
        </w:rPr>
        <w:t xml:space="preserve"> Clock frequency for RFID tag impacted by temperature</w:t>
      </w:r>
      <w:r w:rsidR="00F26F65">
        <w:rPr>
          <w:rFonts w:ascii="Arial" w:eastAsia="等线" w:hAnsi="Arial" w:cs="Arial"/>
          <w:szCs w:val="20"/>
          <w:lang w:val="en-GB" w:eastAsia="zh-CN"/>
        </w:rPr>
        <w:t xml:space="preserve"> </w:t>
      </w:r>
      <w:r w:rsidR="00F26F65">
        <w:rPr>
          <w:rFonts w:ascii="Arial" w:eastAsia="等线" w:hAnsi="Arial" w:cs="Arial" w:hint="eastAsia"/>
          <w:szCs w:val="20"/>
          <w:lang w:val="en-GB" w:eastAsia="zh-CN"/>
        </w:rPr>
        <w:t>[</w:t>
      </w:r>
      <w:r w:rsidR="00F26F65">
        <w:rPr>
          <w:rFonts w:ascii="Arial" w:eastAsia="等线" w:hAnsi="Arial" w:cs="Arial"/>
          <w:szCs w:val="20"/>
          <w:lang w:val="en-GB" w:eastAsia="zh-CN"/>
        </w:rPr>
        <w:t>5]</w:t>
      </w:r>
    </w:p>
    <w:p w14:paraId="045DB8B5" w14:textId="77777777" w:rsidR="002A13D8" w:rsidRDefault="002A13D8" w:rsidP="002A13D8">
      <w:pPr>
        <w:overflowPunct w:val="0"/>
        <w:autoSpaceDE w:val="0"/>
        <w:autoSpaceDN w:val="0"/>
        <w:adjustRightInd w:val="0"/>
        <w:snapToGrid w:val="0"/>
        <w:spacing w:beforeLines="50" w:before="120" w:afterLines="5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 xml:space="preserve">Based on the requirement in RFID, the R2D and D2R timing accuracy may be different, i.e., 1% for R2D and up to 22% for D2R, which means the SFO of D2R/R2D signal and clock error are not equivalent. According to [5], the R2D sync/tracking is achieved by counting the number of local clock cycles </w:t>
      </w:r>
      <w:r w:rsidRPr="00F41535">
        <w:rPr>
          <w:rFonts w:ascii="Arial" w:eastAsia="等线" w:hAnsi="Arial" w:cs="Arial"/>
          <w:szCs w:val="20"/>
          <w:lang w:val="en-GB" w:eastAsia="zh-CN"/>
        </w:rPr>
        <w:t>between two rising/falling edges</w:t>
      </w:r>
      <w:r>
        <w:rPr>
          <w:rFonts w:ascii="Arial" w:eastAsia="等线" w:hAnsi="Arial" w:cs="Arial"/>
          <w:szCs w:val="20"/>
          <w:lang w:val="en-GB" w:eastAsia="zh-CN"/>
        </w:rPr>
        <w:t>. Hence, even the frequency of local oscillator varies in a large frequency range, -/+1% R2D time tracking accuracy can be achieved.</w:t>
      </w:r>
    </w:p>
    <w:p w14:paraId="1A83BCD7" w14:textId="77777777" w:rsidR="002A13D8" w:rsidRDefault="002A13D8" w:rsidP="002A13D8">
      <w:pPr>
        <w:overflowPunct w:val="0"/>
        <w:autoSpaceDE w:val="0"/>
        <w:autoSpaceDN w:val="0"/>
        <w:adjustRightInd w:val="0"/>
        <w:snapToGrid w:val="0"/>
        <w:spacing w:beforeLines="50" w:before="120" w:afterLines="5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 xml:space="preserve">Based on the downlink tracking, the device further </w:t>
      </w:r>
      <w:proofErr w:type="gramStart"/>
      <w:r>
        <w:rPr>
          <w:rFonts w:ascii="Arial" w:eastAsia="等线" w:hAnsi="Arial" w:cs="Arial"/>
          <w:szCs w:val="20"/>
          <w:lang w:val="en-GB" w:eastAsia="zh-CN"/>
        </w:rPr>
        <w:t>generate</w:t>
      </w:r>
      <w:proofErr w:type="gramEnd"/>
      <w:r>
        <w:rPr>
          <w:rFonts w:ascii="Arial" w:eastAsia="等线" w:hAnsi="Arial" w:cs="Arial"/>
          <w:szCs w:val="20"/>
          <w:lang w:val="en-GB" w:eastAsia="zh-CN"/>
        </w:rPr>
        <w:t xml:space="preserve"> the backscatter link frequency. Since the backscatter frequency is generated </w:t>
      </w:r>
      <w:r w:rsidRPr="00F41535">
        <w:rPr>
          <w:rFonts w:ascii="Arial" w:eastAsia="等线" w:hAnsi="Arial" w:cs="Arial"/>
          <w:szCs w:val="20"/>
          <w:lang w:val="en-GB" w:eastAsia="zh-CN"/>
        </w:rPr>
        <w:t>by discrete divide of the on-chip oscillator</w:t>
      </w:r>
      <w:r>
        <w:rPr>
          <w:rFonts w:ascii="Arial" w:eastAsia="等线" w:hAnsi="Arial" w:cs="Arial"/>
          <w:szCs w:val="20"/>
          <w:lang w:val="en-GB" w:eastAsia="zh-CN"/>
        </w:rPr>
        <w:t xml:space="preserve">, larger SFO (BLF error) for D2R is produced compared with R2D. </w:t>
      </w:r>
    </w:p>
    <w:p w14:paraId="4AF049B7" w14:textId="77777777" w:rsidR="002A13D8" w:rsidRPr="00906DF0" w:rsidRDefault="002A13D8" w:rsidP="002A13D8">
      <w:pPr>
        <w:overflowPunct w:val="0"/>
        <w:autoSpaceDE w:val="0"/>
        <w:autoSpaceDN w:val="0"/>
        <w:adjustRightInd w:val="0"/>
        <w:snapToGrid w:val="0"/>
        <w:spacing w:beforeLines="50" w:before="120" w:afterLines="5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 xml:space="preserve">For R2D transmission, e.g., based on Manchester coding, which can be used as self-clocking codes. The </w:t>
      </w:r>
      <w:proofErr w:type="spellStart"/>
      <w:r>
        <w:rPr>
          <w:rFonts w:ascii="Arial" w:eastAsia="等线" w:hAnsi="Arial" w:cs="Arial"/>
          <w:szCs w:val="20"/>
          <w:lang w:val="en-GB" w:eastAsia="zh-CN"/>
        </w:rPr>
        <w:t>AIoT</w:t>
      </w:r>
      <w:proofErr w:type="spellEnd"/>
      <w:r>
        <w:rPr>
          <w:rFonts w:ascii="Arial" w:eastAsia="等线" w:hAnsi="Arial" w:cs="Arial"/>
          <w:szCs w:val="20"/>
          <w:lang w:val="en-GB" w:eastAsia="zh-CN"/>
        </w:rPr>
        <w:t xml:space="preserve"> device can continuously track the R2D timing by comparing the number of measured clock cycles with the expected/know number of cycles. With R2D timing well maintained, it is also </w:t>
      </w:r>
      <w:proofErr w:type="spellStart"/>
      <w:r>
        <w:rPr>
          <w:rFonts w:ascii="Arial" w:eastAsia="等线" w:hAnsi="Arial" w:cs="Arial"/>
          <w:szCs w:val="20"/>
          <w:lang w:val="en-GB" w:eastAsia="zh-CN"/>
        </w:rPr>
        <w:t>helpul</w:t>
      </w:r>
      <w:proofErr w:type="spellEnd"/>
      <w:r>
        <w:rPr>
          <w:rFonts w:ascii="Arial" w:eastAsia="等线" w:hAnsi="Arial" w:cs="Arial"/>
          <w:szCs w:val="20"/>
          <w:lang w:val="en-GB" w:eastAsia="zh-CN"/>
        </w:rPr>
        <w:t xml:space="preserve"> for improving the D2R transmission timing accuracy.</w:t>
      </w:r>
    </w:p>
    <w:p w14:paraId="7F48C180" w14:textId="2F215E1F" w:rsidR="002A13D8" w:rsidRPr="00BB113A" w:rsidRDefault="002A13D8" w:rsidP="002A13D8">
      <w:pPr>
        <w:overflowPunct w:val="0"/>
        <w:autoSpaceDE w:val="0"/>
        <w:autoSpaceDN w:val="0"/>
        <w:adjustRightInd w:val="0"/>
        <w:snapToGrid w:val="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sidR="002D714E">
        <w:rPr>
          <w:rFonts w:ascii="Arial" w:eastAsiaTheme="minorEastAsia" w:hAnsi="Arial" w:cs="Arial"/>
          <w:b/>
          <w:bCs/>
          <w:i/>
          <w:iCs/>
          <w:noProof/>
          <w:kern w:val="2"/>
          <w:szCs w:val="20"/>
          <w:lang w:eastAsia="ja-JP"/>
        </w:rPr>
        <w:t>1</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The SFO for D2R and R2D is not equivalent to Local clock accuracy.</w:t>
      </w:r>
    </w:p>
    <w:p w14:paraId="25344B68" w14:textId="77777777" w:rsidR="002A13D8" w:rsidRPr="00BB113A" w:rsidRDefault="002A13D8" w:rsidP="002A13D8">
      <w:pPr>
        <w:numPr>
          <w:ilvl w:val="0"/>
          <w:numId w:val="48"/>
        </w:numPr>
        <w:overflowPunct w:val="0"/>
        <w:autoSpaceDE w:val="0"/>
        <w:autoSpaceDN w:val="0"/>
        <w:adjustRightInd w:val="0"/>
        <w:snapToGrid w:val="0"/>
        <w:ind w:left="714" w:hanging="357"/>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The frequency error for local clock can be up to a few tens of percent.</w:t>
      </w:r>
    </w:p>
    <w:p w14:paraId="623D8AA7" w14:textId="77777777" w:rsidR="002A13D8" w:rsidRPr="00BB113A" w:rsidRDefault="002A13D8" w:rsidP="002A13D8">
      <w:pPr>
        <w:numPr>
          <w:ilvl w:val="0"/>
          <w:numId w:val="48"/>
        </w:numPr>
        <w:overflowPunct w:val="0"/>
        <w:autoSpaceDE w:val="0"/>
        <w:autoSpaceDN w:val="0"/>
        <w:adjustRightInd w:val="0"/>
        <w:snapToGrid w:val="0"/>
        <w:ind w:left="714" w:hanging="357"/>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SFO for R2D is up to 1% according to RFID requirements.</w:t>
      </w:r>
    </w:p>
    <w:p w14:paraId="6DFD1982" w14:textId="77777777" w:rsidR="002A13D8" w:rsidRPr="00BB113A" w:rsidRDefault="002A13D8" w:rsidP="002A13D8">
      <w:pPr>
        <w:numPr>
          <w:ilvl w:val="0"/>
          <w:numId w:val="48"/>
        </w:numPr>
        <w:overflowPunct w:val="0"/>
        <w:autoSpaceDE w:val="0"/>
        <w:autoSpaceDN w:val="0"/>
        <w:adjustRightInd w:val="0"/>
        <w:snapToGrid w:val="0"/>
        <w:ind w:left="714" w:hanging="357"/>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SFO for D2R (BLF error) is up to 22%.</w:t>
      </w:r>
    </w:p>
    <w:p w14:paraId="21C87F33" w14:textId="6497319A" w:rsidR="002A13D8" w:rsidRPr="00BB113A" w:rsidRDefault="002A13D8" w:rsidP="002A13D8">
      <w:pPr>
        <w:overflowPunct w:val="0"/>
        <w:autoSpaceDE w:val="0"/>
        <w:autoSpaceDN w:val="0"/>
        <w:adjustRightInd w:val="0"/>
        <w:snapToGrid w:val="0"/>
        <w:spacing w:beforeLines="50" w:before="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sidR="002D714E">
        <w:rPr>
          <w:rFonts w:ascii="Arial" w:eastAsiaTheme="minorEastAsia" w:hAnsi="Arial" w:cs="Arial"/>
          <w:b/>
          <w:bCs/>
          <w:i/>
          <w:iCs/>
          <w:noProof/>
          <w:kern w:val="2"/>
          <w:szCs w:val="20"/>
          <w:lang w:eastAsia="ja-JP"/>
        </w:rPr>
        <w:t>2</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For frequency error for R2D reception, D2R frequency shift, and </w:t>
      </w:r>
      <w:proofErr w:type="gramStart"/>
      <w:r w:rsidRPr="00BB113A">
        <w:rPr>
          <w:rFonts w:ascii="Arial" w:eastAsiaTheme="minorEastAsia" w:hAnsi="Arial" w:cs="Arial"/>
          <w:b/>
          <w:bCs/>
          <w:i/>
          <w:iCs/>
          <w:kern w:val="2"/>
          <w:szCs w:val="20"/>
          <w:lang w:eastAsia="ja-JP"/>
        </w:rPr>
        <w:t>timing ,</w:t>
      </w:r>
      <w:proofErr w:type="gramEnd"/>
      <w:r w:rsidRPr="00BB113A">
        <w:rPr>
          <w:rFonts w:ascii="Arial" w:eastAsiaTheme="minorEastAsia" w:hAnsi="Arial" w:cs="Arial"/>
          <w:b/>
          <w:bCs/>
          <w:i/>
          <w:iCs/>
          <w:kern w:val="2"/>
          <w:szCs w:val="20"/>
          <w:lang w:eastAsia="ja-JP"/>
        </w:rPr>
        <w:t xml:space="preserve"> focus on SFO rather than local clock accuracy.</w:t>
      </w:r>
    </w:p>
    <w:p w14:paraId="23C47B74" w14:textId="77777777" w:rsidR="002A13D8" w:rsidRDefault="002A13D8" w:rsidP="002A13D8">
      <w:pPr>
        <w:numPr>
          <w:ilvl w:val="0"/>
          <w:numId w:val="48"/>
        </w:numPr>
        <w:overflowPunct w:val="0"/>
        <w:autoSpaceDE w:val="0"/>
        <w:autoSpaceDN w:val="0"/>
        <w:adjustRightInd w:val="0"/>
        <w:snapToGrid w:val="0"/>
        <w:ind w:left="714" w:hanging="357"/>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Local clock frequency varies with temperature, and frequency of local clock does not need to be calibrate.</w:t>
      </w:r>
    </w:p>
    <w:p w14:paraId="43C0E642" w14:textId="77777777" w:rsidR="002A13D8" w:rsidRPr="00906DF0" w:rsidRDefault="002A13D8" w:rsidP="002A13D8">
      <w:pPr>
        <w:numPr>
          <w:ilvl w:val="0"/>
          <w:numId w:val="48"/>
        </w:numPr>
        <w:overflowPunct w:val="0"/>
        <w:autoSpaceDE w:val="0"/>
        <w:autoSpaceDN w:val="0"/>
        <w:adjustRightInd w:val="0"/>
        <w:snapToGrid w:val="0"/>
        <w:spacing w:after="120"/>
        <w:jc w:val="both"/>
        <w:textAlignment w:val="baseline"/>
        <w:rPr>
          <w:rFonts w:ascii="Arial" w:eastAsiaTheme="minorEastAsia" w:hAnsi="Arial" w:cs="Arial"/>
          <w:b/>
          <w:bCs/>
          <w:i/>
          <w:iCs/>
          <w:kern w:val="2"/>
          <w:szCs w:val="20"/>
          <w:lang w:eastAsia="zh-CN"/>
        </w:rPr>
      </w:pPr>
      <w:r w:rsidRPr="00BB113A">
        <w:rPr>
          <w:rFonts w:ascii="Arial" w:eastAsiaTheme="minorEastAsia" w:hAnsi="Arial" w:cs="Arial"/>
          <w:b/>
          <w:bCs/>
          <w:i/>
          <w:iCs/>
          <w:kern w:val="2"/>
          <w:szCs w:val="20"/>
          <w:lang w:eastAsia="ja-JP"/>
        </w:rPr>
        <w:t>SFO for D2R and R2D can be fulfilled even if there is large local clock error.</w:t>
      </w:r>
    </w:p>
    <w:p w14:paraId="5A4E5900" w14:textId="2F572C26" w:rsidR="002A13D8" w:rsidRPr="00BB113A" w:rsidRDefault="002A13D8" w:rsidP="002A13D8">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sidR="002D714E">
        <w:rPr>
          <w:rFonts w:ascii="Arial" w:eastAsiaTheme="minorEastAsia" w:hAnsi="Arial" w:cs="Arial"/>
          <w:b/>
          <w:bCs/>
          <w:i/>
          <w:iCs/>
          <w:noProof/>
          <w:kern w:val="2"/>
          <w:szCs w:val="20"/>
          <w:lang w:eastAsia="ja-JP"/>
        </w:rPr>
        <w:t>3</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It is feasible for device to track the clock/sampling frequency error by counting the number of clock cycles between two rising/falling edges of line code. </w:t>
      </w:r>
    </w:p>
    <w:p w14:paraId="0AB94BD7" w14:textId="77777777" w:rsidR="002A13D8" w:rsidRPr="00BB113A" w:rsidRDefault="002A13D8" w:rsidP="002A13D8">
      <w:pPr>
        <w:numPr>
          <w:ilvl w:val="0"/>
          <w:numId w:val="49"/>
        </w:num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By comparing the number of measured clock cycles and the number of expected/known clock cycles, device can (re)sync with R2D Tx, which is also helpful for improving the D2R transmission timing accuracy.</w:t>
      </w:r>
    </w:p>
    <w:p w14:paraId="019F2DBB" w14:textId="77777777" w:rsidR="002A13D8" w:rsidRPr="00F41535" w:rsidRDefault="002A13D8" w:rsidP="002A13D8">
      <w:pPr>
        <w:overflowPunct w:val="0"/>
        <w:autoSpaceDE w:val="0"/>
        <w:autoSpaceDN w:val="0"/>
        <w:adjustRightInd w:val="0"/>
        <w:spacing w:after="120"/>
        <w:jc w:val="both"/>
        <w:textAlignment w:val="baseline"/>
        <w:rPr>
          <w:rFonts w:ascii="Arial" w:eastAsia="等线" w:hAnsi="Arial" w:cs="Arial"/>
          <w:szCs w:val="20"/>
          <w:lang w:val="en-GB" w:eastAsia="zh-CN"/>
        </w:rPr>
      </w:pPr>
      <w:r w:rsidRPr="00F41535">
        <w:rPr>
          <w:rFonts w:ascii="Arial" w:eastAsia="等线" w:hAnsi="Arial" w:cs="Arial"/>
          <w:szCs w:val="20"/>
          <w:lang w:val="en-GB" w:eastAsia="zh-CN"/>
        </w:rPr>
        <w:lastRenderedPageBreak/>
        <w:t xml:space="preserve">In addition to Clock for purpose#1 which operates at a few MHz, </w:t>
      </w:r>
      <w:r>
        <w:rPr>
          <w:rFonts w:ascii="Arial" w:eastAsia="等线" w:hAnsi="Arial" w:cs="Arial"/>
          <w:szCs w:val="20"/>
          <w:lang w:val="en-GB" w:eastAsia="zh-CN"/>
        </w:rPr>
        <w:t xml:space="preserve">a ~32kHz </w:t>
      </w:r>
      <w:r>
        <w:rPr>
          <w:rFonts w:ascii="Arial" w:eastAsia="等线" w:hAnsi="Arial" w:cs="Arial" w:hint="eastAsia"/>
          <w:szCs w:val="20"/>
          <w:lang w:val="en-GB" w:eastAsia="zh-CN"/>
        </w:rPr>
        <w:t>clock</w:t>
      </w:r>
      <w:r>
        <w:rPr>
          <w:rFonts w:ascii="Arial" w:eastAsia="等线" w:hAnsi="Arial" w:cs="Arial"/>
          <w:szCs w:val="20"/>
          <w:lang w:val="en-GB" w:eastAsia="zh-CN"/>
        </w:rPr>
        <w:t xml:space="preserve"> is also widely used for timing purpose, the power consumption can be as low as 10nw, which is suitable for timing </w:t>
      </w:r>
      <w:proofErr w:type="spellStart"/>
      <w:r>
        <w:rPr>
          <w:rFonts w:ascii="Arial" w:eastAsia="等线" w:hAnsi="Arial" w:cs="Arial"/>
          <w:szCs w:val="20"/>
          <w:lang w:val="en-GB" w:eastAsia="zh-CN"/>
        </w:rPr>
        <w:t>maitainence</w:t>
      </w:r>
      <w:proofErr w:type="spellEnd"/>
      <w:r>
        <w:rPr>
          <w:rFonts w:ascii="Arial" w:eastAsia="等线" w:hAnsi="Arial" w:cs="Arial"/>
          <w:szCs w:val="20"/>
          <w:lang w:val="en-GB" w:eastAsia="zh-CN"/>
        </w:rPr>
        <w:t xml:space="preserve"> when there is no Tx/Rx, e.g., in sleep state. However, it </w:t>
      </w:r>
      <w:proofErr w:type="spellStart"/>
      <w:r>
        <w:rPr>
          <w:rFonts w:ascii="Arial" w:eastAsia="等线" w:hAnsi="Arial" w:cs="Arial"/>
          <w:szCs w:val="20"/>
          <w:lang w:val="en-GB" w:eastAsia="zh-CN"/>
        </w:rPr>
        <w:t>can not</w:t>
      </w:r>
      <w:proofErr w:type="spellEnd"/>
      <w:r>
        <w:rPr>
          <w:rFonts w:ascii="Arial" w:eastAsia="等线" w:hAnsi="Arial" w:cs="Arial"/>
          <w:szCs w:val="20"/>
          <w:lang w:val="en-GB" w:eastAsia="zh-CN"/>
        </w:rPr>
        <w:t xml:space="preserve"> be used for R2D/</w:t>
      </w:r>
      <w:r>
        <w:rPr>
          <w:rFonts w:ascii="Arial" w:eastAsia="等线" w:hAnsi="Arial" w:cs="Arial" w:hint="eastAsia"/>
          <w:szCs w:val="20"/>
          <w:lang w:val="en-GB" w:eastAsia="zh-CN"/>
        </w:rPr>
        <w:t>D2R</w:t>
      </w:r>
      <w:r>
        <w:rPr>
          <w:rFonts w:ascii="Arial" w:eastAsia="等线" w:hAnsi="Arial" w:cs="Arial"/>
          <w:szCs w:val="20"/>
          <w:lang w:val="en-GB" w:eastAsia="zh-CN"/>
        </w:rPr>
        <w:t xml:space="preserve"> </w:t>
      </w:r>
      <w:r>
        <w:rPr>
          <w:rFonts w:ascii="Arial" w:eastAsia="等线" w:hAnsi="Arial" w:cs="Arial" w:hint="eastAsia"/>
          <w:szCs w:val="20"/>
          <w:lang w:val="en-GB" w:eastAsia="zh-CN"/>
        </w:rPr>
        <w:t>timing</w:t>
      </w:r>
      <w:r>
        <w:rPr>
          <w:rFonts w:ascii="Arial" w:eastAsia="等线" w:hAnsi="Arial" w:cs="Arial"/>
          <w:szCs w:val="20"/>
          <w:lang w:val="en-GB" w:eastAsia="zh-CN"/>
        </w:rPr>
        <w:t>. It can be used together with the MHz clock in implementation.</w:t>
      </w:r>
    </w:p>
    <w:p w14:paraId="52AA225E" w14:textId="2394A6E5" w:rsidR="002A13D8" w:rsidRDefault="002A13D8" w:rsidP="002A13D8">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sidR="002D714E">
        <w:rPr>
          <w:rFonts w:ascii="Arial" w:eastAsiaTheme="minorEastAsia" w:hAnsi="Arial" w:cs="Arial"/>
          <w:b/>
          <w:bCs/>
          <w:i/>
          <w:iCs/>
          <w:noProof/>
          <w:kern w:val="2"/>
          <w:szCs w:val="20"/>
          <w:lang w:eastAsia="ja-JP"/>
        </w:rPr>
        <w:t>4</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~32kHz clock, for timing counting e.g., used in sleep state, can be used in </w:t>
      </w:r>
      <w:proofErr w:type="spellStart"/>
      <w:r>
        <w:rPr>
          <w:rFonts w:ascii="Arial" w:eastAsiaTheme="minorEastAsia" w:hAnsi="Arial" w:cs="Arial"/>
          <w:b/>
          <w:bCs/>
          <w:i/>
          <w:iCs/>
          <w:kern w:val="2"/>
          <w:szCs w:val="20"/>
          <w:lang w:eastAsia="ja-JP"/>
        </w:rPr>
        <w:t>AIoT</w:t>
      </w:r>
      <w:proofErr w:type="spellEnd"/>
      <w:r w:rsidRPr="00BB113A">
        <w:rPr>
          <w:rFonts w:ascii="Arial" w:eastAsiaTheme="minorEastAsia" w:hAnsi="Arial" w:cs="Arial"/>
          <w:b/>
          <w:bCs/>
          <w:i/>
          <w:iCs/>
          <w:kern w:val="2"/>
          <w:szCs w:val="20"/>
          <w:lang w:eastAsia="ja-JP"/>
        </w:rPr>
        <w:t xml:space="preserve"> </w:t>
      </w:r>
      <w:r>
        <w:rPr>
          <w:rFonts w:ascii="Arial" w:eastAsiaTheme="minorEastAsia" w:hAnsi="Arial" w:cs="Arial"/>
          <w:b/>
          <w:bCs/>
          <w:i/>
          <w:iCs/>
          <w:kern w:val="2"/>
          <w:szCs w:val="20"/>
          <w:lang w:eastAsia="ja-JP"/>
        </w:rPr>
        <w:t>device</w:t>
      </w:r>
      <w:r w:rsidRPr="00BB113A">
        <w:rPr>
          <w:rFonts w:ascii="Arial" w:eastAsiaTheme="minorEastAsia" w:hAnsi="Arial" w:cs="Arial"/>
          <w:b/>
          <w:bCs/>
          <w:i/>
          <w:iCs/>
          <w:kern w:val="2"/>
          <w:szCs w:val="20"/>
          <w:lang w:eastAsia="ja-JP"/>
        </w:rPr>
        <w:t xml:space="preserve"> in addition to a 1.28~2.56MHz Clock in implementation.</w:t>
      </w:r>
    </w:p>
    <w:p w14:paraId="7F1CD005" w14:textId="77777777" w:rsidR="002D714E" w:rsidRDefault="002A13D8">
      <w:pPr>
        <w:overflowPunct w:val="0"/>
        <w:autoSpaceDE w:val="0"/>
        <w:autoSpaceDN w:val="0"/>
        <w:adjustRightInd w:val="0"/>
        <w:spacing w:after="120"/>
        <w:jc w:val="both"/>
        <w:textAlignment w:val="baseline"/>
        <w:rPr>
          <w:rFonts w:ascii="Arial" w:eastAsia="等线" w:hAnsi="Arial" w:cs="Arial"/>
          <w:szCs w:val="20"/>
          <w:lang w:val="en-GB" w:eastAsia="zh-CN"/>
        </w:rPr>
      </w:pPr>
      <w:r w:rsidRPr="00F41535">
        <w:rPr>
          <w:rFonts w:ascii="Arial" w:eastAsia="等线" w:hAnsi="Arial" w:cs="Arial" w:hint="eastAsia"/>
          <w:szCs w:val="20"/>
          <w:lang w:val="en-GB" w:eastAsia="zh-CN"/>
        </w:rPr>
        <w:t>For</w:t>
      </w:r>
      <w:r w:rsidRPr="00F41535">
        <w:rPr>
          <w:rFonts w:ascii="Arial" w:eastAsia="等线" w:hAnsi="Arial" w:cs="Arial"/>
          <w:szCs w:val="20"/>
          <w:lang w:val="en-GB" w:eastAsia="zh-CN"/>
        </w:rPr>
        <w:t xml:space="preserve"> device 2b, a low power oscillator is needed to support up-conversion or down-conversion for R2D and D2R transmission. Typically, 100~200ppm frequency error with 0.1 ppm/s can be assumed for this purpose.</w:t>
      </w:r>
      <w:r>
        <w:rPr>
          <w:rFonts w:ascii="Arial" w:eastAsia="等线" w:hAnsi="Arial" w:cs="Arial"/>
          <w:szCs w:val="20"/>
          <w:lang w:val="en-GB" w:eastAsia="zh-CN"/>
        </w:rPr>
        <w:t xml:space="preserve"> Since the oscillator operates in RF frequency, 200ppm frequency error is 180kHz at 900MHz carrier frequency. Considering the Tx BW, the occupied BW may be more than [</w:t>
      </w:r>
      <w:proofErr w:type="gramStart"/>
      <w:r>
        <w:rPr>
          <w:rFonts w:ascii="Arial" w:eastAsia="等线" w:hAnsi="Arial" w:cs="Arial"/>
          <w:szCs w:val="20"/>
          <w:lang w:val="en-GB" w:eastAsia="zh-CN"/>
        </w:rPr>
        <w:t>200]kHz</w:t>
      </w:r>
      <w:proofErr w:type="gramEnd"/>
      <w:r>
        <w:rPr>
          <w:rFonts w:ascii="Arial" w:eastAsia="等线" w:hAnsi="Arial" w:cs="Arial"/>
          <w:szCs w:val="20"/>
          <w:lang w:val="en-GB" w:eastAsia="zh-CN"/>
        </w:rPr>
        <w:t>. Whether calibration for device 2b is needed depends on the bandwidth allocated for device 2b.</w:t>
      </w:r>
    </w:p>
    <w:p w14:paraId="5A53B27A" w14:textId="6148D9CC" w:rsidR="00E21D73" w:rsidRPr="004251F1" w:rsidRDefault="002A13D8" w:rsidP="0082439B">
      <w:pPr>
        <w:overflowPunct w:val="0"/>
        <w:autoSpaceDE w:val="0"/>
        <w:autoSpaceDN w:val="0"/>
        <w:adjustRightInd w:val="0"/>
        <w:spacing w:after="120"/>
        <w:jc w:val="both"/>
        <w:textAlignment w:val="baseline"/>
        <w:rPr>
          <w:rFonts w:ascii="Arial" w:eastAsia="等线" w:hAnsi="Arial" w:cs="Arial"/>
          <w:szCs w:val="20"/>
          <w:lang w:val="en-GB" w:eastAsia="zh-CN"/>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sidR="002D714E">
        <w:rPr>
          <w:rFonts w:ascii="Arial" w:eastAsiaTheme="minorEastAsia" w:hAnsi="Arial" w:cs="Arial"/>
          <w:b/>
          <w:bCs/>
          <w:i/>
          <w:iCs/>
          <w:noProof/>
          <w:kern w:val="2"/>
          <w:szCs w:val="20"/>
          <w:lang w:eastAsia="ja-JP"/>
        </w:rPr>
        <w:t>5</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w:t>
      </w:r>
      <w:r w:rsidRPr="004251F1">
        <w:rPr>
          <w:rFonts w:ascii="Arial" w:eastAsiaTheme="minorEastAsia" w:hAnsi="Arial" w:cs="Arial"/>
          <w:b/>
          <w:bCs/>
          <w:i/>
          <w:iCs/>
          <w:kern w:val="2"/>
          <w:szCs w:val="20"/>
          <w:lang w:eastAsia="ja-JP"/>
        </w:rPr>
        <w:t xml:space="preserve">Occupied BW would be more than </w:t>
      </w:r>
      <w:r>
        <w:rPr>
          <w:rFonts w:ascii="Arial" w:eastAsiaTheme="minorEastAsia" w:hAnsi="Arial" w:cs="Arial"/>
          <w:b/>
          <w:bCs/>
          <w:i/>
          <w:iCs/>
          <w:kern w:val="2"/>
          <w:szCs w:val="20"/>
          <w:lang w:eastAsia="ja-JP"/>
        </w:rPr>
        <w:t>[</w:t>
      </w:r>
      <w:proofErr w:type="gramStart"/>
      <w:r w:rsidRPr="004251F1">
        <w:rPr>
          <w:rFonts w:ascii="Arial" w:eastAsiaTheme="minorEastAsia" w:hAnsi="Arial" w:cs="Arial"/>
          <w:b/>
          <w:bCs/>
          <w:i/>
          <w:iCs/>
          <w:kern w:val="2"/>
          <w:szCs w:val="20"/>
          <w:lang w:eastAsia="ja-JP"/>
        </w:rPr>
        <w:t>200</w:t>
      </w:r>
      <w:r>
        <w:rPr>
          <w:rFonts w:ascii="Arial" w:eastAsiaTheme="minorEastAsia" w:hAnsi="Arial" w:cs="Arial"/>
          <w:b/>
          <w:bCs/>
          <w:i/>
          <w:iCs/>
          <w:kern w:val="2"/>
          <w:szCs w:val="20"/>
          <w:lang w:eastAsia="ja-JP"/>
        </w:rPr>
        <w:t>]</w:t>
      </w:r>
      <w:r w:rsidRPr="004251F1">
        <w:rPr>
          <w:rFonts w:ascii="Arial" w:eastAsiaTheme="minorEastAsia" w:hAnsi="Arial" w:cs="Arial"/>
          <w:b/>
          <w:bCs/>
          <w:i/>
          <w:iCs/>
          <w:kern w:val="2"/>
          <w:szCs w:val="20"/>
          <w:lang w:eastAsia="ja-JP"/>
        </w:rPr>
        <w:t>kHz</w:t>
      </w:r>
      <w:proofErr w:type="gramEnd"/>
      <w:r w:rsidRPr="004251F1">
        <w:rPr>
          <w:rFonts w:ascii="Arial" w:eastAsiaTheme="minorEastAsia" w:hAnsi="Arial" w:cs="Arial"/>
          <w:b/>
          <w:bCs/>
          <w:i/>
          <w:iCs/>
          <w:kern w:val="2"/>
          <w:szCs w:val="20"/>
          <w:lang w:eastAsia="ja-JP"/>
        </w:rPr>
        <w:t xml:space="preserve"> for 200ppm @ 900MHz</w:t>
      </w:r>
      <w:r>
        <w:rPr>
          <w:rFonts w:ascii="Arial" w:eastAsiaTheme="minorEastAsia" w:hAnsi="Arial" w:cs="Arial"/>
          <w:b/>
          <w:bCs/>
          <w:i/>
          <w:iCs/>
          <w:kern w:val="2"/>
          <w:szCs w:val="20"/>
          <w:lang w:eastAsia="ja-JP"/>
        </w:rPr>
        <w:t xml:space="preserve"> for device 2b</w:t>
      </w:r>
      <w:r w:rsidRPr="004251F1">
        <w:rPr>
          <w:rFonts w:ascii="Arial" w:eastAsiaTheme="minorEastAsia" w:hAnsi="Arial" w:cs="Arial"/>
          <w:b/>
          <w:bCs/>
          <w:i/>
          <w:iCs/>
          <w:kern w:val="2"/>
          <w:szCs w:val="20"/>
          <w:lang w:eastAsia="ja-JP"/>
        </w:rPr>
        <w:t>.</w:t>
      </w:r>
    </w:p>
    <w:p w14:paraId="1357A74A" w14:textId="1F470596" w:rsidR="00E869AF" w:rsidRPr="00DC74A1" w:rsidRDefault="00E869AF"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cs="Arial"/>
          <w:sz w:val="36"/>
          <w:szCs w:val="20"/>
          <w:lang w:val="fr-FR"/>
        </w:rPr>
      </w:pPr>
      <w:r w:rsidRPr="00DC74A1">
        <w:rPr>
          <w:rFonts w:ascii="Arial" w:eastAsiaTheme="minorEastAsia" w:hAnsi="Arial" w:cs="Arial"/>
          <w:sz w:val="36"/>
          <w:szCs w:val="20"/>
          <w:lang w:val="fr-FR" w:eastAsia="zh-CN"/>
        </w:rPr>
        <w:t>Non-volatile memory</w:t>
      </w:r>
    </w:p>
    <w:p w14:paraId="30AB63CC" w14:textId="74D52073" w:rsidR="00BE5E5E" w:rsidRPr="00DC74A1" w:rsidRDefault="009277C4" w:rsidP="00BE5E5E">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eastAsia="zh-CN"/>
        </w:rPr>
        <w:t xml:space="preserve">Memory is one of the important components of A-IoT device. It can store data (e.g., device ID information). </w:t>
      </w:r>
      <w:r w:rsidR="00BE5E5E" w:rsidRPr="00DC74A1">
        <w:rPr>
          <w:rFonts w:ascii="Arial" w:eastAsia="等线" w:hAnsi="Arial" w:cs="Arial"/>
          <w:szCs w:val="20"/>
          <w:lang w:val="en-GB" w:eastAsia="zh-CN"/>
        </w:rPr>
        <w:t xml:space="preserve">So, in </w:t>
      </w:r>
      <w:r w:rsidR="00BE5E5E" w:rsidRPr="00DC74A1">
        <w:rPr>
          <w:rFonts w:ascii="Arial" w:eastAsia="等线" w:hAnsi="Arial" w:cs="Arial"/>
          <w:szCs w:val="20"/>
          <w:lang w:val="en-GB"/>
        </w:rPr>
        <w:t xml:space="preserve">this section, we </w:t>
      </w:r>
      <w:r w:rsidR="00171F28">
        <w:rPr>
          <w:rFonts w:ascii="Arial" w:eastAsia="等线" w:hAnsi="Arial" w:cs="Arial"/>
          <w:szCs w:val="20"/>
          <w:lang w:val="en-GB"/>
        </w:rPr>
        <w:t>provide</w:t>
      </w:r>
      <w:r w:rsidR="00171F28" w:rsidRPr="00DC74A1">
        <w:rPr>
          <w:rFonts w:ascii="Arial" w:eastAsia="等线" w:hAnsi="Arial" w:cs="Arial"/>
          <w:szCs w:val="20"/>
          <w:lang w:val="en-GB"/>
        </w:rPr>
        <w:t xml:space="preserve"> </w:t>
      </w:r>
      <w:r w:rsidR="00BE5E5E" w:rsidRPr="00DC74A1">
        <w:rPr>
          <w:rFonts w:ascii="Arial" w:eastAsia="等线" w:hAnsi="Arial" w:cs="Arial"/>
          <w:szCs w:val="20"/>
          <w:lang w:val="en-GB"/>
        </w:rPr>
        <w:t>power consumption of memory. Constrained by a limited power consumption budget. Non-volatile memory</w:t>
      </w:r>
      <w:r w:rsidR="0002039B" w:rsidRPr="00DC74A1">
        <w:rPr>
          <w:rFonts w:ascii="Arial" w:eastAsia="等线" w:hAnsi="Arial" w:cs="Arial"/>
          <w:szCs w:val="20"/>
          <w:lang w:val="en-GB"/>
        </w:rPr>
        <w:t xml:space="preserve"> </w:t>
      </w:r>
      <w:r w:rsidR="00BE5E5E" w:rsidRPr="00DC74A1">
        <w:rPr>
          <w:rFonts w:ascii="Arial" w:eastAsia="等线" w:hAnsi="Arial" w:cs="Arial"/>
          <w:szCs w:val="20"/>
          <w:lang w:val="en-GB"/>
        </w:rPr>
        <w:t xml:space="preserve">(NVM) </w:t>
      </w:r>
      <w:r w:rsidR="009F3552" w:rsidRPr="00DC74A1">
        <w:rPr>
          <w:rFonts w:ascii="Arial" w:eastAsia="等线" w:hAnsi="Arial" w:cs="Arial"/>
          <w:szCs w:val="20"/>
          <w:lang w:val="en-GB"/>
        </w:rPr>
        <w:t>has</w:t>
      </w:r>
      <w:r w:rsidR="00BE5E5E" w:rsidRPr="00DC74A1">
        <w:rPr>
          <w:rFonts w:ascii="Arial" w:eastAsia="等线" w:hAnsi="Arial" w:cs="Arial"/>
          <w:szCs w:val="20"/>
          <w:lang w:val="en-GB"/>
        </w:rPr>
        <w:t xml:space="preserve"> </w:t>
      </w:r>
      <w:r w:rsidR="009F3552" w:rsidRPr="00DC74A1">
        <w:rPr>
          <w:rFonts w:ascii="Arial" w:eastAsia="等线" w:hAnsi="Arial" w:cs="Arial"/>
          <w:szCs w:val="20"/>
          <w:lang w:val="en-GB" w:eastAsia="zh-CN"/>
        </w:rPr>
        <w:t>advantages</w:t>
      </w:r>
      <w:r w:rsidR="009F3552" w:rsidRPr="00DC74A1">
        <w:rPr>
          <w:rFonts w:ascii="Arial" w:eastAsia="等线" w:hAnsi="Arial" w:cs="Arial"/>
          <w:szCs w:val="20"/>
          <w:lang w:val="en-GB"/>
        </w:rPr>
        <w:t xml:space="preserve"> </w:t>
      </w:r>
      <w:r w:rsidR="009F3552" w:rsidRPr="00DC74A1">
        <w:rPr>
          <w:rFonts w:ascii="Arial" w:eastAsia="等线" w:hAnsi="Arial" w:cs="Arial"/>
          <w:szCs w:val="20"/>
          <w:lang w:val="en-GB" w:eastAsia="zh-CN"/>
        </w:rPr>
        <w:t>in</w:t>
      </w:r>
      <w:r w:rsidR="00BE5E5E" w:rsidRPr="00DC74A1">
        <w:rPr>
          <w:rFonts w:ascii="Arial" w:eastAsia="等线" w:hAnsi="Arial" w:cs="Arial"/>
          <w:szCs w:val="20"/>
          <w:lang w:val="en-GB"/>
        </w:rPr>
        <w:t xml:space="preserve"> the lower power consumption</w:t>
      </w:r>
      <w:r w:rsidR="000E08EC" w:rsidRPr="00DC74A1">
        <w:rPr>
          <w:rFonts w:ascii="Arial" w:eastAsia="等线" w:hAnsi="Arial" w:cs="Arial"/>
          <w:szCs w:val="20"/>
          <w:lang w:val="en-GB"/>
        </w:rPr>
        <w:t>, cost</w:t>
      </w:r>
      <w:r w:rsidR="00BE5E5E" w:rsidRPr="00DC74A1">
        <w:rPr>
          <w:rFonts w:ascii="Arial" w:eastAsia="等线" w:hAnsi="Arial" w:cs="Arial"/>
          <w:szCs w:val="20"/>
          <w:lang w:val="en-GB"/>
        </w:rPr>
        <w:t xml:space="preserve"> and retaining data even in the absence of a power supply.</w:t>
      </w:r>
    </w:p>
    <w:p w14:paraId="11FCF93B" w14:textId="2D245ED3" w:rsidR="00C00168" w:rsidRPr="00DC74A1" w:rsidRDefault="00C00168" w:rsidP="00BE5E5E">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As show in table 2, we summarized some power consumption of NVM.</w:t>
      </w:r>
    </w:p>
    <w:p w14:paraId="3EABB25D" w14:textId="2F014974" w:rsidR="00BE5E5E" w:rsidRPr="00DC74A1" w:rsidRDefault="00C00168" w:rsidP="00494BF7">
      <w:pPr>
        <w:overflowPunct w:val="0"/>
        <w:autoSpaceDE w:val="0"/>
        <w:autoSpaceDN w:val="0"/>
        <w:adjustRightInd w:val="0"/>
        <w:spacing w:after="120"/>
        <w:jc w:val="center"/>
        <w:textAlignment w:val="baseline"/>
        <w:rPr>
          <w:rFonts w:ascii="Arial" w:eastAsia="等线" w:hAnsi="Arial" w:cs="Arial"/>
          <w:szCs w:val="20"/>
          <w:lang w:val="en-GB"/>
        </w:rPr>
      </w:pPr>
      <w:r w:rsidRPr="00DC74A1">
        <w:rPr>
          <w:rFonts w:ascii="Arial" w:eastAsia="宋体" w:hAnsi="Arial" w:cs="Arial"/>
          <w:kern w:val="2"/>
          <w:lang w:eastAsia="zh-CN"/>
        </w:rPr>
        <w:t xml:space="preserve">Table </w:t>
      </w:r>
      <w:r w:rsidRPr="00DC74A1">
        <w:rPr>
          <w:rFonts w:ascii="Arial" w:eastAsia="宋体" w:hAnsi="Arial" w:cs="Arial"/>
          <w:kern w:val="2"/>
          <w:lang w:eastAsia="zh-CN"/>
        </w:rPr>
        <w:fldChar w:fldCharType="begin"/>
      </w:r>
      <w:r w:rsidRPr="00DC74A1">
        <w:rPr>
          <w:rFonts w:ascii="Arial" w:eastAsia="宋体" w:hAnsi="Arial" w:cs="Arial"/>
          <w:kern w:val="2"/>
          <w:lang w:eastAsia="zh-CN"/>
        </w:rPr>
        <w:instrText xml:space="preserve"> SEQ Table \* ARABIC </w:instrText>
      </w:r>
      <w:r w:rsidRPr="00DC74A1">
        <w:rPr>
          <w:rFonts w:ascii="Arial" w:eastAsia="宋体" w:hAnsi="Arial" w:cs="Arial"/>
          <w:kern w:val="2"/>
          <w:lang w:eastAsia="zh-CN"/>
        </w:rPr>
        <w:fldChar w:fldCharType="separate"/>
      </w:r>
      <w:r w:rsidR="00D321D6">
        <w:rPr>
          <w:rFonts w:ascii="Arial" w:eastAsia="宋体" w:hAnsi="Arial" w:cs="Arial"/>
          <w:noProof/>
          <w:kern w:val="2"/>
          <w:lang w:eastAsia="zh-CN"/>
        </w:rPr>
        <w:t>2</w:t>
      </w:r>
      <w:r w:rsidRPr="00DC74A1">
        <w:rPr>
          <w:rFonts w:ascii="Arial" w:eastAsia="宋体" w:hAnsi="Arial" w:cs="Arial"/>
          <w:kern w:val="2"/>
          <w:lang w:eastAsia="zh-CN"/>
        </w:rPr>
        <w:fldChar w:fldCharType="end"/>
      </w:r>
      <w:r w:rsidRPr="00DC74A1">
        <w:rPr>
          <w:rFonts w:ascii="Arial" w:eastAsia="宋体" w:hAnsi="Arial" w:cs="Arial"/>
          <w:kern w:val="2"/>
          <w:lang w:eastAsia="zh-CN"/>
        </w:rPr>
        <w:t xml:space="preserve"> </w:t>
      </w:r>
      <w:r w:rsidRPr="00DC74A1">
        <w:rPr>
          <w:rFonts w:ascii="Arial" w:eastAsiaTheme="minorEastAsia" w:hAnsi="Arial" w:cs="Arial"/>
          <w:lang w:eastAsia="zh-CN"/>
        </w:rPr>
        <w:t xml:space="preserve">Key specifications </w:t>
      </w:r>
      <w:r w:rsidR="0082430D" w:rsidRPr="00DC74A1">
        <w:rPr>
          <w:rFonts w:ascii="Arial" w:eastAsiaTheme="minorEastAsia" w:hAnsi="Arial" w:cs="Arial"/>
          <w:lang w:eastAsia="zh-CN"/>
        </w:rPr>
        <w:t>of memory</w:t>
      </w:r>
    </w:p>
    <w:tbl>
      <w:tblPr>
        <w:tblStyle w:val="afc"/>
        <w:tblW w:w="0" w:type="auto"/>
        <w:tblLayout w:type="fixed"/>
        <w:tblLook w:val="04A0" w:firstRow="1" w:lastRow="0" w:firstColumn="1" w:lastColumn="0" w:noHBand="0" w:noVBand="1"/>
      </w:tblPr>
      <w:tblGrid>
        <w:gridCol w:w="1812"/>
        <w:gridCol w:w="1812"/>
        <w:gridCol w:w="1812"/>
        <w:gridCol w:w="1812"/>
        <w:gridCol w:w="1812"/>
      </w:tblGrid>
      <w:tr w:rsidR="00175969" w:rsidRPr="00A14C90" w14:paraId="695B0F9C" w14:textId="77777777" w:rsidTr="00F054D5">
        <w:tc>
          <w:tcPr>
            <w:tcW w:w="1812" w:type="dxa"/>
          </w:tcPr>
          <w:p w14:paraId="00C47830" w14:textId="00C44584" w:rsidR="00175969" w:rsidRPr="00DC74A1" w:rsidRDefault="00953C8F"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Pr>
                <w:rFonts w:ascii="Arial" w:eastAsia="等线" w:hAnsi="Arial" w:cs="Arial" w:hint="eastAsia"/>
                <w:szCs w:val="20"/>
                <w:lang w:val="en-GB" w:eastAsia="zh-CN"/>
              </w:rPr>
              <w:t>R</w:t>
            </w:r>
            <w:r>
              <w:rPr>
                <w:rFonts w:ascii="Arial" w:eastAsia="等线" w:hAnsi="Arial" w:cs="Arial"/>
                <w:szCs w:val="20"/>
                <w:lang w:val="en-GB" w:eastAsia="zh-CN"/>
              </w:rPr>
              <w:t>ef</w:t>
            </w:r>
          </w:p>
        </w:tc>
        <w:tc>
          <w:tcPr>
            <w:tcW w:w="1812" w:type="dxa"/>
          </w:tcPr>
          <w:p w14:paraId="14BA0792" w14:textId="6AEA018D" w:rsidR="00175969" w:rsidRPr="00DC74A1" w:rsidRDefault="00D95D19" w:rsidP="00F054D5">
            <w:pPr>
              <w:overflowPunct w:val="0"/>
              <w:autoSpaceDE w:val="0"/>
              <w:autoSpaceDN w:val="0"/>
              <w:adjustRightInd w:val="0"/>
              <w:spacing w:after="120"/>
              <w:jc w:val="both"/>
              <w:textAlignment w:val="baseline"/>
              <w:rPr>
                <w:rFonts w:ascii="Arial" w:eastAsia="等线" w:hAnsi="Arial" w:cs="Arial"/>
                <w:szCs w:val="20"/>
                <w:lang w:val="en-GB"/>
              </w:rPr>
            </w:pPr>
            <w:r>
              <w:rPr>
                <w:rFonts w:ascii="Arial" w:eastAsia="等线" w:hAnsi="Arial" w:cs="Arial"/>
                <w:szCs w:val="20"/>
                <w:lang w:val="en-GB"/>
              </w:rPr>
              <w:fldChar w:fldCharType="begin"/>
            </w:r>
            <w:r>
              <w:rPr>
                <w:rFonts w:ascii="Arial" w:eastAsia="等线" w:hAnsi="Arial" w:cs="Arial"/>
                <w:szCs w:val="20"/>
                <w:lang w:val="en-GB"/>
              </w:rPr>
              <w:instrText xml:space="preserve"> REF _Ref174020573 \r \h </w:instrText>
            </w:r>
            <w:r>
              <w:rPr>
                <w:rFonts w:ascii="Arial" w:eastAsia="等线" w:hAnsi="Arial" w:cs="Arial"/>
                <w:szCs w:val="20"/>
                <w:lang w:val="en-GB"/>
              </w:rPr>
            </w:r>
            <w:r>
              <w:rPr>
                <w:rFonts w:ascii="Arial" w:eastAsia="等线" w:hAnsi="Arial" w:cs="Arial"/>
                <w:szCs w:val="20"/>
                <w:lang w:val="en-GB"/>
              </w:rPr>
              <w:fldChar w:fldCharType="separate"/>
            </w:r>
            <w:r w:rsidR="00D321D6">
              <w:rPr>
                <w:rFonts w:ascii="Arial" w:eastAsia="等线" w:hAnsi="Arial" w:cs="Arial"/>
                <w:szCs w:val="20"/>
                <w:lang w:val="en-GB"/>
              </w:rPr>
              <w:t>[13]</w:t>
            </w:r>
            <w:r>
              <w:rPr>
                <w:rFonts w:ascii="Arial" w:eastAsia="等线" w:hAnsi="Arial" w:cs="Arial"/>
                <w:szCs w:val="20"/>
                <w:lang w:val="en-GB"/>
              </w:rPr>
              <w:fldChar w:fldCharType="end"/>
            </w:r>
          </w:p>
        </w:tc>
        <w:tc>
          <w:tcPr>
            <w:tcW w:w="1812" w:type="dxa"/>
          </w:tcPr>
          <w:p w14:paraId="7111F378" w14:textId="0862DFDD" w:rsidR="00175969" w:rsidRPr="00DC74A1" w:rsidRDefault="00D95D19" w:rsidP="00F054D5">
            <w:pPr>
              <w:overflowPunct w:val="0"/>
              <w:autoSpaceDE w:val="0"/>
              <w:autoSpaceDN w:val="0"/>
              <w:adjustRightInd w:val="0"/>
              <w:spacing w:after="120"/>
              <w:jc w:val="both"/>
              <w:textAlignment w:val="baseline"/>
              <w:rPr>
                <w:rFonts w:ascii="Arial" w:eastAsia="等线" w:hAnsi="Arial" w:cs="Arial"/>
                <w:szCs w:val="20"/>
                <w:lang w:val="en-GB"/>
              </w:rPr>
            </w:pPr>
            <w:r>
              <w:rPr>
                <w:rFonts w:ascii="Arial" w:eastAsia="等线" w:hAnsi="Arial" w:cs="Arial"/>
                <w:szCs w:val="20"/>
                <w:lang w:val="en-GB"/>
              </w:rPr>
              <w:fldChar w:fldCharType="begin"/>
            </w:r>
            <w:r>
              <w:rPr>
                <w:rFonts w:ascii="Arial" w:eastAsia="等线" w:hAnsi="Arial" w:cs="Arial"/>
                <w:szCs w:val="20"/>
                <w:lang w:val="en-GB"/>
              </w:rPr>
              <w:instrText xml:space="preserve"> REF _Ref174020782 \r \h </w:instrText>
            </w:r>
            <w:r>
              <w:rPr>
                <w:rFonts w:ascii="Arial" w:eastAsia="等线" w:hAnsi="Arial" w:cs="Arial"/>
                <w:szCs w:val="20"/>
                <w:lang w:val="en-GB"/>
              </w:rPr>
            </w:r>
            <w:r>
              <w:rPr>
                <w:rFonts w:ascii="Arial" w:eastAsia="等线" w:hAnsi="Arial" w:cs="Arial"/>
                <w:szCs w:val="20"/>
                <w:lang w:val="en-GB"/>
              </w:rPr>
              <w:fldChar w:fldCharType="separate"/>
            </w:r>
            <w:r w:rsidR="00D321D6">
              <w:rPr>
                <w:rFonts w:ascii="Arial" w:eastAsia="等线" w:hAnsi="Arial" w:cs="Arial"/>
                <w:szCs w:val="20"/>
                <w:lang w:val="en-GB"/>
              </w:rPr>
              <w:t>[12]</w:t>
            </w:r>
            <w:r>
              <w:rPr>
                <w:rFonts w:ascii="Arial" w:eastAsia="等线" w:hAnsi="Arial" w:cs="Arial"/>
                <w:szCs w:val="20"/>
                <w:lang w:val="en-GB"/>
              </w:rPr>
              <w:fldChar w:fldCharType="end"/>
            </w:r>
          </w:p>
        </w:tc>
        <w:tc>
          <w:tcPr>
            <w:tcW w:w="1812" w:type="dxa"/>
          </w:tcPr>
          <w:p w14:paraId="60DA588D" w14:textId="3BB49E8C" w:rsidR="00175969" w:rsidRPr="00DC74A1" w:rsidRDefault="00D95D19" w:rsidP="00BB113A">
            <w:pPr>
              <w:overflowPunct w:val="0"/>
              <w:autoSpaceDE w:val="0"/>
              <w:autoSpaceDN w:val="0"/>
              <w:adjustRightInd w:val="0"/>
              <w:spacing w:after="120"/>
              <w:jc w:val="both"/>
              <w:textAlignment w:val="baseline"/>
              <w:rPr>
                <w:rFonts w:ascii="Arial" w:eastAsia="等线" w:hAnsi="Arial" w:cs="Arial"/>
                <w:szCs w:val="20"/>
                <w:lang w:val="en-GB"/>
              </w:rPr>
            </w:pPr>
            <w:r>
              <w:rPr>
                <w:rFonts w:ascii="Arial" w:eastAsia="等线" w:hAnsi="Arial" w:cs="Arial"/>
                <w:szCs w:val="20"/>
                <w:lang w:val="en-GB" w:eastAsia="zh-CN"/>
              </w:rPr>
              <w:fldChar w:fldCharType="begin"/>
            </w:r>
            <w:r>
              <w:rPr>
                <w:rFonts w:ascii="Arial" w:eastAsia="等线" w:hAnsi="Arial" w:cs="Arial"/>
                <w:szCs w:val="20"/>
                <w:lang w:val="en-GB" w:eastAsia="zh-CN"/>
              </w:rPr>
              <w:instrText xml:space="preserve"> REF _Ref174020573 \r \h </w:instrText>
            </w:r>
            <w:r>
              <w:rPr>
                <w:rFonts w:ascii="Arial" w:eastAsia="等线" w:hAnsi="Arial" w:cs="Arial"/>
                <w:szCs w:val="20"/>
                <w:lang w:val="en-GB" w:eastAsia="zh-CN"/>
              </w:rPr>
            </w:r>
            <w:r>
              <w:rPr>
                <w:rFonts w:ascii="Arial" w:eastAsia="等线" w:hAnsi="Arial" w:cs="Arial"/>
                <w:szCs w:val="20"/>
                <w:lang w:val="en-GB" w:eastAsia="zh-CN"/>
              </w:rPr>
              <w:fldChar w:fldCharType="separate"/>
            </w:r>
            <w:r w:rsidR="00D321D6">
              <w:rPr>
                <w:rFonts w:ascii="Arial" w:eastAsia="等线" w:hAnsi="Arial" w:cs="Arial"/>
                <w:szCs w:val="20"/>
                <w:lang w:val="en-GB" w:eastAsia="zh-CN"/>
              </w:rPr>
              <w:t>[13]</w:t>
            </w:r>
            <w:r>
              <w:rPr>
                <w:rFonts w:ascii="Arial" w:eastAsia="等线" w:hAnsi="Arial" w:cs="Arial"/>
                <w:szCs w:val="20"/>
                <w:lang w:val="en-GB" w:eastAsia="zh-CN"/>
              </w:rPr>
              <w:fldChar w:fldCharType="end"/>
            </w:r>
          </w:p>
        </w:tc>
        <w:tc>
          <w:tcPr>
            <w:tcW w:w="1812" w:type="dxa"/>
          </w:tcPr>
          <w:p w14:paraId="3383FBAE" w14:textId="1925E245" w:rsidR="00175969" w:rsidRPr="00DC74A1" w:rsidRDefault="00DF5ED4" w:rsidP="00F054D5">
            <w:pPr>
              <w:overflowPunct w:val="0"/>
              <w:autoSpaceDE w:val="0"/>
              <w:autoSpaceDN w:val="0"/>
              <w:adjustRightInd w:val="0"/>
              <w:spacing w:after="120"/>
              <w:jc w:val="both"/>
              <w:textAlignment w:val="baseline"/>
              <w:rPr>
                <w:rFonts w:ascii="Arial" w:eastAsia="等线" w:hAnsi="Arial" w:cs="Arial"/>
                <w:szCs w:val="20"/>
                <w:lang w:val="en-GB"/>
              </w:rPr>
            </w:pPr>
            <w:r>
              <w:rPr>
                <w:rFonts w:ascii="Arial" w:eastAsia="等线" w:hAnsi="Arial" w:cs="Arial"/>
                <w:szCs w:val="20"/>
                <w:lang w:val="en-GB"/>
              </w:rPr>
              <w:fldChar w:fldCharType="begin"/>
            </w:r>
            <w:r>
              <w:rPr>
                <w:rFonts w:ascii="Arial" w:eastAsia="等线" w:hAnsi="Arial" w:cs="Arial"/>
                <w:szCs w:val="20"/>
                <w:lang w:val="en-GB"/>
              </w:rPr>
              <w:instrText xml:space="preserve"> REF _Ref174020874 \r \h </w:instrText>
            </w:r>
            <w:r>
              <w:rPr>
                <w:rFonts w:ascii="Arial" w:eastAsia="等线" w:hAnsi="Arial" w:cs="Arial"/>
                <w:szCs w:val="20"/>
                <w:lang w:val="en-GB"/>
              </w:rPr>
            </w:r>
            <w:r>
              <w:rPr>
                <w:rFonts w:ascii="Arial" w:eastAsia="等线" w:hAnsi="Arial" w:cs="Arial"/>
                <w:szCs w:val="20"/>
                <w:lang w:val="en-GB"/>
              </w:rPr>
              <w:fldChar w:fldCharType="separate"/>
            </w:r>
            <w:r w:rsidR="00D321D6">
              <w:rPr>
                <w:rFonts w:ascii="Arial" w:eastAsia="等线" w:hAnsi="Arial" w:cs="Arial"/>
                <w:szCs w:val="20"/>
                <w:lang w:val="en-GB"/>
              </w:rPr>
              <w:t>[14]</w:t>
            </w:r>
            <w:r>
              <w:rPr>
                <w:rFonts w:ascii="Arial" w:eastAsia="等线" w:hAnsi="Arial" w:cs="Arial"/>
                <w:szCs w:val="20"/>
                <w:lang w:val="en-GB"/>
              </w:rPr>
              <w:fldChar w:fldCharType="end"/>
            </w:r>
          </w:p>
        </w:tc>
      </w:tr>
      <w:tr w:rsidR="00175969" w:rsidRPr="00A14C90" w14:paraId="785C8FA7" w14:textId="77777777" w:rsidTr="00F054D5">
        <w:tc>
          <w:tcPr>
            <w:tcW w:w="1812" w:type="dxa"/>
          </w:tcPr>
          <w:p w14:paraId="6572C5DC"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Process </w:t>
            </w:r>
          </w:p>
        </w:tc>
        <w:tc>
          <w:tcPr>
            <w:tcW w:w="1812" w:type="dxa"/>
          </w:tcPr>
          <w:p w14:paraId="7F1D823A"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4251F1">
              <w:rPr>
                <w:rFonts w:ascii="Arial" w:eastAsia="等线" w:hAnsi="Arial" w:cs="Arial"/>
                <w:szCs w:val="20"/>
                <w:lang w:val="en-GB" w:eastAsia="zh-CN"/>
              </w:rPr>
              <w:t>single-poly 90 nm CMOS</w:t>
            </w:r>
          </w:p>
        </w:tc>
        <w:tc>
          <w:tcPr>
            <w:tcW w:w="1812" w:type="dxa"/>
          </w:tcPr>
          <w:p w14:paraId="2A19EE32"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0.18 um CMOS</w:t>
            </w:r>
          </w:p>
        </w:tc>
        <w:tc>
          <w:tcPr>
            <w:tcW w:w="1812" w:type="dxa"/>
          </w:tcPr>
          <w:p w14:paraId="3FD3C935"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0.18 um CMOS</w:t>
            </w:r>
          </w:p>
        </w:tc>
        <w:tc>
          <w:tcPr>
            <w:tcW w:w="1812" w:type="dxa"/>
          </w:tcPr>
          <w:p w14:paraId="3ADAD650"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0.18 um CMOS</w:t>
            </w:r>
          </w:p>
        </w:tc>
      </w:tr>
      <w:tr w:rsidR="00175969" w:rsidRPr="00A14C90" w14:paraId="6E2FB7FD" w14:textId="77777777" w:rsidTr="00F054D5">
        <w:tc>
          <w:tcPr>
            <w:tcW w:w="1812" w:type="dxa"/>
          </w:tcPr>
          <w:p w14:paraId="11FFFCA5"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Memory capacity</w:t>
            </w:r>
          </w:p>
        </w:tc>
        <w:tc>
          <w:tcPr>
            <w:tcW w:w="1812" w:type="dxa"/>
          </w:tcPr>
          <w:p w14:paraId="248C0CE7"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4251F1">
              <w:rPr>
                <w:rFonts w:ascii="Arial" w:eastAsia="等线" w:hAnsi="Arial" w:cs="Arial"/>
                <w:szCs w:val="20"/>
                <w:lang w:val="en-GB" w:eastAsia="zh-CN"/>
              </w:rPr>
              <w:t>400 bits</w:t>
            </w:r>
          </w:p>
        </w:tc>
        <w:tc>
          <w:tcPr>
            <w:tcW w:w="1812" w:type="dxa"/>
          </w:tcPr>
          <w:p w14:paraId="2BD7ADEB"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c>
          <w:tcPr>
            <w:tcW w:w="1812" w:type="dxa"/>
          </w:tcPr>
          <w:p w14:paraId="0C37EC76"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c>
          <w:tcPr>
            <w:tcW w:w="1812" w:type="dxa"/>
          </w:tcPr>
          <w:p w14:paraId="58772768"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r>
      <w:tr w:rsidR="00175969" w:rsidRPr="00A14C90" w14:paraId="29BD3D0F" w14:textId="77777777" w:rsidTr="00F054D5">
        <w:tc>
          <w:tcPr>
            <w:tcW w:w="1812" w:type="dxa"/>
          </w:tcPr>
          <w:p w14:paraId="37B264BD"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Memory cell size</w:t>
            </w:r>
          </w:p>
        </w:tc>
        <w:tc>
          <w:tcPr>
            <w:tcW w:w="1812" w:type="dxa"/>
          </w:tcPr>
          <w:p w14:paraId="51CF7C01"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0.2 * 0.3 mm</w:t>
            </w:r>
            <w:r w:rsidRPr="004251F1">
              <w:rPr>
                <w:rFonts w:ascii="Arial" w:eastAsia="等线" w:hAnsi="Arial" w:cs="Arial"/>
                <w:szCs w:val="20"/>
                <w:lang w:val="en-GB" w:eastAsia="zh-CN"/>
              </w:rPr>
              <w:t>2</w:t>
            </w:r>
          </w:p>
        </w:tc>
        <w:tc>
          <w:tcPr>
            <w:tcW w:w="1812" w:type="dxa"/>
          </w:tcPr>
          <w:p w14:paraId="1FD507EF"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c>
          <w:tcPr>
            <w:tcW w:w="1812" w:type="dxa"/>
          </w:tcPr>
          <w:p w14:paraId="4A9E1FEF"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220 uM</w:t>
            </w:r>
            <w:r w:rsidRPr="004251F1">
              <w:rPr>
                <w:rFonts w:ascii="Arial" w:eastAsia="等线" w:hAnsi="Arial" w:cs="Arial"/>
                <w:szCs w:val="20"/>
                <w:lang w:val="en-GB" w:eastAsia="zh-CN"/>
              </w:rPr>
              <w:t>2</w:t>
            </w:r>
          </w:p>
        </w:tc>
        <w:tc>
          <w:tcPr>
            <w:tcW w:w="1812" w:type="dxa"/>
          </w:tcPr>
          <w:p w14:paraId="2F3BF1EF"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150 uM</w:t>
            </w:r>
            <w:r w:rsidRPr="004251F1">
              <w:rPr>
                <w:rFonts w:ascii="Arial" w:eastAsia="等线" w:hAnsi="Arial" w:cs="Arial"/>
                <w:szCs w:val="20"/>
                <w:lang w:val="en-GB" w:eastAsia="zh-CN"/>
              </w:rPr>
              <w:t>2</w:t>
            </w:r>
          </w:p>
        </w:tc>
      </w:tr>
      <w:tr w:rsidR="00175969" w:rsidRPr="00A14C90" w14:paraId="7DAFA31D" w14:textId="77777777" w:rsidTr="00F054D5">
        <w:tc>
          <w:tcPr>
            <w:tcW w:w="1812" w:type="dxa"/>
          </w:tcPr>
          <w:p w14:paraId="5BDC3D1E"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Work frequency</w:t>
            </w:r>
          </w:p>
        </w:tc>
        <w:tc>
          <w:tcPr>
            <w:tcW w:w="1812" w:type="dxa"/>
          </w:tcPr>
          <w:p w14:paraId="2B218B7B"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1.92MHz</w:t>
            </w:r>
          </w:p>
        </w:tc>
        <w:tc>
          <w:tcPr>
            <w:tcW w:w="1812" w:type="dxa"/>
          </w:tcPr>
          <w:p w14:paraId="40F0B085"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700KHz</w:t>
            </w:r>
          </w:p>
        </w:tc>
        <w:tc>
          <w:tcPr>
            <w:tcW w:w="1812" w:type="dxa"/>
          </w:tcPr>
          <w:p w14:paraId="6CB0B90D"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0.78 MHz</w:t>
            </w:r>
          </w:p>
        </w:tc>
        <w:tc>
          <w:tcPr>
            <w:tcW w:w="1812" w:type="dxa"/>
          </w:tcPr>
          <w:p w14:paraId="52B826A6"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10 MHz</w:t>
            </w:r>
          </w:p>
        </w:tc>
      </w:tr>
      <w:tr w:rsidR="00175969" w:rsidRPr="00A14C90" w14:paraId="46CB34FC" w14:textId="77777777" w:rsidTr="00F054D5">
        <w:tc>
          <w:tcPr>
            <w:tcW w:w="1812" w:type="dxa"/>
          </w:tcPr>
          <w:p w14:paraId="5611968E"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Supply voltage</w:t>
            </w:r>
          </w:p>
        </w:tc>
        <w:tc>
          <w:tcPr>
            <w:tcW w:w="1812" w:type="dxa"/>
          </w:tcPr>
          <w:p w14:paraId="7BC9ABB6"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0.72V and 1.2V</w:t>
            </w:r>
          </w:p>
        </w:tc>
        <w:tc>
          <w:tcPr>
            <w:tcW w:w="1812" w:type="dxa"/>
          </w:tcPr>
          <w:p w14:paraId="02CD5510"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1.6 V</w:t>
            </w:r>
          </w:p>
        </w:tc>
        <w:tc>
          <w:tcPr>
            <w:tcW w:w="1812" w:type="dxa"/>
          </w:tcPr>
          <w:p w14:paraId="1A4508AD"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1.2V</w:t>
            </w:r>
          </w:p>
        </w:tc>
        <w:tc>
          <w:tcPr>
            <w:tcW w:w="1812" w:type="dxa"/>
          </w:tcPr>
          <w:p w14:paraId="656AA1B9"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1.8V</w:t>
            </w:r>
          </w:p>
        </w:tc>
      </w:tr>
      <w:tr w:rsidR="00175969" w:rsidRPr="00A14C90" w14:paraId="067C117A" w14:textId="77777777" w:rsidTr="00F054D5">
        <w:tc>
          <w:tcPr>
            <w:tcW w:w="1812" w:type="dxa"/>
          </w:tcPr>
          <w:p w14:paraId="7CBC8E45"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Write speed</w:t>
            </w:r>
          </w:p>
        </w:tc>
        <w:tc>
          <w:tcPr>
            <w:tcW w:w="1812" w:type="dxa"/>
          </w:tcPr>
          <w:p w14:paraId="68AAEE64"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c>
          <w:tcPr>
            <w:tcW w:w="1812" w:type="dxa"/>
          </w:tcPr>
          <w:p w14:paraId="00885FF4"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c>
          <w:tcPr>
            <w:tcW w:w="1812" w:type="dxa"/>
          </w:tcPr>
          <w:p w14:paraId="0AD5BD28"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0.8 </w:t>
            </w:r>
            <w:proofErr w:type="spellStart"/>
            <w:r w:rsidRPr="00DC74A1">
              <w:rPr>
                <w:rFonts w:ascii="Arial" w:eastAsia="等线" w:hAnsi="Arial" w:cs="Arial"/>
                <w:szCs w:val="20"/>
                <w:lang w:val="en-GB" w:eastAsia="zh-CN"/>
              </w:rPr>
              <w:t>Kb</w:t>
            </w:r>
            <w:proofErr w:type="spellEnd"/>
            <w:r w:rsidRPr="00DC74A1">
              <w:rPr>
                <w:rFonts w:ascii="Arial" w:eastAsia="等线" w:hAnsi="Arial" w:cs="Arial"/>
                <w:szCs w:val="20"/>
                <w:lang w:val="en-GB" w:eastAsia="zh-CN"/>
              </w:rPr>
              <w:t>/s</w:t>
            </w:r>
          </w:p>
        </w:tc>
        <w:tc>
          <w:tcPr>
            <w:tcW w:w="1812" w:type="dxa"/>
          </w:tcPr>
          <w:p w14:paraId="44C64CC6"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2 </w:t>
            </w:r>
            <w:proofErr w:type="spellStart"/>
            <w:r w:rsidRPr="00DC74A1">
              <w:rPr>
                <w:rFonts w:ascii="Arial" w:eastAsia="等线" w:hAnsi="Arial" w:cs="Arial"/>
                <w:szCs w:val="20"/>
                <w:lang w:val="en-GB" w:eastAsia="zh-CN"/>
              </w:rPr>
              <w:t>Kb</w:t>
            </w:r>
            <w:proofErr w:type="spellEnd"/>
            <w:r w:rsidRPr="00DC74A1">
              <w:rPr>
                <w:rFonts w:ascii="Arial" w:eastAsia="等线" w:hAnsi="Arial" w:cs="Arial"/>
                <w:szCs w:val="20"/>
                <w:lang w:val="en-GB" w:eastAsia="zh-CN"/>
              </w:rPr>
              <w:t>/s</w:t>
            </w:r>
          </w:p>
        </w:tc>
      </w:tr>
      <w:tr w:rsidR="00175969" w:rsidRPr="00A14C90" w14:paraId="7A67016F" w14:textId="77777777" w:rsidTr="00F054D5">
        <w:tc>
          <w:tcPr>
            <w:tcW w:w="1812" w:type="dxa"/>
          </w:tcPr>
          <w:p w14:paraId="60B72054"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Program/Write current</w:t>
            </w:r>
          </w:p>
        </w:tc>
        <w:tc>
          <w:tcPr>
            <w:tcW w:w="1812" w:type="dxa"/>
          </w:tcPr>
          <w:p w14:paraId="6C601A65"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c>
          <w:tcPr>
            <w:tcW w:w="1812" w:type="dxa"/>
          </w:tcPr>
          <w:p w14:paraId="3DE17367"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2.3 </w:t>
            </w:r>
            <w:bookmarkStart w:id="2" w:name="OLE_LINK3"/>
            <w:proofErr w:type="spellStart"/>
            <w:r w:rsidRPr="00DC74A1">
              <w:rPr>
                <w:rFonts w:ascii="Arial" w:eastAsia="等线" w:hAnsi="Arial" w:cs="Arial"/>
                <w:szCs w:val="20"/>
                <w:lang w:val="en-GB" w:eastAsia="zh-CN"/>
              </w:rPr>
              <w:t>uA</w:t>
            </w:r>
            <w:bookmarkEnd w:id="2"/>
            <w:proofErr w:type="spellEnd"/>
          </w:p>
        </w:tc>
        <w:tc>
          <w:tcPr>
            <w:tcW w:w="1812" w:type="dxa"/>
          </w:tcPr>
          <w:p w14:paraId="0D1500AD"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3.6 </w:t>
            </w:r>
            <w:proofErr w:type="spellStart"/>
            <w:r w:rsidRPr="00DC74A1">
              <w:rPr>
                <w:rFonts w:ascii="Arial" w:eastAsia="等线" w:hAnsi="Arial" w:cs="Arial"/>
                <w:szCs w:val="20"/>
                <w:lang w:val="en-GB" w:eastAsia="zh-CN"/>
              </w:rPr>
              <w:t>uA</w:t>
            </w:r>
            <w:proofErr w:type="spellEnd"/>
          </w:p>
        </w:tc>
        <w:tc>
          <w:tcPr>
            <w:tcW w:w="1812" w:type="dxa"/>
          </w:tcPr>
          <w:p w14:paraId="79C7A08C"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312 </w:t>
            </w:r>
            <w:proofErr w:type="spellStart"/>
            <w:r w:rsidRPr="00DC74A1">
              <w:rPr>
                <w:rFonts w:ascii="Arial" w:eastAsia="等线" w:hAnsi="Arial" w:cs="Arial"/>
                <w:szCs w:val="20"/>
                <w:lang w:val="en-GB" w:eastAsia="zh-CN"/>
              </w:rPr>
              <w:t>uA</w:t>
            </w:r>
            <w:proofErr w:type="spellEnd"/>
          </w:p>
        </w:tc>
      </w:tr>
      <w:tr w:rsidR="00175969" w:rsidRPr="00A14C90" w14:paraId="4A495514" w14:textId="77777777" w:rsidTr="00F054D5">
        <w:tc>
          <w:tcPr>
            <w:tcW w:w="1812" w:type="dxa"/>
          </w:tcPr>
          <w:p w14:paraId="5CAEF2CA"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Write power</w:t>
            </w:r>
          </w:p>
        </w:tc>
        <w:tc>
          <w:tcPr>
            <w:tcW w:w="1812" w:type="dxa"/>
          </w:tcPr>
          <w:p w14:paraId="3EA505C7"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&lt; 10uW</w:t>
            </w:r>
          </w:p>
        </w:tc>
        <w:tc>
          <w:tcPr>
            <w:tcW w:w="1812" w:type="dxa"/>
          </w:tcPr>
          <w:p w14:paraId="5BDB6754"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3.68 </w:t>
            </w:r>
            <w:proofErr w:type="spellStart"/>
            <w:r w:rsidRPr="00DC74A1">
              <w:rPr>
                <w:rFonts w:ascii="Arial" w:eastAsia="等线" w:hAnsi="Arial" w:cs="Arial"/>
                <w:szCs w:val="20"/>
                <w:lang w:val="en-GB" w:eastAsia="zh-CN"/>
              </w:rPr>
              <w:t>uW</w:t>
            </w:r>
            <w:proofErr w:type="spellEnd"/>
          </w:p>
        </w:tc>
        <w:tc>
          <w:tcPr>
            <w:tcW w:w="1812" w:type="dxa"/>
          </w:tcPr>
          <w:p w14:paraId="0B17D8A9"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4.32 </w:t>
            </w:r>
            <w:proofErr w:type="spellStart"/>
            <w:r w:rsidRPr="00DC74A1">
              <w:rPr>
                <w:rFonts w:ascii="Arial" w:eastAsia="等线" w:hAnsi="Arial" w:cs="Arial"/>
                <w:szCs w:val="20"/>
                <w:lang w:val="en-GB" w:eastAsia="zh-CN"/>
              </w:rPr>
              <w:t>uW</w:t>
            </w:r>
            <w:proofErr w:type="spellEnd"/>
          </w:p>
          <w:p w14:paraId="2CDF8863"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5.4 </w:t>
            </w:r>
            <w:proofErr w:type="spellStart"/>
            <w:r w:rsidRPr="00DC74A1">
              <w:rPr>
                <w:rFonts w:ascii="Arial" w:eastAsia="等线" w:hAnsi="Arial" w:cs="Arial"/>
                <w:szCs w:val="20"/>
                <w:lang w:val="en-GB" w:eastAsia="zh-CN"/>
              </w:rPr>
              <w:t>nJ</w:t>
            </w:r>
            <w:proofErr w:type="spellEnd"/>
            <w:r w:rsidRPr="00DC74A1">
              <w:rPr>
                <w:rFonts w:ascii="Arial" w:eastAsia="等线" w:hAnsi="Arial" w:cs="Arial"/>
                <w:szCs w:val="20"/>
                <w:lang w:val="en-GB" w:eastAsia="zh-CN"/>
              </w:rPr>
              <w:t>/bit</w:t>
            </w:r>
          </w:p>
        </w:tc>
        <w:tc>
          <w:tcPr>
            <w:tcW w:w="1812" w:type="dxa"/>
          </w:tcPr>
          <w:p w14:paraId="16801243" w14:textId="5311E45D"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281 </w:t>
            </w:r>
            <w:proofErr w:type="spellStart"/>
            <w:r w:rsidRPr="00DC74A1">
              <w:rPr>
                <w:rFonts w:ascii="Arial" w:eastAsia="等线" w:hAnsi="Arial" w:cs="Arial"/>
                <w:szCs w:val="20"/>
                <w:lang w:val="en-GB" w:eastAsia="zh-CN"/>
              </w:rPr>
              <w:t>n</w:t>
            </w:r>
            <w:r w:rsidR="001D2BC8">
              <w:rPr>
                <w:rFonts w:ascii="Arial" w:eastAsia="等线" w:hAnsi="Arial" w:cs="Arial"/>
                <w:szCs w:val="20"/>
                <w:lang w:val="en-GB" w:eastAsia="zh-CN"/>
              </w:rPr>
              <w:t>J</w:t>
            </w:r>
            <w:proofErr w:type="spellEnd"/>
            <w:r w:rsidRPr="00DC74A1">
              <w:rPr>
                <w:rFonts w:ascii="Arial" w:eastAsia="等线" w:hAnsi="Arial" w:cs="Arial"/>
                <w:szCs w:val="20"/>
                <w:lang w:val="en-GB" w:eastAsia="zh-CN"/>
              </w:rPr>
              <w:t>/bit</w:t>
            </w:r>
          </w:p>
        </w:tc>
      </w:tr>
      <w:tr w:rsidR="00175969" w:rsidRPr="00A14C90" w14:paraId="72DB5766" w14:textId="77777777" w:rsidTr="00F054D5">
        <w:tc>
          <w:tcPr>
            <w:tcW w:w="1812" w:type="dxa"/>
          </w:tcPr>
          <w:p w14:paraId="7A51B7B4"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Read speed</w:t>
            </w:r>
          </w:p>
        </w:tc>
        <w:tc>
          <w:tcPr>
            <w:tcW w:w="1812" w:type="dxa"/>
          </w:tcPr>
          <w:p w14:paraId="2C01739F"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c>
          <w:tcPr>
            <w:tcW w:w="1812" w:type="dxa"/>
          </w:tcPr>
          <w:p w14:paraId="4EBD5EB9"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c>
          <w:tcPr>
            <w:tcW w:w="1812" w:type="dxa"/>
          </w:tcPr>
          <w:p w14:paraId="51E7AF61"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1.3 Mb/s</w:t>
            </w:r>
          </w:p>
        </w:tc>
        <w:tc>
          <w:tcPr>
            <w:tcW w:w="1812" w:type="dxa"/>
          </w:tcPr>
          <w:p w14:paraId="404003B7"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95 Mb/s</w:t>
            </w:r>
          </w:p>
        </w:tc>
      </w:tr>
      <w:tr w:rsidR="00175969" w:rsidRPr="00A14C90" w14:paraId="7DE5506B" w14:textId="77777777" w:rsidTr="00F054D5">
        <w:tc>
          <w:tcPr>
            <w:tcW w:w="1812" w:type="dxa"/>
          </w:tcPr>
          <w:p w14:paraId="63B4CEAD"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Read current</w:t>
            </w:r>
          </w:p>
        </w:tc>
        <w:tc>
          <w:tcPr>
            <w:tcW w:w="1812" w:type="dxa"/>
          </w:tcPr>
          <w:p w14:paraId="2A69AEF9"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c>
          <w:tcPr>
            <w:tcW w:w="1812" w:type="dxa"/>
          </w:tcPr>
          <w:p w14:paraId="336A3E0E"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1.2 </w:t>
            </w:r>
            <w:proofErr w:type="spellStart"/>
            <w:r w:rsidRPr="00DC74A1">
              <w:rPr>
                <w:rFonts w:ascii="Arial" w:eastAsia="等线" w:hAnsi="Arial" w:cs="Arial"/>
                <w:szCs w:val="20"/>
                <w:lang w:val="en-GB" w:eastAsia="zh-CN"/>
              </w:rPr>
              <w:t>uA</w:t>
            </w:r>
            <w:proofErr w:type="spellEnd"/>
          </w:p>
        </w:tc>
        <w:tc>
          <w:tcPr>
            <w:tcW w:w="1812" w:type="dxa"/>
          </w:tcPr>
          <w:p w14:paraId="0DDB7063"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1.8 </w:t>
            </w:r>
            <w:proofErr w:type="spellStart"/>
            <w:r w:rsidRPr="00DC74A1">
              <w:rPr>
                <w:rFonts w:ascii="Arial" w:eastAsia="等线" w:hAnsi="Arial" w:cs="Arial"/>
                <w:szCs w:val="20"/>
                <w:lang w:val="en-GB" w:eastAsia="zh-CN"/>
              </w:rPr>
              <w:t>uA</w:t>
            </w:r>
            <w:proofErr w:type="spellEnd"/>
          </w:p>
        </w:tc>
        <w:tc>
          <w:tcPr>
            <w:tcW w:w="1812" w:type="dxa"/>
          </w:tcPr>
          <w:p w14:paraId="36733C83"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88 </w:t>
            </w:r>
            <w:proofErr w:type="spellStart"/>
            <w:r w:rsidRPr="00DC74A1">
              <w:rPr>
                <w:rFonts w:ascii="Arial" w:eastAsia="等线" w:hAnsi="Arial" w:cs="Arial"/>
                <w:szCs w:val="20"/>
                <w:lang w:val="en-GB" w:eastAsia="zh-CN"/>
              </w:rPr>
              <w:t>uA</w:t>
            </w:r>
            <w:proofErr w:type="spellEnd"/>
          </w:p>
        </w:tc>
      </w:tr>
      <w:tr w:rsidR="00175969" w:rsidRPr="00A14C90" w14:paraId="7235F9E7" w14:textId="77777777" w:rsidTr="00F054D5">
        <w:tc>
          <w:tcPr>
            <w:tcW w:w="1812" w:type="dxa"/>
          </w:tcPr>
          <w:p w14:paraId="614B091D"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Read power</w:t>
            </w:r>
          </w:p>
        </w:tc>
        <w:tc>
          <w:tcPr>
            <w:tcW w:w="1812" w:type="dxa"/>
          </w:tcPr>
          <w:p w14:paraId="16A97B46"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&lt; 1uW</w:t>
            </w:r>
          </w:p>
        </w:tc>
        <w:tc>
          <w:tcPr>
            <w:tcW w:w="1812" w:type="dxa"/>
          </w:tcPr>
          <w:p w14:paraId="7EEAE8D2"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1.92 </w:t>
            </w:r>
            <w:proofErr w:type="spellStart"/>
            <w:r w:rsidRPr="00DC74A1">
              <w:rPr>
                <w:rFonts w:ascii="Arial" w:eastAsia="等线" w:hAnsi="Arial" w:cs="Arial"/>
                <w:szCs w:val="20"/>
                <w:lang w:val="en-GB" w:eastAsia="zh-CN"/>
              </w:rPr>
              <w:t>uW</w:t>
            </w:r>
            <w:proofErr w:type="spellEnd"/>
          </w:p>
        </w:tc>
        <w:tc>
          <w:tcPr>
            <w:tcW w:w="1812" w:type="dxa"/>
          </w:tcPr>
          <w:p w14:paraId="14F2A991"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2.16 </w:t>
            </w:r>
            <w:proofErr w:type="spellStart"/>
            <w:r w:rsidRPr="00DC74A1">
              <w:rPr>
                <w:rFonts w:ascii="Arial" w:eastAsia="等线" w:hAnsi="Arial" w:cs="Arial"/>
                <w:szCs w:val="20"/>
                <w:lang w:val="en-GB" w:eastAsia="zh-CN"/>
              </w:rPr>
              <w:t>uW</w:t>
            </w:r>
            <w:proofErr w:type="spellEnd"/>
          </w:p>
          <w:p w14:paraId="3C5FDB18"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 xml:space="preserve">1.66 </w:t>
            </w:r>
            <w:proofErr w:type="spellStart"/>
            <w:r w:rsidRPr="00DC74A1">
              <w:rPr>
                <w:rFonts w:ascii="Arial" w:eastAsia="等线" w:hAnsi="Arial" w:cs="Arial"/>
                <w:szCs w:val="20"/>
                <w:lang w:val="en-GB" w:eastAsia="zh-CN"/>
              </w:rPr>
              <w:t>pJ</w:t>
            </w:r>
            <w:proofErr w:type="spellEnd"/>
            <w:r w:rsidRPr="00DC74A1">
              <w:rPr>
                <w:rFonts w:ascii="Arial" w:eastAsia="等线" w:hAnsi="Arial" w:cs="Arial"/>
                <w:szCs w:val="20"/>
                <w:lang w:val="en-GB" w:eastAsia="zh-CN"/>
              </w:rPr>
              <w:t>/bit</w:t>
            </w:r>
          </w:p>
        </w:tc>
        <w:tc>
          <w:tcPr>
            <w:tcW w:w="1812" w:type="dxa"/>
          </w:tcPr>
          <w:p w14:paraId="44650322" w14:textId="08289D10" w:rsidR="00175969" w:rsidRPr="00DC74A1" w:rsidRDefault="001D2BC8"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F054D5">
              <w:rPr>
                <w:rFonts w:ascii="Arial" w:eastAsia="等线" w:hAnsi="Arial" w:cs="Arial"/>
                <w:szCs w:val="20"/>
                <w:lang w:val="en-GB" w:eastAsia="zh-CN"/>
              </w:rPr>
              <w:t>1.6</w:t>
            </w:r>
            <w:r>
              <w:rPr>
                <w:rFonts w:ascii="Arial" w:eastAsia="等线" w:hAnsi="Arial" w:cs="Arial"/>
                <w:szCs w:val="20"/>
                <w:lang w:val="en-GB" w:eastAsia="zh-CN"/>
              </w:rPr>
              <w:t>7</w:t>
            </w:r>
            <w:r w:rsidRPr="00F054D5">
              <w:rPr>
                <w:rFonts w:ascii="Arial" w:eastAsia="等线" w:hAnsi="Arial" w:cs="Arial"/>
                <w:szCs w:val="20"/>
                <w:lang w:val="en-GB" w:eastAsia="zh-CN"/>
              </w:rPr>
              <w:t xml:space="preserve"> </w:t>
            </w:r>
            <w:proofErr w:type="spellStart"/>
            <w:r w:rsidRPr="00F054D5">
              <w:rPr>
                <w:rFonts w:ascii="Arial" w:eastAsia="等线" w:hAnsi="Arial" w:cs="Arial"/>
                <w:szCs w:val="20"/>
                <w:lang w:val="en-GB" w:eastAsia="zh-CN"/>
              </w:rPr>
              <w:t>pJ</w:t>
            </w:r>
            <w:proofErr w:type="spellEnd"/>
            <w:r w:rsidRPr="00F054D5">
              <w:rPr>
                <w:rFonts w:ascii="Arial" w:eastAsia="等线" w:hAnsi="Arial" w:cs="Arial"/>
                <w:szCs w:val="20"/>
                <w:lang w:val="en-GB" w:eastAsia="zh-CN"/>
              </w:rPr>
              <w:t>/bit</w:t>
            </w:r>
          </w:p>
        </w:tc>
      </w:tr>
      <w:tr w:rsidR="00175969" w:rsidRPr="00A14C90" w14:paraId="05BF4D43" w14:textId="77777777" w:rsidTr="00F054D5">
        <w:tc>
          <w:tcPr>
            <w:tcW w:w="1812" w:type="dxa"/>
          </w:tcPr>
          <w:p w14:paraId="1BC108DC"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standby</w:t>
            </w:r>
          </w:p>
        </w:tc>
        <w:tc>
          <w:tcPr>
            <w:tcW w:w="1812" w:type="dxa"/>
          </w:tcPr>
          <w:p w14:paraId="577D8FCD"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&lt; 0.1uW</w:t>
            </w:r>
          </w:p>
        </w:tc>
        <w:tc>
          <w:tcPr>
            <w:tcW w:w="1812" w:type="dxa"/>
          </w:tcPr>
          <w:p w14:paraId="070287F0"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c>
          <w:tcPr>
            <w:tcW w:w="1812" w:type="dxa"/>
          </w:tcPr>
          <w:p w14:paraId="0725BB36"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c>
          <w:tcPr>
            <w:tcW w:w="1812" w:type="dxa"/>
          </w:tcPr>
          <w:p w14:paraId="4D8BC2DC" w14:textId="77777777" w:rsidR="00175969" w:rsidRPr="00DC74A1" w:rsidRDefault="00175969" w:rsidP="00F054D5">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szCs w:val="20"/>
                <w:lang w:val="en-GB" w:eastAsia="zh-CN"/>
              </w:rPr>
              <w:t>-</w:t>
            </w:r>
          </w:p>
        </w:tc>
      </w:tr>
    </w:tbl>
    <w:p w14:paraId="10E929FF" w14:textId="49031754" w:rsidR="0082430D" w:rsidRPr="00DC74A1" w:rsidRDefault="0082430D" w:rsidP="00BE5E5E">
      <w:pPr>
        <w:overflowPunct w:val="0"/>
        <w:autoSpaceDE w:val="0"/>
        <w:autoSpaceDN w:val="0"/>
        <w:adjustRightInd w:val="0"/>
        <w:spacing w:after="120"/>
        <w:jc w:val="both"/>
        <w:textAlignment w:val="baseline"/>
        <w:rPr>
          <w:rFonts w:ascii="Arial" w:eastAsia="等线" w:hAnsi="Arial" w:cs="Arial"/>
          <w:szCs w:val="20"/>
          <w:lang w:val="en-GB"/>
        </w:rPr>
      </w:pPr>
    </w:p>
    <w:p w14:paraId="0FC65E2B" w14:textId="296A39A4" w:rsidR="004038B3" w:rsidRPr="00F054D5" w:rsidRDefault="004038B3" w:rsidP="004038B3">
      <w:pPr>
        <w:overflowPunct w:val="0"/>
        <w:autoSpaceDE w:val="0"/>
        <w:autoSpaceDN w:val="0"/>
        <w:adjustRightInd w:val="0"/>
        <w:spacing w:after="120"/>
        <w:jc w:val="both"/>
        <w:textAlignment w:val="baseline"/>
        <w:rPr>
          <w:rFonts w:ascii="Arial" w:eastAsia="等线" w:hAnsi="Arial" w:cs="Arial"/>
          <w:szCs w:val="20"/>
          <w:lang w:val="en-GB"/>
        </w:rPr>
      </w:pPr>
      <w:r w:rsidRPr="00F054D5">
        <w:rPr>
          <w:rFonts w:ascii="Arial" w:eastAsia="等线" w:hAnsi="Arial" w:cs="Arial"/>
          <w:b/>
          <w:bCs/>
          <w:i/>
          <w:iCs/>
          <w:szCs w:val="20"/>
          <w:lang w:val="en-GB" w:eastAsia="zh-CN"/>
        </w:rPr>
        <w:t xml:space="preserve">Observation </w:t>
      </w:r>
      <w:r w:rsidRPr="00F054D5">
        <w:rPr>
          <w:rFonts w:ascii="Arial" w:eastAsia="等线" w:hAnsi="Arial" w:cs="Arial"/>
          <w:b/>
          <w:bCs/>
          <w:i/>
          <w:iCs/>
          <w:szCs w:val="20"/>
          <w:lang w:val="en-GB" w:eastAsia="zh-CN"/>
        </w:rPr>
        <w:fldChar w:fldCharType="begin"/>
      </w:r>
      <w:r w:rsidRPr="00F054D5">
        <w:rPr>
          <w:rFonts w:ascii="Arial" w:eastAsia="等线" w:hAnsi="Arial" w:cs="Arial"/>
          <w:b/>
          <w:bCs/>
          <w:i/>
          <w:iCs/>
          <w:szCs w:val="20"/>
          <w:lang w:val="en-GB" w:eastAsia="zh-CN"/>
        </w:rPr>
        <w:instrText xml:space="preserve"> SEQ Observation \* ARABIC </w:instrText>
      </w:r>
      <w:r w:rsidRPr="00F054D5">
        <w:rPr>
          <w:rFonts w:ascii="Arial" w:eastAsia="等线" w:hAnsi="Arial" w:cs="Arial"/>
          <w:b/>
          <w:bCs/>
          <w:i/>
          <w:iCs/>
          <w:szCs w:val="20"/>
          <w:lang w:val="en-GB" w:eastAsia="zh-CN"/>
        </w:rPr>
        <w:fldChar w:fldCharType="separate"/>
      </w:r>
      <w:r w:rsidR="002D714E">
        <w:rPr>
          <w:rFonts w:ascii="Arial" w:eastAsia="等线" w:hAnsi="Arial" w:cs="Arial"/>
          <w:b/>
          <w:bCs/>
          <w:i/>
          <w:iCs/>
          <w:noProof/>
          <w:szCs w:val="20"/>
          <w:lang w:val="en-GB" w:eastAsia="zh-CN"/>
        </w:rPr>
        <w:t>6</w:t>
      </w:r>
      <w:r w:rsidRPr="00F054D5">
        <w:rPr>
          <w:rFonts w:ascii="Arial" w:eastAsia="等线" w:hAnsi="Arial" w:cs="Arial"/>
          <w:b/>
          <w:bCs/>
          <w:i/>
          <w:iCs/>
          <w:szCs w:val="20"/>
          <w:lang w:val="en-GB" w:eastAsia="zh-CN"/>
        </w:rPr>
        <w:fldChar w:fldCharType="end"/>
      </w:r>
      <w:r w:rsidRPr="00F054D5">
        <w:rPr>
          <w:rFonts w:ascii="Arial" w:eastAsia="等线" w:hAnsi="Arial" w:cs="Arial"/>
          <w:b/>
          <w:bCs/>
          <w:i/>
          <w:iCs/>
          <w:szCs w:val="20"/>
          <w:lang w:val="en-GB" w:eastAsia="zh-CN"/>
        </w:rPr>
        <w:t>: Power consumption of r</w:t>
      </w:r>
      <w:r w:rsidRPr="00F054D5">
        <w:rPr>
          <w:rFonts w:ascii="Arial" w:eastAsiaTheme="minorEastAsia" w:hAnsi="Arial" w:cs="Arial"/>
          <w:b/>
          <w:bCs/>
          <w:i/>
          <w:iCs/>
          <w:kern w:val="2"/>
          <w:szCs w:val="20"/>
          <w:lang w:val="en-GB" w:eastAsia="ja-JP"/>
        </w:rPr>
        <w:t>eading operation is lower than writing operation and can be satisfied with all device power budget.</w:t>
      </w:r>
    </w:p>
    <w:p w14:paraId="48175463" w14:textId="588ECE8C" w:rsidR="004038B3" w:rsidRPr="00F054D5" w:rsidRDefault="004038B3" w:rsidP="004038B3">
      <w:pPr>
        <w:overflowPunct w:val="0"/>
        <w:autoSpaceDE w:val="0"/>
        <w:autoSpaceDN w:val="0"/>
        <w:adjustRightInd w:val="0"/>
        <w:spacing w:after="120"/>
        <w:jc w:val="both"/>
        <w:textAlignment w:val="baseline"/>
        <w:rPr>
          <w:rFonts w:ascii="Arial" w:eastAsia="等线" w:hAnsi="Arial" w:cs="Arial"/>
          <w:b/>
          <w:bCs/>
          <w:i/>
          <w:iCs/>
          <w:szCs w:val="20"/>
          <w:lang w:val="en-GB"/>
        </w:rPr>
      </w:pPr>
      <w:r w:rsidRPr="00F054D5">
        <w:rPr>
          <w:rFonts w:ascii="Arial" w:eastAsia="等线" w:hAnsi="Arial" w:cs="Arial"/>
          <w:b/>
          <w:bCs/>
          <w:i/>
          <w:iCs/>
          <w:szCs w:val="20"/>
          <w:lang w:val="en-GB" w:eastAsia="zh-CN"/>
        </w:rPr>
        <w:t xml:space="preserve">Proposal </w:t>
      </w:r>
      <w:r w:rsidRPr="00F054D5">
        <w:rPr>
          <w:rFonts w:ascii="Arial" w:hAnsi="Arial" w:cs="Arial"/>
          <w:b/>
          <w:i/>
          <w:iCs/>
        </w:rPr>
        <w:fldChar w:fldCharType="begin"/>
      </w:r>
      <w:r w:rsidRPr="00F054D5">
        <w:rPr>
          <w:rFonts w:ascii="Arial" w:hAnsi="Arial" w:cs="Arial"/>
          <w:b/>
          <w:i/>
          <w:iCs/>
        </w:rPr>
        <w:instrText xml:space="preserve"> SEQ Proposal \* ARABIC </w:instrText>
      </w:r>
      <w:r w:rsidRPr="00F054D5">
        <w:rPr>
          <w:rFonts w:ascii="Arial" w:hAnsi="Arial" w:cs="Arial"/>
          <w:b/>
          <w:i/>
          <w:iCs/>
        </w:rPr>
        <w:fldChar w:fldCharType="separate"/>
      </w:r>
      <w:r w:rsidR="002D714E">
        <w:rPr>
          <w:rFonts w:ascii="Arial" w:hAnsi="Arial" w:cs="Arial"/>
          <w:b/>
          <w:i/>
          <w:iCs/>
          <w:noProof/>
        </w:rPr>
        <w:t>1</w:t>
      </w:r>
      <w:r w:rsidRPr="00F054D5">
        <w:rPr>
          <w:rFonts w:ascii="Arial" w:hAnsi="Arial" w:cs="Arial"/>
          <w:b/>
          <w:i/>
          <w:iCs/>
        </w:rPr>
        <w:fldChar w:fldCharType="end"/>
      </w:r>
      <w:r w:rsidRPr="00F054D5">
        <w:rPr>
          <w:rFonts w:ascii="Arial" w:eastAsia="等线" w:hAnsi="Arial" w:cs="Arial"/>
          <w:b/>
          <w:bCs/>
          <w:i/>
          <w:iCs/>
          <w:szCs w:val="20"/>
          <w:lang w:val="en-GB" w:eastAsia="zh-CN"/>
        </w:rPr>
        <w:t xml:space="preserve">: A-IoT should at least adopt non-volatile memory to store device ID information within the power consumption budget. </w:t>
      </w:r>
    </w:p>
    <w:p w14:paraId="7A3AC914" w14:textId="2B5C7070" w:rsidR="00E00590" w:rsidRDefault="00A14C90" w:rsidP="00BE5E5E">
      <w:pPr>
        <w:overflowPunct w:val="0"/>
        <w:autoSpaceDE w:val="0"/>
        <w:autoSpaceDN w:val="0"/>
        <w:adjustRightInd w:val="0"/>
        <w:spacing w:after="120"/>
        <w:jc w:val="both"/>
        <w:textAlignment w:val="baseline"/>
        <w:rPr>
          <w:rFonts w:ascii="Arial" w:hAnsi="Arial" w:cs="Arial"/>
          <w:bCs/>
        </w:rPr>
      </w:pPr>
      <w:r w:rsidRPr="00A14C90">
        <w:rPr>
          <w:rFonts w:ascii="Arial" w:hAnsi="Arial" w:cs="Arial"/>
          <w:bCs/>
        </w:rPr>
        <w:t xml:space="preserve">Take UHF RFID write command which is the mandatory command as reference </w:t>
      </w:r>
      <w:r w:rsidR="001F6646">
        <w:rPr>
          <w:rFonts w:ascii="Arial" w:hAnsi="Arial" w:cs="Arial"/>
          <w:bCs/>
          <w:highlight w:val="yellow"/>
        </w:rPr>
        <w:fldChar w:fldCharType="begin"/>
      </w:r>
      <w:r w:rsidR="001F6646">
        <w:rPr>
          <w:rFonts w:ascii="Arial" w:hAnsi="Arial" w:cs="Arial"/>
          <w:bCs/>
        </w:rPr>
        <w:instrText xml:space="preserve"> REF _Ref174020921 \r \h </w:instrText>
      </w:r>
      <w:r w:rsidR="001F6646">
        <w:rPr>
          <w:rFonts w:ascii="Arial" w:hAnsi="Arial" w:cs="Arial"/>
          <w:bCs/>
          <w:highlight w:val="yellow"/>
        </w:rPr>
      </w:r>
      <w:r w:rsidR="001F6646">
        <w:rPr>
          <w:rFonts w:ascii="Arial" w:hAnsi="Arial" w:cs="Arial"/>
          <w:bCs/>
          <w:highlight w:val="yellow"/>
        </w:rPr>
        <w:fldChar w:fldCharType="separate"/>
      </w:r>
      <w:r w:rsidR="00D321D6">
        <w:rPr>
          <w:rFonts w:ascii="Arial" w:hAnsi="Arial" w:cs="Arial"/>
          <w:bCs/>
        </w:rPr>
        <w:t>[5]</w:t>
      </w:r>
      <w:r w:rsidR="001F6646">
        <w:rPr>
          <w:rFonts w:ascii="Arial" w:hAnsi="Arial" w:cs="Arial"/>
          <w:bCs/>
          <w:highlight w:val="yellow"/>
        </w:rPr>
        <w:fldChar w:fldCharType="end"/>
      </w:r>
      <w:r w:rsidRPr="00A14C90">
        <w:rPr>
          <w:rFonts w:ascii="Arial" w:hAnsi="Arial" w:cs="Arial"/>
          <w:bCs/>
        </w:rPr>
        <w:t xml:space="preserve">, the number of bits written into the memory per write command is only 16 bits. Large number of bits written into the memory </w:t>
      </w:r>
      <w:r w:rsidRPr="00A14C90">
        <w:rPr>
          <w:rFonts w:ascii="Arial" w:hAnsi="Arial" w:cs="Arial"/>
          <w:bCs/>
        </w:rPr>
        <w:lastRenderedPageBreak/>
        <w:t>needs multiple write commands, requiring multiple handshakes between Reader and Tags. Therefore, from RAN1 perspective, it is assumed the writing operation to the memory should be quite infrequent.</w:t>
      </w:r>
      <w:r w:rsidR="00E00590">
        <w:rPr>
          <w:rFonts w:ascii="Arial" w:hAnsi="Arial" w:cs="Arial"/>
          <w:bCs/>
        </w:rPr>
        <w:t xml:space="preserve"> </w:t>
      </w:r>
    </w:p>
    <w:p w14:paraId="2546E210" w14:textId="7876E912" w:rsidR="00E00590" w:rsidRDefault="001D2BC8" w:rsidP="00BE5E5E">
      <w:pPr>
        <w:overflowPunct w:val="0"/>
        <w:autoSpaceDE w:val="0"/>
        <w:autoSpaceDN w:val="0"/>
        <w:adjustRightInd w:val="0"/>
        <w:spacing w:after="120"/>
        <w:jc w:val="both"/>
        <w:textAlignment w:val="baseline"/>
        <w:rPr>
          <w:rFonts w:ascii="Arial" w:hAnsi="Arial" w:cs="Arial"/>
          <w:bCs/>
        </w:rPr>
      </w:pPr>
      <w:r w:rsidRPr="00DC74A1">
        <w:rPr>
          <w:rFonts w:ascii="Arial" w:hAnsi="Arial" w:cs="Arial"/>
          <w:bCs/>
        </w:rPr>
        <w:t xml:space="preserve">Take </w:t>
      </w:r>
      <w:r>
        <w:rPr>
          <w:rFonts w:ascii="Arial" w:hAnsi="Arial" w:cs="Arial"/>
          <w:bCs/>
        </w:rPr>
        <w:t xml:space="preserve">16 bits per write command for example, the write power is 5.4 </w:t>
      </w:r>
      <w:proofErr w:type="spellStart"/>
      <w:r>
        <w:rPr>
          <w:rFonts w:ascii="Arial" w:hAnsi="Arial" w:cs="Arial"/>
          <w:bCs/>
        </w:rPr>
        <w:t>nJ</w:t>
      </w:r>
      <w:proofErr w:type="spellEnd"/>
      <w:r>
        <w:rPr>
          <w:rFonts w:ascii="Arial" w:hAnsi="Arial" w:cs="Arial"/>
          <w:bCs/>
        </w:rPr>
        <w:t xml:space="preserve">/bit </w:t>
      </w:r>
      <w:r w:rsidR="00D125EB">
        <w:rPr>
          <w:rFonts w:ascii="Arial" w:hAnsi="Arial" w:cs="Arial"/>
          <w:bCs/>
        </w:rPr>
        <w:fldChar w:fldCharType="begin"/>
      </w:r>
      <w:r w:rsidR="00D125EB">
        <w:rPr>
          <w:rFonts w:ascii="Arial" w:hAnsi="Arial" w:cs="Arial"/>
          <w:bCs/>
        </w:rPr>
        <w:instrText xml:space="preserve"> REF _Ref174020573 \r \h </w:instrText>
      </w:r>
      <w:r w:rsidR="00D125EB">
        <w:rPr>
          <w:rFonts w:ascii="Arial" w:hAnsi="Arial" w:cs="Arial"/>
          <w:bCs/>
        </w:rPr>
      </w:r>
      <w:r w:rsidR="00D125EB">
        <w:rPr>
          <w:rFonts w:ascii="Arial" w:hAnsi="Arial" w:cs="Arial"/>
          <w:bCs/>
        </w:rPr>
        <w:fldChar w:fldCharType="separate"/>
      </w:r>
      <w:r w:rsidR="00D321D6">
        <w:rPr>
          <w:rFonts w:ascii="Arial" w:hAnsi="Arial" w:cs="Arial"/>
          <w:bCs/>
        </w:rPr>
        <w:t>[13]</w:t>
      </w:r>
      <w:r w:rsidR="00D125EB">
        <w:rPr>
          <w:rFonts w:ascii="Arial" w:hAnsi="Arial" w:cs="Arial"/>
          <w:bCs/>
        </w:rPr>
        <w:fldChar w:fldCharType="end"/>
      </w:r>
      <w:r w:rsidR="00D125EB">
        <w:rPr>
          <w:rFonts w:ascii="Arial" w:hAnsi="Arial" w:cs="Arial"/>
          <w:bCs/>
        </w:rPr>
        <w:t xml:space="preserve"> </w:t>
      </w:r>
      <w:r w:rsidR="00DB3BF2">
        <w:rPr>
          <w:rFonts w:ascii="Arial" w:eastAsia="等线" w:hAnsi="Arial" w:cs="Arial"/>
          <w:szCs w:val="20"/>
          <w:lang w:val="en-GB" w:eastAsia="zh-CN"/>
        </w:rPr>
        <w:t xml:space="preserve">which means the power consumption is 86.4 </w:t>
      </w:r>
      <w:proofErr w:type="spellStart"/>
      <w:r w:rsidR="00DB3BF2">
        <w:rPr>
          <w:rFonts w:ascii="Arial" w:eastAsia="等线" w:hAnsi="Arial" w:cs="Arial"/>
          <w:szCs w:val="20"/>
          <w:lang w:val="en-GB" w:eastAsia="zh-CN"/>
        </w:rPr>
        <w:t>nJ</w:t>
      </w:r>
      <w:proofErr w:type="spellEnd"/>
      <w:r w:rsidR="00DB3BF2">
        <w:rPr>
          <w:rFonts w:ascii="Arial" w:eastAsia="等线" w:hAnsi="Arial" w:cs="Arial"/>
          <w:szCs w:val="20"/>
          <w:lang w:val="en-GB" w:eastAsia="zh-CN"/>
        </w:rPr>
        <w:t xml:space="preserve"> per writing operation. For 1uF </w:t>
      </w:r>
      <w:r w:rsidR="00DB3BF2">
        <w:rPr>
          <w:rFonts w:ascii="Arial" w:eastAsiaTheme="minorEastAsia" w:hAnsi="Arial" w:cs="Arial"/>
          <w:color w:val="000000"/>
          <w:szCs w:val="20"/>
          <w:lang w:eastAsia="zh-CN"/>
        </w:rPr>
        <w:t>c</w:t>
      </w:r>
      <w:r w:rsidR="00DB3BF2" w:rsidRPr="00F054D5">
        <w:rPr>
          <w:rFonts w:ascii="Arial" w:eastAsiaTheme="minorEastAsia" w:hAnsi="Arial" w:cs="Arial"/>
          <w:color w:val="000000"/>
          <w:szCs w:val="20"/>
          <w:lang w:eastAsia="zh-CN"/>
        </w:rPr>
        <w:t>apacitance</w:t>
      </w:r>
      <w:r w:rsidR="00DB3BF2">
        <w:rPr>
          <w:rFonts w:ascii="Arial" w:eastAsiaTheme="minorEastAsia" w:hAnsi="Arial" w:cs="Arial"/>
          <w:color w:val="000000"/>
          <w:szCs w:val="20"/>
          <w:lang w:eastAsia="zh-CN"/>
        </w:rPr>
        <w:t xml:space="preserve">, the available energy size is 250 </w:t>
      </w:r>
      <w:proofErr w:type="spellStart"/>
      <w:r w:rsidR="00DB3BF2">
        <w:rPr>
          <w:rFonts w:ascii="Arial" w:eastAsiaTheme="minorEastAsia" w:hAnsi="Arial" w:cs="Arial"/>
          <w:color w:val="000000"/>
          <w:szCs w:val="20"/>
          <w:lang w:eastAsia="zh-CN"/>
        </w:rPr>
        <w:t>nJ</w:t>
      </w:r>
      <w:proofErr w:type="spellEnd"/>
      <w:r w:rsidR="00DB3BF2">
        <w:rPr>
          <w:rFonts w:ascii="Arial" w:eastAsiaTheme="minorEastAsia" w:hAnsi="Arial" w:cs="Arial"/>
          <w:color w:val="000000"/>
          <w:szCs w:val="20"/>
          <w:lang w:eastAsia="zh-CN"/>
        </w:rPr>
        <w:t xml:space="preserve"> in </w:t>
      </w:r>
      <w:r w:rsidR="00D125EB">
        <w:rPr>
          <w:rFonts w:ascii="Arial" w:eastAsiaTheme="minorEastAsia" w:hAnsi="Arial" w:cs="Arial"/>
          <w:color w:val="000000"/>
          <w:szCs w:val="20"/>
          <w:lang w:eastAsia="zh-CN"/>
        </w:rPr>
        <w:t xml:space="preserve"> </w:t>
      </w:r>
      <w:r w:rsidR="00D125EB">
        <w:rPr>
          <w:rFonts w:ascii="Arial" w:eastAsiaTheme="minorEastAsia" w:hAnsi="Arial" w:cs="Arial"/>
          <w:color w:val="000000"/>
          <w:szCs w:val="20"/>
          <w:lang w:eastAsia="zh-CN"/>
        </w:rPr>
        <w:fldChar w:fldCharType="begin"/>
      </w:r>
      <w:r w:rsidR="00D125EB">
        <w:rPr>
          <w:rFonts w:ascii="Arial" w:eastAsiaTheme="minorEastAsia" w:hAnsi="Arial" w:cs="Arial"/>
          <w:color w:val="000000"/>
          <w:szCs w:val="20"/>
          <w:lang w:eastAsia="zh-CN"/>
        </w:rPr>
        <w:instrText xml:space="preserve"> REF _Ref174021075 \h </w:instrText>
      </w:r>
      <w:r w:rsidR="00D125EB">
        <w:rPr>
          <w:rFonts w:ascii="Arial" w:eastAsiaTheme="minorEastAsia" w:hAnsi="Arial" w:cs="Arial"/>
          <w:color w:val="000000"/>
          <w:szCs w:val="20"/>
          <w:lang w:eastAsia="zh-CN"/>
        </w:rPr>
      </w:r>
      <w:r w:rsidR="00D125EB">
        <w:rPr>
          <w:rFonts w:ascii="Arial" w:eastAsiaTheme="minorEastAsia" w:hAnsi="Arial" w:cs="Arial"/>
          <w:color w:val="000000"/>
          <w:szCs w:val="20"/>
          <w:lang w:eastAsia="zh-CN"/>
        </w:rPr>
        <w:fldChar w:fldCharType="separate"/>
      </w:r>
      <w:r w:rsidR="00D321D6" w:rsidRPr="00DC74A1">
        <w:rPr>
          <w:rFonts w:ascii="Arial" w:eastAsia="宋体" w:hAnsi="Arial" w:cs="Arial"/>
          <w:kern w:val="2"/>
          <w:lang w:eastAsia="zh-CN"/>
        </w:rPr>
        <w:t xml:space="preserve">Table </w:t>
      </w:r>
      <w:r w:rsidR="00D321D6">
        <w:rPr>
          <w:rFonts w:ascii="Arial" w:eastAsia="宋体" w:hAnsi="Arial" w:cs="Arial"/>
          <w:noProof/>
          <w:kern w:val="2"/>
          <w:lang w:eastAsia="zh-CN"/>
        </w:rPr>
        <w:t>3</w:t>
      </w:r>
      <w:r w:rsidR="00D125EB">
        <w:rPr>
          <w:rFonts w:ascii="Arial" w:eastAsiaTheme="minorEastAsia" w:hAnsi="Arial" w:cs="Arial"/>
          <w:color w:val="000000"/>
          <w:szCs w:val="20"/>
          <w:lang w:eastAsia="zh-CN"/>
        </w:rPr>
        <w:fldChar w:fldCharType="end"/>
      </w:r>
      <w:r w:rsidR="00DB3BF2">
        <w:rPr>
          <w:rFonts w:ascii="Arial" w:eastAsiaTheme="minorEastAsia" w:hAnsi="Arial" w:cs="Arial"/>
          <w:color w:val="000000"/>
          <w:szCs w:val="20"/>
          <w:lang w:eastAsia="zh-CN"/>
        </w:rPr>
        <w:t xml:space="preserve"> and can satisfy at least three times continuous writing operation. However, if write power is </w:t>
      </w:r>
      <w:r w:rsidR="00DB3BF2" w:rsidRPr="00F054D5">
        <w:rPr>
          <w:rFonts w:ascii="Arial" w:eastAsia="等线" w:hAnsi="Arial" w:cs="Arial"/>
          <w:szCs w:val="20"/>
          <w:lang w:val="en-GB" w:eastAsia="zh-CN"/>
        </w:rPr>
        <w:t xml:space="preserve">281 </w:t>
      </w:r>
      <w:proofErr w:type="spellStart"/>
      <w:r w:rsidR="00DB3BF2" w:rsidRPr="00F054D5">
        <w:rPr>
          <w:rFonts w:ascii="Arial" w:eastAsia="等线" w:hAnsi="Arial" w:cs="Arial"/>
          <w:szCs w:val="20"/>
          <w:lang w:val="en-GB" w:eastAsia="zh-CN"/>
        </w:rPr>
        <w:t>n</w:t>
      </w:r>
      <w:r w:rsidR="00DB3BF2">
        <w:rPr>
          <w:rFonts w:ascii="Arial" w:eastAsia="等线" w:hAnsi="Arial" w:cs="Arial"/>
          <w:szCs w:val="20"/>
          <w:lang w:val="en-GB" w:eastAsia="zh-CN"/>
        </w:rPr>
        <w:t>J</w:t>
      </w:r>
      <w:proofErr w:type="spellEnd"/>
      <w:r w:rsidR="00DB3BF2" w:rsidRPr="00F054D5">
        <w:rPr>
          <w:rFonts w:ascii="Arial" w:eastAsia="等线" w:hAnsi="Arial" w:cs="Arial"/>
          <w:szCs w:val="20"/>
          <w:lang w:val="en-GB" w:eastAsia="zh-CN"/>
        </w:rPr>
        <w:t>/bit</w:t>
      </w:r>
      <w:r w:rsidR="00DB3BF2">
        <w:rPr>
          <w:rFonts w:ascii="Arial" w:eastAsia="等线" w:hAnsi="Arial" w:cs="Arial"/>
          <w:szCs w:val="20"/>
          <w:lang w:val="en-GB" w:eastAsia="zh-CN"/>
        </w:rPr>
        <w:t xml:space="preserve"> </w:t>
      </w:r>
      <w:r w:rsidR="00D125EB">
        <w:rPr>
          <w:rFonts w:ascii="Arial" w:eastAsia="等线" w:hAnsi="Arial" w:cs="Arial"/>
          <w:szCs w:val="20"/>
          <w:lang w:val="en-GB" w:eastAsia="zh-CN"/>
        </w:rPr>
        <w:t xml:space="preserve"> </w:t>
      </w:r>
      <w:r w:rsidR="00D125EB">
        <w:rPr>
          <w:rFonts w:ascii="Arial" w:eastAsia="等线" w:hAnsi="Arial" w:cs="Arial"/>
          <w:szCs w:val="20"/>
          <w:lang w:val="en-GB" w:eastAsia="zh-CN"/>
        </w:rPr>
        <w:fldChar w:fldCharType="begin"/>
      </w:r>
      <w:r w:rsidR="00D125EB">
        <w:rPr>
          <w:rFonts w:ascii="Arial" w:eastAsia="等线" w:hAnsi="Arial" w:cs="Arial"/>
          <w:szCs w:val="20"/>
          <w:lang w:val="en-GB" w:eastAsia="zh-CN"/>
        </w:rPr>
        <w:instrText xml:space="preserve"> REF _Ref174020874 \r \h </w:instrText>
      </w:r>
      <w:r w:rsidR="00D125EB">
        <w:rPr>
          <w:rFonts w:ascii="Arial" w:eastAsia="等线" w:hAnsi="Arial" w:cs="Arial"/>
          <w:szCs w:val="20"/>
          <w:lang w:val="en-GB" w:eastAsia="zh-CN"/>
        </w:rPr>
      </w:r>
      <w:r w:rsidR="00D125EB">
        <w:rPr>
          <w:rFonts w:ascii="Arial" w:eastAsia="等线" w:hAnsi="Arial" w:cs="Arial"/>
          <w:szCs w:val="20"/>
          <w:lang w:val="en-GB" w:eastAsia="zh-CN"/>
        </w:rPr>
        <w:fldChar w:fldCharType="separate"/>
      </w:r>
      <w:r w:rsidR="00D321D6">
        <w:rPr>
          <w:rFonts w:ascii="Arial" w:eastAsia="等线" w:hAnsi="Arial" w:cs="Arial"/>
          <w:szCs w:val="20"/>
          <w:lang w:val="en-GB" w:eastAsia="zh-CN"/>
        </w:rPr>
        <w:t>[14]</w:t>
      </w:r>
      <w:r w:rsidR="00D125EB">
        <w:rPr>
          <w:rFonts w:ascii="Arial" w:eastAsia="等线" w:hAnsi="Arial" w:cs="Arial"/>
          <w:szCs w:val="20"/>
          <w:lang w:val="en-GB" w:eastAsia="zh-CN"/>
        </w:rPr>
        <w:fldChar w:fldCharType="end"/>
      </w:r>
      <w:r w:rsidR="00DB3BF2">
        <w:rPr>
          <w:rFonts w:ascii="Arial" w:eastAsia="等线" w:hAnsi="Arial" w:cs="Arial"/>
          <w:szCs w:val="20"/>
          <w:lang w:val="en-GB" w:eastAsia="zh-CN"/>
        </w:rPr>
        <w:t xml:space="preserve"> </w:t>
      </w:r>
      <w:r w:rsidR="00F40D50">
        <w:rPr>
          <w:rFonts w:ascii="Arial" w:eastAsia="等线" w:hAnsi="Arial" w:cs="Arial"/>
          <w:szCs w:val="20"/>
          <w:lang w:val="en-GB" w:eastAsia="zh-CN"/>
        </w:rPr>
        <w:t xml:space="preserve">with high work frequency </w:t>
      </w:r>
      <w:r w:rsidR="00DB3BF2">
        <w:rPr>
          <w:rFonts w:ascii="Arial" w:eastAsia="等线" w:hAnsi="Arial" w:cs="Arial"/>
          <w:szCs w:val="20"/>
          <w:lang w:val="en-GB" w:eastAsia="zh-CN"/>
        </w:rPr>
        <w:t xml:space="preserve">which means the power consumption is 4496 </w:t>
      </w:r>
      <w:proofErr w:type="spellStart"/>
      <w:r w:rsidR="00DB3BF2">
        <w:rPr>
          <w:rFonts w:ascii="Arial" w:eastAsia="等线" w:hAnsi="Arial" w:cs="Arial"/>
          <w:szCs w:val="20"/>
          <w:lang w:val="en-GB" w:eastAsia="zh-CN"/>
        </w:rPr>
        <w:t>nJ</w:t>
      </w:r>
      <w:proofErr w:type="spellEnd"/>
      <w:r w:rsidR="00DB3BF2">
        <w:rPr>
          <w:rFonts w:ascii="Arial" w:eastAsia="等线" w:hAnsi="Arial" w:cs="Arial"/>
          <w:szCs w:val="20"/>
          <w:lang w:val="en-GB" w:eastAsia="zh-CN"/>
        </w:rPr>
        <w:t>. App</w:t>
      </w:r>
      <w:r w:rsidR="001F5A06">
        <w:rPr>
          <w:rFonts w:ascii="Arial" w:eastAsia="等线" w:hAnsi="Arial" w:cs="Arial"/>
          <w:szCs w:val="20"/>
          <w:lang w:val="en-GB" w:eastAsia="zh-CN"/>
        </w:rPr>
        <w:t>ar</w:t>
      </w:r>
      <w:r w:rsidR="00DB3BF2">
        <w:rPr>
          <w:rFonts w:ascii="Arial" w:eastAsia="等线" w:hAnsi="Arial" w:cs="Arial"/>
          <w:szCs w:val="20"/>
          <w:lang w:val="en-GB" w:eastAsia="zh-CN"/>
        </w:rPr>
        <w:t>ently,</w:t>
      </w:r>
      <w:r w:rsidR="001F5A06">
        <w:rPr>
          <w:rFonts w:ascii="Arial" w:eastAsia="等线" w:hAnsi="Arial" w:cs="Arial"/>
          <w:szCs w:val="20"/>
          <w:lang w:val="en-GB" w:eastAsia="zh-CN"/>
        </w:rPr>
        <w:t xml:space="preserve"> larger than </w:t>
      </w:r>
      <w:r w:rsidR="001F5A06">
        <w:rPr>
          <w:rFonts w:ascii="Arial" w:eastAsiaTheme="minorEastAsia" w:hAnsi="Arial" w:cs="Arial"/>
          <w:color w:val="000000"/>
          <w:szCs w:val="20"/>
          <w:lang w:eastAsia="zh-CN"/>
        </w:rPr>
        <w:t xml:space="preserve">the available energy of </w:t>
      </w:r>
      <w:r w:rsidR="001F5A06">
        <w:rPr>
          <w:rFonts w:ascii="Arial" w:eastAsia="等线" w:hAnsi="Arial" w:cs="Arial"/>
          <w:szCs w:val="20"/>
          <w:lang w:val="en-GB" w:eastAsia="zh-CN"/>
        </w:rPr>
        <w:t xml:space="preserve">1uF </w:t>
      </w:r>
      <w:r w:rsidR="001F5A06">
        <w:rPr>
          <w:rFonts w:ascii="Arial" w:eastAsiaTheme="minorEastAsia" w:hAnsi="Arial" w:cs="Arial"/>
          <w:color w:val="000000"/>
          <w:szCs w:val="20"/>
          <w:lang w:eastAsia="zh-CN"/>
        </w:rPr>
        <w:t>c</w:t>
      </w:r>
      <w:r w:rsidR="001F5A06" w:rsidRPr="00F054D5">
        <w:rPr>
          <w:rFonts w:ascii="Arial" w:eastAsiaTheme="minorEastAsia" w:hAnsi="Arial" w:cs="Arial"/>
          <w:color w:val="000000"/>
          <w:szCs w:val="20"/>
          <w:lang w:eastAsia="zh-CN"/>
        </w:rPr>
        <w:t>apacitance</w:t>
      </w:r>
      <w:r w:rsidR="001F5A06">
        <w:rPr>
          <w:rFonts w:ascii="Arial" w:eastAsiaTheme="minorEastAsia" w:hAnsi="Arial" w:cs="Arial"/>
          <w:color w:val="000000"/>
          <w:szCs w:val="20"/>
          <w:lang w:eastAsia="zh-CN"/>
        </w:rPr>
        <w:t>.</w:t>
      </w:r>
      <w:r w:rsidR="006D73F8">
        <w:rPr>
          <w:rFonts w:ascii="Arial" w:eastAsiaTheme="minorEastAsia" w:hAnsi="Arial" w:cs="Arial"/>
          <w:color w:val="000000"/>
          <w:szCs w:val="20"/>
          <w:lang w:eastAsia="zh-CN"/>
        </w:rPr>
        <w:t xml:space="preserve"> </w:t>
      </w:r>
      <w:r w:rsidR="00A85B9B">
        <w:rPr>
          <w:rFonts w:ascii="Arial" w:eastAsiaTheme="minorEastAsia" w:hAnsi="Arial" w:cs="Arial"/>
          <w:color w:val="000000"/>
          <w:szCs w:val="20"/>
          <w:lang w:eastAsia="zh-CN"/>
        </w:rPr>
        <w:t xml:space="preserve">So, </w:t>
      </w:r>
      <w:proofErr w:type="spellStart"/>
      <w:r w:rsidR="00A85B9B">
        <w:rPr>
          <w:rFonts w:ascii="Arial" w:eastAsiaTheme="minorEastAsia" w:hAnsi="Arial" w:cs="Arial"/>
          <w:color w:val="000000"/>
          <w:szCs w:val="20"/>
          <w:lang w:eastAsia="zh-CN"/>
        </w:rPr>
        <w:t>whe</w:t>
      </w:r>
      <w:r w:rsidR="00A85B9B" w:rsidRPr="00DC74A1">
        <w:rPr>
          <w:rFonts w:ascii="Arial" w:eastAsia="等线" w:hAnsi="Arial" w:cs="Arial"/>
          <w:szCs w:val="20"/>
          <w:lang w:val="en-GB" w:eastAsia="zh-CN"/>
        </w:rPr>
        <w:t>ther</w:t>
      </w:r>
      <w:proofErr w:type="spellEnd"/>
      <w:r w:rsidR="00A85B9B" w:rsidRPr="00DC74A1">
        <w:rPr>
          <w:rFonts w:ascii="Arial" w:eastAsia="等线" w:hAnsi="Arial" w:cs="Arial"/>
          <w:szCs w:val="20"/>
          <w:lang w:val="en-GB" w:eastAsia="zh-CN"/>
        </w:rPr>
        <w:t xml:space="preserve"> device can update its non-volatile memory or not based on its energy status and energy storage capabilities at some point</w:t>
      </w:r>
      <w:r w:rsidR="00A85B9B">
        <w:rPr>
          <w:rFonts w:ascii="Arial" w:eastAsia="等线" w:hAnsi="Arial" w:cs="Arial"/>
          <w:szCs w:val="20"/>
          <w:lang w:val="en-GB" w:eastAsia="zh-CN"/>
        </w:rPr>
        <w:t>.</w:t>
      </w:r>
    </w:p>
    <w:p w14:paraId="1C41E775" w14:textId="69DA164C" w:rsidR="00A14C90" w:rsidRPr="00DC74A1" w:rsidRDefault="00A85B9B" w:rsidP="00BE5E5E">
      <w:pPr>
        <w:overflowPunct w:val="0"/>
        <w:autoSpaceDE w:val="0"/>
        <w:autoSpaceDN w:val="0"/>
        <w:adjustRightInd w:val="0"/>
        <w:spacing w:after="120"/>
        <w:jc w:val="both"/>
        <w:textAlignment w:val="baseline"/>
        <w:rPr>
          <w:rFonts w:ascii="Arial" w:hAnsi="Arial" w:cs="Arial"/>
          <w:bCs/>
        </w:rPr>
      </w:pPr>
      <w:r>
        <w:rPr>
          <w:rFonts w:ascii="Arial" w:hAnsi="Arial" w:cs="Arial"/>
          <w:bCs/>
        </w:rPr>
        <w:t>And f</w:t>
      </w:r>
      <w:r w:rsidR="00A14C90" w:rsidRPr="00A14C90">
        <w:rPr>
          <w:rFonts w:ascii="Arial" w:hAnsi="Arial" w:cs="Arial"/>
          <w:bCs/>
        </w:rPr>
        <w:t>or the information block with a certain size e.g., larger than 16 bits, depending on A-IoT device’s energy storage size, power conversion efficiency, received RF power, the A-IoT device may or may not be able to update its non-volatile memory.</w:t>
      </w:r>
    </w:p>
    <w:p w14:paraId="752862F5" w14:textId="65020751" w:rsidR="0082430D" w:rsidRPr="00DC74A1" w:rsidRDefault="004038B3" w:rsidP="00494BF7">
      <w:pPr>
        <w:overflowPunct w:val="0"/>
        <w:autoSpaceDE w:val="0"/>
        <w:autoSpaceDN w:val="0"/>
        <w:adjustRightInd w:val="0"/>
        <w:spacing w:after="120"/>
        <w:jc w:val="both"/>
        <w:textAlignment w:val="baseline"/>
        <w:rPr>
          <w:rFonts w:ascii="Arial" w:eastAsia="等线" w:hAnsi="Arial" w:cs="Arial"/>
          <w:szCs w:val="20"/>
          <w:lang w:val="en-GB"/>
        </w:rPr>
      </w:pPr>
      <w:r w:rsidRPr="00F054D5">
        <w:rPr>
          <w:rFonts w:ascii="Arial" w:eastAsia="等线" w:hAnsi="Arial" w:cs="Arial"/>
          <w:b/>
          <w:bCs/>
          <w:i/>
          <w:iCs/>
          <w:szCs w:val="20"/>
          <w:lang w:val="en-GB" w:eastAsia="zh-CN"/>
        </w:rPr>
        <w:t xml:space="preserve">Observation </w:t>
      </w:r>
      <w:r w:rsidRPr="00F054D5">
        <w:rPr>
          <w:rFonts w:ascii="Arial" w:eastAsia="等线" w:hAnsi="Arial" w:cs="Arial"/>
          <w:b/>
          <w:bCs/>
          <w:i/>
          <w:iCs/>
          <w:szCs w:val="20"/>
          <w:lang w:val="en-GB" w:eastAsia="zh-CN"/>
        </w:rPr>
        <w:fldChar w:fldCharType="begin"/>
      </w:r>
      <w:r w:rsidRPr="00F054D5">
        <w:rPr>
          <w:rFonts w:ascii="Arial" w:eastAsia="等线" w:hAnsi="Arial" w:cs="Arial"/>
          <w:b/>
          <w:bCs/>
          <w:i/>
          <w:iCs/>
          <w:szCs w:val="20"/>
          <w:lang w:val="en-GB" w:eastAsia="zh-CN"/>
        </w:rPr>
        <w:instrText xml:space="preserve"> SEQ Observation \* ARABIC </w:instrText>
      </w:r>
      <w:r w:rsidRPr="00F054D5">
        <w:rPr>
          <w:rFonts w:ascii="Arial" w:eastAsia="等线" w:hAnsi="Arial" w:cs="Arial"/>
          <w:b/>
          <w:bCs/>
          <w:i/>
          <w:iCs/>
          <w:szCs w:val="20"/>
          <w:lang w:val="en-GB" w:eastAsia="zh-CN"/>
        </w:rPr>
        <w:fldChar w:fldCharType="separate"/>
      </w:r>
      <w:r w:rsidR="002D714E">
        <w:rPr>
          <w:rFonts w:ascii="Arial" w:eastAsia="等线" w:hAnsi="Arial" w:cs="Arial"/>
          <w:b/>
          <w:bCs/>
          <w:i/>
          <w:iCs/>
          <w:noProof/>
          <w:szCs w:val="20"/>
          <w:lang w:val="en-GB" w:eastAsia="zh-CN"/>
        </w:rPr>
        <w:t>7</w:t>
      </w:r>
      <w:r w:rsidRPr="00F054D5">
        <w:rPr>
          <w:rFonts w:ascii="Arial" w:eastAsia="等线" w:hAnsi="Arial" w:cs="Arial"/>
          <w:b/>
          <w:bCs/>
          <w:i/>
          <w:iCs/>
          <w:szCs w:val="20"/>
          <w:lang w:val="en-GB" w:eastAsia="zh-CN"/>
        </w:rPr>
        <w:fldChar w:fldCharType="end"/>
      </w:r>
      <w:r w:rsidRPr="00F054D5">
        <w:rPr>
          <w:rFonts w:ascii="Arial" w:eastAsia="等线" w:hAnsi="Arial" w:cs="Arial"/>
          <w:b/>
          <w:bCs/>
          <w:i/>
          <w:iCs/>
          <w:szCs w:val="20"/>
          <w:lang w:val="en-GB" w:eastAsia="zh-CN"/>
        </w:rPr>
        <w:t>:</w:t>
      </w:r>
      <w:r>
        <w:rPr>
          <w:rFonts w:ascii="Arial" w:eastAsia="等线" w:hAnsi="Arial" w:cs="Arial"/>
          <w:b/>
          <w:bCs/>
          <w:i/>
          <w:iCs/>
          <w:szCs w:val="20"/>
          <w:lang w:val="en-GB" w:eastAsia="zh-CN"/>
        </w:rPr>
        <w:t xml:space="preserve"> </w:t>
      </w:r>
      <w:r w:rsidR="002D1259">
        <w:rPr>
          <w:rFonts w:ascii="Arial" w:eastAsia="等线" w:hAnsi="Arial" w:cs="Arial"/>
          <w:b/>
          <w:bCs/>
          <w:i/>
          <w:iCs/>
          <w:szCs w:val="20"/>
          <w:lang w:val="en-GB" w:eastAsia="zh-CN"/>
        </w:rPr>
        <w:t>W</w:t>
      </w:r>
      <w:r w:rsidR="002D1259" w:rsidRPr="00DC74A1">
        <w:rPr>
          <w:rFonts w:ascii="Arial" w:eastAsia="等线" w:hAnsi="Arial" w:cs="Arial"/>
          <w:b/>
          <w:bCs/>
          <w:i/>
          <w:iCs/>
          <w:szCs w:val="20"/>
          <w:lang w:val="en-GB" w:eastAsia="zh-CN"/>
        </w:rPr>
        <w:t xml:space="preserve">hether device can update its non-volatile memory or not based on its </w:t>
      </w:r>
      <w:r w:rsidR="002D1259" w:rsidRPr="00F054D5">
        <w:rPr>
          <w:rFonts w:ascii="Arial" w:eastAsia="等线" w:hAnsi="Arial" w:cs="Arial"/>
          <w:b/>
          <w:bCs/>
          <w:i/>
          <w:iCs/>
          <w:szCs w:val="20"/>
          <w:lang w:val="en-GB" w:eastAsia="zh-CN"/>
        </w:rPr>
        <w:t>write power per writing operation</w:t>
      </w:r>
      <w:r w:rsidR="002D1259" w:rsidRPr="00DC74A1">
        <w:rPr>
          <w:rFonts w:ascii="Arial" w:eastAsia="等线" w:hAnsi="Arial" w:cs="Arial"/>
          <w:b/>
          <w:bCs/>
          <w:i/>
          <w:iCs/>
          <w:szCs w:val="20"/>
          <w:lang w:val="en-GB" w:eastAsia="zh-CN"/>
        </w:rPr>
        <w:t xml:space="preserve"> and energy storage capabilities. Higher work frequency and higher write power per bit. To </w:t>
      </w:r>
      <w:r>
        <w:rPr>
          <w:rFonts w:ascii="Arial" w:eastAsia="等线" w:hAnsi="Arial" w:cs="Arial"/>
          <w:b/>
          <w:bCs/>
          <w:i/>
          <w:iCs/>
          <w:szCs w:val="20"/>
          <w:lang w:val="en-GB" w:eastAsia="zh-CN"/>
        </w:rPr>
        <w:t>update non-volatile memory</w:t>
      </w:r>
      <w:r w:rsidR="00F40D50">
        <w:rPr>
          <w:rFonts w:ascii="Arial" w:eastAsia="等线" w:hAnsi="Arial" w:cs="Arial"/>
          <w:b/>
          <w:bCs/>
          <w:i/>
          <w:iCs/>
          <w:szCs w:val="20"/>
          <w:lang w:val="en-GB" w:eastAsia="zh-CN"/>
        </w:rPr>
        <w:t xml:space="preserve"> successfully</w:t>
      </w:r>
      <w:r>
        <w:rPr>
          <w:rFonts w:ascii="Arial" w:eastAsia="等线" w:hAnsi="Arial" w:cs="Arial"/>
          <w:b/>
          <w:bCs/>
          <w:i/>
          <w:iCs/>
          <w:szCs w:val="20"/>
          <w:lang w:val="en-GB" w:eastAsia="zh-CN"/>
        </w:rPr>
        <w:t xml:space="preserve">, </w:t>
      </w:r>
      <w:r w:rsidR="00F40D50">
        <w:rPr>
          <w:rFonts w:ascii="Arial" w:eastAsia="等线" w:hAnsi="Arial" w:cs="Arial"/>
          <w:b/>
          <w:bCs/>
          <w:i/>
          <w:iCs/>
          <w:szCs w:val="20"/>
          <w:lang w:val="en-GB" w:eastAsia="zh-CN"/>
        </w:rPr>
        <w:t xml:space="preserve">appropriate </w:t>
      </w:r>
      <w:r w:rsidR="00F40D50" w:rsidRPr="00DC74A1">
        <w:rPr>
          <w:rFonts w:ascii="Arial" w:eastAsia="等线" w:hAnsi="Arial" w:cs="Arial"/>
          <w:b/>
          <w:bCs/>
          <w:i/>
          <w:iCs/>
          <w:szCs w:val="20"/>
          <w:lang w:val="en-GB" w:eastAsia="zh-CN"/>
        </w:rPr>
        <w:t>energy storage size and write power per writing operation should be considered</w:t>
      </w:r>
      <w:r w:rsidRPr="00DC74A1">
        <w:rPr>
          <w:rFonts w:ascii="Arial" w:eastAsia="等线" w:hAnsi="Arial" w:cs="Arial"/>
          <w:b/>
          <w:bCs/>
          <w:i/>
          <w:iCs/>
          <w:szCs w:val="20"/>
          <w:lang w:val="en-GB" w:eastAsia="zh-CN"/>
        </w:rPr>
        <w:t>.</w:t>
      </w:r>
    </w:p>
    <w:p w14:paraId="524EE941" w14:textId="1C227274" w:rsidR="00E869AF" w:rsidRPr="00DC74A1" w:rsidRDefault="00E869AF"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Theme="minorEastAsia" w:hAnsi="Arial" w:cs="Arial"/>
          <w:sz w:val="36"/>
          <w:szCs w:val="20"/>
          <w:lang w:val="fr-FR" w:eastAsia="zh-CN"/>
        </w:rPr>
      </w:pPr>
      <w:r w:rsidRPr="00DC74A1">
        <w:rPr>
          <w:rFonts w:ascii="Arial" w:eastAsiaTheme="minorEastAsia" w:hAnsi="Arial" w:cs="Arial"/>
          <w:sz w:val="36"/>
          <w:szCs w:val="20"/>
          <w:lang w:val="fr-FR" w:eastAsia="zh-CN"/>
        </w:rPr>
        <w:t xml:space="preserve">Energy </w:t>
      </w:r>
      <w:r w:rsidR="007556ED" w:rsidRPr="00DC74A1">
        <w:rPr>
          <w:rFonts w:ascii="Arial" w:eastAsiaTheme="minorEastAsia" w:hAnsi="Arial" w:cs="Arial"/>
          <w:sz w:val="36"/>
          <w:szCs w:val="20"/>
          <w:lang w:val="fr-FR" w:eastAsia="zh-CN"/>
        </w:rPr>
        <w:t>storage and sustainable device operation</w:t>
      </w:r>
    </w:p>
    <w:p w14:paraId="792A2F22" w14:textId="2E347767" w:rsidR="00F620A9" w:rsidRPr="00DC74A1" w:rsidRDefault="00F620A9" w:rsidP="00F620A9">
      <w:pPr>
        <w:overflowPunct w:val="0"/>
        <w:autoSpaceDE w:val="0"/>
        <w:autoSpaceDN w:val="0"/>
        <w:adjustRightInd w:val="0"/>
        <w:spacing w:after="120"/>
        <w:jc w:val="both"/>
        <w:textAlignment w:val="baseline"/>
        <w:rPr>
          <w:rFonts w:ascii="Arial" w:hAnsi="Arial" w:cs="Arial"/>
          <w:szCs w:val="18"/>
        </w:rPr>
      </w:pPr>
      <w:r w:rsidRPr="00DC74A1">
        <w:rPr>
          <w:rFonts w:ascii="Arial" w:hAnsi="Arial" w:cs="Arial"/>
          <w:szCs w:val="18"/>
        </w:rPr>
        <w:t>Capacitors are used to store the direct current (DC) energy converted from ambient energy, so the appropriate capacitance size needs to be determined based on the device's power consumption, operational cycles, device size and cost, and operation range. Larger capacitors can store more energy, thereby extending the device's operation time.</w:t>
      </w:r>
      <w:r w:rsidRPr="00DC74A1">
        <w:rPr>
          <w:rFonts w:ascii="Arial" w:eastAsiaTheme="minorEastAsia" w:hAnsi="Arial" w:cs="Arial"/>
          <w:szCs w:val="18"/>
          <w:lang w:eastAsia="zh-CN"/>
        </w:rPr>
        <w:t xml:space="preserve"> </w:t>
      </w:r>
      <w:r w:rsidR="00836986">
        <w:rPr>
          <w:rFonts w:ascii="Arial" w:eastAsiaTheme="minorEastAsia" w:hAnsi="Arial" w:cs="Arial"/>
          <w:szCs w:val="18"/>
          <w:lang w:eastAsia="zh-CN"/>
        </w:rPr>
        <w:fldChar w:fldCharType="begin"/>
      </w:r>
      <w:r w:rsidR="00836986">
        <w:rPr>
          <w:rFonts w:ascii="Arial" w:eastAsiaTheme="minorEastAsia" w:hAnsi="Arial" w:cs="Arial"/>
          <w:szCs w:val="18"/>
          <w:lang w:eastAsia="zh-CN"/>
        </w:rPr>
        <w:instrText xml:space="preserve"> REF _Ref174021075 \h </w:instrText>
      </w:r>
      <w:r w:rsidR="00836986">
        <w:rPr>
          <w:rFonts w:ascii="Arial" w:eastAsiaTheme="minorEastAsia" w:hAnsi="Arial" w:cs="Arial"/>
          <w:szCs w:val="18"/>
          <w:lang w:eastAsia="zh-CN"/>
        </w:rPr>
      </w:r>
      <w:r w:rsidR="00836986">
        <w:rPr>
          <w:rFonts w:ascii="Arial" w:eastAsiaTheme="minorEastAsia" w:hAnsi="Arial" w:cs="Arial"/>
          <w:szCs w:val="18"/>
          <w:lang w:eastAsia="zh-CN"/>
        </w:rPr>
        <w:fldChar w:fldCharType="separate"/>
      </w:r>
      <w:r w:rsidR="00D321D6" w:rsidRPr="00DC74A1">
        <w:rPr>
          <w:rFonts w:ascii="Arial" w:eastAsia="宋体" w:hAnsi="Arial" w:cs="Arial"/>
          <w:kern w:val="2"/>
          <w:lang w:eastAsia="zh-CN"/>
        </w:rPr>
        <w:t xml:space="preserve">Table </w:t>
      </w:r>
      <w:r w:rsidR="00D321D6">
        <w:rPr>
          <w:rFonts w:ascii="Arial" w:eastAsia="宋体" w:hAnsi="Arial" w:cs="Arial"/>
          <w:noProof/>
          <w:kern w:val="2"/>
          <w:lang w:eastAsia="zh-CN"/>
        </w:rPr>
        <w:t>3</w:t>
      </w:r>
      <w:r w:rsidR="00836986">
        <w:rPr>
          <w:rFonts w:ascii="Arial" w:eastAsiaTheme="minorEastAsia" w:hAnsi="Arial" w:cs="Arial"/>
          <w:szCs w:val="18"/>
          <w:lang w:eastAsia="zh-CN"/>
        </w:rPr>
        <w:fldChar w:fldCharType="end"/>
      </w:r>
      <w:r w:rsidR="00836986">
        <w:rPr>
          <w:rFonts w:ascii="Arial" w:eastAsiaTheme="minorEastAsia" w:hAnsi="Arial" w:cs="Arial"/>
          <w:szCs w:val="18"/>
          <w:lang w:eastAsia="zh-CN"/>
        </w:rPr>
        <w:t xml:space="preserve"> </w:t>
      </w:r>
      <w:r w:rsidRPr="00DC74A1">
        <w:rPr>
          <w:rFonts w:ascii="Arial" w:hAnsi="Arial" w:cs="Arial"/>
          <w:color w:val="24292F"/>
          <w:shd w:val="clear" w:color="auto" w:fill="FFFFFF"/>
        </w:rPr>
        <w:t>provides</w:t>
      </w:r>
      <w:r w:rsidRPr="00DC74A1">
        <w:rPr>
          <w:rFonts w:ascii="Arial" w:hAnsi="Arial" w:cs="Arial"/>
          <w:color w:val="000000" w:themeColor="text1"/>
          <w:szCs w:val="20"/>
          <w:lang w:eastAsia="zh-CN"/>
        </w:rPr>
        <w:t xml:space="preserve"> capacitor size, maximum and available energy size for device 1/2a/2b. W</w:t>
      </w:r>
      <w:r w:rsidRPr="00DC74A1">
        <w:rPr>
          <w:rFonts w:ascii="Arial" w:hAnsi="Arial" w:cs="Arial"/>
          <w:color w:val="24292F"/>
          <w:shd w:val="clear" w:color="auto" w:fill="FFFFFF"/>
        </w:rPr>
        <w:t>e can calculate the power consumption required to complete an inventory or sensor operation based on the basic process (such as synchronization, receiving control commands, reading memory data, and transceiver power).</w:t>
      </w:r>
      <w:r w:rsidRPr="00DC74A1">
        <w:rPr>
          <w:rFonts w:ascii="Arial" w:eastAsia="宋体" w:hAnsi="Arial" w:cs="Arial"/>
          <w:szCs w:val="20"/>
          <w:lang w:eastAsia="zh-CN"/>
        </w:rPr>
        <w:t xml:space="preserve"> In</w:t>
      </w:r>
      <w:r w:rsidR="00836986">
        <w:rPr>
          <w:rFonts w:ascii="Arial" w:eastAsia="宋体" w:hAnsi="Arial" w:cs="Arial"/>
          <w:szCs w:val="20"/>
          <w:lang w:eastAsia="zh-CN"/>
        </w:rPr>
        <w:t xml:space="preserve"> </w:t>
      </w:r>
      <w:r w:rsidR="00836986">
        <w:rPr>
          <w:rFonts w:ascii="Arial" w:eastAsia="宋体" w:hAnsi="Arial" w:cs="Arial"/>
          <w:szCs w:val="20"/>
          <w:lang w:eastAsia="zh-CN"/>
        </w:rPr>
        <w:fldChar w:fldCharType="begin"/>
      </w:r>
      <w:r w:rsidR="00836986">
        <w:rPr>
          <w:rFonts w:ascii="Arial" w:eastAsia="宋体" w:hAnsi="Arial" w:cs="Arial"/>
          <w:szCs w:val="20"/>
          <w:lang w:eastAsia="zh-CN"/>
        </w:rPr>
        <w:instrText xml:space="preserve"> REF _Ref174021075 \h </w:instrText>
      </w:r>
      <w:r w:rsidR="00836986">
        <w:rPr>
          <w:rFonts w:ascii="Arial" w:eastAsia="宋体" w:hAnsi="Arial" w:cs="Arial"/>
          <w:szCs w:val="20"/>
          <w:lang w:eastAsia="zh-CN"/>
        </w:rPr>
      </w:r>
      <w:r w:rsidR="00836986">
        <w:rPr>
          <w:rFonts w:ascii="Arial" w:eastAsia="宋体" w:hAnsi="Arial" w:cs="Arial"/>
          <w:szCs w:val="20"/>
          <w:lang w:eastAsia="zh-CN"/>
        </w:rPr>
        <w:fldChar w:fldCharType="separate"/>
      </w:r>
      <w:r w:rsidR="00D321D6" w:rsidRPr="00DC74A1">
        <w:rPr>
          <w:rFonts w:ascii="Arial" w:eastAsia="宋体" w:hAnsi="Arial" w:cs="Arial"/>
          <w:kern w:val="2"/>
          <w:lang w:eastAsia="zh-CN"/>
        </w:rPr>
        <w:t xml:space="preserve">Table </w:t>
      </w:r>
      <w:r w:rsidR="00D321D6">
        <w:rPr>
          <w:rFonts w:ascii="Arial" w:eastAsia="宋体" w:hAnsi="Arial" w:cs="Arial"/>
          <w:noProof/>
          <w:kern w:val="2"/>
          <w:lang w:eastAsia="zh-CN"/>
        </w:rPr>
        <w:t>3</w:t>
      </w:r>
      <w:r w:rsidR="00836986">
        <w:rPr>
          <w:rFonts w:ascii="Arial" w:eastAsia="宋体" w:hAnsi="Arial" w:cs="Arial"/>
          <w:szCs w:val="20"/>
          <w:lang w:eastAsia="zh-CN"/>
        </w:rPr>
        <w:fldChar w:fldCharType="end"/>
      </w:r>
      <w:r w:rsidRPr="00DC74A1">
        <w:rPr>
          <w:rFonts w:ascii="Arial" w:eastAsia="宋体" w:hAnsi="Arial" w:cs="Arial"/>
          <w:szCs w:val="20"/>
          <w:lang w:eastAsia="zh-CN"/>
        </w:rPr>
        <w:t xml:space="preserve">, we provide an analysis of the </w:t>
      </w:r>
      <w:proofErr w:type="spellStart"/>
      <w:r w:rsidRPr="00DC74A1">
        <w:rPr>
          <w:rFonts w:ascii="Arial" w:eastAsia="宋体" w:hAnsi="Arial" w:cs="Arial"/>
          <w:szCs w:val="20"/>
          <w:lang w:eastAsia="zh-CN"/>
        </w:rPr>
        <w:t>AIoT</w:t>
      </w:r>
      <w:proofErr w:type="spellEnd"/>
      <w:r w:rsidRPr="00DC74A1">
        <w:rPr>
          <w:rFonts w:ascii="Arial" w:eastAsia="宋体" w:hAnsi="Arial" w:cs="Arial"/>
          <w:szCs w:val="20"/>
          <w:lang w:eastAsia="zh-CN"/>
        </w:rPr>
        <w:t xml:space="preserve"> device energy sustainable operation time for different capacitor size and </w:t>
      </w:r>
      <w:proofErr w:type="spellStart"/>
      <w:r w:rsidRPr="00DC74A1">
        <w:rPr>
          <w:rFonts w:ascii="Arial" w:eastAsia="宋体" w:hAnsi="Arial" w:cs="Arial"/>
          <w:szCs w:val="20"/>
          <w:lang w:eastAsia="zh-CN"/>
        </w:rPr>
        <w:t>AIoT</w:t>
      </w:r>
      <w:proofErr w:type="spellEnd"/>
      <w:r w:rsidRPr="00DC74A1">
        <w:rPr>
          <w:rFonts w:ascii="Arial" w:eastAsia="宋体" w:hAnsi="Arial" w:cs="Arial"/>
          <w:szCs w:val="20"/>
          <w:lang w:eastAsia="zh-CN"/>
        </w:rPr>
        <w:t xml:space="preserve"> device communication state. Power consumption values of </w:t>
      </w:r>
      <w:proofErr w:type="spellStart"/>
      <w:r w:rsidRPr="00DC74A1">
        <w:rPr>
          <w:rFonts w:ascii="Arial" w:eastAsia="宋体" w:hAnsi="Arial" w:cs="Arial"/>
          <w:szCs w:val="20"/>
          <w:lang w:eastAsia="zh-CN"/>
        </w:rPr>
        <w:t>AIoT</w:t>
      </w:r>
      <w:proofErr w:type="spellEnd"/>
      <w:r w:rsidRPr="00DC74A1">
        <w:rPr>
          <w:rFonts w:ascii="Arial" w:eastAsia="宋体" w:hAnsi="Arial" w:cs="Arial"/>
          <w:szCs w:val="20"/>
          <w:lang w:eastAsia="zh-CN"/>
        </w:rPr>
        <w:t xml:space="preserve"> device for different communication state, e.g., staying in Rx for timing acquisition signal (</w:t>
      </w:r>
      <w:proofErr w:type="spellStart"/>
      <w:r w:rsidRPr="00DC74A1">
        <w:rPr>
          <w:rFonts w:ascii="Arial" w:eastAsia="宋体" w:hAnsi="Arial" w:cs="Arial"/>
          <w:szCs w:val="20"/>
          <w:lang w:eastAsia="zh-CN"/>
        </w:rPr>
        <w:t>a.k.a</w:t>
      </w:r>
      <w:proofErr w:type="spellEnd"/>
      <w:r w:rsidRPr="00DC74A1">
        <w:rPr>
          <w:rFonts w:ascii="Arial" w:eastAsia="宋体" w:hAnsi="Arial" w:cs="Arial"/>
          <w:szCs w:val="20"/>
          <w:lang w:eastAsia="zh-CN"/>
        </w:rPr>
        <w:t xml:space="preserve"> preamble)/delimiter detection only or light sleep, which is applicable for all A-IoT device types, or Tx/Rx data mode 1 for A-IoT device 1, or Tx/Rx data mode 2 for A-IoT device 2a, are assumed to be 0.1uW, 1uW, 100uW, respectively. According to the simulation results in</w:t>
      </w:r>
      <w:r w:rsidR="00836986">
        <w:rPr>
          <w:rFonts w:ascii="Arial" w:eastAsia="宋体" w:hAnsi="Arial" w:cs="Arial"/>
          <w:szCs w:val="20"/>
          <w:lang w:eastAsia="zh-CN"/>
        </w:rPr>
        <w:t xml:space="preserve"> </w:t>
      </w:r>
      <w:r w:rsidR="00836986">
        <w:rPr>
          <w:rFonts w:ascii="Arial" w:eastAsia="宋体" w:hAnsi="Arial" w:cs="Arial"/>
          <w:szCs w:val="20"/>
          <w:lang w:eastAsia="zh-CN"/>
        </w:rPr>
        <w:fldChar w:fldCharType="begin"/>
      </w:r>
      <w:r w:rsidR="00836986">
        <w:rPr>
          <w:rFonts w:ascii="Arial" w:eastAsia="宋体" w:hAnsi="Arial" w:cs="Arial"/>
          <w:szCs w:val="20"/>
          <w:lang w:eastAsia="zh-CN"/>
        </w:rPr>
        <w:instrText xml:space="preserve"> REF _Ref174021075 \h </w:instrText>
      </w:r>
      <w:r w:rsidR="00836986">
        <w:rPr>
          <w:rFonts w:ascii="Arial" w:eastAsia="宋体" w:hAnsi="Arial" w:cs="Arial"/>
          <w:szCs w:val="20"/>
          <w:lang w:eastAsia="zh-CN"/>
        </w:rPr>
      </w:r>
      <w:r w:rsidR="00836986">
        <w:rPr>
          <w:rFonts w:ascii="Arial" w:eastAsia="宋体" w:hAnsi="Arial" w:cs="Arial"/>
          <w:szCs w:val="20"/>
          <w:lang w:eastAsia="zh-CN"/>
        </w:rPr>
        <w:fldChar w:fldCharType="separate"/>
      </w:r>
      <w:r w:rsidR="00D321D6" w:rsidRPr="00DC74A1">
        <w:rPr>
          <w:rFonts w:ascii="Arial" w:eastAsia="宋体" w:hAnsi="Arial" w:cs="Arial"/>
          <w:kern w:val="2"/>
          <w:lang w:eastAsia="zh-CN"/>
        </w:rPr>
        <w:t xml:space="preserve">Table </w:t>
      </w:r>
      <w:r w:rsidR="00D321D6">
        <w:rPr>
          <w:rFonts w:ascii="Arial" w:eastAsia="宋体" w:hAnsi="Arial" w:cs="Arial"/>
          <w:noProof/>
          <w:kern w:val="2"/>
          <w:lang w:eastAsia="zh-CN"/>
        </w:rPr>
        <w:t>3</w:t>
      </w:r>
      <w:r w:rsidR="00836986">
        <w:rPr>
          <w:rFonts w:ascii="Arial" w:eastAsia="宋体" w:hAnsi="Arial" w:cs="Arial"/>
          <w:szCs w:val="20"/>
          <w:lang w:eastAsia="zh-CN"/>
        </w:rPr>
        <w:fldChar w:fldCharType="end"/>
      </w:r>
      <w:r w:rsidRPr="00DC74A1">
        <w:rPr>
          <w:rFonts w:ascii="Arial" w:eastAsia="宋体" w:hAnsi="Arial" w:cs="Arial"/>
          <w:szCs w:val="20"/>
          <w:lang w:eastAsia="zh-CN"/>
        </w:rPr>
        <w:t>, we can draw the following conclusions:</w:t>
      </w:r>
    </w:p>
    <w:p w14:paraId="625F1DB1" w14:textId="77777777" w:rsidR="00F620A9" w:rsidRPr="00DC74A1" w:rsidRDefault="00F620A9" w:rsidP="005471FF">
      <w:pPr>
        <w:pStyle w:val="af0"/>
        <w:numPr>
          <w:ilvl w:val="2"/>
          <w:numId w:val="23"/>
        </w:numPr>
        <w:adjustRightInd w:val="0"/>
        <w:snapToGrid w:val="0"/>
        <w:spacing w:beforeLines="50" w:before="120" w:afterLines="50" w:after="120"/>
        <w:ind w:left="357" w:firstLineChars="0" w:hanging="357"/>
        <w:rPr>
          <w:rFonts w:ascii="Arial" w:hAnsi="Arial" w:cs="Arial"/>
          <w:sz w:val="20"/>
          <w:szCs w:val="20"/>
        </w:rPr>
      </w:pPr>
      <w:r w:rsidRPr="00DC74A1">
        <w:rPr>
          <w:rFonts w:ascii="Arial" w:hAnsi="Arial" w:cs="Arial"/>
          <w:sz w:val="20"/>
          <w:szCs w:val="20"/>
        </w:rPr>
        <w:t xml:space="preserve">When the </w:t>
      </w:r>
      <w:proofErr w:type="spellStart"/>
      <w:r w:rsidRPr="00DC74A1">
        <w:rPr>
          <w:rFonts w:ascii="Arial" w:hAnsi="Arial" w:cs="Arial"/>
          <w:sz w:val="20"/>
          <w:szCs w:val="20"/>
        </w:rPr>
        <w:t>AIoT</w:t>
      </w:r>
      <w:proofErr w:type="spellEnd"/>
      <w:r w:rsidRPr="00DC74A1">
        <w:rPr>
          <w:rFonts w:ascii="Arial" w:hAnsi="Arial" w:cs="Arial"/>
          <w:sz w:val="20"/>
          <w:szCs w:val="20"/>
        </w:rPr>
        <w:t xml:space="preserve"> device operates in receiving mode or Tx/Rx mode 1 with 1uW power consumption, a 500nF capacitor seems sufficient. However, if the </w:t>
      </w:r>
      <w:proofErr w:type="spellStart"/>
      <w:r w:rsidRPr="00DC74A1">
        <w:rPr>
          <w:rFonts w:ascii="Arial" w:hAnsi="Arial" w:cs="Arial"/>
          <w:sz w:val="20"/>
          <w:szCs w:val="20"/>
        </w:rPr>
        <w:t>AIoT</w:t>
      </w:r>
      <w:proofErr w:type="spellEnd"/>
      <w:r w:rsidRPr="00DC74A1">
        <w:rPr>
          <w:rFonts w:ascii="Arial" w:hAnsi="Arial" w:cs="Arial"/>
          <w:sz w:val="20"/>
          <w:szCs w:val="20"/>
        </w:rPr>
        <w:t xml:space="preserve"> device power consumption is high, e.g., 100uW power consumption, a capacitor with a capacitance size more than 1uF is required.</w:t>
      </w:r>
    </w:p>
    <w:p w14:paraId="7602F054" w14:textId="77777777" w:rsidR="00F620A9" w:rsidRPr="00DC74A1" w:rsidRDefault="00F620A9" w:rsidP="005471FF">
      <w:pPr>
        <w:pStyle w:val="af0"/>
        <w:numPr>
          <w:ilvl w:val="2"/>
          <w:numId w:val="23"/>
        </w:numPr>
        <w:adjustRightInd w:val="0"/>
        <w:snapToGrid w:val="0"/>
        <w:spacing w:beforeLines="50" w:before="120" w:afterLines="50" w:after="120"/>
        <w:ind w:left="357" w:firstLineChars="0" w:hanging="357"/>
        <w:rPr>
          <w:rFonts w:ascii="Arial" w:hAnsi="Arial" w:cs="Arial"/>
          <w:sz w:val="20"/>
          <w:szCs w:val="20"/>
        </w:rPr>
      </w:pPr>
      <w:r w:rsidRPr="00DC74A1">
        <w:rPr>
          <w:rFonts w:ascii="Arial" w:hAnsi="Arial" w:cs="Arial"/>
          <w:color w:val="24292F"/>
          <w:sz w:val="20"/>
          <w:szCs w:val="20"/>
          <w:shd w:val="clear" w:color="auto" w:fill="FFFFFF"/>
        </w:rPr>
        <w:t>For Device 2, when considering a specific service process, including communication transmission and reception, reading or writing to memory, sensors, and so on, the device's power consumption will be greater than communication module, therefore requiring a larger capacitance.</w:t>
      </w:r>
    </w:p>
    <w:p w14:paraId="69CACF55" w14:textId="0437C649" w:rsidR="00F620A9" w:rsidRPr="00DC74A1" w:rsidRDefault="00F620A9" w:rsidP="00F620A9">
      <w:pPr>
        <w:overflowPunct w:val="0"/>
        <w:autoSpaceDE w:val="0"/>
        <w:autoSpaceDN w:val="0"/>
        <w:adjustRightInd w:val="0"/>
        <w:spacing w:after="120"/>
        <w:jc w:val="center"/>
        <w:textAlignment w:val="baseline"/>
        <w:rPr>
          <w:rFonts w:ascii="Arial" w:eastAsiaTheme="minorEastAsia" w:hAnsi="Arial" w:cs="Arial"/>
          <w:lang w:eastAsia="zh-CN"/>
        </w:rPr>
      </w:pPr>
      <w:bookmarkStart w:id="3" w:name="_Ref174021075"/>
      <w:r w:rsidRPr="00DC74A1">
        <w:rPr>
          <w:rFonts w:ascii="Arial" w:eastAsia="宋体" w:hAnsi="Arial" w:cs="Arial"/>
          <w:kern w:val="2"/>
          <w:lang w:eastAsia="zh-CN"/>
        </w:rPr>
        <w:t xml:space="preserve">Table </w:t>
      </w:r>
      <w:r w:rsidRPr="00DC74A1">
        <w:rPr>
          <w:rFonts w:ascii="Arial" w:eastAsia="宋体" w:hAnsi="Arial" w:cs="Arial"/>
          <w:kern w:val="2"/>
          <w:lang w:eastAsia="zh-CN"/>
        </w:rPr>
        <w:fldChar w:fldCharType="begin"/>
      </w:r>
      <w:r w:rsidRPr="00DC74A1">
        <w:rPr>
          <w:rFonts w:ascii="Arial" w:eastAsia="宋体" w:hAnsi="Arial" w:cs="Arial"/>
          <w:kern w:val="2"/>
          <w:lang w:eastAsia="zh-CN"/>
        </w:rPr>
        <w:instrText xml:space="preserve"> SEQ Table \* ARABIC </w:instrText>
      </w:r>
      <w:r w:rsidRPr="00DC74A1">
        <w:rPr>
          <w:rFonts w:ascii="Arial" w:eastAsia="宋体" w:hAnsi="Arial" w:cs="Arial"/>
          <w:kern w:val="2"/>
          <w:lang w:eastAsia="zh-CN"/>
        </w:rPr>
        <w:fldChar w:fldCharType="separate"/>
      </w:r>
      <w:r w:rsidR="00D321D6">
        <w:rPr>
          <w:rFonts w:ascii="Arial" w:eastAsia="宋体" w:hAnsi="Arial" w:cs="Arial"/>
          <w:noProof/>
          <w:kern w:val="2"/>
          <w:lang w:eastAsia="zh-CN"/>
        </w:rPr>
        <w:t>3</w:t>
      </w:r>
      <w:r w:rsidRPr="00DC74A1">
        <w:rPr>
          <w:rFonts w:ascii="Arial" w:eastAsia="宋体" w:hAnsi="Arial" w:cs="Arial"/>
          <w:kern w:val="2"/>
          <w:lang w:eastAsia="zh-CN"/>
        </w:rPr>
        <w:fldChar w:fldCharType="end"/>
      </w:r>
      <w:bookmarkEnd w:id="3"/>
      <w:r w:rsidRPr="00DC74A1">
        <w:rPr>
          <w:rFonts w:ascii="Arial" w:eastAsia="宋体" w:hAnsi="Arial" w:cs="Arial"/>
          <w:kern w:val="2"/>
          <w:lang w:eastAsia="zh-CN"/>
        </w:rPr>
        <w:t xml:space="preserve"> </w:t>
      </w:r>
      <w:r w:rsidRPr="00DC74A1">
        <w:rPr>
          <w:rFonts w:ascii="Arial" w:eastAsiaTheme="minorEastAsia" w:hAnsi="Arial" w:cs="Arial"/>
          <w:color w:val="000000"/>
          <w:kern w:val="2"/>
          <w:szCs w:val="20"/>
          <w:lang w:eastAsia="zh-CN"/>
        </w:rPr>
        <w:t xml:space="preserve">The </w:t>
      </w:r>
      <w:proofErr w:type="spellStart"/>
      <w:r w:rsidRPr="00DC74A1">
        <w:rPr>
          <w:rFonts w:ascii="Arial" w:eastAsiaTheme="minorEastAsia" w:hAnsi="Arial" w:cs="Arial"/>
          <w:color w:val="000000"/>
          <w:kern w:val="2"/>
          <w:szCs w:val="20"/>
          <w:lang w:eastAsia="zh-CN"/>
        </w:rPr>
        <w:t>AIoT</w:t>
      </w:r>
      <w:proofErr w:type="spellEnd"/>
      <w:r w:rsidRPr="00DC74A1">
        <w:rPr>
          <w:rFonts w:ascii="Arial" w:eastAsiaTheme="minorEastAsia" w:hAnsi="Arial" w:cs="Arial"/>
          <w:color w:val="000000"/>
          <w:kern w:val="2"/>
          <w:szCs w:val="20"/>
          <w:lang w:eastAsia="zh-CN"/>
        </w:rPr>
        <w:t xml:space="preserve"> device sustainable operation time for different capacitance size and </w:t>
      </w:r>
      <w:proofErr w:type="spellStart"/>
      <w:r w:rsidRPr="00DC74A1">
        <w:rPr>
          <w:rFonts w:ascii="Arial" w:eastAsiaTheme="minorEastAsia" w:hAnsi="Arial" w:cs="Arial"/>
          <w:color w:val="000000"/>
          <w:kern w:val="2"/>
          <w:szCs w:val="20"/>
          <w:lang w:eastAsia="zh-CN"/>
        </w:rPr>
        <w:t>AIoT</w:t>
      </w:r>
      <w:proofErr w:type="spellEnd"/>
      <w:r w:rsidRPr="00DC74A1">
        <w:rPr>
          <w:rFonts w:ascii="Arial" w:eastAsiaTheme="minorEastAsia" w:hAnsi="Arial" w:cs="Arial"/>
          <w:color w:val="000000"/>
          <w:kern w:val="2"/>
          <w:szCs w:val="20"/>
          <w:lang w:eastAsia="zh-CN"/>
        </w:rPr>
        <w:t xml:space="preserve"> device communication state</w:t>
      </w:r>
    </w:p>
    <w:tbl>
      <w:tblPr>
        <w:tblStyle w:val="afc"/>
        <w:tblW w:w="0" w:type="auto"/>
        <w:jc w:val="center"/>
        <w:tblLook w:val="04A0" w:firstRow="1" w:lastRow="0" w:firstColumn="1" w:lastColumn="0" w:noHBand="0" w:noVBand="1"/>
      </w:tblPr>
      <w:tblGrid>
        <w:gridCol w:w="1346"/>
        <w:gridCol w:w="1644"/>
        <w:gridCol w:w="2021"/>
        <w:gridCol w:w="1254"/>
        <w:gridCol w:w="1550"/>
      </w:tblGrid>
      <w:tr w:rsidR="00F620A9" w:rsidRPr="00A14C90" w14:paraId="1449AA33" w14:textId="77777777" w:rsidTr="009C4743">
        <w:trPr>
          <w:jc w:val="center"/>
        </w:trPr>
        <w:tc>
          <w:tcPr>
            <w:tcW w:w="1346" w:type="dxa"/>
            <w:vMerge w:val="restart"/>
          </w:tcPr>
          <w:p w14:paraId="2480E3CC"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Capacitance (</w:t>
            </w:r>
            <w:proofErr w:type="spellStart"/>
            <w:r w:rsidRPr="00DC74A1">
              <w:rPr>
                <w:rFonts w:ascii="Arial" w:eastAsiaTheme="minorEastAsia" w:hAnsi="Arial" w:cs="Arial"/>
                <w:color w:val="000000"/>
                <w:szCs w:val="20"/>
                <w:lang w:eastAsia="zh-CN"/>
              </w:rPr>
              <w:t>uF</w:t>
            </w:r>
            <w:proofErr w:type="spellEnd"/>
            <w:r w:rsidRPr="00DC74A1">
              <w:rPr>
                <w:rFonts w:ascii="Arial" w:eastAsiaTheme="minorEastAsia" w:hAnsi="Arial" w:cs="Arial"/>
                <w:color w:val="000000"/>
                <w:szCs w:val="20"/>
                <w:lang w:eastAsia="zh-CN"/>
              </w:rPr>
              <w:t>)</w:t>
            </w:r>
          </w:p>
        </w:tc>
        <w:tc>
          <w:tcPr>
            <w:tcW w:w="1644" w:type="dxa"/>
            <w:vMerge w:val="restart"/>
          </w:tcPr>
          <w:p w14:paraId="7FAFBC82" w14:textId="77777777" w:rsidR="00F620A9" w:rsidRPr="00DC74A1" w:rsidRDefault="00F620A9" w:rsidP="009C4743">
            <w:pPr>
              <w:widowControl w:val="0"/>
              <w:adjustRightInd w:val="0"/>
              <w:snapToGrid w:val="0"/>
              <w:jc w:val="center"/>
              <w:rPr>
                <w:rFonts w:ascii="Arial" w:eastAsiaTheme="minorEastAsia" w:hAnsi="Arial" w:cs="Arial"/>
                <w:color w:val="000000"/>
                <w:szCs w:val="20"/>
                <w:lang w:eastAsia="zh-CN"/>
              </w:rPr>
            </w:pPr>
            <w:r w:rsidRPr="00DC74A1">
              <w:rPr>
                <w:rFonts w:ascii="Arial" w:eastAsiaTheme="minorEastAsia" w:hAnsi="Arial" w:cs="Arial"/>
                <w:color w:val="000000"/>
                <w:szCs w:val="20"/>
                <w:lang w:eastAsia="zh-CN"/>
              </w:rPr>
              <w:t>Max./Avail Energy size(</w:t>
            </w:r>
            <w:proofErr w:type="spellStart"/>
            <w:r w:rsidRPr="00DC74A1">
              <w:rPr>
                <w:rFonts w:ascii="Arial" w:eastAsiaTheme="minorEastAsia" w:hAnsi="Arial" w:cs="Arial"/>
                <w:color w:val="000000"/>
                <w:szCs w:val="20"/>
                <w:lang w:eastAsia="zh-CN"/>
              </w:rPr>
              <w:t>uJ</w:t>
            </w:r>
            <w:proofErr w:type="spellEnd"/>
            <w:r w:rsidRPr="00DC74A1">
              <w:rPr>
                <w:rFonts w:ascii="Arial" w:eastAsiaTheme="minorEastAsia" w:hAnsi="Arial" w:cs="Arial"/>
                <w:color w:val="000000"/>
                <w:szCs w:val="20"/>
                <w:lang w:eastAsia="zh-CN"/>
              </w:rPr>
              <w:t>)</w:t>
            </w:r>
          </w:p>
          <w:p w14:paraId="13DFB84C"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(Voltage: 1V)</w:t>
            </w:r>
          </w:p>
        </w:tc>
        <w:tc>
          <w:tcPr>
            <w:tcW w:w="4825" w:type="dxa"/>
            <w:gridSpan w:val="3"/>
          </w:tcPr>
          <w:p w14:paraId="08ADF2D6"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仿宋" w:hAnsi="Arial" w:cs="Arial"/>
                <w:color w:val="000000" w:themeColor="text1"/>
                <w:kern w:val="24"/>
                <w:szCs w:val="20"/>
                <w:lang w:eastAsia="zh-CN"/>
              </w:rPr>
              <w:t>Sustainable Operation Time (s)</w:t>
            </w:r>
          </w:p>
        </w:tc>
      </w:tr>
      <w:tr w:rsidR="00F620A9" w:rsidRPr="00A14C90" w14:paraId="770C5A5D" w14:textId="77777777" w:rsidTr="009C4743">
        <w:trPr>
          <w:jc w:val="center"/>
        </w:trPr>
        <w:tc>
          <w:tcPr>
            <w:tcW w:w="1346" w:type="dxa"/>
            <w:vMerge/>
          </w:tcPr>
          <w:p w14:paraId="691331AE"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p>
        </w:tc>
        <w:tc>
          <w:tcPr>
            <w:tcW w:w="1644" w:type="dxa"/>
            <w:vMerge/>
          </w:tcPr>
          <w:p w14:paraId="2065C12C"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p>
        </w:tc>
        <w:tc>
          <w:tcPr>
            <w:tcW w:w="2021" w:type="dxa"/>
          </w:tcPr>
          <w:p w14:paraId="7AB06A1B"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Power for only preamble detect or light sleep: 0.1uw</w:t>
            </w:r>
          </w:p>
        </w:tc>
        <w:tc>
          <w:tcPr>
            <w:tcW w:w="1254" w:type="dxa"/>
          </w:tcPr>
          <w:p w14:paraId="5CE385B1"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Power for Rx/Tx data: 1uw</w:t>
            </w:r>
          </w:p>
        </w:tc>
        <w:tc>
          <w:tcPr>
            <w:tcW w:w="1550" w:type="dxa"/>
          </w:tcPr>
          <w:p w14:paraId="1F8CC91F"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Power for Rx/Tx data: 100uw</w:t>
            </w:r>
          </w:p>
        </w:tc>
      </w:tr>
      <w:tr w:rsidR="00F620A9" w:rsidRPr="00A14C90" w14:paraId="0B5DD020" w14:textId="77777777" w:rsidTr="009C4743">
        <w:trPr>
          <w:jc w:val="center"/>
        </w:trPr>
        <w:tc>
          <w:tcPr>
            <w:tcW w:w="1346" w:type="dxa"/>
          </w:tcPr>
          <w:p w14:paraId="2FF39327"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0.5</w:t>
            </w:r>
          </w:p>
        </w:tc>
        <w:tc>
          <w:tcPr>
            <w:tcW w:w="1644" w:type="dxa"/>
          </w:tcPr>
          <w:p w14:paraId="2E611244" w14:textId="77777777" w:rsidR="00F620A9" w:rsidRPr="00DC74A1" w:rsidRDefault="00F620A9" w:rsidP="009C4743">
            <w:pPr>
              <w:widowControl w:val="0"/>
              <w:adjustRightInd w:val="0"/>
              <w:snapToGrid w:val="0"/>
              <w:jc w:val="center"/>
              <w:rPr>
                <w:rFonts w:ascii="Arial" w:eastAsiaTheme="minorEastAsia" w:hAnsi="Arial" w:cs="Arial"/>
                <w:color w:val="000000"/>
                <w:szCs w:val="20"/>
                <w:lang w:eastAsia="zh-CN"/>
              </w:rPr>
            </w:pPr>
            <w:r w:rsidRPr="00DC74A1">
              <w:rPr>
                <w:rFonts w:ascii="Arial" w:eastAsiaTheme="minorEastAsia" w:hAnsi="Arial" w:cs="Arial"/>
                <w:color w:val="000000"/>
                <w:szCs w:val="20"/>
                <w:lang w:eastAsia="zh-CN"/>
              </w:rPr>
              <w:t>0.25/0.125</w:t>
            </w:r>
          </w:p>
        </w:tc>
        <w:tc>
          <w:tcPr>
            <w:tcW w:w="2021" w:type="dxa"/>
          </w:tcPr>
          <w:p w14:paraId="5D067F09"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1.25</w:t>
            </w:r>
          </w:p>
        </w:tc>
        <w:tc>
          <w:tcPr>
            <w:tcW w:w="1254" w:type="dxa"/>
          </w:tcPr>
          <w:p w14:paraId="5D446F48"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0.125</w:t>
            </w:r>
          </w:p>
        </w:tc>
        <w:tc>
          <w:tcPr>
            <w:tcW w:w="1550" w:type="dxa"/>
          </w:tcPr>
          <w:p w14:paraId="256E1664"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0.0013</w:t>
            </w:r>
          </w:p>
        </w:tc>
      </w:tr>
      <w:tr w:rsidR="00F620A9" w:rsidRPr="00A14C90" w14:paraId="0C56281C" w14:textId="77777777" w:rsidTr="009C4743">
        <w:trPr>
          <w:jc w:val="center"/>
        </w:trPr>
        <w:tc>
          <w:tcPr>
            <w:tcW w:w="1346" w:type="dxa"/>
          </w:tcPr>
          <w:p w14:paraId="29060E47"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1</w:t>
            </w:r>
          </w:p>
        </w:tc>
        <w:tc>
          <w:tcPr>
            <w:tcW w:w="1644" w:type="dxa"/>
          </w:tcPr>
          <w:p w14:paraId="685E8B8A" w14:textId="77777777" w:rsidR="00F620A9" w:rsidRPr="00DC74A1" w:rsidRDefault="00F620A9" w:rsidP="009C4743">
            <w:pPr>
              <w:widowControl w:val="0"/>
              <w:adjustRightInd w:val="0"/>
              <w:snapToGrid w:val="0"/>
              <w:jc w:val="center"/>
              <w:rPr>
                <w:rFonts w:ascii="Arial" w:eastAsiaTheme="minorEastAsia" w:hAnsi="Arial" w:cs="Arial"/>
                <w:color w:val="000000"/>
                <w:szCs w:val="20"/>
                <w:lang w:eastAsia="zh-CN"/>
              </w:rPr>
            </w:pPr>
            <w:r w:rsidRPr="00DC74A1">
              <w:rPr>
                <w:rFonts w:ascii="Arial" w:eastAsiaTheme="minorEastAsia" w:hAnsi="Arial" w:cs="Arial"/>
                <w:color w:val="000000"/>
                <w:szCs w:val="20"/>
                <w:lang w:eastAsia="zh-CN"/>
              </w:rPr>
              <w:t>0.5/0.25</w:t>
            </w:r>
          </w:p>
        </w:tc>
        <w:tc>
          <w:tcPr>
            <w:tcW w:w="2021" w:type="dxa"/>
          </w:tcPr>
          <w:p w14:paraId="0E1C0D7E"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2.5</w:t>
            </w:r>
          </w:p>
        </w:tc>
        <w:tc>
          <w:tcPr>
            <w:tcW w:w="1254" w:type="dxa"/>
          </w:tcPr>
          <w:p w14:paraId="653E64E0"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0.25</w:t>
            </w:r>
          </w:p>
        </w:tc>
        <w:tc>
          <w:tcPr>
            <w:tcW w:w="1550" w:type="dxa"/>
          </w:tcPr>
          <w:p w14:paraId="25B0D7DE"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0.0025</w:t>
            </w:r>
          </w:p>
        </w:tc>
      </w:tr>
      <w:tr w:rsidR="00F620A9" w:rsidRPr="00A14C90" w14:paraId="5E17119E" w14:textId="77777777" w:rsidTr="009C4743">
        <w:trPr>
          <w:jc w:val="center"/>
        </w:trPr>
        <w:tc>
          <w:tcPr>
            <w:tcW w:w="1346" w:type="dxa"/>
          </w:tcPr>
          <w:p w14:paraId="604D6015"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5</w:t>
            </w:r>
          </w:p>
        </w:tc>
        <w:tc>
          <w:tcPr>
            <w:tcW w:w="1644" w:type="dxa"/>
          </w:tcPr>
          <w:p w14:paraId="136C0263" w14:textId="77777777" w:rsidR="00F620A9" w:rsidRPr="00DC74A1" w:rsidRDefault="00F620A9" w:rsidP="009C4743">
            <w:pPr>
              <w:widowControl w:val="0"/>
              <w:adjustRightInd w:val="0"/>
              <w:snapToGrid w:val="0"/>
              <w:jc w:val="center"/>
              <w:rPr>
                <w:rFonts w:ascii="Arial" w:eastAsiaTheme="minorEastAsia" w:hAnsi="Arial" w:cs="Arial"/>
                <w:color w:val="000000"/>
                <w:szCs w:val="20"/>
                <w:lang w:eastAsia="zh-CN"/>
              </w:rPr>
            </w:pPr>
            <w:r w:rsidRPr="00DC74A1">
              <w:rPr>
                <w:rFonts w:ascii="Arial" w:eastAsiaTheme="minorEastAsia" w:hAnsi="Arial" w:cs="Arial"/>
                <w:color w:val="000000"/>
                <w:szCs w:val="20"/>
                <w:lang w:eastAsia="zh-CN"/>
              </w:rPr>
              <w:t>2.5/1.25</w:t>
            </w:r>
          </w:p>
        </w:tc>
        <w:tc>
          <w:tcPr>
            <w:tcW w:w="2021" w:type="dxa"/>
          </w:tcPr>
          <w:p w14:paraId="31A45400"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12.5</w:t>
            </w:r>
          </w:p>
        </w:tc>
        <w:tc>
          <w:tcPr>
            <w:tcW w:w="1254" w:type="dxa"/>
          </w:tcPr>
          <w:p w14:paraId="08375B25"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szCs w:val="20"/>
                <w:lang w:eastAsia="zh-CN"/>
              </w:rPr>
              <w:t>1.25</w:t>
            </w:r>
          </w:p>
        </w:tc>
        <w:tc>
          <w:tcPr>
            <w:tcW w:w="1550" w:type="dxa"/>
          </w:tcPr>
          <w:p w14:paraId="4EB0576F"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0.0125</w:t>
            </w:r>
          </w:p>
        </w:tc>
      </w:tr>
      <w:tr w:rsidR="00F620A9" w:rsidRPr="00A14C90" w14:paraId="6845B3B2" w14:textId="77777777" w:rsidTr="009C4743">
        <w:trPr>
          <w:jc w:val="center"/>
        </w:trPr>
        <w:tc>
          <w:tcPr>
            <w:tcW w:w="1346" w:type="dxa"/>
          </w:tcPr>
          <w:p w14:paraId="360BC180"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10</w:t>
            </w:r>
          </w:p>
        </w:tc>
        <w:tc>
          <w:tcPr>
            <w:tcW w:w="1644" w:type="dxa"/>
          </w:tcPr>
          <w:p w14:paraId="7C0B22F0"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5/2.5</w:t>
            </w:r>
          </w:p>
        </w:tc>
        <w:tc>
          <w:tcPr>
            <w:tcW w:w="2021" w:type="dxa"/>
          </w:tcPr>
          <w:p w14:paraId="5248506A"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25</w:t>
            </w:r>
          </w:p>
        </w:tc>
        <w:tc>
          <w:tcPr>
            <w:tcW w:w="1254" w:type="dxa"/>
          </w:tcPr>
          <w:p w14:paraId="3B41DCD5"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szCs w:val="20"/>
                <w:lang w:eastAsia="zh-CN"/>
              </w:rPr>
              <w:t>2.5</w:t>
            </w:r>
          </w:p>
        </w:tc>
        <w:tc>
          <w:tcPr>
            <w:tcW w:w="1550" w:type="dxa"/>
          </w:tcPr>
          <w:p w14:paraId="68C1A78D"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color w:val="000000"/>
                <w:szCs w:val="20"/>
                <w:lang w:eastAsia="zh-CN"/>
              </w:rPr>
              <w:t>0.025</w:t>
            </w:r>
          </w:p>
        </w:tc>
      </w:tr>
      <w:tr w:rsidR="00F620A9" w:rsidRPr="00A14C90" w14:paraId="789DDBEB" w14:textId="77777777" w:rsidTr="009C4743">
        <w:trPr>
          <w:jc w:val="center"/>
        </w:trPr>
        <w:tc>
          <w:tcPr>
            <w:tcW w:w="1346" w:type="dxa"/>
          </w:tcPr>
          <w:p w14:paraId="550BADF2"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szCs w:val="20"/>
                <w:lang w:eastAsia="zh-CN"/>
              </w:rPr>
              <w:t>20</w:t>
            </w:r>
          </w:p>
        </w:tc>
        <w:tc>
          <w:tcPr>
            <w:tcW w:w="1644" w:type="dxa"/>
          </w:tcPr>
          <w:p w14:paraId="3C1D078A"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szCs w:val="20"/>
                <w:lang w:eastAsia="zh-CN"/>
              </w:rPr>
              <w:t>10/5</w:t>
            </w:r>
          </w:p>
        </w:tc>
        <w:tc>
          <w:tcPr>
            <w:tcW w:w="2021" w:type="dxa"/>
          </w:tcPr>
          <w:p w14:paraId="40B6FED1"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szCs w:val="20"/>
                <w:lang w:eastAsia="zh-CN"/>
              </w:rPr>
              <w:t>50</w:t>
            </w:r>
          </w:p>
        </w:tc>
        <w:tc>
          <w:tcPr>
            <w:tcW w:w="1254" w:type="dxa"/>
          </w:tcPr>
          <w:p w14:paraId="475A6EEB"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szCs w:val="20"/>
                <w:lang w:eastAsia="zh-CN"/>
              </w:rPr>
              <w:t>5</w:t>
            </w:r>
          </w:p>
        </w:tc>
        <w:tc>
          <w:tcPr>
            <w:tcW w:w="1550" w:type="dxa"/>
          </w:tcPr>
          <w:p w14:paraId="735E02C9" w14:textId="77777777" w:rsidR="00F620A9" w:rsidRPr="00DC74A1" w:rsidRDefault="00F620A9" w:rsidP="009C4743">
            <w:pPr>
              <w:overflowPunct w:val="0"/>
              <w:autoSpaceDE w:val="0"/>
              <w:autoSpaceDN w:val="0"/>
              <w:adjustRightInd w:val="0"/>
              <w:spacing w:after="120"/>
              <w:jc w:val="center"/>
              <w:textAlignment w:val="baseline"/>
              <w:rPr>
                <w:rFonts w:ascii="Arial" w:eastAsiaTheme="minorEastAsia" w:hAnsi="Arial" w:cs="Arial"/>
                <w:szCs w:val="20"/>
                <w:lang w:eastAsia="zh-CN"/>
              </w:rPr>
            </w:pPr>
            <w:r w:rsidRPr="00DC74A1">
              <w:rPr>
                <w:rFonts w:ascii="Arial" w:eastAsiaTheme="minorEastAsia" w:hAnsi="Arial" w:cs="Arial"/>
                <w:szCs w:val="20"/>
                <w:lang w:eastAsia="zh-CN"/>
              </w:rPr>
              <w:t>0.05</w:t>
            </w:r>
          </w:p>
        </w:tc>
      </w:tr>
    </w:tbl>
    <w:p w14:paraId="100DB6CA" w14:textId="77777777" w:rsidR="00F620A9" w:rsidRPr="00DC74A1" w:rsidRDefault="00F620A9" w:rsidP="00F620A9">
      <w:pPr>
        <w:overflowPunct w:val="0"/>
        <w:autoSpaceDE w:val="0"/>
        <w:autoSpaceDN w:val="0"/>
        <w:adjustRightInd w:val="0"/>
        <w:spacing w:after="120"/>
        <w:jc w:val="both"/>
        <w:textAlignment w:val="baseline"/>
        <w:rPr>
          <w:rFonts w:ascii="Arial" w:eastAsia="等线" w:hAnsi="Arial" w:cs="Arial"/>
          <w:szCs w:val="20"/>
          <w:lang w:val="en-GB" w:eastAsia="zh-CN"/>
        </w:rPr>
      </w:pPr>
    </w:p>
    <w:p w14:paraId="2AF5955E" w14:textId="199B7E7B" w:rsidR="007556ED" w:rsidRPr="00DC74A1" w:rsidRDefault="007556ED" w:rsidP="007556ED">
      <w:pPr>
        <w:widowControl w:val="0"/>
        <w:adjustRightInd w:val="0"/>
        <w:snapToGrid w:val="0"/>
        <w:spacing w:beforeLines="50" w:before="120" w:afterLines="50" w:after="120"/>
        <w:jc w:val="both"/>
        <w:rPr>
          <w:rFonts w:ascii="Arial" w:eastAsiaTheme="minorEastAsia" w:hAnsi="Arial" w:cs="Arial"/>
          <w:b/>
          <w:bCs/>
          <w:i/>
          <w:iCs/>
          <w:kern w:val="2"/>
          <w:szCs w:val="20"/>
          <w:lang w:val="en-GB" w:eastAsia="ja-JP"/>
        </w:rPr>
      </w:pPr>
      <w:r w:rsidRPr="00DC74A1">
        <w:rPr>
          <w:rFonts w:ascii="Arial" w:eastAsia="等线" w:hAnsi="Arial" w:cs="Arial"/>
          <w:b/>
          <w:bCs/>
          <w:i/>
          <w:iCs/>
          <w:szCs w:val="20"/>
          <w:lang w:val="en-GB" w:eastAsia="zh-CN"/>
        </w:rPr>
        <w:t xml:space="preserve">Observation </w:t>
      </w:r>
      <w:r w:rsidRPr="00DC74A1">
        <w:rPr>
          <w:rFonts w:ascii="Arial" w:eastAsia="等线" w:hAnsi="Arial" w:cs="Arial"/>
          <w:b/>
          <w:bCs/>
          <w:i/>
          <w:iCs/>
          <w:szCs w:val="20"/>
          <w:lang w:val="en-GB" w:eastAsia="zh-CN"/>
        </w:rPr>
        <w:fldChar w:fldCharType="begin"/>
      </w:r>
      <w:r w:rsidRPr="00DC74A1">
        <w:rPr>
          <w:rFonts w:ascii="Arial" w:eastAsia="等线" w:hAnsi="Arial" w:cs="Arial"/>
          <w:b/>
          <w:bCs/>
          <w:i/>
          <w:iCs/>
          <w:szCs w:val="20"/>
          <w:lang w:val="en-GB" w:eastAsia="zh-CN"/>
        </w:rPr>
        <w:instrText xml:space="preserve"> SEQ Observation \* ARABIC </w:instrText>
      </w:r>
      <w:r w:rsidRPr="00DC74A1">
        <w:rPr>
          <w:rFonts w:ascii="Arial" w:eastAsia="等线" w:hAnsi="Arial" w:cs="Arial"/>
          <w:b/>
          <w:bCs/>
          <w:i/>
          <w:iCs/>
          <w:szCs w:val="20"/>
          <w:lang w:val="en-GB" w:eastAsia="zh-CN"/>
        </w:rPr>
        <w:fldChar w:fldCharType="separate"/>
      </w:r>
      <w:r w:rsidR="002D714E">
        <w:rPr>
          <w:rFonts w:ascii="Arial" w:eastAsia="等线" w:hAnsi="Arial" w:cs="Arial"/>
          <w:b/>
          <w:bCs/>
          <w:i/>
          <w:iCs/>
          <w:noProof/>
          <w:szCs w:val="20"/>
          <w:lang w:val="en-GB" w:eastAsia="zh-CN"/>
        </w:rPr>
        <w:t>8</w:t>
      </w:r>
      <w:r w:rsidRPr="00DC74A1">
        <w:rPr>
          <w:rFonts w:ascii="Arial" w:eastAsia="等线" w:hAnsi="Arial" w:cs="Arial"/>
          <w:b/>
          <w:bCs/>
          <w:i/>
          <w:iCs/>
          <w:szCs w:val="20"/>
          <w:lang w:val="en-GB" w:eastAsia="zh-CN"/>
        </w:rPr>
        <w:fldChar w:fldCharType="end"/>
      </w:r>
      <w:r w:rsidRPr="00DC74A1">
        <w:rPr>
          <w:rFonts w:ascii="Arial" w:eastAsia="等线" w:hAnsi="Arial" w:cs="Arial"/>
          <w:b/>
          <w:bCs/>
          <w:i/>
          <w:iCs/>
          <w:szCs w:val="20"/>
          <w:lang w:val="en-GB" w:eastAsia="zh-CN"/>
        </w:rPr>
        <w:t xml:space="preserve">: </w:t>
      </w:r>
      <w:r w:rsidRPr="00DC74A1">
        <w:rPr>
          <w:rFonts w:ascii="Arial" w:eastAsiaTheme="minorEastAsia" w:hAnsi="Arial" w:cs="Arial"/>
          <w:b/>
          <w:bCs/>
          <w:i/>
          <w:iCs/>
          <w:kern w:val="2"/>
          <w:szCs w:val="20"/>
          <w:lang w:val="en-GB" w:eastAsia="ja-JP"/>
        </w:rPr>
        <w:t xml:space="preserve">When the </w:t>
      </w:r>
      <w:proofErr w:type="spellStart"/>
      <w:r w:rsidRPr="00DC74A1">
        <w:rPr>
          <w:rFonts w:ascii="Arial" w:eastAsiaTheme="minorEastAsia" w:hAnsi="Arial" w:cs="Arial"/>
          <w:b/>
          <w:bCs/>
          <w:i/>
          <w:iCs/>
          <w:kern w:val="2"/>
          <w:szCs w:val="20"/>
          <w:lang w:val="en-GB" w:eastAsia="ja-JP"/>
        </w:rPr>
        <w:t>AIoT</w:t>
      </w:r>
      <w:proofErr w:type="spellEnd"/>
      <w:r w:rsidRPr="00DC74A1">
        <w:rPr>
          <w:rFonts w:ascii="Arial" w:eastAsiaTheme="minorEastAsia" w:hAnsi="Arial" w:cs="Arial"/>
          <w:b/>
          <w:bCs/>
          <w:i/>
          <w:iCs/>
          <w:kern w:val="2"/>
          <w:szCs w:val="20"/>
          <w:lang w:val="en-GB" w:eastAsia="ja-JP"/>
        </w:rPr>
        <w:t xml:space="preserve"> device operates with 1uW power consumption, a 500</w:t>
      </w:r>
      <w:r w:rsidRPr="00DC74A1">
        <w:rPr>
          <w:rFonts w:ascii="Arial" w:eastAsiaTheme="minorEastAsia" w:hAnsi="Arial" w:cs="Arial"/>
          <w:b/>
          <w:bCs/>
          <w:i/>
          <w:iCs/>
          <w:kern w:val="2"/>
          <w:szCs w:val="20"/>
          <w:lang w:val="en-GB" w:eastAsia="zh-CN"/>
        </w:rPr>
        <w:t>n</w:t>
      </w:r>
      <w:r w:rsidRPr="00DC74A1">
        <w:rPr>
          <w:rFonts w:ascii="Arial" w:eastAsiaTheme="minorEastAsia" w:hAnsi="Arial" w:cs="Arial"/>
          <w:b/>
          <w:bCs/>
          <w:i/>
          <w:iCs/>
          <w:kern w:val="2"/>
          <w:szCs w:val="20"/>
          <w:lang w:val="en-GB" w:eastAsia="ja-JP"/>
        </w:rPr>
        <w:t xml:space="preserve">F capacitor is sufficient. However, if the </w:t>
      </w:r>
      <w:proofErr w:type="spellStart"/>
      <w:r w:rsidRPr="00DC74A1">
        <w:rPr>
          <w:rFonts w:ascii="Arial" w:eastAsiaTheme="minorEastAsia" w:hAnsi="Arial" w:cs="Arial"/>
          <w:b/>
          <w:bCs/>
          <w:i/>
          <w:iCs/>
          <w:kern w:val="2"/>
          <w:szCs w:val="20"/>
          <w:lang w:val="en-GB" w:eastAsia="ja-JP"/>
        </w:rPr>
        <w:t>AIoT</w:t>
      </w:r>
      <w:proofErr w:type="spellEnd"/>
      <w:r w:rsidRPr="00DC74A1">
        <w:rPr>
          <w:rFonts w:ascii="Arial" w:eastAsiaTheme="minorEastAsia" w:hAnsi="Arial" w:cs="Arial"/>
          <w:b/>
          <w:bCs/>
          <w:i/>
          <w:iCs/>
          <w:kern w:val="2"/>
          <w:szCs w:val="20"/>
          <w:lang w:val="en-GB" w:eastAsia="ja-JP"/>
        </w:rPr>
        <w:t xml:space="preserve"> device power consumption is high, </w:t>
      </w:r>
      <w:r w:rsidRPr="00DC74A1">
        <w:rPr>
          <w:rFonts w:ascii="Arial" w:eastAsiaTheme="minorEastAsia" w:hAnsi="Arial" w:cs="Arial"/>
          <w:b/>
          <w:bCs/>
          <w:i/>
          <w:iCs/>
          <w:kern w:val="2"/>
          <w:szCs w:val="20"/>
          <w:lang w:val="en-GB" w:eastAsia="zh-CN"/>
        </w:rPr>
        <w:t>e.g.,</w:t>
      </w:r>
      <w:r w:rsidRPr="00DC74A1">
        <w:rPr>
          <w:rFonts w:ascii="Arial" w:eastAsiaTheme="minorEastAsia" w:hAnsi="Arial" w:cs="Arial"/>
          <w:b/>
          <w:bCs/>
          <w:i/>
          <w:iCs/>
          <w:kern w:val="2"/>
          <w:szCs w:val="20"/>
          <w:lang w:val="en-GB" w:eastAsia="ja-JP"/>
        </w:rPr>
        <w:t xml:space="preserve"> 100uW power </w:t>
      </w:r>
      <w:r w:rsidRPr="00DC74A1">
        <w:rPr>
          <w:rFonts w:ascii="Arial" w:eastAsiaTheme="minorEastAsia" w:hAnsi="Arial" w:cs="Arial"/>
          <w:b/>
          <w:bCs/>
          <w:i/>
          <w:iCs/>
          <w:kern w:val="2"/>
          <w:szCs w:val="20"/>
          <w:lang w:val="en-GB" w:eastAsia="ja-JP"/>
        </w:rPr>
        <w:lastRenderedPageBreak/>
        <w:t>consumption, a capacitor with a capacitance size more than 1uF is required.</w:t>
      </w:r>
    </w:p>
    <w:p w14:paraId="3A974B5C" w14:textId="2DD566A9" w:rsidR="00F620A9" w:rsidRPr="00DC74A1" w:rsidRDefault="007556ED" w:rsidP="00494BF7">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sidR="002D714E">
        <w:rPr>
          <w:rFonts w:ascii="Arial" w:hAnsi="Arial" w:cs="Arial"/>
          <w:b/>
          <w:i/>
          <w:iCs/>
          <w:noProof/>
        </w:rPr>
        <w:t>2</w:t>
      </w:r>
      <w:r w:rsidRPr="00DC74A1">
        <w:rPr>
          <w:rFonts w:ascii="Arial" w:hAnsi="Arial" w:cs="Arial"/>
          <w:b/>
          <w:i/>
          <w:iCs/>
        </w:rPr>
        <w:fldChar w:fldCharType="end"/>
      </w:r>
      <w:r w:rsidRPr="00DC74A1">
        <w:rPr>
          <w:rFonts w:ascii="Arial" w:eastAsia="等线" w:hAnsi="Arial" w:cs="Arial"/>
          <w:b/>
          <w:bCs/>
          <w:i/>
          <w:iCs/>
          <w:szCs w:val="20"/>
          <w:lang w:val="en-GB" w:eastAsia="zh-CN"/>
        </w:rPr>
        <w:t xml:space="preserve">: </w:t>
      </w:r>
      <w:r w:rsidRPr="00DC74A1">
        <w:rPr>
          <w:rFonts w:ascii="Arial" w:eastAsia="等线" w:hAnsi="Arial" w:cs="Arial"/>
          <w:b/>
          <w:bCs/>
          <w:i/>
          <w:iCs/>
          <w:szCs w:val="20"/>
          <w:lang w:val="en-GB"/>
        </w:rPr>
        <w:t xml:space="preserve">According the </w:t>
      </w:r>
      <w:r w:rsidRPr="00DC74A1">
        <w:rPr>
          <w:rFonts w:ascii="Arial" w:hAnsi="Arial" w:cs="Arial"/>
          <w:b/>
          <w:i/>
          <w:szCs w:val="18"/>
        </w:rPr>
        <w:t>device's power consumption, operational cycles, device size and cost</w:t>
      </w:r>
      <w:r w:rsidRPr="00DC74A1">
        <w:rPr>
          <w:rFonts w:ascii="Arial" w:eastAsia="等线" w:hAnsi="Arial" w:cs="Arial"/>
          <w:b/>
          <w:bCs/>
          <w:i/>
          <w:iCs/>
          <w:szCs w:val="20"/>
          <w:lang w:val="en-GB"/>
        </w:rPr>
        <w:t xml:space="preserve">, different capacitor sizes are required for different devices 1/2a/2b, </w:t>
      </w:r>
      <w:r w:rsidR="00836986">
        <w:rPr>
          <w:rFonts w:ascii="Arial" w:eastAsia="等线" w:hAnsi="Arial" w:cs="Arial"/>
          <w:b/>
          <w:bCs/>
          <w:i/>
          <w:iCs/>
          <w:szCs w:val="20"/>
          <w:lang w:val="en-GB"/>
        </w:rPr>
        <w:fldChar w:fldCharType="begin"/>
      </w:r>
      <w:r w:rsidR="00836986">
        <w:rPr>
          <w:rFonts w:ascii="Arial" w:eastAsia="等线" w:hAnsi="Arial" w:cs="Arial"/>
          <w:b/>
          <w:bCs/>
          <w:i/>
          <w:iCs/>
          <w:szCs w:val="20"/>
          <w:lang w:val="en-GB"/>
        </w:rPr>
        <w:instrText xml:space="preserve"> REF _Ref174021075 \h </w:instrText>
      </w:r>
      <w:r w:rsidR="00B72357">
        <w:rPr>
          <w:rFonts w:ascii="Arial" w:eastAsia="等线" w:hAnsi="Arial" w:cs="Arial"/>
          <w:b/>
          <w:bCs/>
          <w:i/>
          <w:iCs/>
          <w:szCs w:val="20"/>
          <w:lang w:val="en-GB"/>
        </w:rPr>
        <w:instrText xml:space="preserve"> \* MERGEFORMAT </w:instrText>
      </w:r>
      <w:r w:rsidR="00836986">
        <w:rPr>
          <w:rFonts w:ascii="Arial" w:eastAsia="等线" w:hAnsi="Arial" w:cs="Arial"/>
          <w:b/>
          <w:bCs/>
          <w:i/>
          <w:iCs/>
          <w:szCs w:val="20"/>
          <w:lang w:val="en-GB"/>
        </w:rPr>
      </w:r>
      <w:r w:rsidR="00836986">
        <w:rPr>
          <w:rFonts w:ascii="Arial" w:eastAsia="等线" w:hAnsi="Arial" w:cs="Arial"/>
          <w:b/>
          <w:bCs/>
          <w:i/>
          <w:iCs/>
          <w:szCs w:val="20"/>
          <w:lang w:val="en-GB"/>
        </w:rPr>
        <w:fldChar w:fldCharType="separate"/>
      </w:r>
      <w:r w:rsidR="00D321D6" w:rsidRPr="0082439B">
        <w:rPr>
          <w:rFonts w:ascii="Arial" w:eastAsia="等线" w:hAnsi="Arial" w:cs="Arial"/>
          <w:b/>
          <w:bCs/>
          <w:i/>
          <w:iCs/>
          <w:szCs w:val="20"/>
          <w:lang w:val="en-GB"/>
        </w:rPr>
        <w:t>Table 3</w:t>
      </w:r>
      <w:r w:rsidR="00836986">
        <w:rPr>
          <w:rFonts w:ascii="Arial" w:eastAsia="等线" w:hAnsi="Arial" w:cs="Arial"/>
          <w:b/>
          <w:bCs/>
          <w:i/>
          <w:iCs/>
          <w:szCs w:val="20"/>
          <w:lang w:val="en-GB"/>
        </w:rPr>
        <w:fldChar w:fldCharType="end"/>
      </w:r>
      <w:r w:rsidR="00B72357">
        <w:rPr>
          <w:rFonts w:ascii="Arial" w:eastAsia="等线" w:hAnsi="Arial" w:cs="Arial"/>
          <w:b/>
          <w:bCs/>
          <w:i/>
          <w:iCs/>
          <w:szCs w:val="20"/>
          <w:lang w:val="en-GB"/>
        </w:rPr>
        <w:t xml:space="preserve"> </w:t>
      </w:r>
      <w:r w:rsidRPr="00DC74A1">
        <w:rPr>
          <w:rFonts w:ascii="Arial" w:eastAsia="等线" w:hAnsi="Arial" w:cs="Arial"/>
          <w:b/>
          <w:bCs/>
          <w:i/>
          <w:iCs/>
          <w:szCs w:val="20"/>
          <w:lang w:val="en-GB"/>
        </w:rPr>
        <w:t>can be used as starting point.</w:t>
      </w:r>
    </w:p>
    <w:p w14:paraId="1893941F" w14:textId="06B4F9C6" w:rsidR="00E21BAE" w:rsidRPr="00DC74A1" w:rsidRDefault="00E21BAE"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Theme="minorEastAsia" w:hAnsi="Arial" w:cs="Arial"/>
          <w:sz w:val="36"/>
          <w:szCs w:val="20"/>
          <w:lang w:val="fr-FR" w:eastAsia="zh-CN"/>
        </w:rPr>
      </w:pPr>
      <w:bookmarkStart w:id="4" w:name="OLE_LINK1"/>
      <w:bookmarkStart w:id="5" w:name="OLE_LINK2"/>
      <w:r w:rsidRPr="00DC74A1">
        <w:rPr>
          <w:rFonts w:ascii="Arial" w:eastAsiaTheme="minorEastAsia" w:hAnsi="Arial" w:cs="Arial"/>
          <w:sz w:val="36"/>
          <w:szCs w:val="20"/>
          <w:lang w:val="fr-FR" w:eastAsia="zh-CN"/>
        </w:rPr>
        <w:t>Impact of energy harvesting on device availability for transmission and reception procedures</w:t>
      </w:r>
      <w:bookmarkEnd w:id="4"/>
      <w:bookmarkEnd w:id="5"/>
    </w:p>
    <w:p w14:paraId="52411AD9" w14:textId="2F4AE426" w:rsidR="00EE1181" w:rsidRDefault="00F31136" w:rsidP="007556ED">
      <w:pPr>
        <w:overflowPunct w:val="0"/>
        <w:autoSpaceDE w:val="0"/>
        <w:autoSpaceDN w:val="0"/>
        <w:adjustRightInd w:val="0"/>
        <w:spacing w:after="120"/>
        <w:jc w:val="both"/>
        <w:textAlignment w:val="baseline"/>
        <w:rPr>
          <w:rFonts w:ascii="Arial" w:eastAsiaTheme="minorEastAsia" w:hAnsi="Arial" w:cs="Arial"/>
          <w:szCs w:val="20"/>
          <w:lang w:eastAsia="zh-CN"/>
        </w:rPr>
      </w:pPr>
      <w:r>
        <w:rPr>
          <w:rFonts w:ascii="Arial" w:eastAsiaTheme="minorEastAsia" w:hAnsi="Arial" w:cs="Arial"/>
          <w:szCs w:val="20"/>
          <w:lang w:eastAsia="zh-CN"/>
        </w:rPr>
        <w:t xml:space="preserve">In section 4, we provide sustainable operation time for different capacitance size. In this section, we </w:t>
      </w:r>
      <w:r w:rsidR="00755E4F">
        <w:rPr>
          <w:rFonts w:ascii="Arial" w:eastAsiaTheme="minorEastAsia" w:hAnsi="Arial" w:cs="Arial"/>
          <w:szCs w:val="20"/>
          <w:lang w:eastAsia="zh-CN"/>
        </w:rPr>
        <w:t xml:space="preserve">provide </w:t>
      </w:r>
      <w:r>
        <w:rPr>
          <w:rFonts w:ascii="Arial" w:eastAsiaTheme="minorEastAsia" w:hAnsi="Arial" w:cs="Arial"/>
          <w:szCs w:val="20"/>
          <w:lang w:eastAsia="zh-CN"/>
        </w:rPr>
        <w:t>charging time according to different device state and capacitance size.</w:t>
      </w:r>
      <w:r w:rsidR="00EE1181">
        <w:rPr>
          <w:rFonts w:ascii="Arial" w:eastAsiaTheme="minorEastAsia" w:hAnsi="Arial" w:cs="Arial"/>
          <w:szCs w:val="20"/>
          <w:lang w:eastAsia="zh-CN"/>
        </w:rPr>
        <w:t xml:space="preserve"> The device candidate state can be On, Off or sleep. When device transmits D2R information or receives R2D command, the device state is On and constant consume energy stored in capacitor. Once the energy is running out, the device will enter Off or </w:t>
      </w:r>
      <w:r w:rsidR="000E272D">
        <w:rPr>
          <w:rFonts w:ascii="Arial" w:eastAsiaTheme="minorEastAsia" w:hAnsi="Arial" w:cs="Arial" w:hint="eastAsia"/>
          <w:szCs w:val="20"/>
          <w:lang w:eastAsia="zh-CN"/>
        </w:rPr>
        <w:t>s</w:t>
      </w:r>
      <w:r w:rsidR="00EE1181">
        <w:rPr>
          <w:rFonts w:ascii="Arial" w:eastAsiaTheme="minorEastAsia" w:hAnsi="Arial" w:cs="Arial"/>
          <w:szCs w:val="20"/>
          <w:lang w:eastAsia="zh-CN"/>
        </w:rPr>
        <w:t>leep state to charging.</w:t>
      </w:r>
      <w:r w:rsidR="00F0522F">
        <w:rPr>
          <w:rFonts w:ascii="Arial" w:eastAsiaTheme="minorEastAsia" w:hAnsi="Arial" w:cs="Arial"/>
          <w:szCs w:val="20"/>
          <w:lang w:eastAsia="zh-CN"/>
        </w:rPr>
        <w:t xml:space="preserve"> A</w:t>
      </w:r>
      <w:r w:rsidR="00F0522F">
        <w:rPr>
          <w:rFonts w:ascii="Arial" w:eastAsiaTheme="minorEastAsia" w:hAnsi="Arial" w:cs="Arial" w:hint="eastAsia"/>
          <w:szCs w:val="20"/>
          <w:lang w:eastAsia="zh-CN"/>
        </w:rPr>
        <w:t>nd</w:t>
      </w:r>
      <w:r w:rsidR="00F0522F">
        <w:rPr>
          <w:rFonts w:ascii="Arial" w:eastAsiaTheme="minorEastAsia" w:hAnsi="Arial" w:cs="Arial"/>
          <w:szCs w:val="20"/>
          <w:lang w:eastAsia="zh-CN"/>
        </w:rPr>
        <w:t xml:space="preserve"> the charging time is determined by capacitance size and energy harvesting efficiency</w:t>
      </w:r>
      <w:r w:rsidR="004D0E92">
        <w:rPr>
          <w:rFonts w:ascii="Arial" w:eastAsiaTheme="minorEastAsia" w:hAnsi="Arial" w:cs="Arial"/>
          <w:szCs w:val="20"/>
          <w:lang w:eastAsia="zh-CN"/>
        </w:rPr>
        <w:t>.</w:t>
      </w:r>
    </w:p>
    <w:p w14:paraId="2ED91239" w14:textId="0E52A0F3" w:rsidR="000E7ED4" w:rsidRPr="00DC74A1" w:rsidRDefault="00EE1181" w:rsidP="007556ED">
      <w:pPr>
        <w:overflowPunct w:val="0"/>
        <w:autoSpaceDE w:val="0"/>
        <w:autoSpaceDN w:val="0"/>
        <w:adjustRightInd w:val="0"/>
        <w:spacing w:after="120"/>
        <w:jc w:val="both"/>
        <w:textAlignment w:val="baseline"/>
        <w:rPr>
          <w:rFonts w:ascii="Arial" w:eastAsiaTheme="minorEastAsia" w:hAnsi="Arial" w:cs="Arial"/>
          <w:szCs w:val="20"/>
          <w:lang w:eastAsia="zh-CN"/>
        </w:rPr>
      </w:pPr>
      <w:r>
        <w:rPr>
          <w:rFonts w:ascii="Arial" w:eastAsiaTheme="minorEastAsia" w:hAnsi="Arial" w:cs="Arial"/>
          <w:szCs w:val="20"/>
          <w:lang w:eastAsia="zh-CN"/>
        </w:rPr>
        <w:t xml:space="preserve">Each state can support different </w:t>
      </w:r>
      <w:r w:rsidR="004D0E92">
        <w:rPr>
          <w:rFonts w:ascii="Arial" w:eastAsiaTheme="minorEastAsia" w:hAnsi="Arial" w:cs="Arial"/>
          <w:szCs w:val="20"/>
          <w:lang w:eastAsia="zh-CN"/>
        </w:rPr>
        <w:t>functions. For example, there is only energy harvesting in off state and additional maintain a memory or run a clock in sleep state.</w:t>
      </w:r>
      <w:r w:rsidR="00263D8D">
        <w:rPr>
          <w:rFonts w:ascii="Arial" w:eastAsiaTheme="minorEastAsia" w:hAnsi="Arial" w:cs="Arial"/>
          <w:szCs w:val="20"/>
          <w:lang w:eastAsia="zh-CN"/>
        </w:rPr>
        <w:t xml:space="preserve"> The fu</w:t>
      </w:r>
      <w:r w:rsidR="00263D8D" w:rsidRPr="00EB64CD">
        <w:rPr>
          <w:rFonts w:ascii="Arial" w:eastAsiaTheme="minorEastAsia" w:hAnsi="Arial" w:cs="Arial"/>
          <w:szCs w:val="20"/>
          <w:lang w:eastAsia="zh-CN"/>
        </w:rPr>
        <w:t>nctions that supported and unsupported in each device state</w:t>
      </w:r>
      <w:r w:rsidR="00263D8D">
        <w:rPr>
          <w:rFonts w:ascii="Arial" w:eastAsiaTheme="minorEastAsia" w:hAnsi="Arial" w:cs="Arial"/>
          <w:szCs w:val="20"/>
          <w:lang w:eastAsia="zh-CN"/>
        </w:rPr>
        <w:t xml:space="preserve"> is shown in</w:t>
      </w:r>
      <w:r w:rsidR="00040848">
        <w:rPr>
          <w:rFonts w:ascii="Arial" w:eastAsiaTheme="minorEastAsia" w:hAnsi="Arial" w:cs="Arial"/>
          <w:szCs w:val="20"/>
          <w:lang w:eastAsia="zh-CN"/>
        </w:rPr>
        <w:t xml:space="preserve"> </w:t>
      </w:r>
      <w:r w:rsidR="00040848">
        <w:rPr>
          <w:rFonts w:ascii="Arial" w:eastAsiaTheme="minorEastAsia" w:hAnsi="Arial" w:cs="Arial"/>
          <w:szCs w:val="20"/>
          <w:lang w:eastAsia="zh-CN"/>
        </w:rPr>
        <w:fldChar w:fldCharType="begin"/>
      </w:r>
      <w:r w:rsidR="00040848">
        <w:rPr>
          <w:rFonts w:ascii="Arial" w:eastAsiaTheme="minorEastAsia" w:hAnsi="Arial" w:cs="Arial"/>
          <w:szCs w:val="20"/>
          <w:lang w:eastAsia="zh-CN"/>
        </w:rPr>
        <w:instrText xml:space="preserve"> REF _Ref174021187 \h </w:instrText>
      </w:r>
      <w:r w:rsidR="00040848">
        <w:rPr>
          <w:rFonts w:ascii="Arial" w:eastAsiaTheme="minorEastAsia" w:hAnsi="Arial" w:cs="Arial"/>
          <w:szCs w:val="20"/>
          <w:lang w:eastAsia="zh-CN"/>
        </w:rPr>
      </w:r>
      <w:r w:rsidR="00040848">
        <w:rPr>
          <w:rFonts w:ascii="Arial" w:eastAsiaTheme="minorEastAsia" w:hAnsi="Arial" w:cs="Arial"/>
          <w:szCs w:val="20"/>
          <w:lang w:eastAsia="zh-CN"/>
        </w:rPr>
        <w:fldChar w:fldCharType="separate"/>
      </w:r>
      <w:r w:rsidR="00D321D6" w:rsidRPr="00DC74A1">
        <w:rPr>
          <w:rFonts w:ascii="Arial" w:eastAsia="宋体" w:hAnsi="Arial" w:cs="Arial"/>
          <w:kern w:val="2"/>
          <w:lang w:eastAsia="zh-CN"/>
        </w:rPr>
        <w:t>T</w:t>
      </w:r>
      <w:r w:rsidR="00D321D6" w:rsidRPr="00DC74A1">
        <w:rPr>
          <w:rFonts w:ascii="Arial" w:eastAsiaTheme="minorEastAsia" w:hAnsi="Arial" w:cs="Arial"/>
          <w:szCs w:val="20"/>
          <w:lang w:eastAsia="zh-CN"/>
        </w:rPr>
        <w:t xml:space="preserve">able </w:t>
      </w:r>
      <w:r w:rsidR="00D321D6">
        <w:rPr>
          <w:rFonts w:ascii="Arial" w:eastAsiaTheme="minorEastAsia" w:hAnsi="Arial" w:cs="Arial"/>
          <w:noProof/>
          <w:szCs w:val="20"/>
          <w:lang w:eastAsia="zh-CN"/>
        </w:rPr>
        <w:t>4</w:t>
      </w:r>
      <w:r w:rsidR="00040848">
        <w:rPr>
          <w:rFonts w:ascii="Arial" w:eastAsiaTheme="minorEastAsia" w:hAnsi="Arial" w:cs="Arial"/>
          <w:szCs w:val="20"/>
          <w:lang w:eastAsia="zh-CN"/>
        </w:rPr>
        <w:fldChar w:fldCharType="end"/>
      </w:r>
      <w:r w:rsidR="00263D8D">
        <w:rPr>
          <w:rFonts w:ascii="Arial" w:eastAsiaTheme="minorEastAsia" w:hAnsi="Arial" w:cs="Arial"/>
          <w:szCs w:val="20"/>
          <w:lang w:eastAsia="zh-CN"/>
        </w:rPr>
        <w:t>.</w:t>
      </w:r>
    </w:p>
    <w:p w14:paraId="080B2332" w14:textId="1F513DCB" w:rsidR="003C530F" w:rsidRPr="00DC74A1" w:rsidRDefault="003C530F" w:rsidP="00494BF7">
      <w:pPr>
        <w:overflowPunct w:val="0"/>
        <w:autoSpaceDE w:val="0"/>
        <w:autoSpaceDN w:val="0"/>
        <w:adjustRightInd w:val="0"/>
        <w:spacing w:after="120"/>
        <w:jc w:val="center"/>
        <w:textAlignment w:val="baseline"/>
        <w:rPr>
          <w:rFonts w:ascii="Arial" w:eastAsiaTheme="minorEastAsia" w:hAnsi="Arial" w:cs="Arial"/>
          <w:szCs w:val="20"/>
          <w:lang w:eastAsia="zh-CN"/>
        </w:rPr>
      </w:pPr>
      <w:bookmarkStart w:id="6" w:name="_Ref174021187"/>
      <w:r w:rsidRPr="00DC74A1">
        <w:rPr>
          <w:rFonts w:ascii="Arial" w:eastAsia="宋体" w:hAnsi="Arial" w:cs="Arial"/>
          <w:kern w:val="2"/>
          <w:lang w:eastAsia="zh-CN"/>
        </w:rPr>
        <w:t>T</w:t>
      </w:r>
      <w:r w:rsidRPr="00DC74A1">
        <w:rPr>
          <w:rFonts w:ascii="Arial" w:eastAsiaTheme="minorEastAsia" w:hAnsi="Arial" w:cs="Arial"/>
          <w:szCs w:val="20"/>
          <w:lang w:eastAsia="zh-CN"/>
        </w:rPr>
        <w:t xml:space="preserve">able </w:t>
      </w:r>
      <w:r w:rsidRPr="00DC74A1">
        <w:rPr>
          <w:rFonts w:ascii="Arial" w:eastAsiaTheme="minorEastAsia" w:hAnsi="Arial" w:cs="Arial"/>
          <w:szCs w:val="20"/>
          <w:lang w:eastAsia="zh-CN"/>
        </w:rPr>
        <w:fldChar w:fldCharType="begin"/>
      </w:r>
      <w:r w:rsidRPr="00DC74A1">
        <w:rPr>
          <w:rFonts w:ascii="Arial" w:eastAsiaTheme="minorEastAsia" w:hAnsi="Arial" w:cs="Arial"/>
          <w:szCs w:val="20"/>
          <w:lang w:eastAsia="zh-CN"/>
        </w:rPr>
        <w:instrText xml:space="preserve"> SEQ Table \* ARABIC </w:instrText>
      </w:r>
      <w:r w:rsidRPr="00DC74A1">
        <w:rPr>
          <w:rFonts w:ascii="Arial" w:eastAsiaTheme="minorEastAsia" w:hAnsi="Arial" w:cs="Arial"/>
          <w:szCs w:val="20"/>
          <w:lang w:eastAsia="zh-CN"/>
        </w:rPr>
        <w:fldChar w:fldCharType="separate"/>
      </w:r>
      <w:r w:rsidR="00D321D6">
        <w:rPr>
          <w:rFonts w:ascii="Arial" w:eastAsiaTheme="minorEastAsia" w:hAnsi="Arial" w:cs="Arial"/>
          <w:noProof/>
          <w:szCs w:val="20"/>
          <w:lang w:eastAsia="zh-CN"/>
        </w:rPr>
        <w:t>4</w:t>
      </w:r>
      <w:r w:rsidRPr="00DC74A1">
        <w:rPr>
          <w:rFonts w:ascii="Arial" w:eastAsiaTheme="minorEastAsia" w:hAnsi="Arial" w:cs="Arial"/>
          <w:szCs w:val="20"/>
          <w:lang w:eastAsia="zh-CN"/>
        </w:rPr>
        <w:fldChar w:fldCharType="end"/>
      </w:r>
      <w:bookmarkEnd w:id="6"/>
      <w:r w:rsidRPr="00DC74A1">
        <w:rPr>
          <w:rFonts w:ascii="Arial" w:eastAsiaTheme="minorEastAsia" w:hAnsi="Arial" w:cs="Arial"/>
          <w:szCs w:val="20"/>
          <w:lang w:eastAsia="zh-CN"/>
        </w:rPr>
        <w:t xml:space="preserve"> </w:t>
      </w:r>
      <w:r w:rsidR="00080005" w:rsidRPr="00DC74A1">
        <w:rPr>
          <w:rFonts w:ascii="Arial" w:eastAsiaTheme="minorEastAsia" w:hAnsi="Arial" w:cs="Arial"/>
          <w:szCs w:val="20"/>
          <w:lang w:eastAsia="zh-CN"/>
        </w:rPr>
        <w:t>Function(s) that supported and unsupported in each device state</w:t>
      </w:r>
      <w:r w:rsidR="00080005" w:rsidRPr="00DC74A1" w:rsidDel="00080005">
        <w:rPr>
          <w:rFonts w:ascii="Arial" w:eastAsiaTheme="minorEastAsia" w:hAnsi="Arial" w:cs="Arial"/>
          <w:szCs w:val="20"/>
          <w:lang w:eastAsia="zh-CN"/>
        </w:rPr>
        <w:t xml:space="preserve"> </w:t>
      </w:r>
    </w:p>
    <w:tbl>
      <w:tblPr>
        <w:tblStyle w:val="TableGrid4"/>
        <w:tblW w:w="0" w:type="auto"/>
        <w:tblLook w:val="04A0" w:firstRow="1" w:lastRow="0" w:firstColumn="1" w:lastColumn="0" w:noHBand="0" w:noVBand="1"/>
      </w:tblPr>
      <w:tblGrid>
        <w:gridCol w:w="1980"/>
        <w:gridCol w:w="3402"/>
        <w:gridCol w:w="3537"/>
      </w:tblGrid>
      <w:tr w:rsidR="00D81A03" w:rsidRPr="009E5717" w14:paraId="67A3E836" w14:textId="77777777" w:rsidTr="000B3370">
        <w:trPr>
          <w:trHeight w:val="474"/>
        </w:trPr>
        <w:tc>
          <w:tcPr>
            <w:tcW w:w="1980" w:type="dxa"/>
            <w:shd w:val="clear" w:color="auto" w:fill="auto"/>
          </w:tcPr>
          <w:p w14:paraId="5FD6DC6E" w14:textId="77777777" w:rsidR="00D81A03" w:rsidRPr="009E5717" w:rsidRDefault="00D81A03" w:rsidP="00F054D5">
            <w:pPr>
              <w:spacing w:before="120" w:after="120" w:line="276" w:lineRule="auto"/>
              <w:jc w:val="center"/>
              <w:rPr>
                <w:b/>
                <w:bCs/>
              </w:rPr>
            </w:pPr>
            <w:r w:rsidRPr="009E5717">
              <w:rPr>
                <w:rFonts w:hint="eastAsia"/>
                <w:b/>
                <w:bCs/>
              </w:rPr>
              <w:t>D</w:t>
            </w:r>
            <w:r w:rsidRPr="009E5717">
              <w:rPr>
                <w:b/>
                <w:bCs/>
              </w:rPr>
              <w:t>evice states</w:t>
            </w:r>
          </w:p>
        </w:tc>
        <w:tc>
          <w:tcPr>
            <w:tcW w:w="3402" w:type="dxa"/>
            <w:shd w:val="clear" w:color="auto" w:fill="auto"/>
          </w:tcPr>
          <w:p w14:paraId="50D351FC" w14:textId="77777777" w:rsidR="00D81A03" w:rsidRPr="009E5717" w:rsidRDefault="00D81A03" w:rsidP="00F054D5">
            <w:pPr>
              <w:spacing w:before="120" w:after="120" w:line="276" w:lineRule="auto"/>
              <w:rPr>
                <w:b/>
                <w:bCs/>
              </w:rPr>
            </w:pPr>
            <w:r w:rsidRPr="009E5717">
              <w:rPr>
                <w:rFonts w:hint="eastAsia"/>
                <w:b/>
                <w:bCs/>
              </w:rPr>
              <w:t>S</w:t>
            </w:r>
            <w:r w:rsidRPr="009E5717">
              <w:rPr>
                <w:b/>
                <w:bCs/>
              </w:rPr>
              <w:t xml:space="preserve">upported functions </w:t>
            </w:r>
          </w:p>
        </w:tc>
        <w:tc>
          <w:tcPr>
            <w:tcW w:w="3537" w:type="dxa"/>
            <w:shd w:val="clear" w:color="auto" w:fill="auto"/>
          </w:tcPr>
          <w:p w14:paraId="55FD0B36" w14:textId="77777777" w:rsidR="00D81A03" w:rsidRPr="009E5717" w:rsidRDefault="00D81A03" w:rsidP="00F054D5">
            <w:pPr>
              <w:spacing w:before="120" w:after="120" w:line="276" w:lineRule="auto"/>
              <w:rPr>
                <w:b/>
                <w:bCs/>
              </w:rPr>
            </w:pPr>
            <w:r w:rsidRPr="009E5717">
              <w:rPr>
                <w:b/>
                <w:bCs/>
              </w:rPr>
              <w:t>Unsupported functions</w:t>
            </w:r>
          </w:p>
        </w:tc>
      </w:tr>
      <w:tr w:rsidR="00D81A03" w:rsidRPr="009E5717" w14:paraId="441302AE" w14:textId="77777777" w:rsidTr="00F054D5">
        <w:trPr>
          <w:trHeight w:val="474"/>
        </w:trPr>
        <w:tc>
          <w:tcPr>
            <w:tcW w:w="1980" w:type="dxa"/>
          </w:tcPr>
          <w:p w14:paraId="16105868" w14:textId="77777777" w:rsidR="00D81A03" w:rsidRPr="009E5717" w:rsidRDefault="00D81A03" w:rsidP="00F054D5">
            <w:pPr>
              <w:spacing w:before="120" w:after="120" w:line="276" w:lineRule="auto"/>
              <w:jc w:val="center"/>
              <w:rPr>
                <w:b/>
                <w:bCs/>
              </w:rPr>
            </w:pPr>
            <w:r w:rsidRPr="009E5717">
              <w:rPr>
                <w:rFonts w:hint="eastAsia"/>
                <w:b/>
                <w:bCs/>
              </w:rPr>
              <w:t>O</w:t>
            </w:r>
            <w:r w:rsidRPr="009E5717">
              <w:rPr>
                <w:b/>
                <w:bCs/>
              </w:rPr>
              <w:t>n</w:t>
            </w:r>
          </w:p>
        </w:tc>
        <w:tc>
          <w:tcPr>
            <w:tcW w:w="3402" w:type="dxa"/>
          </w:tcPr>
          <w:p w14:paraId="0C1C39C5" w14:textId="77777777" w:rsidR="00D81A03" w:rsidRPr="009E5717" w:rsidRDefault="00D81A03" w:rsidP="00D81A03">
            <w:pPr>
              <w:numPr>
                <w:ilvl w:val="0"/>
                <w:numId w:val="45"/>
              </w:numPr>
              <w:autoSpaceDE w:val="0"/>
              <w:autoSpaceDN w:val="0"/>
              <w:adjustRightInd w:val="0"/>
              <w:snapToGrid w:val="0"/>
              <w:jc w:val="both"/>
            </w:pPr>
            <w:r w:rsidRPr="009E5717">
              <w:t>transmission, reception for communication</w:t>
            </w:r>
          </w:p>
          <w:p w14:paraId="31E0DF95" w14:textId="77777777" w:rsidR="00D81A03" w:rsidRPr="009E5717" w:rsidRDefault="00D81A03" w:rsidP="00D81A03">
            <w:pPr>
              <w:numPr>
                <w:ilvl w:val="0"/>
                <w:numId w:val="45"/>
              </w:numPr>
              <w:autoSpaceDE w:val="0"/>
              <w:autoSpaceDN w:val="0"/>
              <w:adjustRightInd w:val="0"/>
              <w:snapToGrid w:val="0"/>
              <w:jc w:val="both"/>
            </w:pPr>
            <w:r w:rsidRPr="009E5717">
              <w:t xml:space="preserve">maintain memory </w:t>
            </w:r>
          </w:p>
          <w:p w14:paraId="1AEE26A1" w14:textId="77777777" w:rsidR="00D81A03" w:rsidRPr="009E5717" w:rsidRDefault="00D81A03" w:rsidP="00D81A03">
            <w:pPr>
              <w:numPr>
                <w:ilvl w:val="0"/>
                <w:numId w:val="45"/>
              </w:numPr>
              <w:autoSpaceDE w:val="0"/>
              <w:autoSpaceDN w:val="0"/>
              <w:adjustRightInd w:val="0"/>
              <w:snapToGrid w:val="0"/>
              <w:jc w:val="both"/>
            </w:pPr>
            <w:r w:rsidRPr="009E5717">
              <w:t>run a clock for Tx/Rx</w:t>
            </w:r>
          </w:p>
        </w:tc>
        <w:tc>
          <w:tcPr>
            <w:tcW w:w="3537" w:type="dxa"/>
          </w:tcPr>
          <w:p w14:paraId="3D4CBD9D" w14:textId="77777777" w:rsidR="00D81A03" w:rsidRPr="009E5717" w:rsidRDefault="00D81A03" w:rsidP="00D81A03">
            <w:pPr>
              <w:numPr>
                <w:ilvl w:val="0"/>
                <w:numId w:val="45"/>
              </w:numPr>
              <w:autoSpaceDE w:val="0"/>
              <w:autoSpaceDN w:val="0"/>
              <w:adjustRightInd w:val="0"/>
              <w:snapToGrid w:val="0"/>
              <w:jc w:val="both"/>
            </w:pPr>
            <w:r w:rsidRPr="009E5717">
              <w:t>energy harvesting (</w:t>
            </w:r>
            <w:r w:rsidRPr="009E5717">
              <w:rPr>
                <w:rFonts w:hint="eastAsia"/>
                <w:lang w:eastAsia="ko-KR"/>
              </w:rPr>
              <w:t>device has a single antenna for both communication and RF energy harvesting</w:t>
            </w:r>
            <w:r w:rsidRPr="009E5717">
              <w:rPr>
                <w:lang w:eastAsia="ko-KR"/>
              </w:rPr>
              <w:t xml:space="preserve"> in </w:t>
            </w:r>
            <w:proofErr w:type="spellStart"/>
            <w:r w:rsidRPr="009E5717">
              <w:rPr>
                <w:lang w:eastAsia="ko-KR"/>
              </w:rPr>
              <w:t>TDMed</w:t>
            </w:r>
            <w:proofErr w:type="spellEnd"/>
            <w:r w:rsidRPr="009E5717">
              <w:rPr>
                <w:lang w:eastAsia="ko-KR"/>
              </w:rPr>
              <w:t xml:space="preserve"> manner</w:t>
            </w:r>
            <w:r w:rsidRPr="009E5717">
              <w:t>)</w:t>
            </w:r>
          </w:p>
        </w:tc>
      </w:tr>
      <w:tr w:rsidR="00D81A03" w:rsidRPr="009E5717" w14:paraId="67F1AE0D" w14:textId="77777777" w:rsidTr="00F054D5">
        <w:trPr>
          <w:trHeight w:val="467"/>
        </w:trPr>
        <w:tc>
          <w:tcPr>
            <w:tcW w:w="1980" w:type="dxa"/>
          </w:tcPr>
          <w:p w14:paraId="285AB477" w14:textId="77777777" w:rsidR="00D81A03" w:rsidRPr="009E5717" w:rsidRDefault="00D81A03" w:rsidP="00F054D5">
            <w:pPr>
              <w:spacing w:before="120" w:after="120" w:line="276" w:lineRule="auto"/>
              <w:jc w:val="center"/>
              <w:rPr>
                <w:b/>
                <w:bCs/>
              </w:rPr>
            </w:pPr>
            <w:r w:rsidRPr="009E5717">
              <w:rPr>
                <w:rFonts w:hint="eastAsia"/>
                <w:b/>
                <w:bCs/>
              </w:rPr>
              <w:t>O</w:t>
            </w:r>
            <w:r w:rsidRPr="009E5717">
              <w:rPr>
                <w:b/>
                <w:bCs/>
              </w:rPr>
              <w:t>ff</w:t>
            </w:r>
          </w:p>
          <w:p w14:paraId="3AC9F83F" w14:textId="77777777" w:rsidR="00D81A03" w:rsidRPr="009E5717" w:rsidRDefault="00D81A03" w:rsidP="00F054D5">
            <w:pPr>
              <w:spacing w:before="120" w:after="120" w:line="276" w:lineRule="auto"/>
              <w:jc w:val="center"/>
              <w:rPr>
                <w:b/>
                <w:bCs/>
              </w:rPr>
            </w:pPr>
            <w:r w:rsidRPr="009E5717">
              <w:rPr>
                <w:rFonts w:hint="eastAsia"/>
                <w:b/>
                <w:bCs/>
              </w:rPr>
              <w:t>(</w:t>
            </w:r>
            <w:r w:rsidRPr="009E5717">
              <w:rPr>
                <w:b/>
                <w:bCs/>
              </w:rPr>
              <w:t xml:space="preserve">Fully or </w:t>
            </w:r>
            <w:proofErr w:type="gramStart"/>
            <w:r w:rsidRPr="009E5717">
              <w:rPr>
                <w:b/>
                <w:bCs/>
              </w:rPr>
              <w:t>Partially</w:t>
            </w:r>
            <w:proofErr w:type="gramEnd"/>
            <w:r w:rsidRPr="009E5717">
              <w:rPr>
                <w:b/>
                <w:bCs/>
              </w:rPr>
              <w:t xml:space="preserve"> off) </w:t>
            </w:r>
            <w:r w:rsidRPr="009E5717">
              <w:rPr>
                <w:b/>
                <w:bCs/>
                <w:vertAlign w:val="superscript"/>
              </w:rPr>
              <w:t>Note</w:t>
            </w:r>
          </w:p>
        </w:tc>
        <w:tc>
          <w:tcPr>
            <w:tcW w:w="3402" w:type="dxa"/>
          </w:tcPr>
          <w:p w14:paraId="71455982" w14:textId="77777777" w:rsidR="00D81A03" w:rsidRPr="009E5717" w:rsidRDefault="00D81A03" w:rsidP="00D81A03">
            <w:pPr>
              <w:numPr>
                <w:ilvl w:val="0"/>
                <w:numId w:val="46"/>
              </w:numPr>
              <w:spacing w:before="120" w:after="120" w:line="276" w:lineRule="auto"/>
              <w:jc w:val="both"/>
            </w:pPr>
            <w:r w:rsidRPr="009E5717">
              <w:t>energy harvesting</w:t>
            </w:r>
          </w:p>
        </w:tc>
        <w:tc>
          <w:tcPr>
            <w:tcW w:w="3537" w:type="dxa"/>
          </w:tcPr>
          <w:p w14:paraId="0C87BB27" w14:textId="77777777" w:rsidR="00D81A03" w:rsidRPr="009E5717" w:rsidRDefault="00D81A03" w:rsidP="00D81A03">
            <w:pPr>
              <w:numPr>
                <w:ilvl w:val="0"/>
                <w:numId w:val="45"/>
              </w:numPr>
              <w:autoSpaceDE w:val="0"/>
              <w:autoSpaceDN w:val="0"/>
              <w:adjustRightInd w:val="0"/>
              <w:snapToGrid w:val="0"/>
              <w:jc w:val="both"/>
            </w:pPr>
            <w:r w:rsidRPr="009E5717">
              <w:t>transmission, reception for communication</w:t>
            </w:r>
          </w:p>
          <w:p w14:paraId="4E238270" w14:textId="77777777" w:rsidR="00D81A03" w:rsidRPr="009E5717" w:rsidRDefault="00D81A03" w:rsidP="00D81A03">
            <w:pPr>
              <w:numPr>
                <w:ilvl w:val="0"/>
                <w:numId w:val="45"/>
              </w:numPr>
              <w:autoSpaceDE w:val="0"/>
              <w:autoSpaceDN w:val="0"/>
              <w:adjustRightInd w:val="0"/>
              <w:snapToGrid w:val="0"/>
              <w:jc w:val="both"/>
            </w:pPr>
            <w:r w:rsidRPr="009E5717">
              <w:t xml:space="preserve">maintain memory </w:t>
            </w:r>
          </w:p>
          <w:p w14:paraId="434FD02A" w14:textId="77777777" w:rsidR="00D81A03" w:rsidRPr="009E5717" w:rsidRDefault="00D81A03" w:rsidP="00D81A03">
            <w:pPr>
              <w:numPr>
                <w:ilvl w:val="0"/>
                <w:numId w:val="45"/>
              </w:numPr>
              <w:autoSpaceDE w:val="0"/>
              <w:autoSpaceDN w:val="0"/>
              <w:adjustRightInd w:val="0"/>
              <w:snapToGrid w:val="0"/>
              <w:jc w:val="both"/>
            </w:pPr>
            <w:r w:rsidRPr="009E5717">
              <w:t>run a clock</w:t>
            </w:r>
          </w:p>
        </w:tc>
      </w:tr>
      <w:tr w:rsidR="00D81A03" w:rsidRPr="009E5717" w14:paraId="0962F178" w14:textId="77777777" w:rsidTr="00F054D5">
        <w:trPr>
          <w:trHeight w:val="481"/>
        </w:trPr>
        <w:tc>
          <w:tcPr>
            <w:tcW w:w="1980" w:type="dxa"/>
          </w:tcPr>
          <w:p w14:paraId="3DAF1DE9" w14:textId="77777777" w:rsidR="00D81A03" w:rsidRPr="009E5717" w:rsidRDefault="00D81A03" w:rsidP="00F054D5">
            <w:pPr>
              <w:spacing w:before="120" w:after="120" w:line="276" w:lineRule="auto"/>
              <w:jc w:val="center"/>
              <w:rPr>
                <w:b/>
                <w:bCs/>
              </w:rPr>
            </w:pPr>
            <w:r w:rsidRPr="009E5717">
              <w:rPr>
                <w:rFonts w:hint="eastAsia"/>
                <w:b/>
                <w:bCs/>
              </w:rPr>
              <w:t>S</w:t>
            </w:r>
            <w:r w:rsidRPr="009E5717">
              <w:rPr>
                <w:b/>
                <w:bCs/>
              </w:rPr>
              <w:t>leep</w:t>
            </w:r>
          </w:p>
        </w:tc>
        <w:tc>
          <w:tcPr>
            <w:tcW w:w="3402" w:type="dxa"/>
          </w:tcPr>
          <w:p w14:paraId="021B50C9" w14:textId="77777777" w:rsidR="00D81A03" w:rsidRPr="009E5717" w:rsidRDefault="00D81A03" w:rsidP="00D81A03">
            <w:pPr>
              <w:numPr>
                <w:ilvl w:val="0"/>
                <w:numId w:val="45"/>
              </w:numPr>
              <w:autoSpaceDE w:val="0"/>
              <w:autoSpaceDN w:val="0"/>
              <w:adjustRightInd w:val="0"/>
              <w:snapToGrid w:val="0"/>
              <w:jc w:val="both"/>
            </w:pPr>
            <w:r w:rsidRPr="009E5717">
              <w:t>energy harvesting</w:t>
            </w:r>
          </w:p>
          <w:p w14:paraId="6CF6DA07" w14:textId="77777777" w:rsidR="00D81A03" w:rsidRPr="009E5717" w:rsidRDefault="00D81A03" w:rsidP="00D81A03">
            <w:pPr>
              <w:numPr>
                <w:ilvl w:val="0"/>
                <w:numId w:val="45"/>
              </w:numPr>
              <w:autoSpaceDE w:val="0"/>
              <w:autoSpaceDN w:val="0"/>
              <w:adjustRightInd w:val="0"/>
              <w:snapToGrid w:val="0"/>
              <w:jc w:val="both"/>
            </w:pPr>
            <w:r w:rsidRPr="009E5717">
              <w:t xml:space="preserve">maintain a memory content from </w:t>
            </w:r>
            <w:proofErr w:type="gramStart"/>
            <w:r w:rsidRPr="009E5717">
              <w:t>On</w:t>
            </w:r>
            <w:proofErr w:type="gramEnd"/>
            <w:r w:rsidRPr="009E5717">
              <w:t xml:space="preserve"> state</w:t>
            </w:r>
          </w:p>
          <w:p w14:paraId="5517226C" w14:textId="77777777" w:rsidR="00D81A03" w:rsidRPr="009E5717" w:rsidRDefault="00D81A03" w:rsidP="00D81A03">
            <w:pPr>
              <w:numPr>
                <w:ilvl w:val="0"/>
                <w:numId w:val="45"/>
              </w:numPr>
              <w:autoSpaceDE w:val="0"/>
              <w:autoSpaceDN w:val="0"/>
              <w:adjustRightInd w:val="0"/>
              <w:snapToGrid w:val="0"/>
              <w:jc w:val="both"/>
            </w:pPr>
            <w:r w:rsidRPr="009E5717">
              <w:t>run a clock for time counting</w:t>
            </w:r>
          </w:p>
        </w:tc>
        <w:tc>
          <w:tcPr>
            <w:tcW w:w="3537" w:type="dxa"/>
          </w:tcPr>
          <w:p w14:paraId="73907EF2" w14:textId="77777777" w:rsidR="00D81A03" w:rsidRPr="009E5717" w:rsidRDefault="00D81A03" w:rsidP="00D81A03">
            <w:pPr>
              <w:numPr>
                <w:ilvl w:val="0"/>
                <w:numId w:val="45"/>
              </w:numPr>
              <w:autoSpaceDE w:val="0"/>
              <w:autoSpaceDN w:val="0"/>
              <w:adjustRightInd w:val="0"/>
              <w:snapToGrid w:val="0"/>
              <w:jc w:val="both"/>
            </w:pPr>
            <w:r w:rsidRPr="009E5717">
              <w:t>transmission, reception for communication</w:t>
            </w:r>
          </w:p>
        </w:tc>
      </w:tr>
      <w:tr w:rsidR="00D81A03" w:rsidRPr="009E5717" w14:paraId="3CF94E24" w14:textId="77777777" w:rsidTr="00F054D5">
        <w:trPr>
          <w:trHeight w:val="481"/>
        </w:trPr>
        <w:tc>
          <w:tcPr>
            <w:tcW w:w="8919" w:type="dxa"/>
            <w:gridSpan w:val="3"/>
          </w:tcPr>
          <w:p w14:paraId="33D63D45" w14:textId="77777777" w:rsidR="00D81A03" w:rsidRPr="009E5717" w:rsidRDefault="00D81A03" w:rsidP="00F054D5">
            <w:pPr>
              <w:autoSpaceDE w:val="0"/>
              <w:autoSpaceDN w:val="0"/>
              <w:adjustRightInd w:val="0"/>
              <w:snapToGrid w:val="0"/>
            </w:pPr>
            <w:r w:rsidRPr="009E5717">
              <w:t xml:space="preserve">Note: </w:t>
            </w:r>
            <w:r w:rsidRPr="009E5717">
              <w:rPr>
                <w:b/>
                <w:bCs/>
              </w:rPr>
              <w:t xml:space="preserve">Fully off </w:t>
            </w:r>
            <w:r w:rsidRPr="009E5717">
              <w:t xml:space="preserve">means device is off when all energy in the storage is consumed. </w:t>
            </w:r>
            <w:r w:rsidRPr="009E5717">
              <w:rPr>
                <w:b/>
                <w:bCs/>
              </w:rPr>
              <w:t xml:space="preserve">Partially off </w:t>
            </w:r>
            <w:r w:rsidRPr="009E5717">
              <w:t>means device is off when the energy in the storage is lower than the threshold (e.g., 90% of available energy).</w:t>
            </w:r>
          </w:p>
        </w:tc>
      </w:tr>
    </w:tbl>
    <w:p w14:paraId="287664BE" w14:textId="5A079923" w:rsidR="00E85644" w:rsidRDefault="00E85644" w:rsidP="007556ED">
      <w:pPr>
        <w:overflowPunct w:val="0"/>
        <w:autoSpaceDE w:val="0"/>
        <w:autoSpaceDN w:val="0"/>
        <w:adjustRightInd w:val="0"/>
        <w:spacing w:after="120"/>
        <w:jc w:val="both"/>
        <w:textAlignment w:val="baseline"/>
        <w:rPr>
          <w:rFonts w:ascii="Arial" w:eastAsia="等线" w:hAnsi="Arial" w:cs="Arial"/>
          <w:szCs w:val="20"/>
          <w:lang w:val="en-GB"/>
        </w:rPr>
      </w:pPr>
    </w:p>
    <w:p w14:paraId="149B21F7" w14:textId="71D161F6" w:rsidR="00403322" w:rsidRPr="00EB64CD" w:rsidRDefault="00403322" w:rsidP="00403322">
      <w:pPr>
        <w:overflowPunct w:val="0"/>
        <w:autoSpaceDE w:val="0"/>
        <w:autoSpaceDN w:val="0"/>
        <w:adjustRightInd w:val="0"/>
        <w:spacing w:after="120"/>
        <w:jc w:val="both"/>
        <w:textAlignment w:val="baseline"/>
        <w:rPr>
          <w:rFonts w:ascii="Arial" w:eastAsia="等线" w:hAnsi="Arial" w:cs="Arial"/>
          <w:b/>
          <w:bCs/>
          <w:i/>
          <w:iCs/>
          <w:szCs w:val="20"/>
          <w:lang w:val="en-GB"/>
        </w:rPr>
      </w:pPr>
      <w:r w:rsidRPr="00EB64CD">
        <w:rPr>
          <w:rFonts w:ascii="Arial" w:eastAsia="等线" w:hAnsi="Arial" w:cs="Arial"/>
          <w:b/>
          <w:bCs/>
          <w:i/>
          <w:iCs/>
          <w:szCs w:val="20"/>
          <w:lang w:val="en-GB" w:eastAsia="zh-CN"/>
        </w:rPr>
        <w:t xml:space="preserve">Proposal </w:t>
      </w:r>
      <w:r w:rsidRPr="00EB64CD">
        <w:rPr>
          <w:rFonts w:ascii="Arial" w:hAnsi="Arial" w:cs="Arial"/>
          <w:b/>
          <w:i/>
          <w:iCs/>
        </w:rPr>
        <w:fldChar w:fldCharType="begin"/>
      </w:r>
      <w:r w:rsidRPr="00EB64CD">
        <w:rPr>
          <w:rFonts w:ascii="Arial" w:hAnsi="Arial" w:cs="Arial"/>
          <w:b/>
          <w:i/>
          <w:iCs/>
        </w:rPr>
        <w:instrText xml:space="preserve"> SEQ Proposal \* ARABIC </w:instrText>
      </w:r>
      <w:r w:rsidRPr="00EB64CD">
        <w:rPr>
          <w:rFonts w:ascii="Arial" w:hAnsi="Arial" w:cs="Arial"/>
          <w:b/>
          <w:i/>
          <w:iCs/>
        </w:rPr>
        <w:fldChar w:fldCharType="separate"/>
      </w:r>
      <w:r w:rsidR="002D714E">
        <w:rPr>
          <w:rFonts w:ascii="Arial" w:hAnsi="Arial" w:cs="Arial"/>
          <w:b/>
          <w:i/>
          <w:iCs/>
          <w:noProof/>
        </w:rPr>
        <w:t>3</w:t>
      </w:r>
      <w:r w:rsidRPr="00EB64CD">
        <w:rPr>
          <w:rFonts w:ascii="Arial" w:hAnsi="Arial" w:cs="Arial"/>
          <w:b/>
          <w:i/>
          <w:iCs/>
        </w:rPr>
        <w:fldChar w:fldCharType="end"/>
      </w:r>
      <w:r w:rsidRPr="00EB64CD">
        <w:rPr>
          <w:rFonts w:ascii="Arial" w:eastAsia="等线" w:hAnsi="Arial" w:cs="Arial"/>
          <w:b/>
          <w:bCs/>
          <w:i/>
          <w:iCs/>
          <w:szCs w:val="20"/>
          <w:lang w:val="en-GB" w:eastAsia="zh-CN"/>
        </w:rPr>
        <w:t xml:space="preserve">: </w:t>
      </w:r>
      <w:r w:rsidRPr="00EB64CD">
        <w:rPr>
          <w:rFonts w:ascii="Arial" w:eastAsia="等线" w:hAnsi="Arial" w:cs="Arial"/>
          <w:b/>
          <w:bCs/>
          <w:i/>
          <w:iCs/>
          <w:szCs w:val="20"/>
          <w:lang w:val="en-GB"/>
        </w:rPr>
        <w:t>to evaluate Impact of energy harvesting on device availability for transmission and reception procedures, assumptions in table 4 can be adopt.</w:t>
      </w:r>
    </w:p>
    <w:p w14:paraId="575BBBD4" w14:textId="66C775D7" w:rsidR="00D81A03" w:rsidRDefault="000F551D" w:rsidP="007556ED">
      <w:pPr>
        <w:overflowPunct w:val="0"/>
        <w:autoSpaceDE w:val="0"/>
        <w:autoSpaceDN w:val="0"/>
        <w:adjustRightInd w:val="0"/>
        <w:spacing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 xml:space="preserve">The power consumption of device in off state is negligible. However, maintain a memory and run a clock must consume some energy in storage. According to </w:t>
      </w:r>
      <w:r w:rsidR="00040848">
        <w:rPr>
          <w:rFonts w:ascii="Arial" w:eastAsia="等线" w:hAnsi="Arial" w:cs="Arial"/>
          <w:szCs w:val="20"/>
          <w:lang w:val="en-GB" w:eastAsia="zh-CN"/>
        </w:rPr>
        <w:fldChar w:fldCharType="begin"/>
      </w:r>
      <w:r w:rsidR="00040848">
        <w:rPr>
          <w:rFonts w:ascii="Arial" w:eastAsia="等线" w:hAnsi="Arial" w:cs="Arial"/>
          <w:szCs w:val="20"/>
          <w:lang w:val="en-GB" w:eastAsia="zh-CN"/>
        </w:rPr>
        <w:instrText xml:space="preserve"> REF _Ref174021242 \r \h </w:instrText>
      </w:r>
      <w:r w:rsidR="00040848">
        <w:rPr>
          <w:rFonts w:ascii="Arial" w:eastAsia="等线" w:hAnsi="Arial" w:cs="Arial"/>
          <w:szCs w:val="20"/>
          <w:lang w:val="en-GB" w:eastAsia="zh-CN"/>
        </w:rPr>
      </w:r>
      <w:r w:rsidR="00040848">
        <w:rPr>
          <w:rFonts w:ascii="Arial" w:eastAsia="等线" w:hAnsi="Arial" w:cs="Arial"/>
          <w:szCs w:val="20"/>
          <w:lang w:val="en-GB" w:eastAsia="zh-CN"/>
        </w:rPr>
        <w:fldChar w:fldCharType="separate"/>
      </w:r>
      <w:r w:rsidR="00D321D6">
        <w:rPr>
          <w:rFonts w:ascii="Arial" w:eastAsia="等线" w:hAnsi="Arial" w:cs="Arial"/>
          <w:szCs w:val="20"/>
          <w:lang w:val="en-GB" w:eastAsia="zh-CN"/>
        </w:rPr>
        <w:t>[11]</w:t>
      </w:r>
      <w:r w:rsidR="00040848">
        <w:rPr>
          <w:rFonts w:ascii="Arial" w:eastAsia="等线" w:hAnsi="Arial" w:cs="Arial"/>
          <w:szCs w:val="20"/>
          <w:lang w:val="en-GB" w:eastAsia="zh-CN"/>
        </w:rPr>
        <w:fldChar w:fldCharType="end"/>
      </w:r>
      <w:r w:rsidR="00040848">
        <w:rPr>
          <w:rFonts w:ascii="Arial" w:eastAsia="等线" w:hAnsi="Arial" w:cs="Arial"/>
          <w:szCs w:val="20"/>
          <w:lang w:val="en-GB" w:eastAsia="zh-CN"/>
        </w:rPr>
        <w:t xml:space="preserve"> </w:t>
      </w:r>
      <w:r>
        <w:rPr>
          <w:rFonts w:ascii="Arial" w:eastAsia="等线" w:hAnsi="Arial" w:cs="Arial"/>
          <w:szCs w:val="20"/>
          <w:lang w:val="en-GB" w:eastAsia="zh-CN"/>
        </w:rPr>
        <w:t xml:space="preserve">the power consumption is less than 0.1 </w:t>
      </w:r>
      <w:proofErr w:type="spellStart"/>
      <w:r>
        <w:rPr>
          <w:rFonts w:ascii="Arial" w:eastAsia="等线" w:hAnsi="Arial" w:cs="Arial"/>
          <w:szCs w:val="20"/>
          <w:lang w:val="en-GB" w:eastAsia="zh-CN"/>
        </w:rPr>
        <w:t>uW</w:t>
      </w:r>
      <w:proofErr w:type="spellEnd"/>
      <w:r>
        <w:rPr>
          <w:rFonts w:ascii="Arial" w:eastAsia="等线" w:hAnsi="Arial" w:cs="Arial"/>
          <w:szCs w:val="20"/>
          <w:lang w:val="en-GB" w:eastAsia="zh-CN"/>
        </w:rPr>
        <w:t xml:space="preserve"> when non-volatile memory is standby in table 2 and the clock with low speed to t</w:t>
      </w:r>
      <w:r w:rsidRPr="00EB64CD">
        <w:rPr>
          <w:rFonts w:ascii="Arial" w:eastAsia="等线" w:hAnsi="Arial" w:cs="Arial"/>
          <w:szCs w:val="20"/>
          <w:lang w:val="en-GB" w:eastAsia="zh-CN"/>
        </w:rPr>
        <w:t>iming maintenance in sleep state</w:t>
      </w:r>
      <w:r>
        <w:rPr>
          <w:rFonts w:ascii="Arial" w:eastAsia="等线" w:hAnsi="Arial" w:cs="Arial"/>
          <w:szCs w:val="20"/>
          <w:lang w:val="en-GB" w:eastAsia="zh-CN"/>
        </w:rPr>
        <w:t xml:space="preserve"> only needs tens of </w:t>
      </w:r>
      <w:proofErr w:type="spellStart"/>
      <w:r>
        <w:rPr>
          <w:rFonts w:ascii="Arial" w:eastAsia="等线" w:hAnsi="Arial" w:cs="Arial"/>
          <w:szCs w:val="20"/>
          <w:lang w:val="en-GB" w:eastAsia="zh-CN"/>
        </w:rPr>
        <w:t>nW</w:t>
      </w:r>
      <w:proofErr w:type="spellEnd"/>
      <w:r w:rsidR="00BF3F45">
        <w:rPr>
          <w:rFonts w:ascii="Arial" w:eastAsia="等线" w:hAnsi="Arial" w:cs="Arial"/>
          <w:szCs w:val="20"/>
          <w:lang w:val="en-GB" w:eastAsia="zh-CN"/>
        </w:rPr>
        <w:t xml:space="preserve"> in </w:t>
      </w:r>
      <w:r w:rsidR="00040848">
        <w:rPr>
          <w:rFonts w:ascii="Arial" w:eastAsia="等线" w:hAnsi="Arial" w:cs="Arial"/>
          <w:szCs w:val="20"/>
          <w:lang w:val="en-GB" w:eastAsia="zh-CN"/>
        </w:rPr>
        <w:fldChar w:fldCharType="begin"/>
      </w:r>
      <w:r w:rsidR="00040848">
        <w:rPr>
          <w:rFonts w:ascii="Arial" w:eastAsia="等线" w:hAnsi="Arial" w:cs="Arial"/>
          <w:szCs w:val="20"/>
          <w:lang w:val="en-GB" w:eastAsia="zh-CN"/>
        </w:rPr>
        <w:instrText xml:space="preserve"> REF _Ref174021284 \h </w:instrText>
      </w:r>
      <w:r w:rsidR="00040848">
        <w:rPr>
          <w:rFonts w:ascii="Arial" w:eastAsia="等线" w:hAnsi="Arial" w:cs="Arial"/>
          <w:szCs w:val="20"/>
          <w:lang w:val="en-GB" w:eastAsia="zh-CN"/>
        </w:rPr>
      </w:r>
      <w:r w:rsidR="00040848">
        <w:rPr>
          <w:rFonts w:ascii="Arial" w:eastAsia="等线" w:hAnsi="Arial" w:cs="Arial"/>
          <w:szCs w:val="20"/>
          <w:lang w:val="en-GB" w:eastAsia="zh-CN"/>
        </w:rPr>
        <w:fldChar w:fldCharType="separate"/>
      </w:r>
      <w:r w:rsidR="00D321D6" w:rsidRPr="00DC74A1">
        <w:rPr>
          <w:rFonts w:ascii="Arial" w:eastAsia="宋体" w:hAnsi="Arial" w:cs="Arial"/>
          <w:kern w:val="2"/>
          <w:lang w:eastAsia="zh-CN"/>
        </w:rPr>
        <w:t xml:space="preserve">Table </w:t>
      </w:r>
      <w:r w:rsidR="00D321D6">
        <w:rPr>
          <w:rFonts w:ascii="Arial" w:eastAsia="宋体" w:hAnsi="Arial" w:cs="Arial"/>
          <w:noProof/>
          <w:kern w:val="2"/>
          <w:lang w:eastAsia="zh-CN"/>
        </w:rPr>
        <w:t>1</w:t>
      </w:r>
      <w:r w:rsidR="00040848">
        <w:rPr>
          <w:rFonts w:ascii="Arial" w:eastAsia="等线" w:hAnsi="Arial" w:cs="Arial"/>
          <w:szCs w:val="20"/>
          <w:lang w:val="en-GB" w:eastAsia="zh-CN"/>
        </w:rPr>
        <w:fldChar w:fldCharType="end"/>
      </w:r>
      <w:r>
        <w:rPr>
          <w:rFonts w:ascii="Arial" w:eastAsia="等线" w:hAnsi="Arial" w:cs="Arial"/>
          <w:szCs w:val="20"/>
          <w:lang w:val="en-GB" w:eastAsia="zh-CN"/>
        </w:rPr>
        <w:t>. So, we assume the total power consumption is 0.1uW in sleep state. Based on above assumptions, the charging time</w:t>
      </w:r>
      <w:r w:rsidR="0014408A">
        <w:rPr>
          <w:rFonts w:ascii="Arial" w:eastAsia="等线" w:hAnsi="Arial" w:cs="Arial"/>
          <w:szCs w:val="20"/>
          <w:lang w:val="en-GB" w:eastAsia="zh-CN"/>
        </w:rPr>
        <w:t xml:space="preserve"> from 0% to 100% energy of available energy size </w:t>
      </w:r>
      <w:r>
        <w:rPr>
          <w:rFonts w:ascii="Arial" w:eastAsia="等线" w:hAnsi="Arial" w:cs="Arial"/>
          <w:szCs w:val="20"/>
          <w:lang w:val="en-GB" w:eastAsia="zh-CN"/>
        </w:rPr>
        <w:t>can be calculated as follow table</w:t>
      </w:r>
      <w:r w:rsidR="00254A43">
        <w:rPr>
          <w:rFonts w:ascii="Arial" w:eastAsia="等线" w:hAnsi="Arial" w:cs="Arial"/>
          <w:szCs w:val="20"/>
          <w:lang w:val="en-GB" w:eastAsia="zh-CN"/>
        </w:rPr>
        <w:t>.</w:t>
      </w:r>
    </w:p>
    <w:p w14:paraId="28398C95" w14:textId="17FF1BC2" w:rsidR="000F551D" w:rsidRPr="00DC74A1" w:rsidRDefault="00D90726" w:rsidP="00DC74A1">
      <w:pPr>
        <w:overflowPunct w:val="0"/>
        <w:autoSpaceDE w:val="0"/>
        <w:autoSpaceDN w:val="0"/>
        <w:adjustRightInd w:val="0"/>
        <w:spacing w:after="120"/>
        <w:jc w:val="center"/>
        <w:textAlignment w:val="baseline"/>
        <w:rPr>
          <w:rFonts w:ascii="Arial" w:eastAsiaTheme="minorEastAsia" w:hAnsi="Arial" w:cs="Arial"/>
          <w:lang w:eastAsia="zh-CN"/>
        </w:rPr>
      </w:pPr>
      <w:r w:rsidRPr="00EB64CD">
        <w:rPr>
          <w:rFonts w:ascii="Arial" w:eastAsia="宋体" w:hAnsi="Arial" w:cs="Arial"/>
          <w:kern w:val="2"/>
          <w:lang w:eastAsia="zh-CN"/>
        </w:rPr>
        <w:t xml:space="preserve">Table </w:t>
      </w:r>
      <w:r w:rsidRPr="00EB64CD">
        <w:rPr>
          <w:rFonts w:ascii="Arial" w:eastAsia="宋体" w:hAnsi="Arial" w:cs="Arial"/>
          <w:kern w:val="2"/>
          <w:lang w:eastAsia="zh-CN"/>
        </w:rPr>
        <w:fldChar w:fldCharType="begin"/>
      </w:r>
      <w:r w:rsidRPr="00EB64CD">
        <w:rPr>
          <w:rFonts w:ascii="Arial" w:eastAsia="宋体" w:hAnsi="Arial" w:cs="Arial"/>
          <w:kern w:val="2"/>
          <w:lang w:eastAsia="zh-CN"/>
        </w:rPr>
        <w:instrText xml:space="preserve"> SEQ Table \* ARABIC </w:instrText>
      </w:r>
      <w:r w:rsidRPr="00EB64CD">
        <w:rPr>
          <w:rFonts w:ascii="Arial" w:eastAsia="宋体" w:hAnsi="Arial" w:cs="Arial"/>
          <w:kern w:val="2"/>
          <w:lang w:eastAsia="zh-CN"/>
        </w:rPr>
        <w:fldChar w:fldCharType="separate"/>
      </w:r>
      <w:r w:rsidR="00D321D6">
        <w:rPr>
          <w:rFonts w:ascii="Arial" w:eastAsia="宋体" w:hAnsi="Arial" w:cs="Arial"/>
          <w:noProof/>
          <w:kern w:val="2"/>
          <w:lang w:eastAsia="zh-CN"/>
        </w:rPr>
        <w:t>5</w:t>
      </w:r>
      <w:r w:rsidRPr="00EB64CD">
        <w:rPr>
          <w:rFonts w:ascii="Arial" w:eastAsia="宋体" w:hAnsi="Arial" w:cs="Arial"/>
          <w:kern w:val="2"/>
          <w:lang w:eastAsia="zh-CN"/>
        </w:rPr>
        <w:fldChar w:fldCharType="end"/>
      </w:r>
      <w:r w:rsidRPr="00EB64CD">
        <w:rPr>
          <w:rFonts w:ascii="Arial" w:eastAsia="宋体" w:hAnsi="Arial" w:cs="Arial"/>
          <w:kern w:val="2"/>
          <w:lang w:eastAsia="zh-CN"/>
        </w:rPr>
        <w:t xml:space="preserve"> </w:t>
      </w:r>
      <w:r w:rsidRPr="00EB64CD">
        <w:rPr>
          <w:rFonts w:ascii="Arial" w:eastAsiaTheme="minorEastAsia" w:hAnsi="Arial" w:cs="Arial"/>
          <w:color w:val="000000"/>
          <w:kern w:val="2"/>
          <w:szCs w:val="20"/>
          <w:lang w:eastAsia="zh-CN"/>
        </w:rPr>
        <w:t xml:space="preserve">The </w:t>
      </w:r>
      <w:proofErr w:type="spellStart"/>
      <w:r w:rsidRPr="00EB64CD">
        <w:rPr>
          <w:rFonts w:ascii="Arial" w:eastAsiaTheme="minorEastAsia" w:hAnsi="Arial" w:cs="Arial"/>
          <w:color w:val="000000"/>
          <w:kern w:val="2"/>
          <w:szCs w:val="20"/>
          <w:lang w:eastAsia="zh-CN"/>
        </w:rPr>
        <w:t>AIoT</w:t>
      </w:r>
      <w:proofErr w:type="spellEnd"/>
      <w:r w:rsidRPr="00EB64CD">
        <w:rPr>
          <w:rFonts w:ascii="Arial" w:eastAsiaTheme="minorEastAsia" w:hAnsi="Arial" w:cs="Arial"/>
          <w:color w:val="000000"/>
          <w:kern w:val="2"/>
          <w:szCs w:val="20"/>
          <w:lang w:eastAsia="zh-CN"/>
        </w:rPr>
        <w:t xml:space="preserve"> device </w:t>
      </w:r>
      <w:r w:rsidR="00C96AE6">
        <w:rPr>
          <w:rFonts w:ascii="Arial" w:eastAsiaTheme="minorEastAsia" w:hAnsi="Arial" w:cs="Arial"/>
          <w:color w:val="000000"/>
          <w:kern w:val="2"/>
          <w:szCs w:val="20"/>
          <w:lang w:eastAsia="zh-CN"/>
        </w:rPr>
        <w:t>charging</w:t>
      </w:r>
      <w:r w:rsidRPr="00EB64CD">
        <w:rPr>
          <w:rFonts w:ascii="Arial" w:eastAsiaTheme="minorEastAsia" w:hAnsi="Arial" w:cs="Arial"/>
          <w:color w:val="000000"/>
          <w:kern w:val="2"/>
          <w:szCs w:val="20"/>
          <w:lang w:eastAsia="zh-CN"/>
        </w:rPr>
        <w:t xml:space="preserve"> time for different capacitance size and </w:t>
      </w:r>
      <w:proofErr w:type="spellStart"/>
      <w:r w:rsidRPr="00EB64CD">
        <w:rPr>
          <w:rFonts w:ascii="Arial" w:eastAsiaTheme="minorEastAsia" w:hAnsi="Arial" w:cs="Arial"/>
          <w:color w:val="000000"/>
          <w:kern w:val="2"/>
          <w:szCs w:val="20"/>
          <w:lang w:eastAsia="zh-CN"/>
        </w:rPr>
        <w:t>AIoT</w:t>
      </w:r>
      <w:proofErr w:type="spellEnd"/>
      <w:r w:rsidRPr="00EB64CD">
        <w:rPr>
          <w:rFonts w:ascii="Arial" w:eastAsiaTheme="minorEastAsia" w:hAnsi="Arial" w:cs="Arial"/>
          <w:color w:val="000000"/>
          <w:kern w:val="2"/>
          <w:szCs w:val="20"/>
          <w:lang w:eastAsia="zh-CN"/>
        </w:rPr>
        <w:t xml:space="preserve"> device communication state</w:t>
      </w:r>
    </w:p>
    <w:tbl>
      <w:tblPr>
        <w:tblStyle w:val="afc"/>
        <w:tblW w:w="0" w:type="auto"/>
        <w:jc w:val="center"/>
        <w:tblLook w:val="04A0" w:firstRow="1" w:lastRow="0" w:firstColumn="1" w:lastColumn="0" w:noHBand="0" w:noVBand="1"/>
      </w:tblPr>
      <w:tblGrid>
        <w:gridCol w:w="1337"/>
        <w:gridCol w:w="1407"/>
        <w:gridCol w:w="2213"/>
        <w:gridCol w:w="1887"/>
        <w:gridCol w:w="1089"/>
      </w:tblGrid>
      <w:tr w:rsidR="00C34D96" w:rsidRPr="00A14C90" w14:paraId="1A658AAD" w14:textId="77777777" w:rsidTr="001E4624">
        <w:trPr>
          <w:jc w:val="center"/>
        </w:trPr>
        <w:tc>
          <w:tcPr>
            <w:tcW w:w="1337" w:type="dxa"/>
            <w:vMerge w:val="restart"/>
          </w:tcPr>
          <w:p w14:paraId="2B400379" w14:textId="77777777" w:rsidR="00C34D96" w:rsidRPr="00EB64CD" w:rsidRDefault="00C34D96" w:rsidP="00EB64CD">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color w:val="000000"/>
                <w:szCs w:val="20"/>
                <w:lang w:eastAsia="zh-CN"/>
              </w:rPr>
              <w:t>Capacitance (</w:t>
            </w:r>
            <w:proofErr w:type="spellStart"/>
            <w:r w:rsidRPr="00EB64CD">
              <w:rPr>
                <w:rFonts w:ascii="Arial" w:eastAsiaTheme="minorEastAsia" w:hAnsi="Arial" w:cs="Arial"/>
                <w:color w:val="000000"/>
                <w:szCs w:val="20"/>
                <w:lang w:eastAsia="zh-CN"/>
              </w:rPr>
              <w:t>uF</w:t>
            </w:r>
            <w:proofErr w:type="spellEnd"/>
            <w:r w:rsidRPr="00EB64CD">
              <w:rPr>
                <w:rFonts w:ascii="Arial" w:eastAsiaTheme="minorEastAsia" w:hAnsi="Arial" w:cs="Arial"/>
                <w:color w:val="000000"/>
                <w:szCs w:val="20"/>
                <w:lang w:eastAsia="zh-CN"/>
              </w:rPr>
              <w:t>)</w:t>
            </w:r>
          </w:p>
        </w:tc>
        <w:tc>
          <w:tcPr>
            <w:tcW w:w="1407" w:type="dxa"/>
            <w:vMerge w:val="restart"/>
          </w:tcPr>
          <w:p w14:paraId="51D1FB7E" w14:textId="77777777" w:rsidR="00C34D96" w:rsidRPr="00EB64CD" w:rsidRDefault="00C34D96" w:rsidP="00EB64CD">
            <w:pPr>
              <w:widowControl w:val="0"/>
              <w:adjustRightInd w:val="0"/>
              <w:snapToGrid w:val="0"/>
              <w:jc w:val="center"/>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 xml:space="preserve">Max./Avail </w:t>
            </w:r>
            <w:r w:rsidRPr="00EB64CD">
              <w:rPr>
                <w:rFonts w:ascii="Arial" w:eastAsiaTheme="minorEastAsia" w:hAnsi="Arial" w:cs="Arial"/>
                <w:color w:val="000000"/>
                <w:szCs w:val="20"/>
                <w:lang w:eastAsia="zh-CN"/>
              </w:rPr>
              <w:lastRenderedPageBreak/>
              <w:t>Energy size(</w:t>
            </w:r>
            <w:proofErr w:type="spellStart"/>
            <w:r w:rsidRPr="00EB64CD">
              <w:rPr>
                <w:rFonts w:ascii="Arial" w:eastAsiaTheme="minorEastAsia" w:hAnsi="Arial" w:cs="Arial"/>
                <w:color w:val="000000"/>
                <w:szCs w:val="20"/>
                <w:lang w:eastAsia="zh-CN"/>
              </w:rPr>
              <w:t>uJ</w:t>
            </w:r>
            <w:proofErr w:type="spellEnd"/>
            <w:r w:rsidRPr="00EB64CD">
              <w:rPr>
                <w:rFonts w:ascii="Arial" w:eastAsiaTheme="minorEastAsia" w:hAnsi="Arial" w:cs="Arial"/>
                <w:color w:val="000000"/>
                <w:szCs w:val="20"/>
                <w:lang w:eastAsia="zh-CN"/>
              </w:rPr>
              <w:t>)</w:t>
            </w:r>
          </w:p>
          <w:p w14:paraId="7FA9F5FF" w14:textId="77777777" w:rsidR="00C34D96" w:rsidRPr="00EB64CD" w:rsidRDefault="00C34D96" w:rsidP="00EB64CD">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color w:val="000000"/>
                <w:szCs w:val="20"/>
                <w:lang w:eastAsia="zh-CN"/>
              </w:rPr>
              <w:t>(Voltage: 1V)</w:t>
            </w:r>
          </w:p>
        </w:tc>
        <w:tc>
          <w:tcPr>
            <w:tcW w:w="2213" w:type="dxa"/>
            <w:vMerge w:val="restart"/>
          </w:tcPr>
          <w:p w14:paraId="47AB072E" w14:textId="49C990DC" w:rsidR="00C34D96" w:rsidRPr="00EB64CD" w:rsidRDefault="00C34D96" w:rsidP="00EB64CD">
            <w:pPr>
              <w:overflowPunct w:val="0"/>
              <w:autoSpaceDE w:val="0"/>
              <w:autoSpaceDN w:val="0"/>
              <w:adjustRightInd w:val="0"/>
              <w:spacing w:after="120"/>
              <w:jc w:val="center"/>
              <w:textAlignment w:val="baseline"/>
              <w:rPr>
                <w:rFonts w:ascii="Arial" w:eastAsia="仿宋" w:hAnsi="Arial" w:cs="Arial"/>
                <w:color w:val="000000" w:themeColor="text1"/>
                <w:kern w:val="24"/>
                <w:szCs w:val="20"/>
                <w:lang w:eastAsia="zh-CN"/>
              </w:rPr>
            </w:pPr>
            <w:r>
              <w:rPr>
                <w:rFonts w:ascii="Arial" w:eastAsia="仿宋" w:hAnsi="Arial" w:cs="Arial"/>
                <w:color w:val="000000" w:themeColor="text1"/>
                <w:kern w:val="24"/>
                <w:szCs w:val="20"/>
                <w:lang w:eastAsia="zh-CN"/>
              </w:rPr>
              <w:lastRenderedPageBreak/>
              <w:t xml:space="preserve">Input </w:t>
            </w:r>
            <w:r>
              <w:rPr>
                <w:rFonts w:ascii="Arial" w:eastAsia="仿宋" w:hAnsi="Arial" w:cs="Arial" w:hint="eastAsia"/>
                <w:color w:val="000000" w:themeColor="text1"/>
                <w:kern w:val="24"/>
                <w:szCs w:val="20"/>
                <w:lang w:eastAsia="zh-CN"/>
              </w:rPr>
              <w:t>R</w:t>
            </w:r>
            <w:r>
              <w:rPr>
                <w:rFonts w:ascii="Arial" w:eastAsia="仿宋" w:hAnsi="Arial" w:cs="Arial"/>
                <w:color w:val="000000" w:themeColor="text1"/>
                <w:kern w:val="24"/>
                <w:szCs w:val="20"/>
                <w:lang w:eastAsia="zh-CN"/>
              </w:rPr>
              <w:t>F power</w:t>
            </w:r>
          </w:p>
        </w:tc>
        <w:tc>
          <w:tcPr>
            <w:tcW w:w="2976" w:type="dxa"/>
            <w:gridSpan w:val="2"/>
          </w:tcPr>
          <w:p w14:paraId="683AB4C2" w14:textId="5D9C7BD2" w:rsidR="00C34D96" w:rsidRPr="00EB64CD" w:rsidRDefault="00C34D96" w:rsidP="00EB64CD">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仿宋" w:hAnsi="Arial" w:cs="Arial"/>
                <w:color w:val="000000" w:themeColor="text1"/>
                <w:kern w:val="24"/>
                <w:szCs w:val="20"/>
                <w:lang w:eastAsia="zh-CN"/>
              </w:rPr>
              <w:t>Charging</w:t>
            </w:r>
            <w:r w:rsidRPr="00EB64CD">
              <w:rPr>
                <w:rFonts w:ascii="Arial" w:eastAsia="仿宋" w:hAnsi="Arial" w:cs="Arial"/>
                <w:color w:val="000000" w:themeColor="text1"/>
                <w:kern w:val="24"/>
                <w:szCs w:val="20"/>
                <w:lang w:eastAsia="zh-CN"/>
              </w:rPr>
              <w:t xml:space="preserve"> Time (s)</w:t>
            </w:r>
          </w:p>
        </w:tc>
      </w:tr>
      <w:tr w:rsidR="00C34D96" w:rsidRPr="00A14C90" w14:paraId="16C2BABF" w14:textId="77777777" w:rsidTr="00DC74A1">
        <w:trPr>
          <w:jc w:val="center"/>
        </w:trPr>
        <w:tc>
          <w:tcPr>
            <w:tcW w:w="1337" w:type="dxa"/>
            <w:vMerge/>
          </w:tcPr>
          <w:p w14:paraId="4485D73A" w14:textId="77777777" w:rsidR="00C34D96" w:rsidRPr="00EB64CD" w:rsidRDefault="00C34D96" w:rsidP="00EB64CD">
            <w:pPr>
              <w:overflowPunct w:val="0"/>
              <w:autoSpaceDE w:val="0"/>
              <w:autoSpaceDN w:val="0"/>
              <w:adjustRightInd w:val="0"/>
              <w:spacing w:after="120"/>
              <w:jc w:val="center"/>
              <w:textAlignment w:val="baseline"/>
              <w:rPr>
                <w:rFonts w:ascii="Arial" w:eastAsiaTheme="minorEastAsia" w:hAnsi="Arial" w:cs="Arial"/>
                <w:szCs w:val="20"/>
                <w:lang w:eastAsia="zh-CN"/>
              </w:rPr>
            </w:pPr>
          </w:p>
        </w:tc>
        <w:tc>
          <w:tcPr>
            <w:tcW w:w="1407" w:type="dxa"/>
            <w:vMerge/>
          </w:tcPr>
          <w:p w14:paraId="5D9EB7BE" w14:textId="77777777" w:rsidR="00C34D96" w:rsidRPr="00EB64CD" w:rsidRDefault="00C34D96" w:rsidP="00EB64CD">
            <w:pPr>
              <w:overflowPunct w:val="0"/>
              <w:autoSpaceDE w:val="0"/>
              <w:autoSpaceDN w:val="0"/>
              <w:adjustRightInd w:val="0"/>
              <w:spacing w:after="120"/>
              <w:jc w:val="center"/>
              <w:textAlignment w:val="baseline"/>
              <w:rPr>
                <w:rFonts w:ascii="Arial" w:eastAsiaTheme="minorEastAsia" w:hAnsi="Arial" w:cs="Arial"/>
                <w:szCs w:val="20"/>
                <w:lang w:eastAsia="zh-CN"/>
              </w:rPr>
            </w:pPr>
          </w:p>
        </w:tc>
        <w:tc>
          <w:tcPr>
            <w:tcW w:w="2213" w:type="dxa"/>
            <w:vMerge/>
          </w:tcPr>
          <w:p w14:paraId="44F0DDD8" w14:textId="77777777" w:rsidR="00C34D96" w:rsidRPr="00EB64CD" w:rsidRDefault="00C34D96" w:rsidP="00EB64CD">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p>
        </w:tc>
        <w:tc>
          <w:tcPr>
            <w:tcW w:w="1887" w:type="dxa"/>
          </w:tcPr>
          <w:p w14:paraId="2CFBCE8A" w14:textId="4C27E89D" w:rsidR="00C34D96" w:rsidRPr="00EB64CD" w:rsidRDefault="00C34D96" w:rsidP="00EB64CD">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color w:val="000000"/>
                <w:szCs w:val="20"/>
                <w:lang w:eastAsia="zh-CN"/>
              </w:rPr>
              <w:t>Power for sleep: 0.1uw</w:t>
            </w:r>
          </w:p>
        </w:tc>
        <w:tc>
          <w:tcPr>
            <w:tcW w:w="1089" w:type="dxa"/>
          </w:tcPr>
          <w:p w14:paraId="532F47CB" w14:textId="05C7F76E" w:rsidR="00C34D96" w:rsidRPr="00EB64CD" w:rsidRDefault="00C34D96" w:rsidP="00EB64CD">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color w:val="000000"/>
                <w:szCs w:val="20"/>
                <w:lang w:eastAsia="zh-CN"/>
              </w:rPr>
              <w:t xml:space="preserve">Power for </w:t>
            </w:r>
            <w:r>
              <w:rPr>
                <w:rFonts w:ascii="Arial" w:eastAsiaTheme="minorEastAsia" w:hAnsi="Arial" w:cs="Arial"/>
                <w:color w:val="000000"/>
                <w:szCs w:val="20"/>
                <w:lang w:eastAsia="zh-CN"/>
              </w:rPr>
              <w:t>off state</w:t>
            </w:r>
            <w:r w:rsidRPr="00EB64CD">
              <w:rPr>
                <w:rFonts w:ascii="Arial" w:eastAsiaTheme="minorEastAsia" w:hAnsi="Arial" w:cs="Arial"/>
                <w:color w:val="000000"/>
                <w:szCs w:val="20"/>
                <w:lang w:eastAsia="zh-CN"/>
              </w:rPr>
              <w:t xml:space="preserve">: </w:t>
            </w:r>
            <w:r>
              <w:rPr>
                <w:rFonts w:ascii="Arial" w:eastAsiaTheme="minorEastAsia" w:hAnsi="Arial" w:cs="Arial"/>
                <w:color w:val="000000"/>
                <w:szCs w:val="20"/>
                <w:lang w:eastAsia="zh-CN"/>
              </w:rPr>
              <w:t>0</w:t>
            </w:r>
            <w:r w:rsidRPr="00EB64CD">
              <w:rPr>
                <w:rFonts w:ascii="Arial" w:eastAsiaTheme="minorEastAsia" w:hAnsi="Arial" w:cs="Arial"/>
                <w:color w:val="000000"/>
                <w:szCs w:val="20"/>
                <w:lang w:eastAsia="zh-CN"/>
              </w:rPr>
              <w:t>uw</w:t>
            </w:r>
          </w:p>
        </w:tc>
      </w:tr>
      <w:tr w:rsidR="00C34D96" w:rsidRPr="00A14C90" w14:paraId="60B85E26" w14:textId="77777777" w:rsidTr="00DC74A1">
        <w:trPr>
          <w:jc w:val="center"/>
        </w:trPr>
        <w:tc>
          <w:tcPr>
            <w:tcW w:w="1337" w:type="dxa"/>
          </w:tcPr>
          <w:p w14:paraId="4782DD72" w14:textId="77777777" w:rsidR="00C34D96" w:rsidRPr="00EB64CD" w:rsidRDefault="00C34D96" w:rsidP="00EB64CD">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color w:val="000000"/>
                <w:szCs w:val="20"/>
                <w:lang w:eastAsia="zh-CN"/>
              </w:rPr>
              <w:t>0.5</w:t>
            </w:r>
          </w:p>
        </w:tc>
        <w:tc>
          <w:tcPr>
            <w:tcW w:w="1407" w:type="dxa"/>
          </w:tcPr>
          <w:p w14:paraId="027630C4" w14:textId="77777777" w:rsidR="00C34D96" w:rsidRPr="00EB64CD" w:rsidRDefault="00C34D96" w:rsidP="00EB64CD">
            <w:pPr>
              <w:widowControl w:val="0"/>
              <w:adjustRightInd w:val="0"/>
              <w:snapToGrid w:val="0"/>
              <w:jc w:val="center"/>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0.25/0.125</w:t>
            </w:r>
          </w:p>
        </w:tc>
        <w:tc>
          <w:tcPr>
            <w:tcW w:w="2213" w:type="dxa"/>
          </w:tcPr>
          <w:p w14:paraId="16FFC233" w14:textId="00A242B1" w:rsidR="00C34D96" w:rsidRPr="00EB64CD" w:rsidRDefault="00C34D96" w:rsidP="00EB64CD">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Pr>
                <w:rFonts w:ascii="Arial" w:eastAsiaTheme="minorEastAsia" w:hAnsi="Arial" w:cs="Arial" w:hint="eastAsia"/>
                <w:color w:val="000000"/>
                <w:szCs w:val="20"/>
                <w:lang w:eastAsia="zh-CN"/>
              </w:rPr>
              <w:t>0</w:t>
            </w:r>
            <w:r>
              <w:rPr>
                <w:rFonts w:ascii="Arial" w:eastAsiaTheme="minorEastAsia" w:hAnsi="Arial" w:cs="Arial"/>
                <w:color w:val="000000"/>
                <w:szCs w:val="20"/>
                <w:lang w:eastAsia="zh-CN"/>
              </w:rPr>
              <w:t>.2uW/s @-28dBm</w:t>
            </w:r>
          </w:p>
        </w:tc>
        <w:tc>
          <w:tcPr>
            <w:tcW w:w="1887" w:type="dxa"/>
          </w:tcPr>
          <w:p w14:paraId="0B397439" w14:textId="27046E07" w:rsidR="00C34D96" w:rsidRPr="00EB64CD" w:rsidRDefault="00213EBD" w:rsidP="00EB64CD">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1</w:t>
            </w:r>
            <w:r>
              <w:rPr>
                <w:rFonts w:ascii="Arial" w:eastAsiaTheme="minorEastAsia" w:hAnsi="Arial" w:cs="Arial"/>
                <w:szCs w:val="20"/>
                <w:lang w:eastAsia="zh-CN"/>
              </w:rPr>
              <w:t>.25</w:t>
            </w:r>
          </w:p>
        </w:tc>
        <w:tc>
          <w:tcPr>
            <w:tcW w:w="1089" w:type="dxa"/>
          </w:tcPr>
          <w:p w14:paraId="362C57D9" w14:textId="6DBF7183" w:rsidR="00C34D96" w:rsidRPr="00EB64CD" w:rsidRDefault="00213EBD" w:rsidP="00EB64CD">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0</w:t>
            </w:r>
            <w:r>
              <w:rPr>
                <w:rFonts w:ascii="Arial" w:eastAsiaTheme="minorEastAsia" w:hAnsi="Arial" w:cs="Arial"/>
                <w:szCs w:val="20"/>
                <w:lang w:eastAsia="zh-CN"/>
              </w:rPr>
              <w:t>.625</w:t>
            </w:r>
          </w:p>
        </w:tc>
      </w:tr>
      <w:tr w:rsidR="00C96AE6" w:rsidRPr="00A14C90" w14:paraId="740DA085" w14:textId="77777777" w:rsidTr="00C34D96">
        <w:trPr>
          <w:jc w:val="center"/>
        </w:trPr>
        <w:tc>
          <w:tcPr>
            <w:tcW w:w="1337" w:type="dxa"/>
          </w:tcPr>
          <w:p w14:paraId="35F69F67" w14:textId="7F02CBFC"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0.5</w:t>
            </w:r>
          </w:p>
        </w:tc>
        <w:tc>
          <w:tcPr>
            <w:tcW w:w="1407" w:type="dxa"/>
          </w:tcPr>
          <w:p w14:paraId="514DF720" w14:textId="29589063" w:rsidR="00C96AE6" w:rsidRPr="00EB64CD" w:rsidRDefault="00C96AE6" w:rsidP="00C96AE6">
            <w:pPr>
              <w:widowControl w:val="0"/>
              <w:adjustRightInd w:val="0"/>
              <w:snapToGrid w:val="0"/>
              <w:jc w:val="center"/>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0.25/0.125</w:t>
            </w:r>
          </w:p>
        </w:tc>
        <w:tc>
          <w:tcPr>
            <w:tcW w:w="2213" w:type="dxa"/>
          </w:tcPr>
          <w:p w14:paraId="370E761F" w14:textId="2AF83DEF" w:rsidR="00C96AE6"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Pr>
                <w:rFonts w:ascii="Arial" w:eastAsiaTheme="minorEastAsia" w:hAnsi="Arial" w:cs="Arial" w:hint="eastAsia"/>
                <w:color w:val="000000"/>
                <w:szCs w:val="20"/>
                <w:lang w:eastAsia="zh-CN"/>
              </w:rPr>
              <w:t>0</w:t>
            </w:r>
            <w:r>
              <w:rPr>
                <w:rFonts w:ascii="Arial" w:eastAsiaTheme="minorEastAsia" w:hAnsi="Arial" w:cs="Arial"/>
                <w:color w:val="000000"/>
                <w:szCs w:val="20"/>
                <w:lang w:eastAsia="zh-CN"/>
              </w:rPr>
              <w:t>.05uW/s @-32dBm</w:t>
            </w:r>
          </w:p>
        </w:tc>
        <w:tc>
          <w:tcPr>
            <w:tcW w:w="1887" w:type="dxa"/>
          </w:tcPr>
          <w:p w14:paraId="40D64187" w14:textId="7BF26D8D" w:rsidR="00C96AE6"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szCs w:val="20"/>
                <w:lang w:eastAsia="zh-CN"/>
              </w:rPr>
              <w:t>-</w:t>
            </w:r>
          </w:p>
        </w:tc>
        <w:tc>
          <w:tcPr>
            <w:tcW w:w="1089" w:type="dxa"/>
          </w:tcPr>
          <w:p w14:paraId="769CAFB5" w14:textId="083C8840" w:rsidR="00C96AE6"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szCs w:val="20"/>
                <w:lang w:eastAsia="zh-CN"/>
              </w:rPr>
              <w:t>2.5</w:t>
            </w:r>
          </w:p>
        </w:tc>
      </w:tr>
      <w:tr w:rsidR="00C96AE6" w:rsidRPr="00A14C90" w14:paraId="4051ED9A" w14:textId="77777777" w:rsidTr="00DC74A1">
        <w:trPr>
          <w:jc w:val="center"/>
        </w:trPr>
        <w:tc>
          <w:tcPr>
            <w:tcW w:w="1337" w:type="dxa"/>
          </w:tcPr>
          <w:p w14:paraId="1C00BDC9" w14:textId="77777777"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color w:val="000000"/>
                <w:szCs w:val="20"/>
                <w:lang w:eastAsia="zh-CN"/>
              </w:rPr>
              <w:t>1</w:t>
            </w:r>
          </w:p>
        </w:tc>
        <w:tc>
          <w:tcPr>
            <w:tcW w:w="1407" w:type="dxa"/>
          </w:tcPr>
          <w:p w14:paraId="637D83A9" w14:textId="77777777" w:rsidR="00C96AE6" w:rsidRPr="00EB64CD" w:rsidRDefault="00C96AE6" w:rsidP="00C96AE6">
            <w:pPr>
              <w:widowControl w:val="0"/>
              <w:adjustRightInd w:val="0"/>
              <w:snapToGrid w:val="0"/>
              <w:jc w:val="center"/>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0.5/0.25</w:t>
            </w:r>
          </w:p>
        </w:tc>
        <w:tc>
          <w:tcPr>
            <w:tcW w:w="2213" w:type="dxa"/>
          </w:tcPr>
          <w:p w14:paraId="02BB27FC" w14:textId="3E4439E7"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Pr>
                <w:rFonts w:ascii="Arial" w:eastAsiaTheme="minorEastAsia" w:hAnsi="Arial" w:cs="Arial" w:hint="eastAsia"/>
                <w:color w:val="000000"/>
                <w:szCs w:val="20"/>
                <w:lang w:eastAsia="zh-CN"/>
              </w:rPr>
              <w:t>0</w:t>
            </w:r>
            <w:r>
              <w:rPr>
                <w:rFonts w:ascii="Arial" w:eastAsiaTheme="minorEastAsia" w:hAnsi="Arial" w:cs="Arial"/>
                <w:color w:val="000000"/>
                <w:szCs w:val="20"/>
                <w:lang w:eastAsia="zh-CN"/>
              </w:rPr>
              <w:t>.2uW/s @-28dBm</w:t>
            </w:r>
          </w:p>
        </w:tc>
        <w:tc>
          <w:tcPr>
            <w:tcW w:w="1887" w:type="dxa"/>
          </w:tcPr>
          <w:p w14:paraId="6130DAB6" w14:textId="4E5BBCD5"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2</w:t>
            </w:r>
            <w:r>
              <w:rPr>
                <w:rFonts w:ascii="Arial" w:eastAsiaTheme="minorEastAsia" w:hAnsi="Arial" w:cs="Arial"/>
                <w:szCs w:val="20"/>
                <w:lang w:eastAsia="zh-CN"/>
              </w:rPr>
              <w:t>.5</w:t>
            </w:r>
          </w:p>
        </w:tc>
        <w:tc>
          <w:tcPr>
            <w:tcW w:w="1089" w:type="dxa"/>
          </w:tcPr>
          <w:p w14:paraId="2A435CAC" w14:textId="05CEE4C3"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1</w:t>
            </w:r>
            <w:r>
              <w:rPr>
                <w:rFonts w:ascii="Arial" w:eastAsiaTheme="minorEastAsia" w:hAnsi="Arial" w:cs="Arial"/>
                <w:szCs w:val="20"/>
                <w:lang w:eastAsia="zh-CN"/>
              </w:rPr>
              <w:t>.25</w:t>
            </w:r>
          </w:p>
        </w:tc>
      </w:tr>
      <w:tr w:rsidR="00C96AE6" w:rsidRPr="00A14C90" w14:paraId="448E65CD" w14:textId="77777777" w:rsidTr="00C34D96">
        <w:trPr>
          <w:jc w:val="center"/>
        </w:trPr>
        <w:tc>
          <w:tcPr>
            <w:tcW w:w="1337" w:type="dxa"/>
          </w:tcPr>
          <w:p w14:paraId="14A5C2E9" w14:textId="54067118"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1</w:t>
            </w:r>
          </w:p>
        </w:tc>
        <w:tc>
          <w:tcPr>
            <w:tcW w:w="1407" w:type="dxa"/>
          </w:tcPr>
          <w:p w14:paraId="36332D67" w14:textId="162D80AF" w:rsidR="00C96AE6" w:rsidRPr="00EB64CD" w:rsidRDefault="00C96AE6" w:rsidP="00C96AE6">
            <w:pPr>
              <w:widowControl w:val="0"/>
              <w:adjustRightInd w:val="0"/>
              <w:snapToGrid w:val="0"/>
              <w:jc w:val="center"/>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0.5/0.25</w:t>
            </w:r>
          </w:p>
        </w:tc>
        <w:tc>
          <w:tcPr>
            <w:tcW w:w="2213" w:type="dxa"/>
          </w:tcPr>
          <w:p w14:paraId="64618A34" w14:textId="0A7BD9CB" w:rsidR="00C96AE6"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Pr>
                <w:rFonts w:ascii="Arial" w:eastAsiaTheme="minorEastAsia" w:hAnsi="Arial" w:cs="Arial" w:hint="eastAsia"/>
                <w:color w:val="000000"/>
                <w:szCs w:val="20"/>
                <w:lang w:eastAsia="zh-CN"/>
              </w:rPr>
              <w:t>0</w:t>
            </w:r>
            <w:r>
              <w:rPr>
                <w:rFonts w:ascii="Arial" w:eastAsiaTheme="minorEastAsia" w:hAnsi="Arial" w:cs="Arial"/>
                <w:color w:val="000000"/>
                <w:szCs w:val="20"/>
                <w:lang w:eastAsia="zh-CN"/>
              </w:rPr>
              <w:t>.05uW/s @-32dBm</w:t>
            </w:r>
          </w:p>
        </w:tc>
        <w:tc>
          <w:tcPr>
            <w:tcW w:w="1887" w:type="dxa"/>
          </w:tcPr>
          <w:p w14:paraId="0CFFD92A" w14:textId="792F50F4" w:rsidR="00C96AE6"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szCs w:val="20"/>
                <w:lang w:eastAsia="zh-CN"/>
              </w:rPr>
              <w:t>-</w:t>
            </w:r>
          </w:p>
        </w:tc>
        <w:tc>
          <w:tcPr>
            <w:tcW w:w="1089" w:type="dxa"/>
          </w:tcPr>
          <w:p w14:paraId="4E3AE5CA" w14:textId="16838FB6" w:rsidR="00C96AE6"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5</w:t>
            </w:r>
          </w:p>
        </w:tc>
      </w:tr>
      <w:tr w:rsidR="00C96AE6" w:rsidRPr="00A14C90" w14:paraId="14996499" w14:textId="77777777" w:rsidTr="00DC74A1">
        <w:trPr>
          <w:jc w:val="center"/>
        </w:trPr>
        <w:tc>
          <w:tcPr>
            <w:tcW w:w="1337" w:type="dxa"/>
          </w:tcPr>
          <w:p w14:paraId="22150A62" w14:textId="77777777"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color w:val="000000"/>
                <w:szCs w:val="20"/>
                <w:lang w:eastAsia="zh-CN"/>
              </w:rPr>
              <w:t>5</w:t>
            </w:r>
          </w:p>
        </w:tc>
        <w:tc>
          <w:tcPr>
            <w:tcW w:w="1407" w:type="dxa"/>
          </w:tcPr>
          <w:p w14:paraId="1C3C187C" w14:textId="77777777" w:rsidR="00C96AE6" w:rsidRPr="00EB64CD" w:rsidRDefault="00C96AE6" w:rsidP="00C96AE6">
            <w:pPr>
              <w:widowControl w:val="0"/>
              <w:adjustRightInd w:val="0"/>
              <w:snapToGrid w:val="0"/>
              <w:jc w:val="center"/>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2.5/1.25</w:t>
            </w:r>
          </w:p>
        </w:tc>
        <w:tc>
          <w:tcPr>
            <w:tcW w:w="2213" w:type="dxa"/>
          </w:tcPr>
          <w:p w14:paraId="392CE8B5" w14:textId="5A6E2ABC"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Pr>
                <w:rFonts w:ascii="Arial" w:eastAsiaTheme="minorEastAsia" w:hAnsi="Arial" w:cs="Arial" w:hint="eastAsia"/>
                <w:color w:val="000000"/>
                <w:szCs w:val="20"/>
                <w:lang w:eastAsia="zh-CN"/>
              </w:rPr>
              <w:t>0</w:t>
            </w:r>
            <w:r>
              <w:rPr>
                <w:rFonts w:ascii="Arial" w:eastAsiaTheme="minorEastAsia" w:hAnsi="Arial" w:cs="Arial"/>
                <w:color w:val="000000"/>
                <w:szCs w:val="20"/>
                <w:lang w:eastAsia="zh-CN"/>
              </w:rPr>
              <w:t>.2uW/s @-28dBm</w:t>
            </w:r>
          </w:p>
        </w:tc>
        <w:tc>
          <w:tcPr>
            <w:tcW w:w="1887" w:type="dxa"/>
          </w:tcPr>
          <w:p w14:paraId="48842071" w14:textId="18BF03FC"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1</w:t>
            </w:r>
            <w:r>
              <w:rPr>
                <w:rFonts w:ascii="Arial" w:eastAsiaTheme="minorEastAsia" w:hAnsi="Arial" w:cs="Arial"/>
                <w:szCs w:val="20"/>
                <w:lang w:eastAsia="zh-CN"/>
              </w:rPr>
              <w:t>2.5</w:t>
            </w:r>
          </w:p>
        </w:tc>
        <w:tc>
          <w:tcPr>
            <w:tcW w:w="1089" w:type="dxa"/>
          </w:tcPr>
          <w:p w14:paraId="0FDD6F43" w14:textId="32FD4633"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6</w:t>
            </w:r>
            <w:r>
              <w:rPr>
                <w:rFonts w:ascii="Arial" w:eastAsiaTheme="minorEastAsia" w:hAnsi="Arial" w:cs="Arial"/>
                <w:szCs w:val="20"/>
                <w:lang w:eastAsia="zh-CN"/>
              </w:rPr>
              <w:t>.25</w:t>
            </w:r>
          </w:p>
        </w:tc>
      </w:tr>
      <w:tr w:rsidR="00C96AE6" w:rsidRPr="00A14C90" w14:paraId="25A93866" w14:textId="77777777" w:rsidTr="00C34D96">
        <w:trPr>
          <w:jc w:val="center"/>
        </w:trPr>
        <w:tc>
          <w:tcPr>
            <w:tcW w:w="1337" w:type="dxa"/>
          </w:tcPr>
          <w:p w14:paraId="367FE864" w14:textId="6DB901DD"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5</w:t>
            </w:r>
          </w:p>
        </w:tc>
        <w:tc>
          <w:tcPr>
            <w:tcW w:w="1407" w:type="dxa"/>
          </w:tcPr>
          <w:p w14:paraId="64031626" w14:textId="6D8974E4" w:rsidR="00C96AE6" w:rsidRPr="00EB64CD" w:rsidRDefault="00C96AE6" w:rsidP="00C96AE6">
            <w:pPr>
              <w:widowControl w:val="0"/>
              <w:adjustRightInd w:val="0"/>
              <w:snapToGrid w:val="0"/>
              <w:jc w:val="center"/>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2.5/1.25</w:t>
            </w:r>
          </w:p>
        </w:tc>
        <w:tc>
          <w:tcPr>
            <w:tcW w:w="2213" w:type="dxa"/>
          </w:tcPr>
          <w:p w14:paraId="65759721" w14:textId="44FC94C8" w:rsidR="00C96AE6"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Pr>
                <w:rFonts w:ascii="Arial" w:eastAsiaTheme="minorEastAsia" w:hAnsi="Arial" w:cs="Arial" w:hint="eastAsia"/>
                <w:color w:val="000000"/>
                <w:szCs w:val="20"/>
                <w:lang w:eastAsia="zh-CN"/>
              </w:rPr>
              <w:t>0</w:t>
            </w:r>
            <w:r>
              <w:rPr>
                <w:rFonts w:ascii="Arial" w:eastAsiaTheme="minorEastAsia" w:hAnsi="Arial" w:cs="Arial"/>
                <w:color w:val="000000"/>
                <w:szCs w:val="20"/>
                <w:lang w:eastAsia="zh-CN"/>
              </w:rPr>
              <w:t>.05uW/s @-32dBm</w:t>
            </w:r>
          </w:p>
        </w:tc>
        <w:tc>
          <w:tcPr>
            <w:tcW w:w="1887" w:type="dxa"/>
          </w:tcPr>
          <w:p w14:paraId="6B33B955" w14:textId="377641C5" w:rsidR="00C96AE6"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szCs w:val="20"/>
                <w:lang w:eastAsia="zh-CN"/>
              </w:rPr>
              <w:t>-</w:t>
            </w:r>
          </w:p>
        </w:tc>
        <w:tc>
          <w:tcPr>
            <w:tcW w:w="1089" w:type="dxa"/>
          </w:tcPr>
          <w:p w14:paraId="3A59E4BF" w14:textId="23387AF5" w:rsidR="00C96AE6"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2</w:t>
            </w:r>
            <w:r>
              <w:rPr>
                <w:rFonts w:ascii="Arial" w:eastAsiaTheme="minorEastAsia" w:hAnsi="Arial" w:cs="Arial"/>
                <w:szCs w:val="20"/>
                <w:lang w:eastAsia="zh-CN"/>
              </w:rPr>
              <w:t>5</w:t>
            </w:r>
          </w:p>
        </w:tc>
      </w:tr>
      <w:tr w:rsidR="00C96AE6" w:rsidRPr="00A14C90" w14:paraId="62E668A1" w14:textId="77777777" w:rsidTr="00DC74A1">
        <w:trPr>
          <w:jc w:val="center"/>
        </w:trPr>
        <w:tc>
          <w:tcPr>
            <w:tcW w:w="1337" w:type="dxa"/>
          </w:tcPr>
          <w:p w14:paraId="5BB50949" w14:textId="77777777"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color w:val="000000"/>
                <w:szCs w:val="20"/>
                <w:lang w:eastAsia="zh-CN"/>
              </w:rPr>
              <w:t>10</w:t>
            </w:r>
          </w:p>
        </w:tc>
        <w:tc>
          <w:tcPr>
            <w:tcW w:w="1407" w:type="dxa"/>
          </w:tcPr>
          <w:p w14:paraId="4B322F34" w14:textId="77777777"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color w:val="000000"/>
                <w:szCs w:val="20"/>
                <w:lang w:eastAsia="zh-CN"/>
              </w:rPr>
              <w:t>5/2.5</w:t>
            </w:r>
          </w:p>
        </w:tc>
        <w:tc>
          <w:tcPr>
            <w:tcW w:w="2213" w:type="dxa"/>
          </w:tcPr>
          <w:p w14:paraId="2FC84453" w14:textId="4F6A43A4"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Pr>
                <w:rFonts w:ascii="Arial" w:eastAsiaTheme="minorEastAsia" w:hAnsi="Arial" w:cs="Arial" w:hint="eastAsia"/>
                <w:color w:val="000000"/>
                <w:szCs w:val="20"/>
                <w:lang w:eastAsia="zh-CN"/>
              </w:rPr>
              <w:t>0</w:t>
            </w:r>
            <w:r>
              <w:rPr>
                <w:rFonts w:ascii="Arial" w:eastAsiaTheme="minorEastAsia" w:hAnsi="Arial" w:cs="Arial"/>
                <w:color w:val="000000"/>
                <w:szCs w:val="20"/>
                <w:lang w:eastAsia="zh-CN"/>
              </w:rPr>
              <w:t>.2uW/s @-28dBm</w:t>
            </w:r>
          </w:p>
        </w:tc>
        <w:tc>
          <w:tcPr>
            <w:tcW w:w="1887" w:type="dxa"/>
          </w:tcPr>
          <w:p w14:paraId="5F49B721" w14:textId="2979D6A6"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2</w:t>
            </w:r>
            <w:r>
              <w:rPr>
                <w:rFonts w:ascii="Arial" w:eastAsiaTheme="minorEastAsia" w:hAnsi="Arial" w:cs="Arial"/>
                <w:szCs w:val="20"/>
                <w:lang w:eastAsia="zh-CN"/>
              </w:rPr>
              <w:t>5</w:t>
            </w:r>
          </w:p>
        </w:tc>
        <w:tc>
          <w:tcPr>
            <w:tcW w:w="1089" w:type="dxa"/>
          </w:tcPr>
          <w:p w14:paraId="2A0353A4" w14:textId="6064B103"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1</w:t>
            </w:r>
            <w:r>
              <w:rPr>
                <w:rFonts w:ascii="Arial" w:eastAsiaTheme="minorEastAsia" w:hAnsi="Arial" w:cs="Arial"/>
                <w:szCs w:val="20"/>
                <w:lang w:eastAsia="zh-CN"/>
              </w:rPr>
              <w:t>2.5</w:t>
            </w:r>
          </w:p>
        </w:tc>
      </w:tr>
      <w:tr w:rsidR="00C96AE6" w:rsidRPr="00A14C90" w14:paraId="6292DC88" w14:textId="77777777" w:rsidTr="00C34D96">
        <w:trPr>
          <w:jc w:val="center"/>
        </w:trPr>
        <w:tc>
          <w:tcPr>
            <w:tcW w:w="1337" w:type="dxa"/>
          </w:tcPr>
          <w:p w14:paraId="16B407F9" w14:textId="468FC57F"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10</w:t>
            </w:r>
          </w:p>
        </w:tc>
        <w:tc>
          <w:tcPr>
            <w:tcW w:w="1407" w:type="dxa"/>
          </w:tcPr>
          <w:p w14:paraId="13A2A08B" w14:textId="14986F3B"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sidRPr="00EB64CD">
              <w:rPr>
                <w:rFonts w:ascii="Arial" w:eastAsiaTheme="minorEastAsia" w:hAnsi="Arial" w:cs="Arial"/>
                <w:color w:val="000000"/>
                <w:szCs w:val="20"/>
                <w:lang w:eastAsia="zh-CN"/>
              </w:rPr>
              <w:t>5/2.5</w:t>
            </w:r>
          </w:p>
        </w:tc>
        <w:tc>
          <w:tcPr>
            <w:tcW w:w="2213" w:type="dxa"/>
          </w:tcPr>
          <w:p w14:paraId="60F5BA1A" w14:textId="4CF9377E" w:rsidR="00C96AE6"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Pr>
                <w:rFonts w:ascii="Arial" w:eastAsiaTheme="minorEastAsia" w:hAnsi="Arial" w:cs="Arial" w:hint="eastAsia"/>
                <w:color w:val="000000"/>
                <w:szCs w:val="20"/>
                <w:lang w:eastAsia="zh-CN"/>
              </w:rPr>
              <w:t>0</w:t>
            </w:r>
            <w:r>
              <w:rPr>
                <w:rFonts w:ascii="Arial" w:eastAsiaTheme="minorEastAsia" w:hAnsi="Arial" w:cs="Arial"/>
                <w:color w:val="000000"/>
                <w:szCs w:val="20"/>
                <w:lang w:eastAsia="zh-CN"/>
              </w:rPr>
              <w:t>.05uW/s @-32dBm</w:t>
            </w:r>
          </w:p>
        </w:tc>
        <w:tc>
          <w:tcPr>
            <w:tcW w:w="1887" w:type="dxa"/>
          </w:tcPr>
          <w:p w14:paraId="4DF16DD5" w14:textId="0FD2B963" w:rsidR="00C96AE6"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szCs w:val="20"/>
                <w:lang w:eastAsia="zh-CN"/>
              </w:rPr>
              <w:t>-</w:t>
            </w:r>
          </w:p>
        </w:tc>
        <w:tc>
          <w:tcPr>
            <w:tcW w:w="1089" w:type="dxa"/>
          </w:tcPr>
          <w:p w14:paraId="420F5DEB" w14:textId="35407DEE" w:rsidR="00C96AE6"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5</w:t>
            </w:r>
            <w:r>
              <w:rPr>
                <w:rFonts w:ascii="Arial" w:eastAsiaTheme="minorEastAsia" w:hAnsi="Arial" w:cs="Arial"/>
                <w:szCs w:val="20"/>
                <w:lang w:eastAsia="zh-CN"/>
              </w:rPr>
              <w:t>0</w:t>
            </w:r>
          </w:p>
        </w:tc>
      </w:tr>
      <w:tr w:rsidR="00C96AE6" w:rsidRPr="00A14C90" w14:paraId="2F9EAF2F" w14:textId="77777777" w:rsidTr="00DC74A1">
        <w:trPr>
          <w:jc w:val="center"/>
        </w:trPr>
        <w:tc>
          <w:tcPr>
            <w:tcW w:w="1337" w:type="dxa"/>
          </w:tcPr>
          <w:p w14:paraId="3C48D06A" w14:textId="77777777"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szCs w:val="20"/>
                <w:lang w:eastAsia="zh-CN"/>
              </w:rPr>
              <w:t>20</w:t>
            </w:r>
          </w:p>
        </w:tc>
        <w:tc>
          <w:tcPr>
            <w:tcW w:w="1407" w:type="dxa"/>
          </w:tcPr>
          <w:p w14:paraId="507049E0" w14:textId="77777777"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szCs w:val="20"/>
                <w:lang w:eastAsia="zh-CN"/>
              </w:rPr>
              <w:t>10/5</w:t>
            </w:r>
          </w:p>
        </w:tc>
        <w:tc>
          <w:tcPr>
            <w:tcW w:w="2213" w:type="dxa"/>
          </w:tcPr>
          <w:p w14:paraId="3DF713CB" w14:textId="3AB1C026"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color w:val="000000"/>
                <w:szCs w:val="20"/>
                <w:lang w:eastAsia="zh-CN"/>
              </w:rPr>
              <w:t>0</w:t>
            </w:r>
            <w:r>
              <w:rPr>
                <w:rFonts w:ascii="Arial" w:eastAsiaTheme="minorEastAsia" w:hAnsi="Arial" w:cs="Arial"/>
                <w:color w:val="000000"/>
                <w:szCs w:val="20"/>
                <w:lang w:eastAsia="zh-CN"/>
              </w:rPr>
              <w:t>.2uW/s @-28dBm</w:t>
            </w:r>
          </w:p>
        </w:tc>
        <w:tc>
          <w:tcPr>
            <w:tcW w:w="1887" w:type="dxa"/>
          </w:tcPr>
          <w:p w14:paraId="7ECEE845" w14:textId="3AFF23AC"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5</w:t>
            </w:r>
            <w:r>
              <w:rPr>
                <w:rFonts w:ascii="Arial" w:eastAsiaTheme="minorEastAsia" w:hAnsi="Arial" w:cs="Arial"/>
                <w:szCs w:val="20"/>
                <w:lang w:eastAsia="zh-CN"/>
              </w:rPr>
              <w:t>0</w:t>
            </w:r>
          </w:p>
        </w:tc>
        <w:tc>
          <w:tcPr>
            <w:tcW w:w="1089" w:type="dxa"/>
          </w:tcPr>
          <w:p w14:paraId="62B18D5C" w14:textId="7E16B353"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2</w:t>
            </w:r>
            <w:r>
              <w:rPr>
                <w:rFonts w:ascii="Arial" w:eastAsiaTheme="minorEastAsia" w:hAnsi="Arial" w:cs="Arial"/>
                <w:szCs w:val="20"/>
                <w:lang w:eastAsia="zh-CN"/>
              </w:rPr>
              <w:t>5</w:t>
            </w:r>
          </w:p>
        </w:tc>
      </w:tr>
      <w:tr w:rsidR="00C96AE6" w:rsidRPr="00A14C90" w14:paraId="3C09DAF9" w14:textId="77777777" w:rsidTr="00C34D96">
        <w:trPr>
          <w:jc w:val="center"/>
        </w:trPr>
        <w:tc>
          <w:tcPr>
            <w:tcW w:w="1337" w:type="dxa"/>
          </w:tcPr>
          <w:p w14:paraId="6B077C61" w14:textId="0F0AF462"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szCs w:val="20"/>
                <w:lang w:eastAsia="zh-CN"/>
              </w:rPr>
              <w:t>20</w:t>
            </w:r>
          </w:p>
        </w:tc>
        <w:tc>
          <w:tcPr>
            <w:tcW w:w="1407" w:type="dxa"/>
          </w:tcPr>
          <w:p w14:paraId="193B8E53" w14:textId="324E1158" w:rsidR="00C96AE6" w:rsidRPr="00EB64CD"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sidRPr="00EB64CD">
              <w:rPr>
                <w:rFonts w:ascii="Arial" w:eastAsiaTheme="minorEastAsia" w:hAnsi="Arial" w:cs="Arial"/>
                <w:szCs w:val="20"/>
                <w:lang w:eastAsia="zh-CN"/>
              </w:rPr>
              <w:t>10/5</w:t>
            </w:r>
          </w:p>
        </w:tc>
        <w:tc>
          <w:tcPr>
            <w:tcW w:w="2213" w:type="dxa"/>
          </w:tcPr>
          <w:p w14:paraId="1CCFCE03" w14:textId="2341BB97" w:rsidR="00C96AE6" w:rsidRDefault="00C96AE6" w:rsidP="00C96AE6">
            <w:pPr>
              <w:overflowPunct w:val="0"/>
              <w:autoSpaceDE w:val="0"/>
              <w:autoSpaceDN w:val="0"/>
              <w:adjustRightInd w:val="0"/>
              <w:spacing w:after="120"/>
              <w:jc w:val="center"/>
              <w:textAlignment w:val="baseline"/>
              <w:rPr>
                <w:rFonts w:ascii="Arial" w:eastAsiaTheme="minorEastAsia" w:hAnsi="Arial" w:cs="Arial"/>
                <w:color w:val="000000"/>
                <w:szCs w:val="20"/>
                <w:lang w:eastAsia="zh-CN"/>
              </w:rPr>
            </w:pPr>
            <w:r>
              <w:rPr>
                <w:rFonts w:ascii="Arial" w:eastAsiaTheme="minorEastAsia" w:hAnsi="Arial" w:cs="Arial" w:hint="eastAsia"/>
                <w:color w:val="000000"/>
                <w:szCs w:val="20"/>
                <w:lang w:eastAsia="zh-CN"/>
              </w:rPr>
              <w:t>0</w:t>
            </w:r>
            <w:r>
              <w:rPr>
                <w:rFonts w:ascii="Arial" w:eastAsiaTheme="minorEastAsia" w:hAnsi="Arial" w:cs="Arial"/>
                <w:color w:val="000000"/>
                <w:szCs w:val="20"/>
                <w:lang w:eastAsia="zh-CN"/>
              </w:rPr>
              <w:t>.05uW/s @-32dBm</w:t>
            </w:r>
          </w:p>
        </w:tc>
        <w:tc>
          <w:tcPr>
            <w:tcW w:w="1887" w:type="dxa"/>
          </w:tcPr>
          <w:p w14:paraId="6B1F03FB" w14:textId="2BC64EA6" w:rsidR="00C96AE6"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szCs w:val="20"/>
                <w:lang w:eastAsia="zh-CN"/>
              </w:rPr>
              <w:t>-</w:t>
            </w:r>
          </w:p>
        </w:tc>
        <w:tc>
          <w:tcPr>
            <w:tcW w:w="1089" w:type="dxa"/>
          </w:tcPr>
          <w:p w14:paraId="1FE8AB8C" w14:textId="16D2B197" w:rsidR="00C96AE6" w:rsidRDefault="00C96AE6" w:rsidP="00C96AE6">
            <w:pPr>
              <w:overflowPunct w:val="0"/>
              <w:autoSpaceDE w:val="0"/>
              <w:autoSpaceDN w:val="0"/>
              <w:adjustRightInd w:val="0"/>
              <w:spacing w:after="120"/>
              <w:jc w:val="center"/>
              <w:textAlignment w:val="baseline"/>
              <w:rPr>
                <w:rFonts w:ascii="Arial" w:eastAsiaTheme="minorEastAsia" w:hAnsi="Arial" w:cs="Arial"/>
                <w:szCs w:val="20"/>
                <w:lang w:eastAsia="zh-CN"/>
              </w:rPr>
            </w:pPr>
            <w:r>
              <w:rPr>
                <w:rFonts w:ascii="Arial" w:eastAsiaTheme="minorEastAsia" w:hAnsi="Arial" w:cs="Arial" w:hint="eastAsia"/>
                <w:szCs w:val="20"/>
                <w:lang w:eastAsia="zh-CN"/>
              </w:rPr>
              <w:t>1</w:t>
            </w:r>
            <w:r>
              <w:rPr>
                <w:rFonts w:ascii="Arial" w:eastAsiaTheme="minorEastAsia" w:hAnsi="Arial" w:cs="Arial"/>
                <w:szCs w:val="20"/>
                <w:lang w:eastAsia="zh-CN"/>
              </w:rPr>
              <w:t>00</w:t>
            </w:r>
          </w:p>
        </w:tc>
      </w:tr>
    </w:tbl>
    <w:p w14:paraId="2A0B76C9" w14:textId="43C86BB2" w:rsidR="00C34D96" w:rsidRPr="00DC74A1" w:rsidRDefault="00C34D96" w:rsidP="007556ED">
      <w:pPr>
        <w:overflowPunct w:val="0"/>
        <w:autoSpaceDE w:val="0"/>
        <w:autoSpaceDN w:val="0"/>
        <w:adjustRightInd w:val="0"/>
        <w:spacing w:after="120"/>
        <w:jc w:val="both"/>
        <w:textAlignment w:val="baseline"/>
        <w:rPr>
          <w:rFonts w:ascii="Arial" w:eastAsia="等线" w:hAnsi="Arial" w:cs="Arial"/>
          <w:szCs w:val="20"/>
          <w:lang w:val="en-GB" w:eastAsia="zh-CN"/>
        </w:rPr>
      </w:pPr>
    </w:p>
    <w:p w14:paraId="46B00897" w14:textId="253B04DA" w:rsidR="00A16422" w:rsidRPr="00DC74A1" w:rsidRDefault="00A703C3" w:rsidP="00494BF7">
      <w:pPr>
        <w:overflowPunct w:val="0"/>
        <w:autoSpaceDE w:val="0"/>
        <w:autoSpaceDN w:val="0"/>
        <w:adjustRightInd w:val="0"/>
        <w:spacing w:after="120"/>
        <w:jc w:val="both"/>
        <w:textAlignment w:val="baseline"/>
        <w:rPr>
          <w:rFonts w:ascii="Arial" w:eastAsia="等线" w:hAnsi="Arial" w:cs="Arial"/>
          <w:szCs w:val="20"/>
          <w:lang w:val="en-GB"/>
        </w:rPr>
      </w:pPr>
      <w:r w:rsidRPr="00EB64CD">
        <w:rPr>
          <w:rFonts w:ascii="Arial" w:eastAsia="等线" w:hAnsi="Arial" w:cs="Arial"/>
          <w:b/>
          <w:bCs/>
          <w:i/>
          <w:iCs/>
          <w:szCs w:val="20"/>
          <w:lang w:val="en-GB" w:eastAsia="zh-CN"/>
        </w:rPr>
        <w:t xml:space="preserve">Observation </w:t>
      </w:r>
      <w:r w:rsidRPr="00EB64CD">
        <w:rPr>
          <w:rFonts w:ascii="Arial" w:eastAsia="等线" w:hAnsi="Arial" w:cs="Arial"/>
          <w:b/>
          <w:bCs/>
          <w:i/>
          <w:iCs/>
          <w:szCs w:val="20"/>
          <w:lang w:val="en-GB" w:eastAsia="zh-CN"/>
        </w:rPr>
        <w:fldChar w:fldCharType="begin"/>
      </w:r>
      <w:r w:rsidRPr="00EB64CD">
        <w:rPr>
          <w:rFonts w:ascii="Arial" w:eastAsia="等线" w:hAnsi="Arial" w:cs="Arial"/>
          <w:b/>
          <w:bCs/>
          <w:i/>
          <w:iCs/>
          <w:szCs w:val="20"/>
          <w:lang w:val="en-GB" w:eastAsia="zh-CN"/>
        </w:rPr>
        <w:instrText xml:space="preserve"> SEQ Observation \* ARABIC </w:instrText>
      </w:r>
      <w:r w:rsidRPr="00EB64CD">
        <w:rPr>
          <w:rFonts w:ascii="Arial" w:eastAsia="等线" w:hAnsi="Arial" w:cs="Arial"/>
          <w:b/>
          <w:bCs/>
          <w:i/>
          <w:iCs/>
          <w:szCs w:val="20"/>
          <w:lang w:val="en-GB" w:eastAsia="zh-CN"/>
        </w:rPr>
        <w:fldChar w:fldCharType="separate"/>
      </w:r>
      <w:r w:rsidR="002D714E">
        <w:rPr>
          <w:rFonts w:ascii="Arial" w:eastAsia="等线" w:hAnsi="Arial" w:cs="Arial"/>
          <w:b/>
          <w:bCs/>
          <w:i/>
          <w:iCs/>
          <w:noProof/>
          <w:szCs w:val="20"/>
          <w:lang w:val="en-GB" w:eastAsia="zh-CN"/>
        </w:rPr>
        <w:t>9</w:t>
      </w:r>
      <w:r w:rsidRPr="00EB64CD">
        <w:rPr>
          <w:rFonts w:ascii="Arial" w:eastAsia="等线" w:hAnsi="Arial" w:cs="Arial"/>
          <w:b/>
          <w:bCs/>
          <w:i/>
          <w:iCs/>
          <w:szCs w:val="20"/>
          <w:lang w:val="en-GB" w:eastAsia="zh-CN"/>
        </w:rPr>
        <w:fldChar w:fldCharType="end"/>
      </w:r>
      <w:r w:rsidRPr="00EB64CD">
        <w:rPr>
          <w:rFonts w:ascii="Arial" w:eastAsia="等线" w:hAnsi="Arial" w:cs="Arial"/>
          <w:b/>
          <w:bCs/>
          <w:i/>
          <w:iCs/>
          <w:szCs w:val="20"/>
          <w:lang w:val="en-GB" w:eastAsia="zh-CN"/>
        </w:rPr>
        <w:t xml:space="preserve">: </w:t>
      </w:r>
      <w:r>
        <w:rPr>
          <w:rFonts w:ascii="Arial" w:eastAsiaTheme="minorEastAsia" w:hAnsi="Arial" w:cs="Arial"/>
          <w:b/>
          <w:bCs/>
          <w:i/>
          <w:iCs/>
          <w:kern w:val="2"/>
          <w:szCs w:val="20"/>
          <w:lang w:val="en-GB" w:eastAsia="ja-JP"/>
        </w:rPr>
        <w:t>charging time is determined by coverage</w:t>
      </w:r>
      <w:r w:rsidR="000457FE">
        <w:rPr>
          <w:rFonts w:ascii="Arial" w:eastAsiaTheme="minorEastAsia" w:hAnsi="Arial" w:cs="Arial"/>
          <w:b/>
          <w:bCs/>
          <w:i/>
          <w:iCs/>
          <w:kern w:val="2"/>
          <w:szCs w:val="20"/>
          <w:lang w:val="en-GB" w:eastAsia="ja-JP"/>
        </w:rPr>
        <w:t>/</w:t>
      </w:r>
      <w:r>
        <w:rPr>
          <w:rFonts w:ascii="Arial" w:eastAsiaTheme="minorEastAsia" w:hAnsi="Arial" w:cs="Arial"/>
          <w:b/>
          <w:bCs/>
          <w:i/>
          <w:iCs/>
          <w:kern w:val="2"/>
          <w:szCs w:val="20"/>
          <w:lang w:val="en-GB" w:eastAsia="ja-JP"/>
        </w:rPr>
        <w:t>layout</w:t>
      </w:r>
      <w:r w:rsidR="000457FE">
        <w:rPr>
          <w:rFonts w:ascii="Arial" w:eastAsiaTheme="minorEastAsia" w:hAnsi="Arial" w:cs="Arial"/>
          <w:b/>
          <w:bCs/>
          <w:i/>
          <w:iCs/>
          <w:kern w:val="2"/>
          <w:szCs w:val="20"/>
          <w:lang w:val="en-GB" w:eastAsia="ja-JP"/>
        </w:rPr>
        <w:t xml:space="preserve"> and energy size in storage</w:t>
      </w:r>
      <w:r>
        <w:rPr>
          <w:rFonts w:ascii="Arial" w:eastAsiaTheme="minorEastAsia" w:hAnsi="Arial" w:cs="Arial"/>
          <w:b/>
          <w:bCs/>
          <w:i/>
          <w:iCs/>
          <w:kern w:val="2"/>
          <w:szCs w:val="20"/>
          <w:lang w:val="en-GB" w:eastAsia="ja-JP"/>
        </w:rPr>
        <w:t xml:space="preserve">. </w:t>
      </w:r>
      <w:r w:rsidR="002266E5">
        <w:rPr>
          <w:rFonts w:ascii="Arial" w:eastAsiaTheme="minorEastAsia" w:hAnsi="Arial" w:cs="Arial"/>
          <w:b/>
          <w:bCs/>
          <w:i/>
          <w:iCs/>
          <w:kern w:val="2"/>
          <w:szCs w:val="20"/>
          <w:lang w:val="en-GB" w:eastAsia="ja-JP"/>
        </w:rPr>
        <w:t>H</w:t>
      </w:r>
      <w:r w:rsidR="002266E5" w:rsidRPr="00DC74A1">
        <w:rPr>
          <w:rFonts w:ascii="Arial" w:eastAsiaTheme="minorEastAsia" w:hAnsi="Arial" w:cs="Arial"/>
          <w:b/>
          <w:bCs/>
          <w:i/>
          <w:iCs/>
          <w:kern w:val="2"/>
          <w:szCs w:val="20"/>
          <w:lang w:val="en-GB" w:eastAsia="ja-JP"/>
        </w:rPr>
        <w:t xml:space="preserve">igher input RF power and less charging time. </w:t>
      </w:r>
      <w:r w:rsidR="002A1750">
        <w:rPr>
          <w:rFonts w:ascii="Arial" w:eastAsiaTheme="minorEastAsia" w:hAnsi="Arial" w:cs="Arial"/>
          <w:b/>
          <w:bCs/>
          <w:i/>
          <w:iCs/>
          <w:kern w:val="2"/>
          <w:szCs w:val="20"/>
          <w:lang w:val="en-GB" w:eastAsia="ja-JP"/>
        </w:rPr>
        <w:t>T</w:t>
      </w:r>
      <w:r w:rsidR="002266E5" w:rsidRPr="00DC74A1">
        <w:rPr>
          <w:rFonts w:ascii="Arial" w:eastAsiaTheme="minorEastAsia" w:hAnsi="Arial" w:cs="Arial"/>
          <w:b/>
          <w:bCs/>
          <w:i/>
          <w:iCs/>
          <w:kern w:val="2"/>
          <w:szCs w:val="20"/>
          <w:lang w:val="en-GB" w:eastAsia="ja-JP"/>
        </w:rPr>
        <w:t>o avoid a long period charging time of device, it is best not to run out of energy in storage before charging.</w:t>
      </w:r>
    </w:p>
    <w:p w14:paraId="318FCAFB" w14:textId="4F981612" w:rsidR="00A47ED2" w:rsidRPr="00DC74A1" w:rsidRDefault="00A47ED2"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Theme="minorEastAsia" w:hAnsi="Arial" w:cs="Arial"/>
          <w:sz w:val="36"/>
          <w:szCs w:val="20"/>
          <w:lang w:val="fr-FR" w:eastAsia="zh-CN"/>
        </w:rPr>
      </w:pPr>
      <w:r w:rsidRPr="00DC74A1">
        <w:rPr>
          <w:rFonts w:ascii="Arial" w:eastAsiaTheme="minorEastAsia" w:hAnsi="Arial" w:cs="Arial"/>
          <w:sz w:val="36"/>
          <w:szCs w:val="20"/>
          <w:lang w:val="fr-FR" w:eastAsia="zh-CN"/>
        </w:rPr>
        <w:t>Receiver sensitivity and device power consumption</w:t>
      </w:r>
    </w:p>
    <w:p w14:paraId="25FEA9E5" w14:textId="7407C6A0" w:rsidR="00A47ED2" w:rsidRPr="00DC74A1" w:rsidRDefault="00FC3A17" w:rsidP="00A47ED2">
      <w:pPr>
        <w:overflowPunct w:val="0"/>
        <w:autoSpaceDE w:val="0"/>
        <w:autoSpaceDN w:val="0"/>
        <w:adjustRightInd w:val="0"/>
        <w:spacing w:after="120"/>
        <w:jc w:val="both"/>
        <w:textAlignment w:val="baseline"/>
        <w:rPr>
          <w:rFonts w:ascii="Arial" w:eastAsiaTheme="minorEastAsia" w:hAnsi="Arial" w:cs="Arial"/>
          <w:szCs w:val="20"/>
          <w:lang w:eastAsia="zh-CN"/>
        </w:rPr>
      </w:pPr>
      <w:r>
        <w:rPr>
          <w:rFonts w:ascii="Arial" w:eastAsiaTheme="minorEastAsia" w:hAnsi="Arial" w:cs="Arial"/>
          <w:szCs w:val="20"/>
          <w:lang w:eastAsia="zh-CN"/>
        </w:rPr>
        <w:fldChar w:fldCharType="begin"/>
      </w:r>
      <w:r>
        <w:rPr>
          <w:rFonts w:ascii="Arial" w:eastAsiaTheme="minorEastAsia" w:hAnsi="Arial" w:cs="Arial"/>
          <w:szCs w:val="20"/>
          <w:lang w:eastAsia="zh-CN"/>
        </w:rPr>
        <w:instrText xml:space="preserve"> REF _Ref166170205 \r \h </w:instrText>
      </w:r>
      <w:r>
        <w:rPr>
          <w:rFonts w:ascii="Arial" w:eastAsiaTheme="minorEastAsia" w:hAnsi="Arial" w:cs="Arial"/>
          <w:szCs w:val="20"/>
          <w:lang w:eastAsia="zh-CN"/>
        </w:rPr>
      </w:r>
      <w:r>
        <w:rPr>
          <w:rFonts w:ascii="Arial" w:eastAsiaTheme="minorEastAsia" w:hAnsi="Arial" w:cs="Arial"/>
          <w:szCs w:val="20"/>
          <w:lang w:eastAsia="zh-CN"/>
        </w:rPr>
        <w:fldChar w:fldCharType="separate"/>
      </w:r>
      <w:r w:rsidR="00D321D6">
        <w:rPr>
          <w:rFonts w:ascii="Arial" w:eastAsiaTheme="minorEastAsia" w:hAnsi="Arial" w:cs="Arial"/>
          <w:szCs w:val="20"/>
          <w:lang w:eastAsia="zh-CN"/>
        </w:rPr>
        <w:t>[15]</w:t>
      </w:r>
      <w:r>
        <w:rPr>
          <w:rFonts w:ascii="Arial" w:eastAsiaTheme="minorEastAsia" w:hAnsi="Arial" w:cs="Arial"/>
          <w:szCs w:val="20"/>
          <w:lang w:eastAsia="zh-CN"/>
        </w:rPr>
        <w:fldChar w:fldCharType="end"/>
      </w:r>
      <w:r>
        <w:rPr>
          <w:rFonts w:ascii="Arial" w:eastAsiaTheme="minorEastAsia" w:hAnsi="Arial" w:cs="Arial"/>
          <w:szCs w:val="20"/>
          <w:lang w:eastAsia="zh-CN"/>
        </w:rPr>
        <w:t xml:space="preserve"> </w:t>
      </w:r>
      <w:r w:rsidR="00A47ED2" w:rsidRPr="00DC74A1">
        <w:rPr>
          <w:rFonts w:ascii="Arial" w:eastAsiaTheme="minorEastAsia" w:hAnsi="Arial" w:cs="Arial"/>
          <w:szCs w:val="20"/>
          <w:lang w:eastAsia="zh-CN"/>
        </w:rPr>
        <w:t xml:space="preserve">measured a </w:t>
      </w:r>
      <w:r w:rsidR="00A47ED2" w:rsidRPr="000B04A0">
        <w:rPr>
          <w:rFonts w:ascii="Arial" w:eastAsiaTheme="minorEastAsia" w:hAnsi="Arial" w:cs="Arial"/>
          <w:szCs w:val="20"/>
          <w:lang w:eastAsia="zh-CN"/>
        </w:rPr>
        <w:t>set of 9 commercial</w:t>
      </w:r>
      <w:r w:rsidR="00A47ED2" w:rsidRPr="00DC74A1">
        <w:rPr>
          <w:rFonts w:ascii="Arial" w:eastAsiaTheme="minorEastAsia" w:hAnsi="Arial" w:cs="Arial"/>
          <w:szCs w:val="20"/>
          <w:lang w:eastAsia="zh-CN"/>
        </w:rPr>
        <w:t xml:space="preserve"> tags’ sensitivity. The </w:t>
      </w:r>
      <w:r w:rsidR="00A47ED2" w:rsidRPr="000B04A0">
        <w:rPr>
          <w:rFonts w:ascii="Arial" w:eastAsiaTheme="minorEastAsia" w:hAnsi="Arial" w:cs="Arial"/>
          <w:szCs w:val="20"/>
          <w:lang w:eastAsia="zh-CN"/>
        </w:rPr>
        <w:t>results reveal</w:t>
      </w:r>
      <w:r w:rsidR="00A47ED2" w:rsidRPr="00DC74A1">
        <w:rPr>
          <w:rFonts w:ascii="Arial" w:eastAsiaTheme="minorEastAsia" w:hAnsi="Arial" w:cs="Arial"/>
          <w:szCs w:val="20"/>
          <w:lang w:eastAsia="zh-CN"/>
        </w:rPr>
        <w:t xml:space="preserve"> that sensitivity of RFID is around -20 dBm. Considering that the LNA can provide at least 10 dB gain to improve receiver sensitivity. So, a receiver sensitivity of -30~-35 dBm can be used as a baseline for device 1. </w:t>
      </w:r>
    </w:p>
    <w:p w14:paraId="35C8829F" w14:textId="4546C931" w:rsidR="00A47ED2" w:rsidRPr="00DC74A1" w:rsidRDefault="00A47ED2" w:rsidP="00A47ED2">
      <w:pPr>
        <w:overflowPunct w:val="0"/>
        <w:autoSpaceDE w:val="0"/>
        <w:autoSpaceDN w:val="0"/>
        <w:adjustRightInd w:val="0"/>
        <w:spacing w:after="120"/>
        <w:jc w:val="both"/>
        <w:textAlignment w:val="baseline"/>
        <w:rPr>
          <w:rFonts w:ascii="Arial" w:eastAsiaTheme="minorEastAsia" w:hAnsi="Arial" w:cs="Arial"/>
          <w:szCs w:val="20"/>
          <w:lang w:eastAsia="zh-CN"/>
        </w:rPr>
      </w:pPr>
      <w:r w:rsidRPr="00DC74A1">
        <w:rPr>
          <w:rFonts w:ascii="Arial" w:eastAsiaTheme="minorEastAsia" w:hAnsi="Arial" w:cs="Arial"/>
          <w:szCs w:val="20"/>
          <w:lang w:eastAsia="zh-CN"/>
        </w:rPr>
        <w:t xml:space="preserve">For device 2, the sensitivity can be discussed separately according to receiver architecture. For device 2 with RF-ED receiver, the sensitivity can be -35~-46 dBm and the power consumption is from </w:t>
      </w:r>
      <w:r w:rsidRPr="00DC74A1">
        <w:rPr>
          <w:rFonts w:ascii="Arial" w:hAnsi="Arial" w:cs="Arial"/>
          <w:szCs w:val="20"/>
        </w:rPr>
        <w:t xml:space="preserve">tens of </w:t>
      </w:r>
      <w:r w:rsidRPr="00DC74A1">
        <w:rPr>
          <w:rFonts w:ascii="Arial" w:hAnsi="Arial" w:cs="Arial" w:hint="eastAsia"/>
          <w:szCs w:val="20"/>
        </w:rPr>
        <w:t>µ</w:t>
      </w:r>
      <w:r w:rsidRPr="00DC74A1">
        <w:rPr>
          <w:rFonts w:ascii="Arial" w:hAnsi="Arial" w:cs="Arial"/>
          <w:szCs w:val="20"/>
        </w:rPr>
        <w:t>W</w:t>
      </w:r>
      <w:r w:rsidRPr="00DC74A1">
        <w:rPr>
          <w:rFonts w:ascii="Arial" w:eastAsiaTheme="minorEastAsia" w:hAnsi="Arial" w:cs="Arial"/>
          <w:szCs w:val="20"/>
          <w:lang w:eastAsia="zh-CN"/>
        </w:rPr>
        <w:t xml:space="preserve"> to hundreds of </w:t>
      </w:r>
      <w:r w:rsidRPr="00DC74A1">
        <w:rPr>
          <w:rFonts w:ascii="Arial" w:hAnsi="Arial" w:cs="Arial" w:hint="eastAsia"/>
          <w:szCs w:val="20"/>
        </w:rPr>
        <w:t>µ</w:t>
      </w:r>
      <w:r w:rsidRPr="00DC74A1">
        <w:rPr>
          <w:rFonts w:ascii="Arial" w:hAnsi="Arial" w:cs="Arial"/>
          <w:szCs w:val="20"/>
        </w:rPr>
        <w:t>W</w:t>
      </w:r>
      <w:r w:rsidRPr="00DC74A1">
        <w:rPr>
          <w:rFonts w:ascii="Arial" w:eastAsiaTheme="minorEastAsia" w:hAnsi="Arial" w:cs="Arial"/>
          <w:szCs w:val="20"/>
          <w:lang w:eastAsia="zh-CN"/>
        </w:rPr>
        <w:t xml:space="preserve"> according to whether LNA is concluded </w:t>
      </w:r>
      <w:r w:rsidR="00FC3A17">
        <w:rPr>
          <w:rFonts w:ascii="Arial" w:eastAsiaTheme="minorEastAsia" w:hAnsi="Arial" w:cs="Arial"/>
          <w:szCs w:val="20"/>
          <w:lang w:eastAsia="zh-CN"/>
        </w:rPr>
        <w:fldChar w:fldCharType="begin"/>
      </w:r>
      <w:r w:rsidR="00FC3A17">
        <w:rPr>
          <w:rFonts w:ascii="Arial" w:eastAsiaTheme="minorEastAsia" w:hAnsi="Arial" w:cs="Arial"/>
          <w:szCs w:val="20"/>
          <w:lang w:eastAsia="zh-CN"/>
        </w:rPr>
        <w:instrText xml:space="preserve"> REF _Ref166170486 \r \h </w:instrText>
      </w:r>
      <w:r w:rsidR="00FC3A17">
        <w:rPr>
          <w:rFonts w:ascii="Arial" w:eastAsiaTheme="minorEastAsia" w:hAnsi="Arial" w:cs="Arial"/>
          <w:szCs w:val="20"/>
          <w:lang w:eastAsia="zh-CN"/>
        </w:rPr>
      </w:r>
      <w:r w:rsidR="00FC3A17">
        <w:rPr>
          <w:rFonts w:ascii="Arial" w:eastAsiaTheme="minorEastAsia" w:hAnsi="Arial" w:cs="Arial"/>
          <w:szCs w:val="20"/>
          <w:lang w:eastAsia="zh-CN"/>
        </w:rPr>
        <w:fldChar w:fldCharType="separate"/>
      </w:r>
      <w:r w:rsidR="00D321D6">
        <w:rPr>
          <w:rFonts w:ascii="Arial" w:eastAsiaTheme="minorEastAsia" w:hAnsi="Arial" w:cs="Arial"/>
          <w:szCs w:val="20"/>
          <w:lang w:eastAsia="zh-CN"/>
        </w:rPr>
        <w:t>[16]</w:t>
      </w:r>
      <w:r w:rsidR="00FC3A17">
        <w:rPr>
          <w:rFonts w:ascii="Arial" w:eastAsiaTheme="minorEastAsia" w:hAnsi="Arial" w:cs="Arial"/>
          <w:szCs w:val="20"/>
          <w:lang w:eastAsia="zh-CN"/>
        </w:rPr>
        <w:fldChar w:fldCharType="end"/>
      </w:r>
      <w:r w:rsidR="00FC3A17">
        <w:rPr>
          <w:rFonts w:ascii="Arial" w:eastAsiaTheme="minorEastAsia" w:hAnsi="Arial" w:cs="Arial"/>
          <w:szCs w:val="20"/>
          <w:lang w:eastAsia="zh-CN"/>
        </w:rPr>
        <w:fldChar w:fldCharType="begin"/>
      </w:r>
      <w:r w:rsidR="00FC3A17">
        <w:rPr>
          <w:rFonts w:ascii="Arial" w:eastAsiaTheme="minorEastAsia" w:hAnsi="Arial" w:cs="Arial"/>
          <w:szCs w:val="20"/>
          <w:lang w:eastAsia="zh-CN"/>
        </w:rPr>
        <w:instrText xml:space="preserve"> REF _Ref166170489 \r \h </w:instrText>
      </w:r>
      <w:r w:rsidR="00FC3A17">
        <w:rPr>
          <w:rFonts w:ascii="Arial" w:eastAsiaTheme="minorEastAsia" w:hAnsi="Arial" w:cs="Arial"/>
          <w:szCs w:val="20"/>
          <w:lang w:eastAsia="zh-CN"/>
        </w:rPr>
      </w:r>
      <w:r w:rsidR="00FC3A17">
        <w:rPr>
          <w:rFonts w:ascii="Arial" w:eastAsiaTheme="minorEastAsia" w:hAnsi="Arial" w:cs="Arial"/>
          <w:szCs w:val="20"/>
          <w:lang w:eastAsia="zh-CN"/>
        </w:rPr>
        <w:fldChar w:fldCharType="separate"/>
      </w:r>
      <w:r w:rsidR="00D321D6">
        <w:rPr>
          <w:rFonts w:ascii="Arial" w:eastAsiaTheme="minorEastAsia" w:hAnsi="Arial" w:cs="Arial"/>
          <w:szCs w:val="20"/>
          <w:lang w:eastAsia="zh-CN"/>
        </w:rPr>
        <w:t>[17]</w:t>
      </w:r>
      <w:r w:rsidR="00FC3A17">
        <w:rPr>
          <w:rFonts w:ascii="Arial" w:eastAsiaTheme="minorEastAsia" w:hAnsi="Arial" w:cs="Arial"/>
          <w:szCs w:val="20"/>
          <w:lang w:eastAsia="zh-CN"/>
        </w:rPr>
        <w:fldChar w:fldCharType="end"/>
      </w:r>
      <w:r w:rsidRPr="00DC74A1">
        <w:rPr>
          <w:rFonts w:ascii="Arial" w:eastAsiaTheme="minorEastAsia" w:hAnsi="Arial" w:cs="Arial"/>
          <w:szCs w:val="20"/>
          <w:lang w:eastAsia="zh-CN"/>
        </w:rPr>
        <w:t xml:space="preserve">.  For device 2 with IF/Zero-IF ED receiver, the sensitivity can reach below than -70dBm and power consumption is hundreds of </w:t>
      </w:r>
      <w:r w:rsidRPr="00DC74A1">
        <w:rPr>
          <w:rFonts w:ascii="Arial" w:eastAsiaTheme="minorEastAsia" w:hAnsi="Arial" w:cs="Arial" w:hint="eastAsia"/>
          <w:szCs w:val="20"/>
          <w:lang w:eastAsia="zh-CN"/>
        </w:rPr>
        <w:t>µ</w:t>
      </w:r>
      <w:r w:rsidRPr="00DC74A1">
        <w:rPr>
          <w:rFonts w:ascii="Arial" w:eastAsiaTheme="minorEastAsia" w:hAnsi="Arial" w:cs="Arial"/>
          <w:szCs w:val="20"/>
          <w:lang w:eastAsia="zh-CN"/>
        </w:rPr>
        <w:t xml:space="preserve">W </w:t>
      </w:r>
      <w:r w:rsidR="00FC3A17">
        <w:rPr>
          <w:rFonts w:ascii="Arial" w:eastAsiaTheme="minorEastAsia" w:hAnsi="Arial" w:cs="Arial"/>
          <w:szCs w:val="20"/>
          <w:lang w:eastAsia="zh-CN"/>
        </w:rPr>
        <w:fldChar w:fldCharType="begin"/>
      </w:r>
      <w:r w:rsidR="00FC3A17">
        <w:rPr>
          <w:rFonts w:ascii="Arial" w:eastAsiaTheme="minorEastAsia" w:hAnsi="Arial" w:cs="Arial"/>
          <w:szCs w:val="20"/>
          <w:lang w:eastAsia="zh-CN"/>
        </w:rPr>
        <w:instrText xml:space="preserve"> REF _Ref159144918 \r \h </w:instrText>
      </w:r>
      <w:r w:rsidR="00FC3A17">
        <w:rPr>
          <w:rFonts w:ascii="Arial" w:eastAsiaTheme="minorEastAsia" w:hAnsi="Arial" w:cs="Arial"/>
          <w:szCs w:val="20"/>
          <w:lang w:eastAsia="zh-CN"/>
        </w:rPr>
      </w:r>
      <w:r w:rsidR="00FC3A17">
        <w:rPr>
          <w:rFonts w:ascii="Arial" w:eastAsiaTheme="minorEastAsia" w:hAnsi="Arial" w:cs="Arial"/>
          <w:szCs w:val="20"/>
          <w:lang w:eastAsia="zh-CN"/>
        </w:rPr>
        <w:fldChar w:fldCharType="separate"/>
      </w:r>
      <w:r w:rsidR="00D321D6">
        <w:rPr>
          <w:rFonts w:ascii="Arial" w:eastAsiaTheme="minorEastAsia" w:hAnsi="Arial" w:cs="Arial"/>
          <w:szCs w:val="20"/>
          <w:lang w:eastAsia="zh-CN"/>
        </w:rPr>
        <w:t>[18]</w:t>
      </w:r>
      <w:r w:rsidR="00FC3A17">
        <w:rPr>
          <w:rFonts w:ascii="Arial" w:eastAsiaTheme="minorEastAsia" w:hAnsi="Arial" w:cs="Arial"/>
          <w:szCs w:val="20"/>
          <w:lang w:eastAsia="zh-CN"/>
        </w:rPr>
        <w:fldChar w:fldCharType="end"/>
      </w:r>
      <w:r w:rsidR="00FC3A17">
        <w:rPr>
          <w:rFonts w:ascii="Arial" w:eastAsiaTheme="minorEastAsia" w:hAnsi="Arial" w:cs="Arial"/>
          <w:szCs w:val="20"/>
          <w:lang w:eastAsia="zh-CN"/>
        </w:rPr>
        <w:fldChar w:fldCharType="begin"/>
      </w:r>
      <w:r w:rsidR="00FC3A17">
        <w:rPr>
          <w:rFonts w:ascii="Arial" w:eastAsiaTheme="minorEastAsia" w:hAnsi="Arial" w:cs="Arial"/>
          <w:szCs w:val="20"/>
          <w:lang w:eastAsia="zh-CN"/>
        </w:rPr>
        <w:instrText xml:space="preserve"> REF _Ref159144934 \r \h </w:instrText>
      </w:r>
      <w:r w:rsidR="00FC3A17">
        <w:rPr>
          <w:rFonts w:ascii="Arial" w:eastAsiaTheme="minorEastAsia" w:hAnsi="Arial" w:cs="Arial"/>
          <w:szCs w:val="20"/>
          <w:lang w:eastAsia="zh-CN"/>
        </w:rPr>
      </w:r>
      <w:r w:rsidR="00FC3A17">
        <w:rPr>
          <w:rFonts w:ascii="Arial" w:eastAsiaTheme="minorEastAsia" w:hAnsi="Arial" w:cs="Arial"/>
          <w:szCs w:val="20"/>
          <w:lang w:eastAsia="zh-CN"/>
        </w:rPr>
        <w:fldChar w:fldCharType="separate"/>
      </w:r>
      <w:r w:rsidR="00D321D6">
        <w:rPr>
          <w:rFonts w:ascii="Arial" w:eastAsiaTheme="minorEastAsia" w:hAnsi="Arial" w:cs="Arial"/>
          <w:szCs w:val="20"/>
          <w:lang w:eastAsia="zh-CN"/>
        </w:rPr>
        <w:t>[19]</w:t>
      </w:r>
      <w:r w:rsidR="00FC3A17">
        <w:rPr>
          <w:rFonts w:ascii="Arial" w:eastAsiaTheme="minorEastAsia" w:hAnsi="Arial" w:cs="Arial"/>
          <w:szCs w:val="20"/>
          <w:lang w:eastAsia="zh-CN"/>
        </w:rPr>
        <w:fldChar w:fldCharType="end"/>
      </w:r>
      <w:r w:rsidR="00FC3A17">
        <w:rPr>
          <w:rFonts w:ascii="Arial" w:eastAsiaTheme="minorEastAsia" w:hAnsi="Arial" w:cs="Arial"/>
          <w:szCs w:val="20"/>
          <w:lang w:eastAsia="zh-CN"/>
        </w:rPr>
        <w:fldChar w:fldCharType="begin"/>
      </w:r>
      <w:r w:rsidR="00FC3A17">
        <w:rPr>
          <w:rFonts w:ascii="Arial" w:eastAsiaTheme="minorEastAsia" w:hAnsi="Arial" w:cs="Arial"/>
          <w:szCs w:val="20"/>
          <w:lang w:eastAsia="zh-CN"/>
        </w:rPr>
        <w:instrText xml:space="preserve"> REF _Ref159144968 \r \h </w:instrText>
      </w:r>
      <w:r w:rsidR="00FC3A17">
        <w:rPr>
          <w:rFonts w:ascii="Arial" w:eastAsiaTheme="minorEastAsia" w:hAnsi="Arial" w:cs="Arial"/>
          <w:szCs w:val="20"/>
          <w:lang w:eastAsia="zh-CN"/>
        </w:rPr>
      </w:r>
      <w:r w:rsidR="00FC3A17">
        <w:rPr>
          <w:rFonts w:ascii="Arial" w:eastAsiaTheme="minorEastAsia" w:hAnsi="Arial" w:cs="Arial"/>
          <w:szCs w:val="20"/>
          <w:lang w:eastAsia="zh-CN"/>
        </w:rPr>
        <w:fldChar w:fldCharType="separate"/>
      </w:r>
      <w:r w:rsidR="00D321D6">
        <w:rPr>
          <w:rFonts w:ascii="Arial" w:eastAsiaTheme="minorEastAsia" w:hAnsi="Arial" w:cs="Arial"/>
          <w:szCs w:val="20"/>
          <w:lang w:eastAsia="zh-CN"/>
        </w:rPr>
        <w:t>[20]</w:t>
      </w:r>
      <w:r w:rsidR="00FC3A17">
        <w:rPr>
          <w:rFonts w:ascii="Arial" w:eastAsiaTheme="minorEastAsia" w:hAnsi="Arial" w:cs="Arial"/>
          <w:szCs w:val="20"/>
          <w:lang w:eastAsia="zh-CN"/>
        </w:rPr>
        <w:fldChar w:fldCharType="end"/>
      </w:r>
      <w:r w:rsidR="00FC3A17">
        <w:rPr>
          <w:rFonts w:ascii="Arial" w:eastAsiaTheme="minorEastAsia" w:hAnsi="Arial" w:cs="Arial"/>
          <w:szCs w:val="20"/>
          <w:lang w:eastAsia="zh-CN"/>
        </w:rPr>
        <w:fldChar w:fldCharType="begin"/>
      </w:r>
      <w:r w:rsidR="00FC3A17">
        <w:rPr>
          <w:rFonts w:ascii="Arial" w:eastAsiaTheme="minorEastAsia" w:hAnsi="Arial" w:cs="Arial"/>
          <w:szCs w:val="20"/>
          <w:lang w:eastAsia="zh-CN"/>
        </w:rPr>
        <w:instrText xml:space="preserve"> REF _Ref174021453 \r \h </w:instrText>
      </w:r>
      <w:r w:rsidR="00FC3A17">
        <w:rPr>
          <w:rFonts w:ascii="Arial" w:eastAsiaTheme="minorEastAsia" w:hAnsi="Arial" w:cs="Arial"/>
          <w:szCs w:val="20"/>
          <w:lang w:eastAsia="zh-CN"/>
        </w:rPr>
      </w:r>
      <w:r w:rsidR="00FC3A17">
        <w:rPr>
          <w:rFonts w:ascii="Arial" w:eastAsiaTheme="minorEastAsia" w:hAnsi="Arial" w:cs="Arial"/>
          <w:szCs w:val="20"/>
          <w:lang w:eastAsia="zh-CN"/>
        </w:rPr>
        <w:fldChar w:fldCharType="separate"/>
      </w:r>
      <w:r w:rsidR="00D321D6">
        <w:rPr>
          <w:rFonts w:ascii="Arial" w:eastAsiaTheme="minorEastAsia" w:hAnsi="Arial" w:cs="Arial"/>
          <w:szCs w:val="20"/>
          <w:lang w:eastAsia="zh-CN"/>
        </w:rPr>
        <w:t>[21]</w:t>
      </w:r>
      <w:r w:rsidR="00FC3A17">
        <w:rPr>
          <w:rFonts w:ascii="Arial" w:eastAsiaTheme="minorEastAsia" w:hAnsi="Arial" w:cs="Arial"/>
          <w:szCs w:val="20"/>
          <w:lang w:eastAsia="zh-CN"/>
        </w:rPr>
        <w:fldChar w:fldCharType="end"/>
      </w:r>
      <w:r w:rsidRPr="00DC74A1">
        <w:rPr>
          <w:rFonts w:ascii="Arial" w:eastAsiaTheme="minorEastAsia" w:hAnsi="Arial" w:cs="Arial"/>
          <w:szCs w:val="20"/>
          <w:lang w:eastAsia="zh-CN"/>
        </w:rPr>
        <w:t>.</w:t>
      </w:r>
    </w:p>
    <w:p w14:paraId="6847E2BA" w14:textId="01848FB2" w:rsidR="00A47ED2" w:rsidRPr="00DC74A1" w:rsidRDefault="00A47ED2" w:rsidP="00A47ED2">
      <w:pPr>
        <w:overflowPunct w:val="0"/>
        <w:autoSpaceDE w:val="0"/>
        <w:autoSpaceDN w:val="0"/>
        <w:adjustRightInd w:val="0"/>
        <w:spacing w:after="120"/>
        <w:jc w:val="both"/>
        <w:textAlignment w:val="baseline"/>
        <w:rPr>
          <w:rFonts w:ascii="Arial" w:eastAsia="等线" w:hAnsi="Arial" w:cs="Arial"/>
          <w:b/>
          <w:bCs/>
          <w:i/>
          <w:iCs/>
          <w:szCs w:val="20"/>
          <w:lang w:val="en-GB" w:eastAsia="zh-CN"/>
        </w:rPr>
      </w:pPr>
      <w:r w:rsidRPr="00DC74A1">
        <w:rPr>
          <w:rFonts w:ascii="Arial" w:eastAsia="等线" w:hAnsi="Arial" w:cs="Arial"/>
          <w:b/>
          <w:bCs/>
          <w:i/>
          <w:iCs/>
          <w:szCs w:val="20"/>
          <w:lang w:val="en-GB"/>
        </w:rPr>
        <w:t xml:space="preserve">Proposal </w:t>
      </w:r>
      <w:r w:rsidRPr="00DC74A1">
        <w:rPr>
          <w:rFonts w:ascii="Arial" w:eastAsia="等线" w:hAnsi="Arial" w:cs="Arial"/>
          <w:b/>
          <w:bCs/>
          <w:i/>
          <w:iCs/>
          <w:szCs w:val="20"/>
          <w:lang w:val="en-GB"/>
        </w:rPr>
        <w:fldChar w:fldCharType="begin"/>
      </w:r>
      <w:r w:rsidRPr="00DC74A1">
        <w:rPr>
          <w:rFonts w:ascii="Arial" w:eastAsia="等线" w:hAnsi="Arial" w:cs="Arial"/>
          <w:b/>
          <w:bCs/>
          <w:i/>
          <w:iCs/>
          <w:szCs w:val="20"/>
          <w:lang w:val="en-GB"/>
        </w:rPr>
        <w:instrText xml:space="preserve"> SEQ Proposal \* ARABIC </w:instrText>
      </w:r>
      <w:r w:rsidRPr="00DC74A1">
        <w:rPr>
          <w:rFonts w:ascii="Arial" w:eastAsia="等线" w:hAnsi="Arial" w:cs="Arial"/>
          <w:b/>
          <w:bCs/>
          <w:i/>
          <w:iCs/>
          <w:szCs w:val="20"/>
          <w:lang w:val="en-GB"/>
        </w:rPr>
        <w:fldChar w:fldCharType="separate"/>
      </w:r>
      <w:r w:rsidR="002D714E">
        <w:rPr>
          <w:rFonts w:ascii="Arial" w:eastAsia="等线" w:hAnsi="Arial" w:cs="Arial"/>
          <w:b/>
          <w:bCs/>
          <w:i/>
          <w:iCs/>
          <w:noProof/>
          <w:szCs w:val="20"/>
          <w:lang w:val="en-GB"/>
        </w:rPr>
        <w:t>4</w:t>
      </w:r>
      <w:r w:rsidRPr="00DC74A1">
        <w:rPr>
          <w:rFonts w:ascii="Arial" w:eastAsia="等线" w:hAnsi="Arial" w:cs="Arial"/>
          <w:b/>
          <w:bCs/>
          <w:i/>
          <w:iCs/>
          <w:szCs w:val="20"/>
          <w:lang w:val="en-GB"/>
        </w:rPr>
        <w:fldChar w:fldCharType="end"/>
      </w:r>
      <w:r w:rsidRPr="00DC74A1">
        <w:rPr>
          <w:rFonts w:ascii="Arial" w:eastAsia="等线" w:hAnsi="Arial" w:cs="Arial"/>
          <w:b/>
          <w:bCs/>
          <w:i/>
          <w:iCs/>
          <w:szCs w:val="20"/>
          <w:lang w:val="en-GB"/>
        </w:rPr>
        <w:t xml:space="preserve">: For </w:t>
      </w:r>
      <w:r w:rsidRPr="00DC74A1">
        <w:rPr>
          <w:rFonts w:ascii="Arial" w:eastAsia="等线" w:hAnsi="Arial" w:cs="Arial"/>
          <w:b/>
          <w:bCs/>
          <w:i/>
          <w:iCs/>
          <w:szCs w:val="20"/>
          <w:lang w:val="en-GB" w:eastAsia="zh-CN"/>
        </w:rPr>
        <w:t>the receiver sensitivity and power consumption, it may depend on receiver architecture</w:t>
      </w:r>
    </w:p>
    <w:tbl>
      <w:tblPr>
        <w:tblStyle w:val="afc"/>
        <w:tblW w:w="4926" w:type="pct"/>
        <w:tblLook w:val="04A0" w:firstRow="1" w:lastRow="0" w:firstColumn="1" w:lastColumn="0" w:noHBand="0" w:noVBand="1"/>
      </w:tblPr>
      <w:tblGrid>
        <w:gridCol w:w="1414"/>
        <w:gridCol w:w="2267"/>
        <w:gridCol w:w="2553"/>
        <w:gridCol w:w="2692"/>
      </w:tblGrid>
      <w:tr w:rsidR="00A47ED2" w:rsidRPr="00A14C90" w14:paraId="58B779A8" w14:textId="77777777" w:rsidTr="009C4743">
        <w:tc>
          <w:tcPr>
            <w:tcW w:w="792" w:type="pct"/>
            <w:shd w:val="clear" w:color="auto" w:fill="E7E6E6" w:themeFill="background2"/>
          </w:tcPr>
          <w:p w14:paraId="28D1F906"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Device</w:t>
            </w:r>
          </w:p>
        </w:tc>
        <w:tc>
          <w:tcPr>
            <w:tcW w:w="1270" w:type="pct"/>
            <w:shd w:val="clear" w:color="auto" w:fill="E7E6E6" w:themeFill="background2"/>
          </w:tcPr>
          <w:p w14:paraId="1A4B33E6"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Receiver architecture</w:t>
            </w:r>
          </w:p>
        </w:tc>
        <w:tc>
          <w:tcPr>
            <w:tcW w:w="1430" w:type="pct"/>
            <w:shd w:val="clear" w:color="auto" w:fill="E7E6E6" w:themeFill="background2"/>
          </w:tcPr>
          <w:p w14:paraId="5212B46D"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Receiver Sensitivity value (dBm)</w:t>
            </w:r>
          </w:p>
        </w:tc>
        <w:tc>
          <w:tcPr>
            <w:tcW w:w="1508" w:type="pct"/>
            <w:shd w:val="clear" w:color="auto" w:fill="E7E6E6" w:themeFill="background2"/>
          </w:tcPr>
          <w:p w14:paraId="32A0AA71"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Device Power consumption (</w:t>
            </w:r>
            <w:proofErr w:type="spellStart"/>
            <w:r w:rsidRPr="00DC74A1">
              <w:rPr>
                <w:rFonts w:ascii="Arial" w:eastAsia="等线" w:hAnsi="Arial" w:cs="Arial"/>
                <w:b/>
                <w:bCs/>
                <w:i/>
                <w:iCs/>
                <w:szCs w:val="20"/>
                <w:lang w:val="en-GB" w:eastAsia="zh-CN"/>
              </w:rPr>
              <w:t>uW</w:t>
            </w:r>
            <w:proofErr w:type="spellEnd"/>
            <w:r w:rsidRPr="00DC74A1">
              <w:rPr>
                <w:rFonts w:ascii="Arial" w:eastAsia="等线" w:hAnsi="Arial" w:cs="Arial"/>
                <w:b/>
                <w:bCs/>
                <w:i/>
                <w:iCs/>
                <w:szCs w:val="20"/>
                <w:lang w:val="en-GB" w:eastAsia="zh-CN"/>
              </w:rPr>
              <w:t>)</w:t>
            </w:r>
          </w:p>
        </w:tc>
      </w:tr>
      <w:tr w:rsidR="00A47ED2" w:rsidRPr="00A14C90" w14:paraId="085EEBFE" w14:textId="77777777" w:rsidTr="009C4743">
        <w:tc>
          <w:tcPr>
            <w:tcW w:w="792" w:type="pct"/>
          </w:tcPr>
          <w:p w14:paraId="11C2FC40"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Device 1</w:t>
            </w:r>
          </w:p>
        </w:tc>
        <w:tc>
          <w:tcPr>
            <w:tcW w:w="1270" w:type="pct"/>
          </w:tcPr>
          <w:p w14:paraId="0053CB0B"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RF-ED</w:t>
            </w:r>
          </w:p>
        </w:tc>
        <w:tc>
          <w:tcPr>
            <w:tcW w:w="1430" w:type="pct"/>
          </w:tcPr>
          <w:p w14:paraId="29A1036B"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-30~-35 dBm</w:t>
            </w:r>
          </w:p>
        </w:tc>
        <w:tc>
          <w:tcPr>
            <w:tcW w:w="1508" w:type="pct"/>
          </w:tcPr>
          <w:p w14:paraId="210CEFF9"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 xml:space="preserve">A few </w:t>
            </w:r>
            <w:r w:rsidRPr="00DC74A1">
              <w:rPr>
                <w:rFonts w:ascii="Arial" w:eastAsia="等线" w:hAnsi="Arial" w:cs="Arial" w:hint="eastAsia"/>
                <w:b/>
                <w:bCs/>
                <w:i/>
                <w:iCs/>
                <w:szCs w:val="20"/>
                <w:lang w:val="en-GB" w:eastAsia="zh-CN"/>
              </w:rPr>
              <w:t>µ</w:t>
            </w:r>
            <w:r w:rsidRPr="00DC74A1">
              <w:rPr>
                <w:rFonts w:ascii="Arial" w:eastAsia="等线" w:hAnsi="Arial" w:cs="Arial"/>
                <w:b/>
                <w:bCs/>
                <w:i/>
                <w:iCs/>
                <w:szCs w:val="20"/>
                <w:lang w:val="en-GB" w:eastAsia="zh-CN"/>
              </w:rPr>
              <w:t>W</w:t>
            </w:r>
          </w:p>
        </w:tc>
      </w:tr>
      <w:tr w:rsidR="00A47ED2" w:rsidRPr="00A14C90" w14:paraId="00B4C4DA" w14:textId="77777777" w:rsidTr="009C4743">
        <w:tc>
          <w:tcPr>
            <w:tcW w:w="792" w:type="pct"/>
          </w:tcPr>
          <w:p w14:paraId="3C901C28"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Device 2</w:t>
            </w:r>
          </w:p>
        </w:tc>
        <w:tc>
          <w:tcPr>
            <w:tcW w:w="1270" w:type="pct"/>
          </w:tcPr>
          <w:p w14:paraId="7F94FCCD"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RF-ED</w:t>
            </w:r>
          </w:p>
        </w:tc>
        <w:tc>
          <w:tcPr>
            <w:tcW w:w="1430" w:type="pct"/>
          </w:tcPr>
          <w:p w14:paraId="11B32F40"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-35~-46 dBm</w:t>
            </w:r>
          </w:p>
        </w:tc>
        <w:tc>
          <w:tcPr>
            <w:tcW w:w="1508" w:type="pct"/>
          </w:tcPr>
          <w:p w14:paraId="22285795"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 xml:space="preserve">tens of </w:t>
            </w:r>
            <w:r w:rsidRPr="00DC74A1">
              <w:rPr>
                <w:rFonts w:ascii="Arial" w:eastAsia="等线" w:hAnsi="Arial" w:cs="Arial" w:hint="eastAsia"/>
                <w:b/>
                <w:bCs/>
                <w:i/>
                <w:iCs/>
                <w:szCs w:val="20"/>
                <w:lang w:val="en-GB" w:eastAsia="zh-CN"/>
              </w:rPr>
              <w:t>µ</w:t>
            </w:r>
            <w:r w:rsidRPr="00DC74A1">
              <w:rPr>
                <w:rFonts w:ascii="Arial" w:eastAsia="等线" w:hAnsi="Arial" w:cs="Arial"/>
                <w:b/>
                <w:bCs/>
                <w:i/>
                <w:iCs/>
                <w:szCs w:val="20"/>
                <w:lang w:val="en-GB" w:eastAsia="zh-CN"/>
              </w:rPr>
              <w:t xml:space="preserve">W ~ hundreds of </w:t>
            </w:r>
            <w:r w:rsidRPr="00DC74A1">
              <w:rPr>
                <w:rFonts w:ascii="Arial" w:eastAsia="等线" w:hAnsi="Arial" w:cs="Arial" w:hint="eastAsia"/>
                <w:b/>
                <w:bCs/>
                <w:i/>
                <w:iCs/>
                <w:szCs w:val="20"/>
                <w:lang w:val="en-GB" w:eastAsia="zh-CN"/>
              </w:rPr>
              <w:t>µ</w:t>
            </w:r>
            <w:r w:rsidRPr="00DC74A1">
              <w:rPr>
                <w:rFonts w:ascii="Arial" w:eastAsia="等线" w:hAnsi="Arial" w:cs="Arial"/>
                <w:b/>
                <w:bCs/>
                <w:i/>
                <w:iCs/>
                <w:szCs w:val="20"/>
                <w:lang w:val="en-GB" w:eastAsia="zh-CN"/>
              </w:rPr>
              <w:t>W</w:t>
            </w:r>
          </w:p>
        </w:tc>
      </w:tr>
      <w:tr w:rsidR="00A47ED2" w:rsidRPr="00A14C90" w14:paraId="6A2490C4" w14:textId="77777777" w:rsidTr="009C4743">
        <w:tc>
          <w:tcPr>
            <w:tcW w:w="792" w:type="pct"/>
          </w:tcPr>
          <w:p w14:paraId="31F08AE1"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Device 2</w:t>
            </w:r>
          </w:p>
        </w:tc>
        <w:tc>
          <w:tcPr>
            <w:tcW w:w="1270" w:type="pct"/>
          </w:tcPr>
          <w:p w14:paraId="740CAF9B"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IF-ED/Zero-IF ED</w:t>
            </w:r>
          </w:p>
        </w:tc>
        <w:tc>
          <w:tcPr>
            <w:tcW w:w="1430" w:type="pct"/>
          </w:tcPr>
          <w:p w14:paraId="25B9B8CC"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&lt;= -70dBm</w:t>
            </w:r>
          </w:p>
        </w:tc>
        <w:tc>
          <w:tcPr>
            <w:tcW w:w="1508" w:type="pct"/>
          </w:tcPr>
          <w:p w14:paraId="60F32022" w14:textId="77777777" w:rsidR="00A47ED2" w:rsidRPr="00DC74A1" w:rsidRDefault="00A47ED2" w:rsidP="009C4743">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 xml:space="preserve">hundreds of </w:t>
            </w:r>
            <w:r w:rsidRPr="00DC74A1">
              <w:rPr>
                <w:rFonts w:ascii="Arial" w:eastAsia="等线" w:hAnsi="Arial" w:cs="Arial" w:hint="eastAsia"/>
                <w:b/>
                <w:bCs/>
                <w:i/>
                <w:iCs/>
                <w:szCs w:val="20"/>
                <w:lang w:val="en-GB" w:eastAsia="zh-CN"/>
              </w:rPr>
              <w:t>µ</w:t>
            </w:r>
            <w:r w:rsidRPr="00DC74A1">
              <w:rPr>
                <w:rFonts w:ascii="Arial" w:eastAsia="等线" w:hAnsi="Arial" w:cs="Arial"/>
                <w:b/>
                <w:bCs/>
                <w:i/>
                <w:iCs/>
                <w:szCs w:val="20"/>
                <w:lang w:val="en-GB" w:eastAsia="zh-CN"/>
              </w:rPr>
              <w:t>W</w:t>
            </w:r>
          </w:p>
        </w:tc>
      </w:tr>
    </w:tbl>
    <w:p w14:paraId="59CBDAB9" w14:textId="77777777" w:rsidR="00DD5CD8" w:rsidRPr="00DC74A1" w:rsidRDefault="00DD5CD8" w:rsidP="00494BF7">
      <w:pPr>
        <w:overflowPunct w:val="0"/>
        <w:autoSpaceDE w:val="0"/>
        <w:autoSpaceDN w:val="0"/>
        <w:adjustRightInd w:val="0"/>
        <w:spacing w:after="120"/>
        <w:jc w:val="both"/>
        <w:textAlignment w:val="baseline"/>
        <w:rPr>
          <w:rFonts w:ascii="Arial" w:eastAsia="宋体" w:hAnsi="Arial" w:cs="Arial"/>
          <w:szCs w:val="20"/>
          <w:lang w:eastAsia="zh-CN"/>
        </w:rPr>
      </w:pPr>
    </w:p>
    <w:p w14:paraId="5D02A027" w14:textId="555C8CF6" w:rsidR="00E21BAE" w:rsidRDefault="000C68A2" w:rsidP="00494BF7">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Theme="minorEastAsia" w:hAnsi="Arial" w:cs="Arial"/>
          <w:sz w:val="36"/>
          <w:szCs w:val="20"/>
          <w:lang w:val="fr-FR" w:eastAsia="zh-CN"/>
        </w:rPr>
      </w:pPr>
      <w:r w:rsidRPr="00DC74A1">
        <w:rPr>
          <w:rFonts w:ascii="Arial" w:eastAsiaTheme="minorEastAsia" w:hAnsi="Arial" w:cs="Arial"/>
          <w:sz w:val="36"/>
          <w:szCs w:val="20"/>
          <w:lang w:val="fr-FR" w:eastAsia="zh-CN"/>
        </w:rPr>
        <w:t>Additional receiver architectures for device 2a</w:t>
      </w:r>
    </w:p>
    <w:p w14:paraId="5A98A1D1" w14:textId="1971232A" w:rsidR="00E11A6A" w:rsidRPr="0082439B" w:rsidRDefault="00E11A6A" w:rsidP="0082439B">
      <w:pPr>
        <w:overflowPunct w:val="0"/>
        <w:autoSpaceDE w:val="0"/>
        <w:autoSpaceDN w:val="0"/>
        <w:adjustRightInd w:val="0"/>
        <w:spacing w:after="120"/>
        <w:jc w:val="both"/>
        <w:textAlignment w:val="baseline"/>
        <w:rPr>
          <w:rFonts w:ascii="Arial" w:eastAsia="等线" w:hAnsi="Arial" w:cs="Arial"/>
          <w:szCs w:val="20"/>
          <w:lang w:val="en-GB"/>
        </w:rPr>
      </w:pPr>
      <w:r w:rsidRPr="0082439B">
        <w:rPr>
          <w:rFonts w:ascii="Arial" w:eastAsia="等线" w:hAnsi="Arial" w:cs="Arial"/>
          <w:szCs w:val="20"/>
          <w:lang w:val="en-GB"/>
        </w:rPr>
        <w:t xml:space="preserve">According to SID, the design target for power consumption during Tx/Rx is a few tens of </w:t>
      </w:r>
      <w:proofErr w:type="spellStart"/>
      <w:r w:rsidRPr="0082439B">
        <w:rPr>
          <w:rFonts w:ascii="Arial" w:eastAsia="等线" w:hAnsi="Arial" w:cs="Arial"/>
          <w:szCs w:val="20"/>
          <w:lang w:val="en-GB"/>
        </w:rPr>
        <w:t>uw</w:t>
      </w:r>
      <w:proofErr w:type="spellEnd"/>
      <w:r w:rsidRPr="0082439B">
        <w:rPr>
          <w:rFonts w:ascii="Arial" w:eastAsia="等线" w:hAnsi="Arial" w:cs="Arial"/>
          <w:szCs w:val="20"/>
          <w:lang w:val="en-GB"/>
        </w:rPr>
        <w:t xml:space="preserve"> for both device 2a and device 2b, and IF-ED and ZIF-ED is already supported for device 2b. Hence, it is nature to support IF-ED and ZIF-ED for device 2a.</w:t>
      </w:r>
    </w:p>
    <w:p w14:paraId="3ED1BC97" w14:textId="77777777" w:rsidR="000C68A2" w:rsidRPr="00DC74A1" w:rsidRDefault="000C68A2" w:rsidP="00494BF7">
      <w:pPr>
        <w:keepNext/>
        <w:keepLines/>
        <w:widowControl w:val="0"/>
        <w:numPr>
          <w:ilvl w:val="1"/>
          <w:numId w:val="5"/>
        </w:numPr>
        <w:spacing w:before="240" w:after="240"/>
        <w:outlineLvl w:val="1"/>
        <w:rPr>
          <w:rFonts w:ascii="Arial" w:eastAsia="微软雅黑" w:hAnsi="Arial" w:cs="Arial"/>
          <w:bCs/>
          <w:iCs/>
          <w:sz w:val="28"/>
          <w:szCs w:val="28"/>
          <w:lang w:eastAsia="zh-CN"/>
        </w:rPr>
      </w:pPr>
      <w:r w:rsidRPr="00DC74A1">
        <w:rPr>
          <w:rFonts w:ascii="Arial" w:eastAsia="微软雅黑" w:hAnsi="Arial" w:cs="Arial"/>
          <w:bCs/>
          <w:iCs/>
          <w:sz w:val="28"/>
          <w:szCs w:val="28"/>
          <w:lang w:eastAsia="zh-CN"/>
        </w:rPr>
        <w:t>IF-ED receiver</w:t>
      </w:r>
    </w:p>
    <w:p w14:paraId="0F3CC7F9" w14:textId="106E4891" w:rsidR="000C68A2" w:rsidRPr="00DC74A1" w:rsidRDefault="000C68A2" w:rsidP="000C68A2">
      <w:pPr>
        <w:overflowPunct w:val="0"/>
        <w:autoSpaceDE w:val="0"/>
        <w:autoSpaceDN w:val="0"/>
        <w:adjustRightInd w:val="0"/>
        <w:spacing w:after="120"/>
        <w:jc w:val="both"/>
        <w:textAlignment w:val="baseline"/>
        <w:rPr>
          <w:rFonts w:ascii="Arial" w:eastAsia="等线" w:hAnsi="Arial" w:cs="Arial"/>
          <w:bCs/>
          <w:szCs w:val="20"/>
          <w:lang w:val="en-GB" w:eastAsia="zh-CN"/>
        </w:rPr>
      </w:pPr>
      <w:r w:rsidRPr="00DC74A1">
        <w:rPr>
          <w:rFonts w:ascii="Arial" w:eastAsia="等线" w:hAnsi="Arial" w:cs="Arial"/>
          <w:szCs w:val="20"/>
          <w:lang w:val="en-GB"/>
        </w:rPr>
        <w:t xml:space="preserve">Differ from RF-ED receiver, there is local oscillator and mixer in IF-ED receiver. </w:t>
      </w:r>
      <w:r w:rsidRPr="00DC74A1">
        <w:rPr>
          <w:rFonts w:ascii="Arial" w:eastAsia="等线" w:hAnsi="Arial" w:cs="Arial"/>
          <w:bCs/>
          <w:szCs w:val="20"/>
          <w:lang w:val="en-GB" w:eastAsia="zh-CN"/>
        </w:rPr>
        <w:t xml:space="preserve">The basic blocks/components with </w:t>
      </w:r>
      <w:r w:rsidRPr="00DC74A1">
        <w:rPr>
          <w:rFonts w:ascii="Arial" w:eastAsia="微软雅黑" w:hAnsi="Arial" w:cs="Arial"/>
          <w:bCs/>
          <w:iCs/>
          <w:szCs w:val="20"/>
        </w:rPr>
        <w:t>IF</w:t>
      </w:r>
      <w:r w:rsidRPr="00DC74A1">
        <w:rPr>
          <w:rFonts w:ascii="Arial" w:eastAsia="等线" w:hAnsi="Arial" w:cs="Arial"/>
          <w:bCs/>
          <w:szCs w:val="20"/>
          <w:lang w:val="en-GB" w:eastAsia="zh-CN"/>
        </w:rPr>
        <w:t xml:space="preserve"> envelope detection is shown as</w:t>
      </w:r>
      <w:r w:rsidR="00074FEB">
        <w:rPr>
          <w:rFonts w:ascii="Arial" w:eastAsia="等线" w:hAnsi="Arial" w:cs="Arial"/>
          <w:bCs/>
          <w:szCs w:val="20"/>
          <w:lang w:val="en-GB" w:eastAsia="zh-CN"/>
        </w:rPr>
        <w:t xml:space="preserve"> </w:t>
      </w:r>
      <w:r w:rsidR="00074FEB">
        <w:rPr>
          <w:rFonts w:ascii="Arial" w:eastAsia="等线" w:hAnsi="Arial" w:cs="Arial"/>
          <w:bCs/>
          <w:szCs w:val="20"/>
          <w:lang w:val="en-GB" w:eastAsia="zh-CN"/>
        </w:rPr>
        <w:fldChar w:fldCharType="begin"/>
      </w:r>
      <w:r w:rsidR="00074FEB">
        <w:rPr>
          <w:rFonts w:ascii="Arial" w:eastAsia="等线" w:hAnsi="Arial" w:cs="Arial"/>
          <w:bCs/>
          <w:szCs w:val="20"/>
          <w:lang w:val="en-GB" w:eastAsia="zh-CN"/>
        </w:rPr>
        <w:instrText xml:space="preserve"> REF _Ref174095369 \h </w:instrText>
      </w:r>
      <w:r w:rsidR="00074FEB">
        <w:rPr>
          <w:rFonts w:ascii="Arial" w:eastAsia="等线" w:hAnsi="Arial" w:cs="Arial"/>
          <w:bCs/>
          <w:szCs w:val="20"/>
          <w:lang w:val="en-GB" w:eastAsia="zh-CN"/>
        </w:rPr>
      </w:r>
      <w:r w:rsidR="00074FEB">
        <w:rPr>
          <w:rFonts w:ascii="Arial" w:eastAsia="等线" w:hAnsi="Arial" w:cs="Arial"/>
          <w:bCs/>
          <w:szCs w:val="20"/>
          <w:lang w:val="en-GB" w:eastAsia="zh-CN"/>
        </w:rPr>
        <w:fldChar w:fldCharType="separate"/>
      </w:r>
      <w:r w:rsidR="00D321D6" w:rsidRPr="000B04A0">
        <w:rPr>
          <w:rFonts w:ascii="Arial" w:eastAsia="等线" w:hAnsi="Arial" w:cs="Arial"/>
          <w:szCs w:val="20"/>
          <w:lang w:val="en-GB" w:eastAsia="zh-CN"/>
        </w:rPr>
        <w:t xml:space="preserve">Figure </w:t>
      </w:r>
      <w:r w:rsidR="00D321D6">
        <w:rPr>
          <w:rFonts w:ascii="Arial" w:eastAsia="等线" w:hAnsi="Arial" w:cs="Arial"/>
          <w:noProof/>
          <w:szCs w:val="20"/>
          <w:lang w:val="en-GB" w:eastAsia="zh-CN"/>
        </w:rPr>
        <w:t>2</w:t>
      </w:r>
      <w:r w:rsidR="00074FEB">
        <w:rPr>
          <w:rFonts w:ascii="Arial" w:eastAsia="等线" w:hAnsi="Arial" w:cs="Arial"/>
          <w:bCs/>
          <w:szCs w:val="20"/>
          <w:lang w:val="en-GB" w:eastAsia="zh-CN"/>
        </w:rPr>
        <w:fldChar w:fldCharType="end"/>
      </w:r>
      <w:r w:rsidRPr="00DC74A1">
        <w:rPr>
          <w:rFonts w:ascii="Arial" w:eastAsia="等线" w:hAnsi="Arial" w:cs="Arial"/>
          <w:bCs/>
          <w:szCs w:val="20"/>
          <w:lang w:val="en-GB" w:eastAsia="zh-CN"/>
        </w:rPr>
        <w:t>.</w:t>
      </w:r>
    </w:p>
    <w:p w14:paraId="29D04A24" w14:textId="77777777" w:rsidR="000C68A2" w:rsidRPr="00DC74A1" w:rsidRDefault="000C68A2" w:rsidP="000C68A2">
      <w:pPr>
        <w:overflowPunct w:val="0"/>
        <w:autoSpaceDE w:val="0"/>
        <w:autoSpaceDN w:val="0"/>
        <w:adjustRightInd w:val="0"/>
        <w:spacing w:after="120"/>
        <w:jc w:val="both"/>
        <w:textAlignment w:val="baseline"/>
        <w:rPr>
          <w:rFonts w:ascii="Arial" w:hAnsi="Arial" w:cs="Arial"/>
        </w:rPr>
      </w:pPr>
      <w:r w:rsidRPr="00272B24">
        <w:rPr>
          <w:rFonts w:ascii="Arial" w:hAnsi="Arial" w:cs="Arial"/>
        </w:rPr>
        <w:object w:dxaOrig="13081" w:dyaOrig="6391" w14:anchorId="04214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22.9pt" o:ole="">
            <v:imagedata r:id="rId12" o:title=""/>
          </v:shape>
          <o:OLEObject Type="Embed" ProgID="Visio.Drawing.15" ShapeID="_x0000_i1025" DrawAspect="Content" ObjectID="_1784736911" r:id="rId13"/>
        </w:object>
      </w:r>
    </w:p>
    <w:p w14:paraId="36B900C6" w14:textId="71E29E2B" w:rsidR="000C68A2" w:rsidRPr="000B04A0" w:rsidRDefault="000C68A2" w:rsidP="000C68A2">
      <w:pPr>
        <w:overflowPunct w:val="0"/>
        <w:autoSpaceDE w:val="0"/>
        <w:autoSpaceDN w:val="0"/>
        <w:adjustRightInd w:val="0"/>
        <w:spacing w:after="120"/>
        <w:jc w:val="center"/>
        <w:textAlignment w:val="baseline"/>
        <w:rPr>
          <w:rFonts w:ascii="Arial" w:eastAsia="等线" w:hAnsi="Arial" w:cs="Arial"/>
          <w:szCs w:val="20"/>
          <w:lang w:val="en-GB" w:eastAsia="zh-CN"/>
        </w:rPr>
      </w:pPr>
      <w:bookmarkStart w:id="7" w:name="_Ref174095369"/>
      <w:r w:rsidRPr="000B04A0">
        <w:rPr>
          <w:rFonts w:ascii="Arial" w:eastAsia="等线" w:hAnsi="Arial" w:cs="Arial"/>
          <w:szCs w:val="20"/>
          <w:lang w:val="en-GB" w:eastAsia="zh-CN"/>
        </w:rPr>
        <w:t xml:space="preserve">Figure </w:t>
      </w:r>
      <w:r w:rsidRPr="000B04A0">
        <w:rPr>
          <w:rFonts w:ascii="Arial" w:eastAsia="等线" w:hAnsi="Arial" w:cs="Arial"/>
          <w:szCs w:val="20"/>
          <w:lang w:val="en-GB" w:eastAsia="zh-CN"/>
        </w:rPr>
        <w:fldChar w:fldCharType="begin"/>
      </w:r>
      <w:r w:rsidRPr="000B04A0">
        <w:rPr>
          <w:rFonts w:ascii="Arial" w:eastAsia="等线" w:hAnsi="Arial" w:cs="Arial"/>
          <w:szCs w:val="20"/>
          <w:lang w:val="en-GB" w:eastAsia="zh-CN"/>
        </w:rPr>
        <w:instrText xml:space="preserve"> SEQ Figure \* ARABIC </w:instrText>
      </w:r>
      <w:r w:rsidRPr="000B04A0">
        <w:rPr>
          <w:rFonts w:ascii="Arial" w:eastAsia="等线" w:hAnsi="Arial" w:cs="Arial"/>
          <w:szCs w:val="20"/>
          <w:lang w:val="en-GB" w:eastAsia="zh-CN"/>
        </w:rPr>
        <w:fldChar w:fldCharType="separate"/>
      </w:r>
      <w:r w:rsidR="00D321D6">
        <w:rPr>
          <w:rFonts w:ascii="Arial" w:eastAsia="等线" w:hAnsi="Arial" w:cs="Arial"/>
          <w:noProof/>
          <w:szCs w:val="20"/>
          <w:lang w:val="en-GB" w:eastAsia="zh-CN"/>
        </w:rPr>
        <w:t>2</w:t>
      </w:r>
      <w:r w:rsidRPr="000B04A0">
        <w:rPr>
          <w:rFonts w:ascii="Arial" w:eastAsia="等线" w:hAnsi="Arial" w:cs="Arial"/>
          <w:szCs w:val="20"/>
          <w:lang w:val="en-GB" w:eastAsia="zh-CN"/>
        </w:rPr>
        <w:fldChar w:fldCharType="end"/>
      </w:r>
      <w:bookmarkEnd w:id="7"/>
      <w:r w:rsidRPr="000B04A0">
        <w:rPr>
          <w:rFonts w:ascii="Arial" w:eastAsia="等线" w:hAnsi="Arial" w:cs="Arial"/>
          <w:szCs w:val="20"/>
          <w:lang w:val="en-GB" w:eastAsia="zh-CN"/>
        </w:rPr>
        <w:t xml:space="preserve"> device 2a architecture performs amplitude detection at IF</w:t>
      </w:r>
    </w:p>
    <w:p w14:paraId="725F8085" w14:textId="1855D11A" w:rsidR="000C68A2" w:rsidRPr="00DC74A1" w:rsidRDefault="000C68A2" w:rsidP="000C68A2">
      <w:pPr>
        <w:overflowPunct w:val="0"/>
        <w:autoSpaceDE w:val="0"/>
        <w:autoSpaceDN w:val="0"/>
        <w:adjustRightInd w:val="0"/>
        <w:spacing w:after="120"/>
        <w:textAlignment w:val="baseline"/>
        <w:rPr>
          <w:rFonts w:ascii="Arial" w:eastAsia="等线" w:hAnsi="Arial" w:cs="Arial"/>
          <w:b/>
          <w:bCs/>
          <w:i/>
          <w:iCs/>
          <w:szCs w:val="20"/>
          <w:lang w:val="en-GB" w:eastAsia="zh-CN"/>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sidR="002D714E">
        <w:rPr>
          <w:rFonts w:ascii="Arial" w:hAnsi="Arial" w:cs="Arial"/>
          <w:b/>
          <w:i/>
          <w:iCs/>
          <w:noProof/>
        </w:rPr>
        <w:t>5</w:t>
      </w:r>
      <w:r w:rsidRPr="00DC74A1">
        <w:rPr>
          <w:rFonts w:ascii="Arial" w:hAnsi="Arial" w:cs="Arial"/>
          <w:b/>
          <w:i/>
          <w:iCs/>
        </w:rPr>
        <w:fldChar w:fldCharType="end"/>
      </w:r>
      <w:r w:rsidRPr="00DC74A1">
        <w:rPr>
          <w:rFonts w:ascii="Arial" w:eastAsia="等线" w:hAnsi="Arial" w:cs="Arial"/>
          <w:b/>
          <w:bCs/>
          <w:i/>
          <w:iCs/>
          <w:szCs w:val="20"/>
          <w:lang w:val="en-GB" w:eastAsia="zh-CN"/>
        </w:rPr>
        <w:t>: Study device 2a with IF-ED receiver.</w:t>
      </w:r>
    </w:p>
    <w:p w14:paraId="2F0D3BF3" w14:textId="77777777" w:rsidR="000C68A2" w:rsidRPr="00DC74A1" w:rsidRDefault="000C68A2" w:rsidP="00494BF7">
      <w:pPr>
        <w:keepNext/>
        <w:keepLines/>
        <w:widowControl w:val="0"/>
        <w:numPr>
          <w:ilvl w:val="1"/>
          <w:numId w:val="5"/>
        </w:numPr>
        <w:spacing w:before="240" w:after="240"/>
        <w:outlineLvl w:val="1"/>
        <w:rPr>
          <w:rFonts w:ascii="Arial" w:eastAsia="微软雅黑" w:hAnsi="Arial" w:cs="Arial"/>
          <w:bCs/>
          <w:iCs/>
          <w:sz w:val="28"/>
          <w:szCs w:val="28"/>
          <w:lang w:eastAsia="zh-CN"/>
        </w:rPr>
      </w:pPr>
      <w:r w:rsidRPr="00DC74A1">
        <w:rPr>
          <w:rFonts w:ascii="Arial" w:eastAsia="微软雅黑" w:hAnsi="Arial" w:cs="Arial"/>
          <w:bCs/>
          <w:iCs/>
          <w:sz w:val="28"/>
          <w:szCs w:val="28"/>
          <w:lang w:eastAsia="zh-CN"/>
        </w:rPr>
        <w:t>Zero-IF receiver</w:t>
      </w:r>
    </w:p>
    <w:p w14:paraId="29C1B36B" w14:textId="4FA5DBAD" w:rsidR="000C68A2" w:rsidRPr="00DC74A1" w:rsidRDefault="000C68A2" w:rsidP="000C68A2">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 xml:space="preserve">There is also a local oscillator and mixer in Zero-IF receiver. The basic blocks/components with Zero-IF envelope detection </w:t>
      </w:r>
      <w:proofErr w:type="gramStart"/>
      <w:r w:rsidRPr="00DC74A1">
        <w:rPr>
          <w:rFonts w:ascii="Arial" w:eastAsia="等线" w:hAnsi="Arial" w:cs="Arial"/>
          <w:szCs w:val="20"/>
          <w:lang w:val="en-GB"/>
        </w:rPr>
        <w:t>is</w:t>
      </w:r>
      <w:proofErr w:type="gramEnd"/>
      <w:r w:rsidRPr="00DC74A1">
        <w:rPr>
          <w:rFonts w:ascii="Arial" w:eastAsia="等线" w:hAnsi="Arial" w:cs="Arial"/>
          <w:szCs w:val="20"/>
          <w:lang w:val="en-GB"/>
        </w:rPr>
        <w:t xml:space="preserve"> shown as</w:t>
      </w:r>
      <w:r w:rsidR="00074FEB">
        <w:rPr>
          <w:rFonts w:ascii="Arial" w:eastAsia="等线" w:hAnsi="Arial" w:cs="Arial"/>
          <w:szCs w:val="20"/>
          <w:lang w:val="en-GB"/>
        </w:rPr>
        <w:t xml:space="preserve"> </w:t>
      </w:r>
      <w:r w:rsidR="00074FEB">
        <w:rPr>
          <w:rFonts w:ascii="Arial" w:eastAsia="等线" w:hAnsi="Arial" w:cs="Arial"/>
          <w:szCs w:val="20"/>
          <w:lang w:val="en-GB"/>
        </w:rPr>
        <w:fldChar w:fldCharType="begin"/>
      </w:r>
      <w:r w:rsidR="00074FEB">
        <w:rPr>
          <w:rFonts w:ascii="Arial" w:eastAsia="等线" w:hAnsi="Arial" w:cs="Arial"/>
          <w:szCs w:val="20"/>
          <w:lang w:val="en-GB"/>
        </w:rPr>
        <w:instrText xml:space="preserve"> REF _Ref174095380 \h </w:instrText>
      </w:r>
      <w:r w:rsidR="00074FEB">
        <w:rPr>
          <w:rFonts w:ascii="Arial" w:eastAsia="等线" w:hAnsi="Arial" w:cs="Arial"/>
          <w:szCs w:val="20"/>
          <w:lang w:val="en-GB"/>
        </w:rPr>
      </w:r>
      <w:r w:rsidR="00074FEB">
        <w:rPr>
          <w:rFonts w:ascii="Arial" w:eastAsia="等线" w:hAnsi="Arial" w:cs="Arial"/>
          <w:szCs w:val="20"/>
          <w:lang w:val="en-GB"/>
        </w:rPr>
        <w:fldChar w:fldCharType="separate"/>
      </w:r>
      <w:r w:rsidR="00D321D6" w:rsidRPr="00DC74A1">
        <w:rPr>
          <w:rFonts w:ascii="Arial" w:hAnsi="Arial" w:cs="Arial"/>
        </w:rPr>
        <w:t xml:space="preserve">Figure </w:t>
      </w:r>
      <w:r w:rsidR="00D321D6">
        <w:rPr>
          <w:rFonts w:ascii="Arial" w:hAnsi="Arial" w:cs="Arial"/>
          <w:noProof/>
        </w:rPr>
        <w:t>3</w:t>
      </w:r>
      <w:r w:rsidR="00074FEB">
        <w:rPr>
          <w:rFonts w:ascii="Arial" w:eastAsia="等线" w:hAnsi="Arial" w:cs="Arial"/>
          <w:szCs w:val="20"/>
          <w:lang w:val="en-GB"/>
        </w:rPr>
        <w:fldChar w:fldCharType="end"/>
      </w:r>
      <w:r w:rsidRPr="00DC74A1">
        <w:rPr>
          <w:rFonts w:ascii="Arial" w:eastAsia="等线" w:hAnsi="Arial" w:cs="Arial"/>
          <w:szCs w:val="20"/>
          <w:lang w:val="en-GB"/>
        </w:rPr>
        <w:t>.</w:t>
      </w:r>
    </w:p>
    <w:p w14:paraId="070CD70F" w14:textId="77777777" w:rsidR="000C68A2" w:rsidRPr="00DC74A1" w:rsidRDefault="000C68A2" w:rsidP="000C68A2">
      <w:pPr>
        <w:overflowPunct w:val="0"/>
        <w:autoSpaceDE w:val="0"/>
        <w:autoSpaceDN w:val="0"/>
        <w:adjustRightInd w:val="0"/>
        <w:spacing w:after="120"/>
        <w:jc w:val="both"/>
        <w:textAlignment w:val="baseline"/>
        <w:rPr>
          <w:rFonts w:ascii="Arial" w:hAnsi="Arial" w:cs="Arial"/>
        </w:rPr>
      </w:pPr>
      <w:r w:rsidRPr="00272B24">
        <w:rPr>
          <w:rFonts w:ascii="Arial" w:hAnsi="Arial" w:cs="Arial"/>
        </w:rPr>
        <w:object w:dxaOrig="13081" w:dyaOrig="6391" w14:anchorId="0C915760">
          <v:shape id="_x0000_i1026" type="#_x0000_t75" style="width:453.9pt;height:222.9pt" o:ole="">
            <v:imagedata r:id="rId14" o:title=""/>
          </v:shape>
          <o:OLEObject Type="Embed" ProgID="Visio.Drawing.15" ShapeID="_x0000_i1026" DrawAspect="Content" ObjectID="_1784736912" r:id="rId15"/>
        </w:object>
      </w:r>
    </w:p>
    <w:p w14:paraId="12A2FCFF" w14:textId="28E9681F" w:rsidR="000C68A2" w:rsidRPr="00DC74A1" w:rsidRDefault="000C68A2" w:rsidP="000C68A2">
      <w:pPr>
        <w:overflowPunct w:val="0"/>
        <w:autoSpaceDE w:val="0"/>
        <w:autoSpaceDN w:val="0"/>
        <w:adjustRightInd w:val="0"/>
        <w:spacing w:after="120"/>
        <w:jc w:val="center"/>
        <w:textAlignment w:val="baseline"/>
        <w:rPr>
          <w:rFonts w:ascii="Arial" w:hAnsi="Arial" w:cs="Arial"/>
        </w:rPr>
      </w:pPr>
      <w:bookmarkStart w:id="8" w:name="_Ref174095380"/>
      <w:r w:rsidRPr="00DC74A1">
        <w:rPr>
          <w:rFonts w:ascii="Arial" w:hAnsi="Arial" w:cs="Arial"/>
        </w:rPr>
        <w:t xml:space="preserve">Figure </w:t>
      </w:r>
      <w:r w:rsidRPr="00DC74A1">
        <w:rPr>
          <w:rFonts w:ascii="Arial" w:hAnsi="Arial" w:cs="Arial"/>
        </w:rPr>
        <w:fldChar w:fldCharType="begin"/>
      </w:r>
      <w:r w:rsidRPr="00DC74A1">
        <w:rPr>
          <w:rFonts w:ascii="Arial" w:hAnsi="Arial" w:cs="Arial"/>
        </w:rPr>
        <w:instrText xml:space="preserve"> SEQ Figure \* ARABIC </w:instrText>
      </w:r>
      <w:r w:rsidRPr="00DC74A1">
        <w:rPr>
          <w:rFonts w:ascii="Arial" w:hAnsi="Arial" w:cs="Arial"/>
        </w:rPr>
        <w:fldChar w:fldCharType="separate"/>
      </w:r>
      <w:r w:rsidR="00D321D6">
        <w:rPr>
          <w:rFonts w:ascii="Arial" w:hAnsi="Arial" w:cs="Arial"/>
          <w:noProof/>
        </w:rPr>
        <w:t>3</w:t>
      </w:r>
      <w:r w:rsidRPr="00DC74A1">
        <w:rPr>
          <w:rFonts w:ascii="Arial" w:hAnsi="Arial" w:cs="Arial"/>
        </w:rPr>
        <w:fldChar w:fldCharType="end"/>
      </w:r>
      <w:bookmarkEnd w:id="8"/>
      <w:r w:rsidRPr="00DC74A1">
        <w:rPr>
          <w:rFonts w:ascii="Arial" w:hAnsi="Arial" w:cs="Arial"/>
        </w:rPr>
        <w:t xml:space="preserve"> device 2a architecture performs amplitude detection at Zero-IF</w:t>
      </w:r>
    </w:p>
    <w:p w14:paraId="0F0BC18C" w14:textId="4DDC19D1" w:rsidR="00E21BAE" w:rsidRPr="00DC74A1" w:rsidRDefault="000C68A2" w:rsidP="00DC74A1">
      <w:pPr>
        <w:overflowPunct w:val="0"/>
        <w:autoSpaceDE w:val="0"/>
        <w:autoSpaceDN w:val="0"/>
        <w:adjustRightInd w:val="0"/>
        <w:spacing w:after="120"/>
        <w:textAlignment w:val="baseline"/>
        <w:rPr>
          <w:rFonts w:ascii="Arial" w:eastAsia="等线" w:hAnsi="Arial" w:cs="Arial"/>
          <w:szCs w:val="20"/>
          <w:lang w:val="en-GB"/>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sidR="002D714E">
        <w:rPr>
          <w:rFonts w:ascii="Arial" w:hAnsi="Arial" w:cs="Arial"/>
          <w:b/>
          <w:i/>
          <w:iCs/>
          <w:noProof/>
        </w:rPr>
        <w:t>6</w:t>
      </w:r>
      <w:r w:rsidRPr="00DC74A1">
        <w:rPr>
          <w:rFonts w:ascii="Arial" w:hAnsi="Arial" w:cs="Arial"/>
          <w:b/>
          <w:i/>
          <w:iCs/>
        </w:rPr>
        <w:fldChar w:fldCharType="end"/>
      </w:r>
      <w:r w:rsidRPr="00DC74A1">
        <w:rPr>
          <w:rFonts w:ascii="Arial" w:eastAsia="等线" w:hAnsi="Arial" w:cs="Arial"/>
          <w:b/>
          <w:bCs/>
          <w:i/>
          <w:iCs/>
          <w:szCs w:val="20"/>
          <w:lang w:val="en-GB" w:eastAsia="zh-CN"/>
        </w:rPr>
        <w:t>: Study device 2a with Zero-IF receiver</w:t>
      </w:r>
      <w:r w:rsidR="004B2721">
        <w:rPr>
          <w:rFonts w:ascii="Arial" w:eastAsia="等线" w:hAnsi="Arial" w:cs="Arial"/>
          <w:b/>
          <w:bCs/>
          <w:i/>
          <w:iCs/>
          <w:szCs w:val="20"/>
          <w:lang w:val="en-GB" w:eastAsia="zh-CN"/>
        </w:rPr>
        <w:t xml:space="preserve">. </w:t>
      </w:r>
    </w:p>
    <w:p w14:paraId="629EA67B" w14:textId="77777777" w:rsidR="00E516FA" w:rsidRPr="00DC74A1" w:rsidRDefault="00E516FA"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DC74A1">
        <w:rPr>
          <w:rFonts w:ascii="Arial" w:eastAsia="宋体" w:hAnsi="Arial" w:cs="Arial"/>
          <w:sz w:val="36"/>
          <w:szCs w:val="20"/>
          <w:lang w:val="fr-FR" w:eastAsia="zh-CN"/>
        </w:rPr>
        <w:t>Conclusion</w:t>
      </w:r>
    </w:p>
    <w:p w14:paraId="7B65B457" w14:textId="77777777" w:rsidR="00E516FA" w:rsidRPr="00DC74A1" w:rsidRDefault="00E516FA" w:rsidP="00E516FA">
      <w:pPr>
        <w:spacing w:after="120"/>
        <w:jc w:val="both"/>
        <w:rPr>
          <w:rFonts w:ascii="Arial" w:eastAsia="等线" w:hAnsi="Arial" w:cs="Arial"/>
          <w:b/>
          <w:szCs w:val="20"/>
          <w:lang w:eastAsia="zh-CN"/>
        </w:rPr>
      </w:pPr>
      <w:r w:rsidRPr="00DC74A1">
        <w:rPr>
          <w:rFonts w:ascii="Arial" w:eastAsia="宋体" w:hAnsi="Arial" w:cs="Arial"/>
          <w:lang w:eastAsia="zh-CN"/>
        </w:rPr>
        <w:t xml:space="preserve">In this contribution, Ambient IoT device architecture for R19 </w:t>
      </w:r>
      <w:proofErr w:type="spellStart"/>
      <w:r w:rsidRPr="00DC74A1">
        <w:rPr>
          <w:rFonts w:ascii="Arial" w:eastAsia="宋体" w:hAnsi="Arial" w:cs="Arial"/>
          <w:lang w:eastAsia="zh-CN"/>
        </w:rPr>
        <w:t>AIoT</w:t>
      </w:r>
      <w:proofErr w:type="spellEnd"/>
      <w:r w:rsidRPr="00DC74A1">
        <w:rPr>
          <w:rFonts w:ascii="Arial" w:eastAsia="宋体" w:hAnsi="Arial" w:cs="Arial"/>
          <w:lang w:eastAsia="zh-CN"/>
        </w:rPr>
        <w:t xml:space="preserve"> study are discussed with the following observations and proposals:</w:t>
      </w:r>
    </w:p>
    <w:p w14:paraId="55448339" w14:textId="406AFE78" w:rsidR="002D714E" w:rsidRDefault="002D714E" w:rsidP="00E516FA">
      <w:pPr>
        <w:overflowPunct w:val="0"/>
        <w:autoSpaceDE w:val="0"/>
        <w:autoSpaceDN w:val="0"/>
        <w:adjustRightInd w:val="0"/>
        <w:spacing w:after="120"/>
        <w:jc w:val="both"/>
        <w:textAlignment w:val="baseline"/>
        <w:rPr>
          <w:rFonts w:ascii="Arial" w:eastAsia="等线" w:hAnsi="Arial" w:cs="Arial"/>
          <w:b/>
          <w:bCs/>
          <w:i/>
          <w:iCs/>
          <w:szCs w:val="20"/>
          <w:lang w:val="en-GB"/>
        </w:rPr>
      </w:pPr>
    </w:p>
    <w:p w14:paraId="479480A9" w14:textId="77777777" w:rsidR="002D714E" w:rsidRPr="00F054D5" w:rsidRDefault="002D714E" w:rsidP="002D714E">
      <w:pPr>
        <w:overflowPunct w:val="0"/>
        <w:autoSpaceDE w:val="0"/>
        <w:autoSpaceDN w:val="0"/>
        <w:adjustRightInd w:val="0"/>
        <w:spacing w:after="120"/>
        <w:jc w:val="both"/>
        <w:textAlignment w:val="baseline"/>
        <w:rPr>
          <w:rFonts w:ascii="Arial" w:eastAsia="等线" w:hAnsi="Arial" w:cs="Arial"/>
          <w:b/>
          <w:bCs/>
          <w:i/>
          <w:iCs/>
          <w:szCs w:val="20"/>
          <w:lang w:val="en-GB"/>
        </w:rPr>
      </w:pPr>
      <w:r w:rsidRPr="00F054D5">
        <w:rPr>
          <w:rFonts w:ascii="Arial" w:eastAsia="等线" w:hAnsi="Arial" w:cs="Arial"/>
          <w:b/>
          <w:bCs/>
          <w:i/>
          <w:iCs/>
          <w:szCs w:val="20"/>
          <w:lang w:val="en-GB" w:eastAsia="zh-CN"/>
        </w:rPr>
        <w:lastRenderedPageBreak/>
        <w:t xml:space="preserve">Proposal </w:t>
      </w:r>
      <w:r w:rsidRPr="00F054D5">
        <w:rPr>
          <w:rFonts w:ascii="Arial" w:hAnsi="Arial" w:cs="Arial"/>
          <w:b/>
          <w:i/>
          <w:iCs/>
        </w:rPr>
        <w:fldChar w:fldCharType="begin"/>
      </w:r>
      <w:r w:rsidRPr="00F054D5">
        <w:rPr>
          <w:rFonts w:ascii="Arial" w:hAnsi="Arial" w:cs="Arial"/>
          <w:b/>
          <w:i/>
          <w:iCs/>
        </w:rPr>
        <w:instrText xml:space="preserve"> SEQ Proposal \* ARABIC </w:instrText>
      </w:r>
      <w:r w:rsidRPr="00F054D5">
        <w:rPr>
          <w:rFonts w:ascii="Arial" w:hAnsi="Arial" w:cs="Arial"/>
          <w:b/>
          <w:i/>
          <w:iCs/>
        </w:rPr>
        <w:fldChar w:fldCharType="separate"/>
      </w:r>
      <w:r>
        <w:rPr>
          <w:rFonts w:ascii="Arial" w:hAnsi="Arial" w:cs="Arial"/>
          <w:b/>
          <w:i/>
          <w:iCs/>
          <w:noProof/>
        </w:rPr>
        <w:t>1</w:t>
      </w:r>
      <w:r w:rsidRPr="00F054D5">
        <w:rPr>
          <w:rFonts w:ascii="Arial" w:hAnsi="Arial" w:cs="Arial"/>
          <w:b/>
          <w:i/>
          <w:iCs/>
        </w:rPr>
        <w:fldChar w:fldCharType="end"/>
      </w:r>
      <w:r w:rsidRPr="00F054D5">
        <w:rPr>
          <w:rFonts w:ascii="Arial" w:eastAsia="等线" w:hAnsi="Arial" w:cs="Arial"/>
          <w:b/>
          <w:bCs/>
          <w:i/>
          <w:iCs/>
          <w:szCs w:val="20"/>
          <w:lang w:val="en-GB" w:eastAsia="zh-CN"/>
        </w:rPr>
        <w:t xml:space="preserve">: A-IoT should at least adopt non-volatile memory to store device ID information within the power consumption budget. </w:t>
      </w:r>
    </w:p>
    <w:p w14:paraId="5607B272" w14:textId="77777777" w:rsidR="002D714E" w:rsidRPr="00DC74A1" w:rsidRDefault="002D714E" w:rsidP="002D714E">
      <w:pPr>
        <w:overflowPunct w:val="0"/>
        <w:autoSpaceDE w:val="0"/>
        <w:autoSpaceDN w:val="0"/>
        <w:adjustRightInd w:val="0"/>
        <w:spacing w:after="120"/>
        <w:jc w:val="both"/>
        <w:textAlignment w:val="baseline"/>
        <w:rPr>
          <w:rFonts w:ascii="Arial" w:eastAsia="等线" w:hAnsi="Arial" w:cs="Arial"/>
          <w:szCs w:val="20"/>
          <w:lang w:val="en-GB" w:eastAsia="zh-CN"/>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Pr>
          <w:rFonts w:ascii="Arial" w:hAnsi="Arial" w:cs="Arial"/>
          <w:b/>
          <w:i/>
          <w:iCs/>
          <w:noProof/>
        </w:rPr>
        <w:t>2</w:t>
      </w:r>
      <w:r w:rsidRPr="00DC74A1">
        <w:rPr>
          <w:rFonts w:ascii="Arial" w:hAnsi="Arial" w:cs="Arial"/>
          <w:b/>
          <w:i/>
          <w:iCs/>
        </w:rPr>
        <w:fldChar w:fldCharType="end"/>
      </w:r>
      <w:r w:rsidRPr="00DC74A1">
        <w:rPr>
          <w:rFonts w:ascii="Arial" w:eastAsia="等线" w:hAnsi="Arial" w:cs="Arial"/>
          <w:b/>
          <w:bCs/>
          <w:i/>
          <w:iCs/>
          <w:szCs w:val="20"/>
          <w:lang w:val="en-GB" w:eastAsia="zh-CN"/>
        </w:rPr>
        <w:t xml:space="preserve">: </w:t>
      </w:r>
      <w:r w:rsidRPr="00DC74A1">
        <w:rPr>
          <w:rFonts w:ascii="Arial" w:eastAsia="等线" w:hAnsi="Arial" w:cs="Arial"/>
          <w:b/>
          <w:bCs/>
          <w:i/>
          <w:iCs/>
          <w:szCs w:val="20"/>
          <w:lang w:val="en-GB"/>
        </w:rPr>
        <w:t xml:space="preserve">According the </w:t>
      </w:r>
      <w:r w:rsidRPr="00DC74A1">
        <w:rPr>
          <w:rFonts w:ascii="Arial" w:hAnsi="Arial" w:cs="Arial"/>
          <w:b/>
          <w:i/>
          <w:szCs w:val="18"/>
        </w:rPr>
        <w:t>device's power consumption, operational cycles, device size and cost</w:t>
      </w:r>
      <w:r w:rsidRPr="00DC74A1">
        <w:rPr>
          <w:rFonts w:ascii="Arial" w:eastAsia="等线" w:hAnsi="Arial" w:cs="Arial"/>
          <w:b/>
          <w:bCs/>
          <w:i/>
          <w:iCs/>
          <w:szCs w:val="20"/>
          <w:lang w:val="en-GB"/>
        </w:rPr>
        <w:t xml:space="preserve">, different capacitor sizes are required for different devices 1/2a/2b, </w:t>
      </w:r>
      <w:r>
        <w:rPr>
          <w:rFonts w:ascii="Arial" w:eastAsia="等线" w:hAnsi="Arial" w:cs="Arial"/>
          <w:b/>
          <w:bCs/>
          <w:i/>
          <w:iCs/>
          <w:szCs w:val="20"/>
          <w:lang w:val="en-GB"/>
        </w:rPr>
        <w:fldChar w:fldCharType="begin"/>
      </w:r>
      <w:r>
        <w:rPr>
          <w:rFonts w:ascii="Arial" w:eastAsia="等线" w:hAnsi="Arial" w:cs="Arial"/>
          <w:b/>
          <w:bCs/>
          <w:i/>
          <w:iCs/>
          <w:szCs w:val="20"/>
          <w:lang w:val="en-GB"/>
        </w:rPr>
        <w:instrText xml:space="preserve"> REF _Ref174021075 \h  \* MERGEFORMAT </w:instrText>
      </w:r>
      <w:r>
        <w:rPr>
          <w:rFonts w:ascii="Arial" w:eastAsia="等线" w:hAnsi="Arial" w:cs="Arial"/>
          <w:b/>
          <w:bCs/>
          <w:i/>
          <w:iCs/>
          <w:szCs w:val="20"/>
          <w:lang w:val="en-GB"/>
        </w:rPr>
      </w:r>
      <w:r>
        <w:rPr>
          <w:rFonts w:ascii="Arial" w:eastAsia="等线" w:hAnsi="Arial" w:cs="Arial"/>
          <w:b/>
          <w:bCs/>
          <w:i/>
          <w:iCs/>
          <w:szCs w:val="20"/>
          <w:lang w:val="en-GB"/>
        </w:rPr>
        <w:fldChar w:fldCharType="separate"/>
      </w:r>
      <w:r w:rsidRPr="00866025">
        <w:rPr>
          <w:rFonts w:ascii="Arial" w:eastAsia="等线" w:hAnsi="Arial" w:cs="Arial"/>
          <w:b/>
          <w:bCs/>
          <w:i/>
          <w:iCs/>
          <w:szCs w:val="20"/>
          <w:lang w:val="en-GB"/>
        </w:rPr>
        <w:t>Table 3</w:t>
      </w:r>
      <w:r>
        <w:rPr>
          <w:rFonts w:ascii="Arial" w:eastAsia="等线" w:hAnsi="Arial" w:cs="Arial"/>
          <w:b/>
          <w:bCs/>
          <w:i/>
          <w:iCs/>
          <w:szCs w:val="20"/>
          <w:lang w:val="en-GB"/>
        </w:rPr>
        <w:fldChar w:fldCharType="end"/>
      </w:r>
      <w:r>
        <w:rPr>
          <w:rFonts w:ascii="Arial" w:eastAsia="等线" w:hAnsi="Arial" w:cs="Arial"/>
          <w:b/>
          <w:bCs/>
          <w:i/>
          <w:iCs/>
          <w:szCs w:val="20"/>
          <w:lang w:val="en-GB"/>
        </w:rPr>
        <w:t xml:space="preserve"> </w:t>
      </w:r>
      <w:r w:rsidRPr="00DC74A1">
        <w:rPr>
          <w:rFonts w:ascii="Arial" w:eastAsia="等线" w:hAnsi="Arial" w:cs="Arial"/>
          <w:b/>
          <w:bCs/>
          <w:i/>
          <w:iCs/>
          <w:szCs w:val="20"/>
          <w:lang w:val="en-GB"/>
        </w:rPr>
        <w:t>can be used as starting point.</w:t>
      </w:r>
    </w:p>
    <w:p w14:paraId="6F104258" w14:textId="77777777" w:rsidR="002D714E" w:rsidRPr="00EB64CD" w:rsidRDefault="002D714E" w:rsidP="002D714E">
      <w:pPr>
        <w:overflowPunct w:val="0"/>
        <w:autoSpaceDE w:val="0"/>
        <w:autoSpaceDN w:val="0"/>
        <w:adjustRightInd w:val="0"/>
        <w:spacing w:after="120"/>
        <w:jc w:val="both"/>
        <w:textAlignment w:val="baseline"/>
        <w:rPr>
          <w:rFonts w:ascii="Arial" w:eastAsia="等线" w:hAnsi="Arial" w:cs="Arial"/>
          <w:b/>
          <w:bCs/>
          <w:i/>
          <w:iCs/>
          <w:szCs w:val="20"/>
          <w:lang w:val="en-GB"/>
        </w:rPr>
      </w:pPr>
      <w:r w:rsidRPr="00EB64CD">
        <w:rPr>
          <w:rFonts w:ascii="Arial" w:eastAsia="等线" w:hAnsi="Arial" w:cs="Arial"/>
          <w:b/>
          <w:bCs/>
          <w:i/>
          <w:iCs/>
          <w:szCs w:val="20"/>
          <w:lang w:val="en-GB" w:eastAsia="zh-CN"/>
        </w:rPr>
        <w:t xml:space="preserve">Proposal </w:t>
      </w:r>
      <w:r w:rsidRPr="00EB64CD">
        <w:rPr>
          <w:rFonts w:ascii="Arial" w:hAnsi="Arial" w:cs="Arial"/>
          <w:b/>
          <w:i/>
          <w:iCs/>
        </w:rPr>
        <w:fldChar w:fldCharType="begin"/>
      </w:r>
      <w:r w:rsidRPr="00EB64CD">
        <w:rPr>
          <w:rFonts w:ascii="Arial" w:hAnsi="Arial" w:cs="Arial"/>
          <w:b/>
          <w:i/>
          <w:iCs/>
        </w:rPr>
        <w:instrText xml:space="preserve"> SEQ Proposal \* ARABIC </w:instrText>
      </w:r>
      <w:r w:rsidRPr="00EB64CD">
        <w:rPr>
          <w:rFonts w:ascii="Arial" w:hAnsi="Arial" w:cs="Arial"/>
          <w:b/>
          <w:i/>
          <w:iCs/>
        </w:rPr>
        <w:fldChar w:fldCharType="separate"/>
      </w:r>
      <w:r>
        <w:rPr>
          <w:rFonts w:ascii="Arial" w:hAnsi="Arial" w:cs="Arial"/>
          <w:b/>
          <w:i/>
          <w:iCs/>
          <w:noProof/>
        </w:rPr>
        <w:t>3</w:t>
      </w:r>
      <w:r w:rsidRPr="00EB64CD">
        <w:rPr>
          <w:rFonts w:ascii="Arial" w:hAnsi="Arial" w:cs="Arial"/>
          <w:b/>
          <w:i/>
          <w:iCs/>
        </w:rPr>
        <w:fldChar w:fldCharType="end"/>
      </w:r>
      <w:r w:rsidRPr="00EB64CD">
        <w:rPr>
          <w:rFonts w:ascii="Arial" w:eastAsia="等线" w:hAnsi="Arial" w:cs="Arial"/>
          <w:b/>
          <w:bCs/>
          <w:i/>
          <w:iCs/>
          <w:szCs w:val="20"/>
          <w:lang w:val="en-GB" w:eastAsia="zh-CN"/>
        </w:rPr>
        <w:t xml:space="preserve">: </w:t>
      </w:r>
      <w:r w:rsidRPr="00EB64CD">
        <w:rPr>
          <w:rFonts w:ascii="Arial" w:eastAsia="等线" w:hAnsi="Arial" w:cs="Arial"/>
          <w:b/>
          <w:bCs/>
          <w:i/>
          <w:iCs/>
          <w:szCs w:val="20"/>
          <w:lang w:val="en-GB"/>
        </w:rPr>
        <w:t>to evaluate Impact of energy harvesting on device availability for transmission and reception procedures, assumptions in table 4 can be adopt.</w:t>
      </w:r>
    </w:p>
    <w:p w14:paraId="6E8B49A6" w14:textId="77777777" w:rsidR="002D714E" w:rsidRPr="00DC74A1" w:rsidRDefault="002D714E" w:rsidP="002D714E">
      <w:pPr>
        <w:overflowPunct w:val="0"/>
        <w:autoSpaceDE w:val="0"/>
        <w:autoSpaceDN w:val="0"/>
        <w:adjustRightInd w:val="0"/>
        <w:spacing w:after="120"/>
        <w:jc w:val="both"/>
        <w:textAlignment w:val="baseline"/>
        <w:rPr>
          <w:rFonts w:ascii="Arial" w:eastAsia="等线" w:hAnsi="Arial" w:cs="Arial"/>
          <w:b/>
          <w:bCs/>
          <w:i/>
          <w:iCs/>
          <w:szCs w:val="20"/>
          <w:lang w:val="en-GB" w:eastAsia="zh-CN"/>
        </w:rPr>
      </w:pPr>
      <w:r w:rsidRPr="00DC74A1">
        <w:rPr>
          <w:rFonts w:ascii="Arial" w:eastAsia="等线" w:hAnsi="Arial" w:cs="Arial"/>
          <w:b/>
          <w:bCs/>
          <w:i/>
          <w:iCs/>
          <w:szCs w:val="20"/>
          <w:lang w:val="en-GB"/>
        </w:rPr>
        <w:t xml:space="preserve">Proposal </w:t>
      </w:r>
      <w:r w:rsidRPr="00DC74A1">
        <w:rPr>
          <w:rFonts w:ascii="Arial" w:eastAsia="等线" w:hAnsi="Arial" w:cs="Arial"/>
          <w:b/>
          <w:bCs/>
          <w:i/>
          <w:iCs/>
          <w:szCs w:val="20"/>
          <w:lang w:val="en-GB"/>
        </w:rPr>
        <w:fldChar w:fldCharType="begin"/>
      </w:r>
      <w:r w:rsidRPr="00DC74A1">
        <w:rPr>
          <w:rFonts w:ascii="Arial" w:eastAsia="等线" w:hAnsi="Arial" w:cs="Arial"/>
          <w:b/>
          <w:bCs/>
          <w:i/>
          <w:iCs/>
          <w:szCs w:val="20"/>
          <w:lang w:val="en-GB"/>
        </w:rPr>
        <w:instrText xml:space="preserve"> SEQ Proposal \* ARABIC </w:instrText>
      </w:r>
      <w:r w:rsidRPr="00DC74A1">
        <w:rPr>
          <w:rFonts w:ascii="Arial" w:eastAsia="等线" w:hAnsi="Arial" w:cs="Arial"/>
          <w:b/>
          <w:bCs/>
          <w:i/>
          <w:iCs/>
          <w:szCs w:val="20"/>
          <w:lang w:val="en-GB"/>
        </w:rPr>
        <w:fldChar w:fldCharType="separate"/>
      </w:r>
      <w:r>
        <w:rPr>
          <w:rFonts w:ascii="Arial" w:eastAsia="等线" w:hAnsi="Arial" w:cs="Arial"/>
          <w:b/>
          <w:bCs/>
          <w:i/>
          <w:iCs/>
          <w:noProof/>
          <w:szCs w:val="20"/>
          <w:lang w:val="en-GB"/>
        </w:rPr>
        <w:t>4</w:t>
      </w:r>
      <w:r w:rsidRPr="00DC74A1">
        <w:rPr>
          <w:rFonts w:ascii="Arial" w:eastAsia="等线" w:hAnsi="Arial" w:cs="Arial"/>
          <w:b/>
          <w:bCs/>
          <w:i/>
          <w:iCs/>
          <w:szCs w:val="20"/>
          <w:lang w:val="en-GB"/>
        </w:rPr>
        <w:fldChar w:fldCharType="end"/>
      </w:r>
      <w:r w:rsidRPr="00DC74A1">
        <w:rPr>
          <w:rFonts w:ascii="Arial" w:eastAsia="等线" w:hAnsi="Arial" w:cs="Arial"/>
          <w:b/>
          <w:bCs/>
          <w:i/>
          <w:iCs/>
          <w:szCs w:val="20"/>
          <w:lang w:val="en-GB"/>
        </w:rPr>
        <w:t xml:space="preserve">: For </w:t>
      </w:r>
      <w:r w:rsidRPr="00DC74A1">
        <w:rPr>
          <w:rFonts w:ascii="Arial" w:eastAsia="等线" w:hAnsi="Arial" w:cs="Arial"/>
          <w:b/>
          <w:bCs/>
          <w:i/>
          <w:iCs/>
          <w:szCs w:val="20"/>
          <w:lang w:val="en-GB" w:eastAsia="zh-CN"/>
        </w:rPr>
        <w:t>the receiver sensitivity and power consumption, it may depend on receiver architecture</w:t>
      </w:r>
    </w:p>
    <w:tbl>
      <w:tblPr>
        <w:tblStyle w:val="afc"/>
        <w:tblW w:w="4926" w:type="pct"/>
        <w:tblLook w:val="04A0" w:firstRow="1" w:lastRow="0" w:firstColumn="1" w:lastColumn="0" w:noHBand="0" w:noVBand="1"/>
      </w:tblPr>
      <w:tblGrid>
        <w:gridCol w:w="1414"/>
        <w:gridCol w:w="2267"/>
        <w:gridCol w:w="2553"/>
        <w:gridCol w:w="2692"/>
      </w:tblGrid>
      <w:tr w:rsidR="002D714E" w:rsidRPr="00A14C90" w14:paraId="2FD48F2A" w14:textId="77777777" w:rsidTr="00866025">
        <w:tc>
          <w:tcPr>
            <w:tcW w:w="792" w:type="pct"/>
            <w:shd w:val="clear" w:color="auto" w:fill="E7E6E6" w:themeFill="background2"/>
          </w:tcPr>
          <w:p w14:paraId="70956282"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Device</w:t>
            </w:r>
          </w:p>
        </w:tc>
        <w:tc>
          <w:tcPr>
            <w:tcW w:w="1270" w:type="pct"/>
            <w:shd w:val="clear" w:color="auto" w:fill="E7E6E6" w:themeFill="background2"/>
          </w:tcPr>
          <w:p w14:paraId="2DF10326"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Receiver architecture</w:t>
            </w:r>
          </w:p>
        </w:tc>
        <w:tc>
          <w:tcPr>
            <w:tcW w:w="1430" w:type="pct"/>
            <w:shd w:val="clear" w:color="auto" w:fill="E7E6E6" w:themeFill="background2"/>
          </w:tcPr>
          <w:p w14:paraId="12128E44"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Receiver Sensitivity value (dBm)</w:t>
            </w:r>
          </w:p>
        </w:tc>
        <w:tc>
          <w:tcPr>
            <w:tcW w:w="1508" w:type="pct"/>
            <w:shd w:val="clear" w:color="auto" w:fill="E7E6E6" w:themeFill="background2"/>
          </w:tcPr>
          <w:p w14:paraId="6CE888CA"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Device Power consumption (</w:t>
            </w:r>
            <w:proofErr w:type="spellStart"/>
            <w:r w:rsidRPr="00DC74A1">
              <w:rPr>
                <w:rFonts w:ascii="Arial" w:eastAsia="等线" w:hAnsi="Arial" w:cs="Arial"/>
                <w:b/>
                <w:bCs/>
                <w:i/>
                <w:iCs/>
                <w:szCs w:val="20"/>
                <w:lang w:val="en-GB" w:eastAsia="zh-CN"/>
              </w:rPr>
              <w:t>uW</w:t>
            </w:r>
            <w:proofErr w:type="spellEnd"/>
            <w:r w:rsidRPr="00DC74A1">
              <w:rPr>
                <w:rFonts w:ascii="Arial" w:eastAsia="等线" w:hAnsi="Arial" w:cs="Arial"/>
                <w:b/>
                <w:bCs/>
                <w:i/>
                <w:iCs/>
                <w:szCs w:val="20"/>
                <w:lang w:val="en-GB" w:eastAsia="zh-CN"/>
              </w:rPr>
              <w:t>)</w:t>
            </w:r>
          </w:p>
        </w:tc>
      </w:tr>
      <w:tr w:rsidR="002D714E" w:rsidRPr="00A14C90" w14:paraId="1B246C19" w14:textId="77777777" w:rsidTr="00866025">
        <w:tc>
          <w:tcPr>
            <w:tcW w:w="792" w:type="pct"/>
          </w:tcPr>
          <w:p w14:paraId="088519C0"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Device 1</w:t>
            </w:r>
          </w:p>
        </w:tc>
        <w:tc>
          <w:tcPr>
            <w:tcW w:w="1270" w:type="pct"/>
          </w:tcPr>
          <w:p w14:paraId="753985E8"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RF-ED</w:t>
            </w:r>
          </w:p>
        </w:tc>
        <w:tc>
          <w:tcPr>
            <w:tcW w:w="1430" w:type="pct"/>
          </w:tcPr>
          <w:p w14:paraId="3AD30719"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-30~-35 dBm</w:t>
            </w:r>
          </w:p>
        </w:tc>
        <w:tc>
          <w:tcPr>
            <w:tcW w:w="1508" w:type="pct"/>
          </w:tcPr>
          <w:p w14:paraId="4CC420A0"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 xml:space="preserve">A few </w:t>
            </w:r>
            <w:r w:rsidRPr="00DC74A1">
              <w:rPr>
                <w:rFonts w:ascii="Arial" w:eastAsia="等线" w:hAnsi="Arial" w:cs="Arial" w:hint="eastAsia"/>
                <w:b/>
                <w:bCs/>
                <w:i/>
                <w:iCs/>
                <w:szCs w:val="20"/>
                <w:lang w:val="en-GB" w:eastAsia="zh-CN"/>
              </w:rPr>
              <w:t>µ</w:t>
            </w:r>
            <w:r w:rsidRPr="00DC74A1">
              <w:rPr>
                <w:rFonts w:ascii="Arial" w:eastAsia="等线" w:hAnsi="Arial" w:cs="Arial"/>
                <w:b/>
                <w:bCs/>
                <w:i/>
                <w:iCs/>
                <w:szCs w:val="20"/>
                <w:lang w:val="en-GB" w:eastAsia="zh-CN"/>
              </w:rPr>
              <w:t>W</w:t>
            </w:r>
          </w:p>
        </w:tc>
      </w:tr>
      <w:tr w:rsidR="002D714E" w:rsidRPr="00A14C90" w14:paraId="1A354380" w14:textId="77777777" w:rsidTr="00866025">
        <w:tc>
          <w:tcPr>
            <w:tcW w:w="792" w:type="pct"/>
          </w:tcPr>
          <w:p w14:paraId="5F53C9FB"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Device 2</w:t>
            </w:r>
          </w:p>
        </w:tc>
        <w:tc>
          <w:tcPr>
            <w:tcW w:w="1270" w:type="pct"/>
          </w:tcPr>
          <w:p w14:paraId="2C78864A"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RF-ED</w:t>
            </w:r>
          </w:p>
        </w:tc>
        <w:tc>
          <w:tcPr>
            <w:tcW w:w="1430" w:type="pct"/>
          </w:tcPr>
          <w:p w14:paraId="26C49223"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-35~-46 dBm</w:t>
            </w:r>
          </w:p>
        </w:tc>
        <w:tc>
          <w:tcPr>
            <w:tcW w:w="1508" w:type="pct"/>
          </w:tcPr>
          <w:p w14:paraId="5E27069B"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 xml:space="preserve">tens of </w:t>
            </w:r>
            <w:r w:rsidRPr="00DC74A1">
              <w:rPr>
                <w:rFonts w:ascii="Arial" w:eastAsia="等线" w:hAnsi="Arial" w:cs="Arial" w:hint="eastAsia"/>
                <w:b/>
                <w:bCs/>
                <w:i/>
                <w:iCs/>
                <w:szCs w:val="20"/>
                <w:lang w:val="en-GB" w:eastAsia="zh-CN"/>
              </w:rPr>
              <w:t>µ</w:t>
            </w:r>
            <w:r w:rsidRPr="00DC74A1">
              <w:rPr>
                <w:rFonts w:ascii="Arial" w:eastAsia="等线" w:hAnsi="Arial" w:cs="Arial"/>
                <w:b/>
                <w:bCs/>
                <w:i/>
                <w:iCs/>
                <w:szCs w:val="20"/>
                <w:lang w:val="en-GB" w:eastAsia="zh-CN"/>
              </w:rPr>
              <w:t xml:space="preserve">W ~ hundreds of </w:t>
            </w:r>
            <w:r w:rsidRPr="00DC74A1">
              <w:rPr>
                <w:rFonts w:ascii="Arial" w:eastAsia="等线" w:hAnsi="Arial" w:cs="Arial" w:hint="eastAsia"/>
                <w:b/>
                <w:bCs/>
                <w:i/>
                <w:iCs/>
                <w:szCs w:val="20"/>
                <w:lang w:val="en-GB" w:eastAsia="zh-CN"/>
              </w:rPr>
              <w:t>µ</w:t>
            </w:r>
            <w:r w:rsidRPr="00DC74A1">
              <w:rPr>
                <w:rFonts w:ascii="Arial" w:eastAsia="等线" w:hAnsi="Arial" w:cs="Arial"/>
                <w:b/>
                <w:bCs/>
                <w:i/>
                <w:iCs/>
                <w:szCs w:val="20"/>
                <w:lang w:val="en-GB" w:eastAsia="zh-CN"/>
              </w:rPr>
              <w:t>W</w:t>
            </w:r>
          </w:p>
        </w:tc>
      </w:tr>
      <w:tr w:rsidR="002D714E" w:rsidRPr="00A14C90" w14:paraId="7042CE93" w14:textId="77777777" w:rsidTr="00866025">
        <w:tc>
          <w:tcPr>
            <w:tcW w:w="792" w:type="pct"/>
          </w:tcPr>
          <w:p w14:paraId="086B3B27"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Device 2</w:t>
            </w:r>
          </w:p>
        </w:tc>
        <w:tc>
          <w:tcPr>
            <w:tcW w:w="1270" w:type="pct"/>
          </w:tcPr>
          <w:p w14:paraId="14C8FCBF"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IF-ED/Zero-IF ED</w:t>
            </w:r>
          </w:p>
        </w:tc>
        <w:tc>
          <w:tcPr>
            <w:tcW w:w="1430" w:type="pct"/>
          </w:tcPr>
          <w:p w14:paraId="7D94D9FD"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&lt;= -70dBm</w:t>
            </w:r>
          </w:p>
        </w:tc>
        <w:tc>
          <w:tcPr>
            <w:tcW w:w="1508" w:type="pct"/>
          </w:tcPr>
          <w:p w14:paraId="527BBE5D" w14:textId="77777777" w:rsidR="002D714E" w:rsidRPr="00DC74A1" w:rsidRDefault="002D714E" w:rsidP="00866025">
            <w:pPr>
              <w:rPr>
                <w:rFonts w:ascii="Arial" w:eastAsia="等线" w:hAnsi="Arial" w:cs="Arial"/>
                <w:b/>
                <w:bCs/>
                <w:i/>
                <w:iCs/>
                <w:szCs w:val="20"/>
                <w:lang w:val="en-GB" w:eastAsia="zh-CN"/>
              </w:rPr>
            </w:pPr>
            <w:r w:rsidRPr="00DC74A1">
              <w:rPr>
                <w:rFonts w:ascii="Arial" w:eastAsia="等线" w:hAnsi="Arial" w:cs="Arial"/>
                <w:b/>
                <w:bCs/>
                <w:i/>
                <w:iCs/>
                <w:szCs w:val="20"/>
                <w:lang w:val="en-GB" w:eastAsia="zh-CN"/>
              </w:rPr>
              <w:t xml:space="preserve">hundreds of </w:t>
            </w:r>
            <w:r w:rsidRPr="00DC74A1">
              <w:rPr>
                <w:rFonts w:ascii="Arial" w:eastAsia="等线" w:hAnsi="Arial" w:cs="Arial" w:hint="eastAsia"/>
                <w:b/>
                <w:bCs/>
                <w:i/>
                <w:iCs/>
                <w:szCs w:val="20"/>
                <w:lang w:val="en-GB" w:eastAsia="zh-CN"/>
              </w:rPr>
              <w:t>µ</w:t>
            </w:r>
            <w:r w:rsidRPr="00DC74A1">
              <w:rPr>
                <w:rFonts w:ascii="Arial" w:eastAsia="等线" w:hAnsi="Arial" w:cs="Arial"/>
                <w:b/>
                <w:bCs/>
                <w:i/>
                <w:iCs/>
                <w:szCs w:val="20"/>
                <w:lang w:val="en-GB" w:eastAsia="zh-CN"/>
              </w:rPr>
              <w:t>W</w:t>
            </w:r>
          </w:p>
        </w:tc>
      </w:tr>
    </w:tbl>
    <w:p w14:paraId="63B1167C" w14:textId="4DFBC09B" w:rsidR="002D714E" w:rsidRDefault="002D714E" w:rsidP="00E516FA">
      <w:pPr>
        <w:overflowPunct w:val="0"/>
        <w:autoSpaceDE w:val="0"/>
        <w:autoSpaceDN w:val="0"/>
        <w:adjustRightInd w:val="0"/>
        <w:spacing w:after="120"/>
        <w:jc w:val="both"/>
        <w:textAlignment w:val="baseline"/>
        <w:rPr>
          <w:rFonts w:ascii="Arial" w:eastAsia="等线" w:hAnsi="Arial" w:cs="Arial"/>
          <w:b/>
          <w:bCs/>
          <w:i/>
          <w:iCs/>
          <w:szCs w:val="20"/>
          <w:lang w:val="en-GB"/>
        </w:rPr>
      </w:pPr>
    </w:p>
    <w:p w14:paraId="02A2209D" w14:textId="77777777" w:rsidR="002D714E" w:rsidRPr="00DC74A1" w:rsidRDefault="002D714E" w:rsidP="002D714E">
      <w:pPr>
        <w:overflowPunct w:val="0"/>
        <w:autoSpaceDE w:val="0"/>
        <w:autoSpaceDN w:val="0"/>
        <w:adjustRightInd w:val="0"/>
        <w:spacing w:after="120"/>
        <w:textAlignment w:val="baseline"/>
        <w:rPr>
          <w:rFonts w:ascii="Arial" w:eastAsia="等线" w:hAnsi="Arial" w:cs="Arial"/>
          <w:b/>
          <w:bCs/>
          <w:i/>
          <w:iCs/>
          <w:szCs w:val="20"/>
          <w:lang w:val="en-GB" w:eastAsia="zh-CN"/>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Pr>
          <w:rFonts w:ascii="Arial" w:hAnsi="Arial" w:cs="Arial"/>
          <w:b/>
          <w:i/>
          <w:iCs/>
          <w:noProof/>
        </w:rPr>
        <w:t>5</w:t>
      </w:r>
      <w:r w:rsidRPr="00DC74A1">
        <w:rPr>
          <w:rFonts w:ascii="Arial" w:hAnsi="Arial" w:cs="Arial"/>
          <w:b/>
          <w:i/>
          <w:iCs/>
        </w:rPr>
        <w:fldChar w:fldCharType="end"/>
      </w:r>
      <w:r w:rsidRPr="00DC74A1">
        <w:rPr>
          <w:rFonts w:ascii="Arial" w:eastAsia="等线" w:hAnsi="Arial" w:cs="Arial"/>
          <w:b/>
          <w:bCs/>
          <w:i/>
          <w:iCs/>
          <w:szCs w:val="20"/>
          <w:lang w:val="en-GB" w:eastAsia="zh-CN"/>
        </w:rPr>
        <w:t>: Study device 2a with IF-ED receiver.</w:t>
      </w:r>
    </w:p>
    <w:p w14:paraId="4E18E707" w14:textId="6FBAFD52" w:rsidR="002D714E" w:rsidRPr="0082439B" w:rsidRDefault="002D714E" w:rsidP="005E4489">
      <w:pPr>
        <w:overflowPunct w:val="0"/>
        <w:autoSpaceDE w:val="0"/>
        <w:autoSpaceDN w:val="0"/>
        <w:adjustRightInd w:val="0"/>
        <w:spacing w:after="120"/>
        <w:textAlignment w:val="baseline"/>
        <w:rPr>
          <w:rFonts w:ascii="Arial" w:eastAsia="等线" w:hAnsi="Arial" w:cs="Arial"/>
          <w:b/>
          <w:bCs/>
          <w:i/>
          <w:iCs/>
          <w:szCs w:val="20"/>
          <w:lang w:val="en-GB"/>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Pr>
          <w:rFonts w:ascii="Arial" w:hAnsi="Arial" w:cs="Arial"/>
          <w:b/>
          <w:i/>
          <w:iCs/>
          <w:noProof/>
        </w:rPr>
        <w:t>6</w:t>
      </w:r>
      <w:r w:rsidRPr="00DC74A1">
        <w:rPr>
          <w:rFonts w:ascii="Arial" w:hAnsi="Arial" w:cs="Arial"/>
          <w:b/>
          <w:i/>
          <w:iCs/>
        </w:rPr>
        <w:fldChar w:fldCharType="end"/>
      </w:r>
      <w:r w:rsidRPr="00DC74A1">
        <w:rPr>
          <w:rFonts w:ascii="Arial" w:eastAsia="等线" w:hAnsi="Arial" w:cs="Arial"/>
          <w:b/>
          <w:bCs/>
          <w:i/>
          <w:iCs/>
          <w:szCs w:val="20"/>
          <w:lang w:val="en-GB" w:eastAsia="zh-CN"/>
        </w:rPr>
        <w:t>: Study device 2a with Zero-IF receiver</w:t>
      </w:r>
      <w:r>
        <w:rPr>
          <w:rFonts w:ascii="Arial" w:eastAsia="等线" w:hAnsi="Arial" w:cs="Arial"/>
          <w:b/>
          <w:bCs/>
          <w:i/>
          <w:iCs/>
          <w:szCs w:val="20"/>
          <w:lang w:val="en-GB" w:eastAsia="zh-CN"/>
        </w:rPr>
        <w:t xml:space="preserve">. </w:t>
      </w:r>
    </w:p>
    <w:p w14:paraId="11CDBD3F" w14:textId="1CE1CF63" w:rsidR="002D714E" w:rsidRDefault="002D714E" w:rsidP="00E516FA">
      <w:pPr>
        <w:overflowPunct w:val="0"/>
        <w:autoSpaceDE w:val="0"/>
        <w:autoSpaceDN w:val="0"/>
        <w:adjustRightInd w:val="0"/>
        <w:spacing w:after="120"/>
        <w:jc w:val="both"/>
        <w:textAlignment w:val="baseline"/>
        <w:rPr>
          <w:rFonts w:ascii="Arial" w:eastAsia="等线" w:hAnsi="Arial" w:cs="Arial"/>
          <w:b/>
          <w:bCs/>
          <w:i/>
          <w:iCs/>
          <w:szCs w:val="20"/>
          <w:lang w:val="en-GB"/>
        </w:rPr>
      </w:pPr>
    </w:p>
    <w:p w14:paraId="53641996" w14:textId="77777777" w:rsidR="002D714E" w:rsidRPr="00BB113A" w:rsidRDefault="002D714E" w:rsidP="002D714E">
      <w:pPr>
        <w:overflowPunct w:val="0"/>
        <w:autoSpaceDE w:val="0"/>
        <w:autoSpaceDN w:val="0"/>
        <w:adjustRightInd w:val="0"/>
        <w:snapToGrid w:val="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Pr>
          <w:rFonts w:ascii="Arial" w:eastAsiaTheme="minorEastAsia" w:hAnsi="Arial" w:cs="Arial"/>
          <w:b/>
          <w:bCs/>
          <w:i/>
          <w:iCs/>
          <w:noProof/>
          <w:kern w:val="2"/>
          <w:szCs w:val="20"/>
          <w:lang w:eastAsia="ja-JP"/>
        </w:rPr>
        <w:t>1</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The SFO for D2R and R2D is not equivalent to Local clock accuracy.</w:t>
      </w:r>
    </w:p>
    <w:p w14:paraId="42366E94" w14:textId="77777777" w:rsidR="002D714E" w:rsidRPr="00BB113A" w:rsidRDefault="002D714E" w:rsidP="002D714E">
      <w:pPr>
        <w:numPr>
          <w:ilvl w:val="0"/>
          <w:numId w:val="48"/>
        </w:numPr>
        <w:overflowPunct w:val="0"/>
        <w:autoSpaceDE w:val="0"/>
        <w:autoSpaceDN w:val="0"/>
        <w:adjustRightInd w:val="0"/>
        <w:snapToGrid w:val="0"/>
        <w:ind w:left="714" w:hanging="357"/>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The frequency error for local clock can be up to a few tens of percent.</w:t>
      </w:r>
    </w:p>
    <w:p w14:paraId="3D3CEA80" w14:textId="77777777" w:rsidR="002D714E" w:rsidRPr="00BB113A" w:rsidRDefault="002D714E" w:rsidP="002D714E">
      <w:pPr>
        <w:numPr>
          <w:ilvl w:val="0"/>
          <w:numId w:val="48"/>
        </w:numPr>
        <w:overflowPunct w:val="0"/>
        <w:autoSpaceDE w:val="0"/>
        <w:autoSpaceDN w:val="0"/>
        <w:adjustRightInd w:val="0"/>
        <w:snapToGrid w:val="0"/>
        <w:ind w:left="714" w:hanging="357"/>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SFO for R2D is up to 1% according to RFID requirements.</w:t>
      </w:r>
    </w:p>
    <w:p w14:paraId="64FCF5F5" w14:textId="77777777" w:rsidR="002D714E" w:rsidRPr="00BB113A" w:rsidRDefault="002D714E" w:rsidP="002D714E">
      <w:pPr>
        <w:numPr>
          <w:ilvl w:val="0"/>
          <w:numId w:val="48"/>
        </w:numPr>
        <w:overflowPunct w:val="0"/>
        <w:autoSpaceDE w:val="0"/>
        <w:autoSpaceDN w:val="0"/>
        <w:adjustRightInd w:val="0"/>
        <w:snapToGrid w:val="0"/>
        <w:ind w:left="714" w:hanging="357"/>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SFO for D2R (BLF error) is up to 22%.</w:t>
      </w:r>
    </w:p>
    <w:p w14:paraId="5774A074" w14:textId="77777777" w:rsidR="002D714E" w:rsidRPr="00BB113A" w:rsidRDefault="002D714E" w:rsidP="002D714E">
      <w:pPr>
        <w:overflowPunct w:val="0"/>
        <w:autoSpaceDE w:val="0"/>
        <w:autoSpaceDN w:val="0"/>
        <w:adjustRightInd w:val="0"/>
        <w:snapToGrid w:val="0"/>
        <w:spacing w:beforeLines="50" w:before="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Pr>
          <w:rFonts w:ascii="Arial" w:eastAsiaTheme="minorEastAsia" w:hAnsi="Arial" w:cs="Arial"/>
          <w:b/>
          <w:bCs/>
          <w:i/>
          <w:iCs/>
          <w:noProof/>
          <w:kern w:val="2"/>
          <w:szCs w:val="20"/>
          <w:lang w:eastAsia="ja-JP"/>
        </w:rPr>
        <w:t>2</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For frequency error for R2D reception, D2R frequency shift, and </w:t>
      </w:r>
      <w:proofErr w:type="gramStart"/>
      <w:r w:rsidRPr="00BB113A">
        <w:rPr>
          <w:rFonts w:ascii="Arial" w:eastAsiaTheme="minorEastAsia" w:hAnsi="Arial" w:cs="Arial"/>
          <w:b/>
          <w:bCs/>
          <w:i/>
          <w:iCs/>
          <w:kern w:val="2"/>
          <w:szCs w:val="20"/>
          <w:lang w:eastAsia="ja-JP"/>
        </w:rPr>
        <w:t>timing ,</w:t>
      </w:r>
      <w:proofErr w:type="gramEnd"/>
      <w:r w:rsidRPr="00BB113A">
        <w:rPr>
          <w:rFonts w:ascii="Arial" w:eastAsiaTheme="minorEastAsia" w:hAnsi="Arial" w:cs="Arial"/>
          <w:b/>
          <w:bCs/>
          <w:i/>
          <w:iCs/>
          <w:kern w:val="2"/>
          <w:szCs w:val="20"/>
          <w:lang w:eastAsia="ja-JP"/>
        </w:rPr>
        <w:t xml:space="preserve"> focus on SFO rather than local clock accuracy.</w:t>
      </w:r>
    </w:p>
    <w:p w14:paraId="303C63EC" w14:textId="77777777" w:rsidR="002D714E" w:rsidRDefault="002D714E" w:rsidP="002D714E">
      <w:pPr>
        <w:numPr>
          <w:ilvl w:val="0"/>
          <w:numId w:val="48"/>
        </w:numPr>
        <w:overflowPunct w:val="0"/>
        <w:autoSpaceDE w:val="0"/>
        <w:autoSpaceDN w:val="0"/>
        <w:adjustRightInd w:val="0"/>
        <w:snapToGrid w:val="0"/>
        <w:ind w:left="714" w:hanging="357"/>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Local clock frequency varies with temperature, and frequency of local clock does not need to be calibrate.</w:t>
      </w:r>
    </w:p>
    <w:p w14:paraId="17D23026" w14:textId="77777777" w:rsidR="002D714E" w:rsidRPr="00906DF0" w:rsidRDefault="002D714E" w:rsidP="002D714E">
      <w:pPr>
        <w:numPr>
          <w:ilvl w:val="0"/>
          <w:numId w:val="48"/>
        </w:numPr>
        <w:overflowPunct w:val="0"/>
        <w:autoSpaceDE w:val="0"/>
        <w:autoSpaceDN w:val="0"/>
        <w:adjustRightInd w:val="0"/>
        <w:snapToGrid w:val="0"/>
        <w:spacing w:after="120"/>
        <w:jc w:val="both"/>
        <w:textAlignment w:val="baseline"/>
        <w:rPr>
          <w:rFonts w:ascii="Arial" w:eastAsiaTheme="minorEastAsia" w:hAnsi="Arial" w:cs="Arial"/>
          <w:b/>
          <w:bCs/>
          <w:i/>
          <w:iCs/>
          <w:kern w:val="2"/>
          <w:szCs w:val="20"/>
          <w:lang w:eastAsia="zh-CN"/>
        </w:rPr>
      </w:pPr>
      <w:r w:rsidRPr="00BB113A">
        <w:rPr>
          <w:rFonts w:ascii="Arial" w:eastAsiaTheme="minorEastAsia" w:hAnsi="Arial" w:cs="Arial"/>
          <w:b/>
          <w:bCs/>
          <w:i/>
          <w:iCs/>
          <w:kern w:val="2"/>
          <w:szCs w:val="20"/>
          <w:lang w:eastAsia="ja-JP"/>
        </w:rPr>
        <w:t>SFO for D2R and R2D can be fulfilled even if there is large local clock error.</w:t>
      </w:r>
    </w:p>
    <w:p w14:paraId="758DEC5B" w14:textId="77777777" w:rsidR="002D714E" w:rsidRPr="00BB113A" w:rsidRDefault="002D714E" w:rsidP="002D714E">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Pr>
          <w:rFonts w:ascii="Arial" w:eastAsiaTheme="minorEastAsia" w:hAnsi="Arial" w:cs="Arial"/>
          <w:b/>
          <w:bCs/>
          <w:i/>
          <w:iCs/>
          <w:noProof/>
          <w:kern w:val="2"/>
          <w:szCs w:val="20"/>
          <w:lang w:eastAsia="ja-JP"/>
        </w:rPr>
        <w:t>3</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It is feasible for device to track the clock/sampling frequency error by counting the number of clock cycles between two rising/falling edges of line code. </w:t>
      </w:r>
    </w:p>
    <w:p w14:paraId="60B154FE" w14:textId="77777777" w:rsidR="002D714E" w:rsidRPr="00BB113A" w:rsidRDefault="002D714E" w:rsidP="002D714E">
      <w:pPr>
        <w:numPr>
          <w:ilvl w:val="0"/>
          <w:numId w:val="49"/>
        </w:num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By comparing the number of measured clock cycles and the number of expected/known clock cycles, device can (re)sync with R2D Tx, which is also helpful for improving the D2R transmission timing accuracy.</w:t>
      </w:r>
    </w:p>
    <w:p w14:paraId="1DDDD6F8" w14:textId="628C9EF1" w:rsidR="002D714E" w:rsidRDefault="002D714E" w:rsidP="00E516FA">
      <w:pPr>
        <w:overflowPunct w:val="0"/>
        <w:autoSpaceDE w:val="0"/>
        <w:autoSpaceDN w:val="0"/>
        <w:adjustRightInd w:val="0"/>
        <w:spacing w:after="120"/>
        <w:jc w:val="both"/>
        <w:textAlignment w:val="baseline"/>
        <w:rPr>
          <w:rFonts w:ascii="Arial" w:eastAsia="等线" w:hAnsi="Arial" w:cs="Arial"/>
          <w:b/>
          <w:bCs/>
          <w:i/>
          <w:iCs/>
          <w:szCs w:val="20"/>
          <w:lang w:val="en-GB"/>
        </w:rPr>
      </w:pPr>
    </w:p>
    <w:p w14:paraId="24D4ED6E" w14:textId="77777777" w:rsidR="002D714E" w:rsidRDefault="002D714E" w:rsidP="002D714E">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Pr>
          <w:rFonts w:ascii="Arial" w:eastAsiaTheme="minorEastAsia" w:hAnsi="Arial" w:cs="Arial"/>
          <w:b/>
          <w:bCs/>
          <w:i/>
          <w:iCs/>
          <w:noProof/>
          <w:kern w:val="2"/>
          <w:szCs w:val="20"/>
          <w:lang w:eastAsia="ja-JP"/>
        </w:rPr>
        <w:t>4</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~32kHz clock, for timing counting e.g., used in sleep state, can be used in </w:t>
      </w:r>
      <w:proofErr w:type="spellStart"/>
      <w:r>
        <w:rPr>
          <w:rFonts w:ascii="Arial" w:eastAsiaTheme="minorEastAsia" w:hAnsi="Arial" w:cs="Arial"/>
          <w:b/>
          <w:bCs/>
          <w:i/>
          <w:iCs/>
          <w:kern w:val="2"/>
          <w:szCs w:val="20"/>
          <w:lang w:eastAsia="ja-JP"/>
        </w:rPr>
        <w:t>AIoT</w:t>
      </w:r>
      <w:proofErr w:type="spellEnd"/>
      <w:r w:rsidRPr="00BB113A">
        <w:rPr>
          <w:rFonts w:ascii="Arial" w:eastAsiaTheme="minorEastAsia" w:hAnsi="Arial" w:cs="Arial"/>
          <w:b/>
          <w:bCs/>
          <w:i/>
          <w:iCs/>
          <w:kern w:val="2"/>
          <w:szCs w:val="20"/>
          <w:lang w:eastAsia="ja-JP"/>
        </w:rPr>
        <w:t xml:space="preserve"> </w:t>
      </w:r>
      <w:r>
        <w:rPr>
          <w:rFonts w:ascii="Arial" w:eastAsiaTheme="minorEastAsia" w:hAnsi="Arial" w:cs="Arial"/>
          <w:b/>
          <w:bCs/>
          <w:i/>
          <w:iCs/>
          <w:kern w:val="2"/>
          <w:szCs w:val="20"/>
          <w:lang w:eastAsia="ja-JP"/>
        </w:rPr>
        <w:t>device</w:t>
      </w:r>
      <w:r w:rsidRPr="00BB113A">
        <w:rPr>
          <w:rFonts w:ascii="Arial" w:eastAsiaTheme="minorEastAsia" w:hAnsi="Arial" w:cs="Arial"/>
          <w:b/>
          <w:bCs/>
          <w:i/>
          <w:iCs/>
          <w:kern w:val="2"/>
          <w:szCs w:val="20"/>
          <w:lang w:eastAsia="ja-JP"/>
        </w:rPr>
        <w:t xml:space="preserve"> in addition to a 1.28~2.56MHz Clock in implementation.</w:t>
      </w:r>
    </w:p>
    <w:p w14:paraId="3BC477C1" w14:textId="77777777" w:rsidR="002D714E" w:rsidRPr="004251F1" w:rsidRDefault="002D714E" w:rsidP="002D714E">
      <w:pPr>
        <w:overflowPunct w:val="0"/>
        <w:autoSpaceDE w:val="0"/>
        <w:autoSpaceDN w:val="0"/>
        <w:adjustRightInd w:val="0"/>
        <w:spacing w:after="120"/>
        <w:jc w:val="both"/>
        <w:textAlignment w:val="baseline"/>
        <w:rPr>
          <w:rFonts w:ascii="Arial" w:eastAsia="等线" w:hAnsi="Arial" w:cs="Arial"/>
          <w:szCs w:val="20"/>
          <w:lang w:val="en-GB" w:eastAsia="zh-CN"/>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Pr>
          <w:rFonts w:ascii="Arial" w:eastAsiaTheme="minorEastAsia" w:hAnsi="Arial" w:cs="Arial"/>
          <w:b/>
          <w:bCs/>
          <w:i/>
          <w:iCs/>
          <w:noProof/>
          <w:kern w:val="2"/>
          <w:szCs w:val="20"/>
          <w:lang w:eastAsia="ja-JP"/>
        </w:rPr>
        <w:t>5</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w:t>
      </w:r>
      <w:r w:rsidRPr="004251F1">
        <w:rPr>
          <w:rFonts w:ascii="Arial" w:eastAsiaTheme="minorEastAsia" w:hAnsi="Arial" w:cs="Arial"/>
          <w:b/>
          <w:bCs/>
          <w:i/>
          <w:iCs/>
          <w:kern w:val="2"/>
          <w:szCs w:val="20"/>
          <w:lang w:eastAsia="ja-JP"/>
        </w:rPr>
        <w:t xml:space="preserve">Occupied BW would be more than </w:t>
      </w:r>
      <w:r>
        <w:rPr>
          <w:rFonts w:ascii="Arial" w:eastAsiaTheme="minorEastAsia" w:hAnsi="Arial" w:cs="Arial"/>
          <w:b/>
          <w:bCs/>
          <w:i/>
          <w:iCs/>
          <w:kern w:val="2"/>
          <w:szCs w:val="20"/>
          <w:lang w:eastAsia="ja-JP"/>
        </w:rPr>
        <w:t>[</w:t>
      </w:r>
      <w:proofErr w:type="gramStart"/>
      <w:r w:rsidRPr="004251F1">
        <w:rPr>
          <w:rFonts w:ascii="Arial" w:eastAsiaTheme="minorEastAsia" w:hAnsi="Arial" w:cs="Arial"/>
          <w:b/>
          <w:bCs/>
          <w:i/>
          <w:iCs/>
          <w:kern w:val="2"/>
          <w:szCs w:val="20"/>
          <w:lang w:eastAsia="ja-JP"/>
        </w:rPr>
        <w:t>200</w:t>
      </w:r>
      <w:r>
        <w:rPr>
          <w:rFonts w:ascii="Arial" w:eastAsiaTheme="minorEastAsia" w:hAnsi="Arial" w:cs="Arial"/>
          <w:b/>
          <w:bCs/>
          <w:i/>
          <w:iCs/>
          <w:kern w:val="2"/>
          <w:szCs w:val="20"/>
          <w:lang w:eastAsia="ja-JP"/>
        </w:rPr>
        <w:t>]</w:t>
      </w:r>
      <w:r w:rsidRPr="004251F1">
        <w:rPr>
          <w:rFonts w:ascii="Arial" w:eastAsiaTheme="minorEastAsia" w:hAnsi="Arial" w:cs="Arial"/>
          <w:b/>
          <w:bCs/>
          <w:i/>
          <w:iCs/>
          <w:kern w:val="2"/>
          <w:szCs w:val="20"/>
          <w:lang w:eastAsia="ja-JP"/>
        </w:rPr>
        <w:t>kHz</w:t>
      </w:r>
      <w:proofErr w:type="gramEnd"/>
      <w:r w:rsidRPr="004251F1">
        <w:rPr>
          <w:rFonts w:ascii="Arial" w:eastAsiaTheme="minorEastAsia" w:hAnsi="Arial" w:cs="Arial"/>
          <w:b/>
          <w:bCs/>
          <w:i/>
          <w:iCs/>
          <w:kern w:val="2"/>
          <w:szCs w:val="20"/>
          <w:lang w:eastAsia="ja-JP"/>
        </w:rPr>
        <w:t xml:space="preserve"> for 200ppm @ 900MHz</w:t>
      </w:r>
      <w:r>
        <w:rPr>
          <w:rFonts w:ascii="Arial" w:eastAsiaTheme="minorEastAsia" w:hAnsi="Arial" w:cs="Arial"/>
          <w:b/>
          <w:bCs/>
          <w:i/>
          <w:iCs/>
          <w:kern w:val="2"/>
          <w:szCs w:val="20"/>
          <w:lang w:eastAsia="ja-JP"/>
        </w:rPr>
        <w:t xml:space="preserve"> for device 2b</w:t>
      </w:r>
      <w:r w:rsidRPr="004251F1">
        <w:rPr>
          <w:rFonts w:ascii="Arial" w:eastAsiaTheme="minorEastAsia" w:hAnsi="Arial" w:cs="Arial"/>
          <w:b/>
          <w:bCs/>
          <w:i/>
          <w:iCs/>
          <w:kern w:val="2"/>
          <w:szCs w:val="20"/>
          <w:lang w:eastAsia="ja-JP"/>
        </w:rPr>
        <w:t>.</w:t>
      </w:r>
    </w:p>
    <w:p w14:paraId="53EE7E8B" w14:textId="77777777" w:rsidR="002D714E" w:rsidRPr="00F054D5" w:rsidRDefault="002D714E" w:rsidP="002D714E">
      <w:pPr>
        <w:overflowPunct w:val="0"/>
        <w:autoSpaceDE w:val="0"/>
        <w:autoSpaceDN w:val="0"/>
        <w:adjustRightInd w:val="0"/>
        <w:spacing w:after="120"/>
        <w:jc w:val="both"/>
        <w:textAlignment w:val="baseline"/>
        <w:rPr>
          <w:rFonts w:ascii="Arial" w:eastAsia="等线" w:hAnsi="Arial" w:cs="Arial"/>
          <w:szCs w:val="20"/>
          <w:lang w:val="en-GB"/>
        </w:rPr>
      </w:pPr>
      <w:r w:rsidRPr="00F054D5">
        <w:rPr>
          <w:rFonts w:ascii="Arial" w:eastAsia="等线" w:hAnsi="Arial" w:cs="Arial"/>
          <w:b/>
          <w:bCs/>
          <w:i/>
          <w:iCs/>
          <w:szCs w:val="20"/>
          <w:lang w:val="en-GB" w:eastAsia="zh-CN"/>
        </w:rPr>
        <w:t xml:space="preserve">Observation </w:t>
      </w:r>
      <w:r w:rsidRPr="00F054D5">
        <w:rPr>
          <w:rFonts w:ascii="Arial" w:eastAsia="等线" w:hAnsi="Arial" w:cs="Arial"/>
          <w:b/>
          <w:bCs/>
          <w:i/>
          <w:iCs/>
          <w:szCs w:val="20"/>
          <w:lang w:val="en-GB" w:eastAsia="zh-CN"/>
        </w:rPr>
        <w:fldChar w:fldCharType="begin"/>
      </w:r>
      <w:r w:rsidRPr="00F054D5">
        <w:rPr>
          <w:rFonts w:ascii="Arial" w:eastAsia="等线" w:hAnsi="Arial" w:cs="Arial"/>
          <w:b/>
          <w:bCs/>
          <w:i/>
          <w:iCs/>
          <w:szCs w:val="20"/>
          <w:lang w:val="en-GB" w:eastAsia="zh-CN"/>
        </w:rPr>
        <w:instrText xml:space="preserve"> SEQ Observation \* ARABIC </w:instrText>
      </w:r>
      <w:r w:rsidRPr="00F054D5">
        <w:rPr>
          <w:rFonts w:ascii="Arial" w:eastAsia="等线" w:hAnsi="Arial" w:cs="Arial"/>
          <w:b/>
          <w:bCs/>
          <w:i/>
          <w:iCs/>
          <w:szCs w:val="20"/>
          <w:lang w:val="en-GB" w:eastAsia="zh-CN"/>
        </w:rPr>
        <w:fldChar w:fldCharType="separate"/>
      </w:r>
      <w:r>
        <w:rPr>
          <w:rFonts w:ascii="Arial" w:eastAsia="等线" w:hAnsi="Arial" w:cs="Arial"/>
          <w:b/>
          <w:bCs/>
          <w:i/>
          <w:iCs/>
          <w:noProof/>
          <w:szCs w:val="20"/>
          <w:lang w:val="en-GB" w:eastAsia="zh-CN"/>
        </w:rPr>
        <w:t>6</w:t>
      </w:r>
      <w:r w:rsidRPr="00F054D5">
        <w:rPr>
          <w:rFonts w:ascii="Arial" w:eastAsia="等线" w:hAnsi="Arial" w:cs="Arial"/>
          <w:b/>
          <w:bCs/>
          <w:i/>
          <w:iCs/>
          <w:szCs w:val="20"/>
          <w:lang w:val="en-GB" w:eastAsia="zh-CN"/>
        </w:rPr>
        <w:fldChar w:fldCharType="end"/>
      </w:r>
      <w:r w:rsidRPr="00F054D5">
        <w:rPr>
          <w:rFonts w:ascii="Arial" w:eastAsia="等线" w:hAnsi="Arial" w:cs="Arial"/>
          <w:b/>
          <w:bCs/>
          <w:i/>
          <w:iCs/>
          <w:szCs w:val="20"/>
          <w:lang w:val="en-GB" w:eastAsia="zh-CN"/>
        </w:rPr>
        <w:t>: Power consumption of r</w:t>
      </w:r>
      <w:r w:rsidRPr="00F054D5">
        <w:rPr>
          <w:rFonts w:ascii="Arial" w:eastAsiaTheme="minorEastAsia" w:hAnsi="Arial" w:cs="Arial"/>
          <w:b/>
          <w:bCs/>
          <w:i/>
          <w:iCs/>
          <w:kern w:val="2"/>
          <w:szCs w:val="20"/>
          <w:lang w:val="en-GB" w:eastAsia="ja-JP"/>
        </w:rPr>
        <w:t>eading operation is lower than writing operation and can be satisfied with all device power budget.</w:t>
      </w:r>
    </w:p>
    <w:p w14:paraId="784D6D61" w14:textId="77777777" w:rsidR="002D714E" w:rsidRPr="00DC74A1" w:rsidRDefault="002D714E" w:rsidP="002D714E">
      <w:pPr>
        <w:overflowPunct w:val="0"/>
        <w:autoSpaceDE w:val="0"/>
        <w:autoSpaceDN w:val="0"/>
        <w:adjustRightInd w:val="0"/>
        <w:spacing w:after="120"/>
        <w:jc w:val="both"/>
        <w:textAlignment w:val="baseline"/>
        <w:rPr>
          <w:rFonts w:ascii="Arial" w:eastAsia="等线" w:hAnsi="Arial" w:cs="Arial"/>
          <w:szCs w:val="20"/>
          <w:lang w:val="en-GB"/>
        </w:rPr>
      </w:pPr>
      <w:r w:rsidRPr="00F054D5">
        <w:rPr>
          <w:rFonts w:ascii="Arial" w:eastAsia="等线" w:hAnsi="Arial" w:cs="Arial"/>
          <w:b/>
          <w:bCs/>
          <w:i/>
          <w:iCs/>
          <w:szCs w:val="20"/>
          <w:lang w:val="en-GB" w:eastAsia="zh-CN"/>
        </w:rPr>
        <w:t xml:space="preserve">Observation </w:t>
      </w:r>
      <w:r w:rsidRPr="00F054D5">
        <w:rPr>
          <w:rFonts w:ascii="Arial" w:eastAsia="等线" w:hAnsi="Arial" w:cs="Arial"/>
          <w:b/>
          <w:bCs/>
          <w:i/>
          <w:iCs/>
          <w:szCs w:val="20"/>
          <w:lang w:val="en-GB" w:eastAsia="zh-CN"/>
        </w:rPr>
        <w:fldChar w:fldCharType="begin"/>
      </w:r>
      <w:r w:rsidRPr="00F054D5">
        <w:rPr>
          <w:rFonts w:ascii="Arial" w:eastAsia="等线" w:hAnsi="Arial" w:cs="Arial"/>
          <w:b/>
          <w:bCs/>
          <w:i/>
          <w:iCs/>
          <w:szCs w:val="20"/>
          <w:lang w:val="en-GB" w:eastAsia="zh-CN"/>
        </w:rPr>
        <w:instrText xml:space="preserve"> SEQ Observation \* ARABIC </w:instrText>
      </w:r>
      <w:r w:rsidRPr="00F054D5">
        <w:rPr>
          <w:rFonts w:ascii="Arial" w:eastAsia="等线" w:hAnsi="Arial" w:cs="Arial"/>
          <w:b/>
          <w:bCs/>
          <w:i/>
          <w:iCs/>
          <w:szCs w:val="20"/>
          <w:lang w:val="en-GB" w:eastAsia="zh-CN"/>
        </w:rPr>
        <w:fldChar w:fldCharType="separate"/>
      </w:r>
      <w:r>
        <w:rPr>
          <w:rFonts w:ascii="Arial" w:eastAsia="等线" w:hAnsi="Arial" w:cs="Arial"/>
          <w:b/>
          <w:bCs/>
          <w:i/>
          <w:iCs/>
          <w:noProof/>
          <w:szCs w:val="20"/>
          <w:lang w:val="en-GB" w:eastAsia="zh-CN"/>
        </w:rPr>
        <w:t>7</w:t>
      </w:r>
      <w:r w:rsidRPr="00F054D5">
        <w:rPr>
          <w:rFonts w:ascii="Arial" w:eastAsia="等线" w:hAnsi="Arial" w:cs="Arial"/>
          <w:b/>
          <w:bCs/>
          <w:i/>
          <w:iCs/>
          <w:szCs w:val="20"/>
          <w:lang w:val="en-GB" w:eastAsia="zh-CN"/>
        </w:rPr>
        <w:fldChar w:fldCharType="end"/>
      </w:r>
      <w:r w:rsidRPr="00F054D5">
        <w:rPr>
          <w:rFonts w:ascii="Arial" w:eastAsia="等线" w:hAnsi="Arial" w:cs="Arial"/>
          <w:b/>
          <w:bCs/>
          <w:i/>
          <w:iCs/>
          <w:szCs w:val="20"/>
          <w:lang w:val="en-GB" w:eastAsia="zh-CN"/>
        </w:rPr>
        <w:t>:</w:t>
      </w:r>
      <w:r>
        <w:rPr>
          <w:rFonts w:ascii="Arial" w:eastAsia="等线" w:hAnsi="Arial" w:cs="Arial"/>
          <w:b/>
          <w:bCs/>
          <w:i/>
          <w:iCs/>
          <w:szCs w:val="20"/>
          <w:lang w:val="en-GB" w:eastAsia="zh-CN"/>
        </w:rPr>
        <w:t xml:space="preserve"> W</w:t>
      </w:r>
      <w:r w:rsidRPr="00DC74A1">
        <w:rPr>
          <w:rFonts w:ascii="Arial" w:eastAsia="等线" w:hAnsi="Arial" w:cs="Arial"/>
          <w:b/>
          <w:bCs/>
          <w:i/>
          <w:iCs/>
          <w:szCs w:val="20"/>
          <w:lang w:val="en-GB" w:eastAsia="zh-CN"/>
        </w:rPr>
        <w:t xml:space="preserve">hether device can update its non-volatile memory or not based on its </w:t>
      </w:r>
      <w:r w:rsidRPr="00F054D5">
        <w:rPr>
          <w:rFonts w:ascii="Arial" w:eastAsia="等线" w:hAnsi="Arial" w:cs="Arial"/>
          <w:b/>
          <w:bCs/>
          <w:i/>
          <w:iCs/>
          <w:szCs w:val="20"/>
          <w:lang w:val="en-GB" w:eastAsia="zh-CN"/>
        </w:rPr>
        <w:t>write power per writing operation</w:t>
      </w:r>
      <w:r w:rsidRPr="00DC74A1">
        <w:rPr>
          <w:rFonts w:ascii="Arial" w:eastAsia="等线" w:hAnsi="Arial" w:cs="Arial"/>
          <w:b/>
          <w:bCs/>
          <w:i/>
          <w:iCs/>
          <w:szCs w:val="20"/>
          <w:lang w:val="en-GB" w:eastAsia="zh-CN"/>
        </w:rPr>
        <w:t xml:space="preserve"> and energy storage capabilities. Higher work frequency and higher write power per bit. To </w:t>
      </w:r>
      <w:r>
        <w:rPr>
          <w:rFonts w:ascii="Arial" w:eastAsia="等线" w:hAnsi="Arial" w:cs="Arial"/>
          <w:b/>
          <w:bCs/>
          <w:i/>
          <w:iCs/>
          <w:szCs w:val="20"/>
          <w:lang w:val="en-GB" w:eastAsia="zh-CN"/>
        </w:rPr>
        <w:t xml:space="preserve">update non-volatile memory successfully, appropriate </w:t>
      </w:r>
      <w:r w:rsidRPr="00DC74A1">
        <w:rPr>
          <w:rFonts w:ascii="Arial" w:eastAsia="等线" w:hAnsi="Arial" w:cs="Arial"/>
          <w:b/>
          <w:bCs/>
          <w:i/>
          <w:iCs/>
          <w:szCs w:val="20"/>
          <w:lang w:val="en-GB" w:eastAsia="zh-CN"/>
        </w:rPr>
        <w:t>energy storage size and write power per writing operation should be considered.</w:t>
      </w:r>
    </w:p>
    <w:p w14:paraId="584CE125" w14:textId="77777777" w:rsidR="002D714E" w:rsidRPr="00DC74A1" w:rsidRDefault="002D714E" w:rsidP="002D714E">
      <w:pPr>
        <w:widowControl w:val="0"/>
        <w:adjustRightInd w:val="0"/>
        <w:snapToGrid w:val="0"/>
        <w:spacing w:beforeLines="50" w:before="120" w:afterLines="50" w:after="120"/>
        <w:jc w:val="both"/>
        <w:rPr>
          <w:rFonts w:ascii="Arial" w:eastAsiaTheme="minorEastAsia" w:hAnsi="Arial" w:cs="Arial"/>
          <w:b/>
          <w:bCs/>
          <w:i/>
          <w:iCs/>
          <w:kern w:val="2"/>
          <w:szCs w:val="20"/>
          <w:lang w:val="en-GB" w:eastAsia="ja-JP"/>
        </w:rPr>
      </w:pPr>
      <w:r w:rsidRPr="00DC74A1">
        <w:rPr>
          <w:rFonts w:ascii="Arial" w:eastAsia="等线" w:hAnsi="Arial" w:cs="Arial"/>
          <w:b/>
          <w:bCs/>
          <w:i/>
          <w:iCs/>
          <w:szCs w:val="20"/>
          <w:lang w:val="en-GB" w:eastAsia="zh-CN"/>
        </w:rPr>
        <w:t xml:space="preserve">Observation </w:t>
      </w:r>
      <w:r w:rsidRPr="00DC74A1">
        <w:rPr>
          <w:rFonts w:ascii="Arial" w:eastAsia="等线" w:hAnsi="Arial" w:cs="Arial"/>
          <w:b/>
          <w:bCs/>
          <w:i/>
          <w:iCs/>
          <w:szCs w:val="20"/>
          <w:lang w:val="en-GB" w:eastAsia="zh-CN"/>
        </w:rPr>
        <w:fldChar w:fldCharType="begin"/>
      </w:r>
      <w:r w:rsidRPr="00DC74A1">
        <w:rPr>
          <w:rFonts w:ascii="Arial" w:eastAsia="等线" w:hAnsi="Arial" w:cs="Arial"/>
          <w:b/>
          <w:bCs/>
          <w:i/>
          <w:iCs/>
          <w:szCs w:val="20"/>
          <w:lang w:val="en-GB" w:eastAsia="zh-CN"/>
        </w:rPr>
        <w:instrText xml:space="preserve"> SEQ Observation \* ARABIC </w:instrText>
      </w:r>
      <w:r w:rsidRPr="00DC74A1">
        <w:rPr>
          <w:rFonts w:ascii="Arial" w:eastAsia="等线" w:hAnsi="Arial" w:cs="Arial"/>
          <w:b/>
          <w:bCs/>
          <w:i/>
          <w:iCs/>
          <w:szCs w:val="20"/>
          <w:lang w:val="en-GB" w:eastAsia="zh-CN"/>
        </w:rPr>
        <w:fldChar w:fldCharType="separate"/>
      </w:r>
      <w:r>
        <w:rPr>
          <w:rFonts w:ascii="Arial" w:eastAsia="等线" w:hAnsi="Arial" w:cs="Arial"/>
          <w:b/>
          <w:bCs/>
          <w:i/>
          <w:iCs/>
          <w:noProof/>
          <w:szCs w:val="20"/>
          <w:lang w:val="en-GB" w:eastAsia="zh-CN"/>
        </w:rPr>
        <w:t>8</w:t>
      </w:r>
      <w:r w:rsidRPr="00DC74A1">
        <w:rPr>
          <w:rFonts w:ascii="Arial" w:eastAsia="等线" w:hAnsi="Arial" w:cs="Arial"/>
          <w:b/>
          <w:bCs/>
          <w:i/>
          <w:iCs/>
          <w:szCs w:val="20"/>
          <w:lang w:val="en-GB" w:eastAsia="zh-CN"/>
        </w:rPr>
        <w:fldChar w:fldCharType="end"/>
      </w:r>
      <w:r w:rsidRPr="00DC74A1">
        <w:rPr>
          <w:rFonts w:ascii="Arial" w:eastAsia="等线" w:hAnsi="Arial" w:cs="Arial"/>
          <w:b/>
          <w:bCs/>
          <w:i/>
          <w:iCs/>
          <w:szCs w:val="20"/>
          <w:lang w:val="en-GB" w:eastAsia="zh-CN"/>
        </w:rPr>
        <w:t xml:space="preserve">: </w:t>
      </w:r>
      <w:r w:rsidRPr="00DC74A1">
        <w:rPr>
          <w:rFonts w:ascii="Arial" w:eastAsiaTheme="minorEastAsia" w:hAnsi="Arial" w:cs="Arial"/>
          <w:b/>
          <w:bCs/>
          <w:i/>
          <w:iCs/>
          <w:kern w:val="2"/>
          <w:szCs w:val="20"/>
          <w:lang w:val="en-GB" w:eastAsia="ja-JP"/>
        </w:rPr>
        <w:t xml:space="preserve">When the </w:t>
      </w:r>
      <w:proofErr w:type="spellStart"/>
      <w:r w:rsidRPr="00DC74A1">
        <w:rPr>
          <w:rFonts w:ascii="Arial" w:eastAsiaTheme="minorEastAsia" w:hAnsi="Arial" w:cs="Arial"/>
          <w:b/>
          <w:bCs/>
          <w:i/>
          <w:iCs/>
          <w:kern w:val="2"/>
          <w:szCs w:val="20"/>
          <w:lang w:val="en-GB" w:eastAsia="ja-JP"/>
        </w:rPr>
        <w:t>AIoT</w:t>
      </w:r>
      <w:proofErr w:type="spellEnd"/>
      <w:r w:rsidRPr="00DC74A1">
        <w:rPr>
          <w:rFonts w:ascii="Arial" w:eastAsiaTheme="minorEastAsia" w:hAnsi="Arial" w:cs="Arial"/>
          <w:b/>
          <w:bCs/>
          <w:i/>
          <w:iCs/>
          <w:kern w:val="2"/>
          <w:szCs w:val="20"/>
          <w:lang w:val="en-GB" w:eastAsia="ja-JP"/>
        </w:rPr>
        <w:t xml:space="preserve"> device operates with 1uW power consumption, a 500</w:t>
      </w:r>
      <w:r w:rsidRPr="00DC74A1">
        <w:rPr>
          <w:rFonts w:ascii="Arial" w:eastAsiaTheme="minorEastAsia" w:hAnsi="Arial" w:cs="Arial"/>
          <w:b/>
          <w:bCs/>
          <w:i/>
          <w:iCs/>
          <w:kern w:val="2"/>
          <w:szCs w:val="20"/>
          <w:lang w:val="en-GB" w:eastAsia="zh-CN"/>
        </w:rPr>
        <w:t>n</w:t>
      </w:r>
      <w:r w:rsidRPr="00DC74A1">
        <w:rPr>
          <w:rFonts w:ascii="Arial" w:eastAsiaTheme="minorEastAsia" w:hAnsi="Arial" w:cs="Arial"/>
          <w:b/>
          <w:bCs/>
          <w:i/>
          <w:iCs/>
          <w:kern w:val="2"/>
          <w:szCs w:val="20"/>
          <w:lang w:val="en-GB" w:eastAsia="ja-JP"/>
        </w:rPr>
        <w:t xml:space="preserve">F capacitor is sufficient. However, if the </w:t>
      </w:r>
      <w:proofErr w:type="spellStart"/>
      <w:r w:rsidRPr="00DC74A1">
        <w:rPr>
          <w:rFonts w:ascii="Arial" w:eastAsiaTheme="minorEastAsia" w:hAnsi="Arial" w:cs="Arial"/>
          <w:b/>
          <w:bCs/>
          <w:i/>
          <w:iCs/>
          <w:kern w:val="2"/>
          <w:szCs w:val="20"/>
          <w:lang w:val="en-GB" w:eastAsia="ja-JP"/>
        </w:rPr>
        <w:t>AIoT</w:t>
      </w:r>
      <w:proofErr w:type="spellEnd"/>
      <w:r w:rsidRPr="00DC74A1">
        <w:rPr>
          <w:rFonts w:ascii="Arial" w:eastAsiaTheme="minorEastAsia" w:hAnsi="Arial" w:cs="Arial"/>
          <w:b/>
          <w:bCs/>
          <w:i/>
          <w:iCs/>
          <w:kern w:val="2"/>
          <w:szCs w:val="20"/>
          <w:lang w:val="en-GB" w:eastAsia="ja-JP"/>
        </w:rPr>
        <w:t xml:space="preserve"> device power consumption is high, </w:t>
      </w:r>
      <w:r w:rsidRPr="00DC74A1">
        <w:rPr>
          <w:rFonts w:ascii="Arial" w:eastAsiaTheme="minorEastAsia" w:hAnsi="Arial" w:cs="Arial"/>
          <w:b/>
          <w:bCs/>
          <w:i/>
          <w:iCs/>
          <w:kern w:val="2"/>
          <w:szCs w:val="20"/>
          <w:lang w:val="en-GB" w:eastAsia="zh-CN"/>
        </w:rPr>
        <w:t>e.g.,</w:t>
      </w:r>
      <w:r w:rsidRPr="00DC74A1">
        <w:rPr>
          <w:rFonts w:ascii="Arial" w:eastAsiaTheme="minorEastAsia" w:hAnsi="Arial" w:cs="Arial"/>
          <w:b/>
          <w:bCs/>
          <w:i/>
          <w:iCs/>
          <w:kern w:val="2"/>
          <w:szCs w:val="20"/>
          <w:lang w:val="en-GB" w:eastAsia="ja-JP"/>
        </w:rPr>
        <w:t xml:space="preserve"> 100uW power consumption, a capacitor with a capacitance size more than 1uF is required.</w:t>
      </w:r>
    </w:p>
    <w:p w14:paraId="0E6511E7" w14:textId="0A92C78F" w:rsidR="00E516FA" w:rsidRPr="0019622C" w:rsidRDefault="002D714E" w:rsidP="00E516FA">
      <w:pPr>
        <w:overflowPunct w:val="0"/>
        <w:autoSpaceDE w:val="0"/>
        <w:autoSpaceDN w:val="0"/>
        <w:adjustRightInd w:val="0"/>
        <w:spacing w:after="120"/>
        <w:jc w:val="both"/>
        <w:textAlignment w:val="baseline"/>
        <w:rPr>
          <w:rFonts w:ascii="Arial" w:eastAsia="等线" w:hAnsi="Arial" w:cs="Arial" w:hint="eastAsia"/>
          <w:szCs w:val="20"/>
          <w:lang w:val="en-GB"/>
        </w:rPr>
      </w:pPr>
      <w:r w:rsidRPr="00EB64CD">
        <w:rPr>
          <w:rFonts w:ascii="Arial" w:eastAsia="等线" w:hAnsi="Arial" w:cs="Arial"/>
          <w:b/>
          <w:bCs/>
          <w:i/>
          <w:iCs/>
          <w:szCs w:val="20"/>
          <w:lang w:val="en-GB" w:eastAsia="zh-CN"/>
        </w:rPr>
        <w:t xml:space="preserve">Observation </w:t>
      </w:r>
      <w:r w:rsidRPr="00EB64CD">
        <w:rPr>
          <w:rFonts w:ascii="Arial" w:eastAsia="等线" w:hAnsi="Arial" w:cs="Arial"/>
          <w:b/>
          <w:bCs/>
          <w:i/>
          <w:iCs/>
          <w:szCs w:val="20"/>
          <w:lang w:val="en-GB" w:eastAsia="zh-CN"/>
        </w:rPr>
        <w:fldChar w:fldCharType="begin"/>
      </w:r>
      <w:r w:rsidRPr="00EB64CD">
        <w:rPr>
          <w:rFonts w:ascii="Arial" w:eastAsia="等线" w:hAnsi="Arial" w:cs="Arial"/>
          <w:b/>
          <w:bCs/>
          <w:i/>
          <w:iCs/>
          <w:szCs w:val="20"/>
          <w:lang w:val="en-GB" w:eastAsia="zh-CN"/>
        </w:rPr>
        <w:instrText xml:space="preserve"> SEQ Observation \* ARABIC </w:instrText>
      </w:r>
      <w:r w:rsidRPr="00EB64CD">
        <w:rPr>
          <w:rFonts w:ascii="Arial" w:eastAsia="等线" w:hAnsi="Arial" w:cs="Arial"/>
          <w:b/>
          <w:bCs/>
          <w:i/>
          <w:iCs/>
          <w:szCs w:val="20"/>
          <w:lang w:val="en-GB" w:eastAsia="zh-CN"/>
        </w:rPr>
        <w:fldChar w:fldCharType="separate"/>
      </w:r>
      <w:r>
        <w:rPr>
          <w:rFonts w:ascii="Arial" w:eastAsia="等线" w:hAnsi="Arial" w:cs="Arial"/>
          <w:b/>
          <w:bCs/>
          <w:i/>
          <w:iCs/>
          <w:noProof/>
          <w:szCs w:val="20"/>
          <w:lang w:val="en-GB" w:eastAsia="zh-CN"/>
        </w:rPr>
        <w:t>9</w:t>
      </w:r>
      <w:r w:rsidRPr="00EB64CD">
        <w:rPr>
          <w:rFonts w:ascii="Arial" w:eastAsia="等线" w:hAnsi="Arial" w:cs="Arial"/>
          <w:b/>
          <w:bCs/>
          <w:i/>
          <w:iCs/>
          <w:szCs w:val="20"/>
          <w:lang w:val="en-GB" w:eastAsia="zh-CN"/>
        </w:rPr>
        <w:fldChar w:fldCharType="end"/>
      </w:r>
      <w:r w:rsidRPr="00EB64CD">
        <w:rPr>
          <w:rFonts w:ascii="Arial" w:eastAsia="等线" w:hAnsi="Arial" w:cs="Arial"/>
          <w:b/>
          <w:bCs/>
          <w:i/>
          <w:iCs/>
          <w:szCs w:val="20"/>
          <w:lang w:val="en-GB" w:eastAsia="zh-CN"/>
        </w:rPr>
        <w:t xml:space="preserve">: </w:t>
      </w:r>
      <w:r>
        <w:rPr>
          <w:rFonts w:ascii="Arial" w:eastAsiaTheme="minorEastAsia" w:hAnsi="Arial" w:cs="Arial"/>
          <w:b/>
          <w:bCs/>
          <w:i/>
          <w:iCs/>
          <w:kern w:val="2"/>
          <w:szCs w:val="20"/>
          <w:lang w:val="en-GB" w:eastAsia="ja-JP"/>
        </w:rPr>
        <w:t>charging time is determined by coverage/layout and energy size in storage. H</w:t>
      </w:r>
      <w:r w:rsidRPr="00DC74A1">
        <w:rPr>
          <w:rFonts w:ascii="Arial" w:eastAsiaTheme="minorEastAsia" w:hAnsi="Arial" w:cs="Arial"/>
          <w:b/>
          <w:bCs/>
          <w:i/>
          <w:iCs/>
          <w:kern w:val="2"/>
          <w:szCs w:val="20"/>
          <w:lang w:val="en-GB" w:eastAsia="ja-JP"/>
        </w:rPr>
        <w:t xml:space="preserve">igher input RF power and less charging time. </w:t>
      </w:r>
      <w:r>
        <w:rPr>
          <w:rFonts w:ascii="Arial" w:eastAsiaTheme="minorEastAsia" w:hAnsi="Arial" w:cs="Arial"/>
          <w:b/>
          <w:bCs/>
          <w:i/>
          <w:iCs/>
          <w:kern w:val="2"/>
          <w:szCs w:val="20"/>
          <w:lang w:val="en-GB" w:eastAsia="ja-JP"/>
        </w:rPr>
        <w:t>T</w:t>
      </w:r>
      <w:r w:rsidRPr="00DC74A1">
        <w:rPr>
          <w:rFonts w:ascii="Arial" w:eastAsiaTheme="minorEastAsia" w:hAnsi="Arial" w:cs="Arial"/>
          <w:b/>
          <w:bCs/>
          <w:i/>
          <w:iCs/>
          <w:kern w:val="2"/>
          <w:szCs w:val="20"/>
          <w:lang w:val="en-GB" w:eastAsia="ja-JP"/>
        </w:rPr>
        <w:t>o avoid a long period charging time of device, it is best not to run out of energy in storage before charging.</w:t>
      </w:r>
    </w:p>
    <w:p w14:paraId="566C843D" w14:textId="77777777" w:rsidR="00E516FA" w:rsidRPr="00DC74A1" w:rsidRDefault="00E516FA" w:rsidP="00E516F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cs="Arial"/>
          <w:sz w:val="36"/>
          <w:szCs w:val="20"/>
          <w:lang w:eastAsia="zh-CN"/>
        </w:rPr>
      </w:pPr>
      <w:r w:rsidRPr="00DC74A1">
        <w:rPr>
          <w:rFonts w:ascii="Arial" w:eastAsia="宋体" w:hAnsi="Arial" w:cs="Arial"/>
          <w:sz w:val="36"/>
          <w:szCs w:val="20"/>
          <w:lang w:eastAsia="zh-CN"/>
        </w:rPr>
        <w:lastRenderedPageBreak/>
        <w:t>References</w:t>
      </w:r>
    </w:p>
    <w:p w14:paraId="708ECF53" w14:textId="77777777" w:rsidR="00D174A2" w:rsidRPr="00D174A2" w:rsidRDefault="00D174A2" w:rsidP="00D174A2">
      <w:pPr>
        <w:pStyle w:val="af0"/>
        <w:numPr>
          <w:ilvl w:val="0"/>
          <w:numId w:val="20"/>
        </w:numPr>
        <w:spacing w:after="120"/>
        <w:ind w:firstLineChars="0"/>
        <w:rPr>
          <w:rFonts w:ascii="Arial" w:eastAsia="等线" w:hAnsi="Arial" w:cs="Arial"/>
          <w:sz w:val="20"/>
          <w:szCs w:val="20"/>
        </w:rPr>
      </w:pPr>
      <w:bookmarkStart w:id="9" w:name="_Ref174019835"/>
      <w:r w:rsidRPr="00D174A2">
        <w:rPr>
          <w:rFonts w:ascii="Arial" w:eastAsia="等线" w:hAnsi="Arial" w:cs="Arial"/>
          <w:sz w:val="20"/>
          <w:szCs w:val="20"/>
        </w:rPr>
        <w:t xml:space="preserve">Zheng Wang; </w:t>
      </w:r>
      <w:proofErr w:type="spellStart"/>
      <w:r w:rsidRPr="00D174A2">
        <w:rPr>
          <w:rFonts w:ascii="Arial" w:eastAsia="等线" w:hAnsi="Arial" w:cs="Arial"/>
          <w:sz w:val="20"/>
          <w:szCs w:val="20"/>
        </w:rPr>
        <w:t>Luhong</w:t>
      </w:r>
      <w:proofErr w:type="spellEnd"/>
      <w:r w:rsidRPr="00D174A2">
        <w:rPr>
          <w:rFonts w:ascii="Arial" w:eastAsia="等线" w:hAnsi="Arial" w:cs="Arial"/>
          <w:sz w:val="20"/>
          <w:szCs w:val="20"/>
        </w:rPr>
        <w:t xml:space="preserve"> </w:t>
      </w:r>
      <w:proofErr w:type="gramStart"/>
      <w:r w:rsidRPr="00D174A2">
        <w:rPr>
          <w:rFonts w:ascii="Arial" w:eastAsia="等线" w:hAnsi="Arial" w:cs="Arial"/>
          <w:sz w:val="20"/>
          <w:szCs w:val="20"/>
        </w:rPr>
        <w:t>Mao;…</w:t>
      </w:r>
      <w:proofErr w:type="gramEnd"/>
      <w:r w:rsidRPr="00D174A2">
        <w:rPr>
          <w:rFonts w:ascii="Arial" w:eastAsia="等线" w:hAnsi="Arial" w:cs="Arial"/>
          <w:sz w:val="20"/>
          <w:szCs w:val="20"/>
        </w:rPr>
        <w:t>, Design of a passive UHF RFID transponder featuring a variation-tolerant baseband processor. , IEEE International Conference on RFID (IEEE RFID 2010)</w:t>
      </w:r>
      <w:bookmarkEnd w:id="9"/>
    </w:p>
    <w:p w14:paraId="0EC8BDAC" w14:textId="646A58EB" w:rsidR="00D174A2" w:rsidRPr="000B04A0" w:rsidRDefault="00751CCE" w:rsidP="000E2469">
      <w:pPr>
        <w:pStyle w:val="af0"/>
        <w:numPr>
          <w:ilvl w:val="0"/>
          <w:numId w:val="20"/>
        </w:numPr>
        <w:spacing w:after="120"/>
        <w:ind w:firstLineChars="0"/>
        <w:rPr>
          <w:rFonts w:ascii="Arial" w:eastAsia="等线" w:hAnsi="Arial" w:cs="Arial"/>
          <w:sz w:val="20"/>
          <w:szCs w:val="20"/>
        </w:rPr>
      </w:pPr>
      <w:proofErr w:type="spellStart"/>
      <w:r w:rsidRPr="00751CCE">
        <w:rPr>
          <w:rFonts w:ascii="Arial" w:eastAsia="等线" w:hAnsi="Arial" w:cs="Arial"/>
          <w:sz w:val="20"/>
          <w:szCs w:val="20"/>
        </w:rPr>
        <w:t>Qiasi</w:t>
      </w:r>
      <w:proofErr w:type="spellEnd"/>
      <w:r w:rsidRPr="00751CCE">
        <w:rPr>
          <w:rFonts w:ascii="Arial" w:eastAsia="等线" w:hAnsi="Arial" w:cs="Arial"/>
          <w:sz w:val="20"/>
          <w:szCs w:val="20"/>
        </w:rPr>
        <w:t xml:space="preserve"> Luo, Li </w:t>
      </w:r>
      <w:proofErr w:type="gramStart"/>
      <w:r w:rsidRPr="00751CCE">
        <w:rPr>
          <w:rFonts w:ascii="Arial" w:eastAsia="等线" w:hAnsi="Arial" w:cs="Arial"/>
          <w:sz w:val="20"/>
          <w:szCs w:val="20"/>
        </w:rPr>
        <w:t>Guo,…</w:t>
      </w:r>
      <w:proofErr w:type="gramEnd"/>
      <w:r w:rsidRPr="00751CCE">
        <w:rPr>
          <w:rFonts w:ascii="Arial" w:eastAsia="等线" w:hAnsi="Arial" w:cs="Arial"/>
          <w:sz w:val="20"/>
          <w:szCs w:val="20"/>
        </w:rPr>
        <w:t>, A Low-Power Dual-Clock Strategy for Digital Circuits of EPC Gen2 RFID tag, 2009 IEEE international conference on RFID</w:t>
      </w:r>
    </w:p>
    <w:p w14:paraId="0A2EC898" w14:textId="7168FB98" w:rsidR="00751CCE" w:rsidRPr="000B04A0" w:rsidRDefault="00751CCE" w:rsidP="000E2469">
      <w:pPr>
        <w:pStyle w:val="af0"/>
        <w:numPr>
          <w:ilvl w:val="0"/>
          <w:numId w:val="20"/>
        </w:numPr>
        <w:spacing w:after="120"/>
        <w:ind w:firstLineChars="0"/>
        <w:rPr>
          <w:rFonts w:ascii="Arial" w:eastAsia="等线" w:hAnsi="Arial" w:cs="Arial"/>
          <w:sz w:val="20"/>
          <w:szCs w:val="20"/>
        </w:rPr>
      </w:pPr>
      <w:r w:rsidRPr="000B04A0">
        <w:rPr>
          <w:rFonts w:ascii="Arial" w:eastAsia="等线" w:hAnsi="Arial" w:cs="Arial"/>
          <w:sz w:val="20"/>
          <w:szCs w:val="20"/>
        </w:rPr>
        <w:t>F. Cilek, et al., Ultra Low Power Oscillator for UHF RFID Transponder, 2008</w:t>
      </w:r>
    </w:p>
    <w:p w14:paraId="089E1CC9" w14:textId="77777777" w:rsidR="00751CCE" w:rsidRPr="000B04A0" w:rsidRDefault="00751CCE" w:rsidP="00751CCE">
      <w:pPr>
        <w:pStyle w:val="af0"/>
        <w:numPr>
          <w:ilvl w:val="0"/>
          <w:numId w:val="20"/>
        </w:numPr>
        <w:spacing w:after="120"/>
        <w:ind w:firstLineChars="0"/>
        <w:rPr>
          <w:rFonts w:ascii="Arial" w:eastAsia="等线" w:hAnsi="Arial" w:cs="Arial"/>
          <w:sz w:val="20"/>
          <w:szCs w:val="20"/>
        </w:rPr>
      </w:pPr>
      <w:r w:rsidRPr="000B04A0">
        <w:rPr>
          <w:rFonts w:ascii="Arial" w:eastAsia="等线" w:hAnsi="Arial" w:cs="Arial"/>
          <w:sz w:val="20"/>
          <w:szCs w:val="20"/>
        </w:rPr>
        <w:t>Ray, et al., A 0.8V 1.52MHz MSVC Relaxation Oscillator with Inverted Mirror Feedback Reference for UHF RFID, 2006</w:t>
      </w:r>
    </w:p>
    <w:p w14:paraId="6388EA5B" w14:textId="018B8BF9" w:rsidR="00751CCE" w:rsidRPr="000B04A0" w:rsidRDefault="00751CCE" w:rsidP="000E2469">
      <w:pPr>
        <w:pStyle w:val="af0"/>
        <w:numPr>
          <w:ilvl w:val="0"/>
          <w:numId w:val="20"/>
        </w:numPr>
        <w:spacing w:after="120"/>
        <w:ind w:firstLineChars="0"/>
        <w:rPr>
          <w:rFonts w:ascii="Arial" w:eastAsia="等线" w:hAnsi="Arial" w:cs="Arial"/>
          <w:sz w:val="20"/>
          <w:szCs w:val="20"/>
        </w:rPr>
      </w:pPr>
      <w:bookmarkStart w:id="10" w:name="_Ref174020921"/>
      <w:r w:rsidRPr="000B04A0">
        <w:rPr>
          <w:rFonts w:ascii="Arial" w:eastAsia="等线" w:hAnsi="Arial" w:cs="Arial"/>
          <w:sz w:val="20"/>
          <w:szCs w:val="20"/>
        </w:rPr>
        <w:t>UHF RFID C1Gen2 spec</w:t>
      </w:r>
      <w:bookmarkEnd w:id="10"/>
    </w:p>
    <w:p w14:paraId="37E4F60B" w14:textId="77777777" w:rsidR="00751CCE" w:rsidRPr="000B04A0" w:rsidRDefault="00751CCE" w:rsidP="00751CCE">
      <w:pPr>
        <w:pStyle w:val="af0"/>
        <w:numPr>
          <w:ilvl w:val="0"/>
          <w:numId w:val="20"/>
        </w:numPr>
        <w:spacing w:after="120"/>
        <w:ind w:firstLineChars="0"/>
        <w:rPr>
          <w:rFonts w:ascii="Arial" w:eastAsia="等线" w:hAnsi="Arial" w:cs="Arial"/>
          <w:sz w:val="20"/>
          <w:szCs w:val="20"/>
        </w:rPr>
      </w:pPr>
      <w:r w:rsidRPr="000B04A0">
        <w:rPr>
          <w:rFonts w:ascii="Arial" w:eastAsia="等线" w:hAnsi="Arial" w:cs="Arial"/>
          <w:sz w:val="20"/>
          <w:szCs w:val="20"/>
        </w:rPr>
        <w:t>L. Xu, D. Blaauw and D. Sylvester, "Ultra-Low Power 32kHz Crystal Oscillators: Fundamentals and Design Techniques," in IEEE Open Journal of the Solid-State Circuits Society, vol. 1, pp. 79-93, 2021.</w:t>
      </w:r>
    </w:p>
    <w:p w14:paraId="5AD92B00" w14:textId="44172767" w:rsidR="00751CCE" w:rsidRPr="000B04A0" w:rsidRDefault="002B6C1D" w:rsidP="00751CCE">
      <w:pPr>
        <w:pStyle w:val="af0"/>
        <w:numPr>
          <w:ilvl w:val="0"/>
          <w:numId w:val="20"/>
        </w:numPr>
        <w:spacing w:after="120"/>
        <w:ind w:firstLineChars="0"/>
        <w:rPr>
          <w:rFonts w:ascii="Arial" w:eastAsia="等线" w:hAnsi="Arial" w:cs="Arial"/>
          <w:sz w:val="20"/>
          <w:szCs w:val="20"/>
        </w:rPr>
      </w:pPr>
      <w:hyperlink r:id="rId16" w:history="1">
        <w:r w:rsidR="00751CCE" w:rsidRPr="000B04A0">
          <w:rPr>
            <w:rFonts w:ascii="Arial" w:eastAsia="等线" w:hAnsi="Arial" w:cs="Arial"/>
            <w:sz w:val="20"/>
            <w:szCs w:val="20"/>
          </w:rPr>
          <w:t>https://mentor.ieee.org/802.11/dcn/17/11-17-0188-10-00ba-simulation-scenario-and-evaluation-methodology.doc</w:t>
        </w:r>
      </w:hyperlink>
    </w:p>
    <w:p w14:paraId="58537FF5" w14:textId="7F1BB969" w:rsidR="00751CCE" w:rsidRPr="000B04A0" w:rsidRDefault="00751CCE" w:rsidP="00751CCE">
      <w:pPr>
        <w:pStyle w:val="af0"/>
        <w:numPr>
          <w:ilvl w:val="0"/>
          <w:numId w:val="20"/>
        </w:numPr>
        <w:spacing w:after="120"/>
        <w:ind w:firstLineChars="0"/>
        <w:rPr>
          <w:rFonts w:ascii="Arial" w:eastAsia="等线" w:hAnsi="Arial" w:cs="Arial"/>
          <w:sz w:val="20"/>
          <w:szCs w:val="20"/>
        </w:rPr>
      </w:pPr>
      <w:r w:rsidRPr="000B04A0">
        <w:rPr>
          <w:rFonts w:ascii="Arial" w:eastAsia="等线" w:hAnsi="Arial" w:cs="Arial"/>
          <w:sz w:val="20"/>
          <w:szCs w:val="20"/>
        </w:rPr>
        <w:t>DC Burnett, Crystal-free wireless communication with relaxation oscillators and its applications</w:t>
      </w:r>
    </w:p>
    <w:p w14:paraId="1660B57F" w14:textId="00FB19A7" w:rsidR="00751CCE" w:rsidRPr="000B04A0" w:rsidRDefault="00751CCE" w:rsidP="00751CCE">
      <w:pPr>
        <w:pStyle w:val="af0"/>
        <w:numPr>
          <w:ilvl w:val="0"/>
          <w:numId w:val="20"/>
        </w:numPr>
        <w:spacing w:after="120"/>
        <w:ind w:firstLineChars="0"/>
        <w:rPr>
          <w:rFonts w:ascii="Arial" w:eastAsia="等线" w:hAnsi="Arial" w:cs="Arial"/>
          <w:sz w:val="20"/>
          <w:szCs w:val="20"/>
        </w:rPr>
      </w:pPr>
      <w:proofErr w:type="spellStart"/>
      <w:r w:rsidRPr="000B04A0">
        <w:rPr>
          <w:rFonts w:ascii="Arial" w:eastAsia="等线" w:hAnsi="Arial" w:cs="Arial"/>
          <w:sz w:val="20"/>
          <w:szCs w:val="20"/>
        </w:rPr>
        <w:t>Joonsung</w:t>
      </w:r>
      <w:proofErr w:type="spellEnd"/>
      <w:r w:rsidRPr="000B04A0">
        <w:rPr>
          <w:rFonts w:ascii="Arial" w:eastAsia="等线" w:hAnsi="Arial" w:cs="Arial"/>
          <w:sz w:val="20"/>
          <w:szCs w:val="20"/>
        </w:rPr>
        <w:t xml:space="preserve"> Bae; Long Yan; Hoi-Jun </w:t>
      </w:r>
      <w:proofErr w:type="spellStart"/>
      <w:r w:rsidRPr="000B04A0">
        <w:rPr>
          <w:rFonts w:ascii="Arial" w:eastAsia="等线" w:hAnsi="Arial" w:cs="Arial"/>
          <w:sz w:val="20"/>
          <w:szCs w:val="20"/>
        </w:rPr>
        <w:t>Yoo</w:t>
      </w:r>
      <w:proofErr w:type="spellEnd"/>
      <w:r w:rsidRPr="000B04A0">
        <w:rPr>
          <w:rFonts w:ascii="Arial" w:eastAsia="等线" w:hAnsi="Arial" w:cs="Arial"/>
          <w:sz w:val="20"/>
          <w:szCs w:val="20"/>
        </w:rPr>
        <w:t>. (2011). A Low Energy Injection-Locked FSK Transceiver With Frequency-to-Amplitude Conversion for Body Sensor Applications</w:t>
      </w:r>
      <w:proofErr w:type="gramStart"/>
      <w:r w:rsidRPr="000B04A0">
        <w:rPr>
          <w:rFonts w:ascii="Arial" w:eastAsia="等线" w:hAnsi="Arial" w:cs="Arial"/>
          <w:sz w:val="20"/>
          <w:szCs w:val="20"/>
        </w:rPr>
        <w:t>. ,</w:t>
      </w:r>
      <w:proofErr w:type="gramEnd"/>
      <w:r w:rsidRPr="000B04A0">
        <w:rPr>
          <w:rFonts w:ascii="Arial" w:eastAsia="等线" w:hAnsi="Arial" w:cs="Arial"/>
          <w:sz w:val="20"/>
          <w:szCs w:val="20"/>
        </w:rPr>
        <w:t xml:space="preserve"> 46(4), 0–937.</w:t>
      </w:r>
    </w:p>
    <w:p w14:paraId="171F744C" w14:textId="626BD181" w:rsidR="00751CCE" w:rsidRPr="000B04A0" w:rsidRDefault="00751CCE" w:rsidP="00751CCE">
      <w:pPr>
        <w:pStyle w:val="af0"/>
        <w:numPr>
          <w:ilvl w:val="0"/>
          <w:numId w:val="20"/>
        </w:numPr>
        <w:spacing w:after="120"/>
        <w:ind w:firstLineChars="0"/>
        <w:rPr>
          <w:rFonts w:ascii="Arial" w:eastAsia="等线" w:hAnsi="Arial" w:cs="Arial"/>
          <w:sz w:val="20"/>
          <w:szCs w:val="20"/>
        </w:rPr>
      </w:pPr>
      <w:r w:rsidRPr="000B04A0">
        <w:rPr>
          <w:rFonts w:ascii="Arial" w:eastAsia="等线" w:hAnsi="Arial" w:cs="Arial"/>
          <w:sz w:val="20"/>
          <w:szCs w:val="20"/>
        </w:rPr>
        <w:t>TR38.869, TR for LP-WUS</w:t>
      </w:r>
    </w:p>
    <w:p w14:paraId="618579A4" w14:textId="6B5E0D69" w:rsidR="00751CCE" w:rsidRPr="000B04A0" w:rsidRDefault="00D95D19" w:rsidP="000E2469">
      <w:pPr>
        <w:pStyle w:val="af0"/>
        <w:numPr>
          <w:ilvl w:val="0"/>
          <w:numId w:val="20"/>
        </w:numPr>
        <w:spacing w:after="120"/>
        <w:ind w:firstLineChars="0"/>
        <w:rPr>
          <w:rFonts w:ascii="Arial" w:eastAsia="等线" w:hAnsi="Arial" w:cs="Arial"/>
          <w:sz w:val="20"/>
          <w:szCs w:val="20"/>
        </w:rPr>
      </w:pPr>
      <w:bookmarkStart w:id="11" w:name="_Ref174021242"/>
      <w:r w:rsidRPr="000B04A0">
        <w:rPr>
          <w:rFonts w:ascii="Arial" w:eastAsia="等线" w:hAnsi="Arial" w:cs="Arial" w:hint="eastAsia"/>
          <w:sz w:val="20"/>
          <w:szCs w:val="20"/>
        </w:rPr>
        <w:t>Igor V. Ermakov, Igor A. Zubov</w:t>
      </w:r>
      <w:r w:rsidRPr="000B04A0">
        <w:rPr>
          <w:rFonts w:ascii="Arial" w:eastAsia="等线" w:hAnsi="Arial" w:cs="Arial"/>
          <w:sz w:val="20"/>
          <w:szCs w:val="20"/>
        </w:rPr>
        <w:t xml:space="preserve">, et al. “An </w:t>
      </w:r>
      <w:proofErr w:type="spellStart"/>
      <w:r w:rsidRPr="000B04A0">
        <w:rPr>
          <w:rFonts w:ascii="Arial" w:eastAsia="等线" w:hAnsi="Arial" w:cs="Arial"/>
          <w:sz w:val="20"/>
          <w:szCs w:val="20"/>
        </w:rPr>
        <w:t>Ultra Low</w:t>
      </w:r>
      <w:proofErr w:type="spellEnd"/>
      <w:r w:rsidRPr="000B04A0">
        <w:rPr>
          <w:rFonts w:ascii="Arial" w:eastAsia="等线" w:hAnsi="Arial" w:cs="Arial"/>
          <w:sz w:val="20"/>
          <w:szCs w:val="20"/>
        </w:rPr>
        <w:t>-Power Low-Cost EEPROM for UHFRFID Tags in a Single-Poly 90 nm CMOS Process”. 2020 IEEE Conference of Russian Young Researchers in Electrical and Electronic Engineering (</w:t>
      </w:r>
      <w:proofErr w:type="spellStart"/>
      <w:r w:rsidRPr="000B04A0">
        <w:rPr>
          <w:rFonts w:ascii="Arial" w:eastAsia="等线" w:hAnsi="Arial" w:cs="Arial"/>
          <w:sz w:val="20"/>
          <w:szCs w:val="20"/>
        </w:rPr>
        <w:t>EIConRus</w:t>
      </w:r>
      <w:proofErr w:type="spellEnd"/>
      <w:r w:rsidRPr="000B04A0">
        <w:rPr>
          <w:rFonts w:ascii="Arial" w:eastAsia="等线" w:hAnsi="Arial" w:cs="Arial"/>
          <w:sz w:val="20"/>
          <w:szCs w:val="20"/>
        </w:rPr>
        <w:t>).</w:t>
      </w:r>
      <w:bookmarkEnd w:id="11"/>
    </w:p>
    <w:p w14:paraId="7A5B0F23" w14:textId="183BF77F" w:rsidR="00D95D19" w:rsidRPr="000B04A0" w:rsidRDefault="00D95D19" w:rsidP="000E2469">
      <w:pPr>
        <w:pStyle w:val="af0"/>
        <w:numPr>
          <w:ilvl w:val="0"/>
          <w:numId w:val="20"/>
        </w:numPr>
        <w:spacing w:after="120"/>
        <w:ind w:firstLineChars="0"/>
        <w:rPr>
          <w:rFonts w:ascii="Arial" w:eastAsia="等线" w:hAnsi="Arial" w:cs="Arial"/>
          <w:sz w:val="20"/>
          <w:szCs w:val="20"/>
        </w:rPr>
      </w:pPr>
      <w:bookmarkStart w:id="12" w:name="_Ref174020782"/>
      <w:r w:rsidRPr="000B04A0">
        <w:rPr>
          <w:rFonts w:ascii="Arial" w:eastAsia="等线" w:hAnsi="Arial" w:cs="Arial"/>
          <w:sz w:val="20"/>
          <w:szCs w:val="20"/>
        </w:rPr>
        <w:t>Y-L. Li, P. Feng and N-J. Wu. “An Embedded Ultra Low Power Nonvolatile Memory in a Standard CMOS Logic Process”. 2008 IEEE International Conference on Electron Devices and Solid-State Circuits</w:t>
      </w:r>
      <w:bookmarkStart w:id="13" w:name="_Ref166168103"/>
      <w:bookmarkEnd w:id="12"/>
    </w:p>
    <w:p w14:paraId="4F927F4E" w14:textId="3FF1470A" w:rsidR="00D95D19" w:rsidRPr="000B04A0" w:rsidRDefault="00D95D19" w:rsidP="000E2469">
      <w:pPr>
        <w:pStyle w:val="af0"/>
        <w:numPr>
          <w:ilvl w:val="0"/>
          <w:numId w:val="20"/>
        </w:numPr>
        <w:spacing w:after="120"/>
        <w:ind w:firstLineChars="0"/>
        <w:rPr>
          <w:rFonts w:ascii="Arial" w:eastAsia="等线" w:hAnsi="Arial" w:cs="Arial"/>
          <w:sz w:val="20"/>
          <w:szCs w:val="20"/>
        </w:rPr>
      </w:pPr>
      <w:bookmarkStart w:id="14" w:name="_Ref174020573"/>
      <w:r w:rsidRPr="000B04A0">
        <w:rPr>
          <w:rFonts w:ascii="Arial" w:eastAsia="等线" w:hAnsi="Arial" w:cs="Arial"/>
          <w:sz w:val="20"/>
          <w:szCs w:val="20"/>
        </w:rPr>
        <w:t xml:space="preserve">Peng Feng, Yunlong Li, et al. “An </w:t>
      </w:r>
      <w:proofErr w:type="spellStart"/>
      <w:r w:rsidRPr="000B04A0">
        <w:rPr>
          <w:rFonts w:ascii="Arial" w:eastAsia="等线" w:hAnsi="Arial" w:cs="Arial"/>
          <w:sz w:val="20"/>
          <w:szCs w:val="20"/>
        </w:rPr>
        <w:t>Ultra Low</w:t>
      </w:r>
      <w:proofErr w:type="spellEnd"/>
      <w:r w:rsidRPr="000B04A0">
        <w:rPr>
          <w:rFonts w:ascii="Arial" w:eastAsia="等线" w:hAnsi="Arial" w:cs="Arial"/>
          <w:sz w:val="20"/>
          <w:szCs w:val="20"/>
        </w:rPr>
        <w:t xml:space="preserve"> Power Non-volatile Memory in Standard CMOS Process for Passive RFID Tags”. IEEE 2009 Custom </w:t>
      </w:r>
      <w:proofErr w:type="spellStart"/>
      <w:r w:rsidRPr="000B04A0">
        <w:rPr>
          <w:rFonts w:ascii="Arial" w:eastAsia="等线" w:hAnsi="Arial" w:cs="Arial"/>
          <w:sz w:val="20"/>
          <w:szCs w:val="20"/>
        </w:rPr>
        <w:t>Intergrated</w:t>
      </w:r>
      <w:proofErr w:type="spellEnd"/>
      <w:r w:rsidRPr="000B04A0">
        <w:rPr>
          <w:rFonts w:ascii="Arial" w:eastAsia="等线" w:hAnsi="Arial" w:cs="Arial"/>
          <w:sz w:val="20"/>
          <w:szCs w:val="20"/>
        </w:rPr>
        <w:t xml:space="preserve"> Circuits Conference.</w:t>
      </w:r>
      <w:bookmarkEnd w:id="14"/>
    </w:p>
    <w:p w14:paraId="263F14E3" w14:textId="6FAF6450" w:rsidR="00897869" w:rsidRPr="000B04A0" w:rsidRDefault="00897869" w:rsidP="000E2469">
      <w:pPr>
        <w:pStyle w:val="af0"/>
        <w:numPr>
          <w:ilvl w:val="0"/>
          <w:numId w:val="20"/>
        </w:numPr>
        <w:spacing w:after="120"/>
        <w:ind w:firstLineChars="0"/>
        <w:rPr>
          <w:rFonts w:ascii="Arial" w:eastAsia="等线" w:hAnsi="Arial" w:cs="Arial"/>
          <w:sz w:val="20"/>
          <w:szCs w:val="20"/>
        </w:rPr>
      </w:pPr>
      <w:bookmarkStart w:id="15" w:name="_Ref174020874"/>
      <w:proofErr w:type="spellStart"/>
      <w:r w:rsidRPr="000B04A0">
        <w:rPr>
          <w:rFonts w:ascii="Arial" w:eastAsia="等线" w:hAnsi="Arial" w:cs="Arial"/>
          <w:sz w:val="20"/>
          <w:szCs w:val="20"/>
        </w:rPr>
        <w:t>Liyang</w:t>
      </w:r>
      <w:proofErr w:type="spellEnd"/>
      <w:r w:rsidRPr="000B04A0">
        <w:rPr>
          <w:rFonts w:ascii="Arial" w:eastAsia="等线" w:hAnsi="Arial" w:cs="Arial"/>
          <w:sz w:val="20"/>
          <w:szCs w:val="20"/>
        </w:rPr>
        <w:t xml:space="preserve"> PAN, et al. “Pure logic CMOS based embedded Non-Volatile </w:t>
      </w:r>
      <w:proofErr w:type="gramStart"/>
      <w:r w:rsidRPr="000B04A0">
        <w:rPr>
          <w:rFonts w:ascii="Arial" w:eastAsia="等线" w:hAnsi="Arial" w:cs="Arial"/>
          <w:sz w:val="20"/>
          <w:szCs w:val="20"/>
        </w:rPr>
        <w:t>Random Access</w:t>
      </w:r>
      <w:proofErr w:type="gramEnd"/>
      <w:r w:rsidRPr="000B04A0">
        <w:rPr>
          <w:rFonts w:ascii="Arial" w:eastAsia="等线" w:hAnsi="Arial" w:cs="Arial"/>
          <w:sz w:val="20"/>
          <w:szCs w:val="20"/>
        </w:rPr>
        <w:t xml:space="preserve"> Memory for low power RFID application”. IEEE 2008 Custom </w:t>
      </w:r>
      <w:proofErr w:type="spellStart"/>
      <w:r w:rsidRPr="000B04A0">
        <w:rPr>
          <w:rFonts w:ascii="Arial" w:eastAsia="等线" w:hAnsi="Arial" w:cs="Arial"/>
          <w:sz w:val="20"/>
          <w:szCs w:val="20"/>
        </w:rPr>
        <w:t>Intergrated</w:t>
      </w:r>
      <w:proofErr w:type="spellEnd"/>
      <w:r w:rsidRPr="000B04A0">
        <w:rPr>
          <w:rFonts w:ascii="Arial" w:eastAsia="等线" w:hAnsi="Arial" w:cs="Arial"/>
          <w:sz w:val="20"/>
          <w:szCs w:val="20"/>
        </w:rPr>
        <w:t xml:space="preserve"> Circuits Conference (CICC)</w:t>
      </w:r>
      <w:bookmarkEnd w:id="15"/>
    </w:p>
    <w:p w14:paraId="36A845F4" w14:textId="08A55F5F" w:rsidR="00E94F71" w:rsidRPr="000B04A0" w:rsidRDefault="00FC3A17" w:rsidP="000E2469">
      <w:pPr>
        <w:pStyle w:val="af0"/>
        <w:numPr>
          <w:ilvl w:val="0"/>
          <w:numId w:val="20"/>
        </w:numPr>
        <w:spacing w:after="120"/>
        <w:ind w:firstLineChars="0"/>
        <w:rPr>
          <w:rFonts w:ascii="Arial" w:eastAsia="等线" w:hAnsi="Arial" w:cs="Arial"/>
          <w:sz w:val="20"/>
          <w:szCs w:val="20"/>
        </w:rPr>
      </w:pPr>
      <w:bookmarkStart w:id="16" w:name="_Ref166170205"/>
      <w:r w:rsidRPr="000B04A0">
        <w:rPr>
          <w:rFonts w:ascii="Arial" w:eastAsia="等线" w:hAnsi="Arial" w:cs="Arial" w:hint="eastAsia"/>
          <w:sz w:val="20"/>
          <w:szCs w:val="20"/>
        </w:rPr>
        <w:t xml:space="preserve">Hadi El Hajj Chehade, Bernard </w:t>
      </w:r>
      <w:proofErr w:type="spellStart"/>
      <w:r w:rsidRPr="000B04A0">
        <w:rPr>
          <w:rFonts w:ascii="Arial" w:eastAsia="等线" w:hAnsi="Arial" w:cs="Arial" w:hint="eastAsia"/>
          <w:sz w:val="20"/>
          <w:szCs w:val="20"/>
        </w:rPr>
        <w:t>Uguen</w:t>
      </w:r>
      <w:proofErr w:type="spellEnd"/>
      <w:r w:rsidRPr="000B04A0">
        <w:rPr>
          <w:rFonts w:ascii="Arial" w:eastAsia="等线" w:hAnsi="Arial" w:cs="Arial" w:hint="eastAsia"/>
          <w:sz w:val="20"/>
          <w:szCs w:val="20"/>
        </w:rPr>
        <w:t xml:space="preserve">, Sylvain Collardey. </w:t>
      </w:r>
      <w:r w:rsidRPr="000B04A0">
        <w:rPr>
          <w:rFonts w:ascii="Arial" w:eastAsia="等线" w:hAnsi="Arial" w:cs="Arial"/>
          <w:sz w:val="20"/>
          <w:szCs w:val="20"/>
        </w:rPr>
        <w:t>“</w:t>
      </w:r>
      <w:r w:rsidRPr="000B04A0">
        <w:rPr>
          <w:rFonts w:ascii="Arial" w:eastAsia="等线" w:hAnsi="Arial" w:cs="Arial" w:hint="eastAsia"/>
          <w:sz w:val="20"/>
          <w:szCs w:val="20"/>
        </w:rPr>
        <w:t>UHF-RFID Read Range Characterization</w:t>
      </w:r>
      <w:r w:rsidRPr="000B04A0">
        <w:rPr>
          <w:rFonts w:ascii="Arial" w:eastAsia="等线" w:hAnsi="Arial" w:cs="Arial"/>
          <w:sz w:val="20"/>
          <w:szCs w:val="20"/>
        </w:rPr>
        <w:t xml:space="preserve"> </w:t>
      </w:r>
      <w:r w:rsidRPr="000B04A0">
        <w:rPr>
          <w:rFonts w:ascii="Arial" w:eastAsia="等线" w:hAnsi="Arial" w:cs="Arial" w:hint="eastAsia"/>
          <w:sz w:val="20"/>
          <w:szCs w:val="20"/>
        </w:rPr>
        <w:t>Method Using Power Activation Profiles</w:t>
      </w:r>
      <w:r w:rsidRPr="000B04A0">
        <w:rPr>
          <w:rFonts w:ascii="Arial" w:eastAsia="等线" w:hAnsi="Arial" w:cs="Arial"/>
          <w:sz w:val="20"/>
          <w:szCs w:val="20"/>
        </w:rPr>
        <w:t>”</w:t>
      </w:r>
      <w:r w:rsidRPr="000B04A0">
        <w:rPr>
          <w:rFonts w:ascii="Arial" w:eastAsia="等线" w:hAnsi="Arial" w:cs="Arial" w:hint="eastAsia"/>
          <w:sz w:val="20"/>
          <w:szCs w:val="20"/>
        </w:rPr>
        <w:t>. I</w:t>
      </w:r>
      <w:r w:rsidRPr="000B04A0">
        <w:rPr>
          <w:rFonts w:ascii="Arial" w:eastAsia="等线" w:hAnsi="Arial" w:cs="Arial"/>
          <w:sz w:val="20"/>
          <w:szCs w:val="20"/>
        </w:rPr>
        <w:t>EEE</w:t>
      </w:r>
      <w:r w:rsidRPr="000B04A0">
        <w:rPr>
          <w:rFonts w:ascii="Arial" w:eastAsia="等线" w:hAnsi="Arial" w:cs="Arial" w:hint="eastAsia"/>
          <w:sz w:val="20"/>
          <w:szCs w:val="20"/>
        </w:rPr>
        <w:t xml:space="preserve"> Journal of Radio Frequency Identification, 2023, 7,</w:t>
      </w:r>
      <w:r w:rsidRPr="000B04A0">
        <w:rPr>
          <w:rFonts w:ascii="Arial" w:eastAsia="等线" w:hAnsi="Arial" w:cs="Arial"/>
          <w:sz w:val="20"/>
          <w:szCs w:val="20"/>
        </w:rPr>
        <w:t xml:space="preserve"> </w:t>
      </w:r>
      <w:r w:rsidRPr="000B04A0">
        <w:rPr>
          <w:rFonts w:ascii="Arial" w:eastAsia="等线" w:hAnsi="Arial" w:cs="Arial" w:hint="eastAsia"/>
          <w:sz w:val="20"/>
          <w:szCs w:val="20"/>
        </w:rPr>
        <w:t>pp.134-144.</w:t>
      </w:r>
      <w:r w:rsidRPr="000B04A0">
        <w:rPr>
          <w:rFonts w:ascii="Arial" w:eastAsia="等线" w:hAnsi="Arial" w:cs="Arial"/>
          <w:sz w:val="20"/>
          <w:szCs w:val="20"/>
        </w:rPr>
        <w:t xml:space="preserve"> </w:t>
      </w:r>
      <w:r w:rsidRPr="000B04A0">
        <w:rPr>
          <w:rFonts w:ascii="Arial" w:eastAsia="等线" w:hAnsi="Arial" w:cs="Arial" w:hint="eastAsia"/>
          <w:sz w:val="20"/>
          <w:szCs w:val="20"/>
        </w:rPr>
        <w:t>10.1109/JRFID.2023.3277313. hal-04148939</w:t>
      </w:r>
      <w:bookmarkEnd w:id="16"/>
    </w:p>
    <w:p w14:paraId="1867E589" w14:textId="77777777" w:rsidR="00FC3A17" w:rsidRPr="000B04A0" w:rsidRDefault="00FC3A17" w:rsidP="00FC3A17">
      <w:pPr>
        <w:pStyle w:val="af0"/>
        <w:numPr>
          <w:ilvl w:val="0"/>
          <w:numId w:val="20"/>
        </w:numPr>
        <w:spacing w:after="120"/>
        <w:ind w:firstLineChars="0"/>
        <w:rPr>
          <w:rFonts w:ascii="Arial" w:eastAsia="等线" w:hAnsi="Arial" w:cs="Arial"/>
          <w:sz w:val="20"/>
          <w:szCs w:val="20"/>
        </w:rPr>
      </w:pPr>
      <w:bookmarkStart w:id="17" w:name="_Ref166170486"/>
      <w:proofErr w:type="spellStart"/>
      <w:r w:rsidRPr="000B04A0">
        <w:rPr>
          <w:rFonts w:ascii="Arial" w:eastAsia="等线" w:hAnsi="Arial" w:cs="Arial"/>
          <w:sz w:val="20"/>
          <w:szCs w:val="20"/>
        </w:rPr>
        <w:t>Shuenn</w:t>
      </w:r>
      <w:proofErr w:type="spellEnd"/>
      <w:r w:rsidRPr="000B04A0">
        <w:rPr>
          <w:rFonts w:ascii="Arial" w:eastAsia="等线" w:hAnsi="Arial" w:cs="Arial"/>
          <w:sz w:val="20"/>
          <w:szCs w:val="20"/>
        </w:rPr>
        <w:t xml:space="preserve">-Yuh Lee </w:t>
      </w:r>
      <w:r w:rsidRPr="000B04A0">
        <w:rPr>
          <w:rFonts w:ascii="Arial" w:eastAsia="等线" w:hAnsi="Arial" w:cs="Arial" w:hint="eastAsia"/>
          <w:sz w:val="20"/>
          <w:szCs w:val="20"/>
        </w:rPr>
        <w:t>et</w:t>
      </w:r>
      <w:r w:rsidRPr="000B04A0">
        <w:rPr>
          <w:rFonts w:ascii="Arial" w:eastAsia="等线" w:hAnsi="Arial" w:cs="Arial"/>
          <w:sz w:val="20"/>
          <w:szCs w:val="20"/>
        </w:rPr>
        <w:t xml:space="preserve"> al, “A 2.4 GHz ISM Band OOK Transceiver </w:t>
      </w:r>
      <w:proofErr w:type="gramStart"/>
      <w:r w:rsidRPr="000B04A0">
        <w:rPr>
          <w:rFonts w:ascii="Arial" w:eastAsia="等线" w:hAnsi="Arial" w:cs="Arial"/>
          <w:sz w:val="20"/>
          <w:szCs w:val="20"/>
        </w:rPr>
        <w:t>With</w:t>
      </w:r>
      <w:proofErr w:type="gramEnd"/>
      <w:r w:rsidRPr="000B04A0">
        <w:rPr>
          <w:rFonts w:ascii="Arial" w:eastAsia="等线" w:hAnsi="Arial" w:cs="Arial"/>
          <w:sz w:val="20"/>
          <w:szCs w:val="20"/>
        </w:rPr>
        <w:t xml:space="preserve"> High Energy Efficiency for Biomedical Implantable Applications”, IEEE TRANSACTIONS ON BIOMEDICAL CIRCUITS AND SYSTEMS, VOL. 14, NO. 1, FEBRUARY 2020</w:t>
      </w:r>
      <w:bookmarkEnd w:id="17"/>
    </w:p>
    <w:p w14:paraId="64DD73A9" w14:textId="77777777" w:rsidR="00FC3A17" w:rsidRPr="000B04A0" w:rsidRDefault="00FC3A17" w:rsidP="00FC3A17">
      <w:pPr>
        <w:pStyle w:val="af0"/>
        <w:numPr>
          <w:ilvl w:val="0"/>
          <w:numId w:val="20"/>
        </w:numPr>
        <w:spacing w:after="120"/>
        <w:ind w:firstLineChars="0"/>
        <w:rPr>
          <w:rFonts w:ascii="Arial" w:eastAsia="等线" w:hAnsi="Arial" w:cs="Arial"/>
          <w:sz w:val="20"/>
          <w:szCs w:val="20"/>
        </w:rPr>
      </w:pPr>
      <w:bookmarkStart w:id="18" w:name="_Ref166170489"/>
      <w:r w:rsidRPr="000B04A0">
        <w:rPr>
          <w:rFonts w:ascii="Arial" w:eastAsia="等线" w:hAnsi="Arial" w:cs="Arial"/>
          <w:sz w:val="20"/>
          <w:szCs w:val="20"/>
        </w:rPr>
        <w:t>S. Y. Lee et al., “A programmable wireless EEG monitoring SoC with open/closed-Loop optogenetic and electrical stimulation for epilepsy control,” in Proc. IEEE Int. Solid-State Circuits Conf. (ISSCC) Dig. Tech. Papers, Feb. 2019, pp. 372–374.</w:t>
      </w:r>
      <w:bookmarkEnd w:id="18"/>
    </w:p>
    <w:p w14:paraId="1EAB11C2" w14:textId="77777777" w:rsidR="00FC3A17" w:rsidRPr="000B04A0" w:rsidRDefault="00FC3A17" w:rsidP="00FC3A17">
      <w:pPr>
        <w:pStyle w:val="af0"/>
        <w:numPr>
          <w:ilvl w:val="0"/>
          <w:numId w:val="20"/>
        </w:numPr>
        <w:spacing w:after="120"/>
        <w:ind w:firstLineChars="0"/>
        <w:rPr>
          <w:rFonts w:ascii="Arial" w:eastAsia="等线" w:hAnsi="Arial" w:cs="Arial"/>
          <w:sz w:val="20"/>
          <w:szCs w:val="20"/>
        </w:rPr>
      </w:pPr>
      <w:bookmarkStart w:id="19" w:name="_Ref159144918"/>
      <w:r w:rsidRPr="000B04A0">
        <w:rPr>
          <w:rFonts w:ascii="Arial" w:eastAsia="等线" w:hAnsi="Arial" w:cs="Arial"/>
          <w:sz w:val="20"/>
          <w:szCs w:val="20"/>
        </w:rPr>
        <w:t xml:space="preserve">N. M. Pletcher, S. Gambini, and J. </w:t>
      </w:r>
      <w:proofErr w:type="spellStart"/>
      <w:r w:rsidRPr="000B04A0">
        <w:rPr>
          <w:rFonts w:ascii="Arial" w:eastAsia="等线" w:hAnsi="Arial" w:cs="Arial"/>
          <w:sz w:val="20"/>
          <w:szCs w:val="20"/>
        </w:rPr>
        <w:t>Rabaey</w:t>
      </w:r>
      <w:proofErr w:type="spellEnd"/>
      <w:r w:rsidRPr="000B04A0">
        <w:rPr>
          <w:rFonts w:ascii="Arial" w:eastAsia="等线" w:hAnsi="Arial" w:cs="Arial"/>
          <w:sz w:val="20"/>
          <w:szCs w:val="20"/>
        </w:rPr>
        <w:t xml:space="preserve">, “A 52 </w:t>
      </w:r>
      <w:r w:rsidRPr="000B04A0">
        <w:rPr>
          <w:rFonts w:ascii="Arial" w:eastAsia="等线" w:hAnsi="Arial" w:cs="Arial" w:hint="eastAsia"/>
          <w:sz w:val="20"/>
          <w:szCs w:val="20"/>
        </w:rPr>
        <w:t>µ</w:t>
      </w:r>
      <w:r w:rsidRPr="000B04A0">
        <w:rPr>
          <w:rFonts w:ascii="Arial" w:eastAsia="等线" w:hAnsi="Arial" w:cs="Arial"/>
          <w:sz w:val="20"/>
          <w:szCs w:val="20"/>
        </w:rPr>
        <w:t xml:space="preserve">W wake-up </w:t>
      </w:r>
      <w:proofErr w:type="spellStart"/>
      <w:r w:rsidRPr="000B04A0">
        <w:rPr>
          <w:rFonts w:ascii="Arial" w:eastAsia="等线" w:hAnsi="Arial" w:cs="Arial"/>
          <w:sz w:val="20"/>
          <w:szCs w:val="20"/>
        </w:rPr>
        <w:t>receiverwith</w:t>
      </w:r>
      <w:proofErr w:type="spellEnd"/>
      <w:r w:rsidRPr="000B04A0">
        <w:rPr>
          <w:rFonts w:ascii="Arial" w:eastAsia="等线" w:hAnsi="Arial" w:cs="Arial"/>
          <w:sz w:val="20"/>
          <w:szCs w:val="20"/>
        </w:rPr>
        <w:t xml:space="preserve"> –72 dBm sensitivity using an uncertain-IF architecture,” IEEE J. Solid-State Circuits, vol. 44, no. 1, pp. 269–280, Jan. 2009.</w:t>
      </w:r>
      <w:bookmarkEnd w:id="19"/>
    </w:p>
    <w:p w14:paraId="23D50084" w14:textId="77777777" w:rsidR="00FC3A17" w:rsidRPr="000B04A0" w:rsidRDefault="00FC3A17" w:rsidP="00FC3A17">
      <w:pPr>
        <w:pStyle w:val="af0"/>
        <w:numPr>
          <w:ilvl w:val="0"/>
          <w:numId w:val="20"/>
        </w:numPr>
        <w:spacing w:after="120"/>
        <w:ind w:firstLineChars="0"/>
        <w:rPr>
          <w:rFonts w:ascii="Arial" w:eastAsia="等线" w:hAnsi="Arial" w:cs="Arial"/>
          <w:sz w:val="20"/>
          <w:szCs w:val="20"/>
        </w:rPr>
      </w:pPr>
      <w:bookmarkStart w:id="20" w:name="_Ref159144934"/>
      <w:r w:rsidRPr="000B04A0">
        <w:rPr>
          <w:rFonts w:ascii="Arial" w:eastAsia="等线" w:hAnsi="Arial" w:cs="Arial"/>
          <w:sz w:val="20"/>
          <w:szCs w:val="20"/>
        </w:rPr>
        <w:t>R18 LP-WUR workshop receiver architecture, Qualcomm, Sep.2022</w:t>
      </w:r>
      <w:bookmarkEnd w:id="20"/>
    </w:p>
    <w:p w14:paraId="3D8194E8" w14:textId="77777777" w:rsidR="00FC3A17" w:rsidRPr="000B04A0" w:rsidRDefault="00FC3A17" w:rsidP="00FC3A17">
      <w:pPr>
        <w:pStyle w:val="af0"/>
        <w:numPr>
          <w:ilvl w:val="0"/>
          <w:numId w:val="20"/>
        </w:numPr>
        <w:spacing w:after="120"/>
        <w:ind w:firstLineChars="0"/>
        <w:rPr>
          <w:rFonts w:ascii="Arial" w:eastAsia="等线" w:hAnsi="Arial" w:cs="Arial"/>
          <w:sz w:val="20"/>
          <w:szCs w:val="20"/>
        </w:rPr>
      </w:pPr>
      <w:bookmarkStart w:id="21" w:name="_Ref159144968"/>
      <w:r w:rsidRPr="000B04A0">
        <w:rPr>
          <w:rFonts w:ascii="Arial" w:eastAsia="等线" w:hAnsi="Arial" w:cs="Arial"/>
          <w:sz w:val="20"/>
          <w:szCs w:val="20"/>
        </w:rPr>
        <w:t xml:space="preserve">Alpman, Erkan, et al. "802.11 g/n compliant fully integrated wake-up receiver with -72 dBm sensitivity in 14-nm </w:t>
      </w:r>
      <w:proofErr w:type="spellStart"/>
      <w:r w:rsidRPr="000B04A0">
        <w:rPr>
          <w:rFonts w:ascii="Arial" w:eastAsia="等线" w:hAnsi="Arial" w:cs="Arial"/>
          <w:sz w:val="20"/>
          <w:szCs w:val="20"/>
        </w:rPr>
        <w:t>FinFET</w:t>
      </w:r>
      <w:proofErr w:type="spellEnd"/>
      <w:r w:rsidRPr="000B04A0">
        <w:rPr>
          <w:rFonts w:ascii="Arial" w:eastAsia="等线" w:hAnsi="Arial" w:cs="Arial"/>
          <w:sz w:val="20"/>
          <w:szCs w:val="20"/>
        </w:rPr>
        <w:t xml:space="preserve"> CMOS." IEEE Journal </w:t>
      </w:r>
      <w:proofErr w:type="gramStart"/>
      <w:r w:rsidRPr="000B04A0">
        <w:rPr>
          <w:rFonts w:ascii="Arial" w:eastAsia="等线" w:hAnsi="Arial" w:cs="Arial"/>
          <w:sz w:val="20"/>
          <w:szCs w:val="20"/>
        </w:rPr>
        <w:t>of  Solid</w:t>
      </w:r>
      <w:proofErr w:type="gramEnd"/>
      <w:r w:rsidRPr="000B04A0">
        <w:rPr>
          <w:rFonts w:ascii="Arial" w:eastAsia="等线" w:hAnsi="Arial" w:cs="Arial"/>
          <w:sz w:val="20"/>
          <w:szCs w:val="20"/>
        </w:rPr>
        <w:t>-State Circuits 53.5 (2018)</w:t>
      </w:r>
      <w:bookmarkEnd w:id="21"/>
    </w:p>
    <w:p w14:paraId="156F19B1" w14:textId="6D37E652" w:rsidR="00A47ED2" w:rsidRPr="000B04A0" w:rsidRDefault="00FC3A17" w:rsidP="0082439B">
      <w:pPr>
        <w:pStyle w:val="af0"/>
        <w:numPr>
          <w:ilvl w:val="0"/>
          <w:numId w:val="20"/>
        </w:numPr>
        <w:spacing w:after="120"/>
        <w:ind w:firstLineChars="0"/>
      </w:pPr>
      <w:bookmarkStart w:id="22" w:name="_Ref174021453"/>
      <w:r w:rsidRPr="000B04A0">
        <w:rPr>
          <w:rFonts w:ascii="Arial" w:eastAsia="等线" w:hAnsi="Arial" w:cs="Arial"/>
          <w:sz w:val="20"/>
          <w:szCs w:val="20"/>
        </w:rPr>
        <w:t>R. Liu et al., "An 802.11ba-based wake-up radio receiver with Wi-Fi transceiver integration", IEEE J. Solid-State Circuits, vol. 55, no. 5, pp. 1151-1164, May 2020</w:t>
      </w:r>
      <w:bookmarkStart w:id="23" w:name="_1737902566"/>
      <w:bookmarkStart w:id="24" w:name="_1738139520"/>
      <w:bookmarkStart w:id="25" w:name="_1738152634"/>
      <w:bookmarkStart w:id="26" w:name="_1738152700"/>
      <w:bookmarkEnd w:id="0"/>
      <w:bookmarkEnd w:id="13"/>
      <w:bookmarkEnd w:id="22"/>
      <w:bookmarkEnd w:id="23"/>
      <w:bookmarkEnd w:id="24"/>
      <w:bookmarkEnd w:id="25"/>
      <w:bookmarkEnd w:id="26"/>
    </w:p>
    <w:sectPr w:rsidR="00A47ED2" w:rsidRPr="000B04A0" w:rsidSect="009E4F24">
      <w:footerReference w:type="defaul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F103D" w14:textId="77777777" w:rsidR="00686F12" w:rsidRDefault="00686F12">
      <w:r>
        <w:separator/>
      </w:r>
    </w:p>
  </w:endnote>
  <w:endnote w:type="continuationSeparator" w:id="0">
    <w:p w14:paraId="3C6C1998" w14:textId="77777777" w:rsidR="00686F12" w:rsidRDefault="00686F12">
      <w:r>
        <w:continuationSeparator/>
      </w:r>
    </w:p>
  </w:endnote>
  <w:endnote w:type="continuationNotice" w:id="1">
    <w:p w14:paraId="24165356" w14:textId="77777777" w:rsidR="00686F12" w:rsidRDefault="00686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LTStd-Roman">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6254ED" w:rsidRDefault="006254ED">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6254ED" w:rsidRDefault="006254E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3D372" w14:textId="77777777" w:rsidR="00686F12" w:rsidRDefault="00686F12">
      <w:r>
        <w:separator/>
      </w:r>
    </w:p>
  </w:footnote>
  <w:footnote w:type="continuationSeparator" w:id="0">
    <w:p w14:paraId="0713E80B" w14:textId="77777777" w:rsidR="00686F12" w:rsidRDefault="00686F12">
      <w:r>
        <w:continuationSeparator/>
      </w:r>
    </w:p>
  </w:footnote>
  <w:footnote w:type="continuationNotice" w:id="1">
    <w:p w14:paraId="69BF2D44" w14:textId="77777777" w:rsidR="00686F12" w:rsidRDefault="00686F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30321B"/>
    <w:multiLevelType w:val="hybridMultilevel"/>
    <w:tmpl w:val="7AF82136"/>
    <w:lvl w:ilvl="0" w:tplc="F5C67100">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C759EF"/>
    <w:multiLevelType w:val="hybridMultilevel"/>
    <w:tmpl w:val="263057E6"/>
    <w:lvl w:ilvl="0" w:tplc="26B8AB6A">
      <w:numFmt w:val="bullet"/>
      <w:lvlText w:val="-"/>
      <w:lvlJc w:val="left"/>
      <w:pPr>
        <w:ind w:left="1080" w:hanging="72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9647817"/>
    <w:multiLevelType w:val="hybridMultilevel"/>
    <w:tmpl w:val="D2303662"/>
    <w:lvl w:ilvl="0" w:tplc="FFFFFFFF">
      <w:start w:val="1"/>
      <w:numFmt w:val="bullet"/>
      <w:lvlText w:val="-"/>
      <w:lvlJc w:val="left"/>
      <w:pPr>
        <w:tabs>
          <w:tab w:val="num" w:pos="720"/>
        </w:tabs>
        <w:ind w:left="720" w:hanging="360"/>
      </w:pPr>
      <w:rPr>
        <w:rFonts w:ascii="宋体" w:hAnsi="宋体" w:hint="default"/>
      </w:rPr>
    </w:lvl>
    <w:lvl w:ilvl="1" w:tplc="FFFFFFFF" w:tentative="1">
      <w:start w:val="1"/>
      <w:numFmt w:val="bullet"/>
      <w:lvlText w:val="-"/>
      <w:lvlJc w:val="left"/>
      <w:pPr>
        <w:tabs>
          <w:tab w:val="num" w:pos="1440"/>
        </w:tabs>
        <w:ind w:left="1440" w:hanging="360"/>
      </w:pPr>
      <w:rPr>
        <w:rFonts w:ascii="宋体" w:hAnsi="宋体" w:hint="default"/>
      </w:rPr>
    </w:lvl>
    <w:lvl w:ilvl="2" w:tplc="FFFFFFFF" w:tentative="1">
      <w:start w:val="1"/>
      <w:numFmt w:val="bullet"/>
      <w:lvlText w:val="-"/>
      <w:lvlJc w:val="left"/>
      <w:pPr>
        <w:tabs>
          <w:tab w:val="num" w:pos="2160"/>
        </w:tabs>
        <w:ind w:left="2160" w:hanging="360"/>
      </w:pPr>
      <w:rPr>
        <w:rFonts w:ascii="宋体" w:hAnsi="宋体" w:hint="default"/>
      </w:rPr>
    </w:lvl>
    <w:lvl w:ilvl="3" w:tplc="FFFFFFFF" w:tentative="1">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13B0719C"/>
    <w:multiLevelType w:val="hybridMultilevel"/>
    <w:tmpl w:val="5B58A0CE"/>
    <w:lvl w:ilvl="0" w:tplc="634E009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563E90"/>
    <w:multiLevelType w:val="hybridMultilevel"/>
    <w:tmpl w:val="C3E266E4"/>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003816"/>
    <w:multiLevelType w:val="hybridMultilevel"/>
    <w:tmpl w:val="7242E95A"/>
    <w:lvl w:ilvl="0" w:tplc="6B7623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0544C2"/>
    <w:multiLevelType w:val="hybridMultilevel"/>
    <w:tmpl w:val="21D06FAE"/>
    <w:lvl w:ilvl="0" w:tplc="FFFFFFFF">
      <w:start w:val="1"/>
      <w:numFmt w:val="bullet"/>
      <w:lvlText w:val="-"/>
      <w:lvlJc w:val="left"/>
      <w:pPr>
        <w:tabs>
          <w:tab w:val="num" w:pos="720"/>
        </w:tabs>
        <w:ind w:left="720" w:hanging="360"/>
      </w:pPr>
      <w:rPr>
        <w:rFonts w:ascii="宋体" w:hAnsi="宋体" w:hint="default"/>
      </w:rPr>
    </w:lvl>
    <w:lvl w:ilvl="1" w:tplc="FFFFFFFF" w:tentative="1">
      <w:start w:val="1"/>
      <w:numFmt w:val="bullet"/>
      <w:lvlText w:val="-"/>
      <w:lvlJc w:val="left"/>
      <w:pPr>
        <w:tabs>
          <w:tab w:val="num" w:pos="1440"/>
        </w:tabs>
        <w:ind w:left="1440" w:hanging="360"/>
      </w:pPr>
      <w:rPr>
        <w:rFonts w:ascii="宋体" w:hAnsi="宋体" w:hint="default"/>
      </w:rPr>
    </w:lvl>
    <w:lvl w:ilvl="2" w:tplc="FFFFFFFF" w:tentative="1">
      <w:start w:val="1"/>
      <w:numFmt w:val="bullet"/>
      <w:lvlText w:val="-"/>
      <w:lvlJc w:val="left"/>
      <w:pPr>
        <w:tabs>
          <w:tab w:val="num" w:pos="2160"/>
        </w:tabs>
        <w:ind w:left="2160" w:hanging="360"/>
      </w:pPr>
      <w:rPr>
        <w:rFonts w:ascii="宋体" w:hAnsi="宋体" w:hint="default"/>
      </w:rPr>
    </w:lvl>
    <w:lvl w:ilvl="3" w:tplc="FFFFFFFF" w:tentative="1">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20D37AED"/>
    <w:multiLevelType w:val="hybridMultilevel"/>
    <w:tmpl w:val="A7AA8DD6"/>
    <w:lvl w:ilvl="0" w:tplc="6B7623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707849"/>
    <w:multiLevelType w:val="hybridMultilevel"/>
    <w:tmpl w:val="4C0235E0"/>
    <w:lvl w:ilvl="0" w:tplc="F5C67100">
      <w:start w:val="1"/>
      <w:numFmt w:val="bullet"/>
      <w:lvlText w:val=""/>
      <w:lvlJc w:val="left"/>
      <w:pPr>
        <w:ind w:left="620" w:hanging="420"/>
      </w:pPr>
      <w:rPr>
        <w:rFonts w:ascii="Symbol" w:eastAsia="宋体" w:hAnsi="Symbol" w:cs="Times New Roman" w:hint="default"/>
      </w:rPr>
    </w:lvl>
    <w:lvl w:ilvl="1" w:tplc="04090003">
      <w:start w:val="1"/>
      <w:numFmt w:val="bullet"/>
      <w:lvlText w:val=""/>
      <w:lvlJc w:val="left"/>
      <w:pPr>
        <w:ind w:left="1040" w:hanging="420"/>
      </w:pPr>
      <w:rPr>
        <w:rFonts w:ascii="Wingdings" w:hAnsi="Wingdings" w:hint="default"/>
      </w:rPr>
    </w:lvl>
    <w:lvl w:ilvl="2" w:tplc="3A2E7E04">
      <w:start w:val="6"/>
      <w:numFmt w:val="bullet"/>
      <w:lvlText w:val="-"/>
      <w:lvlJc w:val="left"/>
      <w:pPr>
        <w:ind w:left="1400" w:hanging="360"/>
      </w:pPr>
      <w:rPr>
        <w:rFonts w:ascii="Times New Roman" w:eastAsiaTheme="minorEastAsia" w:hAnsi="Times New Roman" w:cs="Times New Roman"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81C4D7D"/>
    <w:multiLevelType w:val="hybridMultilevel"/>
    <w:tmpl w:val="5B38E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FB10374"/>
    <w:multiLevelType w:val="hybridMultilevel"/>
    <w:tmpl w:val="6C9874EA"/>
    <w:lvl w:ilvl="0" w:tplc="FFFFFFFF">
      <w:start w:val="1"/>
      <w:numFmt w:val="bullet"/>
      <w:lvlText w:val="-"/>
      <w:lvlJc w:val="left"/>
      <w:pPr>
        <w:tabs>
          <w:tab w:val="num" w:pos="720"/>
        </w:tabs>
        <w:ind w:left="720" w:hanging="360"/>
      </w:pPr>
      <w:rPr>
        <w:rFonts w:ascii="宋体" w:hAnsi="宋体" w:hint="default"/>
      </w:rPr>
    </w:lvl>
    <w:lvl w:ilvl="1" w:tplc="FFFFFFFF" w:tentative="1">
      <w:start w:val="1"/>
      <w:numFmt w:val="bullet"/>
      <w:lvlText w:val="-"/>
      <w:lvlJc w:val="left"/>
      <w:pPr>
        <w:tabs>
          <w:tab w:val="num" w:pos="1440"/>
        </w:tabs>
        <w:ind w:left="1440" w:hanging="360"/>
      </w:pPr>
      <w:rPr>
        <w:rFonts w:ascii="宋体" w:hAnsi="宋体" w:hint="default"/>
      </w:rPr>
    </w:lvl>
    <w:lvl w:ilvl="2" w:tplc="FFFFFFFF" w:tentative="1">
      <w:start w:val="1"/>
      <w:numFmt w:val="bullet"/>
      <w:lvlText w:val="-"/>
      <w:lvlJc w:val="left"/>
      <w:pPr>
        <w:tabs>
          <w:tab w:val="num" w:pos="2160"/>
        </w:tabs>
        <w:ind w:left="2160" w:hanging="360"/>
      </w:pPr>
      <w:rPr>
        <w:rFonts w:ascii="宋体" w:hAnsi="宋体" w:hint="default"/>
      </w:rPr>
    </w:lvl>
    <w:lvl w:ilvl="3" w:tplc="FFFFFFFF" w:tentative="1">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AA2AC7"/>
    <w:multiLevelType w:val="multilevel"/>
    <w:tmpl w:val="A5B20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5E607F7"/>
    <w:multiLevelType w:val="hybridMultilevel"/>
    <w:tmpl w:val="8CAC4E58"/>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15:restartNumberingAfterBreak="0">
    <w:nsid w:val="6A4E7B83"/>
    <w:multiLevelType w:val="hybridMultilevel"/>
    <w:tmpl w:val="5FB2A83A"/>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D6C0433"/>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rPr>
        <w:sz w:val="28"/>
        <w:lang w:val="en-GB"/>
      </w:rPr>
    </w:lvl>
    <w:lvl w:ilvl="2">
      <w:start w:val="1"/>
      <w:numFmt w:val="decimal"/>
      <w:lvlText w:val="%1.%2.%3."/>
      <w:lvlJc w:val="left"/>
      <w:pPr>
        <w:ind w:left="709" w:hanging="709"/>
      </w:pPr>
      <w:rPr>
        <w:rFonts w:hint="eastAsia"/>
        <w:color w:val="auto"/>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7A1C533E"/>
    <w:multiLevelType w:val="multilevel"/>
    <w:tmpl w:val="5C661C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32"/>
  </w:num>
  <w:num w:numId="3">
    <w:abstractNumId w:val="22"/>
  </w:num>
  <w:num w:numId="4">
    <w:abstractNumId w:val="23"/>
  </w:num>
  <w:num w:numId="5">
    <w:abstractNumId w:val="30"/>
  </w:num>
  <w:num w:numId="6">
    <w:abstractNumId w:val="20"/>
  </w:num>
  <w:num w:numId="7">
    <w:abstractNumId w:val="33"/>
  </w:num>
  <w:num w:numId="8">
    <w:abstractNumId w:val="3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num>
  <w:num w:numId="20">
    <w:abstractNumId w:val="28"/>
  </w:num>
  <w:num w:numId="21">
    <w:abstractNumId w:val="18"/>
  </w:num>
  <w:num w:numId="22">
    <w:abstractNumId w:val="34"/>
  </w:num>
  <w:num w:numId="23">
    <w:abstractNumId w:val="19"/>
  </w:num>
  <w:num w:numId="24">
    <w:abstractNumId w:val="10"/>
  </w:num>
  <w:num w:numId="25">
    <w:abstractNumId w:val="11"/>
  </w:num>
  <w:num w:numId="26">
    <w:abstractNumId w:val="21"/>
  </w:num>
  <w:num w:numId="27">
    <w:abstractNumId w:val="15"/>
  </w:num>
  <w:num w:numId="28">
    <w:abstractNumId w:val="35"/>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29"/>
  </w:num>
  <w:num w:numId="46">
    <w:abstractNumId w:val="14"/>
  </w:num>
  <w:num w:numId="47">
    <w:abstractNumId w:val="27"/>
  </w:num>
  <w:num w:numId="48">
    <w:abstractNumId w:val="24"/>
  </w:num>
  <w:num w:numId="49">
    <w:abstractNumId w:val="13"/>
  </w:num>
  <w:num w:numId="5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s>
  <w:rsids>
    <w:rsidRoot w:val="00B87FBC"/>
    <w:rsid w:val="00000068"/>
    <w:rsid w:val="00000151"/>
    <w:rsid w:val="000002CF"/>
    <w:rsid w:val="000004CF"/>
    <w:rsid w:val="000005C3"/>
    <w:rsid w:val="0000069E"/>
    <w:rsid w:val="00000750"/>
    <w:rsid w:val="0000089F"/>
    <w:rsid w:val="000008C3"/>
    <w:rsid w:val="0000090B"/>
    <w:rsid w:val="00000965"/>
    <w:rsid w:val="00000B42"/>
    <w:rsid w:val="00000DB8"/>
    <w:rsid w:val="00001070"/>
    <w:rsid w:val="00001285"/>
    <w:rsid w:val="00001291"/>
    <w:rsid w:val="00001401"/>
    <w:rsid w:val="00001876"/>
    <w:rsid w:val="00001A85"/>
    <w:rsid w:val="00001B82"/>
    <w:rsid w:val="00001B8B"/>
    <w:rsid w:val="00002134"/>
    <w:rsid w:val="00002341"/>
    <w:rsid w:val="00002463"/>
    <w:rsid w:val="000024E0"/>
    <w:rsid w:val="0000259C"/>
    <w:rsid w:val="000025B0"/>
    <w:rsid w:val="000027C6"/>
    <w:rsid w:val="00002B5E"/>
    <w:rsid w:val="00002CC3"/>
    <w:rsid w:val="00002E82"/>
    <w:rsid w:val="0000314A"/>
    <w:rsid w:val="000033F2"/>
    <w:rsid w:val="00003650"/>
    <w:rsid w:val="000036F0"/>
    <w:rsid w:val="00003886"/>
    <w:rsid w:val="00003AC5"/>
    <w:rsid w:val="00003C0A"/>
    <w:rsid w:val="00003CAD"/>
    <w:rsid w:val="000040FA"/>
    <w:rsid w:val="0000410D"/>
    <w:rsid w:val="0000416C"/>
    <w:rsid w:val="000042C4"/>
    <w:rsid w:val="000044D9"/>
    <w:rsid w:val="0000460A"/>
    <w:rsid w:val="00004707"/>
    <w:rsid w:val="00004735"/>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23"/>
    <w:rsid w:val="00007373"/>
    <w:rsid w:val="00007497"/>
    <w:rsid w:val="0000769F"/>
    <w:rsid w:val="00007BEE"/>
    <w:rsid w:val="00007D0F"/>
    <w:rsid w:val="00007E01"/>
    <w:rsid w:val="00007F00"/>
    <w:rsid w:val="00007F13"/>
    <w:rsid w:val="000101FF"/>
    <w:rsid w:val="00010368"/>
    <w:rsid w:val="00010550"/>
    <w:rsid w:val="0001068D"/>
    <w:rsid w:val="00010791"/>
    <w:rsid w:val="00010894"/>
    <w:rsid w:val="00010A69"/>
    <w:rsid w:val="00010AB6"/>
    <w:rsid w:val="00010B9A"/>
    <w:rsid w:val="00010BFB"/>
    <w:rsid w:val="00010F29"/>
    <w:rsid w:val="00010F56"/>
    <w:rsid w:val="000113F1"/>
    <w:rsid w:val="0001154B"/>
    <w:rsid w:val="00011673"/>
    <w:rsid w:val="000116A5"/>
    <w:rsid w:val="00011C54"/>
    <w:rsid w:val="00011C77"/>
    <w:rsid w:val="00011C8C"/>
    <w:rsid w:val="00011DC1"/>
    <w:rsid w:val="00011E94"/>
    <w:rsid w:val="00011F30"/>
    <w:rsid w:val="00011FB3"/>
    <w:rsid w:val="00011FFB"/>
    <w:rsid w:val="0001201B"/>
    <w:rsid w:val="000120DF"/>
    <w:rsid w:val="00012168"/>
    <w:rsid w:val="0001222F"/>
    <w:rsid w:val="00012414"/>
    <w:rsid w:val="000124C4"/>
    <w:rsid w:val="000125F2"/>
    <w:rsid w:val="000125F3"/>
    <w:rsid w:val="000125F4"/>
    <w:rsid w:val="000126D5"/>
    <w:rsid w:val="000126F3"/>
    <w:rsid w:val="000127E8"/>
    <w:rsid w:val="00012820"/>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EB3"/>
    <w:rsid w:val="00013F40"/>
    <w:rsid w:val="00013F49"/>
    <w:rsid w:val="000140C6"/>
    <w:rsid w:val="00014148"/>
    <w:rsid w:val="000141BF"/>
    <w:rsid w:val="000142A8"/>
    <w:rsid w:val="0001450F"/>
    <w:rsid w:val="000145BE"/>
    <w:rsid w:val="00014921"/>
    <w:rsid w:val="00014A53"/>
    <w:rsid w:val="00014A8F"/>
    <w:rsid w:val="00014D04"/>
    <w:rsid w:val="00014DB7"/>
    <w:rsid w:val="000150F9"/>
    <w:rsid w:val="0001537C"/>
    <w:rsid w:val="000153D5"/>
    <w:rsid w:val="00015469"/>
    <w:rsid w:val="00015501"/>
    <w:rsid w:val="00015520"/>
    <w:rsid w:val="0001554B"/>
    <w:rsid w:val="0001585A"/>
    <w:rsid w:val="00015A7A"/>
    <w:rsid w:val="00015A87"/>
    <w:rsid w:val="00015E00"/>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4EA"/>
    <w:rsid w:val="000175C3"/>
    <w:rsid w:val="00017684"/>
    <w:rsid w:val="000177C6"/>
    <w:rsid w:val="00017BA4"/>
    <w:rsid w:val="00017C54"/>
    <w:rsid w:val="00017D35"/>
    <w:rsid w:val="00017EED"/>
    <w:rsid w:val="00017F49"/>
    <w:rsid w:val="000201BC"/>
    <w:rsid w:val="00020219"/>
    <w:rsid w:val="00020317"/>
    <w:rsid w:val="00020344"/>
    <w:rsid w:val="0002039B"/>
    <w:rsid w:val="000203BB"/>
    <w:rsid w:val="00020789"/>
    <w:rsid w:val="000208A6"/>
    <w:rsid w:val="00020990"/>
    <w:rsid w:val="000209F3"/>
    <w:rsid w:val="00020A0A"/>
    <w:rsid w:val="00020A1C"/>
    <w:rsid w:val="00020A35"/>
    <w:rsid w:val="00020A96"/>
    <w:rsid w:val="00020B63"/>
    <w:rsid w:val="00020B8F"/>
    <w:rsid w:val="000212DF"/>
    <w:rsid w:val="0002163E"/>
    <w:rsid w:val="0002192B"/>
    <w:rsid w:val="0002195F"/>
    <w:rsid w:val="00021979"/>
    <w:rsid w:val="0002199F"/>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8A7"/>
    <w:rsid w:val="00023B2B"/>
    <w:rsid w:val="00023E81"/>
    <w:rsid w:val="000241CB"/>
    <w:rsid w:val="000241D7"/>
    <w:rsid w:val="000242B8"/>
    <w:rsid w:val="00024387"/>
    <w:rsid w:val="0002442C"/>
    <w:rsid w:val="00024592"/>
    <w:rsid w:val="00024597"/>
    <w:rsid w:val="00024601"/>
    <w:rsid w:val="00024775"/>
    <w:rsid w:val="00024892"/>
    <w:rsid w:val="000248EB"/>
    <w:rsid w:val="00024958"/>
    <w:rsid w:val="000249F4"/>
    <w:rsid w:val="00024FAD"/>
    <w:rsid w:val="0002502B"/>
    <w:rsid w:val="000250AB"/>
    <w:rsid w:val="00025246"/>
    <w:rsid w:val="0002530F"/>
    <w:rsid w:val="0002552A"/>
    <w:rsid w:val="00025669"/>
    <w:rsid w:val="00025727"/>
    <w:rsid w:val="00025832"/>
    <w:rsid w:val="000258A7"/>
    <w:rsid w:val="0002590E"/>
    <w:rsid w:val="00025A64"/>
    <w:rsid w:val="00025B36"/>
    <w:rsid w:val="00025CA9"/>
    <w:rsid w:val="0002603B"/>
    <w:rsid w:val="000260C1"/>
    <w:rsid w:val="0002621A"/>
    <w:rsid w:val="00026321"/>
    <w:rsid w:val="00026356"/>
    <w:rsid w:val="00026387"/>
    <w:rsid w:val="000264EF"/>
    <w:rsid w:val="0002654E"/>
    <w:rsid w:val="00026972"/>
    <w:rsid w:val="00026A71"/>
    <w:rsid w:val="00026BFD"/>
    <w:rsid w:val="00026C85"/>
    <w:rsid w:val="00026F9B"/>
    <w:rsid w:val="00027013"/>
    <w:rsid w:val="000270CE"/>
    <w:rsid w:val="000270E5"/>
    <w:rsid w:val="0002722B"/>
    <w:rsid w:val="000272C6"/>
    <w:rsid w:val="0002754F"/>
    <w:rsid w:val="000276AB"/>
    <w:rsid w:val="000277C0"/>
    <w:rsid w:val="0002781A"/>
    <w:rsid w:val="000278F6"/>
    <w:rsid w:val="00027903"/>
    <w:rsid w:val="00027919"/>
    <w:rsid w:val="000279C1"/>
    <w:rsid w:val="00027AF8"/>
    <w:rsid w:val="00027B4B"/>
    <w:rsid w:val="00027E38"/>
    <w:rsid w:val="00030132"/>
    <w:rsid w:val="000302E1"/>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9FF"/>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E25"/>
    <w:rsid w:val="00033F4B"/>
    <w:rsid w:val="00033F93"/>
    <w:rsid w:val="00034062"/>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7D"/>
    <w:rsid w:val="0003582E"/>
    <w:rsid w:val="00035B01"/>
    <w:rsid w:val="00035C55"/>
    <w:rsid w:val="00035C6F"/>
    <w:rsid w:val="00035D85"/>
    <w:rsid w:val="00035DC3"/>
    <w:rsid w:val="00035E82"/>
    <w:rsid w:val="00036264"/>
    <w:rsid w:val="000362AB"/>
    <w:rsid w:val="000363AE"/>
    <w:rsid w:val="000363C6"/>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4A"/>
    <w:rsid w:val="000378DD"/>
    <w:rsid w:val="00037A41"/>
    <w:rsid w:val="00037CE8"/>
    <w:rsid w:val="00037DBD"/>
    <w:rsid w:val="00037E65"/>
    <w:rsid w:val="00037F1A"/>
    <w:rsid w:val="00037FAF"/>
    <w:rsid w:val="000401B9"/>
    <w:rsid w:val="00040293"/>
    <w:rsid w:val="00040500"/>
    <w:rsid w:val="00040848"/>
    <w:rsid w:val="000408C9"/>
    <w:rsid w:val="00040A81"/>
    <w:rsid w:val="00040AC8"/>
    <w:rsid w:val="00040B8C"/>
    <w:rsid w:val="00040D01"/>
    <w:rsid w:val="00040ED4"/>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483"/>
    <w:rsid w:val="00042600"/>
    <w:rsid w:val="0004268B"/>
    <w:rsid w:val="00042725"/>
    <w:rsid w:val="00042955"/>
    <w:rsid w:val="00042D40"/>
    <w:rsid w:val="00042E4C"/>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37"/>
    <w:rsid w:val="00043F7C"/>
    <w:rsid w:val="000440A8"/>
    <w:rsid w:val="00044156"/>
    <w:rsid w:val="000441F8"/>
    <w:rsid w:val="00044246"/>
    <w:rsid w:val="00044275"/>
    <w:rsid w:val="00044372"/>
    <w:rsid w:val="0004447C"/>
    <w:rsid w:val="000445A0"/>
    <w:rsid w:val="00044623"/>
    <w:rsid w:val="000448AC"/>
    <w:rsid w:val="0004497D"/>
    <w:rsid w:val="00044B9C"/>
    <w:rsid w:val="00045071"/>
    <w:rsid w:val="000451A8"/>
    <w:rsid w:val="00045435"/>
    <w:rsid w:val="0004559E"/>
    <w:rsid w:val="000457F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5D9"/>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4F2"/>
    <w:rsid w:val="000505A5"/>
    <w:rsid w:val="000506A9"/>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EC3"/>
    <w:rsid w:val="00052F14"/>
    <w:rsid w:val="00052FC3"/>
    <w:rsid w:val="00053004"/>
    <w:rsid w:val="000530B9"/>
    <w:rsid w:val="0005317C"/>
    <w:rsid w:val="000533E2"/>
    <w:rsid w:val="00053771"/>
    <w:rsid w:val="000537F7"/>
    <w:rsid w:val="00053B06"/>
    <w:rsid w:val="00053CEE"/>
    <w:rsid w:val="00053D7E"/>
    <w:rsid w:val="00053DA0"/>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4F3B"/>
    <w:rsid w:val="00055024"/>
    <w:rsid w:val="0005518B"/>
    <w:rsid w:val="00055237"/>
    <w:rsid w:val="0005528C"/>
    <w:rsid w:val="0005529F"/>
    <w:rsid w:val="0005533C"/>
    <w:rsid w:val="000555D6"/>
    <w:rsid w:val="000555F8"/>
    <w:rsid w:val="000556BD"/>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BDD"/>
    <w:rsid w:val="00065C8B"/>
    <w:rsid w:val="00065D39"/>
    <w:rsid w:val="00065D8A"/>
    <w:rsid w:val="00065E17"/>
    <w:rsid w:val="0006604D"/>
    <w:rsid w:val="0006613C"/>
    <w:rsid w:val="00066225"/>
    <w:rsid w:val="0006633A"/>
    <w:rsid w:val="00066956"/>
    <w:rsid w:val="0006695F"/>
    <w:rsid w:val="000669F2"/>
    <w:rsid w:val="00066C3C"/>
    <w:rsid w:val="00066C8D"/>
    <w:rsid w:val="00066E27"/>
    <w:rsid w:val="00066EC7"/>
    <w:rsid w:val="00066EFF"/>
    <w:rsid w:val="00066FAA"/>
    <w:rsid w:val="0006716F"/>
    <w:rsid w:val="000671A2"/>
    <w:rsid w:val="000672A4"/>
    <w:rsid w:val="00067324"/>
    <w:rsid w:val="00067381"/>
    <w:rsid w:val="000675F9"/>
    <w:rsid w:val="00067A93"/>
    <w:rsid w:val="00067AA3"/>
    <w:rsid w:val="00067B19"/>
    <w:rsid w:val="00067BC5"/>
    <w:rsid w:val="00067C74"/>
    <w:rsid w:val="00067CDE"/>
    <w:rsid w:val="00067D9C"/>
    <w:rsid w:val="000700A5"/>
    <w:rsid w:val="000700FA"/>
    <w:rsid w:val="00070120"/>
    <w:rsid w:val="00070265"/>
    <w:rsid w:val="0007051D"/>
    <w:rsid w:val="00070522"/>
    <w:rsid w:val="00070980"/>
    <w:rsid w:val="00070E1C"/>
    <w:rsid w:val="000710A5"/>
    <w:rsid w:val="000710A9"/>
    <w:rsid w:val="000710EB"/>
    <w:rsid w:val="000711E2"/>
    <w:rsid w:val="00071207"/>
    <w:rsid w:val="000712EA"/>
    <w:rsid w:val="000713A9"/>
    <w:rsid w:val="000713D9"/>
    <w:rsid w:val="000716B7"/>
    <w:rsid w:val="000716FA"/>
    <w:rsid w:val="00071A17"/>
    <w:rsid w:val="00071A9A"/>
    <w:rsid w:val="00071E18"/>
    <w:rsid w:val="00071E64"/>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BA1"/>
    <w:rsid w:val="00074C2C"/>
    <w:rsid w:val="00074CB5"/>
    <w:rsid w:val="00074D2B"/>
    <w:rsid w:val="00074E57"/>
    <w:rsid w:val="00074E7A"/>
    <w:rsid w:val="00074FEB"/>
    <w:rsid w:val="0007501B"/>
    <w:rsid w:val="0007509F"/>
    <w:rsid w:val="0007547C"/>
    <w:rsid w:val="0007553F"/>
    <w:rsid w:val="000755F5"/>
    <w:rsid w:val="0007571B"/>
    <w:rsid w:val="000757C6"/>
    <w:rsid w:val="0007592D"/>
    <w:rsid w:val="000759EE"/>
    <w:rsid w:val="00075C2C"/>
    <w:rsid w:val="00075D3F"/>
    <w:rsid w:val="00075F7D"/>
    <w:rsid w:val="00075FDA"/>
    <w:rsid w:val="00076367"/>
    <w:rsid w:val="00076679"/>
    <w:rsid w:val="0007680E"/>
    <w:rsid w:val="00076A2B"/>
    <w:rsid w:val="00076E3A"/>
    <w:rsid w:val="00076EBE"/>
    <w:rsid w:val="00077008"/>
    <w:rsid w:val="0007701F"/>
    <w:rsid w:val="00077076"/>
    <w:rsid w:val="000770A7"/>
    <w:rsid w:val="000773A6"/>
    <w:rsid w:val="000773F8"/>
    <w:rsid w:val="00077459"/>
    <w:rsid w:val="0007785D"/>
    <w:rsid w:val="00077878"/>
    <w:rsid w:val="000779C0"/>
    <w:rsid w:val="00077A10"/>
    <w:rsid w:val="00077C76"/>
    <w:rsid w:val="00077DB2"/>
    <w:rsid w:val="00077DB6"/>
    <w:rsid w:val="00077E03"/>
    <w:rsid w:val="00080005"/>
    <w:rsid w:val="0008045F"/>
    <w:rsid w:val="000804E1"/>
    <w:rsid w:val="000806A0"/>
    <w:rsid w:val="000806BE"/>
    <w:rsid w:val="00080916"/>
    <w:rsid w:val="00080B1D"/>
    <w:rsid w:val="00080E53"/>
    <w:rsid w:val="00080EC0"/>
    <w:rsid w:val="0008107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16A"/>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1B"/>
    <w:rsid w:val="00085149"/>
    <w:rsid w:val="00085300"/>
    <w:rsid w:val="00085374"/>
    <w:rsid w:val="000854C7"/>
    <w:rsid w:val="0008560E"/>
    <w:rsid w:val="00085970"/>
    <w:rsid w:val="000859A5"/>
    <w:rsid w:val="00085A51"/>
    <w:rsid w:val="00085B74"/>
    <w:rsid w:val="00085E2D"/>
    <w:rsid w:val="000860A9"/>
    <w:rsid w:val="0008613B"/>
    <w:rsid w:val="00086187"/>
    <w:rsid w:val="000861FC"/>
    <w:rsid w:val="0008625E"/>
    <w:rsid w:val="00086462"/>
    <w:rsid w:val="000864EF"/>
    <w:rsid w:val="00086506"/>
    <w:rsid w:val="00086511"/>
    <w:rsid w:val="0008669D"/>
    <w:rsid w:val="00086704"/>
    <w:rsid w:val="00086925"/>
    <w:rsid w:val="00086A79"/>
    <w:rsid w:val="00086B6D"/>
    <w:rsid w:val="00086CE8"/>
    <w:rsid w:val="00086D82"/>
    <w:rsid w:val="00086DCF"/>
    <w:rsid w:val="00086E3E"/>
    <w:rsid w:val="00087205"/>
    <w:rsid w:val="0008731F"/>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51"/>
    <w:rsid w:val="00092299"/>
    <w:rsid w:val="0009234A"/>
    <w:rsid w:val="000926F2"/>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01"/>
    <w:rsid w:val="00094C3F"/>
    <w:rsid w:val="00094C7F"/>
    <w:rsid w:val="00094F07"/>
    <w:rsid w:val="0009501B"/>
    <w:rsid w:val="0009515F"/>
    <w:rsid w:val="000951B7"/>
    <w:rsid w:val="000951D1"/>
    <w:rsid w:val="000951E0"/>
    <w:rsid w:val="00095206"/>
    <w:rsid w:val="0009529D"/>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DC"/>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2A6"/>
    <w:rsid w:val="000A2489"/>
    <w:rsid w:val="000A255F"/>
    <w:rsid w:val="000A26EC"/>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0C"/>
    <w:rsid w:val="000A4D85"/>
    <w:rsid w:val="000A4DC4"/>
    <w:rsid w:val="000A4F87"/>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EB5"/>
    <w:rsid w:val="000A5FFD"/>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41F"/>
    <w:rsid w:val="000B04A0"/>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CCB"/>
    <w:rsid w:val="000B1DD3"/>
    <w:rsid w:val="000B21E8"/>
    <w:rsid w:val="000B2269"/>
    <w:rsid w:val="000B23B0"/>
    <w:rsid w:val="000B24EC"/>
    <w:rsid w:val="000B26FD"/>
    <w:rsid w:val="000B2B00"/>
    <w:rsid w:val="000B2CB1"/>
    <w:rsid w:val="000B2D73"/>
    <w:rsid w:val="000B2F47"/>
    <w:rsid w:val="000B2F8C"/>
    <w:rsid w:val="000B31CD"/>
    <w:rsid w:val="000B3216"/>
    <w:rsid w:val="000B3370"/>
    <w:rsid w:val="000B3390"/>
    <w:rsid w:val="000B33C6"/>
    <w:rsid w:val="000B3411"/>
    <w:rsid w:val="000B3539"/>
    <w:rsid w:val="000B368C"/>
    <w:rsid w:val="000B36EE"/>
    <w:rsid w:val="000B370A"/>
    <w:rsid w:val="000B38FE"/>
    <w:rsid w:val="000B39D2"/>
    <w:rsid w:val="000B39E8"/>
    <w:rsid w:val="000B3B04"/>
    <w:rsid w:val="000B3E4E"/>
    <w:rsid w:val="000B3F5F"/>
    <w:rsid w:val="000B3FE6"/>
    <w:rsid w:val="000B40D1"/>
    <w:rsid w:val="000B4275"/>
    <w:rsid w:val="000B4365"/>
    <w:rsid w:val="000B458C"/>
    <w:rsid w:val="000B47F9"/>
    <w:rsid w:val="000B4A6D"/>
    <w:rsid w:val="000B4B4B"/>
    <w:rsid w:val="000B4CCE"/>
    <w:rsid w:val="000B4E86"/>
    <w:rsid w:val="000B4F24"/>
    <w:rsid w:val="000B51F7"/>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1AE"/>
    <w:rsid w:val="000C2208"/>
    <w:rsid w:val="000C2281"/>
    <w:rsid w:val="000C22FD"/>
    <w:rsid w:val="000C24B9"/>
    <w:rsid w:val="000C2575"/>
    <w:rsid w:val="000C27A7"/>
    <w:rsid w:val="000C28D1"/>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226"/>
    <w:rsid w:val="000C5716"/>
    <w:rsid w:val="000C5868"/>
    <w:rsid w:val="000C58CD"/>
    <w:rsid w:val="000C5A47"/>
    <w:rsid w:val="000C5A5C"/>
    <w:rsid w:val="000C5B54"/>
    <w:rsid w:val="000C5F17"/>
    <w:rsid w:val="000C5FFD"/>
    <w:rsid w:val="000C62F7"/>
    <w:rsid w:val="000C6704"/>
    <w:rsid w:val="000C6794"/>
    <w:rsid w:val="000C68A2"/>
    <w:rsid w:val="000C696A"/>
    <w:rsid w:val="000C6987"/>
    <w:rsid w:val="000C69BB"/>
    <w:rsid w:val="000C6EB3"/>
    <w:rsid w:val="000C6F11"/>
    <w:rsid w:val="000C6F2D"/>
    <w:rsid w:val="000C6F30"/>
    <w:rsid w:val="000C7228"/>
    <w:rsid w:val="000C7578"/>
    <w:rsid w:val="000C7637"/>
    <w:rsid w:val="000C76D4"/>
    <w:rsid w:val="000C76FA"/>
    <w:rsid w:val="000C7746"/>
    <w:rsid w:val="000C77D3"/>
    <w:rsid w:val="000C7873"/>
    <w:rsid w:val="000C7F6E"/>
    <w:rsid w:val="000D00DB"/>
    <w:rsid w:val="000D034E"/>
    <w:rsid w:val="000D0459"/>
    <w:rsid w:val="000D0550"/>
    <w:rsid w:val="000D05C0"/>
    <w:rsid w:val="000D06E6"/>
    <w:rsid w:val="000D0A2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21D"/>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B16"/>
    <w:rsid w:val="000D3C4D"/>
    <w:rsid w:val="000D3CF0"/>
    <w:rsid w:val="000D3FDF"/>
    <w:rsid w:val="000D3FE4"/>
    <w:rsid w:val="000D422B"/>
    <w:rsid w:val="000D44C6"/>
    <w:rsid w:val="000D47FA"/>
    <w:rsid w:val="000D515C"/>
    <w:rsid w:val="000D5391"/>
    <w:rsid w:val="000D5854"/>
    <w:rsid w:val="000D593D"/>
    <w:rsid w:val="000D5A4D"/>
    <w:rsid w:val="000D5A96"/>
    <w:rsid w:val="000D5AF7"/>
    <w:rsid w:val="000D5C3A"/>
    <w:rsid w:val="000D5D0F"/>
    <w:rsid w:val="000D5DCE"/>
    <w:rsid w:val="000D5F31"/>
    <w:rsid w:val="000D60AE"/>
    <w:rsid w:val="000D6138"/>
    <w:rsid w:val="000D6144"/>
    <w:rsid w:val="000D61D6"/>
    <w:rsid w:val="000D62AD"/>
    <w:rsid w:val="000D64D9"/>
    <w:rsid w:val="000D6502"/>
    <w:rsid w:val="000D659A"/>
    <w:rsid w:val="000D67F0"/>
    <w:rsid w:val="000D6826"/>
    <w:rsid w:val="000D6916"/>
    <w:rsid w:val="000D69DE"/>
    <w:rsid w:val="000D6A21"/>
    <w:rsid w:val="000D6A83"/>
    <w:rsid w:val="000D6C6A"/>
    <w:rsid w:val="000D6CDC"/>
    <w:rsid w:val="000D6EAB"/>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7B1"/>
    <w:rsid w:val="000E08EC"/>
    <w:rsid w:val="000E0BE2"/>
    <w:rsid w:val="000E0F87"/>
    <w:rsid w:val="000E1043"/>
    <w:rsid w:val="000E16B5"/>
    <w:rsid w:val="000E1751"/>
    <w:rsid w:val="000E1909"/>
    <w:rsid w:val="000E19AB"/>
    <w:rsid w:val="000E1BAF"/>
    <w:rsid w:val="000E1C14"/>
    <w:rsid w:val="000E201A"/>
    <w:rsid w:val="000E20BC"/>
    <w:rsid w:val="000E2177"/>
    <w:rsid w:val="000E217B"/>
    <w:rsid w:val="000E2307"/>
    <w:rsid w:val="000E2469"/>
    <w:rsid w:val="000E272D"/>
    <w:rsid w:val="000E294E"/>
    <w:rsid w:val="000E2985"/>
    <w:rsid w:val="000E29F2"/>
    <w:rsid w:val="000E2B2B"/>
    <w:rsid w:val="000E2B51"/>
    <w:rsid w:val="000E2BEC"/>
    <w:rsid w:val="000E2EAC"/>
    <w:rsid w:val="000E3361"/>
    <w:rsid w:val="000E33C0"/>
    <w:rsid w:val="000E359B"/>
    <w:rsid w:val="000E37E7"/>
    <w:rsid w:val="000E3C6B"/>
    <w:rsid w:val="000E3C9C"/>
    <w:rsid w:val="000E3D4A"/>
    <w:rsid w:val="000E3E31"/>
    <w:rsid w:val="000E3ED2"/>
    <w:rsid w:val="000E4089"/>
    <w:rsid w:val="000E40C5"/>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A3"/>
    <w:rsid w:val="000E5FD6"/>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78"/>
    <w:rsid w:val="000E7394"/>
    <w:rsid w:val="000E756F"/>
    <w:rsid w:val="000E78A3"/>
    <w:rsid w:val="000E7A2C"/>
    <w:rsid w:val="000E7E98"/>
    <w:rsid w:val="000E7ED4"/>
    <w:rsid w:val="000E7F62"/>
    <w:rsid w:val="000F00C6"/>
    <w:rsid w:val="000F00ED"/>
    <w:rsid w:val="000F0285"/>
    <w:rsid w:val="000F048D"/>
    <w:rsid w:val="000F050F"/>
    <w:rsid w:val="000F0545"/>
    <w:rsid w:val="000F073E"/>
    <w:rsid w:val="000F0A0A"/>
    <w:rsid w:val="000F0A49"/>
    <w:rsid w:val="000F0BBF"/>
    <w:rsid w:val="000F0D23"/>
    <w:rsid w:val="000F1063"/>
    <w:rsid w:val="000F11F0"/>
    <w:rsid w:val="000F13A8"/>
    <w:rsid w:val="000F1637"/>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40"/>
    <w:rsid w:val="000F469F"/>
    <w:rsid w:val="000F48E3"/>
    <w:rsid w:val="000F4932"/>
    <w:rsid w:val="000F498B"/>
    <w:rsid w:val="000F4A06"/>
    <w:rsid w:val="000F4AEE"/>
    <w:rsid w:val="000F4C85"/>
    <w:rsid w:val="000F4D07"/>
    <w:rsid w:val="000F4EF9"/>
    <w:rsid w:val="000F4F06"/>
    <w:rsid w:val="000F5364"/>
    <w:rsid w:val="000F551D"/>
    <w:rsid w:val="000F572F"/>
    <w:rsid w:val="000F57D5"/>
    <w:rsid w:val="000F59E5"/>
    <w:rsid w:val="000F5C14"/>
    <w:rsid w:val="000F6168"/>
    <w:rsid w:val="000F6236"/>
    <w:rsid w:val="000F62FB"/>
    <w:rsid w:val="000F6403"/>
    <w:rsid w:val="000F64C8"/>
    <w:rsid w:val="000F69F0"/>
    <w:rsid w:val="000F6B3A"/>
    <w:rsid w:val="000F6B69"/>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70"/>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48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C1"/>
    <w:rsid w:val="0010553B"/>
    <w:rsid w:val="00105570"/>
    <w:rsid w:val="001056CB"/>
    <w:rsid w:val="001057C8"/>
    <w:rsid w:val="00105812"/>
    <w:rsid w:val="00105924"/>
    <w:rsid w:val="00105D9F"/>
    <w:rsid w:val="00105E24"/>
    <w:rsid w:val="001060C6"/>
    <w:rsid w:val="00106633"/>
    <w:rsid w:val="001067A4"/>
    <w:rsid w:val="0010682D"/>
    <w:rsid w:val="001069DB"/>
    <w:rsid w:val="00106BC9"/>
    <w:rsid w:val="00107051"/>
    <w:rsid w:val="001071AA"/>
    <w:rsid w:val="001071FD"/>
    <w:rsid w:val="00107304"/>
    <w:rsid w:val="00107478"/>
    <w:rsid w:val="001076AE"/>
    <w:rsid w:val="00107AAF"/>
    <w:rsid w:val="00107B19"/>
    <w:rsid w:val="00107B62"/>
    <w:rsid w:val="00107BB1"/>
    <w:rsid w:val="00107BBF"/>
    <w:rsid w:val="00107BC5"/>
    <w:rsid w:val="00107E51"/>
    <w:rsid w:val="00107E86"/>
    <w:rsid w:val="00110052"/>
    <w:rsid w:val="001100A5"/>
    <w:rsid w:val="0011039C"/>
    <w:rsid w:val="0011041A"/>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C3D"/>
    <w:rsid w:val="00112F08"/>
    <w:rsid w:val="00112F21"/>
    <w:rsid w:val="00112F6C"/>
    <w:rsid w:val="00112FC9"/>
    <w:rsid w:val="0011300A"/>
    <w:rsid w:val="001131A3"/>
    <w:rsid w:val="0011321E"/>
    <w:rsid w:val="0011322D"/>
    <w:rsid w:val="0011324C"/>
    <w:rsid w:val="001132FD"/>
    <w:rsid w:val="00113355"/>
    <w:rsid w:val="001135BA"/>
    <w:rsid w:val="001135E9"/>
    <w:rsid w:val="00113985"/>
    <w:rsid w:val="00113BAE"/>
    <w:rsid w:val="00113CC5"/>
    <w:rsid w:val="001140A4"/>
    <w:rsid w:val="00114221"/>
    <w:rsid w:val="001142E6"/>
    <w:rsid w:val="00114425"/>
    <w:rsid w:val="001144E6"/>
    <w:rsid w:val="00114605"/>
    <w:rsid w:val="00114741"/>
    <w:rsid w:val="001147FC"/>
    <w:rsid w:val="001149DF"/>
    <w:rsid w:val="00114BD9"/>
    <w:rsid w:val="00114E84"/>
    <w:rsid w:val="00114EA0"/>
    <w:rsid w:val="00114F04"/>
    <w:rsid w:val="001151AB"/>
    <w:rsid w:val="001151DF"/>
    <w:rsid w:val="001151F9"/>
    <w:rsid w:val="001152DE"/>
    <w:rsid w:val="00115478"/>
    <w:rsid w:val="001154FA"/>
    <w:rsid w:val="00115525"/>
    <w:rsid w:val="0011554D"/>
    <w:rsid w:val="0011561B"/>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224"/>
    <w:rsid w:val="00120300"/>
    <w:rsid w:val="001204C6"/>
    <w:rsid w:val="0012083A"/>
    <w:rsid w:val="00120879"/>
    <w:rsid w:val="001208E9"/>
    <w:rsid w:val="001209FD"/>
    <w:rsid w:val="00120A0B"/>
    <w:rsid w:val="00120A72"/>
    <w:rsid w:val="00120B7B"/>
    <w:rsid w:val="00120DD5"/>
    <w:rsid w:val="00120E16"/>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56"/>
    <w:rsid w:val="00123190"/>
    <w:rsid w:val="001233A1"/>
    <w:rsid w:val="001235FB"/>
    <w:rsid w:val="001236C3"/>
    <w:rsid w:val="0012371D"/>
    <w:rsid w:val="001237EA"/>
    <w:rsid w:val="00123856"/>
    <w:rsid w:val="00123AA9"/>
    <w:rsid w:val="00123B33"/>
    <w:rsid w:val="00123D59"/>
    <w:rsid w:val="00123DEE"/>
    <w:rsid w:val="00123E23"/>
    <w:rsid w:val="00123E6E"/>
    <w:rsid w:val="00123E75"/>
    <w:rsid w:val="00123E88"/>
    <w:rsid w:val="00123F8E"/>
    <w:rsid w:val="0012412F"/>
    <w:rsid w:val="00124299"/>
    <w:rsid w:val="0012429F"/>
    <w:rsid w:val="001242C9"/>
    <w:rsid w:val="00124776"/>
    <w:rsid w:val="00124BE6"/>
    <w:rsid w:val="00124CF0"/>
    <w:rsid w:val="00124E79"/>
    <w:rsid w:val="00124E90"/>
    <w:rsid w:val="00124FE5"/>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C1"/>
    <w:rsid w:val="001271DF"/>
    <w:rsid w:val="00127206"/>
    <w:rsid w:val="001274A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EE"/>
    <w:rsid w:val="00131626"/>
    <w:rsid w:val="001316A1"/>
    <w:rsid w:val="001318F0"/>
    <w:rsid w:val="00131A9F"/>
    <w:rsid w:val="00131B52"/>
    <w:rsid w:val="00131B9D"/>
    <w:rsid w:val="00131D4A"/>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419"/>
    <w:rsid w:val="001335FF"/>
    <w:rsid w:val="0013361D"/>
    <w:rsid w:val="0013368B"/>
    <w:rsid w:val="00133750"/>
    <w:rsid w:val="00133897"/>
    <w:rsid w:val="00133A45"/>
    <w:rsid w:val="00133E79"/>
    <w:rsid w:val="00133F53"/>
    <w:rsid w:val="00133F95"/>
    <w:rsid w:val="00133FD5"/>
    <w:rsid w:val="0013441E"/>
    <w:rsid w:val="00134974"/>
    <w:rsid w:val="00134A0F"/>
    <w:rsid w:val="00134B37"/>
    <w:rsid w:val="00134B9D"/>
    <w:rsid w:val="00134BDE"/>
    <w:rsid w:val="00134CC6"/>
    <w:rsid w:val="00134FEC"/>
    <w:rsid w:val="001351CE"/>
    <w:rsid w:val="00135689"/>
    <w:rsid w:val="001356D8"/>
    <w:rsid w:val="0013573E"/>
    <w:rsid w:val="00135910"/>
    <w:rsid w:val="0013594B"/>
    <w:rsid w:val="00135972"/>
    <w:rsid w:val="00135A19"/>
    <w:rsid w:val="00135C65"/>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8C6"/>
    <w:rsid w:val="001379A5"/>
    <w:rsid w:val="00137B97"/>
    <w:rsid w:val="00137BBB"/>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04"/>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2F90"/>
    <w:rsid w:val="00143149"/>
    <w:rsid w:val="00143213"/>
    <w:rsid w:val="00143265"/>
    <w:rsid w:val="00143598"/>
    <w:rsid w:val="0014375A"/>
    <w:rsid w:val="001439F8"/>
    <w:rsid w:val="00143B67"/>
    <w:rsid w:val="00143BD9"/>
    <w:rsid w:val="0014405C"/>
    <w:rsid w:val="0014408A"/>
    <w:rsid w:val="00144235"/>
    <w:rsid w:val="001443F0"/>
    <w:rsid w:val="0014440C"/>
    <w:rsid w:val="0014447D"/>
    <w:rsid w:val="001445A5"/>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4A5"/>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3FC"/>
    <w:rsid w:val="0014745A"/>
    <w:rsid w:val="00147580"/>
    <w:rsid w:val="00147708"/>
    <w:rsid w:val="00147729"/>
    <w:rsid w:val="001477A0"/>
    <w:rsid w:val="00147EE7"/>
    <w:rsid w:val="00147F40"/>
    <w:rsid w:val="00147F44"/>
    <w:rsid w:val="00150317"/>
    <w:rsid w:val="001505E6"/>
    <w:rsid w:val="00150742"/>
    <w:rsid w:val="0015097A"/>
    <w:rsid w:val="00150D5C"/>
    <w:rsid w:val="00150D71"/>
    <w:rsid w:val="00150E0C"/>
    <w:rsid w:val="00150E16"/>
    <w:rsid w:val="00150E68"/>
    <w:rsid w:val="00150FBE"/>
    <w:rsid w:val="001511AD"/>
    <w:rsid w:val="001512EA"/>
    <w:rsid w:val="001512F3"/>
    <w:rsid w:val="00151400"/>
    <w:rsid w:val="00151418"/>
    <w:rsid w:val="00151512"/>
    <w:rsid w:val="00151595"/>
    <w:rsid w:val="0015172E"/>
    <w:rsid w:val="001517DD"/>
    <w:rsid w:val="00151A1B"/>
    <w:rsid w:val="00151BB2"/>
    <w:rsid w:val="00151BB5"/>
    <w:rsid w:val="00151C45"/>
    <w:rsid w:val="00151C76"/>
    <w:rsid w:val="00151D7F"/>
    <w:rsid w:val="0015210F"/>
    <w:rsid w:val="001522CA"/>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3E8A"/>
    <w:rsid w:val="001541CE"/>
    <w:rsid w:val="00154392"/>
    <w:rsid w:val="001546D1"/>
    <w:rsid w:val="001546DA"/>
    <w:rsid w:val="00154789"/>
    <w:rsid w:val="001547B4"/>
    <w:rsid w:val="001547EC"/>
    <w:rsid w:val="0015497F"/>
    <w:rsid w:val="00154C1E"/>
    <w:rsid w:val="00154C51"/>
    <w:rsid w:val="00154E9D"/>
    <w:rsid w:val="00154F45"/>
    <w:rsid w:val="001551A5"/>
    <w:rsid w:val="00155520"/>
    <w:rsid w:val="001555C1"/>
    <w:rsid w:val="00155845"/>
    <w:rsid w:val="00155B12"/>
    <w:rsid w:val="00155BAB"/>
    <w:rsid w:val="00155CD9"/>
    <w:rsid w:val="00155CDA"/>
    <w:rsid w:val="0015615E"/>
    <w:rsid w:val="00156226"/>
    <w:rsid w:val="00156298"/>
    <w:rsid w:val="001562C1"/>
    <w:rsid w:val="001562ED"/>
    <w:rsid w:val="00156490"/>
    <w:rsid w:val="00156674"/>
    <w:rsid w:val="0015678B"/>
    <w:rsid w:val="001568CD"/>
    <w:rsid w:val="00156912"/>
    <w:rsid w:val="00156A83"/>
    <w:rsid w:val="00156AC7"/>
    <w:rsid w:val="00156CCB"/>
    <w:rsid w:val="00156E5C"/>
    <w:rsid w:val="00156EF4"/>
    <w:rsid w:val="00157013"/>
    <w:rsid w:val="00157179"/>
    <w:rsid w:val="0015736D"/>
    <w:rsid w:val="001573E7"/>
    <w:rsid w:val="00157574"/>
    <w:rsid w:val="00157864"/>
    <w:rsid w:val="001578A0"/>
    <w:rsid w:val="001579AE"/>
    <w:rsid w:val="001579E7"/>
    <w:rsid w:val="00157A72"/>
    <w:rsid w:val="00157AB5"/>
    <w:rsid w:val="00157BD9"/>
    <w:rsid w:val="00157D7F"/>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317"/>
    <w:rsid w:val="001615CC"/>
    <w:rsid w:val="001616FD"/>
    <w:rsid w:val="00161A00"/>
    <w:rsid w:val="00161A12"/>
    <w:rsid w:val="00161DC1"/>
    <w:rsid w:val="00161E41"/>
    <w:rsid w:val="00161E61"/>
    <w:rsid w:val="00161F24"/>
    <w:rsid w:val="00161F86"/>
    <w:rsid w:val="001621FA"/>
    <w:rsid w:val="00162433"/>
    <w:rsid w:val="00162488"/>
    <w:rsid w:val="00162655"/>
    <w:rsid w:val="0016269D"/>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106"/>
    <w:rsid w:val="0016433C"/>
    <w:rsid w:val="001643DD"/>
    <w:rsid w:val="00164451"/>
    <w:rsid w:val="00164591"/>
    <w:rsid w:val="001645B8"/>
    <w:rsid w:val="00164686"/>
    <w:rsid w:val="001646CD"/>
    <w:rsid w:val="00164712"/>
    <w:rsid w:val="0016473C"/>
    <w:rsid w:val="001647DD"/>
    <w:rsid w:val="00164A10"/>
    <w:rsid w:val="00164D1F"/>
    <w:rsid w:val="00164D4A"/>
    <w:rsid w:val="00164E28"/>
    <w:rsid w:val="00164E87"/>
    <w:rsid w:val="00164F1D"/>
    <w:rsid w:val="00165049"/>
    <w:rsid w:val="001650C5"/>
    <w:rsid w:val="001651CD"/>
    <w:rsid w:val="00165446"/>
    <w:rsid w:val="0016546D"/>
    <w:rsid w:val="001654BF"/>
    <w:rsid w:val="00165633"/>
    <w:rsid w:val="00165665"/>
    <w:rsid w:val="0016584C"/>
    <w:rsid w:val="00165E1A"/>
    <w:rsid w:val="00165E8F"/>
    <w:rsid w:val="00165F6C"/>
    <w:rsid w:val="00165FA8"/>
    <w:rsid w:val="00166066"/>
    <w:rsid w:val="00166200"/>
    <w:rsid w:val="0016634C"/>
    <w:rsid w:val="0016659D"/>
    <w:rsid w:val="001666A6"/>
    <w:rsid w:val="00166833"/>
    <w:rsid w:val="001668A3"/>
    <w:rsid w:val="00166941"/>
    <w:rsid w:val="001669B8"/>
    <w:rsid w:val="00166AE0"/>
    <w:rsid w:val="00166DEC"/>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D40"/>
    <w:rsid w:val="00167E09"/>
    <w:rsid w:val="00167E30"/>
    <w:rsid w:val="00167E3C"/>
    <w:rsid w:val="0017009C"/>
    <w:rsid w:val="001702B2"/>
    <w:rsid w:val="00170320"/>
    <w:rsid w:val="001704BE"/>
    <w:rsid w:val="00170652"/>
    <w:rsid w:val="00170A25"/>
    <w:rsid w:val="00170BFE"/>
    <w:rsid w:val="00170DB8"/>
    <w:rsid w:val="00170DC6"/>
    <w:rsid w:val="00170ED8"/>
    <w:rsid w:val="00171017"/>
    <w:rsid w:val="00171465"/>
    <w:rsid w:val="0017189D"/>
    <w:rsid w:val="001718FC"/>
    <w:rsid w:val="001719B3"/>
    <w:rsid w:val="00171CFD"/>
    <w:rsid w:val="00171F28"/>
    <w:rsid w:val="00172301"/>
    <w:rsid w:val="00172336"/>
    <w:rsid w:val="001723BA"/>
    <w:rsid w:val="001725FD"/>
    <w:rsid w:val="00172625"/>
    <w:rsid w:val="001729B2"/>
    <w:rsid w:val="001729C8"/>
    <w:rsid w:val="00172D06"/>
    <w:rsid w:val="00172D5C"/>
    <w:rsid w:val="00172D8C"/>
    <w:rsid w:val="00172FCF"/>
    <w:rsid w:val="001730FE"/>
    <w:rsid w:val="0017311E"/>
    <w:rsid w:val="001731C7"/>
    <w:rsid w:val="0017325E"/>
    <w:rsid w:val="00173305"/>
    <w:rsid w:val="001733F7"/>
    <w:rsid w:val="001735B5"/>
    <w:rsid w:val="00173856"/>
    <w:rsid w:val="00173958"/>
    <w:rsid w:val="00173A95"/>
    <w:rsid w:val="00173C70"/>
    <w:rsid w:val="00173CEA"/>
    <w:rsid w:val="00173F30"/>
    <w:rsid w:val="00173F72"/>
    <w:rsid w:val="001741BE"/>
    <w:rsid w:val="001743B2"/>
    <w:rsid w:val="001744BF"/>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69"/>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6F9E"/>
    <w:rsid w:val="00177031"/>
    <w:rsid w:val="00177122"/>
    <w:rsid w:val="00177342"/>
    <w:rsid w:val="0017747D"/>
    <w:rsid w:val="00177528"/>
    <w:rsid w:val="00177535"/>
    <w:rsid w:val="00177B80"/>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A8B"/>
    <w:rsid w:val="00184D7A"/>
    <w:rsid w:val="00184F6C"/>
    <w:rsid w:val="00184FB7"/>
    <w:rsid w:val="0018546A"/>
    <w:rsid w:val="0018547C"/>
    <w:rsid w:val="001856C6"/>
    <w:rsid w:val="0018573F"/>
    <w:rsid w:val="00185871"/>
    <w:rsid w:val="00185B5F"/>
    <w:rsid w:val="00185BB2"/>
    <w:rsid w:val="00185BEC"/>
    <w:rsid w:val="00185F31"/>
    <w:rsid w:val="0018628C"/>
    <w:rsid w:val="001862E3"/>
    <w:rsid w:val="00186342"/>
    <w:rsid w:val="0018636B"/>
    <w:rsid w:val="001868B4"/>
    <w:rsid w:val="00186983"/>
    <w:rsid w:val="00186D9B"/>
    <w:rsid w:val="00186DEA"/>
    <w:rsid w:val="00186EDF"/>
    <w:rsid w:val="00187020"/>
    <w:rsid w:val="00187198"/>
    <w:rsid w:val="001871FE"/>
    <w:rsid w:val="0018735F"/>
    <w:rsid w:val="00187415"/>
    <w:rsid w:val="001878ED"/>
    <w:rsid w:val="001879E1"/>
    <w:rsid w:val="00187B67"/>
    <w:rsid w:val="00187BA6"/>
    <w:rsid w:val="00187D62"/>
    <w:rsid w:val="00187F6A"/>
    <w:rsid w:val="00187F78"/>
    <w:rsid w:val="00190305"/>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79"/>
    <w:rsid w:val="001925B1"/>
    <w:rsid w:val="00192686"/>
    <w:rsid w:val="001927F4"/>
    <w:rsid w:val="001928FA"/>
    <w:rsid w:val="001929DB"/>
    <w:rsid w:val="00192A96"/>
    <w:rsid w:val="00192C3F"/>
    <w:rsid w:val="00192D12"/>
    <w:rsid w:val="00192D23"/>
    <w:rsid w:val="00192D53"/>
    <w:rsid w:val="00192F8B"/>
    <w:rsid w:val="001932DB"/>
    <w:rsid w:val="00193378"/>
    <w:rsid w:val="001935D1"/>
    <w:rsid w:val="001935D5"/>
    <w:rsid w:val="001936C5"/>
    <w:rsid w:val="0019372E"/>
    <w:rsid w:val="00193A4F"/>
    <w:rsid w:val="00193A74"/>
    <w:rsid w:val="00193E09"/>
    <w:rsid w:val="00193FB1"/>
    <w:rsid w:val="001941B0"/>
    <w:rsid w:val="0019421C"/>
    <w:rsid w:val="0019423B"/>
    <w:rsid w:val="00194537"/>
    <w:rsid w:val="00194579"/>
    <w:rsid w:val="00194A62"/>
    <w:rsid w:val="00194A9A"/>
    <w:rsid w:val="00194B75"/>
    <w:rsid w:val="00194B7E"/>
    <w:rsid w:val="00194C1C"/>
    <w:rsid w:val="0019501B"/>
    <w:rsid w:val="00195360"/>
    <w:rsid w:val="0019537E"/>
    <w:rsid w:val="0019560D"/>
    <w:rsid w:val="001957D9"/>
    <w:rsid w:val="00195A08"/>
    <w:rsid w:val="00195A92"/>
    <w:rsid w:val="00195BC2"/>
    <w:rsid w:val="00195CA7"/>
    <w:rsid w:val="00195DD2"/>
    <w:rsid w:val="00195E95"/>
    <w:rsid w:val="00196161"/>
    <w:rsid w:val="0019622C"/>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166"/>
    <w:rsid w:val="001A0275"/>
    <w:rsid w:val="001A082C"/>
    <w:rsid w:val="001A094E"/>
    <w:rsid w:val="001A098A"/>
    <w:rsid w:val="001A0997"/>
    <w:rsid w:val="001A09BD"/>
    <w:rsid w:val="001A0A32"/>
    <w:rsid w:val="001A0D80"/>
    <w:rsid w:val="001A0F1E"/>
    <w:rsid w:val="001A103E"/>
    <w:rsid w:val="001A150F"/>
    <w:rsid w:val="001A15B0"/>
    <w:rsid w:val="001A15FB"/>
    <w:rsid w:val="001A1600"/>
    <w:rsid w:val="001A1785"/>
    <w:rsid w:val="001A181F"/>
    <w:rsid w:val="001A18A2"/>
    <w:rsid w:val="001A1963"/>
    <w:rsid w:val="001A1CCE"/>
    <w:rsid w:val="001A1D3B"/>
    <w:rsid w:val="001A2237"/>
    <w:rsid w:val="001A2279"/>
    <w:rsid w:val="001A232F"/>
    <w:rsid w:val="001A23E3"/>
    <w:rsid w:val="001A269F"/>
    <w:rsid w:val="001A28A3"/>
    <w:rsid w:val="001A28A7"/>
    <w:rsid w:val="001A28C4"/>
    <w:rsid w:val="001A29E7"/>
    <w:rsid w:val="001A2A23"/>
    <w:rsid w:val="001A2A36"/>
    <w:rsid w:val="001A2C5C"/>
    <w:rsid w:val="001A2F7E"/>
    <w:rsid w:val="001A2FD8"/>
    <w:rsid w:val="001A302D"/>
    <w:rsid w:val="001A30C5"/>
    <w:rsid w:val="001A3196"/>
    <w:rsid w:val="001A3224"/>
    <w:rsid w:val="001A3319"/>
    <w:rsid w:val="001A3353"/>
    <w:rsid w:val="001A350E"/>
    <w:rsid w:val="001A362D"/>
    <w:rsid w:val="001A36FE"/>
    <w:rsid w:val="001A391F"/>
    <w:rsid w:val="001A3AC1"/>
    <w:rsid w:val="001A3B08"/>
    <w:rsid w:val="001A3CE5"/>
    <w:rsid w:val="001A3F69"/>
    <w:rsid w:val="001A403B"/>
    <w:rsid w:val="001A4348"/>
    <w:rsid w:val="001A4414"/>
    <w:rsid w:val="001A4518"/>
    <w:rsid w:val="001A498A"/>
    <w:rsid w:val="001A4992"/>
    <w:rsid w:val="001A4A77"/>
    <w:rsid w:val="001A4ECB"/>
    <w:rsid w:val="001A514A"/>
    <w:rsid w:val="001A51EB"/>
    <w:rsid w:val="001A53DB"/>
    <w:rsid w:val="001A551B"/>
    <w:rsid w:val="001A559C"/>
    <w:rsid w:val="001A5953"/>
    <w:rsid w:val="001A59C1"/>
    <w:rsid w:val="001A59F8"/>
    <w:rsid w:val="001A5D3F"/>
    <w:rsid w:val="001A5E47"/>
    <w:rsid w:val="001A5EC1"/>
    <w:rsid w:val="001A5F47"/>
    <w:rsid w:val="001A5FED"/>
    <w:rsid w:val="001A6032"/>
    <w:rsid w:val="001A63CC"/>
    <w:rsid w:val="001A6611"/>
    <w:rsid w:val="001A6634"/>
    <w:rsid w:val="001A685A"/>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30"/>
    <w:rsid w:val="001B06A2"/>
    <w:rsid w:val="001B06C9"/>
    <w:rsid w:val="001B06FB"/>
    <w:rsid w:val="001B09AD"/>
    <w:rsid w:val="001B09B6"/>
    <w:rsid w:val="001B0A22"/>
    <w:rsid w:val="001B0A47"/>
    <w:rsid w:val="001B0ABF"/>
    <w:rsid w:val="001B0AD9"/>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12"/>
    <w:rsid w:val="001B223A"/>
    <w:rsid w:val="001B27C1"/>
    <w:rsid w:val="001B2810"/>
    <w:rsid w:val="001B2816"/>
    <w:rsid w:val="001B2958"/>
    <w:rsid w:val="001B29E9"/>
    <w:rsid w:val="001B2D33"/>
    <w:rsid w:val="001B2D45"/>
    <w:rsid w:val="001B2F86"/>
    <w:rsid w:val="001B2FF2"/>
    <w:rsid w:val="001B302E"/>
    <w:rsid w:val="001B3303"/>
    <w:rsid w:val="001B33D2"/>
    <w:rsid w:val="001B345C"/>
    <w:rsid w:val="001B3934"/>
    <w:rsid w:val="001B39E8"/>
    <w:rsid w:val="001B3B5D"/>
    <w:rsid w:val="001B3C54"/>
    <w:rsid w:val="001B3CC9"/>
    <w:rsid w:val="001B3E84"/>
    <w:rsid w:val="001B3ED2"/>
    <w:rsid w:val="001B411F"/>
    <w:rsid w:val="001B4207"/>
    <w:rsid w:val="001B4779"/>
    <w:rsid w:val="001B4816"/>
    <w:rsid w:val="001B49B4"/>
    <w:rsid w:val="001B4A0F"/>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3D"/>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C01B7"/>
    <w:rsid w:val="001C04A6"/>
    <w:rsid w:val="001C0547"/>
    <w:rsid w:val="001C0612"/>
    <w:rsid w:val="001C0721"/>
    <w:rsid w:val="001C0BC4"/>
    <w:rsid w:val="001C0FC7"/>
    <w:rsid w:val="001C1044"/>
    <w:rsid w:val="001C12E1"/>
    <w:rsid w:val="001C182B"/>
    <w:rsid w:val="001C1A97"/>
    <w:rsid w:val="001C1AB2"/>
    <w:rsid w:val="001C1D87"/>
    <w:rsid w:val="001C224F"/>
    <w:rsid w:val="001C235F"/>
    <w:rsid w:val="001C23B7"/>
    <w:rsid w:val="001C2450"/>
    <w:rsid w:val="001C2564"/>
    <w:rsid w:val="001C2710"/>
    <w:rsid w:val="001C2868"/>
    <w:rsid w:val="001C287C"/>
    <w:rsid w:val="001C2890"/>
    <w:rsid w:val="001C2965"/>
    <w:rsid w:val="001C2AAE"/>
    <w:rsid w:val="001C2ADC"/>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41BC"/>
    <w:rsid w:val="001C41EF"/>
    <w:rsid w:val="001C4260"/>
    <w:rsid w:val="001C4736"/>
    <w:rsid w:val="001C47CC"/>
    <w:rsid w:val="001C4D23"/>
    <w:rsid w:val="001C4DCD"/>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88B"/>
    <w:rsid w:val="001C6C71"/>
    <w:rsid w:val="001C6C8C"/>
    <w:rsid w:val="001C6D76"/>
    <w:rsid w:val="001C6E93"/>
    <w:rsid w:val="001C709F"/>
    <w:rsid w:val="001C70C2"/>
    <w:rsid w:val="001C7268"/>
    <w:rsid w:val="001C7279"/>
    <w:rsid w:val="001C74ED"/>
    <w:rsid w:val="001C75EF"/>
    <w:rsid w:val="001C7853"/>
    <w:rsid w:val="001C78FC"/>
    <w:rsid w:val="001C7938"/>
    <w:rsid w:val="001C7B2B"/>
    <w:rsid w:val="001C7DF8"/>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3AE"/>
    <w:rsid w:val="001D2543"/>
    <w:rsid w:val="001D254C"/>
    <w:rsid w:val="001D2684"/>
    <w:rsid w:val="001D26B1"/>
    <w:rsid w:val="001D27A8"/>
    <w:rsid w:val="001D2ADF"/>
    <w:rsid w:val="001D2BC8"/>
    <w:rsid w:val="001D3452"/>
    <w:rsid w:val="001D34E1"/>
    <w:rsid w:val="001D3507"/>
    <w:rsid w:val="001D3542"/>
    <w:rsid w:val="001D3605"/>
    <w:rsid w:val="001D3627"/>
    <w:rsid w:val="001D363E"/>
    <w:rsid w:val="001D37F8"/>
    <w:rsid w:val="001D3941"/>
    <w:rsid w:val="001D39F2"/>
    <w:rsid w:val="001D3CC4"/>
    <w:rsid w:val="001D3DDA"/>
    <w:rsid w:val="001D42F4"/>
    <w:rsid w:val="001D4412"/>
    <w:rsid w:val="001D4640"/>
    <w:rsid w:val="001D4657"/>
    <w:rsid w:val="001D4B4C"/>
    <w:rsid w:val="001D4DBF"/>
    <w:rsid w:val="001D4E4B"/>
    <w:rsid w:val="001D4E94"/>
    <w:rsid w:val="001D5048"/>
    <w:rsid w:val="001D515E"/>
    <w:rsid w:val="001D52E6"/>
    <w:rsid w:val="001D5370"/>
    <w:rsid w:val="001D551F"/>
    <w:rsid w:val="001D5622"/>
    <w:rsid w:val="001D56A7"/>
    <w:rsid w:val="001D56F3"/>
    <w:rsid w:val="001D5A78"/>
    <w:rsid w:val="001D5AA4"/>
    <w:rsid w:val="001D5C94"/>
    <w:rsid w:val="001D5D52"/>
    <w:rsid w:val="001D5D93"/>
    <w:rsid w:val="001D5F39"/>
    <w:rsid w:val="001D5F6A"/>
    <w:rsid w:val="001D6243"/>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744"/>
    <w:rsid w:val="001D789D"/>
    <w:rsid w:val="001D7902"/>
    <w:rsid w:val="001D7ABF"/>
    <w:rsid w:val="001D7C40"/>
    <w:rsid w:val="001D7D46"/>
    <w:rsid w:val="001E0099"/>
    <w:rsid w:val="001E00F1"/>
    <w:rsid w:val="001E011F"/>
    <w:rsid w:val="001E0394"/>
    <w:rsid w:val="001E03C2"/>
    <w:rsid w:val="001E04B5"/>
    <w:rsid w:val="001E04E9"/>
    <w:rsid w:val="001E07AD"/>
    <w:rsid w:val="001E085D"/>
    <w:rsid w:val="001E0AEF"/>
    <w:rsid w:val="001E0D9C"/>
    <w:rsid w:val="001E0FEF"/>
    <w:rsid w:val="001E1051"/>
    <w:rsid w:val="001E15DE"/>
    <w:rsid w:val="001E1770"/>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0B"/>
    <w:rsid w:val="001E32A8"/>
    <w:rsid w:val="001E34EF"/>
    <w:rsid w:val="001E3942"/>
    <w:rsid w:val="001E3ADE"/>
    <w:rsid w:val="001E3AF5"/>
    <w:rsid w:val="001E3AFD"/>
    <w:rsid w:val="001E3C84"/>
    <w:rsid w:val="001E3E2D"/>
    <w:rsid w:val="001E3EFE"/>
    <w:rsid w:val="001E4190"/>
    <w:rsid w:val="001E41C5"/>
    <w:rsid w:val="001E42B5"/>
    <w:rsid w:val="001E42F7"/>
    <w:rsid w:val="001E4320"/>
    <w:rsid w:val="001E4358"/>
    <w:rsid w:val="001E43E1"/>
    <w:rsid w:val="001E43EE"/>
    <w:rsid w:val="001E447B"/>
    <w:rsid w:val="001E44AD"/>
    <w:rsid w:val="001E44EA"/>
    <w:rsid w:val="001E44F5"/>
    <w:rsid w:val="001E4547"/>
    <w:rsid w:val="001E45F6"/>
    <w:rsid w:val="001E4633"/>
    <w:rsid w:val="001E46B8"/>
    <w:rsid w:val="001E48FE"/>
    <w:rsid w:val="001E490F"/>
    <w:rsid w:val="001E4944"/>
    <w:rsid w:val="001E4B24"/>
    <w:rsid w:val="001E4C92"/>
    <w:rsid w:val="001E4CA5"/>
    <w:rsid w:val="001E4D7A"/>
    <w:rsid w:val="001E4EB7"/>
    <w:rsid w:val="001E4F62"/>
    <w:rsid w:val="001E4FC7"/>
    <w:rsid w:val="001E4FC9"/>
    <w:rsid w:val="001E50C7"/>
    <w:rsid w:val="001E515E"/>
    <w:rsid w:val="001E525A"/>
    <w:rsid w:val="001E5319"/>
    <w:rsid w:val="001E543A"/>
    <w:rsid w:val="001E553E"/>
    <w:rsid w:val="001E5639"/>
    <w:rsid w:val="001E595F"/>
    <w:rsid w:val="001E59D8"/>
    <w:rsid w:val="001E59F8"/>
    <w:rsid w:val="001E5B19"/>
    <w:rsid w:val="001E5B1E"/>
    <w:rsid w:val="001E5DCA"/>
    <w:rsid w:val="001E5DE6"/>
    <w:rsid w:val="001E634A"/>
    <w:rsid w:val="001E64D2"/>
    <w:rsid w:val="001E6C1C"/>
    <w:rsid w:val="001E6CE1"/>
    <w:rsid w:val="001E6D8B"/>
    <w:rsid w:val="001E6DA8"/>
    <w:rsid w:val="001E6F12"/>
    <w:rsid w:val="001E7084"/>
    <w:rsid w:val="001E70AF"/>
    <w:rsid w:val="001E7228"/>
    <w:rsid w:val="001E7249"/>
    <w:rsid w:val="001E72B9"/>
    <w:rsid w:val="001E7352"/>
    <w:rsid w:val="001E73B7"/>
    <w:rsid w:val="001E73DD"/>
    <w:rsid w:val="001E75AD"/>
    <w:rsid w:val="001E75F3"/>
    <w:rsid w:val="001E7654"/>
    <w:rsid w:val="001E796C"/>
    <w:rsid w:val="001E7A5B"/>
    <w:rsid w:val="001E7E2B"/>
    <w:rsid w:val="001E7F12"/>
    <w:rsid w:val="001F002E"/>
    <w:rsid w:val="001F004B"/>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7E8"/>
    <w:rsid w:val="001F18D8"/>
    <w:rsid w:val="001F1A69"/>
    <w:rsid w:val="001F1A9D"/>
    <w:rsid w:val="001F1ACD"/>
    <w:rsid w:val="001F1CA5"/>
    <w:rsid w:val="001F1CAC"/>
    <w:rsid w:val="001F1E51"/>
    <w:rsid w:val="001F1F19"/>
    <w:rsid w:val="001F1F7A"/>
    <w:rsid w:val="001F1F83"/>
    <w:rsid w:val="001F1F94"/>
    <w:rsid w:val="001F1FA1"/>
    <w:rsid w:val="001F20B8"/>
    <w:rsid w:val="001F20C3"/>
    <w:rsid w:val="001F20ED"/>
    <w:rsid w:val="001F210B"/>
    <w:rsid w:val="001F2622"/>
    <w:rsid w:val="001F2A96"/>
    <w:rsid w:val="001F2CDD"/>
    <w:rsid w:val="001F35C6"/>
    <w:rsid w:val="001F35C8"/>
    <w:rsid w:val="001F377F"/>
    <w:rsid w:val="001F3963"/>
    <w:rsid w:val="001F3C10"/>
    <w:rsid w:val="001F3D94"/>
    <w:rsid w:val="001F3F0F"/>
    <w:rsid w:val="001F3FCA"/>
    <w:rsid w:val="001F41A7"/>
    <w:rsid w:val="001F424F"/>
    <w:rsid w:val="001F42D6"/>
    <w:rsid w:val="001F42FA"/>
    <w:rsid w:val="001F4363"/>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06"/>
    <w:rsid w:val="001F5A79"/>
    <w:rsid w:val="001F5CFE"/>
    <w:rsid w:val="001F5E00"/>
    <w:rsid w:val="001F609F"/>
    <w:rsid w:val="001F6169"/>
    <w:rsid w:val="001F61AF"/>
    <w:rsid w:val="001F6251"/>
    <w:rsid w:val="001F62A4"/>
    <w:rsid w:val="001F64CF"/>
    <w:rsid w:val="001F6646"/>
    <w:rsid w:val="001F687E"/>
    <w:rsid w:val="001F6BA2"/>
    <w:rsid w:val="001F6C45"/>
    <w:rsid w:val="001F6C68"/>
    <w:rsid w:val="001F6CBB"/>
    <w:rsid w:val="001F6CEA"/>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24F"/>
    <w:rsid w:val="00200576"/>
    <w:rsid w:val="0020067C"/>
    <w:rsid w:val="002007F1"/>
    <w:rsid w:val="00200A7F"/>
    <w:rsid w:val="00200C06"/>
    <w:rsid w:val="00200CD1"/>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DCC"/>
    <w:rsid w:val="00203E9B"/>
    <w:rsid w:val="00203EF9"/>
    <w:rsid w:val="00203F81"/>
    <w:rsid w:val="002041DC"/>
    <w:rsid w:val="002042AC"/>
    <w:rsid w:val="002043AC"/>
    <w:rsid w:val="002045A4"/>
    <w:rsid w:val="002046D0"/>
    <w:rsid w:val="002047B8"/>
    <w:rsid w:val="002049AC"/>
    <w:rsid w:val="002049C3"/>
    <w:rsid w:val="00204A5B"/>
    <w:rsid w:val="00204AD7"/>
    <w:rsid w:val="002051B3"/>
    <w:rsid w:val="00205374"/>
    <w:rsid w:val="0020540C"/>
    <w:rsid w:val="0020575A"/>
    <w:rsid w:val="00205A86"/>
    <w:rsid w:val="00205C52"/>
    <w:rsid w:val="00205EB1"/>
    <w:rsid w:val="0020655B"/>
    <w:rsid w:val="0020677C"/>
    <w:rsid w:val="002068CB"/>
    <w:rsid w:val="00206CB7"/>
    <w:rsid w:val="00206EF0"/>
    <w:rsid w:val="00206F2C"/>
    <w:rsid w:val="00207136"/>
    <w:rsid w:val="002072A1"/>
    <w:rsid w:val="00207387"/>
    <w:rsid w:val="002073ED"/>
    <w:rsid w:val="0020769D"/>
    <w:rsid w:val="00207749"/>
    <w:rsid w:val="002077D6"/>
    <w:rsid w:val="002078CE"/>
    <w:rsid w:val="002079CA"/>
    <w:rsid w:val="00207BD2"/>
    <w:rsid w:val="00207BE7"/>
    <w:rsid w:val="00207C32"/>
    <w:rsid w:val="00207C49"/>
    <w:rsid w:val="00207D4D"/>
    <w:rsid w:val="00207E9F"/>
    <w:rsid w:val="00207F0B"/>
    <w:rsid w:val="00207FAF"/>
    <w:rsid w:val="002100E0"/>
    <w:rsid w:val="002100F4"/>
    <w:rsid w:val="00210409"/>
    <w:rsid w:val="002105D7"/>
    <w:rsid w:val="00210610"/>
    <w:rsid w:val="00210645"/>
    <w:rsid w:val="00210827"/>
    <w:rsid w:val="00210840"/>
    <w:rsid w:val="00210921"/>
    <w:rsid w:val="00210A9A"/>
    <w:rsid w:val="00210C12"/>
    <w:rsid w:val="00210CD7"/>
    <w:rsid w:val="00210DC4"/>
    <w:rsid w:val="00210E95"/>
    <w:rsid w:val="00210EC5"/>
    <w:rsid w:val="00210F53"/>
    <w:rsid w:val="00210FDA"/>
    <w:rsid w:val="0021107A"/>
    <w:rsid w:val="002112DA"/>
    <w:rsid w:val="002113DA"/>
    <w:rsid w:val="002116A0"/>
    <w:rsid w:val="0021180E"/>
    <w:rsid w:val="00211838"/>
    <w:rsid w:val="002118E7"/>
    <w:rsid w:val="00211A65"/>
    <w:rsid w:val="00211B1E"/>
    <w:rsid w:val="00211B1F"/>
    <w:rsid w:val="00211B39"/>
    <w:rsid w:val="00211C94"/>
    <w:rsid w:val="0021211A"/>
    <w:rsid w:val="002123D7"/>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EBD"/>
    <w:rsid w:val="00213F07"/>
    <w:rsid w:val="00213F3B"/>
    <w:rsid w:val="002140A6"/>
    <w:rsid w:val="002142C9"/>
    <w:rsid w:val="002146A8"/>
    <w:rsid w:val="00214A27"/>
    <w:rsid w:val="00214C34"/>
    <w:rsid w:val="00214C84"/>
    <w:rsid w:val="00214DB6"/>
    <w:rsid w:val="00214F34"/>
    <w:rsid w:val="00214FB8"/>
    <w:rsid w:val="002151C8"/>
    <w:rsid w:val="002151ED"/>
    <w:rsid w:val="0021522C"/>
    <w:rsid w:val="002153F7"/>
    <w:rsid w:val="0021556D"/>
    <w:rsid w:val="0021564C"/>
    <w:rsid w:val="002157BD"/>
    <w:rsid w:val="0021588F"/>
    <w:rsid w:val="0021598E"/>
    <w:rsid w:val="00215A54"/>
    <w:rsid w:val="00215B62"/>
    <w:rsid w:val="00215D53"/>
    <w:rsid w:val="00215F10"/>
    <w:rsid w:val="00215F39"/>
    <w:rsid w:val="00215FC4"/>
    <w:rsid w:val="00216096"/>
    <w:rsid w:val="002160D7"/>
    <w:rsid w:val="002160F9"/>
    <w:rsid w:val="00216107"/>
    <w:rsid w:val="00216153"/>
    <w:rsid w:val="00216246"/>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93"/>
    <w:rsid w:val="002214C5"/>
    <w:rsid w:val="00221799"/>
    <w:rsid w:val="0022199F"/>
    <w:rsid w:val="002219ED"/>
    <w:rsid w:val="00221A4E"/>
    <w:rsid w:val="00221B3A"/>
    <w:rsid w:val="00221B49"/>
    <w:rsid w:val="00221C70"/>
    <w:rsid w:val="00221D1E"/>
    <w:rsid w:val="00221F3B"/>
    <w:rsid w:val="002220BA"/>
    <w:rsid w:val="002220DC"/>
    <w:rsid w:val="0022237D"/>
    <w:rsid w:val="002224FF"/>
    <w:rsid w:val="00222621"/>
    <w:rsid w:val="0022283F"/>
    <w:rsid w:val="00222857"/>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476"/>
    <w:rsid w:val="002246EA"/>
    <w:rsid w:val="0022489F"/>
    <w:rsid w:val="00224A12"/>
    <w:rsid w:val="00224EED"/>
    <w:rsid w:val="00224F4E"/>
    <w:rsid w:val="002251F6"/>
    <w:rsid w:val="00225225"/>
    <w:rsid w:val="002253A8"/>
    <w:rsid w:val="00225475"/>
    <w:rsid w:val="00225551"/>
    <w:rsid w:val="002256C8"/>
    <w:rsid w:val="002257DE"/>
    <w:rsid w:val="00225A90"/>
    <w:rsid w:val="00225AA7"/>
    <w:rsid w:val="00225BA1"/>
    <w:rsid w:val="00225C7E"/>
    <w:rsid w:val="00225C8B"/>
    <w:rsid w:val="00225E58"/>
    <w:rsid w:val="00226139"/>
    <w:rsid w:val="0022620B"/>
    <w:rsid w:val="0022639B"/>
    <w:rsid w:val="002266E5"/>
    <w:rsid w:val="00226865"/>
    <w:rsid w:val="002268E0"/>
    <w:rsid w:val="00226915"/>
    <w:rsid w:val="002269C9"/>
    <w:rsid w:val="00226B08"/>
    <w:rsid w:val="00226BB0"/>
    <w:rsid w:val="0022702C"/>
    <w:rsid w:val="00227412"/>
    <w:rsid w:val="00227591"/>
    <w:rsid w:val="0022776C"/>
    <w:rsid w:val="00227878"/>
    <w:rsid w:val="00227AB2"/>
    <w:rsid w:val="00227C2D"/>
    <w:rsid w:val="00230286"/>
    <w:rsid w:val="002302DB"/>
    <w:rsid w:val="002302FA"/>
    <w:rsid w:val="002303BB"/>
    <w:rsid w:val="002304EC"/>
    <w:rsid w:val="00230619"/>
    <w:rsid w:val="002307A4"/>
    <w:rsid w:val="00230818"/>
    <w:rsid w:val="002308CE"/>
    <w:rsid w:val="00230A57"/>
    <w:rsid w:val="00230CFA"/>
    <w:rsid w:val="00230D42"/>
    <w:rsid w:val="00230EF1"/>
    <w:rsid w:val="00230EF9"/>
    <w:rsid w:val="00231243"/>
    <w:rsid w:val="00231373"/>
    <w:rsid w:val="002319AE"/>
    <w:rsid w:val="002319EA"/>
    <w:rsid w:val="00231AED"/>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B77"/>
    <w:rsid w:val="00233DC8"/>
    <w:rsid w:val="00233E65"/>
    <w:rsid w:val="00233FA6"/>
    <w:rsid w:val="0023406D"/>
    <w:rsid w:val="0023417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4C"/>
    <w:rsid w:val="00234FBF"/>
    <w:rsid w:val="00235077"/>
    <w:rsid w:val="002351C9"/>
    <w:rsid w:val="002352F4"/>
    <w:rsid w:val="002352F7"/>
    <w:rsid w:val="00235301"/>
    <w:rsid w:val="00235361"/>
    <w:rsid w:val="00235537"/>
    <w:rsid w:val="00235544"/>
    <w:rsid w:val="00235566"/>
    <w:rsid w:val="00235763"/>
    <w:rsid w:val="00235804"/>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22"/>
    <w:rsid w:val="00241A5B"/>
    <w:rsid w:val="00241BD2"/>
    <w:rsid w:val="00241C61"/>
    <w:rsid w:val="00241DAC"/>
    <w:rsid w:val="00241EA1"/>
    <w:rsid w:val="002421B4"/>
    <w:rsid w:val="00242301"/>
    <w:rsid w:val="00242335"/>
    <w:rsid w:val="002423E0"/>
    <w:rsid w:val="00242524"/>
    <w:rsid w:val="00242823"/>
    <w:rsid w:val="00242AB9"/>
    <w:rsid w:val="00242AE2"/>
    <w:rsid w:val="00242BAA"/>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279"/>
    <w:rsid w:val="002443F2"/>
    <w:rsid w:val="00244855"/>
    <w:rsid w:val="00244922"/>
    <w:rsid w:val="00244A25"/>
    <w:rsid w:val="00244A81"/>
    <w:rsid w:val="00244A9B"/>
    <w:rsid w:val="00244ADA"/>
    <w:rsid w:val="00244C32"/>
    <w:rsid w:val="00244DD6"/>
    <w:rsid w:val="00244DE2"/>
    <w:rsid w:val="00244F6E"/>
    <w:rsid w:val="0024511F"/>
    <w:rsid w:val="002451FE"/>
    <w:rsid w:val="00245300"/>
    <w:rsid w:val="002457C9"/>
    <w:rsid w:val="00245B25"/>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500F1"/>
    <w:rsid w:val="00250304"/>
    <w:rsid w:val="002503AE"/>
    <w:rsid w:val="002503F2"/>
    <w:rsid w:val="00250694"/>
    <w:rsid w:val="002506CB"/>
    <w:rsid w:val="002509C0"/>
    <w:rsid w:val="002509FA"/>
    <w:rsid w:val="00250A1E"/>
    <w:rsid w:val="00250AD1"/>
    <w:rsid w:val="00250DE6"/>
    <w:rsid w:val="00250E01"/>
    <w:rsid w:val="00250F97"/>
    <w:rsid w:val="00251019"/>
    <w:rsid w:val="00251191"/>
    <w:rsid w:val="0025126E"/>
    <w:rsid w:val="00251594"/>
    <w:rsid w:val="0025177C"/>
    <w:rsid w:val="0025178F"/>
    <w:rsid w:val="002517FD"/>
    <w:rsid w:val="002519B2"/>
    <w:rsid w:val="00251B9D"/>
    <w:rsid w:val="00251CB5"/>
    <w:rsid w:val="00251D83"/>
    <w:rsid w:val="00251EA9"/>
    <w:rsid w:val="00251F1B"/>
    <w:rsid w:val="002521C5"/>
    <w:rsid w:val="002522BE"/>
    <w:rsid w:val="002522C9"/>
    <w:rsid w:val="0025230A"/>
    <w:rsid w:val="00252460"/>
    <w:rsid w:val="0025247A"/>
    <w:rsid w:val="00252587"/>
    <w:rsid w:val="0025269B"/>
    <w:rsid w:val="00252A2E"/>
    <w:rsid w:val="00252B99"/>
    <w:rsid w:val="00252BD3"/>
    <w:rsid w:val="00252C1C"/>
    <w:rsid w:val="00252CA1"/>
    <w:rsid w:val="00252CCC"/>
    <w:rsid w:val="00252D1B"/>
    <w:rsid w:val="00252D94"/>
    <w:rsid w:val="00252E07"/>
    <w:rsid w:val="00252F69"/>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A43"/>
    <w:rsid w:val="00254C8E"/>
    <w:rsid w:val="00254DE9"/>
    <w:rsid w:val="00255104"/>
    <w:rsid w:val="002551B0"/>
    <w:rsid w:val="002552A2"/>
    <w:rsid w:val="002552C6"/>
    <w:rsid w:val="00255385"/>
    <w:rsid w:val="0025546F"/>
    <w:rsid w:val="00255526"/>
    <w:rsid w:val="0025562A"/>
    <w:rsid w:val="0025564F"/>
    <w:rsid w:val="00255BAC"/>
    <w:rsid w:val="00255DF6"/>
    <w:rsid w:val="00255E74"/>
    <w:rsid w:val="00255F3A"/>
    <w:rsid w:val="00255FF2"/>
    <w:rsid w:val="002560C4"/>
    <w:rsid w:val="0025641E"/>
    <w:rsid w:val="002567EC"/>
    <w:rsid w:val="0025699D"/>
    <w:rsid w:val="002569EE"/>
    <w:rsid w:val="00256B58"/>
    <w:rsid w:val="002570DF"/>
    <w:rsid w:val="00257150"/>
    <w:rsid w:val="0025723E"/>
    <w:rsid w:val="0025725F"/>
    <w:rsid w:val="002572EA"/>
    <w:rsid w:val="00257389"/>
    <w:rsid w:val="002573BB"/>
    <w:rsid w:val="00257502"/>
    <w:rsid w:val="00257545"/>
    <w:rsid w:val="002577E5"/>
    <w:rsid w:val="00257AC5"/>
    <w:rsid w:val="00257B05"/>
    <w:rsid w:val="00257BCA"/>
    <w:rsid w:val="00257BD3"/>
    <w:rsid w:val="00257C0D"/>
    <w:rsid w:val="00257C26"/>
    <w:rsid w:val="00257C6F"/>
    <w:rsid w:val="00257D92"/>
    <w:rsid w:val="00257E82"/>
    <w:rsid w:val="0026017F"/>
    <w:rsid w:val="002601BE"/>
    <w:rsid w:val="00260951"/>
    <w:rsid w:val="002609BD"/>
    <w:rsid w:val="00260BDF"/>
    <w:rsid w:val="00260C6B"/>
    <w:rsid w:val="00260DA5"/>
    <w:rsid w:val="00260DC3"/>
    <w:rsid w:val="00260DEA"/>
    <w:rsid w:val="00260F60"/>
    <w:rsid w:val="002613FB"/>
    <w:rsid w:val="00261759"/>
    <w:rsid w:val="002617E4"/>
    <w:rsid w:val="002618D2"/>
    <w:rsid w:val="00261A01"/>
    <w:rsid w:val="00261AF8"/>
    <w:rsid w:val="00262256"/>
    <w:rsid w:val="0026225C"/>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D8D"/>
    <w:rsid w:val="00263F09"/>
    <w:rsid w:val="00264171"/>
    <w:rsid w:val="0026417E"/>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6E"/>
    <w:rsid w:val="00267290"/>
    <w:rsid w:val="0026731B"/>
    <w:rsid w:val="00267592"/>
    <w:rsid w:val="0026769B"/>
    <w:rsid w:val="002677E2"/>
    <w:rsid w:val="002677FC"/>
    <w:rsid w:val="00267806"/>
    <w:rsid w:val="0026797A"/>
    <w:rsid w:val="00267D34"/>
    <w:rsid w:val="00267D9B"/>
    <w:rsid w:val="00267DBA"/>
    <w:rsid w:val="00267E55"/>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8E4"/>
    <w:rsid w:val="0027196D"/>
    <w:rsid w:val="00271A69"/>
    <w:rsid w:val="00271B16"/>
    <w:rsid w:val="00271C54"/>
    <w:rsid w:val="00271DCF"/>
    <w:rsid w:val="00271E20"/>
    <w:rsid w:val="00271EC3"/>
    <w:rsid w:val="00271ED1"/>
    <w:rsid w:val="00272053"/>
    <w:rsid w:val="002720A1"/>
    <w:rsid w:val="0027217F"/>
    <w:rsid w:val="00272192"/>
    <w:rsid w:val="002722EE"/>
    <w:rsid w:val="00272349"/>
    <w:rsid w:val="00272414"/>
    <w:rsid w:val="0027249A"/>
    <w:rsid w:val="002724BB"/>
    <w:rsid w:val="002724DA"/>
    <w:rsid w:val="002725AE"/>
    <w:rsid w:val="002727AA"/>
    <w:rsid w:val="002728A6"/>
    <w:rsid w:val="002729AC"/>
    <w:rsid w:val="00272B24"/>
    <w:rsid w:val="00272CF7"/>
    <w:rsid w:val="00272D09"/>
    <w:rsid w:val="00272D75"/>
    <w:rsid w:val="00272E5D"/>
    <w:rsid w:val="00272EAF"/>
    <w:rsid w:val="00272FA5"/>
    <w:rsid w:val="00272FC7"/>
    <w:rsid w:val="00273094"/>
    <w:rsid w:val="00273309"/>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170"/>
    <w:rsid w:val="0027529D"/>
    <w:rsid w:val="00275303"/>
    <w:rsid w:val="0027557D"/>
    <w:rsid w:val="00275911"/>
    <w:rsid w:val="00275952"/>
    <w:rsid w:val="00275A8C"/>
    <w:rsid w:val="00275AED"/>
    <w:rsid w:val="00275BF8"/>
    <w:rsid w:val="00275C45"/>
    <w:rsid w:val="00275C98"/>
    <w:rsid w:val="00275E7E"/>
    <w:rsid w:val="00275EF6"/>
    <w:rsid w:val="00275F03"/>
    <w:rsid w:val="0027628C"/>
    <w:rsid w:val="002763EA"/>
    <w:rsid w:val="002764FA"/>
    <w:rsid w:val="0027662B"/>
    <w:rsid w:val="002766C7"/>
    <w:rsid w:val="00276BF5"/>
    <w:rsid w:val="00276C40"/>
    <w:rsid w:val="00276C61"/>
    <w:rsid w:val="00276C67"/>
    <w:rsid w:val="00276F56"/>
    <w:rsid w:val="00277069"/>
    <w:rsid w:val="002774C3"/>
    <w:rsid w:val="0027764D"/>
    <w:rsid w:val="00277967"/>
    <w:rsid w:val="00277C78"/>
    <w:rsid w:val="00277E44"/>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C9F"/>
    <w:rsid w:val="00281DE3"/>
    <w:rsid w:val="00281F30"/>
    <w:rsid w:val="00281FAD"/>
    <w:rsid w:val="00281FD0"/>
    <w:rsid w:val="002821FE"/>
    <w:rsid w:val="00282534"/>
    <w:rsid w:val="002825C3"/>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CFA"/>
    <w:rsid w:val="00283D10"/>
    <w:rsid w:val="00283D7C"/>
    <w:rsid w:val="00283F35"/>
    <w:rsid w:val="00283F56"/>
    <w:rsid w:val="00283FAB"/>
    <w:rsid w:val="002842A6"/>
    <w:rsid w:val="00284431"/>
    <w:rsid w:val="0028458C"/>
    <w:rsid w:val="0028460E"/>
    <w:rsid w:val="002848B3"/>
    <w:rsid w:val="00284D1C"/>
    <w:rsid w:val="00284D1E"/>
    <w:rsid w:val="00284D9C"/>
    <w:rsid w:val="00285120"/>
    <w:rsid w:val="00285282"/>
    <w:rsid w:val="00285284"/>
    <w:rsid w:val="0028530D"/>
    <w:rsid w:val="0028531C"/>
    <w:rsid w:val="00285325"/>
    <w:rsid w:val="0028555F"/>
    <w:rsid w:val="002855D1"/>
    <w:rsid w:val="00285613"/>
    <w:rsid w:val="0028567F"/>
    <w:rsid w:val="002856EE"/>
    <w:rsid w:val="0028587E"/>
    <w:rsid w:val="002858BD"/>
    <w:rsid w:val="00285902"/>
    <w:rsid w:val="00285997"/>
    <w:rsid w:val="00285A72"/>
    <w:rsid w:val="00285B56"/>
    <w:rsid w:val="00285D5D"/>
    <w:rsid w:val="00285DF2"/>
    <w:rsid w:val="00285E24"/>
    <w:rsid w:val="00285F43"/>
    <w:rsid w:val="00286158"/>
    <w:rsid w:val="002861A3"/>
    <w:rsid w:val="00286216"/>
    <w:rsid w:val="002864FD"/>
    <w:rsid w:val="00286513"/>
    <w:rsid w:val="00286525"/>
    <w:rsid w:val="00286727"/>
    <w:rsid w:val="00286779"/>
    <w:rsid w:val="0028679E"/>
    <w:rsid w:val="00286888"/>
    <w:rsid w:val="00286A8A"/>
    <w:rsid w:val="00286C76"/>
    <w:rsid w:val="00286FD3"/>
    <w:rsid w:val="002871E0"/>
    <w:rsid w:val="002872CA"/>
    <w:rsid w:val="0028737B"/>
    <w:rsid w:val="00287506"/>
    <w:rsid w:val="00287689"/>
    <w:rsid w:val="00287881"/>
    <w:rsid w:val="002879B9"/>
    <w:rsid w:val="00287EDF"/>
    <w:rsid w:val="00287F7B"/>
    <w:rsid w:val="00287FEE"/>
    <w:rsid w:val="00290069"/>
    <w:rsid w:val="0029030C"/>
    <w:rsid w:val="00290354"/>
    <w:rsid w:val="002906BB"/>
    <w:rsid w:val="002906E5"/>
    <w:rsid w:val="002908B2"/>
    <w:rsid w:val="002909B8"/>
    <w:rsid w:val="002909D7"/>
    <w:rsid w:val="00290D5F"/>
    <w:rsid w:val="00290E50"/>
    <w:rsid w:val="00290F7E"/>
    <w:rsid w:val="00290FFD"/>
    <w:rsid w:val="002911A8"/>
    <w:rsid w:val="002912DE"/>
    <w:rsid w:val="002912F0"/>
    <w:rsid w:val="00291303"/>
    <w:rsid w:val="0029147D"/>
    <w:rsid w:val="00291567"/>
    <w:rsid w:val="0029166E"/>
    <w:rsid w:val="00291876"/>
    <w:rsid w:val="00291A41"/>
    <w:rsid w:val="00291F06"/>
    <w:rsid w:val="00291F35"/>
    <w:rsid w:val="00291F5F"/>
    <w:rsid w:val="00291FD3"/>
    <w:rsid w:val="0029208C"/>
    <w:rsid w:val="0029226E"/>
    <w:rsid w:val="0029238E"/>
    <w:rsid w:val="0029239F"/>
    <w:rsid w:val="00292709"/>
    <w:rsid w:val="00292C9D"/>
    <w:rsid w:val="00292D4A"/>
    <w:rsid w:val="00292EBD"/>
    <w:rsid w:val="00292EC9"/>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20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A79"/>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A7"/>
    <w:rsid w:val="00297FF5"/>
    <w:rsid w:val="002A0010"/>
    <w:rsid w:val="002A0103"/>
    <w:rsid w:val="002A0146"/>
    <w:rsid w:val="002A04D2"/>
    <w:rsid w:val="002A052A"/>
    <w:rsid w:val="002A0688"/>
    <w:rsid w:val="002A06B9"/>
    <w:rsid w:val="002A0AAB"/>
    <w:rsid w:val="002A0BD7"/>
    <w:rsid w:val="002A0C4D"/>
    <w:rsid w:val="002A0C86"/>
    <w:rsid w:val="002A0D4F"/>
    <w:rsid w:val="002A0E29"/>
    <w:rsid w:val="002A0F36"/>
    <w:rsid w:val="002A10E1"/>
    <w:rsid w:val="002A1135"/>
    <w:rsid w:val="002A1392"/>
    <w:rsid w:val="002A13D8"/>
    <w:rsid w:val="002A149C"/>
    <w:rsid w:val="002A1614"/>
    <w:rsid w:val="002A1750"/>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828"/>
    <w:rsid w:val="002A2838"/>
    <w:rsid w:val="002A285A"/>
    <w:rsid w:val="002A2AE4"/>
    <w:rsid w:val="002A2CF7"/>
    <w:rsid w:val="002A2F63"/>
    <w:rsid w:val="002A3079"/>
    <w:rsid w:val="002A3268"/>
    <w:rsid w:val="002A33CE"/>
    <w:rsid w:val="002A33F9"/>
    <w:rsid w:val="002A3724"/>
    <w:rsid w:val="002A3761"/>
    <w:rsid w:val="002A3786"/>
    <w:rsid w:val="002A37C8"/>
    <w:rsid w:val="002A3ABA"/>
    <w:rsid w:val="002A3E8F"/>
    <w:rsid w:val="002A4170"/>
    <w:rsid w:val="002A434B"/>
    <w:rsid w:val="002A43D8"/>
    <w:rsid w:val="002A44E2"/>
    <w:rsid w:val="002A45D8"/>
    <w:rsid w:val="002A49F1"/>
    <w:rsid w:val="002A4B12"/>
    <w:rsid w:val="002A4B57"/>
    <w:rsid w:val="002A4BCC"/>
    <w:rsid w:val="002A4CE8"/>
    <w:rsid w:val="002A4E52"/>
    <w:rsid w:val="002A4EA0"/>
    <w:rsid w:val="002A53B1"/>
    <w:rsid w:val="002A552B"/>
    <w:rsid w:val="002A5576"/>
    <w:rsid w:val="002A5603"/>
    <w:rsid w:val="002A563E"/>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8D"/>
    <w:rsid w:val="002B28A6"/>
    <w:rsid w:val="002B2A4D"/>
    <w:rsid w:val="002B2B76"/>
    <w:rsid w:val="002B2C08"/>
    <w:rsid w:val="002B2C59"/>
    <w:rsid w:val="002B2CA9"/>
    <w:rsid w:val="002B2D2B"/>
    <w:rsid w:val="002B2DD0"/>
    <w:rsid w:val="002B2E80"/>
    <w:rsid w:val="002B2F28"/>
    <w:rsid w:val="002B2FF1"/>
    <w:rsid w:val="002B2FF7"/>
    <w:rsid w:val="002B370D"/>
    <w:rsid w:val="002B371B"/>
    <w:rsid w:val="002B3780"/>
    <w:rsid w:val="002B37EA"/>
    <w:rsid w:val="002B3833"/>
    <w:rsid w:val="002B3948"/>
    <w:rsid w:val="002B3A02"/>
    <w:rsid w:val="002B3BC2"/>
    <w:rsid w:val="002B3CA3"/>
    <w:rsid w:val="002B402C"/>
    <w:rsid w:val="002B41CB"/>
    <w:rsid w:val="002B42AD"/>
    <w:rsid w:val="002B451B"/>
    <w:rsid w:val="002B47C2"/>
    <w:rsid w:val="002B482C"/>
    <w:rsid w:val="002B4A11"/>
    <w:rsid w:val="002B4AD7"/>
    <w:rsid w:val="002B4AFF"/>
    <w:rsid w:val="002B4D2A"/>
    <w:rsid w:val="002B4D65"/>
    <w:rsid w:val="002B5442"/>
    <w:rsid w:val="002B54B0"/>
    <w:rsid w:val="002B5708"/>
    <w:rsid w:val="002B590B"/>
    <w:rsid w:val="002B5934"/>
    <w:rsid w:val="002B5A93"/>
    <w:rsid w:val="002B5B04"/>
    <w:rsid w:val="002B5BD6"/>
    <w:rsid w:val="002B5C35"/>
    <w:rsid w:val="002B5E64"/>
    <w:rsid w:val="002B6375"/>
    <w:rsid w:val="002B66BE"/>
    <w:rsid w:val="002B6B19"/>
    <w:rsid w:val="002B6C08"/>
    <w:rsid w:val="002B6C1D"/>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D1"/>
    <w:rsid w:val="002C02F6"/>
    <w:rsid w:val="002C0375"/>
    <w:rsid w:val="002C061B"/>
    <w:rsid w:val="002C0735"/>
    <w:rsid w:val="002C08F5"/>
    <w:rsid w:val="002C09D3"/>
    <w:rsid w:val="002C0A17"/>
    <w:rsid w:val="002C0DE6"/>
    <w:rsid w:val="002C0E7A"/>
    <w:rsid w:val="002C0E7B"/>
    <w:rsid w:val="002C0F01"/>
    <w:rsid w:val="002C0FB2"/>
    <w:rsid w:val="002C0FB7"/>
    <w:rsid w:val="002C10E4"/>
    <w:rsid w:val="002C10F9"/>
    <w:rsid w:val="002C1254"/>
    <w:rsid w:val="002C1378"/>
    <w:rsid w:val="002C1544"/>
    <w:rsid w:val="002C15BC"/>
    <w:rsid w:val="002C1707"/>
    <w:rsid w:val="002C1879"/>
    <w:rsid w:val="002C18C9"/>
    <w:rsid w:val="002C1933"/>
    <w:rsid w:val="002C1AAA"/>
    <w:rsid w:val="002C1C08"/>
    <w:rsid w:val="002C1DFD"/>
    <w:rsid w:val="002C1FD1"/>
    <w:rsid w:val="002C1FF8"/>
    <w:rsid w:val="002C2043"/>
    <w:rsid w:val="002C2226"/>
    <w:rsid w:val="002C22B6"/>
    <w:rsid w:val="002C23A2"/>
    <w:rsid w:val="002C247F"/>
    <w:rsid w:val="002C2645"/>
    <w:rsid w:val="002C2902"/>
    <w:rsid w:val="002C291F"/>
    <w:rsid w:val="002C297C"/>
    <w:rsid w:val="002C2AD6"/>
    <w:rsid w:val="002C2C2B"/>
    <w:rsid w:val="002C2D40"/>
    <w:rsid w:val="002C2FBF"/>
    <w:rsid w:val="002C2FC9"/>
    <w:rsid w:val="002C32FA"/>
    <w:rsid w:val="002C362C"/>
    <w:rsid w:val="002C362D"/>
    <w:rsid w:val="002C37C9"/>
    <w:rsid w:val="002C3835"/>
    <w:rsid w:val="002C3953"/>
    <w:rsid w:val="002C3CCA"/>
    <w:rsid w:val="002C3DC8"/>
    <w:rsid w:val="002C3EAE"/>
    <w:rsid w:val="002C3EE1"/>
    <w:rsid w:val="002C40D0"/>
    <w:rsid w:val="002C40F6"/>
    <w:rsid w:val="002C4128"/>
    <w:rsid w:val="002C413B"/>
    <w:rsid w:val="002C43CA"/>
    <w:rsid w:val="002C4515"/>
    <w:rsid w:val="002C469A"/>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259"/>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B42"/>
    <w:rsid w:val="002D3CAE"/>
    <w:rsid w:val="002D3FC4"/>
    <w:rsid w:val="002D40F0"/>
    <w:rsid w:val="002D4292"/>
    <w:rsid w:val="002D4481"/>
    <w:rsid w:val="002D4520"/>
    <w:rsid w:val="002D4844"/>
    <w:rsid w:val="002D496E"/>
    <w:rsid w:val="002D4996"/>
    <w:rsid w:val="002D4AC2"/>
    <w:rsid w:val="002D4C07"/>
    <w:rsid w:val="002D4D31"/>
    <w:rsid w:val="002D5026"/>
    <w:rsid w:val="002D5087"/>
    <w:rsid w:val="002D5133"/>
    <w:rsid w:val="002D5195"/>
    <w:rsid w:val="002D53B8"/>
    <w:rsid w:val="002D58F5"/>
    <w:rsid w:val="002D5A62"/>
    <w:rsid w:val="002D5CFF"/>
    <w:rsid w:val="002D5E4D"/>
    <w:rsid w:val="002D5E7B"/>
    <w:rsid w:val="002D61B0"/>
    <w:rsid w:val="002D63C8"/>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4E"/>
    <w:rsid w:val="002D7187"/>
    <w:rsid w:val="002D7238"/>
    <w:rsid w:val="002D727A"/>
    <w:rsid w:val="002D72CC"/>
    <w:rsid w:val="002D7726"/>
    <w:rsid w:val="002D7897"/>
    <w:rsid w:val="002E01C5"/>
    <w:rsid w:val="002E0246"/>
    <w:rsid w:val="002E0458"/>
    <w:rsid w:val="002E061C"/>
    <w:rsid w:val="002E088E"/>
    <w:rsid w:val="002E093C"/>
    <w:rsid w:val="002E0956"/>
    <w:rsid w:val="002E0983"/>
    <w:rsid w:val="002E0A70"/>
    <w:rsid w:val="002E0FB6"/>
    <w:rsid w:val="002E123B"/>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1F4F"/>
    <w:rsid w:val="002E206E"/>
    <w:rsid w:val="002E20F7"/>
    <w:rsid w:val="002E21B1"/>
    <w:rsid w:val="002E22C3"/>
    <w:rsid w:val="002E277D"/>
    <w:rsid w:val="002E2882"/>
    <w:rsid w:val="002E29CA"/>
    <w:rsid w:val="002E2BFA"/>
    <w:rsid w:val="002E2C7A"/>
    <w:rsid w:val="002E2F0B"/>
    <w:rsid w:val="002E34D8"/>
    <w:rsid w:val="002E383C"/>
    <w:rsid w:val="002E3A66"/>
    <w:rsid w:val="002E3B90"/>
    <w:rsid w:val="002E3EB4"/>
    <w:rsid w:val="002E3EDA"/>
    <w:rsid w:val="002E3F83"/>
    <w:rsid w:val="002E3F96"/>
    <w:rsid w:val="002E4058"/>
    <w:rsid w:val="002E432C"/>
    <w:rsid w:val="002E44AA"/>
    <w:rsid w:val="002E4624"/>
    <w:rsid w:val="002E4AF8"/>
    <w:rsid w:val="002E4C1F"/>
    <w:rsid w:val="002E4D1F"/>
    <w:rsid w:val="002E4EED"/>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4A"/>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7FC"/>
    <w:rsid w:val="002E78FC"/>
    <w:rsid w:val="002E79C0"/>
    <w:rsid w:val="002E7A97"/>
    <w:rsid w:val="002E7B65"/>
    <w:rsid w:val="002E7BF1"/>
    <w:rsid w:val="002E7E5A"/>
    <w:rsid w:val="002F01C1"/>
    <w:rsid w:val="002F0414"/>
    <w:rsid w:val="002F0441"/>
    <w:rsid w:val="002F052A"/>
    <w:rsid w:val="002F0589"/>
    <w:rsid w:val="002F0707"/>
    <w:rsid w:val="002F0920"/>
    <w:rsid w:val="002F0BFD"/>
    <w:rsid w:val="002F0F80"/>
    <w:rsid w:val="002F12C2"/>
    <w:rsid w:val="002F12EF"/>
    <w:rsid w:val="002F13AD"/>
    <w:rsid w:val="002F173E"/>
    <w:rsid w:val="002F1764"/>
    <w:rsid w:val="002F17B4"/>
    <w:rsid w:val="002F1A23"/>
    <w:rsid w:val="002F1A2F"/>
    <w:rsid w:val="002F1B64"/>
    <w:rsid w:val="002F1CBD"/>
    <w:rsid w:val="002F1DC3"/>
    <w:rsid w:val="002F214C"/>
    <w:rsid w:val="002F22CC"/>
    <w:rsid w:val="002F251C"/>
    <w:rsid w:val="002F29D7"/>
    <w:rsid w:val="002F2ABB"/>
    <w:rsid w:val="002F2B3F"/>
    <w:rsid w:val="002F2B90"/>
    <w:rsid w:val="002F2BA1"/>
    <w:rsid w:val="002F2C64"/>
    <w:rsid w:val="002F2C73"/>
    <w:rsid w:val="002F2E7C"/>
    <w:rsid w:val="002F2E85"/>
    <w:rsid w:val="002F2E92"/>
    <w:rsid w:val="002F2F7C"/>
    <w:rsid w:val="002F2FE4"/>
    <w:rsid w:val="002F3007"/>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1A"/>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76"/>
    <w:rsid w:val="002F6CFA"/>
    <w:rsid w:val="002F6D47"/>
    <w:rsid w:val="002F6D79"/>
    <w:rsid w:val="002F6DD0"/>
    <w:rsid w:val="002F6FB7"/>
    <w:rsid w:val="002F6FD8"/>
    <w:rsid w:val="002F7027"/>
    <w:rsid w:val="002F702E"/>
    <w:rsid w:val="002F70BD"/>
    <w:rsid w:val="002F72D4"/>
    <w:rsid w:val="002F7449"/>
    <w:rsid w:val="002F74B8"/>
    <w:rsid w:val="002F7713"/>
    <w:rsid w:val="002F776A"/>
    <w:rsid w:val="002F7919"/>
    <w:rsid w:val="002F7928"/>
    <w:rsid w:val="002F7B8C"/>
    <w:rsid w:val="002F7BE9"/>
    <w:rsid w:val="002F7DA2"/>
    <w:rsid w:val="002F7E8F"/>
    <w:rsid w:val="002F7F2D"/>
    <w:rsid w:val="002F7FB2"/>
    <w:rsid w:val="003000DE"/>
    <w:rsid w:val="00300156"/>
    <w:rsid w:val="00300201"/>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18"/>
    <w:rsid w:val="00301223"/>
    <w:rsid w:val="003012AB"/>
    <w:rsid w:val="0030139D"/>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0D7"/>
    <w:rsid w:val="00303206"/>
    <w:rsid w:val="00303391"/>
    <w:rsid w:val="00303392"/>
    <w:rsid w:val="00303461"/>
    <w:rsid w:val="003037BE"/>
    <w:rsid w:val="003039E6"/>
    <w:rsid w:val="00303AD9"/>
    <w:rsid w:val="00303C80"/>
    <w:rsid w:val="00303D67"/>
    <w:rsid w:val="00303F32"/>
    <w:rsid w:val="00303F36"/>
    <w:rsid w:val="00304445"/>
    <w:rsid w:val="00304596"/>
    <w:rsid w:val="003045A0"/>
    <w:rsid w:val="00304809"/>
    <w:rsid w:val="003049CF"/>
    <w:rsid w:val="00304BD3"/>
    <w:rsid w:val="00304C31"/>
    <w:rsid w:val="00304C8D"/>
    <w:rsid w:val="00304D2C"/>
    <w:rsid w:val="00304E2C"/>
    <w:rsid w:val="003050A4"/>
    <w:rsid w:val="0030534F"/>
    <w:rsid w:val="0030542F"/>
    <w:rsid w:val="003054B4"/>
    <w:rsid w:val="0030564B"/>
    <w:rsid w:val="00305899"/>
    <w:rsid w:val="00305AC9"/>
    <w:rsid w:val="00305AF6"/>
    <w:rsid w:val="00305B69"/>
    <w:rsid w:val="00305D3B"/>
    <w:rsid w:val="00305E61"/>
    <w:rsid w:val="00305F20"/>
    <w:rsid w:val="00306032"/>
    <w:rsid w:val="003060F8"/>
    <w:rsid w:val="00306200"/>
    <w:rsid w:val="003062A8"/>
    <w:rsid w:val="00306521"/>
    <w:rsid w:val="00306670"/>
    <w:rsid w:val="003066D8"/>
    <w:rsid w:val="0030680B"/>
    <w:rsid w:val="00306965"/>
    <w:rsid w:val="00306A0C"/>
    <w:rsid w:val="00306AB6"/>
    <w:rsid w:val="00306AB9"/>
    <w:rsid w:val="00306AD6"/>
    <w:rsid w:val="00306B8A"/>
    <w:rsid w:val="00306BAC"/>
    <w:rsid w:val="00306BC6"/>
    <w:rsid w:val="00306D39"/>
    <w:rsid w:val="003070BB"/>
    <w:rsid w:val="00307400"/>
    <w:rsid w:val="00307553"/>
    <w:rsid w:val="003075B5"/>
    <w:rsid w:val="003076DA"/>
    <w:rsid w:val="00307C54"/>
    <w:rsid w:val="00307C82"/>
    <w:rsid w:val="00307CB3"/>
    <w:rsid w:val="00310013"/>
    <w:rsid w:val="0031003E"/>
    <w:rsid w:val="0031022C"/>
    <w:rsid w:val="0031039C"/>
    <w:rsid w:val="00310484"/>
    <w:rsid w:val="00310637"/>
    <w:rsid w:val="00310A16"/>
    <w:rsid w:val="00310BD2"/>
    <w:rsid w:val="00310D20"/>
    <w:rsid w:val="00310DCE"/>
    <w:rsid w:val="00310E35"/>
    <w:rsid w:val="003112F3"/>
    <w:rsid w:val="003113D3"/>
    <w:rsid w:val="0031142E"/>
    <w:rsid w:val="0031161B"/>
    <w:rsid w:val="00311713"/>
    <w:rsid w:val="0031198A"/>
    <w:rsid w:val="003119BA"/>
    <w:rsid w:val="00311C40"/>
    <w:rsid w:val="00311E13"/>
    <w:rsid w:val="00311FDB"/>
    <w:rsid w:val="0031203F"/>
    <w:rsid w:val="003122D9"/>
    <w:rsid w:val="003125CB"/>
    <w:rsid w:val="0031265C"/>
    <w:rsid w:val="0031276D"/>
    <w:rsid w:val="00312A48"/>
    <w:rsid w:val="00312A55"/>
    <w:rsid w:val="00312A8B"/>
    <w:rsid w:val="00312AF6"/>
    <w:rsid w:val="00312B28"/>
    <w:rsid w:val="00312BD9"/>
    <w:rsid w:val="00312DE2"/>
    <w:rsid w:val="0031303C"/>
    <w:rsid w:val="00313107"/>
    <w:rsid w:val="003132A2"/>
    <w:rsid w:val="003137BC"/>
    <w:rsid w:val="00313838"/>
    <w:rsid w:val="00313952"/>
    <w:rsid w:val="003139DC"/>
    <w:rsid w:val="00313AAA"/>
    <w:rsid w:val="00313ACB"/>
    <w:rsid w:val="00313AE3"/>
    <w:rsid w:val="00313C9A"/>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D83"/>
    <w:rsid w:val="00315E27"/>
    <w:rsid w:val="00315E4C"/>
    <w:rsid w:val="00315E55"/>
    <w:rsid w:val="00315F3C"/>
    <w:rsid w:val="00316464"/>
    <w:rsid w:val="0031664A"/>
    <w:rsid w:val="003167B6"/>
    <w:rsid w:val="0031685D"/>
    <w:rsid w:val="003169D1"/>
    <w:rsid w:val="00316B05"/>
    <w:rsid w:val="00316CF1"/>
    <w:rsid w:val="003175F7"/>
    <w:rsid w:val="00317799"/>
    <w:rsid w:val="003178FD"/>
    <w:rsid w:val="00317A23"/>
    <w:rsid w:val="00317AF2"/>
    <w:rsid w:val="00317D83"/>
    <w:rsid w:val="00317DEF"/>
    <w:rsid w:val="00317FBB"/>
    <w:rsid w:val="003200A4"/>
    <w:rsid w:val="0032054F"/>
    <w:rsid w:val="003206E2"/>
    <w:rsid w:val="0032083C"/>
    <w:rsid w:val="0032085A"/>
    <w:rsid w:val="003209E9"/>
    <w:rsid w:val="00320AAC"/>
    <w:rsid w:val="00320C62"/>
    <w:rsid w:val="00320CAE"/>
    <w:rsid w:val="00320FA2"/>
    <w:rsid w:val="00320FF2"/>
    <w:rsid w:val="0032102A"/>
    <w:rsid w:val="00321134"/>
    <w:rsid w:val="0032124B"/>
    <w:rsid w:val="00321260"/>
    <w:rsid w:val="0032146A"/>
    <w:rsid w:val="00321618"/>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92"/>
    <w:rsid w:val="0032331F"/>
    <w:rsid w:val="0032369D"/>
    <w:rsid w:val="003236ED"/>
    <w:rsid w:val="0032387E"/>
    <w:rsid w:val="00323922"/>
    <w:rsid w:val="0032395E"/>
    <w:rsid w:val="0032396B"/>
    <w:rsid w:val="003239B1"/>
    <w:rsid w:val="00323BD0"/>
    <w:rsid w:val="00323D47"/>
    <w:rsid w:val="00323DC7"/>
    <w:rsid w:val="00323DD9"/>
    <w:rsid w:val="0032412E"/>
    <w:rsid w:val="0032418A"/>
    <w:rsid w:val="0032438F"/>
    <w:rsid w:val="003245CA"/>
    <w:rsid w:val="003245EC"/>
    <w:rsid w:val="00324AA5"/>
    <w:rsid w:val="00324CC6"/>
    <w:rsid w:val="00324CC7"/>
    <w:rsid w:val="00324FD9"/>
    <w:rsid w:val="00325063"/>
    <w:rsid w:val="0032507F"/>
    <w:rsid w:val="00325300"/>
    <w:rsid w:val="00325527"/>
    <w:rsid w:val="003255EE"/>
    <w:rsid w:val="003257CB"/>
    <w:rsid w:val="003258B8"/>
    <w:rsid w:val="00325C01"/>
    <w:rsid w:val="00325E38"/>
    <w:rsid w:val="00325E52"/>
    <w:rsid w:val="00325E81"/>
    <w:rsid w:val="00325ED0"/>
    <w:rsid w:val="0032602D"/>
    <w:rsid w:val="003260F1"/>
    <w:rsid w:val="003261E7"/>
    <w:rsid w:val="003261F2"/>
    <w:rsid w:val="003263B2"/>
    <w:rsid w:val="00326641"/>
    <w:rsid w:val="003266C9"/>
    <w:rsid w:val="003267E9"/>
    <w:rsid w:val="003269BE"/>
    <w:rsid w:val="00326BE8"/>
    <w:rsid w:val="00326CC4"/>
    <w:rsid w:val="00326D1B"/>
    <w:rsid w:val="00326D35"/>
    <w:rsid w:val="00326F69"/>
    <w:rsid w:val="00327290"/>
    <w:rsid w:val="0032738E"/>
    <w:rsid w:val="0032787A"/>
    <w:rsid w:val="0032788A"/>
    <w:rsid w:val="00327A0C"/>
    <w:rsid w:val="00327A4A"/>
    <w:rsid w:val="00327A55"/>
    <w:rsid w:val="00327ABC"/>
    <w:rsid w:val="00327BCE"/>
    <w:rsid w:val="00327CF7"/>
    <w:rsid w:val="00327D1F"/>
    <w:rsid w:val="00327F05"/>
    <w:rsid w:val="0033007C"/>
    <w:rsid w:val="003300B7"/>
    <w:rsid w:val="003302F1"/>
    <w:rsid w:val="0033041A"/>
    <w:rsid w:val="00330440"/>
    <w:rsid w:val="0033056B"/>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064"/>
    <w:rsid w:val="00332364"/>
    <w:rsid w:val="0033249A"/>
    <w:rsid w:val="003324AC"/>
    <w:rsid w:val="003324D7"/>
    <w:rsid w:val="003324E6"/>
    <w:rsid w:val="0033251F"/>
    <w:rsid w:val="0033268E"/>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CFF"/>
    <w:rsid w:val="00335D9C"/>
    <w:rsid w:val="00335F80"/>
    <w:rsid w:val="00335F9E"/>
    <w:rsid w:val="00335FD9"/>
    <w:rsid w:val="0033604D"/>
    <w:rsid w:val="0033606E"/>
    <w:rsid w:val="00336164"/>
    <w:rsid w:val="0033624A"/>
    <w:rsid w:val="003364B0"/>
    <w:rsid w:val="003365EA"/>
    <w:rsid w:val="00336619"/>
    <w:rsid w:val="00336654"/>
    <w:rsid w:val="003366F3"/>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79"/>
    <w:rsid w:val="00340050"/>
    <w:rsid w:val="0034028C"/>
    <w:rsid w:val="003402F0"/>
    <w:rsid w:val="0034034F"/>
    <w:rsid w:val="003403D0"/>
    <w:rsid w:val="003403E6"/>
    <w:rsid w:val="003407D4"/>
    <w:rsid w:val="00340910"/>
    <w:rsid w:val="00340A15"/>
    <w:rsid w:val="00340D17"/>
    <w:rsid w:val="00340F64"/>
    <w:rsid w:val="00341055"/>
    <w:rsid w:val="003410C8"/>
    <w:rsid w:val="00341169"/>
    <w:rsid w:val="003413F6"/>
    <w:rsid w:val="0034146A"/>
    <w:rsid w:val="003414DE"/>
    <w:rsid w:val="003416AE"/>
    <w:rsid w:val="003417B3"/>
    <w:rsid w:val="003417BB"/>
    <w:rsid w:val="003417C5"/>
    <w:rsid w:val="003418F2"/>
    <w:rsid w:val="00341CCA"/>
    <w:rsid w:val="00341E5C"/>
    <w:rsid w:val="00341F9B"/>
    <w:rsid w:val="003421AE"/>
    <w:rsid w:val="003422F4"/>
    <w:rsid w:val="003423A9"/>
    <w:rsid w:val="0034291E"/>
    <w:rsid w:val="003429CB"/>
    <w:rsid w:val="00342AD6"/>
    <w:rsid w:val="00342B1C"/>
    <w:rsid w:val="00342B4A"/>
    <w:rsid w:val="00342C19"/>
    <w:rsid w:val="00342C1F"/>
    <w:rsid w:val="00343136"/>
    <w:rsid w:val="003431CC"/>
    <w:rsid w:val="00343224"/>
    <w:rsid w:val="003434EE"/>
    <w:rsid w:val="003436A6"/>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AC5"/>
    <w:rsid w:val="00344B5B"/>
    <w:rsid w:val="00344B9E"/>
    <w:rsid w:val="00344CF8"/>
    <w:rsid w:val="00344DAE"/>
    <w:rsid w:val="00344E46"/>
    <w:rsid w:val="00344ECB"/>
    <w:rsid w:val="00344F08"/>
    <w:rsid w:val="00344F6E"/>
    <w:rsid w:val="00345057"/>
    <w:rsid w:val="003450BA"/>
    <w:rsid w:val="00345288"/>
    <w:rsid w:val="003454B9"/>
    <w:rsid w:val="00345538"/>
    <w:rsid w:val="0034565F"/>
    <w:rsid w:val="0034585B"/>
    <w:rsid w:val="0034589B"/>
    <w:rsid w:val="0034598E"/>
    <w:rsid w:val="00345B00"/>
    <w:rsid w:val="00345C29"/>
    <w:rsid w:val="00345C84"/>
    <w:rsid w:val="00345C8F"/>
    <w:rsid w:val="00345EBA"/>
    <w:rsid w:val="00345EBD"/>
    <w:rsid w:val="00345F58"/>
    <w:rsid w:val="0034602B"/>
    <w:rsid w:val="003461B2"/>
    <w:rsid w:val="0034632A"/>
    <w:rsid w:val="00346454"/>
    <w:rsid w:val="003464B0"/>
    <w:rsid w:val="00346701"/>
    <w:rsid w:val="0034673F"/>
    <w:rsid w:val="00346A55"/>
    <w:rsid w:val="00346C87"/>
    <w:rsid w:val="00346C9B"/>
    <w:rsid w:val="00346CFA"/>
    <w:rsid w:val="00346EDD"/>
    <w:rsid w:val="00346F48"/>
    <w:rsid w:val="00346FB2"/>
    <w:rsid w:val="003471B7"/>
    <w:rsid w:val="00347253"/>
    <w:rsid w:val="003473EA"/>
    <w:rsid w:val="0034759D"/>
    <w:rsid w:val="00347702"/>
    <w:rsid w:val="00347903"/>
    <w:rsid w:val="00347AAE"/>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CC"/>
    <w:rsid w:val="00354689"/>
    <w:rsid w:val="0035470E"/>
    <w:rsid w:val="00354772"/>
    <w:rsid w:val="0035493C"/>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BD"/>
    <w:rsid w:val="00355BC7"/>
    <w:rsid w:val="00355C2E"/>
    <w:rsid w:val="00355EDA"/>
    <w:rsid w:val="00355F99"/>
    <w:rsid w:val="0035630C"/>
    <w:rsid w:val="003565F6"/>
    <w:rsid w:val="00356668"/>
    <w:rsid w:val="00356709"/>
    <w:rsid w:val="003567B8"/>
    <w:rsid w:val="003567E8"/>
    <w:rsid w:val="00356882"/>
    <w:rsid w:val="003569A1"/>
    <w:rsid w:val="00356D8E"/>
    <w:rsid w:val="003571F0"/>
    <w:rsid w:val="00357241"/>
    <w:rsid w:val="0035762F"/>
    <w:rsid w:val="003576B3"/>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4B"/>
    <w:rsid w:val="00361760"/>
    <w:rsid w:val="0036176D"/>
    <w:rsid w:val="00361B56"/>
    <w:rsid w:val="00361C59"/>
    <w:rsid w:val="00361D5C"/>
    <w:rsid w:val="00361DC8"/>
    <w:rsid w:val="00361E49"/>
    <w:rsid w:val="00361F2B"/>
    <w:rsid w:val="00361F7A"/>
    <w:rsid w:val="00362083"/>
    <w:rsid w:val="00362190"/>
    <w:rsid w:val="003623E9"/>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A9"/>
    <w:rsid w:val="00364BB2"/>
    <w:rsid w:val="00364E20"/>
    <w:rsid w:val="00364EA3"/>
    <w:rsid w:val="0036527C"/>
    <w:rsid w:val="003654F5"/>
    <w:rsid w:val="003655C1"/>
    <w:rsid w:val="00365603"/>
    <w:rsid w:val="0036569E"/>
    <w:rsid w:val="00365863"/>
    <w:rsid w:val="00365869"/>
    <w:rsid w:val="00365A27"/>
    <w:rsid w:val="00365A54"/>
    <w:rsid w:val="00365BEC"/>
    <w:rsid w:val="00365C83"/>
    <w:rsid w:val="00365D34"/>
    <w:rsid w:val="00365EDB"/>
    <w:rsid w:val="00366097"/>
    <w:rsid w:val="0036645F"/>
    <w:rsid w:val="00366520"/>
    <w:rsid w:val="003665F7"/>
    <w:rsid w:val="003666A1"/>
    <w:rsid w:val="00366DB5"/>
    <w:rsid w:val="00366F11"/>
    <w:rsid w:val="00367176"/>
    <w:rsid w:val="00367306"/>
    <w:rsid w:val="0036731F"/>
    <w:rsid w:val="0036745C"/>
    <w:rsid w:val="003674F3"/>
    <w:rsid w:val="003677C2"/>
    <w:rsid w:val="00367976"/>
    <w:rsid w:val="00367A1E"/>
    <w:rsid w:val="00367B99"/>
    <w:rsid w:val="00367DD3"/>
    <w:rsid w:val="00367E11"/>
    <w:rsid w:val="00367F65"/>
    <w:rsid w:val="00370131"/>
    <w:rsid w:val="00370555"/>
    <w:rsid w:val="00370709"/>
    <w:rsid w:val="00370720"/>
    <w:rsid w:val="00370ACB"/>
    <w:rsid w:val="00370B92"/>
    <w:rsid w:val="00370C63"/>
    <w:rsid w:val="00370C80"/>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B9B"/>
    <w:rsid w:val="00373EFB"/>
    <w:rsid w:val="00374055"/>
    <w:rsid w:val="00374195"/>
    <w:rsid w:val="003742A3"/>
    <w:rsid w:val="003742B8"/>
    <w:rsid w:val="003747EB"/>
    <w:rsid w:val="003749FB"/>
    <w:rsid w:val="00374B02"/>
    <w:rsid w:val="00374BE5"/>
    <w:rsid w:val="00375018"/>
    <w:rsid w:val="0037540A"/>
    <w:rsid w:val="003755AF"/>
    <w:rsid w:val="003755BF"/>
    <w:rsid w:val="0037567A"/>
    <w:rsid w:val="00375797"/>
    <w:rsid w:val="00375D2A"/>
    <w:rsid w:val="00375D41"/>
    <w:rsid w:val="00376266"/>
    <w:rsid w:val="00376286"/>
    <w:rsid w:val="0037632A"/>
    <w:rsid w:val="0037636D"/>
    <w:rsid w:val="003763D3"/>
    <w:rsid w:val="00376455"/>
    <w:rsid w:val="0037645D"/>
    <w:rsid w:val="0037655C"/>
    <w:rsid w:val="0037672E"/>
    <w:rsid w:val="00376732"/>
    <w:rsid w:val="003769CC"/>
    <w:rsid w:val="00376A25"/>
    <w:rsid w:val="00376B1A"/>
    <w:rsid w:val="00376BAA"/>
    <w:rsid w:val="00376ED2"/>
    <w:rsid w:val="00376F99"/>
    <w:rsid w:val="0037708C"/>
    <w:rsid w:val="0037711F"/>
    <w:rsid w:val="003771A5"/>
    <w:rsid w:val="003774FE"/>
    <w:rsid w:val="00377ACC"/>
    <w:rsid w:val="00377C9D"/>
    <w:rsid w:val="00377CDF"/>
    <w:rsid w:val="00377D16"/>
    <w:rsid w:val="00377D7F"/>
    <w:rsid w:val="00377DE7"/>
    <w:rsid w:val="00380515"/>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10D"/>
    <w:rsid w:val="003822EF"/>
    <w:rsid w:val="003823FA"/>
    <w:rsid w:val="00382436"/>
    <w:rsid w:val="003825D3"/>
    <w:rsid w:val="00382699"/>
    <w:rsid w:val="003826F3"/>
    <w:rsid w:val="00382934"/>
    <w:rsid w:val="00382A8E"/>
    <w:rsid w:val="00382AB8"/>
    <w:rsid w:val="00382D41"/>
    <w:rsid w:val="00382EEA"/>
    <w:rsid w:val="003830F1"/>
    <w:rsid w:val="0038322A"/>
    <w:rsid w:val="0038347D"/>
    <w:rsid w:val="0038357B"/>
    <w:rsid w:val="003835B7"/>
    <w:rsid w:val="003835BF"/>
    <w:rsid w:val="003835FA"/>
    <w:rsid w:val="00383630"/>
    <w:rsid w:val="0038363A"/>
    <w:rsid w:val="0038366F"/>
    <w:rsid w:val="003837EC"/>
    <w:rsid w:val="0038389E"/>
    <w:rsid w:val="00383A28"/>
    <w:rsid w:val="00383A95"/>
    <w:rsid w:val="00383B22"/>
    <w:rsid w:val="00383B71"/>
    <w:rsid w:val="00383DA8"/>
    <w:rsid w:val="00383FE6"/>
    <w:rsid w:val="003841A1"/>
    <w:rsid w:val="00384AC7"/>
    <w:rsid w:val="00384B2A"/>
    <w:rsid w:val="00384BAD"/>
    <w:rsid w:val="00384CFE"/>
    <w:rsid w:val="00384CFF"/>
    <w:rsid w:val="00384E20"/>
    <w:rsid w:val="00384E22"/>
    <w:rsid w:val="00384E54"/>
    <w:rsid w:val="00384E80"/>
    <w:rsid w:val="00384EBC"/>
    <w:rsid w:val="00384FF7"/>
    <w:rsid w:val="00385099"/>
    <w:rsid w:val="003850A8"/>
    <w:rsid w:val="003850BF"/>
    <w:rsid w:val="00385103"/>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B8B"/>
    <w:rsid w:val="00386C50"/>
    <w:rsid w:val="00386C9A"/>
    <w:rsid w:val="00386D1C"/>
    <w:rsid w:val="00386F02"/>
    <w:rsid w:val="00386F6E"/>
    <w:rsid w:val="00387032"/>
    <w:rsid w:val="00387086"/>
    <w:rsid w:val="003870EF"/>
    <w:rsid w:val="0038772F"/>
    <w:rsid w:val="003877CD"/>
    <w:rsid w:val="0038799F"/>
    <w:rsid w:val="003879B1"/>
    <w:rsid w:val="003879FC"/>
    <w:rsid w:val="00387B28"/>
    <w:rsid w:val="00387BE1"/>
    <w:rsid w:val="00387D04"/>
    <w:rsid w:val="00387D6C"/>
    <w:rsid w:val="00387D9F"/>
    <w:rsid w:val="003900EF"/>
    <w:rsid w:val="00390123"/>
    <w:rsid w:val="003902E9"/>
    <w:rsid w:val="003904A6"/>
    <w:rsid w:val="0039050D"/>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363"/>
    <w:rsid w:val="003924A6"/>
    <w:rsid w:val="0039251C"/>
    <w:rsid w:val="0039258B"/>
    <w:rsid w:val="003928C7"/>
    <w:rsid w:val="0039297A"/>
    <w:rsid w:val="00392A94"/>
    <w:rsid w:val="00392BAB"/>
    <w:rsid w:val="00392BCA"/>
    <w:rsid w:val="00392BDC"/>
    <w:rsid w:val="00392DBD"/>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25"/>
    <w:rsid w:val="00393F5B"/>
    <w:rsid w:val="00393FE2"/>
    <w:rsid w:val="003940C5"/>
    <w:rsid w:val="0039414E"/>
    <w:rsid w:val="003944B1"/>
    <w:rsid w:val="003947BC"/>
    <w:rsid w:val="00394CEF"/>
    <w:rsid w:val="00394DB6"/>
    <w:rsid w:val="0039505E"/>
    <w:rsid w:val="0039511F"/>
    <w:rsid w:val="0039529D"/>
    <w:rsid w:val="003952D7"/>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6F9A"/>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987"/>
    <w:rsid w:val="003A5AB2"/>
    <w:rsid w:val="003A5AF4"/>
    <w:rsid w:val="003A5C35"/>
    <w:rsid w:val="003A5FAC"/>
    <w:rsid w:val="003A6120"/>
    <w:rsid w:val="003A61AA"/>
    <w:rsid w:val="003A6326"/>
    <w:rsid w:val="003A6390"/>
    <w:rsid w:val="003A63C5"/>
    <w:rsid w:val="003A64D1"/>
    <w:rsid w:val="003A6657"/>
    <w:rsid w:val="003A66EE"/>
    <w:rsid w:val="003A675D"/>
    <w:rsid w:val="003A6778"/>
    <w:rsid w:val="003A68CE"/>
    <w:rsid w:val="003A6A39"/>
    <w:rsid w:val="003A6C8F"/>
    <w:rsid w:val="003A7099"/>
    <w:rsid w:val="003A7223"/>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8D"/>
    <w:rsid w:val="003B11A5"/>
    <w:rsid w:val="003B120D"/>
    <w:rsid w:val="003B1254"/>
    <w:rsid w:val="003B1813"/>
    <w:rsid w:val="003B1A71"/>
    <w:rsid w:val="003B1BB5"/>
    <w:rsid w:val="003B1C89"/>
    <w:rsid w:val="003B1C98"/>
    <w:rsid w:val="003B1D53"/>
    <w:rsid w:val="003B1DCB"/>
    <w:rsid w:val="003B2130"/>
    <w:rsid w:val="003B2358"/>
    <w:rsid w:val="003B2484"/>
    <w:rsid w:val="003B24F3"/>
    <w:rsid w:val="003B2729"/>
    <w:rsid w:val="003B2A34"/>
    <w:rsid w:val="003B2C37"/>
    <w:rsid w:val="003B2ECE"/>
    <w:rsid w:val="003B2F65"/>
    <w:rsid w:val="003B3288"/>
    <w:rsid w:val="003B3334"/>
    <w:rsid w:val="003B3444"/>
    <w:rsid w:val="003B3483"/>
    <w:rsid w:val="003B351E"/>
    <w:rsid w:val="003B3534"/>
    <w:rsid w:val="003B3565"/>
    <w:rsid w:val="003B35EE"/>
    <w:rsid w:val="003B3716"/>
    <w:rsid w:val="003B3729"/>
    <w:rsid w:val="003B3977"/>
    <w:rsid w:val="003B39E3"/>
    <w:rsid w:val="003B3A89"/>
    <w:rsid w:val="003B3CA1"/>
    <w:rsid w:val="003B3D77"/>
    <w:rsid w:val="003B404B"/>
    <w:rsid w:val="003B40FD"/>
    <w:rsid w:val="003B42CC"/>
    <w:rsid w:val="003B434F"/>
    <w:rsid w:val="003B46E0"/>
    <w:rsid w:val="003B4869"/>
    <w:rsid w:val="003B4E05"/>
    <w:rsid w:val="003B4E5D"/>
    <w:rsid w:val="003B5005"/>
    <w:rsid w:val="003B504E"/>
    <w:rsid w:val="003B5137"/>
    <w:rsid w:val="003B55D7"/>
    <w:rsid w:val="003B5706"/>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4B"/>
    <w:rsid w:val="003B6A8F"/>
    <w:rsid w:val="003B6ACA"/>
    <w:rsid w:val="003B6CEE"/>
    <w:rsid w:val="003B6D43"/>
    <w:rsid w:val="003B6D8C"/>
    <w:rsid w:val="003B6E69"/>
    <w:rsid w:val="003B6FDD"/>
    <w:rsid w:val="003B723D"/>
    <w:rsid w:val="003B72C5"/>
    <w:rsid w:val="003B743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BAC"/>
    <w:rsid w:val="003C0C5F"/>
    <w:rsid w:val="003C0C68"/>
    <w:rsid w:val="003C0E8A"/>
    <w:rsid w:val="003C0F79"/>
    <w:rsid w:val="003C0FAD"/>
    <w:rsid w:val="003C0FE1"/>
    <w:rsid w:val="003C104F"/>
    <w:rsid w:val="003C105E"/>
    <w:rsid w:val="003C11C0"/>
    <w:rsid w:val="003C11F9"/>
    <w:rsid w:val="003C12D5"/>
    <w:rsid w:val="003C14BD"/>
    <w:rsid w:val="003C1538"/>
    <w:rsid w:val="003C1605"/>
    <w:rsid w:val="003C1705"/>
    <w:rsid w:val="003C17CC"/>
    <w:rsid w:val="003C18D8"/>
    <w:rsid w:val="003C1A01"/>
    <w:rsid w:val="003C1A83"/>
    <w:rsid w:val="003C1A95"/>
    <w:rsid w:val="003C1AA9"/>
    <w:rsid w:val="003C1E4F"/>
    <w:rsid w:val="003C1ECC"/>
    <w:rsid w:val="003C1EE5"/>
    <w:rsid w:val="003C208F"/>
    <w:rsid w:val="003C209C"/>
    <w:rsid w:val="003C2684"/>
    <w:rsid w:val="003C2694"/>
    <w:rsid w:val="003C2798"/>
    <w:rsid w:val="003C2806"/>
    <w:rsid w:val="003C2872"/>
    <w:rsid w:val="003C2951"/>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E39"/>
    <w:rsid w:val="003C3F11"/>
    <w:rsid w:val="003C3F90"/>
    <w:rsid w:val="003C3FE2"/>
    <w:rsid w:val="003C4174"/>
    <w:rsid w:val="003C4440"/>
    <w:rsid w:val="003C4636"/>
    <w:rsid w:val="003C4720"/>
    <w:rsid w:val="003C474A"/>
    <w:rsid w:val="003C494E"/>
    <w:rsid w:val="003C49D7"/>
    <w:rsid w:val="003C4CBB"/>
    <w:rsid w:val="003C4CC6"/>
    <w:rsid w:val="003C4CD3"/>
    <w:rsid w:val="003C4E71"/>
    <w:rsid w:val="003C4F09"/>
    <w:rsid w:val="003C5004"/>
    <w:rsid w:val="003C530F"/>
    <w:rsid w:val="003C5336"/>
    <w:rsid w:val="003C53A6"/>
    <w:rsid w:val="003C53DC"/>
    <w:rsid w:val="003C53E9"/>
    <w:rsid w:val="003C5459"/>
    <w:rsid w:val="003C570C"/>
    <w:rsid w:val="003C581F"/>
    <w:rsid w:val="003C58D2"/>
    <w:rsid w:val="003C5B73"/>
    <w:rsid w:val="003C5C4C"/>
    <w:rsid w:val="003C5E6F"/>
    <w:rsid w:val="003C619A"/>
    <w:rsid w:val="003C61F6"/>
    <w:rsid w:val="003C6221"/>
    <w:rsid w:val="003C6590"/>
    <w:rsid w:val="003C678F"/>
    <w:rsid w:val="003C6886"/>
    <w:rsid w:val="003C6C5E"/>
    <w:rsid w:val="003C6D04"/>
    <w:rsid w:val="003C6D05"/>
    <w:rsid w:val="003C7438"/>
    <w:rsid w:val="003C76DC"/>
    <w:rsid w:val="003C7D1E"/>
    <w:rsid w:val="003C7E7A"/>
    <w:rsid w:val="003C7ED7"/>
    <w:rsid w:val="003D0180"/>
    <w:rsid w:val="003D01B0"/>
    <w:rsid w:val="003D0250"/>
    <w:rsid w:val="003D03AA"/>
    <w:rsid w:val="003D0416"/>
    <w:rsid w:val="003D0512"/>
    <w:rsid w:val="003D0957"/>
    <w:rsid w:val="003D0A0C"/>
    <w:rsid w:val="003D0B39"/>
    <w:rsid w:val="003D0E6D"/>
    <w:rsid w:val="003D12A1"/>
    <w:rsid w:val="003D18CF"/>
    <w:rsid w:val="003D19EF"/>
    <w:rsid w:val="003D1E9D"/>
    <w:rsid w:val="003D1EB2"/>
    <w:rsid w:val="003D207A"/>
    <w:rsid w:val="003D20EA"/>
    <w:rsid w:val="003D238E"/>
    <w:rsid w:val="003D2438"/>
    <w:rsid w:val="003D2603"/>
    <w:rsid w:val="003D2773"/>
    <w:rsid w:val="003D2797"/>
    <w:rsid w:val="003D2873"/>
    <w:rsid w:val="003D2926"/>
    <w:rsid w:val="003D2A83"/>
    <w:rsid w:val="003D2A8F"/>
    <w:rsid w:val="003D2E18"/>
    <w:rsid w:val="003D2E53"/>
    <w:rsid w:val="003D2E80"/>
    <w:rsid w:val="003D30B4"/>
    <w:rsid w:val="003D30B6"/>
    <w:rsid w:val="003D30E6"/>
    <w:rsid w:val="003D325C"/>
    <w:rsid w:val="003D3397"/>
    <w:rsid w:val="003D3632"/>
    <w:rsid w:val="003D3672"/>
    <w:rsid w:val="003D36BC"/>
    <w:rsid w:val="003D36F1"/>
    <w:rsid w:val="003D3883"/>
    <w:rsid w:val="003D38E6"/>
    <w:rsid w:val="003D399C"/>
    <w:rsid w:val="003D3AC2"/>
    <w:rsid w:val="003D3B4F"/>
    <w:rsid w:val="003D3CC6"/>
    <w:rsid w:val="003D3E57"/>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9B"/>
    <w:rsid w:val="003D5DC3"/>
    <w:rsid w:val="003D5DC5"/>
    <w:rsid w:val="003D5E61"/>
    <w:rsid w:val="003D61A0"/>
    <w:rsid w:val="003D6317"/>
    <w:rsid w:val="003D66D2"/>
    <w:rsid w:val="003D6965"/>
    <w:rsid w:val="003D6E9F"/>
    <w:rsid w:val="003D70C6"/>
    <w:rsid w:val="003D7171"/>
    <w:rsid w:val="003D7225"/>
    <w:rsid w:val="003D732B"/>
    <w:rsid w:val="003D7347"/>
    <w:rsid w:val="003D73A7"/>
    <w:rsid w:val="003D73DF"/>
    <w:rsid w:val="003D7766"/>
    <w:rsid w:val="003D7850"/>
    <w:rsid w:val="003D7BE4"/>
    <w:rsid w:val="003D7D12"/>
    <w:rsid w:val="003D7D63"/>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A89"/>
    <w:rsid w:val="003E2AE4"/>
    <w:rsid w:val="003E2B4C"/>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53F"/>
    <w:rsid w:val="003E5948"/>
    <w:rsid w:val="003E5A0C"/>
    <w:rsid w:val="003E5A23"/>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D3"/>
    <w:rsid w:val="003F07EE"/>
    <w:rsid w:val="003F0973"/>
    <w:rsid w:val="003F0B8F"/>
    <w:rsid w:val="003F0C85"/>
    <w:rsid w:val="003F0D8A"/>
    <w:rsid w:val="003F11CB"/>
    <w:rsid w:val="003F1327"/>
    <w:rsid w:val="003F1512"/>
    <w:rsid w:val="003F15E6"/>
    <w:rsid w:val="003F1628"/>
    <w:rsid w:val="003F1646"/>
    <w:rsid w:val="003F1689"/>
    <w:rsid w:val="003F16CC"/>
    <w:rsid w:val="003F16EB"/>
    <w:rsid w:val="003F1996"/>
    <w:rsid w:val="003F1B04"/>
    <w:rsid w:val="003F1DB6"/>
    <w:rsid w:val="003F1DF1"/>
    <w:rsid w:val="003F1FB7"/>
    <w:rsid w:val="003F219B"/>
    <w:rsid w:val="003F2307"/>
    <w:rsid w:val="003F23B0"/>
    <w:rsid w:val="003F24A9"/>
    <w:rsid w:val="003F24C5"/>
    <w:rsid w:val="003F29E3"/>
    <w:rsid w:val="003F2BAF"/>
    <w:rsid w:val="003F2C0E"/>
    <w:rsid w:val="003F2C3C"/>
    <w:rsid w:val="003F2E85"/>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BFE"/>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76"/>
    <w:rsid w:val="003F63B0"/>
    <w:rsid w:val="003F645A"/>
    <w:rsid w:val="003F6658"/>
    <w:rsid w:val="003F6680"/>
    <w:rsid w:val="003F675F"/>
    <w:rsid w:val="003F6870"/>
    <w:rsid w:val="003F68F0"/>
    <w:rsid w:val="003F6B03"/>
    <w:rsid w:val="003F6C44"/>
    <w:rsid w:val="003F6C92"/>
    <w:rsid w:val="003F6D21"/>
    <w:rsid w:val="003F6ED2"/>
    <w:rsid w:val="003F6EE1"/>
    <w:rsid w:val="003F6F30"/>
    <w:rsid w:val="003F703C"/>
    <w:rsid w:val="003F71D9"/>
    <w:rsid w:val="003F71F8"/>
    <w:rsid w:val="003F7420"/>
    <w:rsid w:val="003F74CC"/>
    <w:rsid w:val="003F74FC"/>
    <w:rsid w:val="003F750C"/>
    <w:rsid w:val="003F75B6"/>
    <w:rsid w:val="003F7620"/>
    <w:rsid w:val="003F7913"/>
    <w:rsid w:val="003F7C3A"/>
    <w:rsid w:val="003F7C80"/>
    <w:rsid w:val="003F7D3D"/>
    <w:rsid w:val="003F7F1D"/>
    <w:rsid w:val="004002EF"/>
    <w:rsid w:val="004003E7"/>
    <w:rsid w:val="004004D1"/>
    <w:rsid w:val="00400503"/>
    <w:rsid w:val="004005B6"/>
    <w:rsid w:val="00400744"/>
    <w:rsid w:val="004008AF"/>
    <w:rsid w:val="004009E8"/>
    <w:rsid w:val="00400C31"/>
    <w:rsid w:val="00400CFF"/>
    <w:rsid w:val="0040104C"/>
    <w:rsid w:val="00401169"/>
    <w:rsid w:val="00401279"/>
    <w:rsid w:val="004015F3"/>
    <w:rsid w:val="00401656"/>
    <w:rsid w:val="00401684"/>
    <w:rsid w:val="004017C8"/>
    <w:rsid w:val="00401849"/>
    <w:rsid w:val="00401997"/>
    <w:rsid w:val="00401A35"/>
    <w:rsid w:val="00401B58"/>
    <w:rsid w:val="00401CA7"/>
    <w:rsid w:val="00402686"/>
    <w:rsid w:val="004026AE"/>
    <w:rsid w:val="0040295D"/>
    <w:rsid w:val="00402963"/>
    <w:rsid w:val="00402C9F"/>
    <w:rsid w:val="00402F10"/>
    <w:rsid w:val="00403322"/>
    <w:rsid w:val="004038AB"/>
    <w:rsid w:val="004038B3"/>
    <w:rsid w:val="004039FD"/>
    <w:rsid w:val="00403BDD"/>
    <w:rsid w:val="00403D91"/>
    <w:rsid w:val="00403E25"/>
    <w:rsid w:val="0040427D"/>
    <w:rsid w:val="004042EB"/>
    <w:rsid w:val="0040437A"/>
    <w:rsid w:val="00404494"/>
    <w:rsid w:val="004044BD"/>
    <w:rsid w:val="004044FD"/>
    <w:rsid w:val="00404585"/>
    <w:rsid w:val="004046D4"/>
    <w:rsid w:val="00404A6C"/>
    <w:rsid w:val="00404C38"/>
    <w:rsid w:val="00404C62"/>
    <w:rsid w:val="00404C9B"/>
    <w:rsid w:val="00404D63"/>
    <w:rsid w:val="0040504A"/>
    <w:rsid w:val="004051F4"/>
    <w:rsid w:val="004052A4"/>
    <w:rsid w:val="004058F8"/>
    <w:rsid w:val="00405B30"/>
    <w:rsid w:val="00405B39"/>
    <w:rsid w:val="00405CD5"/>
    <w:rsid w:val="00405D08"/>
    <w:rsid w:val="00405DCF"/>
    <w:rsid w:val="00405E3B"/>
    <w:rsid w:val="00405F84"/>
    <w:rsid w:val="0040643B"/>
    <w:rsid w:val="004066FE"/>
    <w:rsid w:val="00406A66"/>
    <w:rsid w:val="00406C82"/>
    <w:rsid w:val="00406CB9"/>
    <w:rsid w:val="00406F84"/>
    <w:rsid w:val="0040704C"/>
    <w:rsid w:val="004070F6"/>
    <w:rsid w:val="0040734D"/>
    <w:rsid w:val="004074AB"/>
    <w:rsid w:val="004077A9"/>
    <w:rsid w:val="004078B6"/>
    <w:rsid w:val="00407AFB"/>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D8A"/>
    <w:rsid w:val="00411F50"/>
    <w:rsid w:val="00412032"/>
    <w:rsid w:val="0041221A"/>
    <w:rsid w:val="004122DF"/>
    <w:rsid w:val="00412A5D"/>
    <w:rsid w:val="00412B9B"/>
    <w:rsid w:val="00412FDD"/>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B7D"/>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1EC"/>
    <w:rsid w:val="00415239"/>
    <w:rsid w:val="004152C6"/>
    <w:rsid w:val="004152E6"/>
    <w:rsid w:val="004153A5"/>
    <w:rsid w:val="004154C1"/>
    <w:rsid w:val="00415507"/>
    <w:rsid w:val="00415510"/>
    <w:rsid w:val="00415698"/>
    <w:rsid w:val="004158C7"/>
    <w:rsid w:val="004159A1"/>
    <w:rsid w:val="00415A2B"/>
    <w:rsid w:val="00415BB8"/>
    <w:rsid w:val="00415C71"/>
    <w:rsid w:val="00415DAE"/>
    <w:rsid w:val="0041603A"/>
    <w:rsid w:val="004161C9"/>
    <w:rsid w:val="004161CC"/>
    <w:rsid w:val="0041632A"/>
    <w:rsid w:val="004163CD"/>
    <w:rsid w:val="00416484"/>
    <w:rsid w:val="00416594"/>
    <w:rsid w:val="004169F3"/>
    <w:rsid w:val="00416A68"/>
    <w:rsid w:val="00416BC2"/>
    <w:rsid w:val="00416CE7"/>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833"/>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F2E"/>
    <w:rsid w:val="00423F58"/>
    <w:rsid w:val="004242F7"/>
    <w:rsid w:val="004243CD"/>
    <w:rsid w:val="004244B9"/>
    <w:rsid w:val="0042495F"/>
    <w:rsid w:val="00424AB6"/>
    <w:rsid w:val="00424AFD"/>
    <w:rsid w:val="00424BD3"/>
    <w:rsid w:val="00424CF3"/>
    <w:rsid w:val="00424CF5"/>
    <w:rsid w:val="00424DFC"/>
    <w:rsid w:val="00424EA0"/>
    <w:rsid w:val="00425195"/>
    <w:rsid w:val="004251F1"/>
    <w:rsid w:val="004254FF"/>
    <w:rsid w:val="004255A6"/>
    <w:rsid w:val="004255F3"/>
    <w:rsid w:val="00425619"/>
    <w:rsid w:val="004256D8"/>
    <w:rsid w:val="004256ED"/>
    <w:rsid w:val="004258CB"/>
    <w:rsid w:val="00425B48"/>
    <w:rsid w:val="00425B9F"/>
    <w:rsid w:val="00425BCC"/>
    <w:rsid w:val="00425BD5"/>
    <w:rsid w:val="00425BDB"/>
    <w:rsid w:val="00425D31"/>
    <w:rsid w:val="00425DD1"/>
    <w:rsid w:val="00425E4D"/>
    <w:rsid w:val="0042601D"/>
    <w:rsid w:val="0042617C"/>
    <w:rsid w:val="0042621B"/>
    <w:rsid w:val="00426410"/>
    <w:rsid w:val="0042646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B2"/>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2149"/>
    <w:rsid w:val="004321E2"/>
    <w:rsid w:val="00432237"/>
    <w:rsid w:val="0043228B"/>
    <w:rsid w:val="00432443"/>
    <w:rsid w:val="004326FD"/>
    <w:rsid w:val="0043272B"/>
    <w:rsid w:val="00432DB3"/>
    <w:rsid w:val="00432DDC"/>
    <w:rsid w:val="00432FE4"/>
    <w:rsid w:val="004330CF"/>
    <w:rsid w:val="00433186"/>
    <w:rsid w:val="00433845"/>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2A6"/>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39"/>
    <w:rsid w:val="00436EA7"/>
    <w:rsid w:val="00436F34"/>
    <w:rsid w:val="00436F46"/>
    <w:rsid w:val="004372CF"/>
    <w:rsid w:val="00437491"/>
    <w:rsid w:val="004374D4"/>
    <w:rsid w:val="00437515"/>
    <w:rsid w:val="0043757C"/>
    <w:rsid w:val="004376F5"/>
    <w:rsid w:val="00437864"/>
    <w:rsid w:val="004378FE"/>
    <w:rsid w:val="004379AD"/>
    <w:rsid w:val="00437CE5"/>
    <w:rsid w:val="00437F16"/>
    <w:rsid w:val="004403FE"/>
    <w:rsid w:val="0044044E"/>
    <w:rsid w:val="004408BB"/>
    <w:rsid w:val="00440931"/>
    <w:rsid w:val="00440995"/>
    <w:rsid w:val="00440B55"/>
    <w:rsid w:val="0044109C"/>
    <w:rsid w:val="004410CA"/>
    <w:rsid w:val="00441392"/>
    <w:rsid w:val="004413F4"/>
    <w:rsid w:val="00441403"/>
    <w:rsid w:val="0044156E"/>
    <w:rsid w:val="004418F2"/>
    <w:rsid w:val="00441949"/>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4E3"/>
    <w:rsid w:val="004437A2"/>
    <w:rsid w:val="00443C1F"/>
    <w:rsid w:val="00444035"/>
    <w:rsid w:val="0044406E"/>
    <w:rsid w:val="00444088"/>
    <w:rsid w:val="00444150"/>
    <w:rsid w:val="0044426C"/>
    <w:rsid w:val="00444274"/>
    <w:rsid w:val="00444312"/>
    <w:rsid w:val="0044432A"/>
    <w:rsid w:val="0044435E"/>
    <w:rsid w:val="00444449"/>
    <w:rsid w:val="00444530"/>
    <w:rsid w:val="0044474B"/>
    <w:rsid w:val="00444904"/>
    <w:rsid w:val="00444A04"/>
    <w:rsid w:val="00444D70"/>
    <w:rsid w:val="00444F1E"/>
    <w:rsid w:val="00444F2C"/>
    <w:rsid w:val="00444F5B"/>
    <w:rsid w:val="00444FC0"/>
    <w:rsid w:val="00445258"/>
    <w:rsid w:val="004452A6"/>
    <w:rsid w:val="0044530C"/>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06C"/>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4C1"/>
    <w:rsid w:val="00450763"/>
    <w:rsid w:val="004507BE"/>
    <w:rsid w:val="00450985"/>
    <w:rsid w:val="00450A30"/>
    <w:rsid w:val="00450A63"/>
    <w:rsid w:val="00450C07"/>
    <w:rsid w:val="00450C71"/>
    <w:rsid w:val="00450CC7"/>
    <w:rsid w:val="00450D64"/>
    <w:rsid w:val="00450F96"/>
    <w:rsid w:val="00451072"/>
    <w:rsid w:val="004510F1"/>
    <w:rsid w:val="00451410"/>
    <w:rsid w:val="004514AA"/>
    <w:rsid w:val="0045170F"/>
    <w:rsid w:val="00451747"/>
    <w:rsid w:val="00451750"/>
    <w:rsid w:val="004517C8"/>
    <w:rsid w:val="00451B61"/>
    <w:rsid w:val="00451CB4"/>
    <w:rsid w:val="00452073"/>
    <w:rsid w:val="0045213A"/>
    <w:rsid w:val="00452217"/>
    <w:rsid w:val="00452261"/>
    <w:rsid w:val="004522B2"/>
    <w:rsid w:val="004522DB"/>
    <w:rsid w:val="00452309"/>
    <w:rsid w:val="0045235D"/>
    <w:rsid w:val="00452567"/>
    <w:rsid w:val="00452A6C"/>
    <w:rsid w:val="00452D1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2F"/>
    <w:rsid w:val="00454DB6"/>
    <w:rsid w:val="00454DEE"/>
    <w:rsid w:val="0045519C"/>
    <w:rsid w:val="004551AD"/>
    <w:rsid w:val="004551C7"/>
    <w:rsid w:val="004553FB"/>
    <w:rsid w:val="0045545C"/>
    <w:rsid w:val="004556EC"/>
    <w:rsid w:val="00455793"/>
    <w:rsid w:val="0045583F"/>
    <w:rsid w:val="004558B4"/>
    <w:rsid w:val="0045595E"/>
    <w:rsid w:val="00455A6C"/>
    <w:rsid w:val="00455CD9"/>
    <w:rsid w:val="00455D36"/>
    <w:rsid w:val="00455E01"/>
    <w:rsid w:val="00455E86"/>
    <w:rsid w:val="004562DF"/>
    <w:rsid w:val="0045631C"/>
    <w:rsid w:val="004563A1"/>
    <w:rsid w:val="00456555"/>
    <w:rsid w:val="00456556"/>
    <w:rsid w:val="004567FE"/>
    <w:rsid w:val="0045694B"/>
    <w:rsid w:val="00456975"/>
    <w:rsid w:val="00456A6F"/>
    <w:rsid w:val="00456B44"/>
    <w:rsid w:val="00456DFD"/>
    <w:rsid w:val="00456E53"/>
    <w:rsid w:val="00456E94"/>
    <w:rsid w:val="00456F61"/>
    <w:rsid w:val="00456FB6"/>
    <w:rsid w:val="00456FF8"/>
    <w:rsid w:val="00457080"/>
    <w:rsid w:val="004570F6"/>
    <w:rsid w:val="0045719C"/>
    <w:rsid w:val="004571DF"/>
    <w:rsid w:val="00457383"/>
    <w:rsid w:val="004573F2"/>
    <w:rsid w:val="00457420"/>
    <w:rsid w:val="00457494"/>
    <w:rsid w:val="004575FF"/>
    <w:rsid w:val="0045766F"/>
    <w:rsid w:val="004576F2"/>
    <w:rsid w:val="004579A8"/>
    <w:rsid w:val="004579D8"/>
    <w:rsid w:val="004579F2"/>
    <w:rsid w:val="00457A28"/>
    <w:rsid w:val="00457A49"/>
    <w:rsid w:val="00457A4F"/>
    <w:rsid w:val="00457C8B"/>
    <w:rsid w:val="00457E5E"/>
    <w:rsid w:val="00457FF3"/>
    <w:rsid w:val="00460066"/>
    <w:rsid w:val="00460112"/>
    <w:rsid w:val="0046028A"/>
    <w:rsid w:val="004602B6"/>
    <w:rsid w:val="00460377"/>
    <w:rsid w:val="00460454"/>
    <w:rsid w:val="00460719"/>
    <w:rsid w:val="00460869"/>
    <w:rsid w:val="00460895"/>
    <w:rsid w:val="004608D3"/>
    <w:rsid w:val="0046094C"/>
    <w:rsid w:val="00460956"/>
    <w:rsid w:val="00460A22"/>
    <w:rsid w:val="00460AE1"/>
    <w:rsid w:val="00460B49"/>
    <w:rsid w:val="00460CFD"/>
    <w:rsid w:val="00461327"/>
    <w:rsid w:val="0046139E"/>
    <w:rsid w:val="004614CC"/>
    <w:rsid w:val="00461668"/>
    <w:rsid w:val="004618AC"/>
    <w:rsid w:val="00461934"/>
    <w:rsid w:val="00461A1D"/>
    <w:rsid w:val="00461AFA"/>
    <w:rsid w:val="00461C40"/>
    <w:rsid w:val="00461CF8"/>
    <w:rsid w:val="00461EF6"/>
    <w:rsid w:val="00461EF7"/>
    <w:rsid w:val="00462393"/>
    <w:rsid w:val="00462436"/>
    <w:rsid w:val="004624C7"/>
    <w:rsid w:val="00462740"/>
    <w:rsid w:val="004627B5"/>
    <w:rsid w:val="004628E9"/>
    <w:rsid w:val="00462A88"/>
    <w:rsid w:val="00462A99"/>
    <w:rsid w:val="00462DDF"/>
    <w:rsid w:val="00462E7D"/>
    <w:rsid w:val="00462EB0"/>
    <w:rsid w:val="004630AB"/>
    <w:rsid w:val="004631A5"/>
    <w:rsid w:val="004632D1"/>
    <w:rsid w:val="00463667"/>
    <w:rsid w:val="004636F8"/>
    <w:rsid w:val="004637A6"/>
    <w:rsid w:val="004637DF"/>
    <w:rsid w:val="00463886"/>
    <w:rsid w:val="004638FD"/>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CA"/>
    <w:rsid w:val="004671F3"/>
    <w:rsid w:val="00467367"/>
    <w:rsid w:val="004673FE"/>
    <w:rsid w:val="004674AF"/>
    <w:rsid w:val="004674D3"/>
    <w:rsid w:val="0046750B"/>
    <w:rsid w:val="0046750C"/>
    <w:rsid w:val="00467A0C"/>
    <w:rsid w:val="00467A1B"/>
    <w:rsid w:val="00467B17"/>
    <w:rsid w:val="00467C50"/>
    <w:rsid w:val="00467D02"/>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D02"/>
    <w:rsid w:val="00472D3A"/>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C48"/>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1EB"/>
    <w:rsid w:val="004773B7"/>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59"/>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487"/>
    <w:rsid w:val="00482854"/>
    <w:rsid w:val="0048292D"/>
    <w:rsid w:val="00482AA0"/>
    <w:rsid w:val="00482DE4"/>
    <w:rsid w:val="00482EDD"/>
    <w:rsid w:val="00483009"/>
    <w:rsid w:val="00483202"/>
    <w:rsid w:val="0048324B"/>
    <w:rsid w:val="00483454"/>
    <w:rsid w:val="00483752"/>
    <w:rsid w:val="004837A8"/>
    <w:rsid w:val="00483A85"/>
    <w:rsid w:val="00483B9B"/>
    <w:rsid w:val="00483C60"/>
    <w:rsid w:val="00483CBD"/>
    <w:rsid w:val="00483D39"/>
    <w:rsid w:val="00483E83"/>
    <w:rsid w:val="0048415C"/>
    <w:rsid w:val="00484162"/>
    <w:rsid w:val="00484197"/>
    <w:rsid w:val="004841D9"/>
    <w:rsid w:val="00484384"/>
    <w:rsid w:val="00484421"/>
    <w:rsid w:val="004846F4"/>
    <w:rsid w:val="00484849"/>
    <w:rsid w:val="00484A5B"/>
    <w:rsid w:val="00484E8B"/>
    <w:rsid w:val="00484F97"/>
    <w:rsid w:val="00485131"/>
    <w:rsid w:val="00485364"/>
    <w:rsid w:val="00485483"/>
    <w:rsid w:val="004854EA"/>
    <w:rsid w:val="00485588"/>
    <w:rsid w:val="00485732"/>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3F1"/>
    <w:rsid w:val="004904D1"/>
    <w:rsid w:val="0049053B"/>
    <w:rsid w:val="00490547"/>
    <w:rsid w:val="0049056C"/>
    <w:rsid w:val="00490695"/>
    <w:rsid w:val="0049077A"/>
    <w:rsid w:val="0049097E"/>
    <w:rsid w:val="00490991"/>
    <w:rsid w:val="00490C0B"/>
    <w:rsid w:val="00490C0D"/>
    <w:rsid w:val="00490C33"/>
    <w:rsid w:val="00490D02"/>
    <w:rsid w:val="00490E27"/>
    <w:rsid w:val="00490E47"/>
    <w:rsid w:val="00490F82"/>
    <w:rsid w:val="00490FCD"/>
    <w:rsid w:val="00490FD7"/>
    <w:rsid w:val="00490FFE"/>
    <w:rsid w:val="004911E2"/>
    <w:rsid w:val="00491267"/>
    <w:rsid w:val="0049135B"/>
    <w:rsid w:val="004913E5"/>
    <w:rsid w:val="004914E9"/>
    <w:rsid w:val="004915BD"/>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F9"/>
    <w:rsid w:val="00493883"/>
    <w:rsid w:val="00493F9C"/>
    <w:rsid w:val="004940D4"/>
    <w:rsid w:val="004941B6"/>
    <w:rsid w:val="00494422"/>
    <w:rsid w:val="00494449"/>
    <w:rsid w:val="004945A6"/>
    <w:rsid w:val="004945E1"/>
    <w:rsid w:val="00494971"/>
    <w:rsid w:val="004949DF"/>
    <w:rsid w:val="004949FA"/>
    <w:rsid w:val="00494A2F"/>
    <w:rsid w:val="00494A41"/>
    <w:rsid w:val="00494BF7"/>
    <w:rsid w:val="00494BFE"/>
    <w:rsid w:val="00494C3E"/>
    <w:rsid w:val="00494F14"/>
    <w:rsid w:val="00494F8B"/>
    <w:rsid w:val="004952B2"/>
    <w:rsid w:val="0049540B"/>
    <w:rsid w:val="004954BF"/>
    <w:rsid w:val="004954E5"/>
    <w:rsid w:val="00495614"/>
    <w:rsid w:val="00495740"/>
    <w:rsid w:val="00495813"/>
    <w:rsid w:val="00495976"/>
    <w:rsid w:val="00495B95"/>
    <w:rsid w:val="00495CE5"/>
    <w:rsid w:val="0049616F"/>
    <w:rsid w:val="004962CF"/>
    <w:rsid w:val="00496313"/>
    <w:rsid w:val="00496331"/>
    <w:rsid w:val="0049675B"/>
    <w:rsid w:val="004969AA"/>
    <w:rsid w:val="004969CE"/>
    <w:rsid w:val="00496BE9"/>
    <w:rsid w:val="00496D60"/>
    <w:rsid w:val="00497142"/>
    <w:rsid w:val="00497431"/>
    <w:rsid w:val="0049755A"/>
    <w:rsid w:val="0049759D"/>
    <w:rsid w:val="0049776D"/>
    <w:rsid w:val="00497CDC"/>
    <w:rsid w:val="00497D95"/>
    <w:rsid w:val="00497EEA"/>
    <w:rsid w:val="00497F2D"/>
    <w:rsid w:val="004A01C3"/>
    <w:rsid w:val="004A02A3"/>
    <w:rsid w:val="004A0358"/>
    <w:rsid w:val="004A0388"/>
    <w:rsid w:val="004A0463"/>
    <w:rsid w:val="004A0571"/>
    <w:rsid w:val="004A0681"/>
    <w:rsid w:val="004A0A5C"/>
    <w:rsid w:val="004A0A9C"/>
    <w:rsid w:val="004A0E22"/>
    <w:rsid w:val="004A0F57"/>
    <w:rsid w:val="004A0FC8"/>
    <w:rsid w:val="004A100F"/>
    <w:rsid w:val="004A10EF"/>
    <w:rsid w:val="004A1174"/>
    <w:rsid w:val="004A125B"/>
    <w:rsid w:val="004A1298"/>
    <w:rsid w:val="004A12D6"/>
    <w:rsid w:val="004A1328"/>
    <w:rsid w:val="004A150D"/>
    <w:rsid w:val="004A1629"/>
    <w:rsid w:val="004A1775"/>
    <w:rsid w:val="004A18D0"/>
    <w:rsid w:val="004A1D77"/>
    <w:rsid w:val="004A1E74"/>
    <w:rsid w:val="004A1F78"/>
    <w:rsid w:val="004A206E"/>
    <w:rsid w:val="004A207E"/>
    <w:rsid w:val="004A218A"/>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D96"/>
    <w:rsid w:val="004A4E75"/>
    <w:rsid w:val="004A4F2D"/>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721"/>
    <w:rsid w:val="004B296B"/>
    <w:rsid w:val="004B2DBA"/>
    <w:rsid w:val="004B2EF2"/>
    <w:rsid w:val="004B3124"/>
    <w:rsid w:val="004B317B"/>
    <w:rsid w:val="004B31D0"/>
    <w:rsid w:val="004B33D9"/>
    <w:rsid w:val="004B3814"/>
    <w:rsid w:val="004B383D"/>
    <w:rsid w:val="004B3893"/>
    <w:rsid w:val="004B38D4"/>
    <w:rsid w:val="004B3B76"/>
    <w:rsid w:val="004B3BCA"/>
    <w:rsid w:val="004B3C3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31"/>
    <w:rsid w:val="004B4FE5"/>
    <w:rsid w:val="004B539B"/>
    <w:rsid w:val="004B5411"/>
    <w:rsid w:val="004B585D"/>
    <w:rsid w:val="004B5A36"/>
    <w:rsid w:val="004B5B6B"/>
    <w:rsid w:val="004B5BEA"/>
    <w:rsid w:val="004B5D95"/>
    <w:rsid w:val="004B5F9D"/>
    <w:rsid w:val="004B62BB"/>
    <w:rsid w:val="004B67BF"/>
    <w:rsid w:val="004B6A91"/>
    <w:rsid w:val="004B6B60"/>
    <w:rsid w:val="004B7027"/>
    <w:rsid w:val="004B7074"/>
    <w:rsid w:val="004B70F2"/>
    <w:rsid w:val="004B7160"/>
    <w:rsid w:val="004B7370"/>
    <w:rsid w:val="004B7389"/>
    <w:rsid w:val="004B76F6"/>
    <w:rsid w:val="004B777F"/>
    <w:rsid w:val="004B7909"/>
    <w:rsid w:val="004B7B6A"/>
    <w:rsid w:val="004B7C31"/>
    <w:rsid w:val="004B7CBD"/>
    <w:rsid w:val="004B7FC6"/>
    <w:rsid w:val="004C001E"/>
    <w:rsid w:val="004C002F"/>
    <w:rsid w:val="004C010F"/>
    <w:rsid w:val="004C015A"/>
    <w:rsid w:val="004C036D"/>
    <w:rsid w:val="004C05C5"/>
    <w:rsid w:val="004C066C"/>
    <w:rsid w:val="004C06E4"/>
    <w:rsid w:val="004C0780"/>
    <w:rsid w:val="004C0855"/>
    <w:rsid w:val="004C0940"/>
    <w:rsid w:val="004C0997"/>
    <w:rsid w:val="004C0A9B"/>
    <w:rsid w:val="004C0AB6"/>
    <w:rsid w:val="004C0AF2"/>
    <w:rsid w:val="004C0CD8"/>
    <w:rsid w:val="004C0D29"/>
    <w:rsid w:val="004C0E86"/>
    <w:rsid w:val="004C0ED7"/>
    <w:rsid w:val="004C0F4D"/>
    <w:rsid w:val="004C108F"/>
    <w:rsid w:val="004C125F"/>
    <w:rsid w:val="004C12F1"/>
    <w:rsid w:val="004C1395"/>
    <w:rsid w:val="004C13EC"/>
    <w:rsid w:val="004C157E"/>
    <w:rsid w:val="004C18ED"/>
    <w:rsid w:val="004C1A60"/>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811"/>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86"/>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78F"/>
    <w:rsid w:val="004D0B35"/>
    <w:rsid w:val="004D0C3C"/>
    <w:rsid w:val="004D0D9F"/>
    <w:rsid w:val="004D0E92"/>
    <w:rsid w:val="004D0FF5"/>
    <w:rsid w:val="004D10F7"/>
    <w:rsid w:val="004D1110"/>
    <w:rsid w:val="004D130B"/>
    <w:rsid w:val="004D13BB"/>
    <w:rsid w:val="004D145D"/>
    <w:rsid w:val="004D1548"/>
    <w:rsid w:val="004D1719"/>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6CA"/>
    <w:rsid w:val="004D3799"/>
    <w:rsid w:val="004D37E1"/>
    <w:rsid w:val="004D3837"/>
    <w:rsid w:val="004D39BB"/>
    <w:rsid w:val="004D3B49"/>
    <w:rsid w:val="004D3B7B"/>
    <w:rsid w:val="004D4077"/>
    <w:rsid w:val="004D4133"/>
    <w:rsid w:val="004D4207"/>
    <w:rsid w:val="004D4514"/>
    <w:rsid w:val="004D4910"/>
    <w:rsid w:val="004D493B"/>
    <w:rsid w:val="004D4B1A"/>
    <w:rsid w:val="004D51E2"/>
    <w:rsid w:val="004D51FE"/>
    <w:rsid w:val="004D54A9"/>
    <w:rsid w:val="004D5635"/>
    <w:rsid w:val="004D581D"/>
    <w:rsid w:val="004D58AC"/>
    <w:rsid w:val="004D59BA"/>
    <w:rsid w:val="004D59CC"/>
    <w:rsid w:val="004D5CD5"/>
    <w:rsid w:val="004D60EC"/>
    <w:rsid w:val="004D6300"/>
    <w:rsid w:val="004D6407"/>
    <w:rsid w:val="004D6787"/>
    <w:rsid w:val="004D699B"/>
    <w:rsid w:val="004D6ACC"/>
    <w:rsid w:val="004D6C40"/>
    <w:rsid w:val="004D6C4F"/>
    <w:rsid w:val="004D6F34"/>
    <w:rsid w:val="004D7142"/>
    <w:rsid w:val="004D71E8"/>
    <w:rsid w:val="004D75E2"/>
    <w:rsid w:val="004D76B4"/>
    <w:rsid w:val="004D793E"/>
    <w:rsid w:val="004D79C7"/>
    <w:rsid w:val="004D79E5"/>
    <w:rsid w:val="004D7A98"/>
    <w:rsid w:val="004D7AD8"/>
    <w:rsid w:val="004D7D11"/>
    <w:rsid w:val="004D7FAE"/>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B3C"/>
    <w:rsid w:val="004E1D45"/>
    <w:rsid w:val="004E1FE8"/>
    <w:rsid w:val="004E1FFC"/>
    <w:rsid w:val="004E226D"/>
    <w:rsid w:val="004E228C"/>
    <w:rsid w:val="004E2306"/>
    <w:rsid w:val="004E2454"/>
    <w:rsid w:val="004E2583"/>
    <w:rsid w:val="004E2737"/>
    <w:rsid w:val="004E27D5"/>
    <w:rsid w:val="004E2884"/>
    <w:rsid w:val="004E29BF"/>
    <w:rsid w:val="004E2BDF"/>
    <w:rsid w:val="004E32EE"/>
    <w:rsid w:val="004E33A8"/>
    <w:rsid w:val="004E356B"/>
    <w:rsid w:val="004E36E8"/>
    <w:rsid w:val="004E3753"/>
    <w:rsid w:val="004E3A0D"/>
    <w:rsid w:val="004E3A42"/>
    <w:rsid w:val="004E3B69"/>
    <w:rsid w:val="004E3C09"/>
    <w:rsid w:val="004E3D2E"/>
    <w:rsid w:val="004E3FCC"/>
    <w:rsid w:val="004E4164"/>
    <w:rsid w:val="004E422F"/>
    <w:rsid w:val="004E4320"/>
    <w:rsid w:val="004E443E"/>
    <w:rsid w:val="004E451E"/>
    <w:rsid w:val="004E45D4"/>
    <w:rsid w:val="004E467E"/>
    <w:rsid w:val="004E46A6"/>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851"/>
    <w:rsid w:val="004E5885"/>
    <w:rsid w:val="004E5D9A"/>
    <w:rsid w:val="004E5E7F"/>
    <w:rsid w:val="004E6072"/>
    <w:rsid w:val="004E61C5"/>
    <w:rsid w:val="004E6467"/>
    <w:rsid w:val="004E6648"/>
    <w:rsid w:val="004E6804"/>
    <w:rsid w:val="004E6836"/>
    <w:rsid w:val="004E68E1"/>
    <w:rsid w:val="004E69DE"/>
    <w:rsid w:val="004E6C49"/>
    <w:rsid w:val="004E6DBE"/>
    <w:rsid w:val="004E6EB4"/>
    <w:rsid w:val="004E6F14"/>
    <w:rsid w:val="004E6FA8"/>
    <w:rsid w:val="004E702C"/>
    <w:rsid w:val="004E71DD"/>
    <w:rsid w:val="004E7294"/>
    <w:rsid w:val="004E7364"/>
    <w:rsid w:val="004E75A4"/>
    <w:rsid w:val="004E7967"/>
    <w:rsid w:val="004E79CF"/>
    <w:rsid w:val="004E7A5B"/>
    <w:rsid w:val="004E7B7C"/>
    <w:rsid w:val="004E7CFE"/>
    <w:rsid w:val="004E7E59"/>
    <w:rsid w:val="004E7E85"/>
    <w:rsid w:val="004E7EA9"/>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2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2F0A"/>
    <w:rsid w:val="004F300F"/>
    <w:rsid w:val="004F3085"/>
    <w:rsid w:val="004F311A"/>
    <w:rsid w:val="004F3155"/>
    <w:rsid w:val="004F36DC"/>
    <w:rsid w:val="004F3981"/>
    <w:rsid w:val="004F3987"/>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DC6"/>
    <w:rsid w:val="004F61B7"/>
    <w:rsid w:val="004F63CF"/>
    <w:rsid w:val="004F63F1"/>
    <w:rsid w:val="004F653E"/>
    <w:rsid w:val="004F671B"/>
    <w:rsid w:val="004F6724"/>
    <w:rsid w:val="004F6759"/>
    <w:rsid w:val="004F67E7"/>
    <w:rsid w:val="004F691A"/>
    <w:rsid w:val="004F6BC9"/>
    <w:rsid w:val="004F6C77"/>
    <w:rsid w:val="004F6FAD"/>
    <w:rsid w:val="004F70F3"/>
    <w:rsid w:val="004F71FC"/>
    <w:rsid w:val="004F7409"/>
    <w:rsid w:val="004F7427"/>
    <w:rsid w:val="004F753A"/>
    <w:rsid w:val="004F76FF"/>
    <w:rsid w:val="004F7752"/>
    <w:rsid w:val="004F7AAA"/>
    <w:rsid w:val="004F7B86"/>
    <w:rsid w:val="004F7E35"/>
    <w:rsid w:val="004F7E8E"/>
    <w:rsid w:val="005000C1"/>
    <w:rsid w:val="00500157"/>
    <w:rsid w:val="005003CA"/>
    <w:rsid w:val="00500558"/>
    <w:rsid w:val="005007E6"/>
    <w:rsid w:val="00500881"/>
    <w:rsid w:val="00500971"/>
    <w:rsid w:val="00500976"/>
    <w:rsid w:val="005009F2"/>
    <w:rsid w:val="00500A90"/>
    <w:rsid w:val="00500F99"/>
    <w:rsid w:val="005010F1"/>
    <w:rsid w:val="005014AF"/>
    <w:rsid w:val="0050166E"/>
    <w:rsid w:val="00501739"/>
    <w:rsid w:val="00501963"/>
    <w:rsid w:val="00501976"/>
    <w:rsid w:val="00501A6D"/>
    <w:rsid w:val="00501A96"/>
    <w:rsid w:val="00501B04"/>
    <w:rsid w:val="00501BE8"/>
    <w:rsid w:val="00501F4D"/>
    <w:rsid w:val="0050200D"/>
    <w:rsid w:val="00502080"/>
    <w:rsid w:val="0050213B"/>
    <w:rsid w:val="0050213F"/>
    <w:rsid w:val="005022F0"/>
    <w:rsid w:val="00502653"/>
    <w:rsid w:val="0050272E"/>
    <w:rsid w:val="00502B94"/>
    <w:rsid w:val="00502CA0"/>
    <w:rsid w:val="00502E12"/>
    <w:rsid w:val="00502EDD"/>
    <w:rsid w:val="00502F08"/>
    <w:rsid w:val="005030D4"/>
    <w:rsid w:val="005031BB"/>
    <w:rsid w:val="0050345A"/>
    <w:rsid w:val="00503658"/>
    <w:rsid w:val="00503970"/>
    <w:rsid w:val="00503AD2"/>
    <w:rsid w:val="00503AE2"/>
    <w:rsid w:val="00503C92"/>
    <w:rsid w:val="00503D93"/>
    <w:rsid w:val="0050445A"/>
    <w:rsid w:val="005045A7"/>
    <w:rsid w:val="00504864"/>
    <w:rsid w:val="00504876"/>
    <w:rsid w:val="00504A13"/>
    <w:rsid w:val="00504E1F"/>
    <w:rsid w:val="00504E66"/>
    <w:rsid w:val="00504EA7"/>
    <w:rsid w:val="00504F89"/>
    <w:rsid w:val="00504F8F"/>
    <w:rsid w:val="00505021"/>
    <w:rsid w:val="00505122"/>
    <w:rsid w:val="00505155"/>
    <w:rsid w:val="0050516C"/>
    <w:rsid w:val="0050522E"/>
    <w:rsid w:val="00505302"/>
    <w:rsid w:val="00505672"/>
    <w:rsid w:val="005058D0"/>
    <w:rsid w:val="00505E01"/>
    <w:rsid w:val="00505F5F"/>
    <w:rsid w:val="00506036"/>
    <w:rsid w:val="005061BF"/>
    <w:rsid w:val="00506289"/>
    <w:rsid w:val="005062F6"/>
    <w:rsid w:val="00506311"/>
    <w:rsid w:val="00506373"/>
    <w:rsid w:val="00506408"/>
    <w:rsid w:val="005064C1"/>
    <w:rsid w:val="005067E9"/>
    <w:rsid w:val="00506A2D"/>
    <w:rsid w:val="00506A7B"/>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0B94"/>
    <w:rsid w:val="0051100B"/>
    <w:rsid w:val="00511013"/>
    <w:rsid w:val="0051114B"/>
    <w:rsid w:val="0051139D"/>
    <w:rsid w:val="00511417"/>
    <w:rsid w:val="00511467"/>
    <w:rsid w:val="0051185A"/>
    <w:rsid w:val="00511971"/>
    <w:rsid w:val="00511A53"/>
    <w:rsid w:val="00511CEE"/>
    <w:rsid w:val="00511ECC"/>
    <w:rsid w:val="0051208E"/>
    <w:rsid w:val="00512114"/>
    <w:rsid w:val="005121FF"/>
    <w:rsid w:val="00512353"/>
    <w:rsid w:val="00512580"/>
    <w:rsid w:val="005126BA"/>
    <w:rsid w:val="005129BB"/>
    <w:rsid w:val="00512B80"/>
    <w:rsid w:val="00512CFA"/>
    <w:rsid w:val="00512D82"/>
    <w:rsid w:val="00513209"/>
    <w:rsid w:val="00513213"/>
    <w:rsid w:val="005132AB"/>
    <w:rsid w:val="00513565"/>
    <w:rsid w:val="005135F6"/>
    <w:rsid w:val="00513846"/>
    <w:rsid w:val="0051398C"/>
    <w:rsid w:val="00513A95"/>
    <w:rsid w:val="00513B5A"/>
    <w:rsid w:val="00513C97"/>
    <w:rsid w:val="00514004"/>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848"/>
    <w:rsid w:val="00515AE4"/>
    <w:rsid w:val="00515D19"/>
    <w:rsid w:val="00515E5F"/>
    <w:rsid w:val="005160CF"/>
    <w:rsid w:val="005160E7"/>
    <w:rsid w:val="005162C5"/>
    <w:rsid w:val="0051645C"/>
    <w:rsid w:val="005164CF"/>
    <w:rsid w:val="00516532"/>
    <w:rsid w:val="0051682E"/>
    <w:rsid w:val="0051686B"/>
    <w:rsid w:val="005168DB"/>
    <w:rsid w:val="00516AC1"/>
    <w:rsid w:val="00516BC5"/>
    <w:rsid w:val="00516C46"/>
    <w:rsid w:val="00516CF6"/>
    <w:rsid w:val="00516DB8"/>
    <w:rsid w:val="0051703F"/>
    <w:rsid w:val="0051716C"/>
    <w:rsid w:val="00517335"/>
    <w:rsid w:val="00517D20"/>
    <w:rsid w:val="00517FD2"/>
    <w:rsid w:val="00520052"/>
    <w:rsid w:val="005203A6"/>
    <w:rsid w:val="005204AA"/>
    <w:rsid w:val="005204EE"/>
    <w:rsid w:val="005205F6"/>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9AF"/>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60"/>
    <w:rsid w:val="00527073"/>
    <w:rsid w:val="0052708D"/>
    <w:rsid w:val="005270AA"/>
    <w:rsid w:val="005271D3"/>
    <w:rsid w:val="005272F6"/>
    <w:rsid w:val="0052758B"/>
    <w:rsid w:val="00527753"/>
    <w:rsid w:val="00527816"/>
    <w:rsid w:val="00527D65"/>
    <w:rsid w:val="00527FC2"/>
    <w:rsid w:val="0053012A"/>
    <w:rsid w:val="005302B4"/>
    <w:rsid w:val="00530330"/>
    <w:rsid w:val="0053041C"/>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7F7"/>
    <w:rsid w:val="00531A76"/>
    <w:rsid w:val="00531C12"/>
    <w:rsid w:val="00531C56"/>
    <w:rsid w:val="0053209B"/>
    <w:rsid w:val="00532293"/>
    <w:rsid w:val="0053237C"/>
    <w:rsid w:val="00532394"/>
    <w:rsid w:val="0053274A"/>
    <w:rsid w:val="0053283C"/>
    <w:rsid w:val="00532DCE"/>
    <w:rsid w:val="0053309B"/>
    <w:rsid w:val="00533382"/>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10"/>
    <w:rsid w:val="0053445F"/>
    <w:rsid w:val="005345F8"/>
    <w:rsid w:val="0053462F"/>
    <w:rsid w:val="00534936"/>
    <w:rsid w:val="00534CDD"/>
    <w:rsid w:val="00534ED4"/>
    <w:rsid w:val="00535378"/>
    <w:rsid w:val="005353F8"/>
    <w:rsid w:val="0053546D"/>
    <w:rsid w:val="005354EB"/>
    <w:rsid w:val="005354FC"/>
    <w:rsid w:val="00535565"/>
    <w:rsid w:val="005355B3"/>
    <w:rsid w:val="005356B6"/>
    <w:rsid w:val="00535841"/>
    <w:rsid w:val="0053593F"/>
    <w:rsid w:val="00535AC2"/>
    <w:rsid w:val="00535DAB"/>
    <w:rsid w:val="00535DB2"/>
    <w:rsid w:val="00535FBA"/>
    <w:rsid w:val="005360BD"/>
    <w:rsid w:val="005365C6"/>
    <w:rsid w:val="00536746"/>
    <w:rsid w:val="0053686C"/>
    <w:rsid w:val="005368D2"/>
    <w:rsid w:val="005369BD"/>
    <w:rsid w:val="005369E7"/>
    <w:rsid w:val="00536B10"/>
    <w:rsid w:val="00536B5C"/>
    <w:rsid w:val="00536C51"/>
    <w:rsid w:val="00536C81"/>
    <w:rsid w:val="00536C83"/>
    <w:rsid w:val="00536E5F"/>
    <w:rsid w:val="00537131"/>
    <w:rsid w:val="0053742A"/>
    <w:rsid w:val="00537435"/>
    <w:rsid w:val="005376D2"/>
    <w:rsid w:val="005376DC"/>
    <w:rsid w:val="005376EA"/>
    <w:rsid w:val="00537751"/>
    <w:rsid w:val="00537A83"/>
    <w:rsid w:val="00537A86"/>
    <w:rsid w:val="00537ABF"/>
    <w:rsid w:val="00537BDD"/>
    <w:rsid w:val="00537C5E"/>
    <w:rsid w:val="00537CCA"/>
    <w:rsid w:val="00537CF7"/>
    <w:rsid w:val="00537CFC"/>
    <w:rsid w:val="00537D44"/>
    <w:rsid w:val="00537E69"/>
    <w:rsid w:val="00537F04"/>
    <w:rsid w:val="00537F20"/>
    <w:rsid w:val="0054001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B12"/>
    <w:rsid w:val="00542CB3"/>
    <w:rsid w:val="00542EA3"/>
    <w:rsid w:val="00542EE2"/>
    <w:rsid w:val="0054303D"/>
    <w:rsid w:val="005430B5"/>
    <w:rsid w:val="005431AA"/>
    <w:rsid w:val="005431FD"/>
    <w:rsid w:val="00543212"/>
    <w:rsid w:val="0054351C"/>
    <w:rsid w:val="00543679"/>
    <w:rsid w:val="0054367B"/>
    <w:rsid w:val="00543766"/>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AE0"/>
    <w:rsid w:val="00545BF5"/>
    <w:rsid w:val="00545EC5"/>
    <w:rsid w:val="00546021"/>
    <w:rsid w:val="005460DD"/>
    <w:rsid w:val="005462A2"/>
    <w:rsid w:val="00546563"/>
    <w:rsid w:val="00546580"/>
    <w:rsid w:val="0054667F"/>
    <w:rsid w:val="005466BB"/>
    <w:rsid w:val="005466C3"/>
    <w:rsid w:val="0054673C"/>
    <w:rsid w:val="005468C7"/>
    <w:rsid w:val="005469AE"/>
    <w:rsid w:val="00546C2B"/>
    <w:rsid w:val="00546C2D"/>
    <w:rsid w:val="00546E98"/>
    <w:rsid w:val="00546F74"/>
    <w:rsid w:val="005471BF"/>
    <w:rsid w:val="005471FF"/>
    <w:rsid w:val="005472B5"/>
    <w:rsid w:val="005473A3"/>
    <w:rsid w:val="005474B7"/>
    <w:rsid w:val="0054753D"/>
    <w:rsid w:val="005475D3"/>
    <w:rsid w:val="005476F8"/>
    <w:rsid w:val="0054793F"/>
    <w:rsid w:val="00547A98"/>
    <w:rsid w:val="00547AE7"/>
    <w:rsid w:val="00547B6D"/>
    <w:rsid w:val="00547C62"/>
    <w:rsid w:val="00547FA4"/>
    <w:rsid w:val="005500C6"/>
    <w:rsid w:val="005503BD"/>
    <w:rsid w:val="005505AD"/>
    <w:rsid w:val="005508DB"/>
    <w:rsid w:val="0055099A"/>
    <w:rsid w:val="00550C19"/>
    <w:rsid w:val="00550C1E"/>
    <w:rsid w:val="00550C9C"/>
    <w:rsid w:val="00550CAB"/>
    <w:rsid w:val="00550DDE"/>
    <w:rsid w:val="00550E03"/>
    <w:rsid w:val="00550F65"/>
    <w:rsid w:val="00551099"/>
    <w:rsid w:val="005510A4"/>
    <w:rsid w:val="00551137"/>
    <w:rsid w:val="00551190"/>
    <w:rsid w:val="005513C7"/>
    <w:rsid w:val="005516FA"/>
    <w:rsid w:val="0055195B"/>
    <w:rsid w:val="00551960"/>
    <w:rsid w:val="00551B76"/>
    <w:rsid w:val="00551B79"/>
    <w:rsid w:val="00551B86"/>
    <w:rsid w:val="00551B9C"/>
    <w:rsid w:val="00552022"/>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420"/>
    <w:rsid w:val="00554709"/>
    <w:rsid w:val="0055477E"/>
    <w:rsid w:val="00554826"/>
    <w:rsid w:val="0055493B"/>
    <w:rsid w:val="00554A23"/>
    <w:rsid w:val="00554A25"/>
    <w:rsid w:val="00554A40"/>
    <w:rsid w:val="00554A4F"/>
    <w:rsid w:val="00554A98"/>
    <w:rsid w:val="00554ADB"/>
    <w:rsid w:val="00554C08"/>
    <w:rsid w:val="00554E5D"/>
    <w:rsid w:val="00554F06"/>
    <w:rsid w:val="00555465"/>
    <w:rsid w:val="005557C6"/>
    <w:rsid w:val="005557E3"/>
    <w:rsid w:val="0055594B"/>
    <w:rsid w:val="00555AAD"/>
    <w:rsid w:val="00555B9D"/>
    <w:rsid w:val="00555C0A"/>
    <w:rsid w:val="00555DF8"/>
    <w:rsid w:val="00555FA0"/>
    <w:rsid w:val="005561B1"/>
    <w:rsid w:val="005562BE"/>
    <w:rsid w:val="0055639D"/>
    <w:rsid w:val="005563D1"/>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43"/>
    <w:rsid w:val="005601DA"/>
    <w:rsid w:val="00560245"/>
    <w:rsid w:val="0056025A"/>
    <w:rsid w:val="005604BC"/>
    <w:rsid w:val="00560590"/>
    <w:rsid w:val="005605FA"/>
    <w:rsid w:val="005606E8"/>
    <w:rsid w:val="0056088B"/>
    <w:rsid w:val="005608C2"/>
    <w:rsid w:val="00560926"/>
    <w:rsid w:val="00560CCD"/>
    <w:rsid w:val="0056109D"/>
    <w:rsid w:val="0056110C"/>
    <w:rsid w:val="0056118D"/>
    <w:rsid w:val="005611BD"/>
    <w:rsid w:val="005612F0"/>
    <w:rsid w:val="005612F9"/>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68C"/>
    <w:rsid w:val="00562969"/>
    <w:rsid w:val="00562BE6"/>
    <w:rsid w:val="00562F84"/>
    <w:rsid w:val="00562F9D"/>
    <w:rsid w:val="005630ED"/>
    <w:rsid w:val="00563156"/>
    <w:rsid w:val="00563569"/>
    <w:rsid w:val="00563678"/>
    <w:rsid w:val="00563711"/>
    <w:rsid w:val="0056376F"/>
    <w:rsid w:val="005637C2"/>
    <w:rsid w:val="00563940"/>
    <w:rsid w:val="0056399B"/>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42"/>
    <w:rsid w:val="00564F78"/>
    <w:rsid w:val="00565083"/>
    <w:rsid w:val="00565630"/>
    <w:rsid w:val="005656D8"/>
    <w:rsid w:val="00565844"/>
    <w:rsid w:val="005658C2"/>
    <w:rsid w:val="00565B6C"/>
    <w:rsid w:val="00565C45"/>
    <w:rsid w:val="00565C73"/>
    <w:rsid w:val="005660E4"/>
    <w:rsid w:val="0056628C"/>
    <w:rsid w:val="005662F8"/>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BF3"/>
    <w:rsid w:val="00567CA2"/>
    <w:rsid w:val="00567E8F"/>
    <w:rsid w:val="0057005A"/>
    <w:rsid w:val="005701D5"/>
    <w:rsid w:val="00570243"/>
    <w:rsid w:val="005703EA"/>
    <w:rsid w:val="00570432"/>
    <w:rsid w:val="005704E7"/>
    <w:rsid w:val="005704F4"/>
    <w:rsid w:val="00570511"/>
    <w:rsid w:val="00570689"/>
    <w:rsid w:val="005707F4"/>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E1E"/>
    <w:rsid w:val="00572F16"/>
    <w:rsid w:val="00572F3A"/>
    <w:rsid w:val="0057307D"/>
    <w:rsid w:val="0057329D"/>
    <w:rsid w:val="00573655"/>
    <w:rsid w:val="005736E0"/>
    <w:rsid w:val="005737FD"/>
    <w:rsid w:val="00573915"/>
    <w:rsid w:val="00573972"/>
    <w:rsid w:val="005739EF"/>
    <w:rsid w:val="00573A47"/>
    <w:rsid w:val="00573B49"/>
    <w:rsid w:val="00573DF8"/>
    <w:rsid w:val="00573E4C"/>
    <w:rsid w:val="00573FEB"/>
    <w:rsid w:val="00574007"/>
    <w:rsid w:val="0057406C"/>
    <w:rsid w:val="00574134"/>
    <w:rsid w:val="005742A9"/>
    <w:rsid w:val="005744C8"/>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D65"/>
    <w:rsid w:val="00575E05"/>
    <w:rsid w:val="005761C7"/>
    <w:rsid w:val="005762CC"/>
    <w:rsid w:val="00576611"/>
    <w:rsid w:val="005766EC"/>
    <w:rsid w:val="005767D9"/>
    <w:rsid w:val="0057689B"/>
    <w:rsid w:val="00576979"/>
    <w:rsid w:val="00576A63"/>
    <w:rsid w:val="00576CCA"/>
    <w:rsid w:val="00576EB4"/>
    <w:rsid w:val="00576EBD"/>
    <w:rsid w:val="00576F2E"/>
    <w:rsid w:val="0057700D"/>
    <w:rsid w:val="00577146"/>
    <w:rsid w:val="00577398"/>
    <w:rsid w:val="005773A0"/>
    <w:rsid w:val="0057745A"/>
    <w:rsid w:val="005774B3"/>
    <w:rsid w:val="005775AE"/>
    <w:rsid w:val="005779C3"/>
    <w:rsid w:val="00577AE3"/>
    <w:rsid w:val="00577D38"/>
    <w:rsid w:val="005800F8"/>
    <w:rsid w:val="005801AA"/>
    <w:rsid w:val="005801ED"/>
    <w:rsid w:val="005803D8"/>
    <w:rsid w:val="00580449"/>
    <w:rsid w:val="005806D7"/>
    <w:rsid w:val="005807F7"/>
    <w:rsid w:val="005808AB"/>
    <w:rsid w:val="0058090B"/>
    <w:rsid w:val="0058096D"/>
    <w:rsid w:val="00580A07"/>
    <w:rsid w:val="00580B1B"/>
    <w:rsid w:val="00580B7E"/>
    <w:rsid w:val="00580C09"/>
    <w:rsid w:val="00580FAE"/>
    <w:rsid w:val="00581068"/>
    <w:rsid w:val="0058126F"/>
    <w:rsid w:val="0058156A"/>
    <w:rsid w:val="0058166C"/>
    <w:rsid w:val="005817BA"/>
    <w:rsid w:val="00581967"/>
    <w:rsid w:val="005819C0"/>
    <w:rsid w:val="00581A2E"/>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6D"/>
    <w:rsid w:val="00582F94"/>
    <w:rsid w:val="00583273"/>
    <w:rsid w:val="00583631"/>
    <w:rsid w:val="00583758"/>
    <w:rsid w:val="00583957"/>
    <w:rsid w:val="00583AF7"/>
    <w:rsid w:val="00583B1E"/>
    <w:rsid w:val="00583C56"/>
    <w:rsid w:val="00583C58"/>
    <w:rsid w:val="00583DCF"/>
    <w:rsid w:val="00583E1D"/>
    <w:rsid w:val="00583F37"/>
    <w:rsid w:val="00584050"/>
    <w:rsid w:val="005843C7"/>
    <w:rsid w:val="00584529"/>
    <w:rsid w:val="0058452E"/>
    <w:rsid w:val="00584BC3"/>
    <w:rsid w:val="00584BF1"/>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69"/>
    <w:rsid w:val="00586D72"/>
    <w:rsid w:val="00586D8E"/>
    <w:rsid w:val="00586E33"/>
    <w:rsid w:val="00586E5A"/>
    <w:rsid w:val="00586EFD"/>
    <w:rsid w:val="00586F31"/>
    <w:rsid w:val="00586FB8"/>
    <w:rsid w:val="00586FBF"/>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192"/>
    <w:rsid w:val="00590455"/>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1EC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28"/>
    <w:rsid w:val="00593540"/>
    <w:rsid w:val="005937F7"/>
    <w:rsid w:val="00593811"/>
    <w:rsid w:val="00593838"/>
    <w:rsid w:val="00593995"/>
    <w:rsid w:val="00593997"/>
    <w:rsid w:val="00593DCE"/>
    <w:rsid w:val="00593E82"/>
    <w:rsid w:val="00593F49"/>
    <w:rsid w:val="00593FF1"/>
    <w:rsid w:val="0059402D"/>
    <w:rsid w:val="005941A7"/>
    <w:rsid w:val="0059435A"/>
    <w:rsid w:val="005948CF"/>
    <w:rsid w:val="00594A39"/>
    <w:rsid w:val="00594E57"/>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E70"/>
    <w:rsid w:val="00597ED0"/>
    <w:rsid w:val="00597F18"/>
    <w:rsid w:val="00597FE5"/>
    <w:rsid w:val="005A004D"/>
    <w:rsid w:val="005A012E"/>
    <w:rsid w:val="005A01A9"/>
    <w:rsid w:val="005A01AD"/>
    <w:rsid w:val="005A0305"/>
    <w:rsid w:val="005A03E3"/>
    <w:rsid w:val="005A0510"/>
    <w:rsid w:val="005A05CE"/>
    <w:rsid w:val="005A0825"/>
    <w:rsid w:val="005A085D"/>
    <w:rsid w:val="005A0CE0"/>
    <w:rsid w:val="005A0D15"/>
    <w:rsid w:val="005A0D30"/>
    <w:rsid w:val="005A12E0"/>
    <w:rsid w:val="005A13B4"/>
    <w:rsid w:val="005A160B"/>
    <w:rsid w:val="005A161C"/>
    <w:rsid w:val="005A17B8"/>
    <w:rsid w:val="005A17CB"/>
    <w:rsid w:val="005A17D1"/>
    <w:rsid w:val="005A1831"/>
    <w:rsid w:val="005A189E"/>
    <w:rsid w:val="005A18B1"/>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000"/>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C3"/>
    <w:rsid w:val="005B2719"/>
    <w:rsid w:val="005B2769"/>
    <w:rsid w:val="005B2853"/>
    <w:rsid w:val="005B28D3"/>
    <w:rsid w:val="005B2A0E"/>
    <w:rsid w:val="005B2ACC"/>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20"/>
    <w:rsid w:val="005B4779"/>
    <w:rsid w:val="005B4B4E"/>
    <w:rsid w:val="005B4C36"/>
    <w:rsid w:val="005B503E"/>
    <w:rsid w:val="005B5111"/>
    <w:rsid w:val="005B543C"/>
    <w:rsid w:val="005B547C"/>
    <w:rsid w:val="005B5493"/>
    <w:rsid w:val="005B55D2"/>
    <w:rsid w:val="005B5623"/>
    <w:rsid w:val="005B5691"/>
    <w:rsid w:val="005B56A3"/>
    <w:rsid w:val="005B58A3"/>
    <w:rsid w:val="005B5C29"/>
    <w:rsid w:val="005B5D11"/>
    <w:rsid w:val="005B5DCB"/>
    <w:rsid w:val="005B5F40"/>
    <w:rsid w:val="005B5FF3"/>
    <w:rsid w:val="005B60A0"/>
    <w:rsid w:val="005B60DB"/>
    <w:rsid w:val="005B6160"/>
    <w:rsid w:val="005B62EC"/>
    <w:rsid w:val="005B64CC"/>
    <w:rsid w:val="005B64EA"/>
    <w:rsid w:val="005B66A2"/>
    <w:rsid w:val="005B66AB"/>
    <w:rsid w:val="005B66B4"/>
    <w:rsid w:val="005B66F7"/>
    <w:rsid w:val="005B67BD"/>
    <w:rsid w:val="005B6903"/>
    <w:rsid w:val="005B6A84"/>
    <w:rsid w:val="005B6B05"/>
    <w:rsid w:val="005B6BC6"/>
    <w:rsid w:val="005B6C5A"/>
    <w:rsid w:val="005B6CB2"/>
    <w:rsid w:val="005B6D5F"/>
    <w:rsid w:val="005B713F"/>
    <w:rsid w:val="005B71F3"/>
    <w:rsid w:val="005B7462"/>
    <w:rsid w:val="005B77B9"/>
    <w:rsid w:val="005B77F0"/>
    <w:rsid w:val="005B787B"/>
    <w:rsid w:val="005B7917"/>
    <w:rsid w:val="005B79C2"/>
    <w:rsid w:val="005B7EE9"/>
    <w:rsid w:val="005B7F48"/>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1FB5"/>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70F"/>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6FB2"/>
    <w:rsid w:val="005C75E0"/>
    <w:rsid w:val="005C75FE"/>
    <w:rsid w:val="005C7950"/>
    <w:rsid w:val="005C7953"/>
    <w:rsid w:val="005C7B6A"/>
    <w:rsid w:val="005C7BCD"/>
    <w:rsid w:val="005C7DDD"/>
    <w:rsid w:val="005C7DFB"/>
    <w:rsid w:val="005C7EC7"/>
    <w:rsid w:val="005C7F30"/>
    <w:rsid w:val="005D0198"/>
    <w:rsid w:val="005D01C6"/>
    <w:rsid w:val="005D026B"/>
    <w:rsid w:val="005D03AE"/>
    <w:rsid w:val="005D07C8"/>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A7"/>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A22"/>
    <w:rsid w:val="005D2B41"/>
    <w:rsid w:val="005D2BEC"/>
    <w:rsid w:val="005D2F0D"/>
    <w:rsid w:val="005D3067"/>
    <w:rsid w:val="005D3193"/>
    <w:rsid w:val="005D31DB"/>
    <w:rsid w:val="005D32EA"/>
    <w:rsid w:val="005D3788"/>
    <w:rsid w:val="005D3845"/>
    <w:rsid w:val="005D3853"/>
    <w:rsid w:val="005D3922"/>
    <w:rsid w:val="005D394A"/>
    <w:rsid w:val="005D3CBA"/>
    <w:rsid w:val="005D3F7D"/>
    <w:rsid w:val="005D400A"/>
    <w:rsid w:val="005D415B"/>
    <w:rsid w:val="005D42DD"/>
    <w:rsid w:val="005D4372"/>
    <w:rsid w:val="005D45B3"/>
    <w:rsid w:val="005D46AB"/>
    <w:rsid w:val="005D4766"/>
    <w:rsid w:val="005D4897"/>
    <w:rsid w:val="005D49D5"/>
    <w:rsid w:val="005D4BE9"/>
    <w:rsid w:val="005D4CC6"/>
    <w:rsid w:val="005D4DA5"/>
    <w:rsid w:val="005D4E65"/>
    <w:rsid w:val="005D4E8B"/>
    <w:rsid w:val="005D4ED3"/>
    <w:rsid w:val="005D4FB7"/>
    <w:rsid w:val="005D50F4"/>
    <w:rsid w:val="005D55B5"/>
    <w:rsid w:val="005D56AF"/>
    <w:rsid w:val="005D5795"/>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07"/>
    <w:rsid w:val="005D7670"/>
    <w:rsid w:val="005D772C"/>
    <w:rsid w:val="005D78C4"/>
    <w:rsid w:val="005D7A72"/>
    <w:rsid w:val="005D7BCD"/>
    <w:rsid w:val="005D7DE7"/>
    <w:rsid w:val="005D7F56"/>
    <w:rsid w:val="005E0175"/>
    <w:rsid w:val="005E069D"/>
    <w:rsid w:val="005E0719"/>
    <w:rsid w:val="005E088E"/>
    <w:rsid w:val="005E096B"/>
    <w:rsid w:val="005E0C4D"/>
    <w:rsid w:val="005E0E4F"/>
    <w:rsid w:val="005E10B3"/>
    <w:rsid w:val="005E146D"/>
    <w:rsid w:val="005E1753"/>
    <w:rsid w:val="005E1758"/>
    <w:rsid w:val="005E1839"/>
    <w:rsid w:val="005E183D"/>
    <w:rsid w:val="005E18A8"/>
    <w:rsid w:val="005E1A94"/>
    <w:rsid w:val="005E1D57"/>
    <w:rsid w:val="005E1EB3"/>
    <w:rsid w:val="005E216B"/>
    <w:rsid w:val="005E2370"/>
    <w:rsid w:val="005E2486"/>
    <w:rsid w:val="005E275F"/>
    <w:rsid w:val="005E2A43"/>
    <w:rsid w:val="005E2BAD"/>
    <w:rsid w:val="005E2E2A"/>
    <w:rsid w:val="005E2ED7"/>
    <w:rsid w:val="005E2F94"/>
    <w:rsid w:val="005E2FB4"/>
    <w:rsid w:val="005E303B"/>
    <w:rsid w:val="005E337B"/>
    <w:rsid w:val="005E34BE"/>
    <w:rsid w:val="005E371A"/>
    <w:rsid w:val="005E3882"/>
    <w:rsid w:val="005E3981"/>
    <w:rsid w:val="005E398B"/>
    <w:rsid w:val="005E3C3E"/>
    <w:rsid w:val="005E3F7E"/>
    <w:rsid w:val="005E4137"/>
    <w:rsid w:val="005E426D"/>
    <w:rsid w:val="005E430E"/>
    <w:rsid w:val="005E43B1"/>
    <w:rsid w:val="005E4489"/>
    <w:rsid w:val="005E4499"/>
    <w:rsid w:val="005E44EB"/>
    <w:rsid w:val="005E458C"/>
    <w:rsid w:val="005E45AD"/>
    <w:rsid w:val="005E4686"/>
    <w:rsid w:val="005E484F"/>
    <w:rsid w:val="005E4C71"/>
    <w:rsid w:val="005E4F2B"/>
    <w:rsid w:val="005E4FF2"/>
    <w:rsid w:val="005E5137"/>
    <w:rsid w:val="005E51DD"/>
    <w:rsid w:val="005E5281"/>
    <w:rsid w:val="005E52C0"/>
    <w:rsid w:val="005E555E"/>
    <w:rsid w:val="005E5584"/>
    <w:rsid w:val="005E57D9"/>
    <w:rsid w:val="005E583B"/>
    <w:rsid w:val="005E5BC8"/>
    <w:rsid w:val="005E5BE5"/>
    <w:rsid w:val="005E5DB0"/>
    <w:rsid w:val="005E5DCB"/>
    <w:rsid w:val="005E622C"/>
    <w:rsid w:val="005E62B9"/>
    <w:rsid w:val="005E62DE"/>
    <w:rsid w:val="005E644B"/>
    <w:rsid w:val="005E64C1"/>
    <w:rsid w:val="005E6508"/>
    <w:rsid w:val="005E6570"/>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38"/>
    <w:rsid w:val="005F0991"/>
    <w:rsid w:val="005F0F5F"/>
    <w:rsid w:val="005F0FB8"/>
    <w:rsid w:val="005F1133"/>
    <w:rsid w:val="005F1186"/>
    <w:rsid w:val="005F178C"/>
    <w:rsid w:val="005F1813"/>
    <w:rsid w:val="005F192D"/>
    <w:rsid w:val="005F1A5C"/>
    <w:rsid w:val="005F1ADD"/>
    <w:rsid w:val="005F1E42"/>
    <w:rsid w:val="005F1E93"/>
    <w:rsid w:val="005F2151"/>
    <w:rsid w:val="005F21AA"/>
    <w:rsid w:val="005F256B"/>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6D"/>
    <w:rsid w:val="005F3A88"/>
    <w:rsid w:val="005F3C04"/>
    <w:rsid w:val="005F40BB"/>
    <w:rsid w:val="005F4185"/>
    <w:rsid w:val="005F446C"/>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99D"/>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BA0"/>
    <w:rsid w:val="005F7C68"/>
    <w:rsid w:val="005F7C6E"/>
    <w:rsid w:val="005F7C72"/>
    <w:rsid w:val="005F7CB3"/>
    <w:rsid w:val="005F7D16"/>
    <w:rsid w:val="005F7D47"/>
    <w:rsid w:val="005F7DA7"/>
    <w:rsid w:val="005F7DCF"/>
    <w:rsid w:val="005F7DDE"/>
    <w:rsid w:val="005F7DF3"/>
    <w:rsid w:val="005F7DFB"/>
    <w:rsid w:val="006000EC"/>
    <w:rsid w:val="00600120"/>
    <w:rsid w:val="006002FA"/>
    <w:rsid w:val="006003CF"/>
    <w:rsid w:val="006004B1"/>
    <w:rsid w:val="006006BC"/>
    <w:rsid w:val="006006BD"/>
    <w:rsid w:val="0060085C"/>
    <w:rsid w:val="00600BA1"/>
    <w:rsid w:val="00600C83"/>
    <w:rsid w:val="00600D42"/>
    <w:rsid w:val="00600DBB"/>
    <w:rsid w:val="00600E6D"/>
    <w:rsid w:val="0060100B"/>
    <w:rsid w:val="00601323"/>
    <w:rsid w:val="00601441"/>
    <w:rsid w:val="0060145B"/>
    <w:rsid w:val="006015EA"/>
    <w:rsid w:val="006017D6"/>
    <w:rsid w:val="006019E7"/>
    <w:rsid w:val="00601AA0"/>
    <w:rsid w:val="00601AF2"/>
    <w:rsid w:val="00601B30"/>
    <w:rsid w:val="00601B45"/>
    <w:rsid w:val="00601BB1"/>
    <w:rsid w:val="00601D4B"/>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956"/>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438"/>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298"/>
    <w:rsid w:val="00607350"/>
    <w:rsid w:val="00607383"/>
    <w:rsid w:val="0060740A"/>
    <w:rsid w:val="006074C2"/>
    <w:rsid w:val="006074DD"/>
    <w:rsid w:val="006075E7"/>
    <w:rsid w:val="0060763F"/>
    <w:rsid w:val="006076C8"/>
    <w:rsid w:val="0060778D"/>
    <w:rsid w:val="00607802"/>
    <w:rsid w:val="00607891"/>
    <w:rsid w:val="00607920"/>
    <w:rsid w:val="00607965"/>
    <w:rsid w:val="00607C8F"/>
    <w:rsid w:val="00607CE2"/>
    <w:rsid w:val="00607DD1"/>
    <w:rsid w:val="00607F55"/>
    <w:rsid w:val="0061017F"/>
    <w:rsid w:val="0061081D"/>
    <w:rsid w:val="0061099A"/>
    <w:rsid w:val="00610C1F"/>
    <w:rsid w:val="00610FE2"/>
    <w:rsid w:val="006112D0"/>
    <w:rsid w:val="00611408"/>
    <w:rsid w:val="00611737"/>
    <w:rsid w:val="0061180C"/>
    <w:rsid w:val="006119FD"/>
    <w:rsid w:val="00611AB9"/>
    <w:rsid w:val="00611AF4"/>
    <w:rsid w:val="00611D95"/>
    <w:rsid w:val="0061202C"/>
    <w:rsid w:val="006122D7"/>
    <w:rsid w:val="00612339"/>
    <w:rsid w:val="00612341"/>
    <w:rsid w:val="006123CD"/>
    <w:rsid w:val="0061267C"/>
    <w:rsid w:val="00612876"/>
    <w:rsid w:val="00612995"/>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119"/>
    <w:rsid w:val="006152F1"/>
    <w:rsid w:val="00615387"/>
    <w:rsid w:val="00615485"/>
    <w:rsid w:val="006154D9"/>
    <w:rsid w:val="00615564"/>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7CA"/>
    <w:rsid w:val="00616872"/>
    <w:rsid w:val="00616DF5"/>
    <w:rsid w:val="00616E2E"/>
    <w:rsid w:val="00616F58"/>
    <w:rsid w:val="00616FCC"/>
    <w:rsid w:val="00617206"/>
    <w:rsid w:val="00617256"/>
    <w:rsid w:val="006174B5"/>
    <w:rsid w:val="006174D7"/>
    <w:rsid w:val="00617716"/>
    <w:rsid w:val="006179A5"/>
    <w:rsid w:val="006179F6"/>
    <w:rsid w:val="00617BEE"/>
    <w:rsid w:val="00617F29"/>
    <w:rsid w:val="00617FFA"/>
    <w:rsid w:val="006201F3"/>
    <w:rsid w:val="0062097F"/>
    <w:rsid w:val="00620A2B"/>
    <w:rsid w:val="00620B76"/>
    <w:rsid w:val="00620C11"/>
    <w:rsid w:val="00620CA1"/>
    <w:rsid w:val="00620EA7"/>
    <w:rsid w:val="006213AF"/>
    <w:rsid w:val="006214C4"/>
    <w:rsid w:val="0062164B"/>
    <w:rsid w:val="0062174C"/>
    <w:rsid w:val="00621CC5"/>
    <w:rsid w:val="00621D31"/>
    <w:rsid w:val="00621FB9"/>
    <w:rsid w:val="00622193"/>
    <w:rsid w:val="006221C1"/>
    <w:rsid w:val="00622240"/>
    <w:rsid w:val="00622341"/>
    <w:rsid w:val="006224BC"/>
    <w:rsid w:val="006225A0"/>
    <w:rsid w:val="00622642"/>
    <w:rsid w:val="00622862"/>
    <w:rsid w:val="00622AF3"/>
    <w:rsid w:val="00622B4B"/>
    <w:rsid w:val="00622C1B"/>
    <w:rsid w:val="00622D21"/>
    <w:rsid w:val="00623045"/>
    <w:rsid w:val="006233E0"/>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0BF"/>
    <w:rsid w:val="0062438E"/>
    <w:rsid w:val="0062441D"/>
    <w:rsid w:val="0062442D"/>
    <w:rsid w:val="0062466C"/>
    <w:rsid w:val="006246A4"/>
    <w:rsid w:val="006247BC"/>
    <w:rsid w:val="0062486F"/>
    <w:rsid w:val="00624A6A"/>
    <w:rsid w:val="00624D92"/>
    <w:rsid w:val="00624DA5"/>
    <w:rsid w:val="00624E2A"/>
    <w:rsid w:val="00624EFC"/>
    <w:rsid w:val="00624F40"/>
    <w:rsid w:val="0062531E"/>
    <w:rsid w:val="00625381"/>
    <w:rsid w:val="006253F0"/>
    <w:rsid w:val="0062540D"/>
    <w:rsid w:val="006254ED"/>
    <w:rsid w:val="0062558B"/>
    <w:rsid w:val="00625645"/>
    <w:rsid w:val="006256B2"/>
    <w:rsid w:val="006256B8"/>
    <w:rsid w:val="00625AFE"/>
    <w:rsid w:val="00625ECE"/>
    <w:rsid w:val="0062605A"/>
    <w:rsid w:val="006260D7"/>
    <w:rsid w:val="006260E7"/>
    <w:rsid w:val="0062610B"/>
    <w:rsid w:val="006262D0"/>
    <w:rsid w:val="00626712"/>
    <w:rsid w:val="00626770"/>
    <w:rsid w:val="00626885"/>
    <w:rsid w:val="006268FF"/>
    <w:rsid w:val="006269E6"/>
    <w:rsid w:val="00626A32"/>
    <w:rsid w:val="00626C4D"/>
    <w:rsid w:val="00626CCF"/>
    <w:rsid w:val="006270BA"/>
    <w:rsid w:val="0062714C"/>
    <w:rsid w:val="006271A9"/>
    <w:rsid w:val="00627200"/>
    <w:rsid w:val="006272B4"/>
    <w:rsid w:val="0062756E"/>
    <w:rsid w:val="00627A0C"/>
    <w:rsid w:val="00627B5D"/>
    <w:rsid w:val="00627DD3"/>
    <w:rsid w:val="00627DE5"/>
    <w:rsid w:val="00627F0A"/>
    <w:rsid w:val="00627F76"/>
    <w:rsid w:val="00627FEC"/>
    <w:rsid w:val="006301C5"/>
    <w:rsid w:val="00630372"/>
    <w:rsid w:val="00630558"/>
    <w:rsid w:val="00630709"/>
    <w:rsid w:val="00630788"/>
    <w:rsid w:val="006307BF"/>
    <w:rsid w:val="00630902"/>
    <w:rsid w:val="00630AD8"/>
    <w:rsid w:val="00630C3D"/>
    <w:rsid w:val="00630D32"/>
    <w:rsid w:val="0063104F"/>
    <w:rsid w:val="00631084"/>
    <w:rsid w:val="0063122C"/>
    <w:rsid w:val="00631257"/>
    <w:rsid w:val="0063130B"/>
    <w:rsid w:val="00631377"/>
    <w:rsid w:val="006313D1"/>
    <w:rsid w:val="0063145E"/>
    <w:rsid w:val="00631583"/>
    <w:rsid w:val="006315C8"/>
    <w:rsid w:val="00631889"/>
    <w:rsid w:val="006318F7"/>
    <w:rsid w:val="006319B6"/>
    <w:rsid w:val="00631A1D"/>
    <w:rsid w:val="00631AF3"/>
    <w:rsid w:val="00631DD1"/>
    <w:rsid w:val="00631E65"/>
    <w:rsid w:val="00631FA5"/>
    <w:rsid w:val="006321EE"/>
    <w:rsid w:val="006322AD"/>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01B"/>
    <w:rsid w:val="006340ED"/>
    <w:rsid w:val="00634109"/>
    <w:rsid w:val="00634243"/>
    <w:rsid w:val="0063435C"/>
    <w:rsid w:val="006344B6"/>
    <w:rsid w:val="0063458D"/>
    <w:rsid w:val="006345F6"/>
    <w:rsid w:val="0063461B"/>
    <w:rsid w:val="0063470F"/>
    <w:rsid w:val="0063479F"/>
    <w:rsid w:val="006349BF"/>
    <w:rsid w:val="00634A87"/>
    <w:rsid w:val="00634B40"/>
    <w:rsid w:val="00634BCF"/>
    <w:rsid w:val="00634DE0"/>
    <w:rsid w:val="00634E6D"/>
    <w:rsid w:val="0063505E"/>
    <w:rsid w:val="006352A3"/>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A86"/>
    <w:rsid w:val="00636F3B"/>
    <w:rsid w:val="00636F82"/>
    <w:rsid w:val="006374BD"/>
    <w:rsid w:val="00637554"/>
    <w:rsid w:val="006375F5"/>
    <w:rsid w:val="0063764D"/>
    <w:rsid w:val="006376AB"/>
    <w:rsid w:val="006376D7"/>
    <w:rsid w:val="00637704"/>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2FF9"/>
    <w:rsid w:val="0064326E"/>
    <w:rsid w:val="0064327F"/>
    <w:rsid w:val="00643387"/>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B4"/>
    <w:rsid w:val="00645332"/>
    <w:rsid w:val="00645471"/>
    <w:rsid w:val="0064553A"/>
    <w:rsid w:val="0064565B"/>
    <w:rsid w:val="006459FB"/>
    <w:rsid w:val="00645DE7"/>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09"/>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2DEB"/>
    <w:rsid w:val="0065305E"/>
    <w:rsid w:val="00653161"/>
    <w:rsid w:val="00653245"/>
    <w:rsid w:val="006533DC"/>
    <w:rsid w:val="00653478"/>
    <w:rsid w:val="00653561"/>
    <w:rsid w:val="00653578"/>
    <w:rsid w:val="00653587"/>
    <w:rsid w:val="006535C1"/>
    <w:rsid w:val="006536F1"/>
    <w:rsid w:val="0065371D"/>
    <w:rsid w:val="0065373F"/>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68"/>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F70"/>
    <w:rsid w:val="006631D4"/>
    <w:rsid w:val="006635E6"/>
    <w:rsid w:val="00663A2A"/>
    <w:rsid w:val="00663A64"/>
    <w:rsid w:val="00663B38"/>
    <w:rsid w:val="00663BE1"/>
    <w:rsid w:val="00663C11"/>
    <w:rsid w:val="00663CA8"/>
    <w:rsid w:val="00663E5C"/>
    <w:rsid w:val="00663EB4"/>
    <w:rsid w:val="00664037"/>
    <w:rsid w:val="00664067"/>
    <w:rsid w:val="00664071"/>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C17"/>
    <w:rsid w:val="00666DE6"/>
    <w:rsid w:val="00666EF7"/>
    <w:rsid w:val="0066714A"/>
    <w:rsid w:val="00667523"/>
    <w:rsid w:val="00667762"/>
    <w:rsid w:val="006677BC"/>
    <w:rsid w:val="00667C66"/>
    <w:rsid w:val="006700DC"/>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DB2"/>
    <w:rsid w:val="00671E25"/>
    <w:rsid w:val="00671E40"/>
    <w:rsid w:val="00672002"/>
    <w:rsid w:val="0067220D"/>
    <w:rsid w:val="00672262"/>
    <w:rsid w:val="00672295"/>
    <w:rsid w:val="00672322"/>
    <w:rsid w:val="00672415"/>
    <w:rsid w:val="0067250D"/>
    <w:rsid w:val="0067256F"/>
    <w:rsid w:val="006725C0"/>
    <w:rsid w:val="006728D4"/>
    <w:rsid w:val="00672A23"/>
    <w:rsid w:val="00672B65"/>
    <w:rsid w:val="00672DA9"/>
    <w:rsid w:val="00672E82"/>
    <w:rsid w:val="00672F27"/>
    <w:rsid w:val="00673126"/>
    <w:rsid w:val="006734B8"/>
    <w:rsid w:val="006734F9"/>
    <w:rsid w:val="00673501"/>
    <w:rsid w:val="00673545"/>
    <w:rsid w:val="006738CE"/>
    <w:rsid w:val="00673948"/>
    <w:rsid w:val="00673C8F"/>
    <w:rsid w:val="00673D32"/>
    <w:rsid w:val="00673E35"/>
    <w:rsid w:val="00674026"/>
    <w:rsid w:val="0067432B"/>
    <w:rsid w:val="00674758"/>
    <w:rsid w:val="00674880"/>
    <w:rsid w:val="006748BD"/>
    <w:rsid w:val="00674A53"/>
    <w:rsid w:val="00674A93"/>
    <w:rsid w:val="00674B4C"/>
    <w:rsid w:val="00674BE2"/>
    <w:rsid w:val="00674C05"/>
    <w:rsid w:val="00675144"/>
    <w:rsid w:val="00675279"/>
    <w:rsid w:val="0067533B"/>
    <w:rsid w:val="00675462"/>
    <w:rsid w:val="006754B5"/>
    <w:rsid w:val="0067554F"/>
    <w:rsid w:val="006756BF"/>
    <w:rsid w:val="00675728"/>
    <w:rsid w:val="00675A11"/>
    <w:rsid w:val="00675BC4"/>
    <w:rsid w:val="00675C39"/>
    <w:rsid w:val="00675C63"/>
    <w:rsid w:val="00675DD3"/>
    <w:rsid w:val="00675EC2"/>
    <w:rsid w:val="00675FC4"/>
    <w:rsid w:val="0067601A"/>
    <w:rsid w:val="00676032"/>
    <w:rsid w:val="006760E5"/>
    <w:rsid w:val="006761B6"/>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4F3"/>
    <w:rsid w:val="006804FD"/>
    <w:rsid w:val="0068066C"/>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5A"/>
    <w:rsid w:val="00682487"/>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5E6"/>
    <w:rsid w:val="006836B1"/>
    <w:rsid w:val="00683774"/>
    <w:rsid w:val="0068382E"/>
    <w:rsid w:val="00683ACA"/>
    <w:rsid w:val="00683C5A"/>
    <w:rsid w:val="00683D7F"/>
    <w:rsid w:val="00684118"/>
    <w:rsid w:val="006843CB"/>
    <w:rsid w:val="006844A2"/>
    <w:rsid w:val="00684539"/>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6E34"/>
    <w:rsid w:val="00686F12"/>
    <w:rsid w:val="00686F17"/>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5C7"/>
    <w:rsid w:val="006909F4"/>
    <w:rsid w:val="00690CE3"/>
    <w:rsid w:val="00690DB4"/>
    <w:rsid w:val="00690DF3"/>
    <w:rsid w:val="00690FE4"/>
    <w:rsid w:val="006910F7"/>
    <w:rsid w:val="0069117F"/>
    <w:rsid w:val="00691590"/>
    <w:rsid w:val="0069167B"/>
    <w:rsid w:val="00691AFB"/>
    <w:rsid w:val="00691E26"/>
    <w:rsid w:val="006920E6"/>
    <w:rsid w:val="00692143"/>
    <w:rsid w:val="0069217E"/>
    <w:rsid w:val="006921EF"/>
    <w:rsid w:val="0069230E"/>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28"/>
    <w:rsid w:val="00694F54"/>
    <w:rsid w:val="00694F73"/>
    <w:rsid w:val="00694F8C"/>
    <w:rsid w:val="0069501D"/>
    <w:rsid w:val="006951E8"/>
    <w:rsid w:val="006952CA"/>
    <w:rsid w:val="006952DE"/>
    <w:rsid w:val="006953F6"/>
    <w:rsid w:val="00695BB4"/>
    <w:rsid w:val="00695DB3"/>
    <w:rsid w:val="00695EAD"/>
    <w:rsid w:val="006960F5"/>
    <w:rsid w:val="006962A8"/>
    <w:rsid w:val="00696378"/>
    <w:rsid w:val="00696575"/>
    <w:rsid w:val="00696954"/>
    <w:rsid w:val="00696A75"/>
    <w:rsid w:val="00696BB6"/>
    <w:rsid w:val="00696C45"/>
    <w:rsid w:val="00696D3D"/>
    <w:rsid w:val="00696DF9"/>
    <w:rsid w:val="00696E31"/>
    <w:rsid w:val="00697041"/>
    <w:rsid w:val="00697085"/>
    <w:rsid w:val="006970DE"/>
    <w:rsid w:val="006970F5"/>
    <w:rsid w:val="00697118"/>
    <w:rsid w:val="0069712C"/>
    <w:rsid w:val="00697333"/>
    <w:rsid w:val="00697704"/>
    <w:rsid w:val="00697892"/>
    <w:rsid w:val="00697980"/>
    <w:rsid w:val="00697A12"/>
    <w:rsid w:val="00697AEE"/>
    <w:rsid w:val="00697B6B"/>
    <w:rsid w:val="00697E0E"/>
    <w:rsid w:val="00697E9B"/>
    <w:rsid w:val="00697F48"/>
    <w:rsid w:val="006A0113"/>
    <w:rsid w:val="006A02E1"/>
    <w:rsid w:val="006A032A"/>
    <w:rsid w:val="006A03F3"/>
    <w:rsid w:val="006A049C"/>
    <w:rsid w:val="006A0558"/>
    <w:rsid w:val="006A0584"/>
    <w:rsid w:val="006A06A1"/>
    <w:rsid w:val="006A0715"/>
    <w:rsid w:val="006A0845"/>
    <w:rsid w:val="006A0909"/>
    <w:rsid w:val="006A0A66"/>
    <w:rsid w:val="006A0BA2"/>
    <w:rsid w:val="006A0CAE"/>
    <w:rsid w:val="006A0D93"/>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052"/>
    <w:rsid w:val="006A211F"/>
    <w:rsid w:val="006A2164"/>
    <w:rsid w:val="006A21E7"/>
    <w:rsid w:val="006A2202"/>
    <w:rsid w:val="006A23D6"/>
    <w:rsid w:val="006A2406"/>
    <w:rsid w:val="006A2AAA"/>
    <w:rsid w:val="006A2C44"/>
    <w:rsid w:val="006A2C8E"/>
    <w:rsid w:val="006A2CA1"/>
    <w:rsid w:val="006A2FDF"/>
    <w:rsid w:val="006A30EA"/>
    <w:rsid w:val="006A3340"/>
    <w:rsid w:val="006A3375"/>
    <w:rsid w:val="006A3504"/>
    <w:rsid w:val="006A3964"/>
    <w:rsid w:val="006A39D8"/>
    <w:rsid w:val="006A3CFB"/>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45A"/>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767"/>
    <w:rsid w:val="006A7784"/>
    <w:rsid w:val="006A7994"/>
    <w:rsid w:val="006A7A95"/>
    <w:rsid w:val="006A7CC3"/>
    <w:rsid w:val="006A7DEB"/>
    <w:rsid w:val="006A7E68"/>
    <w:rsid w:val="006A7EEA"/>
    <w:rsid w:val="006A7F4F"/>
    <w:rsid w:val="006A7FB9"/>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2E3"/>
    <w:rsid w:val="006B135D"/>
    <w:rsid w:val="006B1527"/>
    <w:rsid w:val="006B15D1"/>
    <w:rsid w:val="006B1695"/>
    <w:rsid w:val="006B1788"/>
    <w:rsid w:val="006B1880"/>
    <w:rsid w:val="006B19CA"/>
    <w:rsid w:val="006B19CC"/>
    <w:rsid w:val="006B1ABD"/>
    <w:rsid w:val="006B1B1F"/>
    <w:rsid w:val="006B1B5F"/>
    <w:rsid w:val="006B1FF5"/>
    <w:rsid w:val="006B21AA"/>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7A3"/>
    <w:rsid w:val="006B3A8D"/>
    <w:rsid w:val="006B3A8F"/>
    <w:rsid w:val="006B3B50"/>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F4"/>
    <w:rsid w:val="006B5886"/>
    <w:rsid w:val="006B59BA"/>
    <w:rsid w:val="006B5B25"/>
    <w:rsid w:val="006B5BB7"/>
    <w:rsid w:val="006B5E1B"/>
    <w:rsid w:val="006B5EB1"/>
    <w:rsid w:val="006B5F9E"/>
    <w:rsid w:val="006B605E"/>
    <w:rsid w:val="006B6293"/>
    <w:rsid w:val="006B62DD"/>
    <w:rsid w:val="006B6355"/>
    <w:rsid w:val="006B6589"/>
    <w:rsid w:val="006B685B"/>
    <w:rsid w:val="006B69F0"/>
    <w:rsid w:val="006B6B8F"/>
    <w:rsid w:val="006B6C86"/>
    <w:rsid w:val="006B6CA9"/>
    <w:rsid w:val="006B6CAF"/>
    <w:rsid w:val="006B6CD1"/>
    <w:rsid w:val="006B6D64"/>
    <w:rsid w:val="006B7342"/>
    <w:rsid w:val="006B75D5"/>
    <w:rsid w:val="006B76EF"/>
    <w:rsid w:val="006B7A33"/>
    <w:rsid w:val="006C00B3"/>
    <w:rsid w:val="006C0332"/>
    <w:rsid w:val="006C05AE"/>
    <w:rsid w:val="006C0670"/>
    <w:rsid w:val="006C09D9"/>
    <w:rsid w:val="006C09E1"/>
    <w:rsid w:val="006C0A56"/>
    <w:rsid w:val="006C0B0C"/>
    <w:rsid w:val="006C0D9A"/>
    <w:rsid w:val="006C0DB0"/>
    <w:rsid w:val="006C0E04"/>
    <w:rsid w:val="006C0F64"/>
    <w:rsid w:val="006C10A2"/>
    <w:rsid w:val="006C1216"/>
    <w:rsid w:val="006C142E"/>
    <w:rsid w:val="006C157B"/>
    <w:rsid w:val="006C1635"/>
    <w:rsid w:val="006C1649"/>
    <w:rsid w:val="006C168E"/>
    <w:rsid w:val="006C17BB"/>
    <w:rsid w:val="006C1982"/>
    <w:rsid w:val="006C1F22"/>
    <w:rsid w:val="006C1FB1"/>
    <w:rsid w:val="006C2008"/>
    <w:rsid w:val="006C203D"/>
    <w:rsid w:val="006C20E4"/>
    <w:rsid w:val="006C24F8"/>
    <w:rsid w:val="006C254D"/>
    <w:rsid w:val="006C25D3"/>
    <w:rsid w:val="006C28E7"/>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96E"/>
    <w:rsid w:val="006C4B83"/>
    <w:rsid w:val="006C4CD4"/>
    <w:rsid w:val="006C501D"/>
    <w:rsid w:val="006C5083"/>
    <w:rsid w:val="006C50A2"/>
    <w:rsid w:val="006C50E9"/>
    <w:rsid w:val="006C518E"/>
    <w:rsid w:val="006C51C2"/>
    <w:rsid w:val="006C531B"/>
    <w:rsid w:val="006C5618"/>
    <w:rsid w:val="006C5766"/>
    <w:rsid w:val="006C5B2A"/>
    <w:rsid w:val="006C5DCF"/>
    <w:rsid w:val="006C5F1D"/>
    <w:rsid w:val="006C6089"/>
    <w:rsid w:val="006C611D"/>
    <w:rsid w:val="006C6299"/>
    <w:rsid w:val="006C633C"/>
    <w:rsid w:val="006C6347"/>
    <w:rsid w:val="006C640A"/>
    <w:rsid w:val="006C653A"/>
    <w:rsid w:val="006C65E2"/>
    <w:rsid w:val="006C69C5"/>
    <w:rsid w:val="006C69DD"/>
    <w:rsid w:val="006C6AFC"/>
    <w:rsid w:val="006C6D8B"/>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0AE"/>
    <w:rsid w:val="006D023F"/>
    <w:rsid w:val="006D037C"/>
    <w:rsid w:val="006D03C3"/>
    <w:rsid w:val="006D0471"/>
    <w:rsid w:val="006D04AC"/>
    <w:rsid w:val="006D04C6"/>
    <w:rsid w:val="006D063A"/>
    <w:rsid w:val="006D07F5"/>
    <w:rsid w:val="006D0990"/>
    <w:rsid w:val="006D0CD7"/>
    <w:rsid w:val="006D0E2D"/>
    <w:rsid w:val="006D0E9C"/>
    <w:rsid w:val="006D0EE1"/>
    <w:rsid w:val="006D0FE2"/>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8EA"/>
    <w:rsid w:val="006D296B"/>
    <w:rsid w:val="006D2B86"/>
    <w:rsid w:val="006D2CF7"/>
    <w:rsid w:val="006D2E1A"/>
    <w:rsid w:val="006D2FC9"/>
    <w:rsid w:val="006D3281"/>
    <w:rsid w:val="006D335B"/>
    <w:rsid w:val="006D33F8"/>
    <w:rsid w:val="006D3450"/>
    <w:rsid w:val="006D34DC"/>
    <w:rsid w:val="006D36D1"/>
    <w:rsid w:val="006D3731"/>
    <w:rsid w:val="006D3A5F"/>
    <w:rsid w:val="006D3C9D"/>
    <w:rsid w:val="006D3F00"/>
    <w:rsid w:val="006D3F39"/>
    <w:rsid w:val="006D3F5C"/>
    <w:rsid w:val="006D4049"/>
    <w:rsid w:val="006D42CD"/>
    <w:rsid w:val="006D43FF"/>
    <w:rsid w:val="006D44CC"/>
    <w:rsid w:val="006D452D"/>
    <w:rsid w:val="006D4781"/>
    <w:rsid w:val="006D4797"/>
    <w:rsid w:val="006D4906"/>
    <w:rsid w:val="006D49D0"/>
    <w:rsid w:val="006D4A3C"/>
    <w:rsid w:val="006D53D4"/>
    <w:rsid w:val="006D5467"/>
    <w:rsid w:val="006D5711"/>
    <w:rsid w:val="006D5CE7"/>
    <w:rsid w:val="006D5E17"/>
    <w:rsid w:val="006D6042"/>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3F8"/>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C4D"/>
    <w:rsid w:val="006E0DD5"/>
    <w:rsid w:val="006E0FA7"/>
    <w:rsid w:val="006E103D"/>
    <w:rsid w:val="006E1256"/>
    <w:rsid w:val="006E151D"/>
    <w:rsid w:val="006E160D"/>
    <w:rsid w:val="006E16B9"/>
    <w:rsid w:val="006E196A"/>
    <w:rsid w:val="006E19CD"/>
    <w:rsid w:val="006E1A3A"/>
    <w:rsid w:val="006E1B72"/>
    <w:rsid w:val="006E1EBE"/>
    <w:rsid w:val="006E2085"/>
    <w:rsid w:val="006E233B"/>
    <w:rsid w:val="006E2355"/>
    <w:rsid w:val="006E23DC"/>
    <w:rsid w:val="006E2DEA"/>
    <w:rsid w:val="006E2E20"/>
    <w:rsid w:val="006E2FE1"/>
    <w:rsid w:val="006E328A"/>
    <w:rsid w:val="006E3530"/>
    <w:rsid w:val="006E381B"/>
    <w:rsid w:val="006E39CA"/>
    <w:rsid w:val="006E3F64"/>
    <w:rsid w:val="006E411F"/>
    <w:rsid w:val="006E4201"/>
    <w:rsid w:val="006E424A"/>
    <w:rsid w:val="006E43C0"/>
    <w:rsid w:val="006E4674"/>
    <w:rsid w:val="006E47EC"/>
    <w:rsid w:val="006E4942"/>
    <w:rsid w:val="006E4CD8"/>
    <w:rsid w:val="006E4E6A"/>
    <w:rsid w:val="006E533C"/>
    <w:rsid w:val="006E5480"/>
    <w:rsid w:val="006E5499"/>
    <w:rsid w:val="006E5537"/>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A3"/>
    <w:rsid w:val="006E72A9"/>
    <w:rsid w:val="006E73D3"/>
    <w:rsid w:val="006E73DF"/>
    <w:rsid w:val="006E78A2"/>
    <w:rsid w:val="006E78B2"/>
    <w:rsid w:val="006E78E7"/>
    <w:rsid w:val="006E7A9F"/>
    <w:rsid w:val="006E7BCD"/>
    <w:rsid w:val="006E7C9C"/>
    <w:rsid w:val="006E7DA5"/>
    <w:rsid w:val="006E7E22"/>
    <w:rsid w:val="006E7ECD"/>
    <w:rsid w:val="006E7ED8"/>
    <w:rsid w:val="006E7FE2"/>
    <w:rsid w:val="006F011E"/>
    <w:rsid w:val="006F0287"/>
    <w:rsid w:val="006F02EC"/>
    <w:rsid w:val="006F070D"/>
    <w:rsid w:val="006F07DB"/>
    <w:rsid w:val="006F08BD"/>
    <w:rsid w:val="006F09AE"/>
    <w:rsid w:val="006F0A1D"/>
    <w:rsid w:val="006F0B52"/>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3FE"/>
    <w:rsid w:val="006F4497"/>
    <w:rsid w:val="006F478D"/>
    <w:rsid w:val="006F4A31"/>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B0"/>
    <w:rsid w:val="006F677A"/>
    <w:rsid w:val="006F67BE"/>
    <w:rsid w:val="006F68FE"/>
    <w:rsid w:val="006F6A4B"/>
    <w:rsid w:val="006F6E22"/>
    <w:rsid w:val="006F6FF5"/>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7D4"/>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300"/>
    <w:rsid w:val="00703529"/>
    <w:rsid w:val="0070378A"/>
    <w:rsid w:val="007039A0"/>
    <w:rsid w:val="007039F8"/>
    <w:rsid w:val="00703C06"/>
    <w:rsid w:val="00703EED"/>
    <w:rsid w:val="00704138"/>
    <w:rsid w:val="007041EA"/>
    <w:rsid w:val="00704299"/>
    <w:rsid w:val="0070431B"/>
    <w:rsid w:val="0070437B"/>
    <w:rsid w:val="007043CC"/>
    <w:rsid w:val="007043D0"/>
    <w:rsid w:val="007044B7"/>
    <w:rsid w:val="0070452A"/>
    <w:rsid w:val="00704764"/>
    <w:rsid w:val="007047F2"/>
    <w:rsid w:val="00704A10"/>
    <w:rsid w:val="00704CCB"/>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2DE"/>
    <w:rsid w:val="0070734A"/>
    <w:rsid w:val="00707383"/>
    <w:rsid w:val="007073A0"/>
    <w:rsid w:val="00707445"/>
    <w:rsid w:val="007075A8"/>
    <w:rsid w:val="007077E9"/>
    <w:rsid w:val="007079CE"/>
    <w:rsid w:val="00707A2A"/>
    <w:rsid w:val="00707A45"/>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CB6"/>
    <w:rsid w:val="00711DB0"/>
    <w:rsid w:val="00711EC1"/>
    <w:rsid w:val="007121B9"/>
    <w:rsid w:val="007122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8DC"/>
    <w:rsid w:val="00713B0D"/>
    <w:rsid w:val="00713C9A"/>
    <w:rsid w:val="00713CF4"/>
    <w:rsid w:val="00713D36"/>
    <w:rsid w:val="00713F6A"/>
    <w:rsid w:val="00714424"/>
    <w:rsid w:val="00714672"/>
    <w:rsid w:val="00714690"/>
    <w:rsid w:val="007146BB"/>
    <w:rsid w:val="00714701"/>
    <w:rsid w:val="0071487D"/>
    <w:rsid w:val="007148DE"/>
    <w:rsid w:val="00714A2F"/>
    <w:rsid w:val="00714E75"/>
    <w:rsid w:val="00714EB9"/>
    <w:rsid w:val="00715120"/>
    <w:rsid w:val="007152FC"/>
    <w:rsid w:val="00715386"/>
    <w:rsid w:val="00715413"/>
    <w:rsid w:val="00715573"/>
    <w:rsid w:val="00715836"/>
    <w:rsid w:val="00715965"/>
    <w:rsid w:val="007159A6"/>
    <w:rsid w:val="00715B67"/>
    <w:rsid w:val="00715E4B"/>
    <w:rsid w:val="00715F9D"/>
    <w:rsid w:val="00715FBD"/>
    <w:rsid w:val="00715FEE"/>
    <w:rsid w:val="00716372"/>
    <w:rsid w:val="007163EE"/>
    <w:rsid w:val="00716495"/>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17D5C"/>
    <w:rsid w:val="007200AB"/>
    <w:rsid w:val="007203C4"/>
    <w:rsid w:val="00720448"/>
    <w:rsid w:val="0072071A"/>
    <w:rsid w:val="00720B7B"/>
    <w:rsid w:val="00720C25"/>
    <w:rsid w:val="00721024"/>
    <w:rsid w:val="00721127"/>
    <w:rsid w:val="007211E7"/>
    <w:rsid w:val="00721303"/>
    <w:rsid w:val="0072134A"/>
    <w:rsid w:val="0072150D"/>
    <w:rsid w:val="007215D2"/>
    <w:rsid w:val="00721811"/>
    <w:rsid w:val="0072198D"/>
    <w:rsid w:val="00721DA2"/>
    <w:rsid w:val="00721EBA"/>
    <w:rsid w:val="00721FB5"/>
    <w:rsid w:val="00721FCC"/>
    <w:rsid w:val="007221D5"/>
    <w:rsid w:val="00722401"/>
    <w:rsid w:val="00722405"/>
    <w:rsid w:val="00722777"/>
    <w:rsid w:val="00722902"/>
    <w:rsid w:val="00722A88"/>
    <w:rsid w:val="00722C37"/>
    <w:rsid w:val="00722CD2"/>
    <w:rsid w:val="00722DA5"/>
    <w:rsid w:val="00722E12"/>
    <w:rsid w:val="00722FE7"/>
    <w:rsid w:val="0072305E"/>
    <w:rsid w:val="00723390"/>
    <w:rsid w:val="007234B7"/>
    <w:rsid w:val="00723535"/>
    <w:rsid w:val="00723629"/>
    <w:rsid w:val="00723650"/>
    <w:rsid w:val="007236DE"/>
    <w:rsid w:val="00723794"/>
    <w:rsid w:val="0072389A"/>
    <w:rsid w:val="00723980"/>
    <w:rsid w:val="007239C7"/>
    <w:rsid w:val="00723E3D"/>
    <w:rsid w:val="00723FF5"/>
    <w:rsid w:val="0072428C"/>
    <w:rsid w:val="00724786"/>
    <w:rsid w:val="00724823"/>
    <w:rsid w:val="0072490D"/>
    <w:rsid w:val="00724A22"/>
    <w:rsid w:val="00724A52"/>
    <w:rsid w:val="00724F96"/>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6D58"/>
    <w:rsid w:val="00727095"/>
    <w:rsid w:val="007270A5"/>
    <w:rsid w:val="0072714B"/>
    <w:rsid w:val="007271E1"/>
    <w:rsid w:val="0072749C"/>
    <w:rsid w:val="00727761"/>
    <w:rsid w:val="00727824"/>
    <w:rsid w:val="00727E29"/>
    <w:rsid w:val="00730023"/>
    <w:rsid w:val="007302DA"/>
    <w:rsid w:val="00730392"/>
    <w:rsid w:val="007305E9"/>
    <w:rsid w:val="00730691"/>
    <w:rsid w:val="00730745"/>
    <w:rsid w:val="007307BA"/>
    <w:rsid w:val="00730805"/>
    <w:rsid w:val="00730832"/>
    <w:rsid w:val="00730A00"/>
    <w:rsid w:val="00730C3C"/>
    <w:rsid w:val="00730C42"/>
    <w:rsid w:val="00730CDA"/>
    <w:rsid w:val="00730E2C"/>
    <w:rsid w:val="00730EB9"/>
    <w:rsid w:val="00730FDD"/>
    <w:rsid w:val="00731093"/>
    <w:rsid w:val="007310E4"/>
    <w:rsid w:val="007311F7"/>
    <w:rsid w:val="0073126D"/>
    <w:rsid w:val="0073127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955"/>
    <w:rsid w:val="00732A6E"/>
    <w:rsid w:val="00732E5D"/>
    <w:rsid w:val="00732F10"/>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E6D"/>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93"/>
    <w:rsid w:val="007369DA"/>
    <w:rsid w:val="00736A35"/>
    <w:rsid w:val="00736A84"/>
    <w:rsid w:val="00736D30"/>
    <w:rsid w:val="00736D6A"/>
    <w:rsid w:val="0073706C"/>
    <w:rsid w:val="007370BF"/>
    <w:rsid w:val="007373F0"/>
    <w:rsid w:val="007373F8"/>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D00"/>
    <w:rsid w:val="00740E59"/>
    <w:rsid w:val="00740F09"/>
    <w:rsid w:val="007412AB"/>
    <w:rsid w:val="007413B3"/>
    <w:rsid w:val="0074141D"/>
    <w:rsid w:val="007415BE"/>
    <w:rsid w:val="007418E3"/>
    <w:rsid w:val="0074192E"/>
    <w:rsid w:val="00741B50"/>
    <w:rsid w:val="00741B65"/>
    <w:rsid w:val="00741CB7"/>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0E"/>
    <w:rsid w:val="007467BF"/>
    <w:rsid w:val="007468EB"/>
    <w:rsid w:val="00746B1D"/>
    <w:rsid w:val="00746B9B"/>
    <w:rsid w:val="00746BD2"/>
    <w:rsid w:val="00746EAC"/>
    <w:rsid w:val="00746EB9"/>
    <w:rsid w:val="007470BB"/>
    <w:rsid w:val="00747177"/>
    <w:rsid w:val="007473CE"/>
    <w:rsid w:val="007474A2"/>
    <w:rsid w:val="007476B7"/>
    <w:rsid w:val="00747703"/>
    <w:rsid w:val="00747816"/>
    <w:rsid w:val="00747A3C"/>
    <w:rsid w:val="00747C09"/>
    <w:rsid w:val="00747C7F"/>
    <w:rsid w:val="00747D80"/>
    <w:rsid w:val="00747ED4"/>
    <w:rsid w:val="00747F1B"/>
    <w:rsid w:val="00750103"/>
    <w:rsid w:val="00750177"/>
    <w:rsid w:val="00750194"/>
    <w:rsid w:val="0075019F"/>
    <w:rsid w:val="00750452"/>
    <w:rsid w:val="0075074E"/>
    <w:rsid w:val="00750A89"/>
    <w:rsid w:val="00750C5D"/>
    <w:rsid w:val="00750D6E"/>
    <w:rsid w:val="00750D81"/>
    <w:rsid w:val="00750FA8"/>
    <w:rsid w:val="0075100F"/>
    <w:rsid w:val="00751106"/>
    <w:rsid w:val="00751224"/>
    <w:rsid w:val="007513A1"/>
    <w:rsid w:val="00751768"/>
    <w:rsid w:val="0075179D"/>
    <w:rsid w:val="00751B8B"/>
    <w:rsid w:val="00751CCE"/>
    <w:rsid w:val="00751DA8"/>
    <w:rsid w:val="00751F1B"/>
    <w:rsid w:val="00752079"/>
    <w:rsid w:val="00752108"/>
    <w:rsid w:val="007521BD"/>
    <w:rsid w:val="007521DA"/>
    <w:rsid w:val="0075226E"/>
    <w:rsid w:val="00752375"/>
    <w:rsid w:val="00752403"/>
    <w:rsid w:val="007526A1"/>
    <w:rsid w:val="00752718"/>
    <w:rsid w:val="007528D8"/>
    <w:rsid w:val="007529BE"/>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A8E"/>
    <w:rsid w:val="00753C02"/>
    <w:rsid w:val="00753CA4"/>
    <w:rsid w:val="00753E22"/>
    <w:rsid w:val="0075414B"/>
    <w:rsid w:val="00754169"/>
    <w:rsid w:val="007541BF"/>
    <w:rsid w:val="0075443E"/>
    <w:rsid w:val="0075458E"/>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48"/>
    <w:rsid w:val="007555B3"/>
    <w:rsid w:val="00755610"/>
    <w:rsid w:val="007556B9"/>
    <w:rsid w:val="007556ED"/>
    <w:rsid w:val="00755708"/>
    <w:rsid w:val="007557AF"/>
    <w:rsid w:val="00755935"/>
    <w:rsid w:val="00755B11"/>
    <w:rsid w:val="00755D9F"/>
    <w:rsid w:val="00755E4F"/>
    <w:rsid w:val="00755EFD"/>
    <w:rsid w:val="00755F7C"/>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6A"/>
    <w:rsid w:val="007573EB"/>
    <w:rsid w:val="007575B1"/>
    <w:rsid w:val="0075785C"/>
    <w:rsid w:val="00757878"/>
    <w:rsid w:val="00757966"/>
    <w:rsid w:val="007579D7"/>
    <w:rsid w:val="00757BB3"/>
    <w:rsid w:val="00757FB5"/>
    <w:rsid w:val="0076011B"/>
    <w:rsid w:val="0076017C"/>
    <w:rsid w:val="00760325"/>
    <w:rsid w:val="00760379"/>
    <w:rsid w:val="00760496"/>
    <w:rsid w:val="00760497"/>
    <w:rsid w:val="007604E8"/>
    <w:rsid w:val="00760510"/>
    <w:rsid w:val="007606AD"/>
    <w:rsid w:val="007606E0"/>
    <w:rsid w:val="00760733"/>
    <w:rsid w:val="007608FD"/>
    <w:rsid w:val="00761163"/>
    <w:rsid w:val="00761291"/>
    <w:rsid w:val="007613A7"/>
    <w:rsid w:val="0076154D"/>
    <w:rsid w:val="00761648"/>
    <w:rsid w:val="00761B69"/>
    <w:rsid w:val="00761BA9"/>
    <w:rsid w:val="00761DFA"/>
    <w:rsid w:val="00761E2C"/>
    <w:rsid w:val="00761EE6"/>
    <w:rsid w:val="007625F9"/>
    <w:rsid w:val="00762687"/>
    <w:rsid w:val="007627B0"/>
    <w:rsid w:val="007627EB"/>
    <w:rsid w:val="00762957"/>
    <w:rsid w:val="00762AC6"/>
    <w:rsid w:val="00762B38"/>
    <w:rsid w:val="00762B56"/>
    <w:rsid w:val="00762D4B"/>
    <w:rsid w:val="00762D4F"/>
    <w:rsid w:val="007630E7"/>
    <w:rsid w:val="00763106"/>
    <w:rsid w:val="0076312F"/>
    <w:rsid w:val="00763304"/>
    <w:rsid w:val="00763338"/>
    <w:rsid w:val="00763382"/>
    <w:rsid w:val="007638BE"/>
    <w:rsid w:val="00763953"/>
    <w:rsid w:val="00763CA9"/>
    <w:rsid w:val="00763FC4"/>
    <w:rsid w:val="00764285"/>
    <w:rsid w:val="007643D3"/>
    <w:rsid w:val="0076456E"/>
    <w:rsid w:val="007645B1"/>
    <w:rsid w:val="007645BB"/>
    <w:rsid w:val="007645E7"/>
    <w:rsid w:val="007646A3"/>
    <w:rsid w:val="00764702"/>
    <w:rsid w:val="007647CA"/>
    <w:rsid w:val="00764831"/>
    <w:rsid w:val="00764B89"/>
    <w:rsid w:val="00764C0E"/>
    <w:rsid w:val="00764C3D"/>
    <w:rsid w:val="00764D37"/>
    <w:rsid w:val="00764EBD"/>
    <w:rsid w:val="00764F20"/>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DB"/>
    <w:rsid w:val="00766FE8"/>
    <w:rsid w:val="00767007"/>
    <w:rsid w:val="007674C4"/>
    <w:rsid w:val="007674D1"/>
    <w:rsid w:val="00767611"/>
    <w:rsid w:val="007677BD"/>
    <w:rsid w:val="00767855"/>
    <w:rsid w:val="007678DF"/>
    <w:rsid w:val="00767A53"/>
    <w:rsid w:val="00767A59"/>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9F7"/>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B"/>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AD"/>
    <w:rsid w:val="00774502"/>
    <w:rsid w:val="00774544"/>
    <w:rsid w:val="00774593"/>
    <w:rsid w:val="007746C6"/>
    <w:rsid w:val="00774737"/>
    <w:rsid w:val="00774776"/>
    <w:rsid w:val="00774825"/>
    <w:rsid w:val="0077482D"/>
    <w:rsid w:val="007748B6"/>
    <w:rsid w:val="00774DFF"/>
    <w:rsid w:val="00774E7A"/>
    <w:rsid w:val="00774F8A"/>
    <w:rsid w:val="00774FCB"/>
    <w:rsid w:val="007750E9"/>
    <w:rsid w:val="007750ED"/>
    <w:rsid w:val="00775180"/>
    <w:rsid w:val="007752CE"/>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29"/>
    <w:rsid w:val="0077640E"/>
    <w:rsid w:val="00776446"/>
    <w:rsid w:val="00776634"/>
    <w:rsid w:val="0077663C"/>
    <w:rsid w:val="0077677E"/>
    <w:rsid w:val="0077693F"/>
    <w:rsid w:val="00776BBC"/>
    <w:rsid w:val="00776CF8"/>
    <w:rsid w:val="00776D50"/>
    <w:rsid w:val="00777103"/>
    <w:rsid w:val="0077737F"/>
    <w:rsid w:val="0077755A"/>
    <w:rsid w:val="00777896"/>
    <w:rsid w:val="00777C35"/>
    <w:rsid w:val="00777C3C"/>
    <w:rsid w:val="00777C6B"/>
    <w:rsid w:val="00777CD9"/>
    <w:rsid w:val="00777DAF"/>
    <w:rsid w:val="00777FED"/>
    <w:rsid w:val="00780080"/>
    <w:rsid w:val="0078023C"/>
    <w:rsid w:val="007805B5"/>
    <w:rsid w:val="007807B5"/>
    <w:rsid w:val="00780DC4"/>
    <w:rsid w:val="00780E00"/>
    <w:rsid w:val="0078104C"/>
    <w:rsid w:val="0078109D"/>
    <w:rsid w:val="007813A9"/>
    <w:rsid w:val="00781566"/>
    <w:rsid w:val="00781604"/>
    <w:rsid w:val="00781632"/>
    <w:rsid w:val="00781641"/>
    <w:rsid w:val="00781735"/>
    <w:rsid w:val="007818D1"/>
    <w:rsid w:val="007818F8"/>
    <w:rsid w:val="0078193B"/>
    <w:rsid w:val="00782092"/>
    <w:rsid w:val="00782257"/>
    <w:rsid w:val="0078231A"/>
    <w:rsid w:val="00782339"/>
    <w:rsid w:val="00782371"/>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5F9"/>
    <w:rsid w:val="00784624"/>
    <w:rsid w:val="00784790"/>
    <w:rsid w:val="007847FF"/>
    <w:rsid w:val="00784E78"/>
    <w:rsid w:val="0078519D"/>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6E"/>
    <w:rsid w:val="00785EB0"/>
    <w:rsid w:val="00786161"/>
    <w:rsid w:val="00786177"/>
    <w:rsid w:val="007862C2"/>
    <w:rsid w:val="007864AF"/>
    <w:rsid w:val="007864ED"/>
    <w:rsid w:val="0078653B"/>
    <w:rsid w:val="00786604"/>
    <w:rsid w:val="007869E0"/>
    <w:rsid w:val="007869F8"/>
    <w:rsid w:val="00786F8C"/>
    <w:rsid w:val="00787011"/>
    <w:rsid w:val="007872A2"/>
    <w:rsid w:val="007872D8"/>
    <w:rsid w:val="0078736B"/>
    <w:rsid w:val="00787409"/>
    <w:rsid w:val="007874A5"/>
    <w:rsid w:val="0078754D"/>
    <w:rsid w:val="00787564"/>
    <w:rsid w:val="007875EF"/>
    <w:rsid w:val="00787680"/>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1DA"/>
    <w:rsid w:val="007914D5"/>
    <w:rsid w:val="00791A56"/>
    <w:rsid w:val="00791BEA"/>
    <w:rsid w:val="00791D83"/>
    <w:rsid w:val="00791DF4"/>
    <w:rsid w:val="00791F8A"/>
    <w:rsid w:val="007920DB"/>
    <w:rsid w:val="00792185"/>
    <w:rsid w:val="00792197"/>
    <w:rsid w:val="00792361"/>
    <w:rsid w:val="0079236B"/>
    <w:rsid w:val="00792701"/>
    <w:rsid w:val="0079292F"/>
    <w:rsid w:val="0079294E"/>
    <w:rsid w:val="007929F8"/>
    <w:rsid w:val="00792D34"/>
    <w:rsid w:val="00792D51"/>
    <w:rsid w:val="0079336C"/>
    <w:rsid w:val="00793565"/>
    <w:rsid w:val="0079358A"/>
    <w:rsid w:val="007936A6"/>
    <w:rsid w:val="00793763"/>
    <w:rsid w:val="007937E4"/>
    <w:rsid w:val="00793940"/>
    <w:rsid w:val="007939DA"/>
    <w:rsid w:val="00793E51"/>
    <w:rsid w:val="00794031"/>
    <w:rsid w:val="0079416C"/>
    <w:rsid w:val="007942C6"/>
    <w:rsid w:val="007942DD"/>
    <w:rsid w:val="00794598"/>
    <w:rsid w:val="00794691"/>
    <w:rsid w:val="007948CC"/>
    <w:rsid w:val="00794A86"/>
    <w:rsid w:val="00794CC5"/>
    <w:rsid w:val="00794F62"/>
    <w:rsid w:val="00794F66"/>
    <w:rsid w:val="007953D6"/>
    <w:rsid w:val="0079566D"/>
    <w:rsid w:val="00795C13"/>
    <w:rsid w:val="00795CB5"/>
    <w:rsid w:val="00795D97"/>
    <w:rsid w:val="00795F84"/>
    <w:rsid w:val="00796011"/>
    <w:rsid w:val="00796363"/>
    <w:rsid w:val="0079640B"/>
    <w:rsid w:val="0079673B"/>
    <w:rsid w:val="00796849"/>
    <w:rsid w:val="007969BF"/>
    <w:rsid w:val="00796CCB"/>
    <w:rsid w:val="00796DFF"/>
    <w:rsid w:val="00796F2E"/>
    <w:rsid w:val="00796F9E"/>
    <w:rsid w:val="00797007"/>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09"/>
    <w:rsid w:val="007A0791"/>
    <w:rsid w:val="007A088A"/>
    <w:rsid w:val="007A08CE"/>
    <w:rsid w:val="007A0E95"/>
    <w:rsid w:val="007A0F89"/>
    <w:rsid w:val="007A103E"/>
    <w:rsid w:val="007A12AD"/>
    <w:rsid w:val="007A12FE"/>
    <w:rsid w:val="007A1D01"/>
    <w:rsid w:val="007A1D82"/>
    <w:rsid w:val="007A1DFE"/>
    <w:rsid w:val="007A1E4C"/>
    <w:rsid w:val="007A1E6D"/>
    <w:rsid w:val="007A1EBF"/>
    <w:rsid w:val="007A1EC6"/>
    <w:rsid w:val="007A1FF8"/>
    <w:rsid w:val="007A2046"/>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2B"/>
    <w:rsid w:val="007A4DCB"/>
    <w:rsid w:val="007A4FF6"/>
    <w:rsid w:val="007A527F"/>
    <w:rsid w:val="007A52D8"/>
    <w:rsid w:val="007A5341"/>
    <w:rsid w:val="007A56A2"/>
    <w:rsid w:val="007A57ED"/>
    <w:rsid w:val="007A5847"/>
    <w:rsid w:val="007A588C"/>
    <w:rsid w:val="007A58E5"/>
    <w:rsid w:val="007A5955"/>
    <w:rsid w:val="007A5C72"/>
    <w:rsid w:val="007A5D5F"/>
    <w:rsid w:val="007A5E6E"/>
    <w:rsid w:val="007A5EE6"/>
    <w:rsid w:val="007A6164"/>
    <w:rsid w:val="007A62E5"/>
    <w:rsid w:val="007A63CD"/>
    <w:rsid w:val="007A65F4"/>
    <w:rsid w:val="007A66C7"/>
    <w:rsid w:val="007A6A21"/>
    <w:rsid w:val="007A6AB3"/>
    <w:rsid w:val="007A701E"/>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80F"/>
    <w:rsid w:val="007B1A57"/>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213"/>
    <w:rsid w:val="007B3277"/>
    <w:rsid w:val="007B39B9"/>
    <w:rsid w:val="007B3E80"/>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AF5"/>
    <w:rsid w:val="007B7C22"/>
    <w:rsid w:val="007B7C30"/>
    <w:rsid w:val="007B7D39"/>
    <w:rsid w:val="007B7D71"/>
    <w:rsid w:val="007B7FFD"/>
    <w:rsid w:val="007C0079"/>
    <w:rsid w:val="007C00C8"/>
    <w:rsid w:val="007C0185"/>
    <w:rsid w:val="007C02DB"/>
    <w:rsid w:val="007C0428"/>
    <w:rsid w:val="007C047D"/>
    <w:rsid w:val="007C0499"/>
    <w:rsid w:val="007C05D3"/>
    <w:rsid w:val="007C0705"/>
    <w:rsid w:val="007C0747"/>
    <w:rsid w:val="007C083E"/>
    <w:rsid w:val="007C08DF"/>
    <w:rsid w:val="007C0B17"/>
    <w:rsid w:val="007C0C22"/>
    <w:rsid w:val="007C0ECD"/>
    <w:rsid w:val="007C0FF7"/>
    <w:rsid w:val="007C13FC"/>
    <w:rsid w:val="007C1471"/>
    <w:rsid w:val="007C14F7"/>
    <w:rsid w:val="007C159F"/>
    <w:rsid w:val="007C1937"/>
    <w:rsid w:val="007C19F0"/>
    <w:rsid w:val="007C1A9D"/>
    <w:rsid w:val="007C1C9A"/>
    <w:rsid w:val="007C1D25"/>
    <w:rsid w:val="007C1F9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0F5"/>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281"/>
    <w:rsid w:val="007D033D"/>
    <w:rsid w:val="007D034A"/>
    <w:rsid w:val="007D03D5"/>
    <w:rsid w:val="007D0450"/>
    <w:rsid w:val="007D072B"/>
    <w:rsid w:val="007D07E6"/>
    <w:rsid w:val="007D084C"/>
    <w:rsid w:val="007D0898"/>
    <w:rsid w:val="007D0A22"/>
    <w:rsid w:val="007D0B67"/>
    <w:rsid w:val="007D0E2B"/>
    <w:rsid w:val="007D0EE9"/>
    <w:rsid w:val="007D136E"/>
    <w:rsid w:val="007D1462"/>
    <w:rsid w:val="007D15B3"/>
    <w:rsid w:val="007D1642"/>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67"/>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8A0"/>
    <w:rsid w:val="007D59EA"/>
    <w:rsid w:val="007D59F3"/>
    <w:rsid w:val="007D5A12"/>
    <w:rsid w:val="007D5AB2"/>
    <w:rsid w:val="007D5ACB"/>
    <w:rsid w:val="007D5ACD"/>
    <w:rsid w:val="007D5B87"/>
    <w:rsid w:val="007D5BBE"/>
    <w:rsid w:val="007D5BE5"/>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221"/>
    <w:rsid w:val="007D7234"/>
    <w:rsid w:val="007D7307"/>
    <w:rsid w:val="007D742A"/>
    <w:rsid w:val="007D74CA"/>
    <w:rsid w:val="007D7657"/>
    <w:rsid w:val="007D76FE"/>
    <w:rsid w:val="007D7806"/>
    <w:rsid w:val="007D786E"/>
    <w:rsid w:val="007D7926"/>
    <w:rsid w:val="007D799B"/>
    <w:rsid w:val="007D7B9E"/>
    <w:rsid w:val="007D7C1E"/>
    <w:rsid w:val="007D7D99"/>
    <w:rsid w:val="007E0073"/>
    <w:rsid w:val="007E0290"/>
    <w:rsid w:val="007E0482"/>
    <w:rsid w:val="007E054D"/>
    <w:rsid w:val="007E0586"/>
    <w:rsid w:val="007E09AA"/>
    <w:rsid w:val="007E09B6"/>
    <w:rsid w:val="007E0A1D"/>
    <w:rsid w:val="007E0EEC"/>
    <w:rsid w:val="007E0FD8"/>
    <w:rsid w:val="007E1144"/>
    <w:rsid w:val="007E149B"/>
    <w:rsid w:val="007E151F"/>
    <w:rsid w:val="007E16C8"/>
    <w:rsid w:val="007E16E7"/>
    <w:rsid w:val="007E17B5"/>
    <w:rsid w:val="007E17FF"/>
    <w:rsid w:val="007E182A"/>
    <w:rsid w:val="007E18C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1C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8E8"/>
    <w:rsid w:val="007F1C14"/>
    <w:rsid w:val="007F1DEB"/>
    <w:rsid w:val="007F1FFB"/>
    <w:rsid w:val="007F2550"/>
    <w:rsid w:val="007F2780"/>
    <w:rsid w:val="007F285D"/>
    <w:rsid w:val="007F29B6"/>
    <w:rsid w:val="007F2CB2"/>
    <w:rsid w:val="007F2E11"/>
    <w:rsid w:val="007F2FC6"/>
    <w:rsid w:val="007F304B"/>
    <w:rsid w:val="007F3179"/>
    <w:rsid w:val="007F3195"/>
    <w:rsid w:val="007F3529"/>
    <w:rsid w:val="007F35B0"/>
    <w:rsid w:val="007F39CE"/>
    <w:rsid w:val="007F3A8C"/>
    <w:rsid w:val="007F3ACC"/>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70B"/>
    <w:rsid w:val="0080170D"/>
    <w:rsid w:val="00801939"/>
    <w:rsid w:val="0080198A"/>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791"/>
    <w:rsid w:val="00804878"/>
    <w:rsid w:val="00804AAA"/>
    <w:rsid w:val="00804D48"/>
    <w:rsid w:val="00804E7C"/>
    <w:rsid w:val="00804EC6"/>
    <w:rsid w:val="00805181"/>
    <w:rsid w:val="00805258"/>
    <w:rsid w:val="008059B3"/>
    <w:rsid w:val="00805C42"/>
    <w:rsid w:val="00805EB6"/>
    <w:rsid w:val="00805FB8"/>
    <w:rsid w:val="0080620D"/>
    <w:rsid w:val="0080624F"/>
    <w:rsid w:val="008062B3"/>
    <w:rsid w:val="00806525"/>
    <w:rsid w:val="008065EE"/>
    <w:rsid w:val="00806636"/>
    <w:rsid w:val="00806753"/>
    <w:rsid w:val="00806826"/>
    <w:rsid w:val="00806852"/>
    <w:rsid w:val="008068D6"/>
    <w:rsid w:val="00806971"/>
    <w:rsid w:val="008069C3"/>
    <w:rsid w:val="00806CF2"/>
    <w:rsid w:val="00806CF4"/>
    <w:rsid w:val="008070D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81"/>
    <w:rsid w:val="00811690"/>
    <w:rsid w:val="008116B8"/>
    <w:rsid w:val="008116F2"/>
    <w:rsid w:val="00811752"/>
    <w:rsid w:val="008117B6"/>
    <w:rsid w:val="008117D5"/>
    <w:rsid w:val="00811A39"/>
    <w:rsid w:val="00811A3C"/>
    <w:rsid w:val="00811AB7"/>
    <w:rsid w:val="00811BF2"/>
    <w:rsid w:val="00811C4F"/>
    <w:rsid w:val="00811D4E"/>
    <w:rsid w:val="00811E18"/>
    <w:rsid w:val="00811F7B"/>
    <w:rsid w:val="0081231E"/>
    <w:rsid w:val="008124A5"/>
    <w:rsid w:val="008124C1"/>
    <w:rsid w:val="008126ED"/>
    <w:rsid w:val="00812750"/>
    <w:rsid w:val="008127B0"/>
    <w:rsid w:val="00812991"/>
    <w:rsid w:val="00812ADB"/>
    <w:rsid w:val="00812B65"/>
    <w:rsid w:val="00812B91"/>
    <w:rsid w:val="00812E2F"/>
    <w:rsid w:val="00812F0B"/>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44F"/>
    <w:rsid w:val="00814593"/>
    <w:rsid w:val="00814699"/>
    <w:rsid w:val="008146AA"/>
    <w:rsid w:val="008146F7"/>
    <w:rsid w:val="0081485B"/>
    <w:rsid w:val="008149BE"/>
    <w:rsid w:val="00814A5A"/>
    <w:rsid w:val="00814A62"/>
    <w:rsid w:val="00814B4C"/>
    <w:rsid w:val="00814E50"/>
    <w:rsid w:val="00814F1E"/>
    <w:rsid w:val="00814FA8"/>
    <w:rsid w:val="00814FE6"/>
    <w:rsid w:val="00815379"/>
    <w:rsid w:val="008153AE"/>
    <w:rsid w:val="008160BA"/>
    <w:rsid w:val="00816174"/>
    <w:rsid w:val="00816354"/>
    <w:rsid w:val="008163E9"/>
    <w:rsid w:val="0081663F"/>
    <w:rsid w:val="00816AB1"/>
    <w:rsid w:val="00816FF4"/>
    <w:rsid w:val="00817010"/>
    <w:rsid w:val="0081709F"/>
    <w:rsid w:val="00817168"/>
    <w:rsid w:val="0081717F"/>
    <w:rsid w:val="00817183"/>
    <w:rsid w:val="008172C7"/>
    <w:rsid w:val="00817322"/>
    <w:rsid w:val="008173D8"/>
    <w:rsid w:val="008174E6"/>
    <w:rsid w:val="00817750"/>
    <w:rsid w:val="00817ECB"/>
    <w:rsid w:val="00820105"/>
    <w:rsid w:val="0082021E"/>
    <w:rsid w:val="0082062D"/>
    <w:rsid w:val="0082075B"/>
    <w:rsid w:val="00820A1D"/>
    <w:rsid w:val="00820BEC"/>
    <w:rsid w:val="00820D1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166"/>
    <w:rsid w:val="008231A9"/>
    <w:rsid w:val="008233A2"/>
    <w:rsid w:val="00823576"/>
    <w:rsid w:val="00823631"/>
    <w:rsid w:val="00823771"/>
    <w:rsid w:val="008238B0"/>
    <w:rsid w:val="00823A00"/>
    <w:rsid w:val="00823BE1"/>
    <w:rsid w:val="00823C4E"/>
    <w:rsid w:val="00823C51"/>
    <w:rsid w:val="00823D0F"/>
    <w:rsid w:val="00823DCC"/>
    <w:rsid w:val="00823F9F"/>
    <w:rsid w:val="0082430D"/>
    <w:rsid w:val="0082430E"/>
    <w:rsid w:val="0082439B"/>
    <w:rsid w:val="008248DE"/>
    <w:rsid w:val="00824B71"/>
    <w:rsid w:val="00824C53"/>
    <w:rsid w:val="00824CA3"/>
    <w:rsid w:val="00824D35"/>
    <w:rsid w:val="00824FF9"/>
    <w:rsid w:val="008250DE"/>
    <w:rsid w:val="0082520B"/>
    <w:rsid w:val="0082533A"/>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21"/>
    <w:rsid w:val="00826ED2"/>
    <w:rsid w:val="00826F19"/>
    <w:rsid w:val="00827240"/>
    <w:rsid w:val="00827242"/>
    <w:rsid w:val="008274D7"/>
    <w:rsid w:val="00827566"/>
    <w:rsid w:val="00827662"/>
    <w:rsid w:val="00827783"/>
    <w:rsid w:val="008277DE"/>
    <w:rsid w:val="008278C4"/>
    <w:rsid w:val="00827941"/>
    <w:rsid w:val="00827A7B"/>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1E"/>
    <w:rsid w:val="00831AF8"/>
    <w:rsid w:val="00831C33"/>
    <w:rsid w:val="00831CCB"/>
    <w:rsid w:val="00831CF6"/>
    <w:rsid w:val="00832226"/>
    <w:rsid w:val="0083244F"/>
    <w:rsid w:val="0083246F"/>
    <w:rsid w:val="0083255B"/>
    <w:rsid w:val="0083260C"/>
    <w:rsid w:val="00832689"/>
    <w:rsid w:val="008326D9"/>
    <w:rsid w:val="008326E0"/>
    <w:rsid w:val="008327A3"/>
    <w:rsid w:val="00832A8B"/>
    <w:rsid w:val="00832D99"/>
    <w:rsid w:val="008330ED"/>
    <w:rsid w:val="0083320D"/>
    <w:rsid w:val="00833233"/>
    <w:rsid w:val="00833290"/>
    <w:rsid w:val="008332A1"/>
    <w:rsid w:val="008332BF"/>
    <w:rsid w:val="00833384"/>
    <w:rsid w:val="0083340B"/>
    <w:rsid w:val="00833705"/>
    <w:rsid w:val="00833713"/>
    <w:rsid w:val="008338BB"/>
    <w:rsid w:val="008338C0"/>
    <w:rsid w:val="008339C3"/>
    <w:rsid w:val="00833A72"/>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065"/>
    <w:rsid w:val="00836170"/>
    <w:rsid w:val="008361CA"/>
    <w:rsid w:val="0083626E"/>
    <w:rsid w:val="0083630F"/>
    <w:rsid w:val="008363DB"/>
    <w:rsid w:val="00836488"/>
    <w:rsid w:val="008364C0"/>
    <w:rsid w:val="008365EC"/>
    <w:rsid w:val="008366C7"/>
    <w:rsid w:val="00836757"/>
    <w:rsid w:val="00836774"/>
    <w:rsid w:val="0083677E"/>
    <w:rsid w:val="008367FF"/>
    <w:rsid w:val="008368A3"/>
    <w:rsid w:val="00836986"/>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CD"/>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4FA"/>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7E6"/>
    <w:rsid w:val="008449B0"/>
    <w:rsid w:val="00844AD3"/>
    <w:rsid w:val="00844B56"/>
    <w:rsid w:val="00844CA8"/>
    <w:rsid w:val="00844E97"/>
    <w:rsid w:val="00845085"/>
    <w:rsid w:val="008450AD"/>
    <w:rsid w:val="0084511E"/>
    <w:rsid w:val="0084512C"/>
    <w:rsid w:val="00845165"/>
    <w:rsid w:val="00845802"/>
    <w:rsid w:val="0084586C"/>
    <w:rsid w:val="00845B7B"/>
    <w:rsid w:val="00845BD0"/>
    <w:rsid w:val="00845BD8"/>
    <w:rsid w:val="00845BFB"/>
    <w:rsid w:val="00845ED8"/>
    <w:rsid w:val="00845F09"/>
    <w:rsid w:val="008460EC"/>
    <w:rsid w:val="00846252"/>
    <w:rsid w:val="00846282"/>
    <w:rsid w:val="00846391"/>
    <w:rsid w:val="008465B9"/>
    <w:rsid w:val="008466D6"/>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3064"/>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5FD"/>
    <w:rsid w:val="0085561E"/>
    <w:rsid w:val="008556E9"/>
    <w:rsid w:val="00855707"/>
    <w:rsid w:val="0085578F"/>
    <w:rsid w:val="008557B8"/>
    <w:rsid w:val="00855926"/>
    <w:rsid w:val="00855AF6"/>
    <w:rsid w:val="00855CB8"/>
    <w:rsid w:val="00855CFB"/>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AFD"/>
    <w:rsid w:val="00856C4D"/>
    <w:rsid w:val="00856CBD"/>
    <w:rsid w:val="00856CCB"/>
    <w:rsid w:val="00856D9A"/>
    <w:rsid w:val="008570C1"/>
    <w:rsid w:val="008573A2"/>
    <w:rsid w:val="00857594"/>
    <w:rsid w:val="0085766B"/>
    <w:rsid w:val="00857947"/>
    <w:rsid w:val="00857BF6"/>
    <w:rsid w:val="00857C0F"/>
    <w:rsid w:val="00857D01"/>
    <w:rsid w:val="00857D1E"/>
    <w:rsid w:val="0086008E"/>
    <w:rsid w:val="008601FC"/>
    <w:rsid w:val="008602CE"/>
    <w:rsid w:val="00860310"/>
    <w:rsid w:val="008607F2"/>
    <w:rsid w:val="00860803"/>
    <w:rsid w:val="0086088D"/>
    <w:rsid w:val="008608D2"/>
    <w:rsid w:val="008609CD"/>
    <w:rsid w:val="00860A02"/>
    <w:rsid w:val="00860A0A"/>
    <w:rsid w:val="00860A47"/>
    <w:rsid w:val="00860B8D"/>
    <w:rsid w:val="00860D55"/>
    <w:rsid w:val="00860D69"/>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B80"/>
    <w:rsid w:val="00863C3A"/>
    <w:rsid w:val="00863DDF"/>
    <w:rsid w:val="00863F86"/>
    <w:rsid w:val="00864489"/>
    <w:rsid w:val="00864556"/>
    <w:rsid w:val="00864613"/>
    <w:rsid w:val="0086462E"/>
    <w:rsid w:val="0086479A"/>
    <w:rsid w:val="008647F3"/>
    <w:rsid w:val="00864852"/>
    <w:rsid w:val="00864AA4"/>
    <w:rsid w:val="00864B01"/>
    <w:rsid w:val="00864D90"/>
    <w:rsid w:val="00864EE1"/>
    <w:rsid w:val="00865006"/>
    <w:rsid w:val="008650E3"/>
    <w:rsid w:val="00865113"/>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40"/>
    <w:rsid w:val="00867057"/>
    <w:rsid w:val="008670BF"/>
    <w:rsid w:val="00867180"/>
    <w:rsid w:val="00867198"/>
    <w:rsid w:val="00867255"/>
    <w:rsid w:val="008673F9"/>
    <w:rsid w:val="00867464"/>
    <w:rsid w:val="008677CA"/>
    <w:rsid w:val="008678AF"/>
    <w:rsid w:val="008678CB"/>
    <w:rsid w:val="0086791B"/>
    <w:rsid w:val="0086798E"/>
    <w:rsid w:val="008679FE"/>
    <w:rsid w:val="00867A40"/>
    <w:rsid w:val="00867CF9"/>
    <w:rsid w:val="00867D1F"/>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9F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8D"/>
    <w:rsid w:val="008731EE"/>
    <w:rsid w:val="00873567"/>
    <w:rsid w:val="008735ED"/>
    <w:rsid w:val="008737E5"/>
    <w:rsid w:val="0087382A"/>
    <w:rsid w:val="008739CF"/>
    <w:rsid w:val="00873CAB"/>
    <w:rsid w:val="00873D36"/>
    <w:rsid w:val="00873DBE"/>
    <w:rsid w:val="008742DE"/>
    <w:rsid w:val="008743DE"/>
    <w:rsid w:val="00874444"/>
    <w:rsid w:val="008744FE"/>
    <w:rsid w:val="0087451A"/>
    <w:rsid w:val="00874541"/>
    <w:rsid w:val="008746DE"/>
    <w:rsid w:val="0087489D"/>
    <w:rsid w:val="00874954"/>
    <w:rsid w:val="008749FA"/>
    <w:rsid w:val="00874B70"/>
    <w:rsid w:val="00874C17"/>
    <w:rsid w:val="00874DF4"/>
    <w:rsid w:val="00874F69"/>
    <w:rsid w:val="00874FD9"/>
    <w:rsid w:val="00875067"/>
    <w:rsid w:val="00875169"/>
    <w:rsid w:val="008751DE"/>
    <w:rsid w:val="008751E6"/>
    <w:rsid w:val="0087523F"/>
    <w:rsid w:val="00875386"/>
    <w:rsid w:val="008754CA"/>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8E2"/>
    <w:rsid w:val="0087699B"/>
    <w:rsid w:val="00876ABF"/>
    <w:rsid w:val="00876B26"/>
    <w:rsid w:val="00876BAC"/>
    <w:rsid w:val="00876BC2"/>
    <w:rsid w:val="00876BD0"/>
    <w:rsid w:val="00876BE5"/>
    <w:rsid w:val="00876D36"/>
    <w:rsid w:val="00876D4B"/>
    <w:rsid w:val="00876DBB"/>
    <w:rsid w:val="00876DCD"/>
    <w:rsid w:val="00876E37"/>
    <w:rsid w:val="00876F7B"/>
    <w:rsid w:val="00876FEC"/>
    <w:rsid w:val="00877186"/>
    <w:rsid w:val="008771C2"/>
    <w:rsid w:val="00877329"/>
    <w:rsid w:val="0087733E"/>
    <w:rsid w:val="008773C6"/>
    <w:rsid w:val="00877422"/>
    <w:rsid w:val="00877CED"/>
    <w:rsid w:val="00877F12"/>
    <w:rsid w:val="0088041B"/>
    <w:rsid w:val="00880430"/>
    <w:rsid w:val="00880460"/>
    <w:rsid w:val="008805D6"/>
    <w:rsid w:val="00880820"/>
    <w:rsid w:val="00880B84"/>
    <w:rsid w:val="00880C67"/>
    <w:rsid w:val="00880F89"/>
    <w:rsid w:val="00881079"/>
    <w:rsid w:val="0088127C"/>
    <w:rsid w:val="008812BB"/>
    <w:rsid w:val="00881433"/>
    <w:rsid w:val="00881619"/>
    <w:rsid w:val="00881637"/>
    <w:rsid w:val="00881648"/>
    <w:rsid w:val="008817FA"/>
    <w:rsid w:val="00881822"/>
    <w:rsid w:val="00881988"/>
    <w:rsid w:val="00881C82"/>
    <w:rsid w:val="00881CFE"/>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98A"/>
    <w:rsid w:val="00884A51"/>
    <w:rsid w:val="00884AD9"/>
    <w:rsid w:val="00884B75"/>
    <w:rsid w:val="00884BC3"/>
    <w:rsid w:val="00884C6F"/>
    <w:rsid w:val="00884D47"/>
    <w:rsid w:val="00885074"/>
    <w:rsid w:val="00885097"/>
    <w:rsid w:val="0088529D"/>
    <w:rsid w:val="008853D4"/>
    <w:rsid w:val="008857BE"/>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E8F"/>
    <w:rsid w:val="00886F5D"/>
    <w:rsid w:val="0088728A"/>
    <w:rsid w:val="008873A5"/>
    <w:rsid w:val="00887879"/>
    <w:rsid w:val="00887C5D"/>
    <w:rsid w:val="00890056"/>
    <w:rsid w:val="008900E5"/>
    <w:rsid w:val="00890101"/>
    <w:rsid w:val="00890253"/>
    <w:rsid w:val="00890451"/>
    <w:rsid w:val="00890452"/>
    <w:rsid w:val="008906C3"/>
    <w:rsid w:val="0089074A"/>
    <w:rsid w:val="008907B1"/>
    <w:rsid w:val="00890AB0"/>
    <w:rsid w:val="00890B3F"/>
    <w:rsid w:val="00890CE1"/>
    <w:rsid w:val="00890D2A"/>
    <w:rsid w:val="00890F87"/>
    <w:rsid w:val="00891222"/>
    <w:rsid w:val="00891439"/>
    <w:rsid w:val="00891487"/>
    <w:rsid w:val="008914DD"/>
    <w:rsid w:val="00891521"/>
    <w:rsid w:val="00891690"/>
    <w:rsid w:val="00891715"/>
    <w:rsid w:val="0089185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8CD"/>
    <w:rsid w:val="00893D87"/>
    <w:rsid w:val="00893E9F"/>
    <w:rsid w:val="008941D9"/>
    <w:rsid w:val="00894642"/>
    <w:rsid w:val="0089465A"/>
    <w:rsid w:val="00894A43"/>
    <w:rsid w:val="00894AFA"/>
    <w:rsid w:val="00894C05"/>
    <w:rsid w:val="0089534A"/>
    <w:rsid w:val="00895632"/>
    <w:rsid w:val="0089574E"/>
    <w:rsid w:val="00895755"/>
    <w:rsid w:val="0089575A"/>
    <w:rsid w:val="0089577B"/>
    <w:rsid w:val="00895849"/>
    <w:rsid w:val="00895B20"/>
    <w:rsid w:val="00895C40"/>
    <w:rsid w:val="00895CD6"/>
    <w:rsid w:val="00895DBB"/>
    <w:rsid w:val="00895E80"/>
    <w:rsid w:val="00895ECE"/>
    <w:rsid w:val="00895F61"/>
    <w:rsid w:val="0089604E"/>
    <w:rsid w:val="008960BC"/>
    <w:rsid w:val="00896468"/>
    <w:rsid w:val="0089660C"/>
    <w:rsid w:val="00896720"/>
    <w:rsid w:val="0089686E"/>
    <w:rsid w:val="008968BF"/>
    <w:rsid w:val="00896968"/>
    <w:rsid w:val="00896998"/>
    <w:rsid w:val="008969C9"/>
    <w:rsid w:val="008969E3"/>
    <w:rsid w:val="00896A74"/>
    <w:rsid w:val="00896C32"/>
    <w:rsid w:val="00896F84"/>
    <w:rsid w:val="00896FBC"/>
    <w:rsid w:val="00897033"/>
    <w:rsid w:val="00897098"/>
    <w:rsid w:val="0089717F"/>
    <w:rsid w:val="00897739"/>
    <w:rsid w:val="00897869"/>
    <w:rsid w:val="00897910"/>
    <w:rsid w:val="0089795D"/>
    <w:rsid w:val="00897A4A"/>
    <w:rsid w:val="00897B61"/>
    <w:rsid w:val="00897B6F"/>
    <w:rsid w:val="00897D1E"/>
    <w:rsid w:val="00897E51"/>
    <w:rsid w:val="008A012E"/>
    <w:rsid w:val="008A0182"/>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7BF"/>
    <w:rsid w:val="008A2A8F"/>
    <w:rsid w:val="008A2A99"/>
    <w:rsid w:val="008A2CE6"/>
    <w:rsid w:val="008A2F0F"/>
    <w:rsid w:val="008A2FBA"/>
    <w:rsid w:val="008A3064"/>
    <w:rsid w:val="008A3183"/>
    <w:rsid w:val="008A3394"/>
    <w:rsid w:val="008A3493"/>
    <w:rsid w:val="008A3496"/>
    <w:rsid w:val="008A3614"/>
    <w:rsid w:val="008A37D1"/>
    <w:rsid w:val="008A3820"/>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111"/>
    <w:rsid w:val="008A53F6"/>
    <w:rsid w:val="008A55A4"/>
    <w:rsid w:val="008A55DC"/>
    <w:rsid w:val="008A58F1"/>
    <w:rsid w:val="008A5A71"/>
    <w:rsid w:val="008A5F17"/>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227"/>
    <w:rsid w:val="008A733B"/>
    <w:rsid w:val="008A7379"/>
    <w:rsid w:val="008A76A2"/>
    <w:rsid w:val="008A7821"/>
    <w:rsid w:val="008A78E2"/>
    <w:rsid w:val="008A797F"/>
    <w:rsid w:val="008A7C8A"/>
    <w:rsid w:val="008A7DBB"/>
    <w:rsid w:val="008A7ECE"/>
    <w:rsid w:val="008B0137"/>
    <w:rsid w:val="008B0158"/>
    <w:rsid w:val="008B02A4"/>
    <w:rsid w:val="008B0453"/>
    <w:rsid w:val="008B0537"/>
    <w:rsid w:val="008B05C5"/>
    <w:rsid w:val="008B05D8"/>
    <w:rsid w:val="008B061B"/>
    <w:rsid w:val="008B081D"/>
    <w:rsid w:val="008B09EE"/>
    <w:rsid w:val="008B0A53"/>
    <w:rsid w:val="008B0AB1"/>
    <w:rsid w:val="008B0B8A"/>
    <w:rsid w:val="008B0D25"/>
    <w:rsid w:val="008B0FC6"/>
    <w:rsid w:val="008B1240"/>
    <w:rsid w:val="008B131C"/>
    <w:rsid w:val="008B1419"/>
    <w:rsid w:val="008B1550"/>
    <w:rsid w:val="008B171F"/>
    <w:rsid w:val="008B1796"/>
    <w:rsid w:val="008B186A"/>
    <w:rsid w:val="008B18CE"/>
    <w:rsid w:val="008B19AA"/>
    <w:rsid w:val="008B1B90"/>
    <w:rsid w:val="008B1BC4"/>
    <w:rsid w:val="008B1D6F"/>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69"/>
    <w:rsid w:val="008B4499"/>
    <w:rsid w:val="008B4681"/>
    <w:rsid w:val="008B46B4"/>
    <w:rsid w:val="008B47AA"/>
    <w:rsid w:val="008B4E6B"/>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882"/>
    <w:rsid w:val="008B7AFB"/>
    <w:rsid w:val="008B7EE9"/>
    <w:rsid w:val="008C0447"/>
    <w:rsid w:val="008C0512"/>
    <w:rsid w:val="008C057F"/>
    <w:rsid w:val="008C05F3"/>
    <w:rsid w:val="008C06E1"/>
    <w:rsid w:val="008C07F8"/>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4C9"/>
    <w:rsid w:val="008C25CC"/>
    <w:rsid w:val="008C2730"/>
    <w:rsid w:val="008C289A"/>
    <w:rsid w:val="008C28A9"/>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37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24"/>
    <w:rsid w:val="008C6D3D"/>
    <w:rsid w:val="008C70AD"/>
    <w:rsid w:val="008C7111"/>
    <w:rsid w:val="008C7143"/>
    <w:rsid w:val="008C7145"/>
    <w:rsid w:val="008C72EB"/>
    <w:rsid w:val="008C73C4"/>
    <w:rsid w:val="008C73F4"/>
    <w:rsid w:val="008C7405"/>
    <w:rsid w:val="008C7487"/>
    <w:rsid w:val="008C75C0"/>
    <w:rsid w:val="008C75EA"/>
    <w:rsid w:val="008C76F9"/>
    <w:rsid w:val="008C77B3"/>
    <w:rsid w:val="008C77BD"/>
    <w:rsid w:val="008C7947"/>
    <w:rsid w:val="008C7D55"/>
    <w:rsid w:val="008C7D61"/>
    <w:rsid w:val="008C7E7E"/>
    <w:rsid w:val="008C7F10"/>
    <w:rsid w:val="008C7F4D"/>
    <w:rsid w:val="008D0134"/>
    <w:rsid w:val="008D0211"/>
    <w:rsid w:val="008D042E"/>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ED1"/>
    <w:rsid w:val="008D1FEA"/>
    <w:rsid w:val="008D2048"/>
    <w:rsid w:val="008D229B"/>
    <w:rsid w:val="008D2405"/>
    <w:rsid w:val="008D2460"/>
    <w:rsid w:val="008D2637"/>
    <w:rsid w:val="008D2666"/>
    <w:rsid w:val="008D276E"/>
    <w:rsid w:val="008D2784"/>
    <w:rsid w:val="008D27DE"/>
    <w:rsid w:val="008D2A48"/>
    <w:rsid w:val="008D2A6C"/>
    <w:rsid w:val="008D2F03"/>
    <w:rsid w:val="008D3072"/>
    <w:rsid w:val="008D3085"/>
    <w:rsid w:val="008D30C2"/>
    <w:rsid w:val="008D3272"/>
    <w:rsid w:val="008D3387"/>
    <w:rsid w:val="008D3391"/>
    <w:rsid w:val="008D34CD"/>
    <w:rsid w:val="008D37AF"/>
    <w:rsid w:val="008D398C"/>
    <w:rsid w:val="008D3A34"/>
    <w:rsid w:val="008D3D14"/>
    <w:rsid w:val="008D3D6A"/>
    <w:rsid w:val="008D3DAF"/>
    <w:rsid w:val="008D3DFC"/>
    <w:rsid w:val="008D3FA2"/>
    <w:rsid w:val="008D3FD8"/>
    <w:rsid w:val="008D4125"/>
    <w:rsid w:val="008D4177"/>
    <w:rsid w:val="008D41E1"/>
    <w:rsid w:val="008D421F"/>
    <w:rsid w:val="008D4374"/>
    <w:rsid w:val="008D444F"/>
    <w:rsid w:val="008D45B2"/>
    <w:rsid w:val="008D467F"/>
    <w:rsid w:val="008D4733"/>
    <w:rsid w:val="008D4879"/>
    <w:rsid w:val="008D4B65"/>
    <w:rsid w:val="008D4B88"/>
    <w:rsid w:val="008D4B9F"/>
    <w:rsid w:val="008D4C7B"/>
    <w:rsid w:val="008D4C85"/>
    <w:rsid w:val="008D4CB9"/>
    <w:rsid w:val="008D4E50"/>
    <w:rsid w:val="008D4FB6"/>
    <w:rsid w:val="008D507D"/>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EE"/>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6F5"/>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785"/>
    <w:rsid w:val="008E4B1D"/>
    <w:rsid w:val="008E4EDA"/>
    <w:rsid w:val="008E5104"/>
    <w:rsid w:val="008E510D"/>
    <w:rsid w:val="008E5138"/>
    <w:rsid w:val="008E5312"/>
    <w:rsid w:val="008E54DD"/>
    <w:rsid w:val="008E554B"/>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AE2"/>
    <w:rsid w:val="008E6C0B"/>
    <w:rsid w:val="008E6CB7"/>
    <w:rsid w:val="008E6D94"/>
    <w:rsid w:val="008E72BD"/>
    <w:rsid w:val="008E7348"/>
    <w:rsid w:val="008E7377"/>
    <w:rsid w:val="008E73FB"/>
    <w:rsid w:val="008E77D4"/>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069"/>
    <w:rsid w:val="008F220D"/>
    <w:rsid w:val="008F2250"/>
    <w:rsid w:val="008F22BF"/>
    <w:rsid w:val="008F2304"/>
    <w:rsid w:val="008F2367"/>
    <w:rsid w:val="008F267A"/>
    <w:rsid w:val="008F2817"/>
    <w:rsid w:val="008F2B17"/>
    <w:rsid w:val="008F2BA6"/>
    <w:rsid w:val="008F2BBD"/>
    <w:rsid w:val="008F2C47"/>
    <w:rsid w:val="008F2E1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A61"/>
    <w:rsid w:val="008F4BB4"/>
    <w:rsid w:val="008F4FE2"/>
    <w:rsid w:val="008F52D5"/>
    <w:rsid w:val="008F550E"/>
    <w:rsid w:val="008F5605"/>
    <w:rsid w:val="008F563E"/>
    <w:rsid w:val="008F56C7"/>
    <w:rsid w:val="008F5834"/>
    <w:rsid w:val="008F591D"/>
    <w:rsid w:val="008F5938"/>
    <w:rsid w:val="008F5B44"/>
    <w:rsid w:val="008F5B5B"/>
    <w:rsid w:val="008F5CE1"/>
    <w:rsid w:val="008F5ED5"/>
    <w:rsid w:val="008F5F6D"/>
    <w:rsid w:val="008F62A0"/>
    <w:rsid w:val="008F62AF"/>
    <w:rsid w:val="008F6483"/>
    <w:rsid w:val="008F678F"/>
    <w:rsid w:val="008F694A"/>
    <w:rsid w:val="008F695C"/>
    <w:rsid w:val="008F6DDD"/>
    <w:rsid w:val="008F7137"/>
    <w:rsid w:val="008F71B4"/>
    <w:rsid w:val="008F7383"/>
    <w:rsid w:val="008F73AC"/>
    <w:rsid w:val="008F743B"/>
    <w:rsid w:val="008F747F"/>
    <w:rsid w:val="008F764F"/>
    <w:rsid w:val="008F77CF"/>
    <w:rsid w:val="008F7900"/>
    <w:rsid w:val="008F79FD"/>
    <w:rsid w:val="008F7A07"/>
    <w:rsid w:val="008F7C9D"/>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4E5"/>
    <w:rsid w:val="009025E9"/>
    <w:rsid w:val="00902611"/>
    <w:rsid w:val="0090296D"/>
    <w:rsid w:val="00902A28"/>
    <w:rsid w:val="00902B1F"/>
    <w:rsid w:val="00902BC9"/>
    <w:rsid w:val="00902E58"/>
    <w:rsid w:val="00902EB2"/>
    <w:rsid w:val="00902ECD"/>
    <w:rsid w:val="00902F04"/>
    <w:rsid w:val="00902F74"/>
    <w:rsid w:val="00902FD7"/>
    <w:rsid w:val="009030C8"/>
    <w:rsid w:val="00903181"/>
    <w:rsid w:val="0090322C"/>
    <w:rsid w:val="009032A8"/>
    <w:rsid w:val="00903344"/>
    <w:rsid w:val="009036DD"/>
    <w:rsid w:val="00903701"/>
    <w:rsid w:val="0090389E"/>
    <w:rsid w:val="00903970"/>
    <w:rsid w:val="00903A52"/>
    <w:rsid w:val="00903C0F"/>
    <w:rsid w:val="00903C6D"/>
    <w:rsid w:val="00903E3C"/>
    <w:rsid w:val="009040B0"/>
    <w:rsid w:val="009040E6"/>
    <w:rsid w:val="00904243"/>
    <w:rsid w:val="00904443"/>
    <w:rsid w:val="009044C2"/>
    <w:rsid w:val="00904503"/>
    <w:rsid w:val="00904544"/>
    <w:rsid w:val="009046E4"/>
    <w:rsid w:val="00904776"/>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60F"/>
    <w:rsid w:val="009117D4"/>
    <w:rsid w:val="009118F9"/>
    <w:rsid w:val="00911A08"/>
    <w:rsid w:val="00911A9A"/>
    <w:rsid w:val="00911BE4"/>
    <w:rsid w:val="00911F1F"/>
    <w:rsid w:val="00911F5A"/>
    <w:rsid w:val="00911FEF"/>
    <w:rsid w:val="00912027"/>
    <w:rsid w:val="00912074"/>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5B8"/>
    <w:rsid w:val="0091486A"/>
    <w:rsid w:val="00914894"/>
    <w:rsid w:val="009149EE"/>
    <w:rsid w:val="00914AA6"/>
    <w:rsid w:val="00914B66"/>
    <w:rsid w:val="00914B77"/>
    <w:rsid w:val="00914C7A"/>
    <w:rsid w:val="009151BD"/>
    <w:rsid w:val="0091521C"/>
    <w:rsid w:val="009155EE"/>
    <w:rsid w:val="0091566F"/>
    <w:rsid w:val="00915928"/>
    <w:rsid w:val="00915C32"/>
    <w:rsid w:val="00915FDC"/>
    <w:rsid w:val="009161FE"/>
    <w:rsid w:val="0091622E"/>
    <w:rsid w:val="009162A1"/>
    <w:rsid w:val="00916327"/>
    <w:rsid w:val="009163F2"/>
    <w:rsid w:val="00916515"/>
    <w:rsid w:val="00916A21"/>
    <w:rsid w:val="00916BE5"/>
    <w:rsid w:val="00916D8B"/>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DD"/>
    <w:rsid w:val="00920EF8"/>
    <w:rsid w:val="00920F68"/>
    <w:rsid w:val="00921042"/>
    <w:rsid w:val="0092116C"/>
    <w:rsid w:val="00921426"/>
    <w:rsid w:val="00921457"/>
    <w:rsid w:val="00921832"/>
    <w:rsid w:val="0092185F"/>
    <w:rsid w:val="00921B51"/>
    <w:rsid w:val="00921D59"/>
    <w:rsid w:val="00921D7D"/>
    <w:rsid w:val="00921D8A"/>
    <w:rsid w:val="00922336"/>
    <w:rsid w:val="00922421"/>
    <w:rsid w:val="009225F9"/>
    <w:rsid w:val="00922705"/>
    <w:rsid w:val="009228DD"/>
    <w:rsid w:val="00922BA1"/>
    <w:rsid w:val="00922C36"/>
    <w:rsid w:val="00922D63"/>
    <w:rsid w:val="00922F8B"/>
    <w:rsid w:val="009231C2"/>
    <w:rsid w:val="009231CA"/>
    <w:rsid w:val="00923273"/>
    <w:rsid w:val="00923368"/>
    <w:rsid w:val="00923C17"/>
    <w:rsid w:val="00923CE0"/>
    <w:rsid w:val="00923D63"/>
    <w:rsid w:val="00923FD2"/>
    <w:rsid w:val="0092459B"/>
    <w:rsid w:val="009245C6"/>
    <w:rsid w:val="009247E1"/>
    <w:rsid w:val="0092486C"/>
    <w:rsid w:val="00924950"/>
    <w:rsid w:val="00924966"/>
    <w:rsid w:val="009249ED"/>
    <w:rsid w:val="00924E11"/>
    <w:rsid w:val="009250D3"/>
    <w:rsid w:val="0092518B"/>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7C4"/>
    <w:rsid w:val="00927815"/>
    <w:rsid w:val="00927A27"/>
    <w:rsid w:val="00927D0E"/>
    <w:rsid w:val="00927D16"/>
    <w:rsid w:val="00927D5B"/>
    <w:rsid w:val="00927F34"/>
    <w:rsid w:val="009300AA"/>
    <w:rsid w:val="00930216"/>
    <w:rsid w:val="00930872"/>
    <w:rsid w:val="00930A51"/>
    <w:rsid w:val="00930AB3"/>
    <w:rsid w:val="00930C0C"/>
    <w:rsid w:val="00930E06"/>
    <w:rsid w:val="00930EA5"/>
    <w:rsid w:val="00931308"/>
    <w:rsid w:val="00931364"/>
    <w:rsid w:val="009316ED"/>
    <w:rsid w:val="00931825"/>
    <w:rsid w:val="0093192A"/>
    <w:rsid w:val="009319CB"/>
    <w:rsid w:val="00931A98"/>
    <w:rsid w:val="00931B82"/>
    <w:rsid w:val="00931CD2"/>
    <w:rsid w:val="00931E0F"/>
    <w:rsid w:val="00932166"/>
    <w:rsid w:val="009321E6"/>
    <w:rsid w:val="00932229"/>
    <w:rsid w:val="0093234D"/>
    <w:rsid w:val="00932536"/>
    <w:rsid w:val="009325DE"/>
    <w:rsid w:val="009328A2"/>
    <w:rsid w:val="00932ABE"/>
    <w:rsid w:val="00932B40"/>
    <w:rsid w:val="00932B61"/>
    <w:rsid w:val="00932C4A"/>
    <w:rsid w:val="00932CC6"/>
    <w:rsid w:val="00932CD9"/>
    <w:rsid w:val="00932D8A"/>
    <w:rsid w:val="00932E05"/>
    <w:rsid w:val="00932FB1"/>
    <w:rsid w:val="00933143"/>
    <w:rsid w:val="009331CD"/>
    <w:rsid w:val="00933203"/>
    <w:rsid w:val="0093327B"/>
    <w:rsid w:val="009335CA"/>
    <w:rsid w:val="0093370A"/>
    <w:rsid w:val="0093371C"/>
    <w:rsid w:val="00933951"/>
    <w:rsid w:val="00933956"/>
    <w:rsid w:val="00933972"/>
    <w:rsid w:val="00933B0E"/>
    <w:rsid w:val="00933D31"/>
    <w:rsid w:val="0093444C"/>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5E"/>
    <w:rsid w:val="009367E5"/>
    <w:rsid w:val="00936A1E"/>
    <w:rsid w:val="00936AA4"/>
    <w:rsid w:val="00936AA5"/>
    <w:rsid w:val="00936C11"/>
    <w:rsid w:val="00936C24"/>
    <w:rsid w:val="00936C3B"/>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79"/>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42"/>
    <w:rsid w:val="009425F9"/>
    <w:rsid w:val="0094267A"/>
    <w:rsid w:val="009428A3"/>
    <w:rsid w:val="00942936"/>
    <w:rsid w:val="00942B8B"/>
    <w:rsid w:val="00942D67"/>
    <w:rsid w:val="00942DF6"/>
    <w:rsid w:val="00942FC0"/>
    <w:rsid w:val="0094303C"/>
    <w:rsid w:val="009431AB"/>
    <w:rsid w:val="0094334F"/>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C2"/>
    <w:rsid w:val="009450DF"/>
    <w:rsid w:val="00945196"/>
    <w:rsid w:val="009451B7"/>
    <w:rsid w:val="00945823"/>
    <w:rsid w:val="00945833"/>
    <w:rsid w:val="00945A0E"/>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6B04"/>
    <w:rsid w:val="00946B28"/>
    <w:rsid w:val="00946B76"/>
    <w:rsid w:val="0094702E"/>
    <w:rsid w:val="0094707D"/>
    <w:rsid w:val="009473D9"/>
    <w:rsid w:val="0094741E"/>
    <w:rsid w:val="009474B2"/>
    <w:rsid w:val="009476C0"/>
    <w:rsid w:val="009476EA"/>
    <w:rsid w:val="00947763"/>
    <w:rsid w:val="009479F1"/>
    <w:rsid w:val="009479F3"/>
    <w:rsid w:val="00947D92"/>
    <w:rsid w:val="00947E3F"/>
    <w:rsid w:val="009504E7"/>
    <w:rsid w:val="00950620"/>
    <w:rsid w:val="00950646"/>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20"/>
    <w:rsid w:val="00951C3E"/>
    <w:rsid w:val="00951D55"/>
    <w:rsid w:val="00952477"/>
    <w:rsid w:val="009525BC"/>
    <w:rsid w:val="009526ED"/>
    <w:rsid w:val="00952823"/>
    <w:rsid w:val="009529CE"/>
    <w:rsid w:val="009529F2"/>
    <w:rsid w:val="00952D46"/>
    <w:rsid w:val="00952D77"/>
    <w:rsid w:val="00952D79"/>
    <w:rsid w:val="00952DE6"/>
    <w:rsid w:val="00952E91"/>
    <w:rsid w:val="00952EA2"/>
    <w:rsid w:val="00952F91"/>
    <w:rsid w:val="00953192"/>
    <w:rsid w:val="00953349"/>
    <w:rsid w:val="0095344E"/>
    <w:rsid w:val="009534A3"/>
    <w:rsid w:val="009534AD"/>
    <w:rsid w:val="009536F6"/>
    <w:rsid w:val="00953B26"/>
    <w:rsid w:val="00953BC4"/>
    <w:rsid w:val="00953C5E"/>
    <w:rsid w:val="00953C8F"/>
    <w:rsid w:val="0095408A"/>
    <w:rsid w:val="00954094"/>
    <w:rsid w:val="00954136"/>
    <w:rsid w:val="00954340"/>
    <w:rsid w:val="00954488"/>
    <w:rsid w:val="009546D1"/>
    <w:rsid w:val="00954784"/>
    <w:rsid w:val="00954A06"/>
    <w:rsid w:val="00954A9C"/>
    <w:rsid w:val="00954B9B"/>
    <w:rsid w:val="00954C2B"/>
    <w:rsid w:val="0095500C"/>
    <w:rsid w:val="00955085"/>
    <w:rsid w:val="00955120"/>
    <w:rsid w:val="00955312"/>
    <w:rsid w:val="00955512"/>
    <w:rsid w:val="009555DC"/>
    <w:rsid w:val="0095560C"/>
    <w:rsid w:val="00955674"/>
    <w:rsid w:val="0095569B"/>
    <w:rsid w:val="00955916"/>
    <w:rsid w:val="009559B1"/>
    <w:rsid w:val="00955AFE"/>
    <w:rsid w:val="00955D42"/>
    <w:rsid w:val="00955EEF"/>
    <w:rsid w:val="00955FF3"/>
    <w:rsid w:val="00956080"/>
    <w:rsid w:val="009561C0"/>
    <w:rsid w:val="009564D6"/>
    <w:rsid w:val="00956731"/>
    <w:rsid w:val="0095674F"/>
    <w:rsid w:val="009567A2"/>
    <w:rsid w:val="00956846"/>
    <w:rsid w:val="0095697F"/>
    <w:rsid w:val="00956988"/>
    <w:rsid w:val="00956B29"/>
    <w:rsid w:val="00956CDF"/>
    <w:rsid w:val="00956CE5"/>
    <w:rsid w:val="00956D70"/>
    <w:rsid w:val="00956E08"/>
    <w:rsid w:val="00956EF5"/>
    <w:rsid w:val="00956F60"/>
    <w:rsid w:val="009570EA"/>
    <w:rsid w:val="009570F4"/>
    <w:rsid w:val="009572D6"/>
    <w:rsid w:val="009573D6"/>
    <w:rsid w:val="0095749F"/>
    <w:rsid w:val="0095757A"/>
    <w:rsid w:val="0095760A"/>
    <w:rsid w:val="00957933"/>
    <w:rsid w:val="009579B2"/>
    <w:rsid w:val="00957C59"/>
    <w:rsid w:val="00957E50"/>
    <w:rsid w:val="00960002"/>
    <w:rsid w:val="00960027"/>
    <w:rsid w:val="00960389"/>
    <w:rsid w:val="00960533"/>
    <w:rsid w:val="009605E5"/>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4C"/>
    <w:rsid w:val="0096177A"/>
    <w:rsid w:val="0096183E"/>
    <w:rsid w:val="00961893"/>
    <w:rsid w:val="00961A34"/>
    <w:rsid w:val="00961B6C"/>
    <w:rsid w:val="00961C38"/>
    <w:rsid w:val="00961F66"/>
    <w:rsid w:val="0096202C"/>
    <w:rsid w:val="00962045"/>
    <w:rsid w:val="0096213D"/>
    <w:rsid w:val="0096219C"/>
    <w:rsid w:val="009624A3"/>
    <w:rsid w:val="0096250E"/>
    <w:rsid w:val="00962857"/>
    <w:rsid w:val="00962A3E"/>
    <w:rsid w:val="00962A99"/>
    <w:rsid w:val="00962AAF"/>
    <w:rsid w:val="00962D67"/>
    <w:rsid w:val="00962DD4"/>
    <w:rsid w:val="009631EE"/>
    <w:rsid w:val="0096334A"/>
    <w:rsid w:val="0096341A"/>
    <w:rsid w:val="0096347C"/>
    <w:rsid w:val="009638DA"/>
    <w:rsid w:val="009639F3"/>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113"/>
    <w:rsid w:val="00966232"/>
    <w:rsid w:val="00966408"/>
    <w:rsid w:val="00966424"/>
    <w:rsid w:val="0096648E"/>
    <w:rsid w:val="009664C7"/>
    <w:rsid w:val="0096657D"/>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9D5"/>
    <w:rsid w:val="00971D56"/>
    <w:rsid w:val="00971DB7"/>
    <w:rsid w:val="00971DB8"/>
    <w:rsid w:val="00971E3D"/>
    <w:rsid w:val="0097206A"/>
    <w:rsid w:val="009721DF"/>
    <w:rsid w:val="009721E9"/>
    <w:rsid w:val="0097249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3F1C"/>
    <w:rsid w:val="0097426B"/>
    <w:rsid w:val="009745B6"/>
    <w:rsid w:val="0097478A"/>
    <w:rsid w:val="00974E71"/>
    <w:rsid w:val="00974FC9"/>
    <w:rsid w:val="009752DC"/>
    <w:rsid w:val="0097542B"/>
    <w:rsid w:val="0097547C"/>
    <w:rsid w:val="0097551D"/>
    <w:rsid w:val="00975553"/>
    <w:rsid w:val="009755F2"/>
    <w:rsid w:val="009756B4"/>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4C5"/>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A4"/>
    <w:rsid w:val="0098205E"/>
    <w:rsid w:val="00982200"/>
    <w:rsid w:val="0098230C"/>
    <w:rsid w:val="00982564"/>
    <w:rsid w:val="009825B4"/>
    <w:rsid w:val="0098263D"/>
    <w:rsid w:val="00982786"/>
    <w:rsid w:val="009828F6"/>
    <w:rsid w:val="009828FF"/>
    <w:rsid w:val="00982AAE"/>
    <w:rsid w:val="00982B6A"/>
    <w:rsid w:val="00982BE2"/>
    <w:rsid w:val="00982C3A"/>
    <w:rsid w:val="00983161"/>
    <w:rsid w:val="009832C1"/>
    <w:rsid w:val="00983441"/>
    <w:rsid w:val="00983500"/>
    <w:rsid w:val="00983690"/>
    <w:rsid w:val="00983829"/>
    <w:rsid w:val="00983A49"/>
    <w:rsid w:val="0098419F"/>
    <w:rsid w:val="00984296"/>
    <w:rsid w:val="009842EA"/>
    <w:rsid w:val="009843CC"/>
    <w:rsid w:val="00984428"/>
    <w:rsid w:val="0098443A"/>
    <w:rsid w:val="009845A3"/>
    <w:rsid w:val="00984654"/>
    <w:rsid w:val="00984667"/>
    <w:rsid w:val="0098490B"/>
    <w:rsid w:val="00984A37"/>
    <w:rsid w:val="00984ADB"/>
    <w:rsid w:val="00984C26"/>
    <w:rsid w:val="00984D1F"/>
    <w:rsid w:val="00985230"/>
    <w:rsid w:val="0098525B"/>
    <w:rsid w:val="00985336"/>
    <w:rsid w:val="0098538D"/>
    <w:rsid w:val="00985717"/>
    <w:rsid w:val="00985770"/>
    <w:rsid w:val="009857D5"/>
    <w:rsid w:val="00985B00"/>
    <w:rsid w:val="00985BFD"/>
    <w:rsid w:val="009861CC"/>
    <w:rsid w:val="00986206"/>
    <w:rsid w:val="0098645B"/>
    <w:rsid w:val="00986532"/>
    <w:rsid w:val="0098692C"/>
    <w:rsid w:val="00986D96"/>
    <w:rsid w:val="00986EDD"/>
    <w:rsid w:val="009870F5"/>
    <w:rsid w:val="00987128"/>
    <w:rsid w:val="0098746C"/>
    <w:rsid w:val="0098761F"/>
    <w:rsid w:val="0098765C"/>
    <w:rsid w:val="00987844"/>
    <w:rsid w:val="00987A27"/>
    <w:rsid w:val="00987A86"/>
    <w:rsid w:val="00987C36"/>
    <w:rsid w:val="00987DB4"/>
    <w:rsid w:val="00987E12"/>
    <w:rsid w:val="00987ED4"/>
    <w:rsid w:val="00987FA4"/>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33"/>
    <w:rsid w:val="00991B97"/>
    <w:rsid w:val="00991BD9"/>
    <w:rsid w:val="00991FD7"/>
    <w:rsid w:val="0099222E"/>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28"/>
    <w:rsid w:val="009939D8"/>
    <w:rsid w:val="00993A53"/>
    <w:rsid w:val="00993CFB"/>
    <w:rsid w:val="00993E62"/>
    <w:rsid w:val="00993E94"/>
    <w:rsid w:val="00993E95"/>
    <w:rsid w:val="0099411D"/>
    <w:rsid w:val="009942EE"/>
    <w:rsid w:val="009943B2"/>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79"/>
    <w:rsid w:val="009957E2"/>
    <w:rsid w:val="00995C55"/>
    <w:rsid w:val="00995DB8"/>
    <w:rsid w:val="00995E00"/>
    <w:rsid w:val="00996051"/>
    <w:rsid w:val="009961E7"/>
    <w:rsid w:val="00996475"/>
    <w:rsid w:val="00996492"/>
    <w:rsid w:val="009964C9"/>
    <w:rsid w:val="009966DC"/>
    <w:rsid w:val="009966F9"/>
    <w:rsid w:val="009967CD"/>
    <w:rsid w:val="00996897"/>
    <w:rsid w:val="009968B6"/>
    <w:rsid w:val="00996DB0"/>
    <w:rsid w:val="00996F2E"/>
    <w:rsid w:val="009971FF"/>
    <w:rsid w:val="00997536"/>
    <w:rsid w:val="00997732"/>
    <w:rsid w:val="009977E3"/>
    <w:rsid w:val="00997957"/>
    <w:rsid w:val="00997BA1"/>
    <w:rsid w:val="00997D02"/>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7E7"/>
    <w:rsid w:val="009A181B"/>
    <w:rsid w:val="009A193F"/>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116"/>
    <w:rsid w:val="009A427C"/>
    <w:rsid w:val="009A43A6"/>
    <w:rsid w:val="009A43AA"/>
    <w:rsid w:val="009A464B"/>
    <w:rsid w:val="009A4825"/>
    <w:rsid w:val="009A48A6"/>
    <w:rsid w:val="009A4A5E"/>
    <w:rsid w:val="009A4CCC"/>
    <w:rsid w:val="009A4F7F"/>
    <w:rsid w:val="009A5109"/>
    <w:rsid w:val="009A5170"/>
    <w:rsid w:val="009A519B"/>
    <w:rsid w:val="009A537C"/>
    <w:rsid w:val="009A5411"/>
    <w:rsid w:val="009A5735"/>
    <w:rsid w:val="009A576F"/>
    <w:rsid w:val="009A58BF"/>
    <w:rsid w:val="009A5A78"/>
    <w:rsid w:val="009A5AE8"/>
    <w:rsid w:val="009A5AF9"/>
    <w:rsid w:val="009A5B12"/>
    <w:rsid w:val="009A5B2F"/>
    <w:rsid w:val="009A5DF7"/>
    <w:rsid w:val="009A5F92"/>
    <w:rsid w:val="009A60C6"/>
    <w:rsid w:val="009A60E2"/>
    <w:rsid w:val="009A6278"/>
    <w:rsid w:val="009A6475"/>
    <w:rsid w:val="009A6522"/>
    <w:rsid w:val="009A6622"/>
    <w:rsid w:val="009A6690"/>
    <w:rsid w:val="009A681E"/>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82"/>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20D0"/>
    <w:rsid w:val="009B2171"/>
    <w:rsid w:val="009B2198"/>
    <w:rsid w:val="009B21D5"/>
    <w:rsid w:val="009B244B"/>
    <w:rsid w:val="009B2875"/>
    <w:rsid w:val="009B2B5A"/>
    <w:rsid w:val="009B2D2E"/>
    <w:rsid w:val="009B2EB5"/>
    <w:rsid w:val="009B3204"/>
    <w:rsid w:val="009B32E2"/>
    <w:rsid w:val="009B34E2"/>
    <w:rsid w:val="009B3564"/>
    <w:rsid w:val="009B363E"/>
    <w:rsid w:val="009B373D"/>
    <w:rsid w:val="009B3A51"/>
    <w:rsid w:val="009B3A9D"/>
    <w:rsid w:val="009B3ABD"/>
    <w:rsid w:val="009B3ACF"/>
    <w:rsid w:val="009B3AD9"/>
    <w:rsid w:val="009B3CAD"/>
    <w:rsid w:val="009B3E5E"/>
    <w:rsid w:val="009B3F7A"/>
    <w:rsid w:val="009B44F9"/>
    <w:rsid w:val="009B454A"/>
    <w:rsid w:val="009B465D"/>
    <w:rsid w:val="009B49F0"/>
    <w:rsid w:val="009B4A40"/>
    <w:rsid w:val="009B4AE5"/>
    <w:rsid w:val="009B4CB4"/>
    <w:rsid w:val="009B4CC9"/>
    <w:rsid w:val="009B4F0C"/>
    <w:rsid w:val="009B51C7"/>
    <w:rsid w:val="009B5328"/>
    <w:rsid w:val="009B53C9"/>
    <w:rsid w:val="009B5413"/>
    <w:rsid w:val="009B5552"/>
    <w:rsid w:val="009B5796"/>
    <w:rsid w:val="009B585D"/>
    <w:rsid w:val="009B5917"/>
    <w:rsid w:val="009B5922"/>
    <w:rsid w:val="009B59E3"/>
    <w:rsid w:val="009B5A43"/>
    <w:rsid w:val="009B5AD2"/>
    <w:rsid w:val="009B5BAE"/>
    <w:rsid w:val="009B5BC1"/>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6EDF"/>
    <w:rsid w:val="009B7062"/>
    <w:rsid w:val="009B729D"/>
    <w:rsid w:val="009B73C1"/>
    <w:rsid w:val="009B74A9"/>
    <w:rsid w:val="009B76E2"/>
    <w:rsid w:val="009B7ADC"/>
    <w:rsid w:val="009C000B"/>
    <w:rsid w:val="009C0097"/>
    <w:rsid w:val="009C01CE"/>
    <w:rsid w:val="009C02BC"/>
    <w:rsid w:val="009C0383"/>
    <w:rsid w:val="009C04E1"/>
    <w:rsid w:val="009C06D4"/>
    <w:rsid w:val="009C08F8"/>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D16"/>
    <w:rsid w:val="009C3F1C"/>
    <w:rsid w:val="009C418E"/>
    <w:rsid w:val="009C42A6"/>
    <w:rsid w:val="009C440A"/>
    <w:rsid w:val="009C446A"/>
    <w:rsid w:val="009C458C"/>
    <w:rsid w:val="009C458E"/>
    <w:rsid w:val="009C468B"/>
    <w:rsid w:val="009C4743"/>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7D5"/>
    <w:rsid w:val="009C5821"/>
    <w:rsid w:val="009C5838"/>
    <w:rsid w:val="009C58B4"/>
    <w:rsid w:val="009C58EC"/>
    <w:rsid w:val="009C58ED"/>
    <w:rsid w:val="009C59EE"/>
    <w:rsid w:val="009C5A09"/>
    <w:rsid w:val="009C5AEC"/>
    <w:rsid w:val="009C5B13"/>
    <w:rsid w:val="009C5ED9"/>
    <w:rsid w:val="009C5F02"/>
    <w:rsid w:val="009C629A"/>
    <w:rsid w:val="009C63C7"/>
    <w:rsid w:val="009C6A3A"/>
    <w:rsid w:val="009C6D69"/>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C03"/>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11"/>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8CF"/>
    <w:rsid w:val="009E09AD"/>
    <w:rsid w:val="009E0A37"/>
    <w:rsid w:val="009E0B79"/>
    <w:rsid w:val="009E0BE8"/>
    <w:rsid w:val="009E0D37"/>
    <w:rsid w:val="009E0D6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2FA8"/>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E5B"/>
    <w:rsid w:val="009E4F24"/>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E4D"/>
    <w:rsid w:val="009E6FAF"/>
    <w:rsid w:val="009E6FFF"/>
    <w:rsid w:val="009E7271"/>
    <w:rsid w:val="009E7278"/>
    <w:rsid w:val="009E72E2"/>
    <w:rsid w:val="009E73D0"/>
    <w:rsid w:val="009E755E"/>
    <w:rsid w:val="009E7595"/>
    <w:rsid w:val="009E75C1"/>
    <w:rsid w:val="009E774F"/>
    <w:rsid w:val="009E775E"/>
    <w:rsid w:val="009E77D2"/>
    <w:rsid w:val="009E7A26"/>
    <w:rsid w:val="009E7B83"/>
    <w:rsid w:val="009E7B86"/>
    <w:rsid w:val="009E7DC3"/>
    <w:rsid w:val="009E7ECA"/>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2EF"/>
    <w:rsid w:val="009F13EE"/>
    <w:rsid w:val="009F15B7"/>
    <w:rsid w:val="009F15B9"/>
    <w:rsid w:val="009F1683"/>
    <w:rsid w:val="009F1A8A"/>
    <w:rsid w:val="009F1B05"/>
    <w:rsid w:val="009F1B4B"/>
    <w:rsid w:val="009F20E0"/>
    <w:rsid w:val="009F219F"/>
    <w:rsid w:val="009F21F2"/>
    <w:rsid w:val="009F2209"/>
    <w:rsid w:val="009F2287"/>
    <w:rsid w:val="009F26B9"/>
    <w:rsid w:val="009F2713"/>
    <w:rsid w:val="009F2770"/>
    <w:rsid w:val="009F287E"/>
    <w:rsid w:val="009F2B92"/>
    <w:rsid w:val="009F2ECA"/>
    <w:rsid w:val="009F2EF3"/>
    <w:rsid w:val="009F2F97"/>
    <w:rsid w:val="009F302E"/>
    <w:rsid w:val="009F30F6"/>
    <w:rsid w:val="009F31EA"/>
    <w:rsid w:val="009F32D7"/>
    <w:rsid w:val="009F33C2"/>
    <w:rsid w:val="009F34AF"/>
    <w:rsid w:val="009F3552"/>
    <w:rsid w:val="009F35A4"/>
    <w:rsid w:val="009F35B3"/>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41"/>
    <w:rsid w:val="009F603D"/>
    <w:rsid w:val="009F6160"/>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479"/>
    <w:rsid w:val="00A009A1"/>
    <w:rsid w:val="00A009D7"/>
    <w:rsid w:val="00A009FA"/>
    <w:rsid w:val="00A00B24"/>
    <w:rsid w:val="00A00B7B"/>
    <w:rsid w:val="00A00C9A"/>
    <w:rsid w:val="00A00CE6"/>
    <w:rsid w:val="00A00EEF"/>
    <w:rsid w:val="00A0101A"/>
    <w:rsid w:val="00A014CE"/>
    <w:rsid w:val="00A01552"/>
    <w:rsid w:val="00A01658"/>
    <w:rsid w:val="00A0170C"/>
    <w:rsid w:val="00A0192A"/>
    <w:rsid w:val="00A01A77"/>
    <w:rsid w:val="00A01B18"/>
    <w:rsid w:val="00A01B99"/>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8EB"/>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37C"/>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E9B"/>
    <w:rsid w:val="00A10FB9"/>
    <w:rsid w:val="00A11008"/>
    <w:rsid w:val="00A1120F"/>
    <w:rsid w:val="00A112AD"/>
    <w:rsid w:val="00A1131E"/>
    <w:rsid w:val="00A11466"/>
    <w:rsid w:val="00A11870"/>
    <w:rsid w:val="00A1187B"/>
    <w:rsid w:val="00A11A56"/>
    <w:rsid w:val="00A11BF3"/>
    <w:rsid w:val="00A11C75"/>
    <w:rsid w:val="00A11DB6"/>
    <w:rsid w:val="00A11DF0"/>
    <w:rsid w:val="00A11E67"/>
    <w:rsid w:val="00A11EB6"/>
    <w:rsid w:val="00A121A6"/>
    <w:rsid w:val="00A122F5"/>
    <w:rsid w:val="00A12539"/>
    <w:rsid w:val="00A1267A"/>
    <w:rsid w:val="00A12719"/>
    <w:rsid w:val="00A1277A"/>
    <w:rsid w:val="00A12C0B"/>
    <w:rsid w:val="00A12D04"/>
    <w:rsid w:val="00A12D53"/>
    <w:rsid w:val="00A12DCD"/>
    <w:rsid w:val="00A12DE4"/>
    <w:rsid w:val="00A12EAC"/>
    <w:rsid w:val="00A13032"/>
    <w:rsid w:val="00A1319A"/>
    <w:rsid w:val="00A13449"/>
    <w:rsid w:val="00A13554"/>
    <w:rsid w:val="00A13624"/>
    <w:rsid w:val="00A1386B"/>
    <w:rsid w:val="00A13946"/>
    <w:rsid w:val="00A139B0"/>
    <w:rsid w:val="00A13D33"/>
    <w:rsid w:val="00A13D6A"/>
    <w:rsid w:val="00A13E05"/>
    <w:rsid w:val="00A13E48"/>
    <w:rsid w:val="00A140AE"/>
    <w:rsid w:val="00A1421D"/>
    <w:rsid w:val="00A143A6"/>
    <w:rsid w:val="00A1446C"/>
    <w:rsid w:val="00A14524"/>
    <w:rsid w:val="00A14792"/>
    <w:rsid w:val="00A14C09"/>
    <w:rsid w:val="00A14C52"/>
    <w:rsid w:val="00A14C90"/>
    <w:rsid w:val="00A14F74"/>
    <w:rsid w:val="00A14FDD"/>
    <w:rsid w:val="00A14FF0"/>
    <w:rsid w:val="00A15032"/>
    <w:rsid w:val="00A150D7"/>
    <w:rsid w:val="00A1527C"/>
    <w:rsid w:val="00A1528B"/>
    <w:rsid w:val="00A15410"/>
    <w:rsid w:val="00A156B8"/>
    <w:rsid w:val="00A1572A"/>
    <w:rsid w:val="00A15910"/>
    <w:rsid w:val="00A15A88"/>
    <w:rsid w:val="00A15D92"/>
    <w:rsid w:val="00A15EE5"/>
    <w:rsid w:val="00A16422"/>
    <w:rsid w:val="00A16A19"/>
    <w:rsid w:val="00A16F01"/>
    <w:rsid w:val="00A17308"/>
    <w:rsid w:val="00A173D2"/>
    <w:rsid w:val="00A1744A"/>
    <w:rsid w:val="00A1776C"/>
    <w:rsid w:val="00A177AA"/>
    <w:rsid w:val="00A179FA"/>
    <w:rsid w:val="00A17A17"/>
    <w:rsid w:val="00A17BC5"/>
    <w:rsid w:val="00A17BF9"/>
    <w:rsid w:val="00A17C4A"/>
    <w:rsid w:val="00A17CA2"/>
    <w:rsid w:val="00A2006E"/>
    <w:rsid w:val="00A202CA"/>
    <w:rsid w:val="00A208F9"/>
    <w:rsid w:val="00A20BC8"/>
    <w:rsid w:val="00A21255"/>
    <w:rsid w:val="00A21365"/>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491"/>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DCA"/>
    <w:rsid w:val="00A25E2C"/>
    <w:rsid w:val="00A25E43"/>
    <w:rsid w:val="00A25E9D"/>
    <w:rsid w:val="00A26006"/>
    <w:rsid w:val="00A26041"/>
    <w:rsid w:val="00A26160"/>
    <w:rsid w:val="00A26227"/>
    <w:rsid w:val="00A2626F"/>
    <w:rsid w:val="00A26468"/>
    <w:rsid w:val="00A2677B"/>
    <w:rsid w:val="00A26789"/>
    <w:rsid w:val="00A26A6B"/>
    <w:rsid w:val="00A26BA8"/>
    <w:rsid w:val="00A26C8F"/>
    <w:rsid w:val="00A26FB1"/>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25"/>
    <w:rsid w:val="00A310A9"/>
    <w:rsid w:val="00A3121B"/>
    <w:rsid w:val="00A31376"/>
    <w:rsid w:val="00A315F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60"/>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664"/>
    <w:rsid w:val="00A35737"/>
    <w:rsid w:val="00A3582F"/>
    <w:rsid w:val="00A35845"/>
    <w:rsid w:val="00A35976"/>
    <w:rsid w:val="00A35E95"/>
    <w:rsid w:val="00A362D1"/>
    <w:rsid w:val="00A363CF"/>
    <w:rsid w:val="00A3666D"/>
    <w:rsid w:val="00A3675E"/>
    <w:rsid w:val="00A3679A"/>
    <w:rsid w:val="00A36CEB"/>
    <w:rsid w:val="00A36CFB"/>
    <w:rsid w:val="00A36D18"/>
    <w:rsid w:val="00A36DE9"/>
    <w:rsid w:val="00A36EF2"/>
    <w:rsid w:val="00A37207"/>
    <w:rsid w:val="00A3743E"/>
    <w:rsid w:val="00A37469"/>
    <w:rsid w:val="00A3761E"/>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11"/>
    <w:rsid w:val="00A408B0"/>
    <w:rsid w:val="00A409DB"/>
    <w:rsid w:val="00A40C5B"/>
    <w:rsid w:val="00A40E76"/>
    <w:rsid w:val="00A40EB4"/>
    <w:rsid w:val="00A40F2A"/>
    <w:rsid w:val="00A40F96"/>
    <w:rsid w:val="00A4116B"/>
    <w:rsid w:val="00A411E8"/>
    <w:rsid w:val="00A41248"/>
    <w:rsid w:val="00A413D5"/>
    <w:rsid w:val="00A4140A"/>
    <w:rsid w:val="00A414A8"/>
    <w:rsid w:val="00A4155F"/>
    <w:rsid w:val="00A415B4"/>
    <w:rsid w:val="00A4161C"/>
    <w:rsid w:val="00A4173F"/>
    <w:rsid w:val="00A41994"/>
    <w:rsid w:val="00A41B40"/>
    <w:rsid w:val="00A41E10"/>
    <w:rsid w:val="00A41EFC"/>
    <w:rsid w:val="00A42122"/>
    <w:rsid w:val="00A421DD"/>
    <w:rsid w:val="00A421E3"/>
    <w:rsid w:val="00A4223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0D6"/>
    <w:rsid w:val="00A4410D"/>
    <w:rsid w:val="00A44126"/>
    <w:rsid w:val="00A445E2"/>
    <w:rsid w:val="00A447B2"/>
    <w:rsid w:val="00A4489A"/>
    <w:rsid w:val="00A44993"/>
    <w:rsid w:val="00A449CC"/>
    <w:rsid w:val="00A44BA8"/>
    <w:rsid w:val="00A44C15"/>
    <w:rsid w:val="00A44C52"/>
    <w:rsid w:val="00A44D88"/>
    <w:rsid w:val="00A44E46"/>
    <w:rsid w:val="00A4504E"/>
    <w:rsid w:val="00A45146"/>
    <w:rsid w:val="00A451DF"/>
    <w:rsid w:val="00A4530B"/>
    <w:rsid w:val="00A45524"/>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4BF"/>
    <w:rsid w:val="00A47672"/>
    <w:rsid w:val="00A4777A"/>
    <w:rsid w:val="00A4780A"/>
    <w:rsid w:val="00A47AA4"/>
    <w:rsid w:val="00A47C4F"/>
    <w:rsid w:val="00A47C78"/>
    <w:rsid w:val="00A47D6E"/>
    <w:rsid w:val="00A47E10"/>
    <w:rsid w:val="00A47ED2"/>
    <w:rsid w:val="00A47FFA"/>
    <w:rsid w:val="00A501D5"/>
    <w:rsid w:val="00A5021D"/>
    <w:rsid w:val="00A503B7"/>
    <w:rsid w:val="00A506D9"/>
    <w:rsid w:val="00A50A53"/>
    <w:rsid w:val="00A50A7F"/>
    <w:rsid w:val="00A50E1B"/>
    <w:rsid w:val="00A510DB"/>
    <w:rsid w:val="00A5118C"/>
    <w:rsid w:val="00A513EC"/>
    <w:rsid w:val="00A51464"/>
    <w:rsid w:val="00A514E5"/>
    <w:rsid w:val="00A515D0"/>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12"/>
    <w:rsid w:val="00A52AB8"/>
    <w:rsid w:val="00A52B17"/>
    <w:rsid w:val="00A52CD5"/>
    <w:rsid w:val="00A52D81"/>
    <w:rsid w:val="00A52F98"/>
    <w:rsid w:val="00A53064"/>
    <w:rsid w:val="00A53209"/>
    <w:rsid w:val="00A5321C"/>
    <w:rsid w:val="00A5347B"/>
    <w:rsid w:val="00A53A90"/>
    <w:rsid w:val="00A53AC9"/>
    <w:rsid w:val="00A53B68"/>
    <w:rsid w:val="00A53B81"/>
    <w:rsid w:val="00A53BFC"/>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7E6"/>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AB"/>
    <w:rsid w:val="00A577F0"/>
    <w:rsid w:val="00A5790A"/>
    <w:rsid w:val="00A57973"/>
    <w:rsid w:val="00A57B1C"/>
    <w:rsid w:val="00A57B9F"/>
    <w:rsid w:val="00A57DCB"/>
    <w:rsid w:val="00A57F81"/>
    <w:rsid w:val="00A57F8F"/>
    <w:rsid w:val="00A57F9F"/>
    <w:rsid w:val="00A57FF7"/>
    <w:rsid w:val="00A6006C"/>
    <w:rsid w:val="00A603F3"/>
    <w:rsid w:val="00A6074A"/>
    <w:rsid w:val="00A60936"/>
    <w:rsid w:val="00A60957"/>
    <w:rsid w:val="00A60B19"/>
    <w:rsid w:val="00A60B6E"/>
    <w:rsid w:val="00A60DB1"/>
    <w:rsid w:val="00A61425"/>
    <w:rsid w:val="00A61685"/>
    <w:rsid w:val="00A61792"/>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5C"/>
    <w:rsid w:val="00A64461"/>
    <w:rsid w:val="00A644CD"/>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D5C"/>
    <w:rsid w:val="00A65FDB"/>
    <w:rsid w:val="00A6606B"/>
    <w:rsid w:val="00A6608B"/>
    <w:rsid w:val="00A66191"/>
    <w:rsid w:val="00A6621D"/>
    <w:rsid w:val="00A663C6"/>
    <w:rsid w:val="00A66522"/>
    <w:rsid w:val="00A66738"/>
    <w:rsid w:val="00A66F69"/>
    <w:rsid w:val="00A671C5"/>
    <w:rsid w:val="00A6722C"/>
    <w:rsid w:val="00A67337"/>
    <w:rsid w:val="00A677EF"/>
    <w:rsid w:val="00A67AC5"/>
    <w:rsid w:val="00A67B20"/>
    <w:rsid w:val="00A67B6C"/>
    <w:rsid w:val="00A67CED"/>
    <w:rsid w:val="00A67EF1"/>
    <w:rsid w:val="00A67F2F"/>
    <w:rsid w:val="00A700DA"/>
    <w:rsid w:val="00A702E7"/>
    <w:rsid w:val="00A7033D"/>
    <w:rsid w:val="00A703C3"/>
    <w:rsid w:val="00A70683"/>
    <w:rsid w:val="00A70798"/>
    <w:rsid w:val="00A7090D"/>
    <w:rsid w:val="00A7096D"/>
    <w:rsid w:val="00A70A7C"/>
    <w:rsid w:val="00A70CE5"/>
    <w:rsid w:val="00A70D4C"/>
    <w:rsid w:val="00A70DE4"/>
    <w:rsid w:val="00A70EAC"/>
    <w:rsid w:val="00A70F0E"/>
    <w:rsid w:val="00A71007"/>
    <w:rsid w:val="00A710C3"/>
    <w:rsid w:val="00A710EE"/>
    <w:rsid w:val="00A71150"/>
    <w:rsid w:val="00A711F2"/>
    <w:rsid w:val="00A716D8"/>
    <w:rsid w:val="00A7195C"/>
    <w:rsid w:val="00A71AC9"/>
    <w:rsid w:val="00A71AEC"/>
    <w:rsid w:val="00A71B5D"/>
    <w:rsid w:val="00A71C4B"/>
    <w:rsid w:val="00A71DE4"/>
    <w:rsid w:val="00A7202B"/>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B16"/>
    <w:rsid w:val="00A73CC6"/>
    <w:rsid w:val="00A73D2E"/>
    <w:rsid w:val="00A73EBF"/>
    <w:rsid w:val="00A74362"/>
    <w:rsid w:val="00A743EF"/>
    <w:rsid w:val="00A747BB"/>
    <w:rsid w:val="00A74A48"/>
    <w:rsid w:val="00A74B12"/>
    <w:rsid w:val="00A74D6D"/>
    <w:rsid w:val="00A74E05"/>
    <w:rsid w:val="00A74E83"/>
    <w:rsid w:val="00A75295"/>
    <w:rsid w:val="00A75431"/>
    <w:rsid w:val="00A754DE"/>
    <w:rsid w:val="00A756D1"/>
    <w:rsid w:val="00A758AA"/>
    <w:rsid w:val="00A758CC"/>
    <w:rsid w:val="00A758EB"/>
    <w:rsid w:val="00A75B25"/>
    <w:rsid w:val="00A75BD1"/>
    <w:rsid w:val="00A75C2F"/>
    <w:rsid w:val="00A75D64"/>
    <w:rsid w:val="00A75E1B"/>
    <w:rsid w:val="00A75EA0"/>
    <w:rsid w:val="00A7606C"/>
    <w:rsid w:val="00A761BC"/>
    <w:rsid w:val="00A761C3"/>
    <w:rsid w:val="00A76387"/>
    <w:rsid w:val="00A764A6"/>
    <w:rsid w:val="00A765E5"/>
    <w:rsid w:val="00A76633"/>
    <w:rsid w:val="00A76649"/>
    <w:rsid w:val="00A7690A"/>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DB"/>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30"/>
    <w:rsid w:val="00A81A4D"/>
    <w:rsid w:val="00A81A84"/>
    <w:rsid w:val="00A81DA2"/>
    <w:rsid w:val="00A81DA6"/>
    <w:rsid w:val="00A81DB0"/>
    <w:rsid w:val="00A81E9E"/>
    <w:rsid w:val="00A81EEF"/>
    <w:rsid w:val="00A81F74"/>
    <w:rsid w:val="00A81FBB"/>
    <w:rsid w:val="00A824EE"/>
    <w:rsid w:val="00A826C3"/>
    <w:rsid w:val="00A8298B"/>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E85"/>
    <w:rsid w:val="00A840AD"/>
    <w:rsid w:val="00A840CF"/>
    <w:rsid w:val="00A84194"/>
    <w:rsid w:val="00A8444B"/>
    <w:rsid w:val="00A84453"/>
    <w:rsid w:val="00A8459F"/>
    <w:rsid w:val="00A8488E"/>
    <w:rsid w:val="00A849DB"/>
    <w:rsid w:val="00A84D54"/>
    <w:rsid w:val="00A84D91"/>
    <w:rsid w:val="00A84EC0"/>
    <w:rsid w:val="00A84F86"/>
    <w:rsid w:val="00A85126"/>
    <w:rsid w:val="00A851C7"/>
    <w:rsid w:val="00A85376"/>
    <w:rsid w:val="00A859D5"/>
    <w:rsid w:val="00A85B9B"/>
    <w:rsid w:val="00A85C11"/>
    <w:rsid w:val="00A85CE6"/>
    <w:rsid w:val="00A85D6D"/>
    <w:rsid w:val="00A85DE6"/>
    <w:rsid w:val="00A86132"/>
    <w:rsid w:val="00A8614D"/>
    <w:rsid w:val="00A86185"/>
    <w:rsid w:val="00A862CB"/>
    <w:rsid w:val="00A863DE"/>
    <w:rsid w:val="00A8651D"/>
    <w:rsid w:val="00A86579"/>
    <w:rsid w:val="00A86641"/>
    <w:rsid w:val="00A86F24"/>
    <w:rsid w:val="00A87416"/>
    <w:rsid w:val="00A8749A"/>
    <w:rsid w:val="00A87536"/>
    <w:rsid w:val="00A877AD"/>
    <w:rsid w:val="00A877E8"/>
    <w:rsid w:val="00A878B9"/>
    <w:rsid w:val="00A87B07"/>
    <w:rsid w:val="00A87E8F"/>
    <w:rsid w:val="00A87EC3"/>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0E"/>
    <w:rsid w:val="00A9383C"/>
    <w:rsid w:val="00A93A13"/>
    <w:rsid w:val="00A93B95"/>
    <w:rsid w:val="00A93C7D"/>
    <w:rsid w:val="00A93CD0"/>
    <w:rsid w:val="00A93D11"/>
    <w:rsid w:val="00A93D16"/>
    <w:rsid w:val="00A93D49"/>
    <w:rsid w:val="00A9415D"/>
    <w:rsid w:val="00A94315"/>
    <w:rsid w:val="00A944A2"/>
    <w:rsid w:val="00A9454C"/>
    <w:rsid w:val="00A9461B"/>
    <w:rsid w:val="00A948B5"/>
    <w:rsid w:val="00A94911"/>
    <w:rsid w:val="00A949D5"/>
    <w:rsid w:val="00A94D2D"/>
    <w:rsid w:val="00A94E7E"/>
    <w:rsid w:val="00A94EE2"/>
    <w:rsid w:val="00A9508F"/>
    <w:rsid w:val="00A95113"/>
    <w:rsid w:val="00A95139"/>
    <w:rsid w:val="00A951A4"/>
    <w:rsid w:val="00A952FA"/>
    <w:rsid w:val="00A953BA"/>
    <w:rsid w:val="00A95566"/>
    <w:rsid w:val="00A955D3"/>
    <w:rsid w:val="00A95733"/>
    <w:rsid w:val="00A95B0E"/>
    <w:rsid w:val="00A95BC5"/>
    <w:rsid w:val="00A95C5C"/>
    <w:rsid w:val="00A95DC1"/>
    <w:rsid w:val="00A95FA8"/>
    <w:rsid w:val="00A96016"/>
    <w:rsid w:val="00A9611D"/>
    <w:rsid w:val="00A961C5"/>
    <w:rsid w:val="00A9630C"/>
    <w:rsid w:val="00A964C3"/>
    <w:rsid w:val="00A96694"/>
    <w:rsid w:val="00A9682B"/>
    <w:rsid w:val="00A9694B"/>
    <w:rsid w:val="00A96B1B"/>
    <w:rsid w:val="00A96B4A"/>
    <w:rsid w:val="00A96BEB"/>
    <w:rsid w:val="00A96C50"/>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445"/>
    <w:rsid w:val="00AA0508"/>
    <w:rsid w:val="00AA061F"/>
    <w:rsid w:val="00AA0809"/>
    <w:rsid w:val="00AA0847"/>
    <w:rsid w:val="00AA0BB3"/>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73C"/>
    <w:rsid w:val="00AA283E"/>
    <w:rsid w:val="00AA2A8F"/>
    <w:rsid w:val="00AA2AD0"/>
    <w:rsid w:val="00AA2C11"/>
    <w:rsid w:val="00AA30DC"/>
    <w:rsid w:val="00AA32A2"/>
    <w:rsid w:val="00AA347A"/>
    <w:rsid w:val="00AA3698"/>
    <w:rsid w:val="00AA36C1"/>
    <w:rsid w:val="00AA3790"/>
    <w:rsid w:val="00AA386C"/>
    <w:rsid w:val="00AA38F8"/>
    <w:rsid w:val="00AA3C3B"/>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370"/>
    <w:rsid w:val="00AA6657"/>
    <w:rsid w:val="00AA673E"/>
    <w:rsid w:val="00AA67C7"/>
    <w:rsid w:val="00AA6941"/>
    <w:rsid w:val="00AA6A11"/>
    <w:rsid w:val="00AA6E5C"/>
    <w:rsid w:val="00AA710F"/>
    <w:rsid w:val="00AA7147"/>
    <w:rsid w:val="00AA7301"/>
    <w:rsid w:val="00AA7383"/>
    <w:rsid w:val="00AA7477"/>
    <w:rsid w:val="00AA748D"/>
    <w:rsid w:val="00AA74E6"/>
    <w:rsid w:val="00AA7645"/>
    <w:rsid w:val="00AA77FB"/>
    <w:rsid w:val="00AA7890"/>
    <w:rsid w:val="00AA7953"/>
    <w:rsid w:val="00AA7B7F"/>
    <w:rsid w:val="00AA7C4F"/>
    <w:rsid w:val="00AA7CA8"/>
    <w:rsid w:val="00AA7D91"/>
    <w:rsid w:val="00AA7EFA"/>
    <w:rsid w:val="00AA7F72"/>
    <w:rsid w:val="00AB0274"/>
    <w:rsid w:val="00AB0311"/>
    <w:rsid w:val="00AB03E0"/>
    <w:rsid w:val="00AB05D1"/>
    <w:rsid w:val="00AB077E"/>
    <w:rsid w:val="00AB0842"/>
    <w:rsid w:val="00AB0BB7"/>
    <w:rsid w:val="00AB0C35"/>
    <w:rsid w:val="00AB0D05"/>
    <w:rsid w:val="00AB0E42"/>
    <w:rsid w:val="00AB0FCC"/>
    <w:rsid w:val="00AB1034"/>
    <w:rsid w:val="00AB1312"/>
    <w:rsid w:val="00AB13EB"/>
    <w:rsid w:val="00AB140D"/>
    <w:rsid w:val="00AB14D2"/>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DDD"/>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B7E43"/>
    <w:rsid w:val="00AC0119"/>
    <w:rsid w:val="00AC03C8"/>
    <w:rsid w:val="00AC0750"/>
    <w:rsid w:val="00AC0940"/>
    <w:rsid w:val="00AC0CE8"/>
    <w:rsid w:val="00AC0CFE"/>
    <w:rsid w:val="00AC0D12"/>
    <w:rsid w:val="00AC0D3A"/>
    <w:rsid w:val="00AC0D72"/>
    <w:rsid w:val="00AC12A4"/>
    <w:rsid w:val="00AC1363"/>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AE0"/>
    <w:rsid w:val="00AC2B18"/>
    <w:rsid w:val="00AC2B3C"/>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8CD"/>
    <w:rsid w:val="00AC4A1C"/>
    <w:rsid w:val="00AC4A59"/>
    <w:rsid w:val="00AC4D20"/>
    <w:rsid w:val="00AC4EC7"/>
    <w:rsid w:val="00AC53C8"/>
    <w:rsid w:val="00AC5410"/>
    <w:rsid w:val="00AC5535"/>
    <w:rsid w:val="00AC571E"/>
    <w:rsid w:val="00AC59CC"/>
    <w:rsid w:val="00AC5A70"/>
    <w:rsid w:val="00AC5CD5"/>
    <w:rsid w:val="00AC5D07"/>
    <w:rsid w:val="00AC5D17"/>
    <w:rsid w:val="00AC5DCF"/>
    <w:rsid w:val="00AC5DE1"/>
    <w:rsid w:val="00AC6094"/>
    <w:rsid w:val="00AC6194"/>
    <w:rsid w:val="00AC6239"/>
    <w:rsid w:val="00AC629C"/>
    <w:rsid w:val="00AC62E4"/>
    <w:rsid w:val="00AC664B"/>
    <w:rsid w:val="00AC6650"/>
    <w:rsid w:val="00AC6679"/>
    <w:rsid w:val="00AC66AB"/>
    <w:rsid w:val="00AC677C"/>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A4D"/>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DA1"/>
    <w:rsid w:val="00AD5FB5"/>
    <w:rsid w:val="00AD5FFF"/>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AE3"/>
    <w:rsid w:val="00AD7D77"/>
    <w:rsid w:val="00AE0025"/>
    <w:rsid w:val="00AE0042"/>
    <w:rsid w:val="00AE00A4"/>
    <w:rsid w:val="00AE0142"/>
    <w:rsid w:val="00AE014C"/>
    <w:rsid w:val="00AE01FC"/>
    <w:rsid w:val="00AE0274"/>
    <w:rsid w:val="00AE057E"/>
    <w:rsid w:val="00AE0633"/>
    <w:rsid w:val="00AE078D"/>
    <w:rsid w:val="00AE098B"/>
    <w:rsid w:val="00AE0C89"/>
    <w:rsid w:val="00AE0D4B"/>
    <w:rsid w:val="00AE0DEE"/>
    <w:rsid w:val="00AE0E74"/>
    <w:rsid w:val="00AE0FEF"/>
    <w:rsid w:val="00AE10EC"/>
    <w:rsid w:val="00AE1403"/>
    <w:rsid w:val="00AE148B"/>
    <w:rsid w:val="00AE14E5"/>
    <w:rsid w:val="00AE152B"/>
    <w:rsid w:val="00AE1611"/>
    <w:rsid w:val="00AE190E"/>
    <w:rsid w:val="00AE1A3D"/>
    <w:rsid w:val="00AE1A65"/>
    <w:rsid w:val="00AE1B13"/>
    <w:rsid w:val="00AE1C73"/>
    <w:rsid w:val="00AE1D93"/>
    <w:rsid w:val="00AE1FDC"/>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CEC"/>
    <w:rsid w:val="00AE3D36"/>
    <w:rsid w:val="00AE3EE7"/>
    <w:rsid w:val="00AE421D"/>
    <w:rsid w:val="00AE4241"/>
    <w:rsid w:val="00AE4279"/>
    <w:rsid w:val="00AE4342"/>
    <w:rsid w:val="00AE435E"/>
    <w:rsid w:val="00AE43D9"/>
    <w:rsid w:val="00AE43FA"/>
    <w:rsid w:val="00AE4421"/>
    <w:rsid w:val="00AE4492"/>
    <w:rsid w:val="00AE4510"/>
    <w:rsid w:val="00AE45D3"/>
    <w:rsid w:val="00AE465E"/>
    <w:rsid w:val="00AE473F"/>
    <w:rsid w:val="00AE486D"/>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18"/>
    <w:rsid w:val="00AE5D42"/>
    <w:rsid w:val="00AE6034"/>
    <w:rsid w:val="00AE6137"/>
    <w:rsid w:val="00AE665C"/>
    <w:rsid w:val="00AE665D"/>
    <w:rsid w:val="00AE6806"/>
    <w:rsid w:val="00AE6979"/>
    <w:rsid w:val="00AE6994"/>
    <w:rsid w:val="00AE6F26"/>
    <w:rsid w:val="00AE6F55"/>
    <w:rsid w:val="00AE73E6"/>
    <w:rsid w:val="00AE7BA7"/>
    <w:rsid w:val="00AE7C61"/>
    <w:rsid w:val="00AF0118"/>
    <w:rsid w:val="00AF0419"/>
    <w:rsid w:val="00AF042E"/>
    <w:rsid w:val="00AF0675"/>
    <w:rsid w:val="00AF072E"/>
    <w:rsid w:val="00AF07FD"/>
    <w:rsid w:val="00AF0A3C"/>
    <w:rsid w:val="00AF10C8"/>
    <w:rsid w:val="00AF11CA"/>
    <w:rsid w:val="00AF128F"/>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E59"/>
    <w:rsid w:val="00AF2F6C"/>
    <w:rsid w:val="00AF2F8F"/>
    <w:rsid w:val="00AF315C"/>
    <w:rsid w:val="00AF33F6"/>
    <w:rsid w:val="00AF3788"/>
    <w:rsid w:val="00AF3984"/>
    <w:rsid w:val="00AF3EE7"/>
    <w:rsid w:val="00AF4010"/>
    <w:rsid w:val="00AF405D"/>
    <w:rsid w:val="00AF4273"/>
    <w:rsid w:val="00AF4320"/>
    <w:rsid w:val="00AF4336"/>
    <w:rsid w:val="00AF437D"/>
    <w:rsid w:val="00AF45B4"/>
    <w:rsid w:val="00AF4761"/>
    <w:rsid w:val="00AF4962"/>
    <w:rsid w:val="00AF4D35"/>
    <w:rsid w:val="00AF50DB"/>
    <w:rsid w:val="00AF5237"/>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10D"/>
    <w:rsid w:val="00AF623E"/>
    <w:rsid w:val="00AF629D"/>
    <w:rsid w:val="00AF62F1"/>
    <w:rsid w:val="00AF653B"/>
    <w:rsid w:val="00AF6670"/>
    <w:rsid w:val="00AF66E3"/>
    <w:rsid w:val="00AF6CCF"/>
    <w:rsid w:val="00AF6CFD"/>
    <w:rsid w:val="00AF7065"/>
    <w:rsid w:val="00AF717A"/>
    <w:rsid w:val="00AF71E9"/>
    <w:rsid w:val="00AF732A"/>
    <w:rsid w:val="00AF75B7"/>
    <w:rsid w:val="00AF764A"/>
    <w:rsid w:val="00AF76DC"/>
    <w:rsid w:val="00AF7720"/>
    <w:rsid w:val="00AF7CDB"/>
    <w:rsid w:val="00AF7D85"/>
    <w:rsid w:val="00AF7FF8"/>
    <w:rsid w:val="00B00421"/>
    <w:rsid w:val="00B005B7"/>
    <w:rsid w:val="00B006E8"/>
    <w:rsid w:val="00B00A29"/>
    <w:rsid w:val="00B00A35"/>
    <w:rsid w:val="00B00A6B"/>
    <w:rsid w:val="00B00BC5"/>
    <w:rsid w:val="00B00DCB"/>
    <w:rsid w:val="00B00EF0"/>
    <w:rsid w:val="00B00F88"/>
    <w:rsid w:val="00B0100C"/>
    <w:rsid w:val="00B011A3"/>
    <w:rsid w:val="00B013EE"/>
    <w:rsid w:val="00B01458"/>
    <w:rsid w:val="00B01619"/>
    <w:rsid w:val="00B01722"/>
    <w:rsid w:val="00B017B4"/>
    <w:rsid w:val="00B01C75"/>
    <w:rsid w:val="00B01E74"/>
    <w:rsid w:val="00B01F04"/>
    <w:rsid w:val="00B02104"/>
    <w:rsid w:val="00B02139"/>
    <w:rsid w:val="00B02208"/>
    <w:rsid w:val="00B022FC"/>
    <w:rsid w:val="00B023D0"/>
    <w:rsid w:val="00B024E8"/>
    <w:rsid w:val="00B025D5"/>
    <w:rsid w:val="00B02641"/>
    <w:rsid w:val="00B02645"/>
    <w:rsid w:val="00B0289D"/>
    <w:rsid w:val="00B0295E"/>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7AF"/>
    <w:rsid w:val="00B069FC"/>
    <w:rsid w:val="00B06A0D"/>
    <w:rsid w:val="00B06C76"/>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005"/>
    <w:rsid w:val="00B1016C"/>
    <w:rsid w:val="00B10338"/>
    <w:rsid w:val="00B103A7"/>
    <w:rsid w:val="00B107AF"/>
    <w:rsid w:val="00B10B34"/>
    <w:rsid w:val="00B10B4B"/>
    <w:rsid w:val="00B1113A"/>
    <w:rsid w:val="00B11254"/>
    <w:rsid w:val="00B113DD"/>
    <w:rsid w:val="00B11404"/>
    <w:rsid w:val="00B11913"/>
    <w:rsid w:val="00B12024"/>
    <w:rsid w:val="00B12071"/>
    <w:rsid w:val="00B12315"/>
    <w:rsid w:val="00B124A4"/>
    <w:rsid w:val="00B1252E"/>
    <w:rsid w:val="00B1254F"/>
    <w:rsid w:val="00B125B4"/>
    <w:rsid w:val="00B125B9"/>
    <w:rsid w:val="00B12614"/>
    <w:rsid w:val="00B12904"/>
    <w:rsid w:val="00B12AB8"/>
    <w:rsid w:val="00B12B64"/>
    <w:rsid w:val="00B12B78"/>
    <w:rsid w:val="00B12D3F"/>
    <w:rsid w:val="00B13197"/>
    <w:rsid w:val="00B131AA"/>
    <w:rsid w:val="00B13215"/>
    <w:rsid w:val="00B13376"/>
    <w:rsid w:val="00B13380"/>
    <w:rsid w:val="00B1358C"/>
    <w:rsid w:val="00B135C4"/>
    <w:rsid w:val="00B13944"/>
    <w:rsid w:val="00B13E57"/>
    <w:rsid w:val="00B13E5E"/>
    <w:rsid w:val="00B1429E"/>
    <w:rsid w:val="00B1431C"/>
    <w:rsid w:val="00B145BA"/>
    <w:rsid w:val="00B14A08"/>
    <w:rsid w:val="00B14AF4"/>
    <w:rsid w:val="00B14BAD"/>
    <w:rsid w:val="00B14BE5"/>
    <w:rsid w:val="00B14C1A"/>
    <w:rsid w:val="00B14D2B"/>
    <w:rsid w:val="00B14E2C"/>
    <w:rsid w:val="00B15097"/>
    <w:rsid w:val="00B1521D"/>
    <w:rsid w:val="00B1552C"/>
    <w:rsid w:val="00B15543"/>
    <w:rsid w:val="00B15672"/>
    <w:rsid w:val="00B15822"/>
    <w:rsid w:val="00B15872"/>
    <w:rsid w:val="00B15C22"/>
    <w:rsid w:val="00B15C4E"/>
    <w:rsid w:val="00B15EDC"/>
    <w:rsid w:val="00B1615B"/>
    <w:rsid w:val="00B1615F"/>
    <w:rsid w:val="00B16299"/>
    <w:rsid w:val="00B165AC"/>
    <w:rsid w:val="00B168FB"/>
    <w:rsid w:val="00B16970"/>
    <w:rsid w:val="00B16A69"/>
    <w:rsid w:val="00B16AF4"/>
    <w:rsid w:val="00B16E19"/>
    <w:rsid w:val="00B172FE"/>
    <w:rsid w:val="00B175E0"/>
    <w:rsid w:val="00B17612"/>
    <w:rsid w:val="00B1777E"/>
    <w:rsid w:val="00B177D2"/>
    <w:rsid w:val="00B1782F"/>
    <w:rsid w:val="00B17D57"/>
    <w:rsid w:val="00B17D5D"/>
    <w:rsid w:val="00B17D65"/>
    <w:rsid w:val="00B17E2B"/>
    <w:rsid w:val="00B2048C"/>
    <w:rsid w:val="00B2058A"/>
    <w:rsid w:val="00B205DB"/>
    <w:rsid w:val="00B20665"/>
    <w:rsid w:val="00B20862"/>
    <w:rsid w:val="00B208AE"/>
    <w:rsid w:val="00B2097D"/>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26"/>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98"/>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AB8"/>
    <w:rsid w:val="00B32BCF"/>
    <w:rsid w:val="00B32BE7"/>
    <w:rsid w:val="00B32C25"/>
    <w:rsid w:val="00B3306A"/>
    <w:rsid w:val="00B330D2"/>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E93"/>
    <w:rsid w:val="00B34F99"/>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09"/>
    <w:rsid w:val="00B3705D"/>
    <w:rsid w:val="00B373CA"/>
    <w:rsid w:val="00B37580"/>
    <w:rsid w:val="00B376AD"/>
    <w:rsid w:val="00B37705"/>
    <w:rsid w:val="00B40031"/>
    <w:rsid w:val="00B403B1"/>
    <w:rsid w:val="00B407A1"/>
    <w:rsid w:val="00B407D3"/>
    <w:rsid w:val="00B40856"/>
    <w:rsid w:val="00B40B4D"/>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ADE"/>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4FB2"/>
    <w:rsid w:val="00B45024"/>
    <w:rsid w:val="00B450A6"/>
    <w:rsid w:val="00B452BB"/>
    <w:rsid w:val="00B45308"/>
    <w:rsid w:val="00B45446"/>
    <w:rsid w:val="00B45485"/>
    <w:rsid w:val="00B4557B"/>
    <w:rsid w:val="00B455A6"/>
    <w:rsid w:val="00B456A7"/>
    <w:rsid w:val="00B4574E"/>
    <w:rsid w:val="00B45852"/>
    <w:rsid w:val="00B459B1"/>
    <w:rsid w:val="00B45A11"/>
    <w:rsid w:val="00B45AC4"/>
    <w:rsid w:val="00B45B41"/>
    <w:rsid w:val="00B45B93"/>
    <w:rsid w:val="00B45CD1"/>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43"/>
    <w:rsid w:val="00B500B4"/>
    <w:rsid w:val="00B50178"/>
    <w:rsid w:val="00B5049F"/>
    <w:rsid w:val="00B5056A"/>
    <w:rsid w:val="00B507CB"/>
    <w:rsid w:val="00B509C1"/>
    <w:rsid w:val="00B50C71"/>
    <w:rsid w:val="00B50D3A"/>
    <w:rsid w:val="00B50DA6"/>
    <w:rsid w:val="00B51186"/>
    <w:rsid w:val="00B511B9"/>
    <w:rsid w:val="00B51242"/>
    <w:rsid w:val="00B513E1"/>
    <w:rsid w:val="00B516B8"/>
    <w:rsid w:val="00B516D9"/>
    <w:rsid w:val="00B5171E"/>
    <w:rsid w:val="00B517D6"/>
    <w:rsid w:val="00B517F2"/>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68D"/>
    <w:rsid w:val="00B539D3"/>
    <w:rsid w:val="00B53B06"/>
    <w:rsid w:val="00B53B29"/>
    <w:rsid w:val="00B53D45"/>
    <w:rsid w:val="00B53F39"/>
    <w:rsid w:val="00B54307"/>
    <w:rsid w:val="00B5441E"/>
    <w:rsid w:val="00B54537"/>
    <w:rsid w:val="00B54617"/>
    <w:rsid w:val="00B5488D"/>
    <w:rsid w:val="00B548BE"/>
    <w:rsid w:val="00B54BD8"/>
    <w:rsid w:val="00B54CCD"/>
    <w:rsid w:val="00B54DA3"/>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3CE"/>
    <w:rsid w:val="00B563D8"/>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1CD"/>
    <w:rsid w:val="00B67285"/>
    <w:rsid w:val="00B67293"/>
    <w:rsid w:val="00B672B9"/>
    <w:rsid w:val="00B67429"/>
    <w:rsid w:val="00B6743D"/>
    <w:rsid w:val="00B67566"/>
    <w:rsid w:val="00B67755"/>
    <w:rsid w:val="00B67914"/>
    <w:rsid w:val="00B679A1"/>
    <w:rsid w:val="00B679C4"/>
    <w:rsid w:val="00B67C08"/>
    <w:rsid w:val="00B67CD3"/>
    <w:rsid w:val="00B67DB4"/>
    <w:rsid w:val="00B700D1"/>
    <w:rsid w:val="00B7015F"/>
    <w:rsid w:val="00B70439"/>
    <w:rsid w:val="00B705A0"/>
    <w:rsid w:val="00B705F7"/>
    <w:rsid w:val="00B70610"/>
    <w:rsid w:val="00B707B6"/>
    <w:rsid w:val="00B70C0E"/>
    <w:rsid w:val="00B70C23"/>
    <w:rsid w:val="00B70C26"/>
    <w:rsid w:val="00B70C6F"/>
    <w:rsid w:val="00B70E24"/>
    <w:rsid w:val="00B710CC"/>
    <w:rsid w:val="00B7122F"/>
    <w:rsid w:val="00B71447"/>
    <w:rsid w:val="00B7164F"/>
    <w:rsid w:val="00B716A1"/>
    <w:rsid w:val="00B718B2"/>
    <w:rsid w:val="00B7190F"/>
    <w:rsid w:val="00B719B9"/>
    <w:rsid w:val="00B71A41"/>
    <w:rsid w:val="00B71AD7"/>
    <w:rsid w:val="00B71C98"/>
    <w:rsid w:val="00B71D92"/>
    <w:rsid w:val="00B71F9D"/>
    <w:rsid w:val="00B72202"/>
    <w:rsid w:val="00B72357"/>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7A2"/>
    <w:rsid w:val="00B7386E"/>
    <w:rsid w:val="00B73A19"/>
    <w:rsid w:val="00B73A8A"/>
    <w:rsid w:val="00B73A9F"/>
    <w:rsid w:val="00B73CD0"/>
    <w:rsid w:val="00B74302"/>
    <w:rsid w:val="00B7432C"/>
    <w:rsid w:val="00B74423"/>
    <w:rsid w:val="00B744C4"/>
    <w:rsid w:val="00B745F9"/>
    <w:rsid w:val="00B74A79"/>
    <w:rsid w:val="00B74DB7"/>
    <w:rsid w:val="00B74E1E"/>
    <w:rsid w:val="00B74EDD"/>
    <w:rsid w:val="00B74F2B"/>
    <w:rsid w:val="00B74FAD"/>
    <w:rsid w:val="00B74FD8"/>
    <w:rsid w:val="00B7509C"/>
    <w:rsid w:val="00B752C3"/>
    <w:rsid w:val="00B752ED"/>
    <w:rsid w:val="00B753C9"/>
    <w:rsid w:val="00B753F4"/>
    <w:rsid w:val="00B755E4"/>
    <w:rsid w:val="00B755E5"/>
    <w:rsid w:val="00B75659"/>
    <w:rsid w:val="00B75735"/>
    <w:rsid w:val="00B7578D"/>
    <w:rsid w:val="00B7595E"/>
    <w:rsid w:val="00B759E4"/>
    <w:rsid w:val="00B759E7"/>
    <w:rsid w:val="00B75A21"/>
    <w:rsid w:val="00B75B28"/>
    <w:rsid w:val="00B75DEB"/>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9AD"/>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737"/>
    <w:rsid w:val="00B8277F"/>
    <w:rsid w:val="00B8285D"/>
    <w:rsid w:val="00B82991"/>
    <w:rsid w:val="00B829A2"/>
    <w:rsid w:val="00B832BB"/>
    <w:rsid w:val="00B83393"/>
    <w:rsid w:val="00B8356D"/>
    <w:rsid w:val="00B8365A"/>
    <w:rsid w:val="00B8369D"/>
    <w:rsid w:val="00B836FF"/>
    <w:rsid w:val="00B83A94"/>
    <w:rsid w:val="00B83CFB"/>
    <w:rsid w:val="00B83ED8"/>
    <w:rsid w:val="00B840D4"/>
    <w:rsid w:val="00B841E4"/>
    <w:rsid w:val="00B843B5"/>
    <w:rsid w:val="00B845C4"/>
    <w:rsid w:val="00B8467B"/>
    <w:rsid w:val="00B84774"/>
    <w:rsid w:val="00B847E4"/>
    <w:rsid w:val="00B847F5"/>
    <w:rsid w:val="00B84A0E"/>
    <w:rsid w:val="00B84A9F"/>
    <w:rsid w:val="00B84AA6"/>
    <w:rsid w:val="00B84B7A"/>
    <w:rsid w:val="00B8507C"/>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70"/>
    <w:rsid w:val="00B869AD"/>
    <w:rsid w:val="00B86A6F"/>
    <w:rsid w:val="00B86B5F"/>
    <w:rsid w:val="00B86C01"/>
    <w:rsid w:val="00B86D33"/>
    <w:rsid w:val="00B86E90"/>
    <w:rsid w:val="00B86F29"/>
    <w:rsid w:val="00B87038"/>
    <w:rsid w:val="00B87285"/>
    <w:rsid w:val="00B872EA"/>
    <w:rsid w:val="00B872ED"/>
    <w:rsid w:val="00B87580"/>
    <w:rsid w:val="00B8783E"/>
    <w:rsid w:val="00B8788B"/>
    <w:rsid w:val="00B8792D"/>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B3F"/>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250"/>
    <w:rsid w:val="00B9225D"/>
    <w:rsid w:val="00B9232F"/>
    <w:rsid w:val="00B9246C"/>
    <w:rsid w:val="00B92671"/>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D7"/>
    <w:rsid w:val="00B95C89"/>
    <w:rsid w:val="00B95E2F"/>
    <w:rsid w:val="00B95E73"/>
    <w:rsid w:val="00B95EC0"/>
    <w:rsid w:val="00B95EF4"/>
    <w:rsid w:val="00B9606C"/>
    <w:rsid w:val="00B96088"/>
    <w:rsid w:val="00B96143"/>
    <w:rsid w:val="00B9648B"/>
    <w:rsid w:val="00B964A1"/>
    <w:rsid w:val="00B9654A"/>
    <w:rsid w:val="00B96575"/>
    <w:rsid w:val="00B965BD"/>
    <w:rsid w:val="00B96935"/>
    <w:rsid w:val="00B969C1"/>
    <w:rsid w:val="00B96AC8"/>
    <w:rsid w:val="00B96AF1"/>
    <w:rsid w:val="00B96BB9"/>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61E"/>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BD"/>
    <w:rsid w:val="00BA25DB"/>
    <w:rsid w:val="00BA26E1"/>
    <w:rsid w:val="00BA27E7"/>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54D"/>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48"/>
    <w:rsid w:val="00BA66E8"/>
    <w:rsid w:val="00BA6AEB"/>
    <w:rsid w:val="00BA6E92"/>
    <w:rsid w:val="00BA6FDA"/>
    <w:rsid w:val="00BA71ED"/>
    <w:rsid w:val="00BA720F"/>
    <w:rsid w:val="00BA73ED"/>
    <w:rsid w:val="00BA74E8"/>
    <w:rsid w:val="00BA7698"/>
    <w:rsid w:val="00BA7969"/>
    <w:rsid w:val="00BA7B0A"/>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62"/>
    <w:rsid w:val="00BB0CAE"/>
    <w:rsid w:val="00BB0D38"/>
    <w:rsid w:val="00BB0E1B"/>
    <w:rsid w:val="00BB0E78"/>
    <w:rsid w:val="00BB113A"/>
    <w:rsid w:val="00BB128B"/>
    <w:rsid w:val="00BB1894"/>
    <w:rsid w:val="00BB1994"/>
    <w:rsid w:val="00BB1CC0"/>
    <w:rsid w:val="00BB1DDD"/>
    <w:rsid w:val="00BB20A1"/>
    <w:rsid w:val="00BB24DD"/>
    <w:rsid w:val="00BB25F7"/>
    <w:rsid w:val="00BB2682"/>
    <w:rsid w:val="00BB26F8"/>
    <w:rsid w:val="00BB2849"/>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08"/>
    <w:rsid w:val="00BB3936"/>
    <w:rsid w:val="00BB3B35"/>
    <w:rsid w:val="00BB3B41"/>
    <w:rsid w:val="00BB3B54"/>
    <w:rsid w:val="00BB3D5A"/>
    <w:rsid w:val="00BB3D7A"/>
    <w:rsid w:val="00BB3FB8"/>
    <w:rsid w:val="00BB44BD"/>
    <w:rsid w:val="00BB4538"/>
    <w:rsid w:val="00BB4836"/>
    <w:rsid w:val="00BB4873"/>
    <w:rsid w:val="00BB49F8"/>
    <w:rsid w:val="00BB4A0D"/>
    <w:rsid w:val="00BB4BE8"/>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350"/>
    <w:rsid w:val="00BB64CB"/>
    <w:rsid w:val="00BB6562"/>
    <w:rsid w:val="00BB66E3"/>
    <w:rsid w:val="00BB679F"/>
    <w:rsid w:val="00BB6819"/>
    <w:rsid w:val="00BB6D26"/>
    <w:rsid w:val="00BB6DB9"/>
    <w:rsid w:val="00BB6E82"/>
    <w:rsid w:val="00BB6EB2"/>
    <w:rsid w:val="00BB7070"/>
    <w:rsid w:val="00BB72AE"/>
    <w:rsid w:val="00BB72DF"/>
    <w:rsid w:val="00BB7385"/>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551"/>
    <w:rsid w:val="00BC35AF"/>
    <w:rsid w:val="00BC3623"/>
    <w:rsid w:val="00BC3629"/>
    <w:rsid w:val="00BC37FE"/>
    <w:rsid w:val="00BC39DE"/>
    <w:rsid w:val="00BC3A06"/>
    <w:rsid w:val="00BC3A2F"/>
    <w:rsid w:val="00BC3BB6"/>
    <w:rsid w:val="00BC3DB1"/>
    <w:rsid w:val="00BC3E06"/>
    <w:rsid w:val="00BC43FD"/>
    <w:rsid w:val="00BC4460"/>
    <w:rsid w:val="00BC46E9"/>
    <w:rsid w:val="00BC4AD9"/>
    <w:rsid w:val="00BC4BD8"/>
    <w:rsid w:val="00BC4E97"/>
    <w:rsid w:val="00BC4F20"/>
    <w:rsid w:val="00BC4FD5"/>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1DE"/>
    <w:rsid w:val="00BC73AE"/>
    <w:rsid w:val="00BC7623"/>
    <w:rsid w:val="00BC77B5"/>
    <w:rsid w:val="00BC77E1"/>
    <w:rsid w:val="00BC7C38"/>
    <w:rsid w:val="00BC7D14"/>
    <w:rsid w:val="00BD0132"/>
    <w:rsid w:val="00BD04D9"/>
    <w:rsid w:val="00BD05DC"/>
    <w:rsid w:val="00BD0640"/>
    <w:rsid w:val="00BD065B"/>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B20"/>
    <w:rsid w:val="00BD1E82"/>
    <w:rsid w:val="00BD1F00"/>
    <w:rsid w:val="00BD1F94"/>
    <w:rsid w:val="00BD20A8"/>
    <w:rsid w:val="00BD20EA"/>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C8"/>
    <w:rsid w:val="00BD3AF4"/>
    <w:rsid w:val="00BD3B7A"/>
    <w:rsid w:val="00BD3C1A"/>
    <w:rsid w:val="00BD3C1E"/>
    <w:rsid w:val="00BD3C39"/>
    <w:rsid w:val="00BD3C7F"/>
    <w:rsid w:val="00BD3FFE"/>
    <w:rsid w:val="00BD415B"/>
    <w:rsid w:val="00BD42C5"/>
    <w:rsid w:val="00BD4455"/>
    <w:rsid w:val="00BD450B"/>
    <w:rsid w:val="00BD4590"/>
    <w:rsid w:val="00BD46CB"/>
    <w:rsid w:val="00BD4714"/>
    <w:rsid w:val="00BD4AAD"/>
    <w:rsid w:val="00BD4ABE"/>
    <w:rsid w:val="00BD4B9F"/>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B2"/>
    <w:rsid w:val="00BE0AD3"/>
    <w:rsid w:val="00BE0CFD"/>
    <w:rsid w:val="00BE0DA0"/>
    <w:rsid w:val="00BE10AE"/>
    <w:rsid w:val="00BE1448"/>
    <w:rsid w:val="00BE1451"/>
    <w:rsid w:val="00BE14D7"/>
    <w:rsid w:val="00BE1640"/>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0F4"/>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5A"/>
    <w:rsid w:val="00BE5B8B"/>
    <w:rsid w:val="00BE5C28"/>
    <w:rsid w:val="00BE5D39"/>
    <w:rsid w:val="00BE5D4C"/>
    <w:rsid w:val="00BE5E5E"/>
    <w:rsid w:val="00BE5E6D"/>
    <w:rsid w:val="00BE6012"/>
    <w:rsid w:val="00BE6073"/>
    <w:rsid w:val="00BE6124"/>
    <w:rsid w:val="00BE61EE"/>
    <w:rsid w:val="00BE62E8"/>
    <w:rsid w:val="00BE6392"/>
    <w:rsid w:val="00BE6503"/>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30"/>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D70"/>
    <w:rsid w:val="00BF3E31"/>
    <w:rsid w:val="00BF3F45"/>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30"/>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8"/>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2B3"/>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C9B"/>
    <w:rsid w:val="00C03D37"/>
    <w:rsid w:val="00C03ECA"/>
    <w:rsid w:val="00C03ECD"/>
    <w:rsid w:val="00C03FAF"/>
    <w:rsid w:val="00C03FC0"/>
    <w:rsid w:val="00C04089"/>
    <w:rsid w:val="00C041D2"/>
    <w:rsid w:val="00C041E8"/>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2B"/>
    <w:rsid w:val="00C06E5E"/>
    <w:rsid w:val="00C0716F"/>
    <w:rsid w:val="00C074CD"/>
    <w:rsid w:val="00C07565"/>
    <w:rsid w:val="00C07638"/>
    <w:rsid w:val="00C0767A"/>
    <w:rsid w:val="00C077C3"/>
    <w:rsid w:val="00C07865"/>
    <w:rsid w:val="00C079F7"/>
    <w:rsid w:val="00C07A01"/>
    <w:rsid w:val="00C07A73"/>
    <w:rsid w:val="00C07C7B"/>
    <w:rsid w:val="00C07CBE"/>
    <w:rsid w:val="00C07F6D"/>
    <w:rsid w:val="00C07FFA"/>
    <w:rsid w:val="00C10137"/>
    <w:rsid w:val="00C10262"/>
    <w:rsid w:val="00C1027C"/>
    <w:rsid w:val="00C102D6"/>
    <w:rsid w:val="00C107D0"/>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1E64"/>
    <w:rsid w:val="00C120B1"/>
    <w:rsid w:val="00C121D1"/>
    <w:rsid w:val="00C1234E"/>
    <w:rsid w:val="00C12381"/>
    <w:rsid w:val="00C123AC"/>
    <w:rsid w:val="00C123DF"/>
    <w:rsid w:val="00C126B6"/>
    <w:rsid w:val="00C1286D"/>
    <w:rsid w:val="00C129C2"/>
    <w:rsid w:val="00C13091"/>
    <w:rsid w:val="00C13244"/>
    <w:rsid w:val="00C133E5"/>
    <w:rsid w:val="00C13713"/>
    <w:rsid w:val="00C1378F"/>
    <w:rsid w:val="00C137F8"/>
    <w:rsid w:val="00C13B55"/>
    <w:rsid w:val="00C13C62"/>
    <w:rsid w:val="00C13D82"/>
    <w:rsid w:val="00C13DEB"/>
    <w:rsid w:val="00C13EE8"/>
    <w:rsid w:val="00C13FB4"/>
    <w:rsid w:val="00C14309"/>
    <w:rsid w:val="00C14461"/>
    <w:rsid w:val="00C1473B"/>
    <w:rsid w:val="00C14C6D"/>
    <w:rsid w:val="00C14CAB"/>
    <w:rsid w:val="00C14D99"/>
    <w:rsid w:val="00C14EA1"/>
    <w:rsid w:val="00C15166"/>
    <w:rsid w:val="00C15AA3"/>
    <w:rsid w:val="00C15B3E"/>
    <w:rsid w:val="00C15E0B"/>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0CD"/>
    <w:rsid w:val="00C20202"/>
    <w:rsid w:val="00C202D6"/>
    <w:rsid w:val="00C2030B"/>
    <w:rsid w:val="00C2034A"/>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F01"/>
    <w:rsid w:val="00C22122"/>
    <w:rsid w:val="00C2237C"/>
    <w:rsid w:val="00C22431"/>
    <w:rsid w:val="00C224B9"/>
    <w:rsid w:val="00C2265C"/>
    <w:rsid w:val="00C226F2"/>
    <w:rsid w:val="00C22A19"/>
    <w:rsid w:val="00C22BFA"/>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C21"/>
    <w:rsid w:val="00C24DEA"/>
    <w:rsid w:val="00C24E46"/>
    <w:rsid w:val="00C25517"/>
    <w:rsid w:val="00C255FF"/>
    <w:rsid w:val="00C256B4"/>
    <w:rsid w:val="00C256DA"/>
    <w:rsid w:val="00C2588B"/>
    <w:rsid w:val="00C259D5"/>
    <w:rsid w:val="00C25A8B"/>
    <w:rsid w:val="00C26040"/>
    <w:rsid w:val="00C261AB"/>
    <w:rsid w:val="00C26576"/>
    <w:rsid w:val="00C265FC"/>
    <w:rsid w:val="00C26BE0"/>
    <w:rsid w:val="00C26C9A"/>
    <w:rsid w:val="00C26CF2"/>
    <w:rsid w:val="00C26D8F"/>
    <w:rsid w:val="00C26FBA"/>
    <w:rsid w:val="00C27038"/>
    <w:rsid w:val="00C270A4"/>
    <w:rsid w:val="00C270AB"/>
    <w:rsid w:val="00C27293"/>
    <w:rsid w:val="00C272AD"/>
    <w:rsid w:val="00C2754B"/>
    <w:rsid w:val="00C27563"/>
    <w:rsid w:val="00C27766"/>
    <w:rsid w:val="00C27887"/>
    <w:rsid w:val="00C27A15"/>
    <w:rsid w:val="00C27A83"/>
    <w:rsid w:val="00C27A96"/>
    <w:rsid w:val="00C27D7B"/>
    <w:rsid w:val="00C27E4B"/>
    <w:rsid w:val="00C27E71"/>
    <w:rsid w:val="00C27EDA"/>
    <w:rsid w:val="00C27FE7"/>
    <w:rsid w:val="00C30018"/>
    <w:rsid w:val="00C3004C"/>
    <w:rsid w:val="00C300BE"/>
    <w:rsid w:val="00C300F7"/>
    <w:rsid w:val="00C30219"/>
    <w:rsid w:val="00C30246"/>
    <w:rsid w:val="00C302C4"/>
    <w:rsid w:val="00C303D0"/>
    <w:rsid w:val="00C304F6"/>
    <w:rsid w:val="00C30539"/>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349"/>
    <w:rsid w:val="00C3442F"/>
    <w:rsid w:val="00C344CA"/>
    <w:rsid w:val="00C344ED"/>
    <w:rsid w:val="00C3451B"/>
    <w:rsid w:val="00C3490A"/>
    <w:rsid w:val="00C34B1F"/>
    <w:rsid w:val="00C34D5D"/>
    <w:rsid w:val="00C34D96"/>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EF3"/>
    <w:rsid w:val="00C4003A"/>
    <w:rsid w:val="00C40491"/>
    <w:rsid w:val="00C408D7"/>
    <w:rsid w:val="00C40AD7"/>
    <w:rsid w:val="00C410D9"/>
    <w:rsid w:val="00C4111D"/>
    <w:rsid w:val="00C41122"/>
    <w:rsid w:val="00C41164"/>
    <w:rsid w:val="00C4133A"/>
    <w:rsid w:val="00C4141F"/>
    <w:rsid w:val="00C414E9"/>
    <w:rsid w:val="00C41555"/>
    <w:rsid w:val="00C415D1"/>
    <w:rsid w:val="00C4194A"/>
    <w:rsid w:val="00C41BBE"/>
    <w:rsid w:val="00C41F4F"/>
    <w:rsid w:val="00C41F82"/>
    <w:rsid w:val="00C4210C"/>
    <w:rsid w:val="00C421E8"/>
    <w:rsid w:val="00C4226D"/>
    <w:rsid w:val="00C422F1"/>
    <w:rsid w:val="00C4252E"/>
    <w:rsid w:val="00C42579"/>
    <w:rsid w:val="00C42733"/>
    <w:rsid w:val="00C42842"/>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7E"/>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29"/>
    <w:rsid w:val="00C50295"/>
    <w:rsid w:val="00C502CD"/>
    <w:rsid w:val="00C503C3"/>
    <w:rsid w:val="00C504EB"/>
    <w:rsid w:val="00C5056F"/>
    <w:rsid w:val="00C50693"/>
    <w:rsid w:val="00C5080C"/>
    <w:rsid w:val="00C50A13"/>
    <w:rsid w:val="00C50A9F"/>
    <w:rsid w:val="00C50ABF"/>
    <w:rsid w:val="00C50C25"/>
    <w:rsid w:val="00C50C99"/>
    <w:rsid w:val="00C51295"/>
    <w:rsid w:val="00C515EF"/>
    <w:rsid w:val="00C5164C"/>
    <w:rsid w:val="00C517E7"/>
    <w:rsid w:val="00C51831"/>
    <w:rsid w:val="00C518BA"/>
    <w:rsid w:val="00C519D8"/>
    <w:rsid w:val="00C51BE0"/>
    <w:rsid w:val="00C51C9A"/>
    <w:rsid w:val="00C51D37"/>
    <w:rsid w:val="00C51E90"/>
    <w:rsid w:val="00C51EE3"/>
    <w:rsid w:val="00C51FC2"/>
    <w:rsid w:val="00C51FFB"/>
    <w:rsid w:val="00C52066"/>
    <w:rsid w:val="00C523C0"/>
    <w:rsid w:val="00C52401"/>
    <w:rsid w:val="00C525A0"/>
    <w:rsid w:val="00C525E9"/>
    <w:rsid w:val="00C5264F"/>
    <w:rsid w:val="00C52675"/>
    <w:rsid w:val="00C526AB"/>
    <w:rsid w:val="00C52C6F"/>
    <w:rsid w:val="00C52E8C"/>
    <w:rsid w:val="00C53027"/>
    <w:rsid w:val="00C53056"/>
    <w:rsid w:val="00C5317D"/>
    <w:rsid w:val="00C534F0"/>
    <w:rsid w:val="00C535BB"/>
    <w:rsid w:val="00C53773"/>
    <w:rsid w:val="00C53A05"/>
    <w:rsid w:val="00C53A71"/>
    <w:rsid w:val="00C53EDE"/>
    <w:rsid w:val="00C53FD6"/>
    <w:rsid w:val="00C5403D"/>
    <w:rsid w:val="00C5411F"/>
    <w:rsid w:val="00C54248"/>
    <w:rsid w:val="00C54490"/>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5E3F"/>
    <w:rsid w:val="00C560BD"/>
    <w:rsid w:val="00C56202"/>
    <w:rsid w:val="00C5633C"/>
    <w:rsid w:val="00C564A5"/>
    <w:rsid w:val="00C56569"/>
    <w:rsid w:val="00C56A1B"/>
    <w:rsid w:val="00C56AB7"/>
    <w:rsid w:val="00C56B35"/>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BB"/>
    <w:rsid w:val="00C602D7"/>
    <w:rsid w:val="00C60363"/>
    <w:rsid w:val="00C60368"/>
    <w:rsid w:val="00C60479"/>
    <w:rsid w:val="00C60576"/>
    <w:rsid w:val="00C6061F"/>
    <w:rsid w:val="00C60722"/>
    <w:rsid w:val="00C60C04"/>
    <w:rsid w:val="00C60C08"/>
    <w:rsid w:val="00C60C66"/>
    <w:rsid w:val="00C60F74"/>
    <w:rsid w:val="00C6106A"/>
    <w:rsid w:val="00C61071"/>
    <w:rsid w:val="00C61276"/>
    <w:rsid w:val="00C612C8"/>
    <w:rsid w:val="00C6165B"/>
    <w:rsid w:val="00C616DA"/>
    <w:rsid w:val="00C61901"/>
    <w:rsid w:val="00C619C4"/>
    <w:rsid w:val="00C61A4C"/>
    <w:rsid w:val="00C61B61"/>
    <w:rsid w:val="00C6200C"/>
    <w:rsid w:val="00C6229A"/>
    <w:rsid w:val="00C624B3"/>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BEC"/>
    <w:rsid w:val="00C63C2C"/>
    <w:rsid w:val="00C63C44"/>
    <w:rsid w:val="00C63D8A"/>
    <w:rsid w:val="00C63DA8"/>
    <w:rsid w:val="00C63DA9"/>
    <w:rsid w:val="00C63DBF"/>
    <w:rsid w:val="00C6407C"/>
    <w:rsid w:val="00C640DA"/>
    <w:rsid w:val="00C64105"/>
    <w:rsid w:val="00C645A6"/>
    <w:rsid w:val="00C6471E"/>
    <w:rsid w:val="00C648AB"/>
    <w:rsid w:val="00C6498C"/>
    <w:rsid w:val="00C64A83"/>
    <w:rsid w:val="00C64B11"/>
    <w:rsid w:val="00C64C33"/>
    <w:rsid w:val="00C64E5F"/>
    <w:rsid w:val="00C64E91"/>
    <w:rsid w:val="00C64F31"/>
    <w:rsid w:val="00C64FA5"/>
    <w:rsid w:val="00C650B7"/>
    <w:rsid w:val="00C65174"/>
    <w:rsid w:val="00C65260"/>
    <w:rsid w:val="00C65359"/>
    <w:rsid w:val="00C6541B"/>
    <w:rsid w:val="00C6559C"/>
    <w:rsid w:val="00C6564D"/>
    <w:rsid w:val="00C656B2"/>
    <w:rsid w:val="00C656E8"/>
    <w:rsid w:val="00C658AB"/>
    <w:rsid w:val="00C65C43"/>
    <w:rsid w:val="00C65D84"/>
    <w:rsid w:val="00C65DBC"/>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0B"/>
    <w:rsid w:val="00C674F3"/>
    <w:rsid w:val="00C675C4"/>
    <w:rsid w:val="00C677FB"/>
    <w:rsid w:val="00C6799A"/>
    <w:rsid w:val="00C67BD2"/>
    <w:rsid w:val="00C67EC0"/>
    <w:rsid w:val="00C67EFD"/>
    <w:rsid w:val="00C700A1"/>
    <w:rsid w:val="00C700C0"/>
    <w:rsid w:val="00C706FA"/>
    <w:rsid w:val="00C7079B"/>
    <w:rsid w:val="00C7079F"/>
    <w:rsid w:val="00C707FA"/>
    <w:rsid w:val="00C70AF5"/>
    <w:rsid w:val="00C70C43"/>
    <w:rsid w:val="00C70D04"/>
    <w:rsid w:val="00C70D2A"/>
    <w:rsid w:val="00C70E84"/>
    <w:rsid w:val="00C714C4"/>
    <w:rsid w:val="00C71631"/>
    <w:rsid w:val="00C7166B"/>
    <w:rsid w:val="00C716BB"/>
    <w:rsid w:val="00C71906"/>
    <w:rsid w:val="00C71A44"/>
    <w:rsid w:val="00C71A8E"/>
    <w:rsid w:val="00C71F5E"/>
    <w:rsid w:val="00C722A5"/>
    <w:rsid w:val="00C724E8"/>
    <w:rsid w:val="00C72556"/>
    <w:rsid w:val="00C727FD"/>
    <w:rsid w:val="00C7301F"/>
    <w:rsid w:val="00C730FB"/>
    <w:rsid w:val="00C73266"/>
    <w:rsid w:val="00C733B9"/>
    <w:rsid w:val="00C736BA"/>
    <w:rsid w:val="00C7384B"/>
    <w:rsid w:val="00C73BC4"/>
    <w:rsid w:val="00C73E0F"/>
    <w:rsid w:val="00C73E22"/>
    <w:rsid w:val="00C73F1D"/>
    <w:rsid w:val="00C73F44"/>
    <w:rsid w:val="00C74238"/>
    <w:rsid w:val="00C742B8"/>
    <w:rsid w:val="00C742D5"/>
    <w:rsid w:val="00C74347"/>
    <w:rsid w:val="00C74475"/>
    <w:rsid w:val="00C7469F"/>
    <w:rsid w:val="00C747D4"/>
    <w:rsid w:val="00C74A0E"/>
    <w:rsid w:val="00C74A85"/>
    <w:rsid w:val="00C74BB9"/>
    <w:rsid w:val="00C74C26"/>
    <w:rsid w:val="00C74ED3"/>
    <w:rsid w:val="00C74F3C"/>
    <w:rsid w:val="00C7513D"/>
    <w:rsid w:val="00C75194"/>
    <w:rsid w:val="00C75487"/>
    <w:rsid w:val="00C75861"/>
    <w:rsid w:val="00C75A06"/>
    <w:rsid w:val="00C75A33"/>
    <w:rsid w:val="00C75B90"/>
    <w:rsid w:val="00C75CA8"/>
    <w:rsid w:val="00C75D6D"/>
    <w:rsid w:val="00C75DCD"/>
    <w:rsid w:val="00C75E93"/>
    <w:rsid w:val="00C75FC0"/>
    <w:rsid w:val="00C761B3"/>
    <w:rsid w:val="00C76506"/>
    <w:rsid w:val="00C76522"/>
    <w:rsid w:val="00C7654D"/>
    <w:rsid w:val="00C766E6"/>
    <w:rsid w:val="00C76843"/>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D3A"/>
    <w:rsid w:val="00C80F39"/>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D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B70"/>
    <w:rsid w:val="00C84C4E"/>
    <w:rsid w:val="00C84EB4"/>
    <w:rsid w:val="00C850E1"/>
    <w:rsid w:val="00C85113"/>
    <w:rsid w:val="00C8511D"/>
    <w:rsid w:val="00C85161"/>
    <w:rsid w:val="00C85229"/>
    <w:rsid w:val="00C8550A"/>
    <w:rsid w:val="00C8553F"/>
    <w:rsid w:val="00C85557"/>
    <w:rsid w:val="00C8573F"/>
    <w:rsid w:val="00C85886"/>
    <w:rsid w:val="00C859C6"/>
    <w:rsid w:val="00C85B13"/>
    <w:rsid w:val="00C85B28"/>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BB"/>
    <w:rsid w:val="00C904E4"/>
    <w:rsid w:val="00C9070D"/>
    <w:rsid w:val="00C90768"/>
    <w:rsid w:val="00C90955"/>
    <w:rsid w:val="00C90A8B"/>
    <w:rsid w:val="00C90ADA"/>
    <w:rsid w:val="00C90B9C"/>
    <w:rsid w:val="00C90D2E"/>
    <w:rsid w:val="00C90E6B"/>
    <w:rsid w:val="00C9100D"/>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711"/>
    <w:rsid w:val="00C93801"/>
    <w:rsid w:val="00C939E7"/>
    <w:rsid w:val="00C93A2E"/>
    <w:rsid w:val="00C93ADF"/>
    <w:rsid w:val="00C93C95"/>
    <w:rsid w:val="00C93DD9"/>
    <w:rsid w:val="00C93E2C"/>
    <w:rsid w:val="00C93F18"/>
    <w:rsid w:val="00C9409E"/>
    <w:rsid w:val="00C94215"/>
    <w:rsid w:val="00C942C1"/>
    <w:rsid w:val="00C943A0"/>
    <w:rsid w:val="00C945F9"/>
    <w:rsid w:val="00C94702"/>
    <w:rsid w:val="00C948DD"/>
    <w:rsid w:val="00C9497A"/>
    <w:rsid w:val="00C94A77"/>
    <w:rsid w:val="00C94C3D"/>
    <w:rsid w:val="00C94D09"/>
    <w:rsid w:val="00C94DB9"/>
    <w:rsid w:val="00C94F6F"/>
    <w:rsid w:val="00C94FF0"/>
    <w:rsid w:val="00C94FFC"/>
    <w:rsid w:val="00C9507C"/>
    <w:rsid w:val="00C952CC"/>
    <w:rsid w:val="00C953A1"/>
    <w:rsid w:val="00C95963"/>
    <w:rsid w:val="00C95A25"/>
    <w:rsid w:val="00C95A2B"/>
    <w:rsid w:val="00C95B40"/>
    <w:rsid w:val="00C95E4E"/>
    <w:rsid w:val="00C96004"/>
    <w:rsid w:val="00C96190"/>
    <w:rsid w:val="00C96268"/>
    <w:rsid w:val="00C96365"/>
    <w:rsid w:val="00C96463"/>
    <w:rsid w:val="00C96531"/>
    <w:rsid w:val="00C965EE"/>
    <w:rsid w:val="00C965FB"/>
    <w:rsid w:val="00C9664A"/>
    <w:rsid w:val="00C9668C"/>
    <w:rsid w:val="00C9673F"/>
    <w:rsid w:val="00C96843"/>
    <w:rsid w:val="00C9695F"/>
    <w:rsid w:val="00C96A01"/>
    <w:rsid w:val="00C96A2E"/>
    <w:rsid w:val="00C96AE6"/>
    <w:rsid w:val="00C96E09"/>
    <w:rsid w:val="00C96EE5"/>
    <w:rsid w:val="00C97039"/>
    <w:rsid w:val="00C9709A"/>
    <w:rsid w:val="00C97164"/>
    <w:rsid w:val="00C972FB"/>
    <w:rsid w:val="00C97310"/>
    <w:rsid w:val="00C97426"/>
    <w:rsid w:val="00C9777E"/>
    <w:rsid w:val="00C977C3"/>
    <w:rsid w:val="00C9791B"/>
    <w:rsid w:val="00C97BEF"/>
    <w:rsid w:val="00C97C21"/>
    <w:rsid w:val="00C97C57"/>
    <w:rsid w:val="00C97FBF"/>
    <w:rsid w:val="00CA0702"/>
    <w:rsid w:val="00CA077A"/>
    <w:rsid w:val="00CA0A09"/>
    <w:rsid w:val="00CA0BEF"/>
    <w:rsid w:val="00CA0DA5"/>
    <w:rsid w:val="00CA0F67"/>
    <w:rsid w:val="00CA0F69"/>
    <w:rsid w:val="00CA0F79"/>
    <w:rsid w:val="00CA0F92"/>
    <w:rsid w:val="00CA113E"/>
    <w:rsid w:val="00CA1637"/>
    <w:rsid w:val="00CA1803"/>
    <w:rsid w:val="00CA18C3"/>
    <w:rsid w:val="00CA18FF"/>
    <w:rsid w:val="00CA1AB5"/>
    <w:rsid w:val="00CA1B17"/>
    <w:rsid w:val="00CA1D07"/>
    <w:rsid w:val="00CA210F"/>
    <w:rsid w:val="00CA21D4"/>
    <w:rsid w:val="00CA2256"/>
    <w:rsid w:val="00CA299A"/>
    <w:rsid w:val="00CA2AF9"/>
    <w:rsid w:val="00CA2BD0"/>
    <w:rsid w:val="00CA2C3A"/>
    <w:rsid w:val="00CA2C7C"/>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08"/>
    <w:rsid w:val="00CA6E61"/>
    <w:rsid w:val="00CA6E6B"/>
    <w:rsid w:val="00CA70D7"/>
    <w:rsid w:val="00CA7114"/>
    <w:rsid w:val="00CA7354"/>
    <w:rsid w:val="00CA752A"/>
    <w:rsid w:val="00CA7957"/>
    <w:rsid w:val="00CA7BA2"/>
    <w:rsid w:val="00CA7DFD"/>
    <w:rsid w:val="00CA7E40"/>
    <w:rsid w:val="00CB021D"/>
    <w:rsid w:val="00CB02A9"/>
    <w:rsid w:val="00CB049A"/>
    <w:rsid w:val="00CB0613"/>
    <w:rsid w:val="00CB071C"/>
    <w:rsid w:val="00CB0A52"/>
    <w:rsid w:val="00CB0AA4"/>
    <w:rsid w:val="00CB0AB0"/>
    <w:rsid w:val="00CB0DB3"/>
    <w:rsid w:val="00CB0E4E"/>
    <w:rsid w:val="00CB0E62"/>
    <w:rsid w:val="00CB0F05"/>
    <w:rsid w:val="00CB0F7E"/>
    <w:rsid w:val="00CB10C5"/>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236"/>
    <w:rsid w:val="00CB35A3"/>
    <w:rsid w:val="00CB36CB"/>
    <w:rsid w:val="00CB3809"/>
    <w:rsid w:val="00CB381D"/>
    <w:rsid w:val="00CB3AEE"/>
    <w:rsid w:val="00CB3AF4"/>
    <w:rsid w:val="00CB3CA8"/>
    <w:rsid w:val="00CB3D0E"/>
    <w:rsid w:val="00CB3E0F"/>
    <w:rsid w:val="00CB3F86"/>
    <w:rsid w:val="00CB3FD1"/>
    <w:rsid w:val="00CB40DB"/>
    <w:rsid w:val="00CB41C1"/>
    <w:rsid w:val="00CB41FF"/>
    <w:rsid w:val="00CB4227"/>
    <w:rsid w:val="00CB42D0"/>
    <w:rsid w:val="00CB442B"/>
    <w:rsid w:val="00CB4490"/>
    <w:rsid w:val="00CB46A3"/>
    <w:rsid w:val="00CB46E3"/>
    <w:rsid w:val="00CB47FF"/>
    <w:rsid w:val="00CB4A28"/>
    <w:rsid w:val="00CB4B91"/>
    <w:rsid w:val="00CB4BBA"/>
    <w:rsid w:val="00CB4DB8"/>
    <w:rsid w:val="00CB4F19"/>
    <w:rsid w:val="00CB512B"/>
    <w:rsid w:val="00CB5143"/>
    <w:rsid w:val="00CB5179"/>
    <w:rsid w:val="00CB51D0"/>
    <w:rsid w:val="00CB51F5"/>
    <w:rsid w:val="00CB56F1"/>
    <w:rsid w:val="00CB5888"/>
    <w:rsid w:val="00CB5A74"/>
    <w:rsid w:val="00CB5A7A"/>
    <w:rsid w:val="00CB5B4A"/>
    <w:rsid w:val="00CB5BA2"/>
    <w:rsid w:val="00CB5D8F"/>
    <w:rsid w:val="00CB5E5B"/>
    <w:rsid w:val="00CB638B"/>
    <w:rsid w:val="00CB645F"/>
    <w:rsid w:val="00CB65D5"/>
    <w:rsid w:val="00CB6717"/>
    <w:rsid w:val="00CB6728"/>
    <w:rsid w:val="00CB6BF7"/>
    <w:rsid w:val="00CB6BFD"/>
    <w:rsid w:val="00CB6CA2"/>
    <w:rsid w:val="00CB6CAC"/>
    <w:rsid w:val="00CB6EFF"/>
    <w:rsid w:val="00CB704C"/>
    <w:rsid w:val="00CB7190"/>
    <w:rsid w:val="00CB7BEC"/>
    <w:rsid w:val="00CB7CD9"/>
    <w:rsid w:val="00CB7D61"/>
    <w:rsid w:val="00CB7D85"/>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17"/>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663"/>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013"/>
    <w:rsid w:val="00CD030C"/>
    <w:rsid w:val="00CD0393"/>
    <w:rsid w:val="00CD03E7"/>
    <w:rsid w:val="00CD0445"/>
    <w:rsid w:val="00CD053E"/>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AB"/>
    <w:rsid w:val="00CD23E3"/>
    <w:rsid w:val="00CD2662"/>
    <w:rsid w:val="00CD26A2"/>
    <w:rsid w:val="00CD26E1"/>
    <w:rsid w:val="00CD28E7"/>
    <w:rsid w:val="00CD2A4D"/>
    <w:rsid w:val="00CD2A89"/>
    <w:rsid w:val="00CD2AF0"/>
    <w:rsid w:val="00CD2B6A"/>
    <w:rsid w:val="00CD2CC9"/>
    <w:rsid w:val="00CD2E42"/>
    <w:rsid w:val="00CD2EBA"/>
    <w:rsid w:val="00CD2EFD"/>
    <w:rsid w:val="00CD3009"/>
    <w:rsid w:val="00CD3395"/>
    <w:rsid w:val="00CD33CE"/>
    <w:rsid w:val="00CD33DD"/>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4E4F"/>
    <w:rsid w:val="00CD5065"/>
    <w:rsid w:val="00CD509C"/>
    <w:rsid w:val="00CD50C8"/>
    <w:rsid w:val="00CD530A"/>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9C"/>
    <w:rsid w:val="00CD6683"/>
    <w:rsid w:val="00CD6748"/>
    <w:rsid w:val="00CD69C9"/>
    <w:rsid w:val="00CD6A08"/>
    <w:rsid w:val="00CD6CC4"/>
    <w:rsid w:val="00CD6D46"/>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7C"/>
    <w:rsid w:val="00CE0129"/>
    <w:rsid w:val="00CE0181"/>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7CF"/>
    <w:rsid w:val="00CE18E6"/>
    <w:rsid w:val="00CE1970"/>
    <w:rsid w:val="00CE1B94"/>
    <w:rsid w:val="00CE1BA7"/>
    <w:rsid w:val="00CE1C9A"/>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4B"/>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22"/>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6FF2"/>
    <w:rsid w:val="00CE715D"/>
    <w:rsid w:val="00CE7283"/>
    <w:rsid w:val="00CE7308"/>
    <w:rsid w:val="00CE74EA"/>
    <w:rsid w:val="00CE759E"/>
    <w:rsid w:val="00CE76BA"/>
    <w:rsid w:val="00CE7A51"/>
    <w:rsid w:val="00CE7C44"/>
    <w:rsid w:val="00CE7CBB"/>
    <w:rsid w:val="00CE7EE3"/>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72F"/>
    <w:rsid w:val="00CF1985"/>
    <w:rsid w:val="00CF19DB"/>
    <w:rsid w:val="00CF1B22"/>
    <w:rsid w:val="00CF1C9C"/>
    <w:rsid w:val="00CF1CE3"/>
    <w:rsid w:val="00CF1E71"/>
    <w:rsid w:val="00CF2397"/>
    <w:rsid w:val="00CF23C1"/>
    <w:rsid w:val="00CF24F3"/>
    <w:rsid w:val="00CF258F"/>
    <w:rsid w:val="00CF2896"/>
    <w:rsid w:val="00CF296E"/>
    <w:rsid w:val="00CF2A20"/>
    <w:rsid w:val="00CF2F9E"/>
    <w:rsid w:val="00CF305E"/>
    <w:rsid w:val="00CF3272"/>
    <w:rsid w:val="00CF3324"/>
    <w:rsid w:val="00CF339E"/>
    <w:rsid w:val="00CF33CE"/>
    <w:rsid w:val="00CF3406"/>
    <w:rsid w:val="00CF38DD"/>
    <w:rsid w:val="00CF39E7"/>
    <w:rsid w:val="00CF3A1C"/>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B0"/>
    <w:rsid w:val="00CF583F"/>
    <w:rsid w:val="00CF591A"/>
    <w:rsid w:val="00CF5B8B"/>
    <w:rsid w:val="00CF5E36"/>
    <w:rsid w:val="00CF5F99"/>
    <w:rsid w:val="00CF604F"/>
    <w:rsid w:val="00CF6054"/>
    <w:rsid w:val="00CF6177"/>
    <w:rsid w:val="00CF61A8"/>
    <w:rsid w:val="00CF61F1"/>
    <w:rsid w:val="00CF623D"/>
    <w:rsid w:val="00CF6350"/>
    <w:rsid w:val="00CF6516"/>
    <w:rsid w:val="00CF6596"/>
    <w:rsid w:val="00CF6607"/>
    <w:rsid w:val="00CF673A"/>
    <w:rsid w:val="00CF6782"/>
    <w:rsid w:val="00CF67BC"/>
    <w:rsid w:val="00CF697F"/>
    <w:rsid w:val="00CF6A88"/>
    <w:rsid w:val="00CF6B14"/>
    <w:rsid w:val="00CF6BAB"/>
    <w:rsid w:val="00CF6CCB"/>
    <w:rsid w:val="00CF6DA5"/>
    <w:rsid w:val="00CF7028"/>
    <w:rsid w:val="00CF70A9"/>
    <w:rsid w:val="00CF7222"/>
    <w:rsid w:val="00CF72F0"/>
    <w:rsid w:val="00CF7452"/>
    <w:rsid w:val="00CF7528"/>
    <w:rsid w:val="00CF756B"/>
    <w:rsid w:val="00CF7885"/>
    <w:rsid w:val="00CF79DB"/>
    <w:rsid w:val="00CF7BD1"/>
    <w:rsid w:val="00CF7C89"/>
    <w:rsid w:val="00CF7C94"/>
    <w:rsid w:val="00D0039E"/>
    <w:rsid w:val="00D004AD"/>
    <w:rsid w:val="00D00783"/>
    <w:rsid w:val="00D00B2D"/>
    <w:rsid w:val="00D00D95"/>
    <w:rsid w:val="00D00DD4"/>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0D"/>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6A"/>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6C5"/>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5EB"/>
    <w:rsid w:val="00D126A3"/>
    <w:rsid w:val="00D1295E"/>
    <w:rsid w:val="00D12967"/>
    <w:rsid w:val="00D12B9D"/>
    <w:rsid w:val="00D12C79"/>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5F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6E73"/>
    <w:rsid w:val="00D16EC7"/>
    <w:rsid w:val="00D17007"/>
    <w:rsid w:val="00D17056"/>
    <w:rsid w:val="00D17111"/>
    <w:rsid w:val="00D171BB"/>
    <w:rsid w:val="00D171F8"/>
    <w:rsid w:val="00D17285"/>
    <w:rsid w:val="00D17295"/>
    <w:rsid w:val="00D17394"/>
    <w:rsid w:val="00D174A2"/>
    <w:rsid w:val="00D174F5"/>
    <w:rsid w:val="00D17597"/>
    <w:rsid w:val="00D17ABE"/>
    <w:rsid w:val="00D2017D"/>
    <w:rsid w:val="00D20230"/>
    <w:rsid w:val="00D204AD"/>
    <w:rsid w:val="00D20534"/>
    <w:rsid w:val="00D20698"/>
    <w:rsid w:val="00D206B7"/>
    <w:rsid w:val="00D207D0"/>
    <w:rsid w:val="00D207FC"/>
    <w:rsid w:val="00D2088A"/>
    <w:rsid w:val="00D20959"/>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2F"/>
    <w:rsid w:val="00D21EBC"/>
    <w:rsid w:val="00D2205E"/>
    <w:rsid w:val="00D22100"/>
    <w:rsid w:val="00D22119"/>
    <w:rsid w:val="00D2220E"/>
    <w:rsid w:val="00D222F9"/>
    <w:rsid w:val="00D22553"/>
    <w:rsid w:val="00D226A0"/>
    <w:rsid w:val="00D22875"/>
    <w:rsid w:val="00D228CF"/>
    <w:rsid w:val="00D229DE"/>
    <w:rsid w:val="00D22C1F"/>
    <w:rsid w:val="00D22E15"/>
    <w:rsid w:val="00D23071"/>
    <w:rsid w:val="00D23163"/>
    <w:rsid w:val="00D23195"/>
    <w:rsid w:val="00D23669"/>
    <w:rsid w:val="00D23942"/>
    <w:rsid w:val="00D23D83"/>
    <w:rsid w:val="00D23EBC"/>
    <w:rsid w:val="00D2441A"/>
    <w:rsid w:val="00D245B3"/>
    <w:rsid w:val="00D24DB4"/>
    <w:rsid w:val="00D24DBB"/>
    <w:rsid w:val="00D24E68"/>
    <w:rsid w:val="00D24E87"/>
    <w:rsid w:val="00D250A4"/>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A"/>
    <w:rsid w:val="00D26F19"/>
    <w:rsid w:val="00D2717C"/>
    <w:rsid w:val="00D271E5"/>
    <w:rsid w:val="00D27316"/>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A65"/>
    <w:rsid w:val="00D30A9C"/>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179"/>
    <w:rsid w:val="00D321D6"/>
    <w:rsid w:val="00D3268E"/>
    <w:rsid w:val="00D326D1"/>
    <w:rsid w:val="00D3285D"/>
    <w:rsid w:val="00D32A70"/>
    <w:rsid w:val="00D32AE0"/>
    <w:rsid w:val="00D32CCA"/>
    <w:rsid w:val="00D32F0D"/>
    <w:rsid w:val="00D33169"/>
    <w:rsid w:val="00D331A4"/>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D4"/>
    <w:rsid w:val="00D3539D"/>
    <w:rsid w:val="00D35481"/>
    <w:rsid w:val="00D3551B"/>
    <w:rsid w:val="00D35647"/>
    <w:rsid w:val="00D35A15"/>
    <w:rsid w:val="00D35A4F"/>
    <w:rsid w:val="00D35BBC"/>
    <w:rsid w:val="00D35BBF"/>
    <w:rsid w:val="00D35BD6"/>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8F"/>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B8"/>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E72"/>
    <w:rsid w:val="00D451A4"/>
    <w:rsid w:val="00D45453"/>
    <w:rsid w:val="00D45547"/>
    <w:rsid w:val="00D4593D"/>
    <w:rsid w:val="00D459E6"/>
    <w:rsid w:val="00D45A1B"/>
    <w:rsid w:val="00D45B5B"/>
    <w:rsid w:val="00D45C5B"/>
    <w:rsid w:val="00D45DF1"/>
    <w:rsid w:val="00D45E45"/>
    <w:rsid w:val="00D460A8"/>
    <w:rsid w:val="00D46344"/>
    <w:rsid w:val="00D46412"/>
    <w:rsid w:val="00D465C9"/>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BCD"/>
    <w:rsid w:val="00D50FCF"/>
    <w:rsid w:val="00D5118B"/>
    <w:rsid w:val="00D5139F"/>
    <w:rsid w:val="00D51725"/>
    <w:rsid w:val="00D51995"/>
    <w:rsid w:val="00D51DBE"/>
    <w:rsid w:val="00D51E6F"/>
    <w:rsid w:val="00D52022"/>
    <w:rsid w:val="00D52029"/>
    <w:rsid w:val="00D520AF"/>
    <w:rsid w:val="00D525A4"/>
    <w:rsid w:val="00D5295D"/>
    <w:rsid w:val="00D52B7C"/>
    <w:rsid w:val="00D52BE8"/>
    <w:rsid w:val="00D52D4E"/>
    <w:rsid w:val="00D52F00"/>
    <w:rsid w:val="00D52FE5"/>
    <w:rsid w:val="00D5317C"/>
    <w:rsid w:val="00D531A2"/>
    <w:rsid w:val="00D53348"/>
    <w:rsid w:val="00D53362"/>
    <w:rsid w:val="00D5344C"/>
    <w:rsid w:val="00D5372B"/>
    <w:rsid w:val="00D5397F"/>
    <w:rsid w:val="00D539C0"/>
    <w:rsid w:val="00D53A22"/>
    <w:rsid w:val="00D53B11"/>
    <w:rsid w:val="00D53B22"/>
    <w:rsid w:val="00D53C87"/>
    <w:rsid w:val="00D53F07"/>
    <w:rsid w:val="00D5401A"/>
    <w:rsid w:val="00D541BE"/>
    <w:rsid w:val="00D54392"/>
    <w:rsid w:val="00D5439E"/>
    <w:rsid w:val="00D545B5"/>
    <w:rsid w:val="00D54787"/>
    <w:rsid w:val="00D548D4"/>
    <w:rsid w:val="00D54A59"/>
    <w:rsid w:val="00D54B0E"/>
    <w:rsid w:val="00D54B93"/>
    <w:rsid w:val="00D54C39"/>
    <w:rsid w:val="00D54C49"/>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844"/>
    <w:rsid w:val="00D56873"/>
    <w:rsid w:val="00D569CA"/>
    <w:rsid w:val="00D56ECF"/>
    <w:rsid w:val="00D56EDD"/>
    <w:rsid w:val="00D56FBF"/>
    <w:rsid w:val="00D57013"/>
    <w:rsid w:val="00D5709B"/>
    <w:rsid w:val="00D57255"/>
    <w:rsid w:val="00D572B9"/>
    <w:rsid w:val="00D577CE"/>
    <w:rsid w:val="00D577DD"/>
    <w:rsid w:val="00D57811"/>
    <w:rsid w:val="00D578F2"/>
    <w:rsid w:val="00D57A9A"/>
    <w:rsid w:val="00D57AE6"/>
    <w:rsid w:val="00D57B45"/>
    <w:rsid w:val="00D57B70"/>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636"/>
    <w:rsid w:val="00D6172D"/>
    <w:rsid w:val="00D61820"/>
    <w:rsid w:val="00D61A1E"/>
    <w:rsid w:val="00D61AB5"/>
    <w:rsid w:val="00D61BB9"/>
    <w:rsid w:val="00D61E0A"/>
    <w:rsid w:val="00D61F35"/>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8AD"/>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3F"/>
    <w:rsid w:val="00D658EC"/>
    <w:rsid w:val="00D659D5"/>
    <w:rsid w:val="00D65C64"/>
    <w:rsid w:val="00D65DD0"/>
    <w:rsid w:val="00D65E89"/>
    <w:rsid w:val="00D660F0"/>
    <w:rsid w:val="00D66298"/>
    <w:rsid w:val="00D66324"/>
    <w:rsid w:val="00D666B5"/>
    <w:rsid w:val="00D66A44"/>
    <w:rsid w:val="00D66AD1"/>
    <w:rsid w:val="00D66CCD"/>
    <w:rsid w:val="00D66CE7"/>
    <w:rsid w:val="00D66DAC"/>
    <w:rsid w:val="00D66DF3"/>
    <w:rsid w:val="00D66E01"/>
    <w:rsid w:val="00D66EC5"/>
    <w:rsid w:val="00D66F82"/>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67E26"/>
    <w:rsid w:val="00D70038"/>
    <w:rsid w:val="00D7006F"/>
    <w:rsid w:val="00D700C7"/>
    <w:rsid w:val="00D70301"/>
    <w:rsid w:val="00D70359"/>
    <w:rsid w:val="00D705BD"/>
    <w:rsid w:val="00D7062A"/>
    <w:rsid w:val="00D70731"/>
    <w:rsid w:val="00D707DD"/>
    <w:rsid w:val="00D7080B"/>
    <w:rsid w:val="00D7086E"/>
    <w:rsid w:val="00D70B7F"/>
    <w:rsid w:val="00D70CB5"/>
    <w:rsid w:val="00D70CF9"/>
    <w:rsid w:val="00D70EE8"/>
    <w:rsid w:val="00D71158"/>
    <w:rsid w:val="00D712C3"/>
    <w:rsid w:val="00D715C3"/>
    <w:rsid w:val="00D7194F"/>
    <w:rsid w:val="00D71ACC"/>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2C2"/>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46E"/>
    <w:rsid w:val="00D7456F"/>
    <w:rsid w:val="00D74611"/>
    <w:rsid w:val="00D74810"/>
    <w:rsid w:val="00D74837"/>
    <w:rsid w:val="00D749CB"/>
    <w:rsid w:val="00D74BED"/>
    <w:rsid w:val="00D74C81"/>
    <w:rsid w:val="00D74F41"/>
    <w:rsid w:val="00D750FE"/>
    <w:rsid w:val="00D7538F"/>
    <w:rsid w:val="00D75447"/>
    <w:rsid w:val="00D7572A"/>
    <w:rsid w:val="00D75BCD"/>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7D2"/>
    <w:rsid w:val="00D7795D"/>
    <w:rsid w:val="00D779AA"/>
    <w:rsid w:val="00D77A52"/>
    <w:rsid w:val="00D77AFB"/>
    <w:rsid w:val="00D77B58"/>
    <w:rsid w:val="00D77C05"/>
    <w:rsid w:val="00D77CBD"/>
    <w:rsid w:val="00D77EE4"/>
    <w:rsid w:val="00D80044"/>
    <w:rsid w:val="00D80055"/>
    <w:rsid w:val="00D80407"/>
    <w:rsid w:val="00D80480"/>
    <w:rsid w:val="00D804EB"/>
    <w:rsid w:val="00D80538"/>
    <w:rsid w:val="00D806A8"/>
    <w:rsid w:val="00D80837"/>
    <w:rsid w:val="00D80D77"/>
    <w:rsid w:val="00D80EE2"/>
    <w:rsid w:val="00D80EF8"/>
    <w:rsid w:val="00D81267"/>
    <w:rsid w:val="00D81519"/>
    <w:rsid w:val="00D816B7"/>
    <w:rsid w:val="00D816C2"/>
    <w:rsid w:val="00D819EE"/>
    <w:rsid w:val="00D81A03"/>
    <w:rsid w:val="00D81A40"/>
    <w:rsid w:val="00D81A51"/>
    <w:rsid w:val="00D81BBD"/>
    <w:rsid w:val="00D81C8F"/>
    <w:rsid w:val="00D81CF7"/>
    <w:rsid w:val="00D81D05"/>
    <w:rsid w:val="00D82009"/>
    <w:rsid w:val="00D82213"/>
    <w:rsid w:val="00D82293"/>
    <w:rsid w:val="00D822D8"/>
    <w:rsid w:val="00D822D9"/>
    <w:rsid w:val="00D827A2"/>
    <w:rsid w:val="00D82885"/>
    <w:rsid w:val="00D82A79"/>
    <w:rsid w:val="00D82BC7"/>
    <w:rsid w:val="00D82D71"/>
    <w:rsid w:val="00D82DB6"/>
    <w:rsid w:val="00D82E65"/>
    <w:rsid w:val="00D831B5"/>
    <w:rsid w:val="00D83314"/>
    <w:rsid w:val="00D83315"/>
    <w:rsid w:val="00D8331F"/>
    <w:rsid w:val="00D833AC"/>
    <w:rsid w:val="00D83459"/>
    <w:rsid w:val="00D835F7"/>
    <w:rsid w:val="00D83917"/>
    <w:rsid w:val="00D8392D"/>
    <w:rsid w:val="00D83998"/>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2C"/>
    <w:rsid w:val="00D85049"/>
    <w:rsid w:val="00D85264"/>
    <w:rsid w:val="00D85581"/>
    <w:rsid w:val="00D856CF"/>
    <w:rsid w:val="00D856EA"/>
    <w:rsid w:val="00D85A23"/>
    <w:rsid w:val="00D85A56"/>
    <w:rsid w:val="00D85B2E"/>
    <w:rsid w:val="00D85B7E"/>
    <w:rsid w:val="00D85D7C"/>
    <w:rsid w:val="00D85E87"/>
    <w:rsid w:val="00D85F70"/>
    <w:rsid w:val="00D85FD4"/>
    <w:rsid w:val="00D861E1"/>
    <w:rsid w:val="00D8656D"/>
    <w:rsid w:val="00D86A12"/>
    <w:rsid w:val="00D86A2A"/>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2F5"/>
    <w:rsid w:val="00D90358"/>
    <w:rsid w:val="00D904BC"/>
    <w:rsid w:val="00D904EF"/>
    <w:rsid w:val="00D9052C"/>
    <w:rsid w:val="00D9060A"/>
    <w:rsid w:val="00D906F3"/>
    <w:rsid w:val="00D90708"/>
    <w:rsid w:val="00D90726"/>
    <w:rsid w:val="00D90806"/>
    <w:rsid w:val="00D90B14"/>
    <w:rsid w:val="00D90BC1"/>
    <w:rsid w:val="00D90D09"/>
    <w:rsid w:val="00D90E27"/>
    <w:rsid w:val="00D90F0F"/>
    <w:rsid w:val="00D9103F"/>
    <w:rsid w:val="00D9125A"/>
    <w:rsid w:val="00D912B4"/>
    <w:rsid w:val="00D9149D"/>
    <w:rsid w:val="00D915B9"/>
    <w:rsid w:val="00D91734"/>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47D"/>
    <w:rsid w:val="00D9359E"/>
    <w:rsid w:val="00D9362A"/>
    <w:rsid w:val="00D936AE"/>
    <w:rsid w:val="00D93787"/>
    <w:rsid w:val="00D9389F"/>
    <w:rsid w:val="00D938BD"/>
    <w:rsid w:val="00D93B92"/>
    <w:rsid w:val="00D93BAC"/>
    <w:rsid w:val="00D93D8A"/>
    <w:rsid w:val="00D93E15"/>
    <w:rsid w:val="00D93F51"/>
    <w:rsid w:val="00D93F81"/>
    <w:rsid w:val="00D94177"/>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5CE"/>
    <w:rsid w:val="00D9569E"/>
    <w:rsid w:val="00D957D2"/>
    <w:rsid w:val="00D95846"/>
    <w:rsid w:val="00D9589D"/>
    <w:rsid w:val="00D95928"/>
    <w:rsid w:val="00D95982"/>
    <w:rsid w:val="00D95C65"/>
    <w:rsid w:val="00D95D19"/>
    <w:rsid w:val="00D95D7E"/>
    <w:rsid w:val="00D95F29"/>
    <w:rsid w:val="00D96404"/>
    <w:rsid w:val="00D96580"/>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2C2"/>
    <w:rsid w:val="00DA03BE"/>
    <w:rsid w:val="00DA03FD"/>
    <w:rsid w:val="00DA049C"/>
    <w:rsid w:val="00DA071C"/>
    <w:rsid w:val="00DA08B5"/>
    <w:rsid w:val="00DA0917"/>
    <w:rsid w:val="00DA0BA0"/>
    <w:rsid w:val="00DA0D58"/>
    <w:rsid w:val="00DA0DA1"/>
    <w:rsid w:val="00DA0F41"/>
    <w:rsid w:val="00DA1191"/>
    <w:rsid w:val="00DA135C"/>
    <w:rsid w:val="00DA14FA"/>
    <w:rsid w:val="00DA153A"/>
    <w:rsid w:val="00DA15F3"/>
    <w:rsid w:val="00DA181C"/>
    <w:rsid w:val="00DA1A23"/>
    <w:rsid w:val="00DA1A7E"/>
    <w:rsid w:val="00DA1A90"/>
    <w:rsid w:val="00DA1F96"/>
    <w:rsid w:val="00DA20DB"/>
    <w:rsid w:val="00DA247C"/>
    <w:rsid w:val="00DA26A8"/>
    <w:rsid w:val="00DA283A"/>
    <w:rsid w:val="00DA2B29"/>
    <w:rsid w:val="00DA2F58"/>
    <w:rsid w:val="00DA2F6A"/>
    <w:rsid w:val="00DA300F"/>
    <w:rsid w:val="00DA3187"/>
    <w:rsid w:val="00DA32D3"/>
    <w:rsid w:val="00DA32ED"/>
    <w:rsid w:val="00DA3341"/>
    <w:rsid w:val="00DA3364"/>
    <w:rsid w:val="00DA33F5"/>
    <w:rsid w:val="00DA34AA"/>
    <w:rsid w:val="00DA3624"/>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529"/>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63D"/>
    <w:rsid w:val="00DB07F3"/>
    <w:rsid w:val="00DB085C"/>
    <w:rsid w:val="00DB0A05"/>
    <w:rsid w:val="00DB0AD8"/>
    <w:rsid w:val="00DB0C35"/>
    <w:rsid w:val="00DB0D22"/>
    <w:rsid w:val="00DB0D64"/>
    <w:rsid w:val="00DB0DA6"/>
    <w:rsid w:val="00DB0DC6"/>
    <w:rsid w:val="00DB0EA7"/>
    <w:rsid w:val="00DB0EDB"/>
    <w:rsid w:val="00DB111B"/>
    <w:rsid w:val="00DB1197"/>
    <w:rsid w:val="00DB11D1"/>
    <w:rsid w:val="00DB14BE"/>
    <w:rsid w:val="00DB14DC"/>
    <w:rsid w:val="00DB158F"/>
    <w:rsid w:val="00DB1673"/>
    <w:rsid w:val="00DB1811"/>
    <w:rsid w:val="00DB18FC"/>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1D"/>
    <w:rsid w:val="00DB2BC0"/>
    <w:rsid w:val="00DB2F25"/>
    <w:rsid w:val="00DB2F58"/>
    <w:rsid w:val="00DB2FCC"/>
    <w:rsid w:val="00DB3019"/>
    <w:rsid w:val="00DB3109"/>
    <w:rsid w:val="00DB326E"/>
    <w:rsid w:val="00DB33A5"/>
    <w:rsid w:val="00DB3618"/>
    <w:rsid w:val="00DB3761"/>
    <w:rsid w:val="00DB398E"/>
    <w:rsid w:val="00DB3A30"/>
    <w:rsid w:val="00DB3B3E"/>
    <w:rsid w:val="00DB3BF2"/>
    <w:rsid w:val="00DB3D65"/>
    <w:rsid w:val="00DB3EE9"/>
    <w:rsid w:val="00DB3F0F"/>
    <w:rsid w:val="00DB4000"/>
    <w:rsid w:val="00DB4114"/>
    <w:rsid w:val="00DB4127"/>
    <w:rsid w:val="00DB414C"/>
    <w:rsid w:val="00DB41F1"/>
    <w:rsid w:val="00DB41F8"/>
    <w:rsid w:val="00DB42A1"/>
    <w:rsid w:val="00DB4342"/>
    <w:rsid w:val="00DB4391"/>
    <w:rsid w:val="00DB4770"/>
    <w:rsid w:val="00DB487E"/>
    <w:rsid w:val="00DB49CF"/>
    <w:rsid w:val="00DB4ACE"/>
    <w:rsid w:val="00DB4B74"/>
    <w:rsid w:val="00DB4B7B"/>
    <w:rsid w:val="00DB4BC6"/>
    <w:rsid w:val="00DB4C7F"/>
    <w:rsid w:val="00DB4C9A"/>
    <w:rsid w:val="00DB4D72"/>
    <w:rsid w:val="00DB527B"/>
    <w:rsid w:val="00DB52B2"/>
    <w:rsid w:val="00DB5303"/>
    <w:rsid w:val="00DB5314"/>
    <w:rsid w:val="00DB53E9"/>
    <w:rsid w:val="00DB5421"/>
    <w:rsid w:val="00DB557D"/>
    <w:rsid w:val="00DB5686"/>
    <w:rsid w:val="00DB5704"/>
    <w:rsid w:val="00DB57A1"/>
    <w:rsid w:val="00DB57C5"/>
    <w:rsid w:val="00DB57F9"/>
    <w:rsid w:val="00DB585F"/>
    <w:rsid w:val="00DB58EF"/>
    <w:rsid w:val="00DB5D61"/>
    <w:rsid w:val="00DB62FD"/>
    <w:rsid w:val="00DB633B"/>
    <w:rsid w:val="00DB6410"/>
    <w:rsid w:val="00DB653A"/>
    <w:rsid w:val="00DB6592"/>
    <w:rsid w:val="00DB6A38"/>
    <w:rsid w:val="00DB6B94"/>
    <w:rsid w:val="00DB6C88"/>
    <w:rsid w:val="00DB6FE6"/>
    <w:rsid w:val="00DB70C5"/>
    <w:rsid w:val="00DB7676"/>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8A"/>
    <w:rsid w:val="00DC13B4"/>
    <w:rsid w:val="00DC1441"/>
    <w:rsid w:val="00DC1631"/>
    <w:rsid w:val="00DC1807"/>
    <w:rsid w:val="00DC1848"/>
    <w:rsid w:val="00DC1981"/>
    <w:rsid w:val="00DC1A47"/>
    <w:rsid w:val="00DC1A75"/>
    <w:rsid w:val="00DC1AF9"/>
    <w:rsid w:val="00DC1BAB"/>
    <w:rsid w:val="00DC1C5E"/>
    <w:rsid w:val="00DC1D9F"/>
    <w:rsid w:val="00DC1F36"/>
    <w:rsid w:val="00DC20A7"/>
    <w:rsid w:val="00DC2695"/>
    <w:rsid w:val="00DC284D"/>
    <w:rsid w:val="00DC2AAB"/>
    <w:rsid w:val="00DC2BC9"/>
    <w:rsid w:val="00DC2D9A"/>
    <w:rsid w:val="00DC2F23"/>
    <w:rsid w:val="00DC31CE"/>
    <w:rsid w:val="00DC32AA"/>
    <w:rsid w:val="00DC3519"/>
    <w:rsid w:val="00DC3521"/>
    <w:rsid w:val="00DC37CD"/>
    <w:rsid w:val="00DC3806"/>
    <w:rsid w:val="00DC3E94"/>
    <w:rsid w:val="00DC401A"/>
    <w:rsid w:val="00DC4203"/>
    <w:rsid w:val="00DC4270"/>
    <w:rsid w:val="00DC4692"/>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96E"/>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D7B"/>
    <w:rsid w:val="00DC6E55"/>
    <w:rsid w:val="00DC6F12"/>
    <w:rsid w:val="00DC70EE"/>
    <w:rsid w:val="00DC7161"/>
    <w:rsid w:val="00DC7186"/>
    <w:rsid w:val="00DC71E2"/>
    <w:rsid w:val="00DC720B"/>
    <w:rsid w:val="00DC7260"/>
    <w:rsid w:val="00DC7416"/>
    <w:rsid w:val="00DC749C"/>
    <w:rsid w:val="00DC74A1"/>
    <w:rsid w:val="00DC755A"/>
    <w:rsid w:val="00DC75C0"/>
    <w:rsid w:val="00DC776D"/>
    <w:rsid w:val="00DC7797"/>
    <w:rsid w:val="00DC7994"/>
    <w:rsid w:val="00DC7B63"/>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70"/>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6B"/>
    <w:rsid w:val="00DD3F8C"/>
    <w:rsid w:val="00DD3FF0"/>
    <w:rsid w:val="00DD422C"/>
    <w:rsid w:val="00DD43D0"/>
    <w:rsid w:val="00DD4648"/>
    <w:rsid w:val="00DD470B"/>
    <w:rsid w:val="00DD4835"/>
    <w:rsid w:val="00DD4895"/>
    <w:rsid w:val="00DD48C0"/>
    <w:rsid w:val="00DD4B3A"/>
    <w:rsid w:val="00DD4B82"/>
    <w:rsid w:val="00DD4C7E"/>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CD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D7D84"/>
    <w:rsid w:val="00DD7F32"/>
    <w:rsid w:val="00DE0104"/>
    <w:rsid w:val="00DE034F"/>
    <w:rsid w:val="00DE0470"/>
    <w:rsid w:val="00DE0584"/>
    <w:rsid w:val="00DE08C2"/>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45B"/>
    <w:rsid w:val="00DE25F6"/>
    <w:rsid w:val="00DE2858"/>
    <w:rsid w:val="00DE28BE"/>
    <w:rsid w:val="00DE2B5A"/>
    <w:rsid w:val="00DE2C3B"/>
    <w:rsid w:val="00DE2EE0"/>
    <w:rsid w:val="00DE2F24"/>
    <w:rsid w:val="00DE2F7B"/>
    <w:rsid w:val="00DE31BA"/>
    <w:rsid w:val="00DE339F"/>
    <w:rsid w:val="00DE33D8"/>
    <w:rsid w:val="00DE340B"/>
    <w:rsid w:val="00DE3456"/>
    <w:rsid w:val="00DE3714"/>
    <w:rsid w:val="00DE3756"/>
    <w:rsid w:val="00DE376F"/>
    <w:rsid w:val="00DE39E0"/>
    <w:rsid w:val="00DE3B87"/>
    <w:rsid w:val="00DE3C4A"/>
    <w:rsid w:val="00DE3F81"/>
    <w:rsid w:val="00DE4065"/>
    <w:rsid w:val="00DE40B5"/>
    <w:rsid w:val="00DE40FE"/>
    <w:rsid w:val="00DE4144"/>
    <w:rsid w:val="00DE41AD"/>
    <w:rsid w:val="00DE423A"/>
    <w:rsid w:val="00DE4690"/>
    <w:rsid w:val="00DE47D8"/>
    <w:rsid w:val="00DE48B3"/>
    <w:rsid w:val="00DE49DC"/>
    <w:rsid w:val="00DE4B5A"/>
    <w:rsid w:val="00DE4C35"/>
    <w:rsid w:val="00DE4DCF"/>
    <w:rsid w:val="00DE52D7"/>
    <w:rsid w:val="00DE52E0"/>
    <w:rsid w:val="00DE55B0"/>
    <w:rsid w:val="00DE5700"/>
    <w:rsid w:val="00DE5920"/>
    <w:rsid w:val="00DE599F"/>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7B"/>
    <w:rsid w:val="00DE7194"/>
    <w:rsid w:val="00DE72EA"/>
    <w:rsid w:val="00DE73C3"/>
    <w:rsid w:val="00DE73C8"/>
    <w:rsid w:val="00DE743C"/>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B3B"/>
    <w:rsid w:val="00DF0C6A"/>
    <w:rsid w:val="00DF0FD9"/>
    <w:rsid w:val="00DF11CE"/>
    <w:rsid w:val="00DF11E3"/>
    <w:rsid w:val="00DF133F"/>
    <w:rsid w:val="00DF1394"/>
    <w:rsid w:val="00DF1427"/>
    <w:rsid w:val="00DF148A"/>
    <w:rsid w:val="00DF1564"/>
    <w:rsid w:val="00DF16B0"/>
    <w:rsid w:val="00DF170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3E6"/>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5B9"/>
    <w:rsid w:val="00DF4777"/>
    <w:rsid w:val="00DF49ED"/>
    <w:rsid w:val="00DF4A6D"/>
    <w:rsid w:val="00DF4A83"/>
    <w:rsid w:val="00DF4A8D"/>
    <w:rsid w:val="00DF4DE8"/>
    <w:rsid w:val="00DF4E29"/>
    <w:rsid w:val="00DF4E89"/>
    <w:rsid w:val="00DF4EAB"/>
    <w:rsid w:val="00DF4FEF"/>
    <w:rsid w:val="00DF5110"/>
    <w:rsid w:val="00DF516E"/>
    <w:rsid w:val="00DF5AD7"/>
    <w:rsid w:val="00DF5ED4"/>
    <w:rsid w:val="00DF5F93"/>
    <w:rsid w:val="00DF6056"/>
    <w:rsid w:val="00DF628C"/>
    <w:rsid w:val="00DF62D7"/>
    <w:rsid w:val="00DF6528"/>
    <w:rsid w:val="00DF658A"/>
    <w:rsid w:val="00DF65BF"/>
    <w:rsid w:val="00DF6787"/>
    <w:rsid w:val="00DF6867"/>
    <w:rsid w:val="00DF6BEF"/>
    <w:rsid w:val="00DF6C84"/>
    <w:rsid w:val="00DF6CDC"/>
    <w:rsid w:val="00DF72B9"/>
    <w:rsid w:val="00DF74E8"/>
    <w:rsid w:val="00DF764D"/>
    <w:rsid w:val="00DF76FF"/>
    <w:rsid w:val="00DF779E"/>
    <w:rsid w:val="00DF7826"/>
    <w:rsid w:val="00DF7971"/>
    <w:rsid w:val="00DF79AD"/>
    <w:rsid w:val="00DF7A12"/>
    <w:rsid w:val="00DF7C9A"/>
    <w:rsid w:val="00DF7CE1"/>
    <w:rsid w:val="00DF7F60"/>
    <w:rsid w:val="00E000A0"/>
    <w:rsid w:val="00E000BE"/>
    <w:rsid w:val="00E00318"/>
    <w:rsid w:val="00E00590"/>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765"/>
    <w:rsid w:val="00E01BB4"/>
    <w:rsid w:val="00E01E0F"/>
    <w:rsid w:val="00E01F25"/>
    <w:rsid w:val="00E021B9"/>
    <w:rsid w:val="00E02350"/>
    <w:rsid w:val="00E02610"/>
    <w:rsid w:val="00E02668"/>
    <w:rsid w:val="00E026E4"/>
    <w:rsid w:val="00E027AD"/>
    <w:rsid w:val="00E02950"/>
    <w:rsid w:val="00E02A21"/>
    <w:rsid w:val="00E02B2E"/>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75C"/>
    <w:rsid w:val="00E048E2"/>
    <w:rsid w:val="00E04D50"/>
    <w:rsid w:val="00E04D58"/>
    <w:rsid w:val="00E0525F"/>
    <w:rsid w:val="00E052F0"/>
    <w:rsid w:val="00E054CA"/>
    <w:rsid w:val="00E0558A"/>
    <w:rsid w:val="00E056B2"/>
    <w:rsid w:val="00E059A4"/>
    <w:rsid w:val="00E059D4"/>
    <w:rsid w:val="00E05AD8"/>
    <w:rsid w:val="00E05AE4"/>
    <w:rsid w:val="00E05C9F"/>
    <w:rsid w:val="00E05CA4"/>
    <w:rsid w:val="00E05DAC"/>
    <w:rsid w:val="00E05DE5"/>
    <w:rsid w:val="00E05E33"/>
    <w:rsid w:val="00E05F33"/>
    <w:rsid w:val="00E0610C"/>
    <w:rsid w:val="00E06162"/>
    <w:rsid w:val="00E064AC"/>
    <w:rsid w:val="00E06723"/>
    <w:rsid w:val="00E068C6"/>
    <w:rsid w:val="00E06973"/>
    <w:rsid w:val="00E06ADB"/>
    <w:rsid w:val="00E06C0A"/>
    <w:rsid w:val="00E06C9D"/>
    <w:rsid w:val="00E06CD7"/>
    <w:rsid w:val="00E06E32"/>
    <w:rsid w:val="00E0700F"/>
    <w:rsid w:val="00E070A7"/>
    <w:rsid w:val="00E0725B"/>
    <w:rsid w:val="00E073AC"/>
    <w:rsid w:val="00E073D0"/>
    <w:rsid w:val="00E0751C"/>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95A"/>
    <w:rsid w:val="00E11A6A"/>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D7"/>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9B8"/>
    <w:rsid w:val="00E15A9C"/>
    <w:rsid w:val="00E15E62"/>
    <w:rsid w:val="00E15E8F"/>
    <w:rsid w:val="00E16160"/>
    <w:rsid w:val="00E161B8"/>
    <w:rsid w:val="00E16234"/>
    <w:rsid w:val="00E16307"/>
    <w:rsid w:val="00E1630B"/>
    <w:rsid w:val="00E16382"/>
    <w:rsid w:val="00E163DB"/>
    <w:rsid w:val="00E16626"/>
    <w:rsid w:val="00E16A4C"/>
    <w:rsid w:val="00E16AAE"/>
    <w:rsid w:val="00E16B08"/>
    <w:rsid w:val="00E16B53"/>
    <w:rsid w:val="00E16E19"/>
    <w:rsid w:val="00E16FF8"/>
    <w:rsid w:val="00E17196"/>
    <w:rsid w:val="00E17227"/>
    <w:rsid w:val="00E17424"/>
    <w:rsid w:val="00E1765A"/>
    <w:rsid w:val="00E1790C"/>
    <w:rsid w:val="00E17A54"/>
    <w:rsid w:val="00E17AB1"/>
    <w:rsid w:val="00E17B09"/>
    <w:rsid w:val="00E17D8D"/>
    <w:rsid w:val="00E17FF7"/>
    <w:rsid w:val="00E20127"/>
    <w:rsid w:val="00E2034C"/>
    <w:rsid w:val="00E207D9"/>
    <w:rsid w:val="00E20A40"/>
    <w:rsid w:val="00E20A83"/>
    <w:rsid w:val="00E20C0C"/>
    <w:rsid w:val="00E210D4"/>
    <w:rsid w:val="00E21134"/>
    <w:rsid w:val="00E21196"/>
    <w:rsid w:val="00E21291"/>
    <w:rsid w:val="00E21315"/>
    <w:rsid w:val="00E214CB"/>
    <w:rsid w:val="00E21BAE"/>
    <w:rsid w:val="00E21C67"/>
    <w:rsid w:val="00E21D73"/>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70"/>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75F"/>
    <w:rsid w:val="00E257C3"/>
    <w:rsid w:val="00E259BE"/>
    <w:rsid w:val="00E25A6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CA"/>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104F"/>
    <w:rsid w:val="00E3139A"/>
    <w:rsid w:val="00E313A3"/>
    <w:rsid w:val="00E313C7"/>
    <w:rsid w:val="00E315C9"/>
    <w:rsid w:val="00E3167B"/>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3D"/>
    <w:rsid w:val="00E34464"/>
    <w:rsid w:val="00E34991"/>
    <w:rsid w:val="00E34DA7"/>
    <w:rsid w:val="00E34EDA"/>
    <w:rsid w:val="00E34EF2"/>
    <w:rsid w:val="00E35060"/>
    <w:rsid w:val="00E3552B"/>
    <w:rsid w:val="00E3552D"/>
    <w:rsid w:val="00E3557D"/>
    <w:rsid w:val="00E357AA"/>
    <w:rsid w:val="00E357DE"/>
    <w:rsid w:val="00E358B0"/>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72D"/>
    <w:rsid w:val="00E439E0"/>
    <w:rsid w:val="00E43C84"/>
    <w:rsid w:val="00E43C8F"/>
    <w:rsid w:val="00E43D1D"/>
    <w:rsid w:val="00E43DAC"/>
    <w:rsid w:val="00E43F15"/>
    <w:rsid w:val="00E44298"/>
    <w:rsid w:val="00E44488"/>
    <w:rsid w:val="00E444E6"/>
    <w:rsid w:val="00E445DD"/>
    <w:rsid w:val="00E447E1"/>
    <w:rsid w:val="00E449DD"/>
    <w:rsid w:val="00E44A34"/>
    <w:rsid w:val="00E44B31"/>
    <w:rsid w:val="00E44FA6"/>
    <w:rsid w:val="00E44FF6"/>
    <w:rsid w:val="00E45125"/>
    <w:rsid w:val="00E4523B"/>
    <w:rsid w:val="00E45247"/>
    <w:rsid w:val="00E4528E"/>
    <w:rsid w:val="00E454D9"/>
    <w:rsid w:val="00E45816"/>
    <w:rsid w:val="00E45919"/>
    <w:rsid w:val="00E45B9E"/>
    <w:rsid w:val="00E45C1D"/>
    <w:rsid w:val="00E45DC6"/>
    <w:rsid w:val="00E45E94"/>
    <w:rsid w:val="00E45EB8"/>
    <w:rsid w:val="00E45F71"/>
    <w:rsid w:val="00E45F7B"/>
    <w:rsid w:val="00E46070"/>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64"/>
    <w:rsid w:val="00E478C1"/>
    <w:rsid w:val="00E47ACE"/>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26"/>
    <w:rsid w:val="00E5144A"/>
    <w:rsid w:val="00E51518"/>
    <w:rsid w:val="00E51543"/>
    <w:rsid w:val="00E516FA"/>
    <w:rsid w:val="00E517DF"/>
    <w:rsid w:val="00E517E6"/>
    <w:rsid w:val="00E51831"/>
    <w:rsid w:val="00E518EC"/>
    <w:rsid w:val="00E51915"/>
    <w:rsid w:val="00E51A3F"/>
    <w:rsid w:val="00E51A52"/>
    <w:rsid w:val="00E51EAA"/>
    <w:rsid w:val="00E51EB6"/>
    <w:rsid w:val="00E523F1"/>
    <w:rsid w:val="00E52446"/>
    <w:rsid w:val="00E52491"/>
    <w:rsid w:val="00E52496"/>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57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A30"/>
    <w:rsid w:val="00E63110"/>
    <w:rsid w:val="00E6326A"/>
    <w:rsid w:val="00E636D2"/>
    <w:rsid w:val="00E63945"/>
    <w:rsid w:val="00E6397B"/>
    <w:rsid w:val="00E639BC"/>
    <w:rsid w:val="00E63ADC"/>
    <w:rsid w:val="00E63DB5"/>
    <w:rsid w:val="00E63E6F"/>
    <w:rsid w:val="00E64170"/>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22"/>
    <w:rsid w:val="00E6694E"/>
    <w:rsid w:val="00E66B6C"/>
    <w:rsid w:val="00E66E09"/>
    <w:rsid w:val="00E66EFC"/>
    <w:rsid w:val="00E66FB8"/>
    <w:rsid w:val="00E671AE"/>
    <w:rsid w:val="00E6721A"/>
    <w:rsid w:val="00E672CB"/>
    <w:rsid w:val="00E67382"/>
    <w:rsid w:val="00E67572"/>
    <w:rsid w:val="00E6760E"/>
    <w:rsid w:val="00E676FF"/>
    <w:rsid w:val="00E67703"/>
    <w:rsid w:val="00E67801"/>
    <w:rsid w:val="00E67A46"/>
    <w:rsid w:val="00E67AB4"/>
    <w:rsid w:val="00E67ACF"/>
    <w:rsid w:val="00E67BA4"/>
    <w:rsid w:val="00E67E00"/>
    <w:rsid w:val="00E67F15"/>
    <w:rsid w:val="00E67F1A"/>
    <w:rsid w:val="00E67FE3"/>
    <w:rsid w:val="00E67FEE"/>
    <w:rsid w:val="00E701BA"/>
    <w:rsid w:val="00E70203"/>
    <w:rsid w:val="00E70230"/>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622"/>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4"/>
    <w:rsid w:val="00E753F6"/>
    <w:rsid w:val="00E75554"/>
    <w:rsid w:val="00E756A5"/>
    <w:rsid w:val="00E75707"/>
    <w:rsid w:val="00E75775"/>
    <w:rsid w:val="00E758FB"/>
    <w:rsid w:val="00E75ACF"/>
    <w:rsid w:val="00E75C54"/>
    <w:rsid w:val="00E75CD4"/>
    <w:rsid w:val="00E75D4C"/>
    <w:rsid w:val="00E76042"/>
    <w:rsid w:val="00E762C6"/>
    <w:rsid w:val="00E76410"/>
    <w:rsid w:val="00E7654F"/>
    <w:rsid w:val="00E765B4"/>
    <w:rsid w:val="00E767A2"/>
    <w:rsid w:val="00E767A7"/>
    <w:rsid w:val="00E767D4"/>
    <w:rsid w:val="00E767EF"/>
    <w:rsid w:val="00E76952"/>
    <w:rsid w:val="00E76A65"/>
    <w:rsid w:val="00E76C74"/>
    <w:rsid w:val="00E76DDE"/>
    <w:rsid w:val="00E76E57"/>
    <w:rsid w:val="00E77769"/>
    <w:rsid w:val="00E77978"/>
    <w:rsid w:val="00E77BF2"/>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17D"/>
    <w:rsid w:val="00E8236E"/>
    <w:rsid w:val="00E825BC"/>
    <w:rsid w:val="00E826AF"/>
    <w:rsid w:val="00E8283C"/>
    <w:rsid w:val="00E8285F"/>
    <w:rsid w:val="00E828B7"/>
    <w:rsid w:val="00E82B2A"/>
    <w:rsid w:val="00E82B81"/>
    <w:rsid w:val="00E8307C"/>
    <w:rsid w:val="00E830AE"/>
    <w:rsid w:val="00E83169"/>
    <w:rsid w:val="00E831E5"/>
    <w:rsid w:val="00E832B4"/>
    <w:rsid w:val="00E83573"/>
    <w:rsid w:val="00E839D6"/>
    <w:rsid w:val="00E83A3B"/>
    <w:rsid w:val="00E83A88"/>
    <w:rsid w:val="00E83AD3"/>
    <w:rsid w:val="00E83BAF"/>
    <w:rsid w:val="00E83CC2"/>
    <w:rsid w:val="00E83F18"/>
    <w:rsid w:val="00E84064"/>
    <w:rsid w:val="00E8411D"/>
    <w:rsid w:val="00E8427A"/>
    <w:rsid w:val="00E8432F"/>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44"/>
    <w:rsid w:val="00E856B6"/>
    <w:rsid w:val="00E85704"/>
    <w:rsid w:val="00E85A3A"/>
    <w:rsid w:val="00E85ACF"/>
    <w:rsid w:val="00E85B33"/>
    <w:rsid w:val="00E85E8E"/>
    <w:rsid w:val="00E85EFD"/>
    <w:rsid w:val="00E8604C"/>
    <w:rsid w:val="00E86098"/>
    <w:rsid w:val="00E86187"/>
    <w:rsid w:val="00E862AE"/>
    <w:rsid w:val="00E86301"/>
    <w:rsid w:val="00E8651A"/>
    <w:rsid w:val="00E8677B"/>
    <w:rsid w:val="00E867B1"/>
    <w:rsid w:val="00E8680F"/>
    <w:rsid w:val="00E869AF"/>
    <w:rsid w:val="00E86A74"/>
    <w:rsid w:val="00E86C2A"/>
    <w:rsid w:val="00E86ED7"/>
    <w:rsid w:val="00E86F6F"/>
    <w:rsid w:val="00E86FD8"/>
    <w:rsid w:val="00E8711D"/>
    <w:rsid w:val="00E87144"/>
    <w:rsid w:val="00E87364"/>
    <w:rsid w:val="00E874B5"/>
    <w:rsid w:val="00E875F4"/>
    <w:rsid w:val="00E8767E"/>
    <w:rsid w:val="00E8775D"/>
    <w:rsid w:val="00E87843"/>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3F74"/>
    <w:rsid w:val="00E9420D"/>
    <w:rsid w:val="00E94352"/>
    <w:rsid w:val="00E94674"/>
    <w:rsid w:val="00E949FD"/>
    <w:rsid w:val="00E94C75"/>
    <w:rsid w:val="00E94F71"/>
    <w:rsid w:val="00E9511B"/>
    <w:rsid w:val="00E9517E"/>
    <w:rsid w:val="00E951D4"/>
    <w:rsid w:val="00E952FD"/>
    <w:rsid w:val="00E953CF"/>
    <w:rsid w:val="00E9544A"/>
    <w:rsid w:val="00E95477"/>
    <w:rsid w:val="00E9564C"/>
    <w:rsid w:val="00E95657"/>
    <w:rsid w:val="00E958BD"/>
    <w:rsid w:val="00E958EB"/>
    <w:rsid w:val="00E959C0"/>
    <w:rsid w:val="00E95B6A"/>
    <w:rsid w:val="00E95CE5"/>
    <w:rsid w:val="00E95D56"/>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24A"/>
    <w:rsid w:val="00E97321"/>
    <w:rsid w:val="00E97782"/>
    <w:rsid w:val="00E979DB"/>
    <w:rsid w:val="00E97B19"/>
    <w:rsid w:val="00E97B7A"/>
    <w:rsid w:val="00E97BB1"/>
    <w:rsid w:val="00E97BEB"/>
    <w:rsid w:val="00EA0076"/>
    <w:rsid w:val="00EA00F0"/>
    <w:rsid w:val="00EA00F4"/>
    <w:rsid w:val="00EA013F"/>
    <w:rsid w:val="00EA02C5"/>
    <w:rsid w:val="00EA02E6"/>
    <w:rsid w:val="00EA0319"/>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7B3"/>
    <w:rsid w:val="00EA2850"/>
    <w:rsid w:val="00EA2B0A"/>
    <w:rsid w:val="00EA2B7A"/>
    <w:rsid w:val="00EA2B7D"/>
    <w:rsid w:val="00EA2BFF"/>
    <w:rsid w:val="00EA2DAE"/>
    <w:rsid w:val="00EA2FBB"/>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207"/>
    <w:rsid w:val="00EA431B"/>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596"/>
    <w:rsid w:val="00EA56B5"/>
    <w:rsid w:val="00EA5737"/>
    <w:rsid w:val="00EA5824"/>
    <w:rsid w:val="00EA58CB"/>
    <w:rsid w:val="00EA5980"/>
    <w:rsid w:val="00EA5A61"/>
    <w:rsid w:val="00EA5AE0"/>
    <w:rsid w:val="00EA5C3C"/>
    <w:rsid w:val="00EA5C74"/>
    <w:rsid w:val="00EA5D76"/>
    <w:rsid w:val="00EA5D82"/>
    <w:rsid w:val="00EA5EB1"/>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16"/>
    <w:rsid w:val="00EA7674"/>
    <w:rsid w:val="00EA787C"/>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58"/>
    <w:rsid w:val="00EB2B69"/>
    <w:rsid w:val="00EB2C0C"/>
    <w:rsid w:val="00EB2C1F"/>
    <w:rsid w:val="00EB2F1D"/>
    <w:rsid w:val="00EB2FB6"/>
    <w:rsid w:val="00EB31E5"/>
    <w:rsid w:val="00EB326A"/>
    <w:rsid w:val="00EB32F7"/>
    <w:rsid w:val="00EB3518"/>
    <w:rsid w:val="00EB366F"/>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CD0"/>
    <w:rsid w:val="00EB4D13"/>
    <w:rsid w:val="00EB4E46"/>
    <w:rsid w:val="00EB4E90"/>
    <w:rsid w:val="00EB4F49"/>
    <w:rsid w:val="00EB5150"/>
    <w:rsid w:val="00EB5433"/>
    <w:rsid w:val="00EB54F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AA3"/>
    <w:rsid w:val="00EB7B1C"/>
    <w:rsid w:val="00EB7BC6"/>
    <w:rsid w:val="00EB7BFA"/>
    <w:rsid w:val="00EB7C41"/>
    <w:rsid w:val="00EB7CC6"/>
    <w:rsid w:val="00EB7CEB"/>
    <w:rsid w:val="00EB7E1C"/>
    <w:rsid w:val="00EB7E48"/>
    <w:rsid w:val="00EB7E63"/>
    <w:rsid w:val="00EB7FF2"/>
    <w:rsid w:val="00EC00D9"/>
    <w:rsid w:val="00EC01A4"/>
    <w:rsid w:val="00EC025E"/>
    <w:rsid w:val="00EC04A4"/>
    <w:rsid w:val="00EC04E2"/>
    <w:rsid w:val="00EC0694"/>
    <w:rsid w:val="00EC06A4"/>
    <w:rsid w:val="00EC0954"/>
    <w:rsid w:val="00EC0973"/>
    <w:rsid w:val="00EC0A36"/>
    <w:rsid w:val="00EC0BE2"/>
    <w:rsid w:val="00EC0CC5"/>
    <w:rsid w:val="00EC0D39"/>
    <w:rsid w:val="00EC0D6E"/>
    <w:rsid w:val="00EC0D8F"/>
    <w:rsid w:val="00EC11F3"/>
    <w:rsid w:val="00EC132B"/>
    <w:rsid w:val="00EC140B"/>
    <w:rsid w:val="00EC15EB"/>
    <w:rsid w:val="00EC16AE"/>
    <w:rsid w:val="00EC16C9"/>
    <w:rsid w:val="00EC16DE"/>
    <w:rsid w:val="00EC18C0"/>
    <w:rsid w:val="00EC1955"/>
    <w:rsid w:val="00EC198B"/>
    <w:rsid w:val="00EC1AE1"/>
    <w:rsid w:val="00EC1BA2"/>
    <w:rsid w:val="00EC1BE4"/>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965"/>
    <w:rsid w:val="00EC2968"/>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3FC"/>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A41"/>
    <w:rsid w:val="00EC5C3E"/>
    <w:rsid w:val="00EC5D45"/>
    <w:rsid w:val="00EC5F7F"/>
    <w:rsid w:val="00EC60FD"/>
    <w:rsid w:val="00EC6114"/>
    <w:rsid w:val="00EC62EF"/>
    <w:rsid w:val="00EC6329"/>
    <w:rsid w:val="00EC63D7"/>
    <w:rsid w:val="00EC65D4"/>
    <w:rsid w:val="00EC66C3"/>
    <w:rsid w:val="00EC6784"/>
    <w:rsid w:val="00EC6B24"/>
    <w:rsid w:val="00EC6CCD"/>
    <w:rsid w:val="00EC6CF4"/>
    <w:rsid w:val="00EC6D3F"/>
    <w:rsid w:val="00EC6ED9"/>
    <w:rsid w:val="00EC6FAD"/>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6E"/>
    <w:rsid w:val="00ED36AC"/>
    <w:rsid w:val="00ED38D4"/>
    <w:rsid w:val="00ED395D"/>
    <w:rsid w:val="00ED39F2"/>
    <w:rsid w:val="00ED3AA0"/>
    <w:rsid w:val="00ED3D7A"/>
    <w:rsid w:val="00ED3DD2"/>
    <w:rsid w:val="00ED3E00"/>
    <w:rsid w:val="00ED413F"/>
    <w:rsid w:val="00ED4258"/>
    <w:rsid w:val="00ED42A1"/>
    <w:rsid w:val="00ED44C2"/>
    <w:rsid w:val="00ED44F5"/>
    <w:rsid w:val="00ED4682"/>
    <w:rsid w:val="00ED4930"/>
    <w:rsid w:val="00ED49C1"/>
    <w:rsid w:val="00ED4AAF"/>
    <w:rsid w:val="00ED4DF7"/>
    <w:rsid w:val="00ED4E1E"/>
    <w:rsid w:val="00ED5095"/>
    <w:rsid w:val="00ED5148"/>
    <w:rsid w:val="00ED516E"/>
    <w:rsid w:val="00ED51D5"/>
    <w:rsid w:val="00ED51FF"/>
    <w:rsid w:val="00ED5218"/>
    <w:rsid w:val="00ED53B4"/>
    <w:rsid w:val="00ED53D7"/>
    <w:rsid w:val="00ED5440"/>
    <w:rsid w:val="00ED5462"/>
    <w:rsid w:val="00ED54CB"/>
    <w:rsid w:val="00ED5566"/>
    <w:rsid w:val="00ED5592"/>
    <w:rsid w:val="00ED59A1"/>
    <w:rsid w:val="00ED5A4E"/>
    <w:rsid w:val="00ED5AAC"/>
    <w:rsid w:val="00ED5C4B"/>
    <w:rsid w:val="00ED5CD2"/>
    <w:rsid w:val="00ED5F10"/>
    <w:rsid w:val="00ED5FE2"/>
    <w:rsid w:val="00ED604D"/>
    <w:rsid w:val="00ED6188"/>
    <w:rsid w:val="00ED620B"/>
    <w:rsid w:val="00ED634C"/>
    <w:rsid w:val="00ED63C3"/>
    <w:rsid w:val="00ED6955"/>
    <w:rsid w:val="00ED6A2D"/>
    <w:rsid w:val="00ED6A5A"/>
    <w:rsid w:val="00ED6CEC"/>
    <w:rsid w:val="00ED6D94"/>
    <w:rsid w:val="00ED7003"/>
    <w:rsid w:val="00ED70B9"/>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A8"/>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81"/>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6EC"/>
    <w:rsid w:val="00EE273C"/>
    <w:rsid w:val="00EE28B6"/>
    <w:rsid w:val="00EE2A25"/>
    <w:rsid w:val="00EE2E28"/>
    <w:rsid w:val="00EE2F82"/>
    <w:rsid w:val="00EE3091"/>
    <w:rsid w:val="00EE323B"/>
    <w:rsid w:val="00EE3323"/>
    <w:rsid w:val="00EE33E7"/>
    <w:rsid w:val="00EE34ED"/>
    <w:rsid w:val="00EE37A8"/>
    <w:rsid w:val="00EE39E4"/>
    <w:rsid w:val="00EE3AAE"/>
    <w:rsid w:val="00EE3B8A"/>
    <w:rsid w:val="00EE3FDC"/>
    <w:rsid w:val="00EE4046"/>
    <w:rsid w:val="00EE40AC"/>
    <w:rsid w:val="00EE411A"/>
    <w:rsid w:val="00EE4175"/>
    <w:rsid w:val="00EE45D5"/>
    <w:rsid w:val="00EE46D8"/>
    <w:rsid w:val="00EE4F5F"/>
    <w:rsid w:val="00EE5060"/>
    <w:rsid w:val="00EE5100"/>
    <w:rsid w:val="00EE522B"/>
    <w:rsid w:val="00EE526E"/>
    <w:rsid w:val="00EE57F4"/>
    <w:rsid w:val="00EE581A"/>
    <w:rsid w:val="00EE5A23"/>
    <w:rsid w:val="00EE5B91"/>
    <w:rsid w:val="00EE5F74"/>
    <w:rsid w:val="00EE5FB8"/>
    <w:rsid w:val="00EE609A"/>
    <w:rsid w:val="00EE628F"/>
    <w:rsid w:val="00EE62F2"/>
    <w:rsid w:val="00EE6311"/>
    <w:rsid w:val="00EE6337"/>
    <w:rsid w:val="00EE63FE"/>
    <w:rsid w:val="00EE6429"/>
    <w:rsid w:val="00EE6472"/>
    <w:rsid w:val="00EE682C"/>
    <w:rsid w:val="00EE6990"/>
    <w:rsid w:val="00EE6AB2"/>
    <w:rsid w:val="00EE6D32"/>
    <w:rsid w:val="00EE6E8B"/>
    <w:rsid w:val="00EE712F"/>
    <w:rsid w:val="00EE7204"/>
    <w:rsid w:val="00EE7235"/>
    <w:rsid w:val="00EE737E"/>
    <w:rsid w:val="00EE7628"/>
    <w:rsid w:val="00EE77D4"/>
    <w:rsid w:val="00EE784F"/>
    <w:rsid w:val="00EE7897"/>
    <w:rsid w:val="00EE7CAA"/>
    <w:rsid w:val="00EE7D17"/>
    <w:rsid w:val="00EF0071"/>
    <w:rsid w:val="00EF02CD"/>
    <w:rsid w:val="00EF0330"/>
    <w:rsid w:val="00EF03CF"/>
    <w:rsid w:val="00EF04C1"/>
    <w:rsid w:val="00EF091E"/>
    <w:rsid w:val="00EF095D"/>
    <w:rsid w:val="00EF09CC"/>
    <w:rsid w:val="00EF0A5F"/>
    <w:rsid w:val="00EF0ACB"/>
    <w:rsid w:val="00EF0AF0"/>
    <w:rsid w:val="00EF0EE7"/>
    <w:rsid w:val="00EF0FB4"/>
    <w:rsid w:val="00EF11BC"/>
    <w:rsid w:val="00EF173E"/>
    <w:rsid w:val="00EF185D"/>
    <w:rsid w:val="00EF19AB"/>
    <w:rsid w:val="00EF19CA"/>
    <w:rsid w:val="00EF1B65"/>
    <w:rsid w:val="00EF1BBD"/>
    <w:rsid w:val="00EF1C6A"/>
    <w:rsid w:val="00EF1CD1"/>
    <w:rsid w:val="00EF1D67"/>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4ED9"/>
    <w:rsid w:val="00EF5041"/>
    <w:rsid w:val="00EF507E"/>
    <w:rsid w:val="00EF5457"/>
    <w:rsid w:val="00EF553B"/>
    <w:rsid w:val="00EF5834"/>
    <w:rsid w:val="00EF58F9"/>
    <w:rsid w:val="00EF5CC9"/>
    <w:rsid w:val="00EF5F79"/>
    <w:rsid w:val="00EF5FE8"/>
    <w:rsid w:val="00EF62F9"/>
    <w:rsid w:val="00EF6535"/>
    <w:rsid w:val="00EF6611"/>
    <w:rsid w:val="00EF6694"/>
    <w:rsid w:val="00EF68DB"/>
    <w:rsid w:val="00EF6BA4"/>
    <w:rsid w:val="00EF6CD3"/>
    <w:rsid w:val="00EF7025"/>
    <w:rsid w:val="00EF75BA"/>
    <w:rsid w:val="00EF771B"/>
    <w:rsid w:val="00EF7788"/>
    <w:rsid w:val="00EF7B6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0B"/>
    <w:rsid w:val="00F02197"/>
    <w:rsid w:val="00F022A5"/>
    <w:rsid w:val="00F02371"/>
    <w:rsid w:val="00F02556"/>
    <w:rsid w:val="00F02649"/>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983"/>
    <w:rsid w:val="00F04998"/>
    <w:rsid w:val="00F04AA2"/>
    <w:rsid w:val="00F04BC6"/>
    <w:rsid w:val="00F04BCA"/>
    <w:rsid w:val="00F04FA1"/>
    <w:rsid w:val="00F050E4"/>
    <w:rsid w:val="00F051E0"/>
    <w:rsid w:val="00F0522F"/>
    <w:rsid w:val="00F05440"/>
    <w:rsid w:val="00F05735"/>
    <w:rsid w:val="00F05956"/>
    <w:rsid w:val="00F05996"/>
    <w:rsid w:val="00F05A04"/>
    <w:rsid w:val="00F05A0D"/>
    <w:rsid w:val="00F05A19"/>
    <w:rsid w:val="00F05A80"/>
    <w:rsid w:val="00F05AA5"/>
    <w:rsid w:val="00F05AB1"/>
    <w:rsid w:val="00F05CB7"/>
    <w:rsid w:val="00F05EB8"/>
    <w:rsid w:val="00F05F7E"/>
    <w:rsid w:val="00F062DF"/>
    <w:rsid w:val="00F064F9"/>
    <w:rsid w:val="00F065FA"/>
    <w:rsid w:val="00F06704"/>
    <w:rsid w:val="00F06763"/>
    <w:rsid w:val="00F06A66"/>
    <w:rsid w:val="00F06FA7"/>
    <w:rsid w:val="00F07113"/>
    <w:rsid w:val="00F07258"/>
    <w:rsid w:val="00F07405"/>
    <w:rsid w:val="00F0749E"/>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4B"/>
    <w:rsid w:val="00F11D6E"/>
    <w:rsid w:val="00F11E3C"/>
    <w:rsid w:val="00F12073"/>
    <w:rsid w:val="00F1235B"/>
    <w:rsid w:val="00F123DA"/>
    <w:rsid w:val="00F1244A"/>
    <w:rsid w:val="00F1252A"/>
    <w:rsid w:val="00F125DC"/>
    <w:rsid w:val="00F12A41"/>
    <w:rsid w:val="00F12AB5"/>
    <w:rsid w:val="00F13382"/>
    <w:rsid w:val="00F13562"/>
    <w:rsid w:val="00F13800"/>
    <w:rsid w:val="00F13886"/>
    <w:rsid w:val="00F13941"/>
    <w:rsid w:val="00F13ED4"/>
    <w:rsid w:val="00F13FC9"/>
    <w:rsid w:val="00F140A2"/>
    <w:rsid w:val="00F14132"/>
    <w:rsid w:val="00F14309"/>
    <w:rsid w:val="00F14405"/>
    <w:rsid w:val="00F1445F"/>
    <w:rsid w:val="00F14512"/>
    <w:rsid w:val="00F145DF"/>
    <w:rsid w:val="00F14717"/>
    <w:rsid w:val="00F1493F"/>
    <w:rsid w:val="00F1495B"/>
    <w:rsid w:val="00F14B38"/>
    <w:rsid w:val="00F14B57"/>
    <w:rsid w:val="00F14C94"/>
    <w:rsid w:val="00F14D85"/>
    <w:rsid w:val="00F14D8B"/>
    <w:rsid w:val="00F14DB3"/>
    <w:rsid w:val="00F14E2D"/>
    <w:rsid w:val="00F150FB"/>
    <w:rsid w:val="00F151C0"/>
    <w:rsid w:val="00F1521E"/>
    <w:rsid w:val="00F153C8"/>
    <w:rsid w:val="00F15557"/>
    <w:rsid w:val="00F155C4"/>
    <w:rsid w:val="00F158EB"/>
    <w:rsid w:val="00F167DD"/>
    <w:rsid w:val="00F16A4E"/>
    <w:rsid w:val="00F16B2C"/>
    <w:rsid w:val="00F16BD4"/>
    <w:rsid w:val="00F16C73"/>
    <w:rsid w:val="00F16CF6"/>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56"/>
    <w:rsid w:val="00F206C8"/>
    <w:rsid w:val="00F2075C"/>
    <w:rsid w:val="00F20859"/>
    <w:rsid w:val="00F208E6"/>
    <w:rsid w:val="00F20C92"/>
    <w:rsid w:val="00F20F66"/>
    <w:rsid w:val="00F21217"/>
    <w:rsid w:val="00F21295"/>
    <w:rsid w:val="00F21312"/>
    <w:rsid w:val="00F214D3"/>
    <w:rsid w:val="00F217B5"/>
    <w:rsid w:val="00F21940"/>
    <w:rsid w:val="00F21A56"/>
    <w:rsid w:val="00F21D1C"/>
    <w:rsid w:val="00F21E17"/>
    <w:rsid w:val="00F21EEE"/>
    <w:rsid w:val="00F2222B"/>
    <w:rsid w:val="00F224B5"/>
    <w:rsid w:val="00F22703"/>
    <w:rsid w:val="00F2286E"/>
    <w:rsid w:val="00F228DA"/>
    <w:rsid w:val="00F22A0E"/>
    <w:rsid w:val="00F22C76"/>
    <w:rsid w:val="00F22D00"/>
    <w:rsid w:val="00F22E84"/>
    <w:rsid w:val="00F22EAD"/>
    <w:rsid w:val="00F22FEB"/>
    <w:rsid w:val="00F230BD"/>
    <w:rsid w:val="00F23146"/>
    <w:rsid w:val="00F2334E"/>
    <w:rsid w:val="00F23414"/>
    <w:rsid w:val="00F23426"/>
    <w:rsid w:val="00F2343B"/>
    <w:rsid w:val="00F23630"/>
    <w:rsid w:val="00F237F2"/>
    <w:rsid w:val="00F238B2"/>
    <w:rsid w:val="00F238E9"/>
    <w:rsid w:val="00F23E46"/>
    <w:rsid w:val="00F2403B"/>
    <w:rsid w:val="00F241BE"/>
    <w:rsid w:val="00F243E8"/>
    <w:rsid w:val="00F2443A"/>
    <w:rsid w:val="00F244F0"/>
    <w:rsid w:val="00F245A3"/>
    <w:rsid w:val="00F2471A"/>
    <w:rsid w:val="00F2471B"/>
    <w:rsid w:val="00F24933"/>
    <w:rsid w:val="00F249F1"/>
    <w:rsid w:val="00F24B6E"/>
    <w:rsid w:val="00F24BC7"/>
    <w:rsid w:val="00F24CDC"/>
    <w:rsid w:val="00F25010"/>
    <w:rsid w:val="00F250D8"/>
    <w:rsid w:val="00F2514A"/>
    <w:rsid w:val="00F251D8"/>
    <w:rsid w:val="00F25237"/>
    <w:rsid w:val="00F254FF"/>
    <w:rsid w:val="00F2552F"/>
    <w:rsid w:val="00F256BC"/>
    <w:rsid w:val="00F25B69"/>
    <w:rsid w:val="00F25C21"/>
    <w:rsid w:val="00F26065"/>
    <w:rsid w:val="00F26390"/>
    <w:rsid w:val="00F26737"/>
    <w:rsid w:val="00F26812"/>
    <w:rsid w:val="00F26847"/>
    <w:rsid w:val="00F26985"/>
    <w:rsid w:val="00F26A57"/>
    <w:rsid w:val="00F26B54"/>
    <w:rsid w:val="00F26B90"/>
    <w:rsid w:val="00F26BA6"/>
    <w:rsid w:val="00F26CE7"/>
    <w:rsid w:val="00F26F65"/>
    <w:rsid w:val="00F27059"/>
    <w:rsid w:val="00F270C3"/>
    <w:rsid w:val="00F2748F"/>
    <w:rsid w:val="00F2757C"/>
    <w:rsid w:val="00F276B5"/>
    <w:rsid w:val="00F2789B"/>
    <w:rsid w:val="00F278A7"/>
    <w:rsid w:val="00F2798A"/>
    <w:rsid w:val="00F2799D"/>
    <w:rsid w:val="00F27D28"/>
    <w:rsid w:val="00F27D47"/>
    <w:rsid w:val="00F300C5"/>
    <w:rsid w:val="00F30155"/>
    <w:rsid w:val="00F3016B"/>
    <w:rsid w:val="00F30223"/>
    <w:rsid w:val="00F30256"/>
    <w:rsid w:val="00F302FE"/>
    <w:rsid w:val="00F30417"/>
    <w:rsid w:val="00F30536"/>
    <w:rsid w:val="00F307DD"/>
    <w:rsid w:val="00F309AA"/>
    <w:rsid w:val="00F30BF5"/>
    <w:rsid w:val="00F30DA9"/>
    <w:rsid w:val="00F30DC9"/>
    <w:rsid w:val="00F30E15"/>
    <w:rsid w:val="00F30E8C"/>
    <w:rsid w:val="00F30E90"/>
    <w:rsid w:val="00F31136"/>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2A3"/>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7B"/>
    <w:rsid w:val="00F4070E"/>
    <w:rsid w:val="00F40715"/>
    <w:rsid w:val="00F4087C"/>
    <w:rsid w:val="00F4099A"/>
    <w:rsid w:val="00F40B23"/>
    <w:rsid w:val="00F40D2A"/>
    <w:rsid w:val="00F40D50"/>
    <w:rsid w:val="00F40E1F"/>
    <w:rsid w:val="00F40E3B"/>
    <w:rsid w:val="00F40EE2"/>
    <w:rsid w:val="00F40F0A"/>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453"/>
    <w:rsid w:val="00F427AF"/>
    <w:rsid w:val="00F428DA"/>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FA6"/>
    <w:rsid w:val="00F447D8"/>
    <w:rsid w:val="00F44833"/>
    <w:rsid w:val="00F44946"/>
    <w:rsid w:val="00F44B0E"/>
    <w:rsid w:val="00F44C03"/>
    <w:rsid w:val="00F44C6C"/>
    <w:rsid w:val="00F44E77"/>
    <w:rsid w:val="00F45080"/>
    <w:rsid w:val="00F45262"/>
    <w:rsid w:val="00F45307"/>
    <w:rsid w:val="00F453CF"/>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60C"/>
    <w:rsid w:val="00F467F7"/>
    <w:rsid w:val="00F468F5"/>
    <w:rsid w:val="00F46C33"/>
    <w:rsid w:val="00F46E10"/>
    <w:rsid w:val="00F46F93"/>
    <w:rsid w:val="00F470B3"/>
    <w:rsid w:val="00F470FA"/>
    <w:rsid w:val="00F47181"/>
    <w:rsid w:val="00F47220"/>
    <w:rsid w:val="00F473C1"/>
    <w:rsid w:val="00F47437"/>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506"/>
    <w:rsid w:val="00F5164C"/>
    <w:rsid w:val="00F51BE8"/>
    <w:rsid w:val="00F51BFD"/>
    <w:rsid w:val="00F51C2D"/>
    <w:rsid w:val="00F51D9B"/>
    <w:rsid w:val="00F51DDA"/>
    <w:rsid w:val="00F51EB8"/>
    <w:rsid w:val="00F5239E"/>
    <w:rsid w:val="00F5242F"/>
    <w:rsid w:val="00F524F5"/>
    <w:rsid w:val="00F52501"/>
    <w:rsid w:val="00F5279A"/>
    <w:rsid w:val="00F52868"/>
    <w:rsid w:val="00F52964"/>
    <w:rsid w:val="00F52B49"/>
    <w:rsid w:val="00F52C16"/>
    <w:rsid w:val="00F52C8F"/>
    <w:rsid w:val="00F52C94"/>
    <w:rsid w:val="00F52CBB"/>
    <w:rsid w:val="00F52CBC"/>
    <w:rsid w:val="00F52CF7"/>
    <w:rsid w:val="00F52D62"/>
    <w:rsid w:val="00F52D74"/>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6E6"/>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B4B"/>
    <w:rsid w:val="00F55C4F"/>
    <w:rsid w:val="00F55CB3"/>
    <w:rsid w:val="00F55D48"/>
    <w:rsid w:val="00F56292"/>
    <w:rsid w:val="00F563DD"/>
    <w:rsid w:val="00F56662"/>
    <w:rsid w:val="00F56707"/>
    <w:rsid w:val="00F5677B"/>
    <w:rsid w:val="00F56834"/>
    <w:rsid w:val="00F5689C"/>
    <w:rsid w:val="00F56A58"/>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47"/>
    <w:rsid w:val="00F60C89"/>
    <w:rsid w:val="00F60D07"/>
    <w:rsid w:val="00F60D94"/>
    <w:rsid w:val="00F60E8D"/>
    <w:rsid w:val="00F612CD"/>
    <w:rsid w:val="00F61466"/>
    <w:rsid w:val="00F6156F"/>
    <w:rsid w:val="00F616A9"/>
    <w:rsid w:val="00F617B5"/>
    <w:rsid w:val="00F61934"/>
    <w:rsid w:val="00F61A17"/>
    <w:rsid w:val="00F61BC1"/>
    <w:rsid w:val="00F61C28"/>
    <w:rsid w:val="00F61D1D"/>
    <w:rsid w:val="00F61DDC"/>
    <w:rsid w:val="00F61FAC"/>
    <w:rsid w:val="00F61FBB"/>
    <w:rsid w:val="00F620A9"/>
    <w:rsid w:val="00F6244E"/>
    <w:rsid w:val="00F62760"/>
    <w:rsid w:val="00F62921"/>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9A0"/>
    <w:rsid w:val="00F64AC6"/>
    <w:rsid w:val="00F64AD2"/>
    <w:rsid w:val="00F64B6C"/>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7EE"/>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090"/>
    <w:rsid w:val="00F7034F"/>
    <w:rsid w:val="00F7037A"/>
    <w:rsid w:val="00F70522"/>
    <w:rsid w:val="00F7078E"/>
    <w:rsid w:val="00F707A8"/>
    <w:rsid w:val="00F708A2"/>
    <w:rsid w:val="00F7092E"/>
    <w:rsid w:val="00F7095B"/>
    <w:rsid w:val="00F70B38"/>
    <w:rsid w:val="00F70BB0"/>
    <w:rsid w:val="00F712D9"/>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11"/>
    <w:rsid w:val="00F7261A"/>
    <w:rsid w:val="00F72693"/>
    <w:rsid w:val="00F728C0"/>
    <w:rsid w:val="00F72930"/>
    <w:rsid w:val="00F72C62"/>
    <w:rsid w:val="00F72CA7"/>
    <w:rsid w:val="00F72DCF"/>
    <w:rsid w:val="00F72EBD"/>
    <w:rsid w:val="00F72F98"/>
    <w:rsid w:val="00F7325B"/>
    <w:rsid w:val="00F73588"/>
    <w:rsid w:val="00F73619"/>
    <w:rsid w:val="00F7361E"/>
    <w:rsid w:val="00F73793"/>
    <w:rsid w:val="00F737C0"/>
    <w:rsid w:val="00F73843"/>
    <w:rsid w:val="00F738A4"/>
    <w:rsid w:val="00F739F2"/>
    <w:rsid w:val="00F74096"/>
    <w:rsid w:val="00F744A6"/>
    <w:rsid w:val="00F7469E"/>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23"/>
    <w:rsid w:val="00F774E7"/>
    <w:rsid w:val="00F77505"/>
    <w:rsid w:val="00F77648"/>
    <w:rsid w:val="00F77C63"/>
    <w:rsid w:val="00F77CA2"/>
    <w:rsid w:val="00F77F58"/>
    <w:rsid w:val="00F8005C"/>
    <w:rsid w:val="00F80204"/>
    <w:rsid w:val="00F802FE"/>
    <w:rsid w:val="00F80504"/>
    <w:rsid w:val="00F8068A"/>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000"/>
    <w:rsid w:val="00F831CE"/>
    <w:rsid w:val="00F832F5"/>
    <w:rsid w:val="00F833EC"/>
    <w:rsid w:val="00F83421"/>
    <w:rsid w:val="00F83485"/>
    <w:rsid w:val="00F834D5"/>
    <w:rsid w:val="00F83739"/>
    <w:rsid w:val="00F838C9"/>
    <w:rsid w:val="00F83955"/>
    <w:rsid w:val="00F839F6"/>
    <w:rsid w:val="00F83BDE"/>
    <w:rsid w:val="00F83C33"/>
    <w:rsid w:val="00F83C85"/>
    <w:rsid w:val="00F83D73"/>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3B"/>
    <w:rsid w:val="00F85233"/>
    <w:rsid w:val="00F852B2"/>
    <w:rsid w:val="00F8534A"/>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4E5"/>
    <w:rsid w:val="00F8664B"/>
    <w:rsid w:val="00F867C8"/>
    <w:rsid w:val="00F86896"/>
    <w:rsid w:val="00F8695D"/>
    <w:rsid w:val="00F869EF"/>
    <w:rsid w:val="00F86A27"/>
    <w:rsid w:val="00F86A2D"/>
    <w:rsid w:val="00F86C2A"/>
    <w:rsid w:val="00F86C63"/>
    <w:rsid w:val="00F86D45"/>
    <w:rsid w:val="00F86DEC"/>
    <w:rsid w:val="00F86DF5"/>
    <w:rsid w:val="00F86E5E"/>
    <w:rsid w:val="00F86F1B"/>
    <w:rsid w:val="00F87011"/>
    <w:rsid w:val="00F8711F"/>
    <w:rsid w:val="00F872F0"/>
    <w:rsid w:val="00F8733C"/>
    <w:rsid w:val="00F8739A"/>
    <w:rsid w:val="00F874C9"/>
    <w:rsid w:val="00F874D2"/>
    <w:rsid w:val="00F87510"/>
    <w:rsid w:val="00F87666"/>
    <w:rsid w:val="00F8772C"/>
    <w:rsid w:val="00F877AB"/>
    <w:rsid w:val="00F87811"/>
    <w:rsid w:val="00F87928"/>
    <w:rsid w:val="00F87AD3"/>
    <w:rsid w:val="00F87BDC"/>
    <w:rsid w:val="00F87C57"/>
    <w:rsid w:val="00F87EE7"/>
    <w:rsid w:val="00F87F85"/>
    <w:rsid w:val="00F90013"/>
    <w:rsid w:val="00F90185"/>
    <w:rsid w:val="00F9058D"/>
    <w:rsid w:val="00F9060A"/>
    <w:rsid w:val="00F9069F"/>
    <w:rsid w:val="00F906A9"/>
    <w:rsid w:val="00F906EC"/>
    <w:rsid w:val="00F90747"/>
    <w:rsid w:val="00F90788"/>
    <w:rsid w:val="00F9099B"/>
    <w:rsid w:val="00F909EC"/>
    <w:rsid w:val="00F90A80"/>
    <w:rsid w:val="00F90ACB"/>
    <w:rsid w:val="00F91053"/>
    <w:rsid w:val="00F91122"/>
    <w:rsid w:val="00F91248"/>
    <w:rsid w:val="00F914A9"/>
    <w:rsid w:val="00F914DD"/>
    <w:rsid w:val="00F91534"/>
    <w:rsid w:val="00F915FC"/>
    <w:rsid w:val="00F91620"/>
    <w:rsid w:val="00F91664"/>
    <w:rsid w:val="00F91761"/>
    <w:rsid w:val="00F918AC"/>
    <w:rsid w:val="00F91931"/>
    <w:rsid w:val="00F91971"/>
    <w:rsid w:val="00F9199A"/>
    <w:rsid w:val="00F91C3A"/>
    <w:rsid w:val="00F91D33"/>
    <w:rsid w:val="00F91E5F"/>
    <w:rsid w:val="00F91FF7"/>
    <w:rsid w:val="00F921CC"/>
    <w:rsid w:val="00F9228E"/>
    <w:rsid w:val="00F922C0"/>
    <w:rsid w:val="00F92505"/>
    <w:rsid w:val="00F92774"/>
    <w:rsid w:val="00F9280B"/>
    <w:rsid w:val="00F92C49"/>
    <w:rsid w:val="00F92ECE"/>
    <w:rsid w:val="00F92F32"/>
    <w:rsid w:val="00F9309A"/>
    <w:rsid w:val="00F931EF"/>
    <w:rsid w:val="00F93318"/>
    <w:rsid w:val="00F93547"/>
    <w:rsid w:val="00F935EC"/>
    <w:rsid w:val="00F9363F"/>
    <w:rsid w:val="00F93A8B"/>
    <w:rsid w:val="00F93AB6"/>
    <w:rsid w:val="00F93ACE"/>
    <w:rsid w:val="00F93E15"/>
    <w:rsid w:val="00F94049"/>
    <w:rsid w:val="00F940A6"/>
    <w:rsid w:val="00F9423C"/>
    <w:rsid w:val="00F942D7"/>
    <w:rsid w:val="00F9456C"/>
    <w:rsid w:val="00F9472D"/>
    <w:rsid w:val="00F9476A"/>
    <w:rsid w:val="00F94C9A"/>
    <w:rsid w:val="00F94CBD"/>
    <w:rsid w:val="00F94CC1"/>
    <w:rsid w:val="00F94CE8"/>
    <w:rsid w:val="00F94D0D"/>
    <w:rsid w:val="00F94E84"/>
    <w:rsid w:val="00F94FCC"/>
    <w:rsid w:val="00F951B6"/>
    <w:rsid w:val="00F953E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CC"/>
    <w:rsid w:val="00F9771E"/>
    <w:rsid w:val="00F97731"/>
    <w:rsid w:val="00F97944"/>
    <w:rsid w:val="00F97CB2"/>
    <w:rsid w:val="00FA0205"/>
    <w:rsid w:val="00FA02C0"/>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1DE"/>
    <w:rsid w:val="00FA23E0"/>
    <w:rsid w:val="00FA2416"/>
    <w:rsid w:val="00FA2543"/>
    <w:rsid w:val="00FA254B"/>
    <w:rsid w:val="00FA26CD"/>
    <w:rsid w:val="00FA27F7"/>
    <w:rsid w:val="00FA2823"/>
    <w:rsid w:val="00FA291B"/>
    <w:rsid w:val="00FA292F"/>
    <w:rsid w:val="00FA2B0F"/>
    <w:rsid w:val="00FA2B74"/>
    <w:rsid w:val="00FA2B82"/>
    <w:rsid w:val="00FA2C9D"/>
    <w:rsid w:val="00FA2DD3"/>
    <w:rsid w:val="00FA2E9A"/>
    <w:rsid w:val="00FA2EAA"/>
    <w:rsid w:val="00FA2EBC"/>
    <w:rsid w:val="00FA2F4B"/>
    <w:rsid w:val="00FA2FF4"/>
    <w:rsid w:val="00FA3009"/>
    <w:rsid w:val="00FA324A"/>
    <w:rsid w:val="00FA3387"/>
    <w:rsid w:val="00FA33FA"/>
    <w:rsid w:val="00FA35E3"/>
    <w:rsid w:val="00FA36BB"/>
    <w:rsid w:val="00FA36FC"/>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2A"/>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EE5"/>
    <w:rsid w:val="00FA5F7A"/>
    <w:rsid w:val="00FA606A"/>
    <w:rsid w:val="00FA6255"/>
    <w:rsid w:val="00FA637E"/>
    <w:rsid w:val="00FA65F5"/>
    <w:rsid w:val="00FA6780"/>
    <w:rsid w:val="00FA67BA"/>
    <w:rsid w:val="00FA681C"/>
    <w:rsid w:val="00FA6991"/>
    <w:rsid w:val="00FA69BC"/>
    <w:rsid w:val="00FA6B47"/>
    <w:rsid w:val="00FA6B4D"/>
    <w:rsid w:val="00FA6BA8"/>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46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B6B"/>
    <w:rsid w:val="00FB3C05"/>
    <w:rsid w:val="00FB3C71"/>
    <w:rsid w:val="00FB3ED3"/>
    <w:rsid w:val="00FB4001"/>
    <w:rsid w:val="00FB40A5"/>
    <w:rsid w:val="00FB439C"/>
    <w:rsid w:val="00FB45E8"/>
    <w:rsid w:val="00FB45F5"/>
    <w:rsid w:val="00FB48AA"/>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5FB4"/>
    <w:rsid w:val="00FB6163"/>
    <w:rsid w:val="00FB64D5"/>
    <w:rsid w:val="00FB6866"/>
    <w:rsid w:val="00FB6918"/>
    <w:rsid w:val="00FB69D2"/>
    <w:rsid w:val="00FB69F1"/>
    <w:rsid w:val="00FB6B30"/>
    <w:rsid w:val="00FB6B37"/>
    <w:rsid w:val="00FB6C6E"/>
    <w:rsid w:val="00FB6D63"/>
    <w:rsid w:val="00FB7118"/>
    <w:rsid w:val="00FB7166"/>
    <w:rsid w:val="00FB77AA"/>
    <w:rsid w:val="00FB77DC"/>
    <w:rsid w:val="00FB797C"/>
    <w:rsid w:val="00FB7A9C"/>
    <w:rsid w:val="00FB7BA6"/>
    <w:rsid w:val="00FB7F54"/>
    <w:rsid w:val="00FB7F69"/>
    <w:rsid w:val="00FB7F81"/>
    <w:rsid w:val="00FC04F1"/>
    <w:rsid w:val="00FC052B"/>
    <w:rsid w:val="00FC052E"/>
    <w:rsid w:val="00FC062A"/>
    <w:rsid w:val="00FC0725"/>
    <w:rsid w:val="00FC08EE"/>
    <w:rsid w:val="00FC0A77"/>
    <w:rsid w:val="00FC0BBA"/>
    <w:rsid w:val="00FC0C67"/>
    <w:rsid w:val="00FC0EEF"/>
    <w:rsid w:val="00FC0FE7"/>
    <w:rsid w:val="00FC1030"/>
    <w:rsid w:val="00FC10AB"/>
    <w:rsid w:val="00FC1300"/>
    <w:rsid w:val="00FC1404"/>
    <w:rsid w:val="00FC143C"/>
    <w:rsid w:val="00FC14E0"/>
    <w:rsid w:val="00FC165F"/>
    <w:rsid w:val="00FC18CD"/>
    <w:rsid w:val="00FC18E8"/>
    <w:rsid w:val="00FC19E0"/>
    <w:rsid w:val="00FC1BED"/>
    <w:rsid w:val="00FC1CEA"/>
    <w:rsid w:val="00FC1D09"/>
    <w:rsid w:val="00FC1E6C"/>
    <w:rsid w:val="00FC248C"/>
    <w:rsid w:val="00FC2568"/>
    <w:rsid w:val="00FC275C"/>
    <w:rsid w:val="00FC2797"/>
    <w:rsid w:val="00FC27AF"/>
    <w:rsid w:val="00FC27CA"/>
    <w:rsid w:val="00FC28F0"/>
    <w:rsid w:val="00FC29D4"/>
    <w:rsid w:val="00FC2BE5"/>
    <w:rsid w:val="00FC2D0E"/>
    <w:rsid w:val="00FC2D11"/>
    <w:rsid w:val="00FC3051"/>
    <w:rsid w:val="00FC32D2"/>
    <w:rsid w:val="00FC3330"/>
    <w:rsid w:val="00FC3862"/>
    <w:rsid w:val="00FC3A17"/>
    <w:rsid w:val="00FC3A9A"/>
    <w:rsid w:val="00FC3AA4"/>
    <w:rsid w:val="00FC3BA9"/>
    <w:rsid w:val="00FC3C88"/>
    <w:rsid w:val="00FC3D11"/>
    <w:rsid w:val="00FC3E6A"/>
    <w:rsid w:val="00FC3F42"/>
    <w:rsid w:val="00FC4036"/>
    <w:rsid w:val="00FC40AE"/>
    <w:rsid w:val="00FC41CE"/>
    <w:rsid w:val="00FC42A5"/>
    <w:rsid w:val="00FC453E"/>
    <w:rsid w:val="00FC455C"/>
    <w:rsid w:val="00FC45DD"/>
    <w:rsid w:val="00FC47A1"/>
    <w:rsid w:val="00FC488D"/>
    <w:rsid w:val="00FC48D3"/>
    <w:rsid w:val="00FC48FA"/>
    <w:rsid w:val="00FC4F33"/>
    <w:rsid w:val="00FC50C0"/>
    <w:rsid w:val="00FC50CD"/>
    <w:rsid w:val="00FC5172"/>
    <w:rsid w:val="00FC518A"/>
    <w:rsid w:val="00FC51BD"/>
    <w:rsid w:val="00FC52ED"/>
    <w:rsid w:val="00FC53D8"/>
    <w:rsid w:val="00FC549D"/>
    <w:rsid w:val="00FC54C0"/>
    <w:rsid w:val="00FC5594"/>
    <w:rsid w:val="00FC55E3"/>
    <w:rsid w:val="00FC5855"/>
    <w:rsid w:val="00FC585B"/>
    <w:rsid w:val="00FC58EC"/>
    <w:rsid w:val="00FC5DE2"/>
    <w:rsid w:val="00FC5EC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C7EC3"/>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3C"/>
    <w:rsid w:val="00FD4D59"/>
    <w:rsid w:val="00FD4E1E"/>
    <w:rsid w:val="00FD4F36"/>
    <w:rsid w:val="00FD524E"/>
    <w:rsid w:val="00FD52ED"/>
    <w:rsid w:val="00FD5331"/>
    <w:rsid w:val="00FD5357"/>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320"/>
    <w:rsid w:val="00FD741B"/>
    <w:rsid w:val="00FD74CB"/>
    <w:rsid w:val="00FD7683"/>
    <w:rsid w:val="00FD7753"/>
    <w:rsid w:val="00FD77D9"/>
    <w:rsid w:val="00FD7AE5"/>
    <w:rsid w:val="00FD7CEA"/>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E29"/>
    <w:rsid w:val="00FE1F2A"/>
    <w:rsid w:val="00FE2540"/>
    <w:rsid w:val="00FE26D3"/>
    <w:rsid w:val="00FE2732"/>
    <w:rsid w:val="00FE2881"/>
    <w:rsid w:val="00FE2C2B"/>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3D2"/>
    <w:rsid w:val="00FE46FC"/>
    <w:rsid w:val="00FE4849"/>
    <w:rsid w:val="00FE4B49"/>
    <w:rsid w:val="00FE4BE7"/>
    <w:rsid w:val="00FE4CE2"/>
    <w:rsid w:val="00FE4E74"/>
    <w:rsid w:val="00FE5040"/>
    <w:rsid w:val="00FE518B"/>
    <w:rsid w:val="00FE5355"/>
    <w:rsid w:val="00FE5373"/>
    <w:rsid w:val="00FE54C1"/>
    <w:rsid w:val="00FE56DA"/>
    <w:rsid w:val="00FE57FF"/>
    <w:rsid w:val="00FE5841"/>
    <w:rsid w:val="00FE5A08"/>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82D"/>
    <w:rsid w:val="00FE69B5"/>
    <w:rsid w:val="00FE69F6"/>
    <w:rsid w:val="00FE6AAC"/>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E7ED1"/>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599"/>
    <w:rsid w:val="00FF1610"/>
    <w:rsid w:val="00FF185E"/>
    <w:rsid w:val="00FF18C3"/>
    <w:rsid w:val="00FF1900"/>
    <w:rsid w:val="00FF192C"/>
    <w:rsid w:val="00FF19A0"/>
    <w:rsid w:val="00FF1A63"/>
    <w:rsid w:val="00FF1D8E"/>
    <w:rsid w:val="00FF1DDD"/>
    <w:rsid w:val="00FF1EFC"/>
    <w:rsid w:val="00FF1F1E"/>
    <w:rsid w:val="00FF1F3A"/>
    <w:rsid w:val="00FF1F6D"/>
    <w:rsid w:val="00FF2066"/>
    <w:rsid w:val="00FF236A"/>
    <w:rsid w:val="00FF2425"/>
    <w:rsid w:val="00FF246E"/>
    <w:rsid w:val="00FF24B0"/>
    <w:rsid w:val="00FF26EE"/>
    <w:rsid w:val="00FF2809"/>
    <w:rsid w:val="00FF280E"/>
    <w:rsid w:val="00FF2AA2"/>
    <w:rsid w:val="00FF3180"/>
    <w:rsid w:val="00FF34D2"/>
    <w:rsid w:val="00FF35DA"/>
    <w:rsid w:val="00FF367E"/>
    <w:rsid w:val="00FF37B6"/>
    <w:rsid w:val="00FF38D5"/>
    <w:rsid w:val="00FF394D"/>
    <w:rsid w:val="00FF3AA1"/>
    <w:rsid w:val="00FF3C67"/>
    <w:rsid w:val="00FF3E57"/>
    <w:rsid w:val="00FF3F74"/>
    <w:rsid w:val="00FF3F8A"/>
    <w:rsid w:val="00FF4021"/>
    <w:rsid w:val="00FF417A"/>
    <w:rsid w:val="00FF4430"/>
    <w:rsid w:val="00FF4467"/>
    <w:rsid w:val="00FF448A"/>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990"/>
    <w:rsid w:val="00FF6A51"/>
    <w:rsid w:val="00FF6C93"/>
    <w:rsid w:val="00FF6EB1"/>
    <w:rsid w:val="00FF6EEC"/>
    <w:rsid w:val="00FF7059"/>
    <w:rsid w:val="00FF72DA"/>
    <w:rsid w:val="00FF741F"/>
    <w:rsid w:val="00FF77F5"/>
    <w:rsid w:val="00FF793D"/>
    <w:rsid w:val="00FF798F"/>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6"/>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7"/>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8"/>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9"/>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0"/>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1"/>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2"/>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3"/>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4"/>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5"/>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6"/>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7"/>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8"/>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19"/>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uiPriority w:val="39"/>
    <w:rsid w:val="00BE30F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3"/>
    <w:rsid w:val="00E516FA"/>
    <w:rPr>
      <w:rFonts w:ascii="TimesLTStd-Roman" w:hAnsi="TimesLTStd-Roman" w:hint="default"/>
      <w:b w:val="0"/>
      <w:bCs w:val="0"/>
      <w:i w:val="0"/>
      <w:iCs w:val="0"/>
      <w:color w:val="000000"/>
      <w:sz w:val="20"/>
      <w:szCs w:val="20"/>
    </w:rPr>
  </w:style>
  <w:style w:type="character" w:customStyle="1" w:styleId="normaltextrun">
    <w:name w:val="normaltextrun"/>
    <w:basedOn w:val="a3"/>
    <w:rsid w:val="001D52E6"/>
  </w:style>
  <w:style w:type="character" w:customStyle="1" w:styleId="eop">
    <w:name w:val="eop"/>
    <w:basedOn w:val="a3"/>
    <w:rsid w:val="00DB111B"/>
  </w:style>
  <w:style w:type="paragraph" w:customStyle="1" w:styleId="paragraph">
    <w:name w:val="paragraph"/>
    <w:basedOn w:val="a1"/>
    <w:rsid w:val="00DB111B"/>
    <w:pPr>
      <w:spacing w:before="100" w:beforeAutospacing="1" w:after="100" w:afterAutospacing="1"/>
    </w:pPr>
    <w:rPr>
      <w:rFonts w:ascii="宋体" w:eastAsia="宋体" w:hAnsi="宋体" w:cs="宋体"/>
      <w:sz w:val="24"/>
      <w:lang w:eastAsia="zh-CN"/>
    </w:rPr>
  </w:style>
  <w:style w:type="character" w:customStyle="1" w:styleId="spellingerror">
    <w:name w:val="spellingerror"/>
    <w:basedOn w:val="a3"/>
    <w:rsid w:val="00DB1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47650544">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80328095">
      <w:bodyDiv w:val="1"/>
      <w:marLeft w:val="0"/>
      <w:marRight w:val="0"/>
      <w:marTop w:val="0"/>
      <w:marBottom w:val="0"/>
      <w:divBdr>
        <w:top w:val="none" w:sz="0" w:space="0" w:color="auto"/>
        <w:left w:val="none" w:sz="0" w:space="0" w:color="auto"/>
        <w:bottom w:val="none" w:sz="0" w:space="0" w:color="auto"/>
        <w:right w:val="none" w:sz="0" w:space="0" w:color="auto"/>
      </w:divBdr>
    </w:div>
    <w:div w:id="394282426">
      <w:bodyDiv w:val="1"/>
      <w:marLeft w:val="0"/>
      <w:marRight w:val="0"/>
      <w:marTop w:val="0"/>
      <w:marBottom w:val="0"/>
      <w:divBdr>
        <w:top w:val="none" w:sz="0" w:space="0" w:color="auto"/>
        <w:left w:val="none" w:sz="0" w:space="0" w:color="auto"/>
        <w:bottom w:val="none" w:sz="0" w:space="0" w:color="auto"/>
        <w:right w:val="none" w:sz="0" w:space="0" w:color="auto"/>
      </w:divBdr>
      <w:divsChild>
        <w:div w:id="194125887">
          <w:marLeft w:val="360"/>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6054004">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503641">
      <w:bodyDiv w:val="1"/>
      <w:marLeft w:val="0"/>
      <w:marRight w:val="0"/>
      <w:marTop w:val="0"/>
      <w:marBottom w:val="0"/>
      <w:divBdr>
        <w:top w:val="none" w:sz="0" w:space="0" w:color="auto"/>
        <w:left w:val="none" w:sz="0" w:space="0" w:color="auto"/>
        <w:bottom w:val="none" w:sz="0" w:space="0" w:color="auto"/>
        <w:right w:val="none" w:sz="0" w:space="0" w:color="auto"/>
      </w:divBdr>
      <w:divsChild>
        <w:div w:id="1179083629">
          <w:marLeft w:val="0"/>
          <w:marRight w:val="0"/>
          <w:marTop w:val="0"/>
          <w:marBottom w:val="0"/>
          <w:divBdr>
            <w:top w:val="none" w:sz="0" w:space="0" w:color="auto"/>
            <w:left w:val="none" w:sz="0" w:space="0" w:color="auto"/>
            <w:bottom w:val="none" w:sz="0" w:space="0" w:color="auto"/>
            <w:right w:val="none" w:sz="0" w:space="0" w:color="auto"/>
          </w:divBdr>
        </w:div>
        <w:div w:id="1113791610">
          <w:marLeft w:val="0"/>
          <w:marRight w:val="0"/>
          <w:marTop w:val="0"/>
          <w:marBottom w:val="0"/>
          <w:divBdr>
            <w:top w:val="none" w:sz="0" w:space="0" w:color="auto"/>
            <w:left w:val="none" w:sz="0" w:space="0" w:color="auto"/>
            <w:bottom w:val="none" w:sz="0" w:space="0" w:color="auto"/>
            <w:right w:val="none" w:sz="0" w:space="0" w:color="auto"/>
          </w:divBdr>
        </w:div>
        <w:div w:id="1294171590">
          <w:marLeft w:val="0"/>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3422475">
      <w:bodyDiv w:val="1"/>
      <w:marLeft w:val="0"/>
      <w:marRight w:val="0"/>
      <w:marTop w:val="0"/>
      <w:marBottom w:val="0"/>
      <w:divBdr>
        <w:top w:val="none" w:sz="0" w:space="0" w:color="auto"/>
        <w:left w:val="none" w:sz="0" w:space="0" w:color="auto"/>
        <w:bottom w:val="none" w:sz="0" w:space="0" w:color="auto"/>
        <w:right w:val="none" w:sz="0" w:space="0" w:color="auto"/>
      </w:divBdr>
      <w:divsChild>
        <w:div w:id="540022797">
          <w:marLeft w:val="547"/>
          <w:marRight w:val="0"/>
          <w:marTop w:val="0"/>
          <w:marBottom w:val="6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19483191">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4949865">
      <w:bodyDiv w:val="1"/>
      <w:marLeft w:val="0"/>
      <w:marRight w:val="0"/>
      <w:marTop w:val="0"/>
      <w:marBottom w:val="0"/>
      <w:divBdr>
        <w:top w:val="none" w:sz="0" w:space="0" w:color="auto"/>
        <w:left w:val="none" w:sz="0" w:space="0" w:color="auto"/>
        <w:bottom w:val="none" w:sz="0" w:space="0" w:color="auto"/>
        <w:right w:val="none" w:sz="0" w:space="0" w:color="auto"/>
      </w:divBdr>
      <w:divsChild>
        <w:div w:id="97335892">
          <w:marLeft w:val="576"/>
          <w:marRight w:val="0"/>
          <w:marTop w:val="0"/>
          <w:marBottom w:val="0"/>
          <w:divBdr>
            <w:top w:val="none" w:sz="0" w:space="0" w:color="auto"/>
            <w:left w:val="none" w:sz="0" w:space="0" w:color="auto"/>
            <w:bottom w:val="none" w:sz="0" w:space="0" w:color="auto"/>
            <w:right w:val="none" w:sz="0" w:space="0" w:color="auto"/>
          </w:divBdr>
        </w:div>
        <w:div w:id="1164935066">
          <w:marLeft w:val="576"/>
          <w:marRight w:val="0"/>
          <w:marTop w:val="0"/>
          <w:marBottom w:val="0"/>
          <w:divBdr>
            <w:top w:val="none" w:sz="0" w:space="0" w:color="auto"/>
            <w:left w:val="none" w:sz="0" w:space="0" w:color="auto"/>
            <w:bottom w:val="none" w:sz="0" w:space="0" w:color="auto"/>
            <w:right w:val="none" w:sz="0" w:space="0" w:color="auto"/>
          </w:divBdr>
        </w:div>
        <w:div w:id="1036388684">
          <w:marLeft w:val="576"/>
          <w:marRight w:val="0"/>
          <w:marTop w:val="0"/>
          <w:marBottom w:val="0"/>
          <w:divBdr>
            <w:top w:val="none" w:sz="0" w:space="0" w:color="auto"/>
            <w:left w:val="none" w:sz="0" w:space="0" w:color="auto"/>
            <w:bottom w:val="none" w:sz="0" w:space="0" w:color="auto"/>
            <w:right w:val="none" w:sz="0" w:space="0" w:color="auto"/>
          </w:divBdr>
        </w:div>
      </w:divsChild>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239366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3908301">
      <w:bodyDiv w:val="1"/>
      <w:marLeft w:val="0"/>
      <w:marRight w:val="0"/>
      <w:marTop w:val="0"/>
      <w:marBottom w:val="0"/>
      <w:divBdr>
        <w:top w:val="none" w:sz="0" w:space="0" w:color="auto"/>
        <w:left w:val="none" w:sz="0" w:space="0" w:color="auto"/>
        <w:bottom w:val="none" w:sz="0" w:space="0" w:color="auto"/>
        <w:right w:val="none" w:sz="0" w:space="0" w:color="auto"/>
      </w:divBdr>
      <w:divsChild>
        <w:div w:id="2023386291">
          <w:marLeft w:val="360"/>
          <w:marRight w:val="0"/>
          <w:marTop w:val="0"/>
          <w:marBottom w:val="0"/>
          <w:divBdr>
            <w:top w:val="none" w:sz="0" w:space="0" w:color="auto"/>
            <w:left w:val="none" w:sz="0" w:space="0" w:color="auto"/>
            <w:bottom w:val="none" w:sz="0" w:space="0" w:color="auto"/>
            <w:right w:val="none" w:sz="0" w:space="0" w:color="auto"/>
          </w:divBdr>
        </w:div>
      </w:divsChild>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2998710">
      <w:bodyDiv w:val="1"/>
      <w:marLeft w:val="0"/>
      <w:marRight w:val="0"/>
      <w:marTop w:val="0"/>
      <w:marBottom w:val="0"/>
      <w:divBdr>
        <w:top w:val="none" w:sz="0" w:space="0" w:color="auto"/>
        <w:left w:val="none" w:sz="0" w:space="0" w:color="auto"/>
        <w:bottom w:val="none" w:sz="0" w:space="0" w:color="auto"/>
        <w:right w:val="none" w:sz="0" w:space="0" w:color="auto"/>
      </w:divBdr>
      <w:divsChild>
        <w:div w:id="1644046484">
          <w:marLeft w:val="547"/>
          <w:marRight w:val="0"/>
          <w:marTop w:val="0"/>
          <w:marBottom w:val="60"/>
          <w:divBdr>
            <w:top w:val="none" w:sz="0" w:space="0" w:color="auto"/>
            <w:left w:val="none" w:sz="0" w:space="0" w:color="auto"/>
            <w:bottom w:val="none" w:sz="0" w:space="0" w:color="auto"/>
            <w:right w:val="none" w:sz="0" w:space="0" w:color="auto"/>
          </w:divBdr>
        </w:div>
      </w:divsChild>
    </w:div>
    <w:div w:id="1305160461">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355138">
      <w:bodyDiv w:val="1"/>
      <w:marLeft w:val="0"/>
      <w:marRight w:val="0"/>
      <w:marTop w:val="0"/>
      <w:marBottom w:val="0"/>
      <w:divBdr>
        <w:top w:val="none" w:sz="0" w:space="0" w:color="auto"/>
        <w:left w:val="none" w:sz="0" w:space="0" w:color="auto"/>
        <w:bottom w:val="none" w:sz="0" w:space="0" w:color="auto"/>
        <w:right w:val="none" w:sz="0" w:space="0" w:color="auto"/>
      </w:divBdr>
      <w:divsChild>
        <w:div w:id="77140301">
          <w:marLeft w:val="0"/>
          <w:marRight w:val="0"/>
          <w:marTop w:val="0"/>
          <w:marBottom w:val="0"/>
          <w:divBdr>
            <w:top w:val="none" w:sz="0" w:space="0" w:color="auto"/>
            <w:left w:val="none" w:sz="0" w:space="0" w:color="auto"/>
            <w:bottom w:val="none" w:sz="0" w:space="0" w:color="auto"/>
            <w:right w:val="none" w:sz="0" w:space="0" w:color="auto"/>
          </w:divBdr>
          <w:divsChild>
            <w:div w:id="528295525">
              <w:marLeft w:val="0"/>
              <w:marRight w:val="0"/>
              <w:marTop w:val="0"/>
              <w:marBottom w:val="0"/>
              <w:divBdr>
                <w:top w:val="single" w:sz="12" w:space="1" w:color="0B57D0"/>
                <w:left w:val="single" w:sz="12" w:space="2" w:color="0B57D0"/>
                <w:bottom w:val="single" w:sz="12" w:space="1" w:color="0B57D0"/>
                <w:right w:val="single" w:sz="12" w:space="2" w:color="0B57D0"/>
              </w:divBdr>
              <w:divsChild>
                <w:div w:id="1393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4208812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7871349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686446151">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35620341">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0976260">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3521731">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6767118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067890">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59548143">
      <w:bodyDiv w:val="1"/>
      <w:marLeft w:val="0"/>
      <w:marRight w:val="0"/>
      <w:marTop w:val="0"/>
      <w:marBottom w:val="0"/>
      <w:divBdr>
        <w:top w:val="none" w:sz="0" w:space="0" w:color="auto"/>
        <w:left w:val="none" w:sz="0" w:space="0" w:color="auto"/>
        <w:bottom w:val="none" w:sz="0" w:space="0" w:color="auto"/>
        <w:right w:val="none" w:sz="0" w:space="0" w:color="auto"/>
      </w:divBdr>
      <w:divsChild>
        <w:div w:id="929922867">
          <w:marLeft w:val="446"/>
          <w:marRight w:val="0"/>
          <w:marTop w:val="0"/>
          <w:marBottom w:val="0"/>
          <w:divBdr>
            <w:top w:val="none" w:sz="0" w:space="0" w:color="auto"/>
            <w:left w:val="none" w:sz="0" w:space="0" w:color="auto"/>
            <w:bottom w:val="none" w:sz="0" w:space="0" w:color="auto"/>
            <w:right w:val="none" w:sz="0" w:space="0" w:color="auto"/>
          </w:divBdr>
        </w:div>
      </w:divsChild>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mentor.ieee.org/802.11/dcn/17/11-17-0188-10-00ba-simulation-scenario-and-evaluation-methodology.do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9B0D87-2283-43E2-A569-D7441688C5AE}">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994CB3B-5D39-4163-8448-FDFAF17661D5}">
  <ds:schemaRefs>
    <ds:schemaRef ds:uri="http://schemas.openxmlformats.org/officeDocument/2006/bibliography"/>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22750</TotalTime>
  <Pages>9</Pages>
  <Words>3786</Words>
  <Characters>21586</Characters>
  <Application>Microsoft Office Word</Application>
  <DocSecurity>0</DocSecurity>
  <Lines>179</Lines>
  <Paragraphs>50</Paragraphs>
  <ScaleCrop>false</ScaleCrop>
  <Company>Vivo</Company>
  <LinksUpToDate>false</LinksUpToDate>
  <CharactersWithSpaces>25322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应祚龙</cp:lastModifiedBy>
  <cp:revision>1856</cp:revision>
  <cp:lastPrinted>2011-08-03T09:36:00Z</cp:lastPrinted>
  <dcterms:created xsi:type="dcterms:W3CDTF">2023-08-11T13:12:00Z</dcterms:created>
  <dcterms:modified xsi:type="dcterms:W3CDTF">2024-08-09T11:29:00Z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