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DB27D" w14:textId="6A39FF71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</w:t>
      </w:r>
      <w:r w:rsidR="0067415F">
        <w:rPr>
          <w:rFonts w:ascii="Arial" w:eastAsia="MS Mincho" w:hAnsi="Arial" w:cs="Arial"/>
          <w:b/>
          <w:sz w:val="24"/>
          <w:szCs w:val="24"/>
        </w:rPr>
        <w:t>5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67415F" w:rsidRPr="0067415F">
        <w:rPr>
          <w:rFonts w:ascii="Arial" w:eastAsia="MS Mincho" w:hAnsi="Arial" w:cs="Arial"/>
          <w:b/>
          <w:sz w:val="24"/>
          <w:szCs w:val="24"/>
        </w:rPr>
        <w:t>SP-2410</w:t>
      </w:r>
      <w:r w:rsidR="005938D2">
        <w:rPr>
          <w:rFonts w:ascii="Arial" w:eastAsia="MS Mincho" w:hAnsi="Arial" w:cs="Arial"/>
          <w:b/>
          <w:sz w:val="24"/>
          <w:szCs w:val="24"/>
        </w:rPr>
        <w:t>53</w:t>
      </w:r>
      <w:r w:rsidR="005A191A">
        <w:rPr>
          <w:rFonts w:ascii="Arial" w:eastAsia="MS Mincho" w:hAnsi="Arial" w:cs="Arial"/>
          <w:b/>
          <w:sz w:val="24"/>
          <w:szCs w:val="24"/>
        </w:rPr>
        <w:t xml:space="preserve"> / </w:t>
      </w:r>
      <w:r w:rsidR="005A191A" w:rsidRPr="005A191A">
        <w:rPr>
          <w:rFonts w:ascii="Arial" w:eastAsia="MS Mincho" w:hAnsi="Arial" w:cs="Arial"/>
          <w:b/>
          <w:sz w:val="24"/>
          <w:szCs w:val="24"/>
        </w:rPr>
        <w:t>RP-2423</w:t>
      </w:r>
      <w:r w:rsidR="00623EA5">
        <w:rPr>
          <w:rFonts w:ascii="Arial" w:eastAsia="MS Mincho" w:hAnsi="Arial" w:cs="Arial"/>
          <w:b/>
          <w:sz w:val="24"/>
          <w:szCs w:val="24"/>
        </w:rPr>
        <w:t>82</w:t>
      </w:r>
    </w:p>
    <w:p w14:paraId="22EDDD55" w14:textId="745FF703" w:rsidR="00F749AF" w:rsidRPr="005938D2" w:rsidRDefault="0067415F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fr-FR"/>
        </w:rPr>
      </w:pPr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>Melbourne</w:t>
      </w:r>
      <w:r w:rsidR="00CA46B9" w:rsidRPr="005938D2">
        <w:rPr>
          <w:rFonts w:ascii="Arial" w:eastAsia="MS Mincho" w:hAnsi="Arial" w:cs="Arial"/>
          <w:b/>
          <w:sz w:val="24"/>
          <w:szCs w:val="24"/>
          <w:lang w:val="fr-FR"/>
        </w:rPr>
        <w:t xml:space="preserve">, </w:t>
      </w:r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 xml:space="preserve">Australia, 9 – 13 September </w:t>
      </w:r>
      <w:r w:rsidR="00CA46B9" w:rsidRPr="005938D2">
        <w:rPr>
          <w:rFonts w:ascii="Arial" w:eastAsia="MS Mincho" w:hAnsi="Arial" w:cs="Arial"/>
          <w:b/>
          <w:sz w:val="24"/>
          <w:szCs w:val="24"/>
          <w:lang w:val="fr-FR"/>
        </w:rPr>
        <w:t>2024</w:t>
      </w:r>
      <w:r w:rsidR="006F129A" w:rsidRPr="005938D2">
        <w:rPr>
          <w:rFonts w:ascii="Arial" w:eastAsia="MS Mincho" w:hAnsi="Arial" w:cs="Arial"/>
          <w:b/>
          <w:sz w:val="24"/>
          <w:szCs w:val="24"/>
          <w:lang w:val="fr-FR"/>
        </w:rPr>
        <w:tab/>
      </w:r>
    </w:p>
    <w:p w14:paraId="1A50C6D8" w14:textId="77777777" w:rsidR="00F749AF" w:rsidRPr="005938D2" w:rsidRDefault="00F749AF">
      <w:pPr>
        <w:rPr>
          <w:b/>
          <w:sz w:val="24"/>
          <w:lang w:val="fr-FR"/>
        </w:rPr>
      </w:pPr>
    </w:p>
    <w:p w14:paraId="7BA2914D" w14:textId="4236E02E" w:rsidR="00F85D9F" w:rsidRPr="005938D2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r w:rsidRPr="005938D2">
        <w:rPr>
          <w:rFonts w:ascii="Arial" w:eastAsia="Batang" w:hAnsi="Arial"/>
          <w:b/>
          <w:lang w:val="fr-FR" w:eastAsia="zh-CN"/>
        </w:rPr>
        <w:t>Source:</w:t>
      </w:r>
      <w:r w:rsidRPr="005938D2">
        <w:rPr>
          <w:rFonts w:ascii="Arial" w:eastAsia="Batang" w:hAnsi="Arial"/>
          <w:b/>
          <w:lang w:val="fr-FR" w:eastAsia="zh-CN"/>
        </w:rPr>
        <w:tab/>
        <w:t>Rapporteur (</w:t>
      </w:r>
      <w:hyperlink r:id="rId8" w:history="1">
        <w:r w:rsidR="00385F71" w:rsidRPr="005938D2">
          <w:rPr>
            <w:rStyle w:val="Hyperlink"/>
            <w:rFonts w:ascii="Arial" w:eastAsia="Batang" w:hAnsi="Arial"/>
            <w:b/>
            <w:lang w:val="fr-FR" w:eastAsia="zh-CN"/>
          </w:rPr>
          <w:t>alain.sultan@etsi.org</w:t>
        </w:r>
      </w:hyperlink>
      <w:r w:rsidR="00385F71" w:rsidRPr="005938D2">
        <w:rPr>
          <w:rFonts w:ascii="Arial" w:eastAsia="Batang" w:hAnsi="Arial"/>
          <w:b/>
          <w:lang w:val="fr-FR" w:eastAsia="zh-CN"/>
        </w:rPr>
        <w:t xml:space="preserve"> </w:t>
      </w:r>
      <w:r w:rsidRPr="005938D2">
        <w:rPr>
          <w:rFonts w:ascii="Arial" w:eastAsia="Batang" w:hAnsi="Arial"/>
          <w:b/>
          <w:lang w:val="fr-FR" w:eastAsia="zh-CN"/>
        </w:rPr>
        <w:t>)</w:t>
      </w:r>
    </w:p>
    <w:p w14:paraId="26AD40C5" w14:textId="05C92921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</w:t>
      </w:r>
      <w:r w:rsidR="0067415F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67415F">
        <w:rPr>
          <w:rFonts w:ascii="Arial" w:eastAsia="Batang" w:hAnsi="Arial" w:cs="Arial"/>
          <w:b/>
          <w:lang w:val="en-US" w:eastAsia="zh-CN"/>
        </w:rPr>
        <w:t>2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935AAB">
        <w:rPr>
          <w:rFonts w:ascii="Arial" w:eastAsia="Batang" w:hAnsi="Arial" w:cs="Arial"/>
          <w:b/>
          <w:lang w:val="en-US" w:eastAsia="zh-CN"/>
        </w:rPr>
        <w:t>1</w:t>
      </w:r>
    </w:p>
    <w:p w14:paraId="5F9A7A8A" w14:textId="277649DF" w:rsidR="00F85D9F" w:rsidRPr="0072705D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r w:rsidRPr="0072705D">
        <w:rPr>
          <w:rFonts w:ascii="Arial" w:eastAsia="Batang" w:hAnsi="Arial"/>
          <w:b/>
          <w:lang w:val="fr-FR" w:eastAsia="zh-CN"/>
        </w:rPr>
        <w:t>Document for:</w:t>
      </w:r>
      <w:r w:rsidRPr="0072705D">
        <w:rPr>
          <w:rFonts w:ascii="Arial" w:eastAsia="Batang" w:hAnsi="Arial"/>
          <w:b/>
          <w:lang w:val="fr-FR" w:eastAsia="zh-CN"/>
        </w:rPr>
        <w:tab/>
      </w:r>
      <w:r w:rsidR="00242FF3" w:rsidRPr="0072705D">
        <w:rPr>
          <w:rFonts w:ascii="Arial" w:eastAsia="Batang" w:hAnsi="Arial"/>
          <w:b/>
          <w:lang w:val="fr-FR" w:eastAsia="zh-CN"/>
        </w:rPr>
        <w:t>Information</w:t>
      </w:r>
    </w:p>
    <w:p w14:paraId="445BEA15" w14:textId="528D268F" w:rsidR="00F85D9F" w:rsidRPr="0067415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fr-FR" w:eastAsia="zh-CN"/>
        </w:rPr>
      </w:pPr>
      <w:r w:rsidRPr="0067415F">
        <w:rPr>
          <w:rFonts w:ascii="Arial" w:eastAsia="Batang" w:hAnsi="Arial"/>
          <w:b/>
          <w:lang w:val="fr-FR" w:eastAsia="zh-CN"/>
        </w:rPr>
        <w:t>Agenda Item:</w:t>
      </w:r>
      <w:r w:rsidRPr="0067415F">
        <w:rPr>
          <w:rFonts w:ascii="Arial" w:eastAsia="Batang" w:hAnsi="Arial"/>
          <w:b/>
          <w:lang w:val="fr-FR" w:eastAsia="zh-CN"/>
        </w:rPr>
        <w:tab/>
      </w:r>
      <w:r w:rsidR="0067415F" w:rsidRPr="0067415F">
        <w:rPr>
          <w:rFonts w:ascii="Arial" w:eastAsia="Batang" w:hAnsi="Arial"/>
          <w:b/>
          <w:lang w:val="fr-FR" w:eastAsia="zh-CN"/>
        </w:rPr>
        <w:t>22 (CT)/6.2 (RAN)/21.</w:t>
      </w:r>
      <w:r w:rsidR="005938D2">
        <w:rPr>
          <w:rFonts w:ascii="Arial" w:eastAsia="Batang" w:hAnsi="Arial"/>
          <w:b/>
          <w:lang w:val="fr-FR" w:eastAsia="zh-CN"/>
        </w:rPr>
        <w:t>5</w:t>
      </w:r>
      <w:r w:rsidR="0067415F" w:rsidRPr="0067415F">
        <w:rPr>
          <w:rFonts w:ascii="Arial" w:eastAsia="Batang" w:hAnsi="Arial"/>
          <w:b/>
          <w:lang w:val="fr-FR" w:eastAsia="zh-CN"/>
        </w:rPr>
        <w:t xml:space="preserve"> (SA)</w:t>
      </w:r>
    </w:p>
    <w:p w14:paraId="152FFB54" w14:textId="77777777" w:rsidR="00F85D9F" w:rsidRPr="0067415F" w:rsidRDefault="00F85D9F" w:rsidP="00F85D9F">
      <w:pPr>
        <w:rPr>
          <w:b/>
          <w:sz w:val="24"/>
          <w:lang w:val="fr-FR"/>
        </w:rPr>
      </w:pPr>
    </w:p>
    <w:p w14:paraId="11155D22" w14:textId="77777777" w:rsidR="00F85D9F" w:rsidRPr="0067415F" w:rsidRDefault="00F85D9F">
      <w:pPr>
        <w:rPr>
          <w:b/>
          <w:sz w:val="24"/>
          <w:lang w:val="fr-FR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FEBE24E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67415F">
        <w:rPr>
          <w:rFonts w:eastAsia="Malgun Gothic"/>
          <w:b/>
          <w:sz w:val="24"/>
          <w:lang w:eastAsia="ko-KR"/>
        </w:rPr>
        <w:t>5</w:t>
      </w:r>
    </w:p>
    <w:p w14:paraId="463956E0" w14:textId="47D59138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918</w:t>
      </w:r>
      <w:r>
        <w:rPr>
          <w:b/>
          <w:sz w:val="24"/>
        </w:rPr>
        <w:t xml:space="preserve">, Version </w:t>
      </w:r>
      <w:r w:rsidR="0067415F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67415F">
        <w:rPr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>.</w:t>
      </w:r>
      <w:r w:rsidR="0072705D">
        <w:rPr>
          <w:b/>
          <w:sz w:val="24"/>
          <w:lang w:eastAsia="zh-CN"/>
        </w:rPr>
        <w:t>1</w:t>
      </w:r>
    </w:p>
    <w:p w14:paraId="20C6AD6A" w14:textId="72C0E255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>information</w:t>
      </w:r>
    </w:p>
    <w:p w14:paraId="6BCFC6AF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</w:p>
    <w:p w14:paraId="00F76D6A" w14:textId="547A1DA3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595E20CD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918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>a summary of each and every 3GPP Release 18 Feature, and more generally of all Work Items for which a summary has been agreed to be provided.</w:t>
      </w:r>
    </w:p>
    <w:p w14:paraId="4752FEDA" w14:textId="2FDEF8A8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</w:t>
      </w:r>
      <w:r w:rsidR="0067415F">
        <w:rPr>
          <w:lang w:val="en-US" w:eastAsia="zh-CN"/>
        </w:rPr>
        <w:t>M</w:t>
      </w:r>
      <w:r w:rsidRPr="00242FF3">
        <w:rPr>
          <w:lang w:val="en-US" w:eastAsia="zh-CN"/>
        </w:rPr>
        <w:t xml:space="preserve">anager to ensure overall consistency of this document. </w:t>
      </w:r>
    </w:p>
    <w:p w14:paraId="4C300CE5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</w:p>
    <w:p w14:paraId="0E0D91BA" w14:textId="5310F266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69507D27" w:rsidR="00F749AF" w:rsidRDefault="005938D2">
      <w:pPr>
        <w:rPr>
          <w:lang w:eastAsia="ko-KR"/>
        </w:rPr>
      </w:pPr>
      <w:r>
        <w:rPr>
          <w:lang w:val="en-US" w:eastAsia="zh-CN"/>
        </w:rPr>
        <w:t>41 other summaries have been provided</w:t>
      </w:r>
      <w:r w:rsidR="00935AAB">
        <w:rPr>
          <w:lang w:val="en-US" w:eastAsia="zh-CN"/>
        </w:rPr>
        <w:t xml:space="preserve"> over the last quarter</w:t>
      </w:r>
      <w:r>
        <w:rPr>
          <w:lang w:val="en-US" w:eastAsia="zh-CN"/>
        </w:rPr>
        <w:t xml:space="preserve">. This sums up to </w:t>
      </w:r>
      <w:r w:rsidR="00385F71">
        <w:rPr>
          <w:lang w:val="en-US" w:eastAsia="zh-CN"/>
        </w:rPr>
        <w:t>1</w:t>
      </w:r>
      <w:r>
        <w:rPr>
          <w:lang w:val="en-US" w:eastAsia="zh-CN"/>
        </w:rPr>
        <w:t>61</w:t>
      </w:r>
      <w:r w:rsidR="00385F71">
        <w:rPr>
          <w:lang w:val="en-US" w:eastAsia="zh-CN"/>
        </w:rPr>
        <w:t xml:space="preserve"> summaries provided in total</w:t>
      </w:r>
      <w:r w:rsidR="000B7ECA">
        <w:rPr>
          <w:lang w:val="en-US" w:eastAsia="zh-CN"/>
        </w:rPr>
        <w:t>.</w:t>
      </w:r>
      <w:r w:rsidR="00385F71">
        <w:rPr>
          <w:lang w:val="en-US" w:eastAsia="zh-CN"/>
        </w:rPr>
        <w:t xml:space="preserve"> </w:t>
      </w:r>
    </w:p>
    <w:p w14:paraId="10A9899C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DC49C36" w14:textId="1D062AED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09ED843" w14:textId="721EDE27" w:rsidR="000E790E" w:rsidRDefault="0067415F" w:rsidP="000E790E">
      <w:pPr>
        <w:spacing w:after="0"/>
      </w:pPr>
      <w:r>
        <w:t>In the attached version (v.1.2.</w:t>
      </w:r>
      <w:r w:rsidR="00935AAB">
        <w:t>1</w:t>
      </w:r>
      <w:r>
        <w:t>), about 20 summaries are missing, out of 1</w:t>
      </w:r>
      <w:r w:rsidR="005938D2">
        <w:t>81</w:t>
      </w:r>
      <w:r>
        <w:t xml:space="preserve">. </w:t>
      </w:r>
    </w:p>
    <w:p w14:paraId="210A0D6D" w14:textId="77777777" w:rsidR="0067415F" w:rsidRDefault="0067415F" w:rsidP="000E790E">
      <w:pPr>
        <w:spacing w:after="0"/>
      </w:pPr>
    </w:p>
    <w:p w14:paraId="24811D44" w14:textId="50C5EF4C" w:rsidR="0067415F" w:rsidRDefault="0067415F" w:rsidP="000E790E">
      <w:pPr>
        <w:spacing w:after="0"/>
      </w:pPr>
      <w:r>
        <w:t xml:space="preserve">Since summaries are provided directly at TSG meetings, the update of this TR can take place only </w:t>
      </w:r>
      <w:r w:rsidRPr="0067415F">
        <w:rPr>
          <w:i/>
          <w:iCs/>
        </w:rPr>
        <w:t>after</w:t>
      </w:r>
      <w:r>
        <w:t xml:space="preserve"> the TSG meetings.</w:t>
      </w:r>
    </w:p>
    <w:p w14:paraId="5762F70D" w14:textId="77777777" w:rsidR="0067415F" w:rsidRDefault="0067415F" w:rsidP="000E790E">
      <w:pPr>
        <w:spacing w:after="0"/>
      </w:pPr>
    </w:p>
    <w:p w14:paraId="07C37012" w14:textId="222DC406" w:rsidR="0067415F" w:rsidRDefault="0067415F" w:rsidP="000E790E">
      <w:pPr>
        <w:spacing w:after="0"/>
      </w:pPr>
      <w:r>
        <w:t>All the Rapporteurs of missing summaries were individually contacted before TSG#105, so it is hoped that this TR can be completed after inclusion of the summaries provided at TSG#105.</w:t>
      </w:r>
    </w:p>
    <w:p w14:paraId="3EE18567" w14:textId="77777777" w:rsidR="00935AAB" w:rsidRDefault="00935AAB" w:rsidP="000E790E">
      <w:pPr>
        <w:spacing w:after="0"/>
      </w:pPr>
    </w:p>
    <w:p w14:paraId="4067484C" w14:textId="672F86C6" w:rsidR="00935AAB" w:rsidRPr="00935AAB" w:rsidRDefault="00935AAB" w:rsidP="000E790E">
      <w:pPr>
        <w:spacing w:after="0"/>
      </w:pPr>
      <w:r w:rsidRPr="00935AAB">
        <w:t xml:space="preserve">Comment </w:t>
      </w:r>
      <w:r w:rsidR="005A191A">
        <w:t>at beginning of</w:t>
      </w:r>
      <w:r w:rsidRPr="00935AAB">
        <w:t xml:space="preserve"> TSG#105 : another 13 s</w:t>
      </w:r>
      <w:r>
        <w:t>ummaries have been identified at TSG#105, so the post-TSG#105 version of the TR will be very close to 100% completion.</w:t>
      </w:r>
    </w:p>
    <w:p w14:paraId="275F28B3" w14:textId="0D4AFB7E" w:rsidR="007A2799" w:rsidRPr="00935AAB" w:rsidRDefault="007A2799">
      <w:pPr>
        <w:rPr>
          <w:b/>
          <w:bCs/>
          <w:lang w:eastAsia="zh-CN"/>
        </w:rPr>
      </w:pPr>
    </w:p>
    <w:p w14:paraId="5BADB959" w14:textId="77777777" w:rsidR="00F749AF" w:rsidRPr="00935AAB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935AAB">
        <w:rPr>
          <w:b/>
          <w:sz w:val="24"/>
          <w:lang w:val="fr-FR"/>
        </w:rPr>
        <w:t>Contentious Issues:</w:t>
      </w:r>
    </w:p>
    <w:p w14:paraId="32AC7342" w14:textId="77777777" w:rsidR="00F749AF" w:rsidRPr="00935AAB" w:rsidRDefault="00C20685">
      <w:pPr>
        <w:rPr>
          <w:lang w:val="fr-FR" w:eastAsia="ko-KR"/>
        </w:rPr>
      </w:pPr>
      <w:r w:rsidRPr="00935AAB">
        <w:rPr>
          <w:lang w:val="fr-FR" w:eastAsia="ko-KR"/>
        </w:rPr>
        <w:t>None</w:t>
      </w:r>
    </w:p>
    <w:p w14:paraId="1CCE8258" w14:textId="77777777" w:rsidR="00F749AF" w:rsidRPr="00935AAB" w:rsidRDefault="00F749AF">
      <w:pPr>
        <w:rPr>
          <w:lang w:val="fr-FR" w:eastAsia="ko-KR"/>
        </w:rPr>
      </w:pPr>
    </w:p>
    <w:p w14:paraId="396B3BDE" w14:textId="77777777" w:rsidR="00F749AF" w:rsidRPr="00935AAB" w:rsidRDefault="00F749AF">
      <w:pPr>
        <w:tabs>
          <w:tab w:val="left" w:pos="3119"/>
        </w:tabs>
        <w:rPr>
          <w:rFonts w:eastAsia="Malgun Gothic"/>
          <w:sz w:val="24"/>
          <w:lang w:val="fr-FR" w:eastAsia="ko-KR"/>
        </w:rPr>
      </w:pPr>
    </w:p>
    <w:p w14:paraId="61E47B94" w14:textId="77777777" w:rsidR="00F749AF" w:rsidRPr="00935AAB" w:rsidRDefault="00F749AF">
      <w:pPr>
        <w:tabs>
          <w:tab w:val="left" w:pos="3119"/>
        </w:tabs>
        <w:rPr>
          <w:b/>
          <w:sz w:val="24"/>
          <w:lang w:val="fr-FR"/>
        </w:rPr>
      </w:pPr>
    </w:p>
    <w:sectPr w:rsidR="00F749AF" w:rsidRPr="00935AA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8"/>
  </w:num>
  <w:num w:numId="7" w16cid:durableId="365178478">
    <w:abstractNumId w:val="13"/>
  </w:num>
  <w:num w:numId="8" w16cid:durableId="1361666570">
    <w:abstractNumId w:val="9"/>
  </w:num>
  <w:num w:numId="9" w16cid:durableId="1018119386">
    <w:abstractNumId w:val="11"/>
  </w:num>
  <w:num w:numId="10" w16cid:durableId="1599017995">
    <w:abstractNumId w:val="3"/>
  </w:num>
  <w:num w:numId="11" w16cid:durableId="157044901">
    <w:abstractNumId w:val="12"/>
  </w:num>
  <w:num w:numId="12" w16cid:durableId="512913657">
    <w:abstractNumId w:val="7"/>
  </w:num>
  <w:num w:numId="13" w16cid:durableId="2011788517">
    <w:abstractNumId w:val="10"/>
  </w:num>
  <w:num w:numId="14" w16cid:durableId="1480154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0E790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C2F15"/>
    <w:rsid w:val="001D0F15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3E44"/>
    <w:rsid w:val="00285D01"/>
    <w:rsid w:val="00286370"/>
    <w:rsid w:val="0028780C"/>
    <w:rsid w:val="002A496A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85F71"/>
    <w:rsid w:val="00396046"/>
    <w:rsid w:val="003A2C4B"/>
    <w:rsid w:val="003B0668"/>
    <w:rsid w:val="003D0105"/>
    <w:rsid w:val="003E28B7"/>
    <w:rsid w:val="003E7C52"/>
    <w:rsid w:val="003F20AB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938D2"/>
    <w:rsid w:val="005A191A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EA5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7415F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05D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C2BD1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35AAB"/>
    <w:rsid w:val="00946A73"/>
    <w:rsid w:val="00947142"/>
    <w:rsid w:val="00953C68"/>
    <w:rsid w:val="00956893"/>
    <w:rsid w:val="00967F02"/>
    <w:rsid w:val="009705AA"/>
    <w:rsid w:val="00971642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1220B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91F89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6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ain.sulta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3</TotalTime>
  <Pages>1</Pages>
  <Words>238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0718</cp:lastModifiedBy>
  <cp:revision>4</cp:revision>
  <dcterms:created xsi:type="dcterms:W3CDTF">2024-09-11T23:07:00Z</dcterms:created>
  <dcterms:modified xsi:type="dcterms:W3CDTF">2024-09-11T23:21:00Z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