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0B476" w14:textId="1F4FA407" w:rsidR="008C3610" w:rsidRPr="001A659D" w:rsidRDefault="008C3610" w:rsidP="008C361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C0383E" w:rsidRPr="00C0383E">
        <w:rPr>
          <w:rFonts w:ascii="Arial" w:hAnsi="Arial" w:cs="Arial"/>
          <w:b/>
          <w:sz w:val="24"/>
          <w:szCs w:val="24"/>
        </w:rPr>
        <w:t>RP-242072</w:t>
      </w:r>
      <w:bookmarkStart w:id="0" w:name="_GoBack"/>
      <w:bookmarkEnd w:id="0"/>
    </w:p>
    <w:p w14:paraId="7A37ECEE" w14:textId="77777777" w:rsidR="008C3610" w:rsidRPr="004B566C" w:rsidRDefault="008C3610" w:rsidP="008C3610">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44D48A1"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24CA9" w:rsidRPr="00A24CA9">
        <w:rPr>
          <w:rFonts w:ascii="Arial" w:hAnsi="Arial" w:cs="Arial"/>
          <w:lang w:eastAsia="ja-JP"/>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1E830A" w:rsidR="00593315" w:rsidRPr="008836AC" w:rsidRDefault="004E6453" w:rsidP="001A248F">
            <w:pPr>
              <w:tabs>
                <w:tab w:val="left" w:pos="567"/>
              </w:tabs>
              <w:spacing w:after="0"/>
              <w:rPr>
                <w:rFonts w:ascii="Arial" w:hAnsi="Arial" w:cs="Arial"/>
              </w:rPr>
            </w:pPr>
            <w:r w:rsidRPr="004E6453">
              <w:rPr>
                <w:rFonts w:ascii="Arial" w:hAnsi="Arial" w:cs="Arial"/>
              </w:rPr>
              <w:t>New Rel-18 NR licensed bands and extension of existing NR bands</w:t>
            </w: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EFCDEEE" w:rsidR="00B6300F" w:rsidRPr="00B56F5B" w:rsidRDefault="00993AF2" w:rsidP="008836AC">
            <w:pPr>
              <w:tabs>
                <w:tab w:val="left" w:pos="567"/>
              </w:tabs>
              <w:spacing w:after="0"/>
              <w:rPr>
                <w:rFonts w:ascii="Arial" w:hAnsi="Arial" w:cs="Arial"/>
                <w:color w:val="0000FF"/>
                <w:u w:val="single"/>
                <w:lang w:eastAsia="ja-JP"/>
              </w:rPr>
            </w:pPr>
            <w:hyperlink r:id="rId7" w:history="1">
              <w:r w:rsidR="00B56F5B" w:rsidRPr="00D81C4E">
                <w:rPr>
                  <w:rStyle w:val="Hyperlink"/>
                  <w:rFonts w:ascii="Arial" w:hAnsi="Arial" w:cs="Arial"/>
                  <w:lang w:eastAsia="ja-JP"/>
                </w:rPr>
                <w:t>RP-2</w:t>
              </w:r>
              <w:r w:rsidR="00D81C4E" w:rsidRPr="00D81C4E">
                <w:rPr>
                  <w:rStyle w:val="Hyperlink"/>
                  <w:rFonts w:ascii="Arial" w:hAnsi="Arial" w:cs="Arial"/>
                  <w:lang w:eastAsia="ja-JP"/>
                </w:rPr>
                <w:t>40287</w:t>
              </w:r>
            </w:hyperlink>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555CAA" w:rsidR="00B56F5B" w:rsidRPr="006A7BCB" w:rsidRDefault="00B56F5B" w:rsidP="00B56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77EB235" w:rsidR="00B56F5B" w:rsidRPr="006A7BCB" w:rsidRDefault="008C3610" w:rsidP="00B56F5B">
            <w:pPr>
              <w:tabs>
                <w:tab w:val="left" w:pos="567"/>
              </w:tabs>
              <w:spacing w:after="0"/>
              <w:rPr>
                <w:rFonts w:ascii="Arial" w:hAnsi="Arial" w:cs="Arial"/>
                <w:highlight w:val="yellow"/>
                <w:lang w:eastAsia="ja-JP"/>
              </w:rPr>
            </w:pPr>
            <w:r>
              <w:rPr>
                <w:rFonts w:ascii="Arial" w:hAnsi="Arial" w:cs="Arial"/>
                <w:color w:val="00B050"/>
                <w:lang w:eastAsia="ja-JP"/>
              </w:rPr>
              <w:t>27% (+</w:t>
            </w:r>
            <w:r w:rsidR="00CB5817">
              <w:rPr>
                <w:rFonts w:ascii="Arial" w:hAnsi="Arial" w:cs="Arial"/>
                <w:color w:val="00B050"/>
                <w:lang w:eastAsia="ja-JP"/>
              </w:rPr>
              <w:t>1</w:t>
            </w:r>
            <w:r>
              <w:rPr>
                <w:rFonts w:ascii="Arial" w:hAnsi="Arial" w:cs="Arial"/>
                <w:color w:val="00B050"/>
                <w:lang w:eastAsia="ja-JP"/>
              </w:rPr>
              <w:t>5</w:t>
            </w:r>
            <w:r w:rsidR="008456DD">
              <w:rPr>
                <w:rFonts w:ascii="Arial" w:hAnsi="Arial" w:cs="Arial"/>
                <w:color w:val="00B050"/>
                <w:lang w:eastAsia="ja-JP"/>
              </w:rPr>
              <w:t>%</w:t>
            </w:r>
            <w:r>
              <w:rPr>
                <w:rFonts w:ascii="Arial" w:hAnsi="Arial" w:cs="Arial"/>
                <w:color w:val="00B050"/>
                <w:lang w:eastAsia="ja-JP"/>
              </w:rPr>
              <w:t>)</w:t>
            </w:r>
            <w:r w:rsidR="008456DD">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Heading4"/>
        <w:rPr>
          <w:lang w:eastAsia="ja-JP"/>
        </w:rPr>
      </w:pPr>
      <w:r>
        <w:rPr>
          <w:lang w:eastAsia="ja-JP"/>
        </w:rPr>
        <w:t>2.5.1</w:t>
      </w:r>
      <w:r>
        <w:rPr>
          <w:lang w:eastAsia="ja-JP"/>
        </w:rPr>
        <w:tab/>
        <w:t>Agreements</w:t>
      </w:r>
    </w:p>
    <w:p w14:paraId="730F245B" w14:textId="1DDE614B" w:rsidR="0020628D" w:rsidRDefault="0020628D" w:rsidP="0020628D">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8C3610">
        <w:rPr>
          <w:rFonts w:ascii="Arial" w:eastAsiaTheme="minorEastAsia" w:hAnsi="Arial" w:cs="Arial"/>
          <w:sz w:val="20"/>
          <w:szCs w:val="20"/>
          <w:lang w:eastAsia="zh-CN"/>
        </w:rPr>
        <w:t>4</w:t>
      </w:r>
      <w:r w:rsidRPr="00557C15">
        <w:rPr>
          <w:rFonts w:ascii="Arial" w:eastAsiaTheme="minorEastAsia" w:hAnsi="Arial" w:cs="Arial"/>
          <w:sz w:val="20"/>
          <w:szCs w:val="20"/>
          <w:lang w:eastAsia="zh-CN"/>
        </w:rPr>
        <w:t xml:space="preserve">: </w:t>
      </w:r>
    </w:p>
    <w:p w14:paraId="3EF6E111" w14:textId="55581667" w:rsidR="00B06D12" w:rsidRDefault="005C1DF0"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w:t>
      </w:r>
      <w:r w:rsidR="008C3610">
        <w:rPr>
          <w:rFonts w:ascii="Arial" w:eastAsiaTheme="minorEastAsia" w:hAnsi="Arial" w:cs="Arial"/>
          <w:sz w:val="20"/>
          <w:szCs w:val="20"/>
          <w:lang w:eastAsia="zh-CN"/>
        </w:rPr>
        <w:t>7</w:t>
      </w:r>
      <w:r>
        <w:rPr>
          <w:rFonts w:ascii="Arial" w:eastAsiaTheme="minorEastAsia" w:hAnsi="Arial" w:cs="Arial"/>
          <w:sz w:val="20"/>
          <w:szCs w:val="20"/>
          <w:lang w:eastAsia="zh-CN"/>
        </w:rPr>
        <w:t xml:space="preserve"> CRs are</w:t>
      </w:r>
      <w:r w:rsidR="00B06D12">
        <w:rPr>
          <w:rFonts w:ascii="Arial" w:eastAsiaTheme="minorEastAsia" w:hAnsi="Arial" w:cs="Arial"/>
          <w:sz w:val="20"/>
          <w:szCs w:val="20"/>
          <w:lang w:eastAsia="zh-CN"/>
        </w:rPr>
        <w:t xml:space="preserve"> </w:t>
      </w:r>
      <w:r>
        <w:rPr>
          <w:rFonts w:ascii="Arial" w:eastAsiaTheme="minorEastAsia" w:hAnsi="Arial" w:cs="Arial"/>
          <w:sz w:val="20"/>
          <w:szCs w:val="20"/>
          <w:lang w:eastAsia="zh-CN"/>
        </w:rPr>
        <w:t>agreed</w:t>
      </w:r>
      <w:r w:rsidR="00B06D12">
        <w:rPr>
          <w:rFonts w:ascii="Arial" w:eastAsiaTheme="minorEastAsia" w:hAnsi="Arial" w:cs="Arial"/>
          <w:sz w:val="20"/>
          <w:szCs w:val="20"/>
          <w:lang w:eastAsia="zh-CN"/>
        </w:rPr>
        <w:t xml:space="preserve"> during meeting</w:t>
      </w:r>
    </w:p>
    <w:p w14:paraId="26F2BA2F" w14:textId="08605F79" w:rsidR="0020628D" w:rsidRDefault="0020628D"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C3610">
        <w:rPr>
          <w:rFonts w:ascii="Arial" w:eastAsiaTheme="minorEastAsia" w:hAnsi="Arial" w:cs="Arial"/>
          <w:sz w:val="20"/>
          <w:szCs w:val="20"/>
          <w:lang w:eastAsia="zh-CN"/>
        </w:rPr>
        <w:t>27</w:t>
      </w:r>
      <w:r>
        <w:rPr>
          <w:rFonts w:ascii="Arial" w:eastAsiaTheme="minorEastAsia" w:hAnsi="Arial" w:cs="Arial"/>
          <w:sz w:val="20"/>
          <w:szCs w:val="20"/>
          <w:lang w:eastAsia="zh-CN"/>
        </w:rPr>
        <w:t>%</w:t>
      </w:r>
    </w:p>
    <w:p w14:paraId="6448A7E7" w14:textId="0BB38B55" w:rsidR="00221B84" w:rsidRDefault="008C3610"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w:t>
      </w:r>
      <w:r w:rsidR="00221B84">
        <w:rPr>
          <w:rFonts w:ascii="Arial" w:eastAsiaTheme="minorEastAsia" w:hAnsi="Arial" w:cs="Arial"/>
          <w:sz w:val="20"/>
          <w:szCs w:val="20"/>
          <w:lang w:eastAsia="zh-CN"/>
        </w:rPr>
        <w:t xml:space="preserve"> NR band are declared completed: </w:t>
      </w:r>
      <w:r w:rsidR="00221B84">
        <w:rPr>
          <w:rFonts w:ascii="Arial" w:eastAsiaTheme="minorEastAsia" w:hAnsi="Arial" w:cs="Arial"/>
          <w:sz w:val="20"/>
          <w:szCs w:val="20"/>
          <w:lang w:eastAsia="zh-CN"/>
        </w:rPr>
        <w:tab/>
        <w:t>n</w:t>
      </w:r>
      <w:r>
        <w:rPr>
          <w:rFonts w:ascii="Arial" w:eastAsiaTheme="minorEastAsia" w:hAnsi="Arial" w:cs="Arial"/>
          <w:sz w:val="20"/>
          <w:szCs w:val="20"/>
          <w:lang w:eastAsia="zh-CN"/>
        </w:rPr>
        <w:t>31, n72</w:t>
      </w:r>
    </w:p>
    <w:p w14:paraId="26AA6C72" w14:textId="77777777" w:rsidR="0020628D" w:rsidRPr="0020628D" w:rsidRDefault="0020628D" w:rsidP="0020628D">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0641AC16" w:rsidR="0020628D" w:rsidRDefault="008C3610" w:rsidP="0020628D">
      <w:pPr>
        <w:pStyle w:val="ListParagraph"/>
        <w:numPr>
          <w:ilvl w:val="0"/>
          <w:numId w:val="20"/>
        </w:numPr>
        <w:ind w:leftChars="0"/>
        <w:rPr>
          <w:rFonts w:ascii="Arial" w:eastAsia="Yu Mincho" w:hAnsi="Arial" w:cs="Arial"/>
          <w:bCs/>
        </w:rPr>
      </w:pPr>
      <w:r w:rsidRPr="008C3610">
        <w:rPr>
          <w:rFonts w:ascii="Arial" w:eastAsia="Yu Mincho" w:hAnsi="Arial" w:cs="Arial"/>
          <w:bCs/>
        </w:rPr>
        <w:t>R5-244888</w:t>
      </w:r>
      <w:r w:rsidR="0020628D" w:rsidRPr="0001012F">
        <w:rPr>
          <w:rFonts w:ascii="Arial" w:eastAsia="Yu Mincho" w:hAnsi="Arial" w:cs="Arial"/>
          <w:bCs/>
        </w:rPr>
        <w:tab/>
      </w:r>
      <w:r w:rsidR="0020628D" w:rsidRPr="0020628D">
        <w:rPr>
          <w:rFonts w:ascii="Arial" w:eastAsia="Yu Mincho" w:hAnsi="Arial" w:cs="Arial"/>
          <w:bCs/>
        </w:rPr>
        <w:t>WP of New Rel-18 NR licensed bands and extension of existing NR bands</w:t>
      </w:r>
    </w:p>
    <w:p w14:paraId="4C61DA60" w14:textId="10A735A1" w:rsidR="008456DD" w:rsidRDefault="008C3610" w:rsidP="0020628D">
      <w:pPr>
        <w:pStyle w:val="ListParagraph"/>
        <w:numPr>
          <w:ilvl w:val="0"/>
          <w:numId w:val="20"/>
        </w:numPr>
        <w:ind w:leftChars="0"/>
        <w:rPr>
          <w:rFonts w:ascii="Arial" w:eastAsia="Yu Mincho" w:hAnsi="Arial" w:cs="Arial"/>
          <w:bCs/>
        </w:rPr>
      </w:pPr>
      <w:r w:rsidRPr="008C3610">
        <w:rPr>
          <w:rFonts w:ascii="Arial" w:eastAsia="Yu Mincho" w:hAnsi="Arial" w:cs="Arial"/>
          <w:bCs/>
        </w:rPr>
        <w:t>R5-244385</w:t>
      </w:r>
      <w:r w:rsidRPr="008C3610">
        <w:rPr>
          <w:rFonts w:ascii="Arial" w:eastAsia="Yu Mincho" w:hAnsi="Arial" w:cs="Arial"/>
          <w:bCs/>
        </w:rPr>
        <w:tab/>
        <w:t>PRD21 CDS: NR FR1 FDD bands n31 and n72</w:t>
      </w:r>
      <w:r>
        <w:rPr>
          <w:rFonts w:ascii="Arial" w:eastAsia="Yu Mincho" w:hAnsi="Arial" w:cs="Arial"/>
          <w:bCs/>
        </w:rPr>
        <w:t xml:space="preserve">, </w:t>
      </w:r>
      <w:r w:rsidRPr="008C3610">
        <w:rPr>
          <w:rFonts w:ascii="Arial" w:eastAsia="Yu Mincho" w:hAnsi="Arial" w:cs="Arial"/>
          <w:bCs/>
        </w:rPr>
        <w:t>Nokia</w:t>
      </w:r>
    </w:p>
    <w:p w14:paraId="0115834D" w14:textId="5EC2C9C6" w:rsidR="003E3A1A" w:rsidRDefault="003E3A1A" w:rsidP="003E3A1A">
      <w:pPr>
        <w:overflowPunct/>
        <w:autoSpaceDE/>
        <w:autoSpaceDN/>
        <w:snapToGrid w:val="0"/>
        <w:spacing w:after="0"/>
        <w:textAlignment w:val="auto"/>
        <w:rPr>
          <w:rFonts w:ascii="Arial" w:eastAsia="Yu Mincho" w:hAnsi="Arial" w:cs="Arial"/>
          <w:b/>
          <w:bCs/>
          <w:lang w:val="en-US" w:eastAsia="ja-JP"/>
        </w:rPr>
      </w:pPr>
    </w:p>
    <w:p w14:paraId="55AD8D69" w14:textId="7D6B6DA2" w:rsid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38.508-1</w:t>
      </w:r>
      <w:r>
        <w:rPr>
          <w:rFonts w:ascii="Arial" w:eastAsia="Yu Mincho" w:hAnsi="Arial" w:cs="Arial"/>
          <w:b/>
          <w:bCs/>
          <w:lang w:val="en-US" w:eastAsia="ja-JP"/>
        </w:rPr>
        <w:t xml:space="preserve"> CRs</w:t>
      </w:r>
    </w:p>
    <w:p w14:paraId="1DC157EC" w14:textId="5DE1609C" w:rsidR="00825071" w:rsidRPr="00825071" w:rsidRDefault="00825071" w:rsidP="00825071">
      <w:pPr>
        <w:pStyle w:val="ListParagraph"/>
        <w:numPr>
          <w:ilvl w:val="0"/>
          <w:numId w:val="20"/>
        </w:numPr>
        <w:snapToGrid w:val="0"/>
        <w:ind w:leftChars="0"/>
        <w:rPr>
          <w:rFonts w:ascii="Arial" w:eastAsia="Yu Mincho" w:hAnsi="Arial" w:cs="Arial"/>
        </w:rPr>
      </w:pPr>
      <w:r w:rsidRPr="00825071">
        <w:rPr>
          <w:rFonts w:ascii="Arial" w:eastAsia="Yu Mincho" w:hAnsi="Arial" w:cs="Arial"/>
        </w:rPr>
        <w:t>R5-245974</w:t>
      </w:r>
      <w:r w:rsidRPr="00825071">
        <w:rPr>
          <w:rFonts w:ascii="Arial" w:eastAsia="Yu Mincho" w:hAnsi="Arial" w:cs="Arial"/>
        </w:rPr>
        <w:tab/>
        <w:t>Introduction of test channel bandwidths and test frequencies for band n54</w:t>
      </w:r>
      <w:r>
        <w:rPr>
          <w:rFonts w:ascii="Arial" w:eastAsia="Yu Mincho" w:hAnsi="Arial" w:cs="Arial"/>
          <w:bCs/>
        </w:rPr>
        <w:t xml:space="preserve">, </w:t>
      </w:r>
      <w:r w:rsidRPr="00825071">
        <w:rPr>
          <w:rFonts w:ascii="Arial" w:eastAsia="Yu Mincho" w:hAnsi="Arial" w:cs="Arial"/>
        </w:rPr>
        <w:t>China Telecom</w:t>
      </w:r>
    </w:p>
    <w:p w14:paraId="1D56BD72" w14:textId="5EAE8A83" w:rsidR="00825071" w:rsidRPr="00825071" w:rsidRDefault="00825071" w:rsidP="00825071">
      <w:pPr>
        <w:pStyle w:val="ListParagraph"/>
        <w:numPr>
          <w:ilvl w:val="0"/>
          <w:numId w:val="20"/>
        </w:numPr>
        <w:snapToGrid w:val="0"/>
        <w:ind w:leftChars="0"/>
        <w:rPr>
          <w:rFonts w:ascii="Arial" w:eastAsia="Yu Mincho" w:hAnsi="Arial" w:cs="Arial"/>
        </w:rPr>
      </w:pPr>
      <w:r w:rsidRPr="00825071">
        <w:rPr>
          <w:rFonts w:ascii="Arial" w:eastAsia="Yu Mincho" w:hAnsi="Arial" w:cs="Arial"/>
        </w:rPr>
        <w:t>R5-244386</w:t>
      </w:r>
      <w:r w:rsidRPr="00825071">
        <w:rPr>
          <w:rFonts w:ascii="Arial" w:eastAsia="Yu Mincho" w:hAnsi="Arial" w:cs="Arial"/>
        </w:rPr>
        <w:tab/>
        <w:t>Introduction of test channel bandwidths and test frequencies for bands n31 and n72</w:t>
      </w:r>
      <w:r>
        <w:rPr>
          <w:rFonts w:ascii="Arial" w:eastAsia="Yu Mincho" w:hAnsi="Arial" w:cs="Arial"/>
          <w:bCs/>
        </w:rPr>
        <w:t xml:space="preserve">, </w:t>
      </w:r>
      <w:r w:rsidRPr="00825071">
        <w:rPr>
          <w:rFonts w:ascii="Arial" w:eastAsia="Yu Mincho" w:hAnsi="Arial" w:cs="Arial"/>
        </w:rPr>
        <w:t>Nokia</w:t>
      </w:r>
    </w:p>
    <w:p w14:paraId="23AE878C" w14:textId="038F3044" w:rsidR="00825071" w:rsidRPr="00825071" w:rsidRDefault="00825071" w:rsidP="00825071">
      <w:pPr>
        <w:pStyle w:val="ListParagraph"/>
        <w:numPr>
          <w:ilvl w:val="0"/>
          <w:numId w:val="20"/>
        </w:numPr>
        <w:snapToGrid w:val="0"/>
        <w:ind w:leftChars="0"/>
        <w:rPr>
          <w:rFonts w:ascii="Arial" w:eastAsia="Yu Mincho" w:hAnsi="Arial" w:cs="Arial"/>
        </w:rPr>
      </w:pPr>
      <w:r w:rsidRPr="00825071">
        <w:rPr>
          <w:rFonts w:ascii="Arial" w:eastAsia="Yu Mincho" w:hAnsi="Arial" w:cs="Arial"/>
        </w:rPr>
        <w:t>R5-245974</w:t>
      </w:r>
      <w:r w:rsidRPr="00825071">
        <w:rPr>
          <w:rFonts w:ascii="Arial" w:eastAsia="Yu Mincho" w:hAnsi="Arial" w:cs="Arial"/>
        </w:rPr>
        <w:tab/>
        <w:t>Introduction of test channel bandwidths and test frequencies for band n54</w:t>
      </w:r>
      <w:r>
        <w:rPr>
          <w:rFonts w:ascii="Arial" w:eastAsia="Yu Mincho" w:hAnsi="Arial" w:cs="Arial"/>
          <w:bCs/>
        </w:rPr>
        <w:t xml:space="preserve">, </w:t>
      </w:r>
      <w:r w:rsidRPr="00825071">
        <w:rPr>
          <w:rFonts w:ascii="Arial" w:eastAsia="Yu Mincho" w:hAnsi="Arial" w:cs="Arial"/>
        </w:rPr>
        <w:t>China Telecom</w:t>
      </w:r>
    </w:p>
    <w:p w14:paraId="7992C41F" w14:textId="647F279F" w:rsidR="00825071" w:rsidRPr="00825071" w:rsidRDefault="00825071" w:rsidP="00825071">
      <w:pPr>
        <w:pStyle w:val="ListParagraph"/>
        <w:numPr>
          <w:ilvl w:val="0"/>
          <w:numId w:val="20"/>
        </w:numPr>
        <w:snapToGrid w:val="0"/>
        <w:ind w:leftChars="0"/>
        <w:rPr>
          <w:rFonts w:ascii="Arial" w:eastAsia="Yu Mincho" w:hAnsi="Arial" w:cs="Arial"/>
        </w:rPr>
      </w:pPr>
      <w:r w:rsidRPr="00825071">
        <w:rPr>
          <w:rFonts w:ascii="Arial" w:eastAsia="Yu Mincho" w:hAnsi="Arial" w:cs="Arial"/>
        </w:rPr>
        <w:t>R5-244388</w:t>
      </w:r>
      <w:r w:rsidRPr="00825071">
        <w:rPr>
          <w:rFonts w:ascii="Arial" w:eastAsia="Yu Mincho" w:hAnsi="Arial" w:cs="Arial"/>
        </w:rPr>
        <w:tab/>
        <w:t>Demodulation test frequencies for bands n31 and n72</w:t>
      </w:r>
      <w:r>
        <w:rPr>
          <w:rFonts w:ascii="Arial" w:eastAsia="Yu Mincho" w:hAnsi="Arial" w:cs="Arial"/>
          <w:bCs/>
        </w:rPr>
        <w:t xml:space="preserve">, </w:t>
      </w:r>
      <w:r w:rsidRPr="00825071">
        <w:rPr>
          <w:rFonts w:ascii="Arial" w:eastAsia="Yu Mincho" w:hAnsi="Arial" w:cs="Arial"/>
        </w:rPr>
        <w:t>Nokia</w:t>
      </w:r>
    </w:p>
    <w:p w14:paraId="0E7AD74B" w14:textId="4948D64E" w:rsidR="00825071" w:rsidRPr="00825071" w:rsidRDefault="00082803" w:rsidP="00825071">
      <w:pPr>
        <w:pStyle w:val="ListParagraph"/>
        <w:numPr>
          <w:ilvl w:val="0"/>
          <w:numId w:val="20"/>
        </w:numPr>
        <w:snapToGrid w:val="0"/>
        <w:ind w:leftChars="0"/>
        <w:rPr>
          <w:rFonts w:ascii="Arial" w:eastAsia="Yu Mincho" w:hAnsi="Arial" w:cs="Arial"/>
        </w:rPr>
      </w:pPr>
      <w:r w:rsidRPr="00082803">
        <w:rPr>
          <w:rFonts w:ascii="Arial" w:eastAsia="Yu Mincho" w:hAnsi="Arial" w:cs="Arial"/>
        </w:rPr>
        <w:t>R5-245619</w:t>
      </w:r>
      <w:r w:rsidR="00825071" w:rsidRPr="00825071">
        <w:rPr>
          <w:rFonts w:ascii="Arial" w:eastAsia="Yu Mincho" w:hAnsi="Arial" w:cs="Arial"/>
        </w:rPr>
        <w:tab/>
      </w:r>
      <w:proofErr w:type="spellStart"/>
      <w:r w:rsidR="00825071" w:rsidRPr="00825071">
        <w:rPr>
          <w:rFonts w:ascii="Arial" w:eastAsia="Yu Mincho" w:hAnsi="Arial" w:cs="Arial"/>
        </w:rPr>
        <w:t>Signalling</w:t>
      </w:r>
      <w:proofErr w:type="spellEnd"/>
      <w:r w:rsidR="00825071" w:rsidRPr="00825071">
        <w:rPr>
          <w:rFonts w:ascii="Arial" w:eastAsia="Yu Mincho" w:hAnsi="Arial" w:cs="Arial"/>
        </w:rPr>
        <w:t xml:space="preserve"> test frequencies for bands n31 and n72</w:t>
      </w:r>
      <w:r w:rsidR="00825071">
        <w:rPr>
          <w:rFonts w:ascii="Arial" w:eastAsia="Yu Mincho" w:hAnsi="Arial" w:cs="Arial"/>
          <w:bCs/>
        </w:rPr>
        <w:t xml:space="preserve">, </w:t>
      </w:r>
      <w:r w:rsidR="00825071" w:rsidRPr="00825071">
        <w:rPr>
          <w:rFonts w:ascii="Arial" w:eastAsia="Yu Mincho" w:hAnsi="Arial" w:cs="Arial"/>
        </w:rPr>
        <w:t>Nokia</w:t>
      </w:r>
    </w:p>
    <w:p w14:paraId="19A21FCE" w14:textId="2A3EE5C6" w:rsidR="00825071" w:rsidRPr="00825071" w:rsidRDefault="00082803" w:rsidP="00825071">
      <w:pPr>
        <w:pStyle w:val="ListParagraph"/>
        <w:numPr>
          <w:ilvl w:val="0"/>
          <w:numId w:val="20"/>
        </w:numPr>
        <w:snapToGrid w:val="0"/>
        <w:ind w:leftChars="0"/>
        <w:rPr>
          <w:rFonts w:ascii="Arial" w:eastAsia="Yu Mincho" w:hAnsi="Arial" w:cs="Arial"/>
        </w:rPr>
      </w:pPr>
      <w:r w:rsidRPr="00082803">
        <w:rPr>
          <w:rFonts w:ascii="Arial" w:eastAsia="Yu Mincho" w:hAnsi="Arial" w:cs="Arial"/>
        </w:rPr>
        <w:t>R5-245620</w:t>
      </w:r>
      <w:r w:rsidR="00825071" w:rsidRPr="00825071">
        <w:rPr>
          <w:rFonts w:ascii="Arial" w:eastAsia="Yu Mincho" w:hAnsi="Arial" w:cs="Arial"/>
        </w:rPr>
        <w:tab/>
      </w:r>
      <w:proofErr w:type="spellStart"/>
      <w:r w:rsidR="00825071" w:rsidRPr="00825071">
        <w:rPr>
          <w:rFonts w:ascii="Arial" w:eastAsia="Yu Mincho" w:hAnsi="Arial" w:cs="Arial"/>
        </w:rPr>
        <w:t>Signalling</w:t>
      </w:r>
      <w:proofErr w:type="spellEnd"/>
      <w:r w:rsidR="00825071" w:rsidRPr="00825071">
        <w:rPr>
          <w:rFonts w:ascii="Arial" w:eastAsia="Yu Mincho" w:hAnsi="Arial" w:cs="Arial"/>
        </w:rPr>
        <w:t xml:space="preserve"> test frequencies for 5MHz and band n54</w:t>
      </w:r>
      <w:r w:rsidR="00825071">
        <w:rPr>
          <w:rFonts w:ascii="Arial" w:eastAsia="Yu Mincho" w:hAnsi="Arial" w:cs="Arial"/>
          <w:bCs/>
        </w:rPr>
        <w:t xml:space="preserve">, </w:t>
      </w:r>
      <w:r w:rsidR="00825071" w:rsidRPr="00825071">
        <w:rPr>
          <w:rFonts w:ascii="Arial" w:eastAsia="Yu Mincho" w:hAnsi="Arial" w:cs="Arial"/>
        </w:rPr>
        <w:t>China Telecom</w:t>
      </w:r>
    </w:p>
    <w:p w14:paraId="788F67DF" w14:textId="1E723D84" w:rsidR="008C3610" w:rsidRDefault="00825071" w:rsidP="00825071">
      <w:pPr>
        <w:pStyle w:val="ListParagraph"/>
        <w:numPr>
          <w:ilvl w:val="0"/>
          <w:numId w:val="20"/>
        </w:numPr>
        <w:snapToGrid w:val="0"/>
        <w:ind w:leftChars="0"/>
        <w:rPr>
          <w:rFonts w:ascii="Arial" w:eastAsia="Yu Mincho" w:hAnsi="Arial" w:cs="Arial"/>
        </w:rPr>
      </w:pPr>
      <w:r w:rsidRPr="00825071">
        <w:rPr>
          <w:rFonts w:ascii="Arial" w:eastAsia="Yu Mincho" w:hAnsi="Arial" w:cs="Arial"/>
        </w:rPr>
        <w:t>R5-245324</w:t>
      </w:r>
      <w:r w:rsidRPr="00825071">
        <w:rPr>
          <w:rFonts w:ascii="Arial" w:eastAsia="Yu Mincho" w:hAnsi="Arial" w:cs="Arial"/>
        </w:rPr>
        <w:tab/>
        <w:t xml:space="preserve">Correction to </w:t>
      </w:r>
      <w:proofErr w:type="spellStart"/>
      <w:r w:rsidRPr="00825071">
        <w:rPr>
          <w:rFonts w:ascii="Arial" w:eastAsia="Yu Mincho" w:hAnsi="Arial" w:cs="Arial"/>
        </w:rPr>
        <w:t>Signalling</w:t>
      </w:r>
      <w:proofErr w:type="spellEnd"/>
      <w:r w:rsidRPr="00825071">
        <w:rPr>
          <w:rFonts w:ascii="Arial" w:eastAsia="Yu Mincho" w:hAnsi="Arial" w:cs="Arial"/>
        </w:rPr>
        <w:t xml:space="preserve"> test frequency parameters for band n106</w:t>
      </w:r>
      <w:r>
        <w:rPr>
          <w:rFonts w:ascii="Arial" w:eastAsia="Yu Mincho" w:hAnsi="Arial" w:cs="Arial"/>
          <w:bCs/>
        </w:rPr>
        <w:t xml:space="preserve">, </w:t>
      </w:r>
      <w:r w:rsidRPr="00825071">
        <w:rPr>
          <w:rFonts w:ascii="Arial" w:eastAsia="Yu Mincho" w:hAnsi="Arial" w:cs="Arial"/>
        </w:rPr>
        <w:t>Keysight Technologies UK</w:t>
      </w:r>
    </w:p>
    <w:p w14:paraId="1FAEAF12" w14:textId="77777777" w:rsidR="00825071" w:rsidRPr="002A64E1" w:rsidRDefault="00825071" w:rsidP="00825071">
      <w:pPr>
        <w:pStyle w:val="ListParagraph"/>
        <w:snapToGrid w:val="0"/>
        <w:ind w:leftChars="0" w:left="420"/>
        <w:rPr>
          <w:rFonts w:ascii="Arial" w:eastAsia="Yu Mincho" w:hAnsi="Arial" w:cs="Arial"/>
        </w:rPr>
      </w:pPr>
    </w:p>
    <w:p w14:paraId="7A345CCB"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38.508-2 CR:</w:t>
      </w:r>
    </w:p>
    <w:p w14:paraId="1FD1331C" w14:textId="2155122A" w:rsidR="008C3610" w:rsidRPr="008C3610" w:rsidRDefault="008C3610" w:rsidP="008C3610">
      <w:pPr>
        <w:pStyle w:val="ListParagraph"/>
        <w:numPr>
          <w:ilvl w:val="0"/>
          <w:numId w:val="20"/>
        </w:numPr>
        <w:snapToGrid w:val="0"/>
        <w:ind w:leftChars="0"/>
        <w:rPr>
          <w:rFonts w:ascii="Arial" w:eastAsia="Yu Mincho" w:hAnsi="Arial" w:cs="Arial"/>
        </w:rPr>
      </w:pPr>
      <w:r w:rsidRPr="008C3610">
        <w:rPr>
          <w:rFonts w:ascii="Arial" w:eastAsia="Yu Mincho" w:hAnsi="Arial" w:cs="Arial"/>
        </w:rPr>
        <w:t>R5-244389</w:t>
      </w:r>
      <w:r w:rsidRPr="008C3610">
        <w:rPr>
          <w:rFonts w:ascii="Arial" w:eastAsia="Yu Mincho" w:hAnsi="Arial" w:cs="Arial"/>
        </w:rPr>
        <w:tab/>
        <w:t>Introduction of bands n31 and n72 for physical layer baseline implementation capabilities</w:t>
      </w:r>
      <w:r>
        <w:rPr>
          <w:rFonts w:ascii="Arial" w:eastAsia="Yu Mincho" w:hAnsi="Arial" w:cs="Arial"/>
        </w:rPr>
        <w:t xml:space="preserve">, </w:t>
      </w:r>
      <w:r w:rsidRPr="008C3610">
        <w:rPr>
          <w:rFonts w:ascii="Arial" w:eastAsia="Yu Mincho" w:hAnsi="Arial" w:cs="Arial"/>
        </w:rPr>
        <w:t>Nokia</w:t>
      </w:r>
    </w:p>
    <w:p w14:paraId="45D8D09B" w14:textId="1786D639" w:rsidR="005C1DF0" w:rsidRPr="002A64E1" w:rsidRDefault="008C3610" w:rsidP="008C3610">
      <w:pPr>
        <w:pStyle w:val="ListParagraph"/>
        <w:numPr>
          <w:ilvl w:val="0"/>
          <w:numId w:val="20"/>
        </w:numPr>
        <w:snapToGrid w:val="0"/>
        <w:ind w:leftChars="0"/>
        <w:rPr>
          <w:rFonts w:ascii="Arial" w:eastAsia="Yu Mincho" w:hAnsi="Arial" w:cs="Arial"/>
        </w:rPr>
      </w:pPr>
      <w:r w:rsidRPr="008C3610">
        <w:rPr>
          <w:rFonts w:ascii="Arial" w:eastAsia="Yu Mincho" w:hAnsi="Arial" w:cs="Arial"/>
        </w:rPr>
        <w:t>R5-245085</w:t>
      </w:r>
      <w:r w:rsidRPr="008C3610">
        <w:rPr>
          <w:rFonts w:ascii="Arial" w:eastAsia="Yu Mincho" w:hAnsi="Arial" w:cs="Arial"/>
        </w:rPr>
        <w:tab/>
        <w:t>Introduction of band n54 for physical layer baseline implementation capabilities</w:t>
      </w:r>
      <w:r>
        <w:rPr>
          <w:rFonts w:ascii="Arial" w:eastAsia="Yu Mincho" w:hAnsi="Arial" w:cs="Arial"/>
        </w:rPr>
        <w:t xml:space="preserve">, </w:t>
      </w:r>
      <w:r w:rsidRPr="008C3610">
        <w:rPr>
          <w:rFonts w:ascii="Arial" w:eastAsia="Yu Mincho" w:hAnsi="Arial" w:cs="Arial"/>
        </w:rPr>
        <w:t>China Telecom</w:t>
      </w:r>
    </w:p>
    <w:p w14:paraId="29C7A3B3" w14:textId="77777777" w:rsidR="005C1DF0" w:rsidRPr="00137DF6" w:rsidRDefault="005C1DF0" w:rsidP="005C1DF0">
      <w:pPr>
        <w:overflowPunct/>
        <w:autoSpaceDE/>
        <w:autoSpaceDN/>
        <w:snapToGrid w:val="0"/>
        <w:spacing w:after="0"/>
        <w:textAlignment w:val="auto"/>
        <w:rPr>
          <w:rFonts w:ascii="Arial" w:eastAsia="Yu Mincho" w:hAnsi="Arial" w:cs="Arial"/>
          <w:lang w:eastAsia="ja-JP"/>
        </w:rPr>
      </w:pPr>
    </w:p>
    <w:p w14:paraId="6ADFD840"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38.521-1 CRs:</w:t>
      </w:r>
    </w:p>
    <w:p w14:paraId="2F2846B1" w14:textId="4D49B30B" w:rsidR="008C3610" w:rsidRPr="008C3610" w:rsidRDefault="008C3610" w:rsidP="008C3610">
      <w:pPr>
        <w:pStyle w:val="ListParagraph"/>
        <w:numPr>
          <w:ilvl w:val="0"/>
          <w:numId w:val="20"/>
        </w:numPr>
        <w:snapToGrid w:val="0"/>
        <w:ind w:leftChars="0"/>
        <w:rPr>
          <w:rFonts w:ascii="Arial" w:hAnsi="Arial" w:cs="Arial"/>
          <w:bCs/>
        </w:rPr>
      </w:pPr>
      <w:r w:rsidRPr="008C3610">
        <w:rPr>
          <w:rFonts w:ascii="Arial" w:hAnsi="Arial" w:cs="Arial"/>
          <w:bCs/>
        </w:rPr>
        <w:t>R5-245828</w:t>
      </w:r>
      <w:r w:rsidRPr="008C3610">
        <w:rPr>
          <w:rFonts w:ascii="Arial" w:hAnsi="Arial" w:cs="Arial"/>
          <w:bCs/>
        </w:rPr>
        <w:tab/>
        <w:t>General updates of clause 5 for R18 new CBW configurations</w:t>
      </w:r>
      <w:r>
        <w:rPr>
          <w:rFonts w:ascii="Arial" w:eastAsia="Yu Mincho" w:hAnsi="Arial" w:cs="Arial"/>
          <w:bCs/>
        </w:rPr>
        <w:t xml:space="preserve">, </w:t>
      </w:r>
      <w:r w:rsidRPr="008C3610">
        <w:rPr>
          <w:rFonts w:ascii="Arial" w:hAnsi="Arial" w:cs="Arial"/>
          <w:bCs/>
        </w:rPr>
        <w:t>China Unicom, Nokia, China Telecom</w:t>
      </w:r>
    </w:p>
    <w:p w14:paraId="372CB21E" w14:textId="5EA608E0" w:rsidR="008C3610" w:rsidRPr="008C3610" w:rsidRDefault="008C3610" w:rsidP="008C3610">
      <w:pPr>
        <w:pStyle w:val="ListParagraph"/>
        <w:numPr>
          <w:ilvl w:val="0"/>
          <w:numId w:val="20"/>
        </w:numPr>
        <w:snapToGrid w:val="0"/>
        <w:ind w:leftChars="0"/>
        <w:rPr>
          <w:rFonts w:ascii="Arial" w:hAnsi="Arial" w:cs="Arial"/>
          <w:bCs/>
        </w:rPr>
      </w:pPr>
      <w:r w:rsidRPr="008C3610">
        <w:rPr>
          <w:rFonts w:ascii="Arial" w:hAnsi="Arial" w:cs="Arial"/>
          <w:bCs/>
        </w:rPr>
        <w:t>R5-244391</w:t>
      </w:r>
      <w:r w:rsidRPr="008C3610">
        <w:rPr>
          <w:rFonts w:ascii="Arial" w:hAnsi="Arial" w:cs="Arial"/>
          <w:bCs/>
        </w:rPr>
        <w:tab/>
        <w:t>Adding transmitter requirements for bands n31 and n72</w:t>
      </w:r>
      <w:r>
        <w:rPr>
          <w:rFonts w:ascii="Arial" w:eastAsia="Yu Mincho" w:hAnsi="Arial" w:cs="Arial"/>
          <w:bCs/>
        </w:rPr>
        <w:t xml:space="preserve">, </w:t>
      </w:r>
      <w:r w:rsidRPr="008C3610">
        <w:rPr>
          <w:rFonts w:ascii="Arial" w:hAnsi="Arial" w:cs="Arial"/>
          <w:bCs/>
        </w:rPr>
        <w:t>Nokia</w:t>
      </w:r>
    </w:p>
    <w:p w14:paraId="48B9FD1E" w14:textId="64D056F4" w:rsidR="008C3610" w:rsidRPr="008C3610" w:rsidRDefault="008C3610" w:rsidP="008C3610">
      <w:pPr>
        <w:pStyle w:val="ListParagraph"/>
        <w:numPr>
          <w:ilvl w:val="0"/>
          <w:numId w:val="20"/>
        </w:numPr>
        <w:snapToGrid w:val="0"/>
        <w:ind w:leftChars="0"/>
        <w:rPr>
          <w:rFonts w:ascii="Arial" w:hAnsi="Arial" w:cs="Arial"/>
          <w:bCs/>
        </w:rPr>
      </w:pPr>
      <w:r w:rsidRPr="008C3610">
        <w:rPr>
          <w:rFonts w:ascii="Arial" w:hAnsi="Arial" w:cs="Arial"/>
          <w:bCs/>
        </w:rPr>
        <w:t>R5-245992</w:t>
      </w:r>
      <w:r w:rsidRPr="008C3610">
        <w:rPr>
          <w:rFonts w:ascii="Arial" w:hAnsi="Arial" w:cs="Arial"/>
          <w:bCs/>
        </w:rPr>
        <w:tab/>
        <w:t>Adding transmitter requirements for band n54</w:t>
      </w:r>
      <w:r>
        <w:rPr>
          <w:rFonts w:ascii="Arial" w:eastAsia="Yu Mincho" w:hAnsi="Arial" w:cs="Arial"/>
          <w:bCs/>
        </w:rPr>
        <w:t xml:space="preserve">, </w:t>
      </w:r>
      <w:r w:rsidRPr="008C3610">
        <w:rPr>
          <w:rFonts w:ascii="Arial" w:hAnsi="Arial" w:cs="Arial"/>
          <w:bCs/>
        </w:rPr>
        <w:t>China Telecom</w:t>
      </w:r>
    </w:p>
    <w:p w14:paraId="22304809" w14:textId="7C431BDF" w:rsidR="008C3610" w:rsidRPr="008C3610" w:rsidRDefault="008C3610" w:rsidP="008C3610">
      <w:pPr>
        <w:pStyle w:val="ListParagraph"/>
        <w:numPr>
          <w:ilvl w:val="0"/>
          <w:numId w:val="20"/>
        </w:numPr>
        <w:snapToGrid w:val="0"/>
        <w:ind w:leftChars="0"/>
        <w:rPr>
          <w:rFonts w:ascii="Arial" w:hAnsi="Arial" w:cs="Arial"/>
          <w:bCs/>
        </w:rPr>
      </w:pPr>
      <w:r w:rsidRPr="008C3610">
        <w:rPr>
          <w:rFonts w:ascii="Arial" w:hAnsi="Arial" w:cs="Arial"/>
          <w:bCs/>
        </w:rPr>
        <w:t>R5-244392</w:t>
      </w:r>
      <w:r w:rsidRPr="008C3610">
        <w:rPr>
          <w:rFonts w:ascii="Arial" w:hAnsi="Arial" w:cs="Arial"/>
          <w:bCs/>
        </w:rPr>
        <w:tab/>
        <w:t>Adding receiver requirements for bands n31 and n72</w:t>
      </w:r>
      <w:r>
        <w:rPr>
          <w:rFonts w:ascii="Arial" w:eastAsia="Yu Mincho" w:hAnsi="Arial" w:cs="Arial"/>
          <w:bCs/>
        </w:rPr>
        <w:t xml:space="preserve">, </w:t>
      </w:r>
      <w:r w:rsidRPr="008C3610">
        <w:rPr>
          <w:rFonts w:ascii="Arial" w:hAnsi="Arial" w:cs="Arial"/>
          <w:bCs/>
        </w:rPr>
        <w:t>Nokia</w:t>
      </w:r>
    </w:p>
    <w:p w14:paraId="458275A4" w14:textId="3C27829D" w:rsidR="008456DD" w:rsidRPr="008C3610" w:rsidRDefault="008C3610" w:rsidP="008C3610">
      <w:pPr>
        <w:pStyle w:val="ListParagraph"/>
        <w:numPr>
          <w:ilvl w:val="0"/>
          <w:numId w:val="20"/>
        </w:numPr>
        <w:snapToGrid w:val="0"/>
        <w:ind w:leftChars="0"/>
        <w:rPr>
          <w:rFonts w:ascii="Arial" w:hAnsi="Arial" w:cs="Arial"/>
          <w:bCs/>
        </w:rPr>
      </w:pPr>
      <w:r w:rsidRPr="008C3610">
        <w:rPr>
          <w:rFonts w:ascii="Arial" w:hAnsi="Arial" w:cs="Arial"/>
          <w:bCs/>
        </w:rPr>
        <w:t>R5-245991</w:t>
      </w:r>
      <w:r w:rsidRPr="008C3610">
        <w:rPr>
          <w:rFonts w:ascii="Arial" w:hAnsi="Arial" w:cs="Arial"/>
          <w:bCs/>
        </w:rPr>
        <w:tab/>
        <w:t>Adding receiver requirements for band n54</w:t>
      </w:r>
      <w:r>
        <w:rPr>
          <w:rFonts w:ascii="Arial" w:eastAsia="Yu Mincho" w:hAnsi="Arial" w:cs="Arial"/>
          <w:bCs/>
        </w:rPr>
        <w:t xml:space="preserve">, </w:t>
      </w:r>
      <w:r w:rsidRPr="008C3610">
        <w:rPr>
          <w:rFonts w:ascii="Arial" w:hAnsi="Arial" w:cs="Arial"/>
          <w:bCs/>
        </w:rPr>
        <w:t>China Telecom</w:t>
      </w:r>
    </w:p>
    <w:p w14:paraId="36219053" w14:textId="77777777" w:rsidR="008C3610" w:rsidRPr="008456DD" w:rsidRDefault="008C3610" w:rsidP="008C3610">
      <w:pPr>
        <w:overflowPunct/>
        <w:autoSpaceDE/>
        <w:autoSpaceDN/>
        <w:snapToGrid w:val="0"/>
        <w:spacing w:after="0"/>
        <w:textAlignment w:val="auto"/>
        <w:rPr>
          <w:rFonts w:ascii="Arial" w:eastAsia="Yu Mincho" w:hAnsi="Arial" w:cs="Arial"/>
          <w:b/>
          <w:bCs/>
          <w:lang w:val="en-US" w:eastAsia="ja-JP"/>
        </w:rPr>
      </w:pPr>
    </w:p>
    <w:p w14:paraId="0F5F0872" w14:textId="44E86526"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38.521-5</w:t>
      </w:r>
      <w:r>
        <w:rPr>
          <w:rFonts w:ascii="Arial" w:eastAsia="Yu Mincho" w:hAnsi="Arial" w:cs="Arial"/>
          <w:b/>
          <w:bCs/>
          <w:lang w:val="en-US" w:eastAsia="ja-JP"/>
        </w:rPr>
        <w:t xml:space="preserve"> CRs</w:t>
      </w:r>
    </w:p>
    <w:p w14:paraId="55854B03" w14:textId="08B98490" w:rsidR="008C3610" w:rsidRPr="008C3610" w:rsidRDefault="008C3610" w:rsidP="008C3610">
      <w:pPr>
        <w:pStyle w:val="ListParagraph"/>
        <w:numPr>
          <w:ilvl w:val="0"/>
          <w:numId w:val="20"/>
        </w:numPr>
        <w:ind w:leftChars="0"/>
        <w:rPr>
          <w:rFonts w:ascii="Arial" w:eastAsia="Yu Mincho" w:hAnsi="Arial" w:cs="Arial"/>
          <w:bCs/>
        </w:rPr>
      </w:pPr>
      <w:r w:rsidRPr="008C3610">
        <w:rPr>
          <w:rFonts w:ascii="Arial" w:eastAsia="Yu Mincho" w:hAnsi="Arial" w:cs="Arial"/>
          <w:bCs/>
        </w:rPr>
        <w:t>R5-245863</w:t>
      </w:r>
      <w:r w:rsidRPr="008C3610">
        <w:rPr>
          <w:rFonts w:ascii="Arial" w:eastAsia="Yu Mincho" w:hAnsi="Arial" w:cs="Arial"/>
          <w:bCs/>
        </w:rPr>
        <w:tab/>
        <w:t>Common clause updates related to NTN band n254</w:t>
      </w:r>
      <w:r>
        <w:rPr>
          <w:rFonts w:ascii="Arial" w:eastAsia="Yu Mincho" w:hAnsi="Arial" w:cs="Arial"/>
          <w:bCs/>
        </w:rPr>
        <w:t xml:space="preserve">, </w:t>
      </w:r>
      <w:r w:rsidRPr="008C3610">
        <w:rPr>
          <w:rFonts w:ascii="Arial" w:eastAsia="Yu Mincho" w:hAnsi="Arial" w:cs="Arial"/>
          <w:bCs/>
        </w:rPr>
        <w:t>Apple Benelux B.V. - Belgium</w:t>
      </w:r>
    </w:p>
    <w:p w14:paraId="78B6893B" w14:textId="27FFF014" w:rsidR="008456DD" w:rsidRDefault="008C3610" w:rsidP="008C3610">
      <w:pPr>
        <w:pStyle w:val="ListParagraph"/>
        <w:numPr>
          <w:ilvl w:val="0"/>
          <w:numId w:val="20"/>
        </w:numPr>
        <w:ind w:leftChars="0"/>
        <w:rPr>
          <w:rFonts w:ascii="Arial" w:eastAsia="Yu Mincho" w:hAnsi="Arial" w:cs="Arial"/>
          <w:bCs/>
        </w:rPr>
      </w:pPr>
      <w:r w:rsidRPr="008C3610">
        <w:rPr>
          <w:rFonts w:ascii="Arial" w:eastAsia="Yu Mincho" w:hAnsi="Arial" w:cs="Arial"/>
          <w:bCs/>
        </w:rPr>
        <w:t>R5-245864</w:t>
      </w:r>
      <w:r w:rsidRPr="008C3610">
        <w:rPr>
          <w:rFonts w:ascii="Arial" w:eastAsia="Yu Mincho" w:hAnsi="Arial" w:cs="Arial"/>
          <w:bCs/>
        </w:rPr>
        <w:tab/>
        <w:t>A-MPR requirements updates related to NTN band n254</w:t>
      </w:r>
      <w:r>
        <w:rPr>
          <w:rFonts w:ascii="Arial" w:eastAsia="Yu Mincho" w:hAnsi="Arial" w:cs="Arial"/>
          <w:bCs/>
        </w:rPr>
        <w:t xml:space="preserve">, </w:t>
      </w:r>
      <w:r w:rsidRPr="008C3610">
        <w:rPr>
          <w:rFonts w:ascii="Arial" w:eastAsia="Yu Mincho" w:hAnsi="Arial" w:cs="Arial"/>
          <w:bCs/>
        </w:rPr>
        <w:t>Apple Benelux B.V. - Belgium</w:t>
      </w:r>
    </w:p>
    <w:p w14:paraId="36E8D601" w14:textId="77777777"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p>
    <w:p w14:paraId="71C38FB6" w14:textId="6B587777" w:rsidR="00D81C4E" w:rsidRPr="00D81C4E"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38.533</w:t>
      </w:r>
      <w:r>
        <w:rPr>
          <w:rFonts w:ascii="Arial" w:eastAsia="Yu Mincho" w:hAnsi="Arial" w:cs="Arial"/>
          <w:b/>
          <w:bCs/>
          <w:lang w:val="en-US" w:eastAsia="ja-JP"/>
        </w:rPr>
        <w:t xml:space="preserve"> CRs</w:t>
      </w:r>
    </w:p>
    <w:p w14:paraId="6CB187E8" w14:textId="05A970C5" w:rsidR="008456DD" w:rsidRDefault="008C3610" w:rsidP="008456DD">
      <w:pPr>
        <w:pStyle w:val="ListParagraph"/>
        <w:numPr>
          <w:ilvl w:val="0"/>
          <w:numId w:val="20"/>
        </w:numPr>
        <w:ind w:leftChars="0"/>
        <w:rPr>
          <w:rFonts w:ascii="Arial" w:eastAsia="Yu Mincho" w:hAnsi="Arial" w:cs="Arial"/>
          <w:bCs/>
        </w:rPr>
      </w:pPr>
      <w:r w:rsidRPr="008C3610">
        <w:rPr>
          <w:rFonts w:ascii="Arial" w:eastAsia="Yu Mincho" w:hAnsi="Arial" w:cs="Arial"/>
          <w:bCs/>
        </w:rPr>
        <w:t>R5-244390</w:t>
      </w:r>
      <w:r w:rsidRPr="008C3610">
        <w:rPr>
          <w:rFonts w:ascii="Arial" w:eastAsia="Yu Mincho" w:hAnsi="Arial" w:cs="Arial"/>
          <w:bCs/>
        </w:rPr>
        <w:tab/>
        <w:t>Introduction of bands n31 and n72 to NR band group for FR1</w:t>
      </w:r>
      <w:r>
        <w:rPr>
          <w:rFonts w:ascii="Arial" w:eastAsia="Yu Mincho" w:hAnsi="Arial" w:cs="Arial"/>
          <w:bCs/>
        </w:rPr>
        <w:t xml:space="preserve">, </w:t>
      </w:r>
      <w:r w:rsidRPr="008C3610">
        <w:rPr>
          <w:rFonts w:ascii="Arial" w:eastAsia="Yu Mincho" w:hAnsi="Arial" w:cs="Arial"/>
          <w:bCs/>
        </w:rPr>
        <w:t>Noki</w:t>
      </w:r>
      <w:r>
        <w:rPr>
          <w:rFonts w:ascii="Arial" w:eastAsia="Yu Mincho" w:hAnsi="Arial" w:cs="Arial"/>
          <w:bCs/>
        </w:rPr>
        <w:t>a</w:t>
      </w:r>
    </w:p>
    <w:p w14:paraId="315AD1E7" w14:textId="71B7AED0" w:rsidR="00701410" w:rsidRDefault="00701410" w:rsidP="003E3A1A">
      <w:pPr>
        <w:overflowPunct/>
        <w:autoSpaceDE/>
        <w:autoSpaceDN/>
        <w:snapToGrid w:val="0"/>
        <w:spacing w:after="0"/>
        <w:textAlignment w:val="auto"/>
        <w:rPr>
          <w:rFonts w:ascii="Arial" w:eastAsia="Yu Mincho" w:hAnsi="Arial" w:cs="Arial"/>
          <w:lang w:val="en-US" w:eastAsia="ja-JP"/>
        </w:rPr>
      </w:pPr>
    </w:p>
    <w:p w14:paraId="2F4ADA55" w14:textId="77777777" w:rsidR="00C30D5C" w:rsidRDefault="00C30D5C" w:rsidP="00C30D5C">
      <w:pPr>
        <w:tabs>
          <w:tab w:val="left" w:pos="567"/>
        </w:tabs>
        <w:overflowPunct/>
        <w:autoSpaceDE/>
        <w:autoSpaceDN/>
        <w:snapToGrid w:val="0"/>
        <w:spacing w:after="0"/>
        <w:textAlignment w:val="auto"/>
        <w:rPr>
          <w:rFonts w:ascii="Arial" w:hAnsi="Arial" w:cs="Arial"/>
          <w:bCs/>
        </w:rPr>
      </w:pPr>
    </w:p>
    <w:p w14:paraId="65A6B84F" w14:textId="77777777" w:rsidR="00C30D5C" w:rsidRDefault="00C30D5C" w:rsidP="00C30D5C">
      <w:pPr>
        <w:pStyle w:val="FP"/>
        <w:rPr>
          <w:sz w:val="12"/>
          <w:szCs w:val="12"/>
        </w:rPr>
      </w:pPr>
      <w:r>
        <w:rPr>
          <w:sz w:val="12"/>
          <w:szCs w:val="12"/>
        </w:rPr>
        <w:tab/>
        <w:t>12.08.2024</w:t>
      </w:r>
      <w:r>
        <w:rPr>
          <w:sz w:val="12"/>
          <w:szCs w:val="12"/>
        </w:rPr>
        <w:tab/>
      </w:r>
      <w:r>
        <w:rPr>
          <w:sz w:val="12"/>
          <w:szCs w:val="12"/>
        </w:rPr>
        <w:tab/>
        <w:t>minor adaptations for RAN #105</w:t>
      </w:r>
    </w:p>
    <w:p w14:paraId="47F988D6" w14:textId="77777777" w:rsidR="00C30D5C" w:rsidRDefault="00C30D5C" w:rsidP="00C30D5C">
      <w:pPr>
        <w:pStyle w:val="FP"/>
        <w:rPr>
          <w:sz w:val="12"/>
          <w:szCs w:val="12"/>
        </w:rPr>
      </w:pPr>
      <w:r>
        <w:rPr>
          <w:sz w:val="12"/>
          <w:szCs w:val="12"/>
        </w:rPr>
        <w:tab/>
        <w:t>30.04.2024</w:t>
      </w:r>
      <w:r>
        <w:rPr>
          <w:sz w:val="12"/>
          <w:szCs w:val="12"/>
        </w:rPr>
        <w:tab/>
      </w:r>
      <w:r>
        <w:rPr>
          <w:sz w:val="12"/>
          <w:szCs w:val="12"/>
        </w:rPr>
        <w:tab/>
        <w:t>minor adaptations for RAN #104</w:t>
      </w:r>
    </w:p>
    <w:p w14:paraId="4B036749" w14:textId="77777777" w:rsidR="00C30D5C" w:rsidRDefault="00C30D5C" w:rsidP="00C30D5C">
      <w:pPr>
        <w:pStyle w:val="FP"/>
        <w:rPr>
          <w:sz w:val="12"/>
          <w:szCs w:val="12"/>
        </w:rPr>
      </w:pPr>
      <w:r>
        <w:rPr>
          <w:sz w:val="12"/>
          <w:szCs w:val="12"/>
        </w:rPr>
        <w:tab/>
        <w:t>16.02.2024</w:t>
      </w:r>
      <w:r>
        <w:rPr>
          <w:sz w:val="12"/>
          <w:szCs w:val="12"/>
        </w:rPr>
        <w:tab/>
      </w:r>
      <w:r>
        <w:rPr>
          <w:sz w:val="12"/>
          <w:szCs w:val="12"/>
        </w:rPr>
        <w:tab/>
        <w:t>minor adaptations for RAN #103</w:t>
      </w:r>
    </w:p>
    <w:p w14:paraId="5C9E4AC9" w14:textId="77777777" w:rsidR="00C30D5C" w:rsidRDefault="00C30D5C" w:rsidP="00C30D5C">
      <w:pPr>
        <w:pStyle w:val="FP"/>
        <w:rPr>
          <w:sz w:val="12"/>
          <w:szCs w:val="12"/>
        </w:rPr>
      </w:pPr>
      <w:r>
        <w:rPr>
          <w:sz w:val="12"/>
          <w:szCs w:val="12"/>
        </w:rPr>
        <w:tab/>
        <w:t>10.11.2023</w:t>
      </w:r>
      <w:r>
        <w:rPr>
          <w:sz w:val="12"/>
          <w:szCs w:val="12"/>
        </w:rPr>
        <w:tab/>
      </w:r>
      <w:r>
        <w:rPr>
          <w:sz w:val="12"/>
          <w:szCs w:val="12"/>
        </w:rPr>
        <w:tab/>
        <w:t>minor adaptations for RAN #102</w:t>
      </w:r>
    </w:p>
    <w:p w14:paraId="3FA7F71B" w14:textId="77777777" w:rsidR="00C30D5C" w:rsidRDefault="00C30D5C" w:rsidP="00C30D5C">
      <w:pPr>
        <w:pStyle w:val="FP"/>
        <w:rPr>
          <w:sz w:val="12"/>
          <w:szCs w:val="12"/>
        </w:rPr>
      </w:pPr>
      <w:r>
        <w:rPr>
          <w:sz w:val="12"/>
          <w:szCs w:val="12"/>
        </w:rPr>
        <w:tab/>
        <w:t>02.08.2023</w:t>
      </w:r>
      <w:r>
        <w:rPr>
          <w:sz w:val="12"/>
          <w:szCs w:val="12"/>
        </w:rPr>
        <w:tab/>
      </w:r>
      <w:r>
        <w:rPr>
          <w:sz w:val="12"/>
          <w:szCs w:val="12"/>
        </w:rPr>
        <w:tab/>
        <w:t>minor adaptations for RAN #101</w:t>
      </w:r>
    </w:p>
    <w:p w14:paraId="29BFAAD7" w14:textId="77777777" w:rsidR="00C30D5C" w:rsidRDefault="00C30D5C" w:rsidP="00C30D5C">
      <w:pPr>
        <w:pStyle w:val="FP"/>
        <w:rPr>
          <w:sz w:val="12"/>
          <w:szCs w:val="12"/>
        </w:rPr>
      </w:pPr>
      <w:r>
        <w:rPr>
          <w:sz w:val="12"/>
          <w:szCs w:val="12"/>
        </w:rPr>
        <w:tab/>
        <w:t>26.04.2023</w:t>
      </w:r>
      <w:r>
        <w:rPr>
          <w:sz w:val="12"/>
          <w:szCs w:val="12"/>
        </w:rPr>
        <w:tab/>
      </w:r>
      <w:r>
        <w:rPr>
          <w:sz w:val="12"/>
          <w:szCs w:val="12"/>
        </w:rPr>
        <w:tab/>
        <w:t>minor adaptations for RAN #100</w:t>
      </w:r>
    </w:p>
    <w:p w14:paraId="3909C064" w14:textId="77777777" w:rsidR="00C30D5C" w:rsidRDefault="00C30D5C" w:rsidP="00C30D5C">
      <w:pPr>
        <w:pStyle w:val="FP"/>
        <w:rPr>
          <w:sz w:val="12"/>
          <w:szCs w:val="12"/>
        </w:rPr>
      </w:pPr>
      <w:r>
        <w:rPr>
          <w:sz w:val="12"/>
          <w:szCs w:val="12"/>
        </w:rPr>
        <w:tab/>
        <w:t>01.02.2023</w:t>
      </w:r>
      <w:r>
        <w:rPr>
          <w:sz w:val="12"/>
          <w:szCs w:val="12"/>
        </w:rPr>
        <w:tab/>
      </w:r>
      <w:r>
        <w:rPr>
          <w:sz w:val="12"/>
          <w:szCs w:val="12"/>
        </w:rPr>
        <w:tab/>
        <w:t>minor adaptations for RAN #99</w:t>
      </w:r>
    </w:p>
    <w:p w14:paraId="46267E57" w14:textId="77777777" w:rsidR="00C30D5C" w:rsidRDefault="00C30D5C" w:rsidP="00C30D5C">
      <w:pPr>
        <w:pStyle w:val="FP"/>
        <w:rPr>
          <w:sz w:val="12"/>
          <w:szCs w:val="12"/>
        </w:rPr>
      </w:pPr>
      <w:r>
        <w:rPr>
          <w:sz w:val="12"/>
          <w:szCs w:val="12"/>
        </w:rPr>
        <w:tab/>
        <w:t>27.10.2022</w:t>
      </w:r>
      <w:r>
        <w:rPr>
          <w:sz w:val="12"/>
          <w:szCs w:val="12"/>
        </w:rPr>
        <w:tab/>
      </w:r>
      <w:r>
        <w:rPr>
          <w:sz w:val="12"/>
          <w:szCs w:val="12"/>
        </w:rPr>
        <w:tab/>
        <w:t>minor adaptations for RAN #98e</w:t>
      </w:r>
    </w:p>
    <w:p w14:paraId="4DC9AA6B" w14:textId="77777777" w:rsidR="00C30D5C" w:rsidRDefault="00C30D5C" w:rsidP="00C30D5C">
      <w:pPr>
        <w:pStyle w:val="FP"/>
        <w:rPr>
          <w:sz w:val="12"/>
          <w:szCs w:val="12"/>
        </w:rPr>
      </w:pPr>
      <w:r>
        <w:rPr>
          <w:sz w:val="12"/>
          <w:szCs w:val="12"/>
        </w:rPr>
        <w:tab/>
        <w:t>01.08.2022</w:t>
      </w:r>
      <w:r>
        <w:rPr>
          <w:sz w:val="12"/>
          <w:szCs w:val="12"/>
        </w:rPr>
        <w:tab/>
      </w:r>
      <w:r>
        <w:rPr>
          <w:sz w:val="12"/>
          <w:szCs w:val="12"/>
        </w:rPr>
        <w:tab/>
        <w:t>minor adaptations for RAN #97e</w:t>
      </w:r>
    </w:p>
    <w:p w14:paraId="4C9BAA67" w14:textId="77777777" w:rsidR="00C30D5C" w:rsidRDefault="00C30D5C" w:rsidP="00C30D5C">
      <w:pPr>
        <w:pStyle w:val="FP"/>
        <w:rPr>
          <w:sz w:val="12"/>
          <w:szCs w:val="12"/>
        </w:rPr>
      </w:pPr>
      <w:r>
        <w:rPr>
          <w:sz w:val="12"/>
          <w:szCs w:val="12"/>
        </w:rPr>
        <w:tab/>
        <w:t>21.05.2022</w:t>
      </w:r>
      <w:r>
        <w:rPr>
          <w:sz w:val="12"/>
          <w:szCs w:val="12"/>
        </w:rPr>
        <w:tab/>
      </w:r>
      <w:r>
        <w:rPr>
          <w:sz w:val="12"/>
          <w:szCs w:val="12"/>
        </w:rPr>
        <w:tab/>
        <w:t>minor adaptations for RAN #96</w:t>
      </w:r>
    </w:p>
    <w:p w14:paraId="0AE521F7" w14:textId="77777777" w:rsidR="00C30D5C" w:rsidRDefault="00C30D5C" w:rsidP="00C30D5C">
      <w:pPr>
        <w:pStyle w:val="FP"/>
        <w:rPr>
          <w:sz w:val="12"/>
          <w:szCs w:val="12"/>
        </w:rPr>
      </w:pPr>
      <w:r>
        <w:rPr>
          <w:sz w:val="12"/>
          <w:szCs w:val="12"/>
        </w:rPr>
        <w:tab/>
        <w:t>10.01.2022</w:t>
      </w:r>
      <w:r>
        <w:rPr>
          <w:sz w:val="12"/>
          <w:szCs w:val="12"/>
        </w:rPr>
        <w:tab/>
      </w:r>
      <w:r>
        <w:rPr>
          <w:sz w:val="12"/>
          <w:szCs w:val="12"/>
        </w:rPr>
        <w:tab/>
        <w:t>minor adaptations for RAN #95e</w:t>
      </w:r>
    </w:p>
    <w:p w14:paraId="1354AD77" w14:textId="77777777" w:rsidR="00C30D5C" w:rsidRDefault="00C30D5C" w:rsidP="00C30D5C">
      <w:pPr>
        <w:pStyle w:val="FP"/>
        <w:rPr>
          <w:sz w:val="12"/>
          <w:szCs w:val="12"/>
        </w:rPr>
      </w:pPr>
      <w:r>
        <w:rPr>
          <w:sz w:val="12"/>
          <w:szCs w:val="12"/>
        </w:rPr>
        <w:tab/>
        <w:t>04.10.2021</w:t>
      </w:r>
      <w:r>
        <w:rPr>
          <w:sz w:val="12"/>
          <w:szCs w:val="12"/>
        </w:rPr>
        <w:tab/>
      </w:r>
      <w:r>
        <w:rPr>
          <w:sz w:val="12"/>
          <w:szCs w:val="12"/>
        </w:rPr>
        <w:tab/>
        <w:t>minor adaptations for RAN #94e</w:t>
      </w:r>
    </w:p>
    <w:p w14:paraId="328F7291" w14:textId="77777777" w:rsidR="00C30D5C" w:rsidRDefault="00C30D5C" w:rsidP="00C30D5C">
      <w:pPr>
        <w:pStyle w:val="FP"/>
        <w:rPr>
          <w:sz w:val="12"/>
          <w:szCs w:val="12"/>
        </w:rPr>
      </w:pPr>
      <w:r>
        <w:rPr>
          <w:sz w:val="12"/>
          <w:szCs w:val="12"/>
        </w:rPr>
        <w:tab/>
        <w:t>08.08.2021</w:t>
      </w:r>
      <w:r>
        <w:rPr>
          <w:sz w:val="12"/>
          <w:szCs w:val="12"/>
        </w:rPr>
        <w:tab/>
      </w:r>
      <w:r>
        <w:rPr>
          <w:sz w:val="12"/>
          <w:szCs w:val="12"/>
        </w:rPr>
        <w:tab/>
        <w:t>minor adaptations for RAN #93e</w:t>
      </w:r>
    </w:p>
    <w:p w14:paraId="442AF154" w14:textId="77777777" w:rsidR="00C30D5C" w:rsidRDefault="00C30D5C" w:rsidP="00C30D5C">
      <w:pPr>
        <w:pStyle w:val="FP"/>
        <w:rPr>
          <w:sz w:val="12"/>
          <w:szCs w:val="12"/>
        </w:rPr>
      </w:pPr>
      <w:r>
        <w:rPr>
          <w:sz w:val="12"/>
          <w:szCs w:val="12"/>
        </w:rPr>
        <w:tab/>
        <w:t>17.05.2021</w:t>
      </w:r>
      <w:r>
        <w:rPr>
          <w:sz w:val="12"/>
          <w:szCs w:val="12"/>
        </w:rPr>
        <w:tab/>
      </w:r>
      <w:r>
        <w:rPr>
          <w:sz w:val="12"/>
          <w:szCs w:val="12"/>
        </w:rPr>
        <w:tab/>
        <w:t>minor adaptations for RAN #92e</w:t>
      </w:r>
    </w:p>
    <w:p w14:paraId="3E78F663" w14:textId="77777777" w:rsidR="00C30D5C" w:rsidRDefault="00C30D5C" w:rsidP="00C30D5C">
      <w:pPr>
        <w:pStyle w:val="FP"/>
        <w:rPr>
          <w:sz w:val="12"/>
          <w:szCs w:val="12"/>
        </w:rPr>
      </w:pPr>
      <w:r>
        <w:rPr>
          <w:sz w:val="12"/>
          <w:szCs w:val="12"/>
        </w:rPr>
        <w:tab/>
        <w:t>28.01.2021</w:t>
      </w:r>
      <w:r>
        <w:rPr>
          <w:sz w:val="12"/>
          <w:szCs w:val="12"/>
        </w:rPr>
        <w:tab/>
      </w:r>
      <w:r>
        <w:rPr>
          <w:sz w:val="12"/>
          <w:szCs w:val="12"/>
        </w:rPr>
        <w:tab/>
        <w:t>minor adaptations for RAN #91e</w:t>
      </w:r>
    </w:p>
    <w:p w14:paraId="419109C2" w14:textId="77777777" w:rsidR="00C30D5C" w:rsidRDefault="00C30D5C" w:rsidP="00C30D5C">
      <w:pPr>
        <w:pStyle w:val="FP"/>
        <w:rPr>
          <w:sz w:val="12"/>
          <w:szCs w:val="12"/>
        </w:rPr>
      </w:pPr>
      <w:r>
        <w:rPr>
          <w:sz w:val="12"/>
          <w:szCs w:val="12"/>
        </w:rPr>
        <w:tab/>
        <w:t>09.11.2020</w:t>
      </w:r>
      <w:r>
        <w:rPr>
          <w:sz w:val="12"/>
          <w:szCs w:val="12"/>
        </w:rPr>
        <w:tab/>
      </w:r>
      <w:r>
        <w:rPr>
          <w:sz w:val="12"/>
          <w:szCs w:val="12"/>
        </w:rPr>
        <w:tab/>
        <w:t>minor adaptations for RAN #90e</w:t>
      </w:r>
    </w:p>
    <w:p w14:paraId="7430307D" w14:textId="77777777" w:rsidR="00C30D5C" w:rsidRDefault="00C30D5C" w:rsidP="00C30D5C">
      <w:pPr>
        <w:pStyle w:val="FP"/>
        <w:rPr>
          <w:sz w:val="12"/>
          <w:szCs w:val="12"/>
        </w:rPr>
      </w:pPr>
      <w:r>
        <w:rPr>
          <w:sz w:val="12"/>
          <w:szCs w:val="12"/>
        </w:rPr>
        <w:tab/>
        <w:t>31.08.2020</w:t>
      </w:r>
      <w:r>
        <w:rPr>
          <w:sz w:val="12"/>
          <w:szCs w:val="12"/>
        </w:rPr>
        <w:tab/>
      </w:r>
      <w:r>
        <w:rPr>
          <w:sz w:val="12"/>
          <w:szCs w:val="12"/>
        </w:rPr>
        <w:tab/>
        <w:t>minor adaptations for RAN #89e</w:t>
      </w:r>
    </w:p>
    <w:p w14:paraId="77C12384" w14:textId="77777777" w:rsidR="00C30D5C" w:rsidRDefault="00C30D5C" w:rsidP="00C30D5C">
      <w:pPr>
        <w:pStyle w:val="FP"/>
        <w:rPr>
          <w:sz w:val="12"/>
          <w:szCs w:val="12"/>
        </w:rPr>
      </w:pPr>
      <w:r>
        <w:rPr>
          <w:sz w:val="12"/>
          <w:szCs w:val="12"/>
        </w:rPr>
        <w:tab/>
        <w:t>20.04.2020</w:t>
      </w:r>
      <w:r>
        <w:rPr>
          <w:sz w:val="12"/>
          <w:szCs w:val="12"/>
        </w:rPr>
        <w:tab/>
      </w:r>
      <w:r>
        <w:rPr>
          <w:sz w:val="12"/>
          <w:szCs w:val="12"/>
        </w:rPr>
        <w:tab/>
        <w:t>minor adaptations for RAN #88e</w:t>
      </w:r>
    </w:p>
    <w:p w14:paraId="477C85C0" w14:textId="77777777" w:rsidR="00C30D5C" w:rsidRDefault="00C30D5C" w:rsidP="00C30D5C">
      <w:pPr>
        <w:pStyle w:val="FP"/>
        <w:rPr>
          <w:sz w:val="12"/>
          <w:szCs w:val="12"/>
        </w:rPr>
      </w:pPr>
      <w:r>
        <w:rPr>
          <w:sz w:val="12"/>
          <w:szCs w:val="12"/>
        </w:rPr>
        <w:tab/>
        <w:t>18.02.2020</w:t>
      </w:r>
      <w:r>
        <w:rPr>
          <w:sz w:val="12"/>
          <w:szCs w:val="12"/>
        </w:rPr>
        <w:tab/>
      </w:r>
      <w:r>
        <w:rPr>
          <w:sz w:val="12"/>
          <w:szCs w:val="12"/>
        </w:rPr>
        <w:tab/>
        <w:t>minor adaptations for RAN #87e</w:t>
      </w:r>
    </w:p>
    <w:p w14:paraId="0F23E7E7" w14:textId="77777777" w:rsidR="00C30D5C" w:rsidRDefault="00C30D5C" w:rsidP="00C30D5C">
      <w:pPr>
        <w:pStyle w:val="FP"/>
        <w:rPr>
          <w:sz w:val="12"/>
          <w:szCs w:val="12"/>
        </w:rPr>
      </w:pPr>
      <w:r>
        <w:rPr>
          <w:sz w:val="12"/>
          <w:szCs w:val="12"/>
        </w:rPr>
        <w:tab/>
        <w:t>14.11.2019</w:t>
      </w:r>
      <w:r>
        <w:rPr>
          <w:sz w:val="12"/>
          <w:szCs w:val="12"/>
        </w:rPr>
        <w:tab/>
      </w:r>
      <w:r>
        <w:rPr>
          <w:sz w:val="12"/>
          <w:szCs w:val="12"/>
        </w:rPr>
        <w:tab/>
        <w:t>minor adaptations for RAN #86</w:t>
      </w:r>
    </w:p>
    <w:p w14:paraId="6F843187" w14:textId="77777777" w:rsidR="00C30D5C" w:rsidRDefault="00C30D5C" w:rsidP="00C30D5C">
      <w:pPr>
        <w:pStyle w:val="FP"/>
        <w:rPr>
          <w:sz w:val="12"/>
          <w:szCs w:val="12"/>
        </w:rPr>
      </w:pPr>
      <w:r>
        <w:rPr>
          <w:sz w:val="12"/>
          <w:szCs w:val="12"/>
        </w:rPr>
        <w:tab/>
        <w:t>18.08.2019</w:t>
      </w:r>
      <w:r>
        <w:rPr>
          <w:sz w:val="12"/>
          <w:szCs w:val="12"/>
        </w:rPr>
        <w:tab/>
      </w:r>
      <w:r>
        <w:rPr>
          <w:sz w:val="12"/>
          <w:szCs w:val="12"/>
        </w:rPr>
        <w:tab/>
        <w:t>minor adaptations for RAN #85</w:t>
      </w:r>
    </w:p>
    <w:p w14:paraId="3D6CF31E" w14:textId="77777777" w:rsidR="00C30D5C" w:rsidRDefault="00C30D5C" w:rsidP="00C30D5C">
      <w:pPr>
        <w:pStyle w:val="FP"/>
        <w:rPr>
          <w:sz w:val="12"/>
          <w:szCs w:val="12"/>
        </w:rPr>
      </w:pPr>
      <w:r>
        <w:rPr>
          <w:sz w:val="12"/>
          <w:szCs w:val="12"/>
        </w:rPr>
        <w:tab/>
        <w:t>12.05.2019</w:t>
      </w:r>
      <w:r>
        <w:rPr>
          <w:sz w:val="12"/>
          <w:szCs w:val="12"/>
        </w:rPr>
        <w:tab/>
      </w:r>
      <w:r>
        <w:rPr>
          <w:sz w:val="12"/>
          <w:szCs w:val="12"/>
        </w:rPr>
        <w:tab/>
        <w:t>minor adaptations for RAN #84</w:t>
      </w:r>
    </w:p>
    <w:p w14:paraId="17B78F1B" w14:textId="77777777" w:rsidR="00C30D5C" w:rsidRDefault="00C30D5C" w:rsidP="00C30D5C">
      <w:pPr>
        <w:pStyle w:val="FP"/>
        <w:rPr>
          <w:sz w:val="12"/>
          <w:szCs w:val="12"/>
        </w:rPr>
      </w:pPr>
      <w:r>
        <w:rPr>
          <w:sz w:val="12"/>
          <w:szCs w:val="12"/>
        </w:rPr>
        <w:tab/>
        <w:t>27.02.2019</w:t>
      </w:r>
      <w:r>
        <w:rPr>
          <w:sz w:val="12"/>
          <w:szCs w:val="12"/>
        </w:rPr>
        <w:tab/>
      </w:r>
      <w:r>
        <w:rPr>
          <w:sz w:val="12"/>
          <w:szCs w:val="12"/>
        </w:rPr>
        <w:tab/>
        <w:t>minor adaptations for RAN #83</w:t>
      </w:r>
    </w:p>
    <w:p w14:paraId="77F9C40A" w14:textId="77777777" w:rsidR="00C30D5C" w:rsidRDefault="00C30D5C" w:rsidP="00C30D5C">
      <w:pPr>
        <w:pStyle w:val="FP"/>
        <w:rPr>
          <w:sz w:val="12"/>
          <w:szCs w:val="12"/>
        </w:rPr>
      </w:pPr>
      <w:r>
        <w:rPr>
          <w:sz w:val="12"/>
          <w:szCs w:val="12"/>
        </w:rPr>
        <w:tab/>
        <w:t>21.11.2018</w:t>
      </w:r>
      <w:r>
        <w:rPr>
          <w:sz w:val="12"/>
          <w:szCs w:val="12"/>
        </w:rPr>
        <w:tab/>
      </w:r>
      <w:r>
        <w:rPr>
          <w:sz w:val="12"/>
          <w:szCs w:val="12"/>
        </w:rPr>
        <w:tab/>
        <w:t>completion levels with colours added (for RAN #82)</w:t>
      </w:r>
    </w:p>
    <w:p w14:paraId="43E2AD8B" w14:textId="77777777" w:rsidR="00C30D5C" w:rsidRDefault="00C30D5C" w:rsidP="00C30D5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A28755A" w14:textId="77777777" w:rsidR="00C30D5C" w:rsidRDefault="00C30D5C" w:rsidP="00C30D5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D2ADEF4" w14:textId="77777777" w:rsidR="00C30D5C" w:rsidRDefault="00C30D5C" w:rsidP="00C30D5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0B807A3" w14:textId="77777777" w:rsidR="00C30D5C" w:rsidRDefault="00C30D5C" w:rsidP="00C30D5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09DF9F" w14:textId="77777777" w:rsidR="00C30D5C" w:rsidRDefault="00C30D5C" w:rsidP="00C30D5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8D47D5A" w14:textId="77777777" w:rsidR="00C30D5C" w:rsidRDefault="00C30D5C" w:rsidP="00C30D5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D9AE13" w14:textId="77777777" w:rsidR="00C30D5C" w:rsidRDefault="00C30D5C" w:rsidP="00C30D5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F7FA92" w14:textId="77777777" w:rsidR="00C30D5C" w:rsidRDefault="00C30D5C" w:rsidP="00C30D5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354B3EB" w14:textId="77777777" w:rsidR="00C30D5C" w:rsidRDefault="00C30D5C" w:rsidP="00C30D5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870209" w14:textId="77777777" w:rsidR="00C30D5C" w:rsidRDefault="00C30D5C" w:rsidP="00C30D5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5C791" w14:textId="77777777" w:rsidR="00C30D5C" w:rsidRDefault="00C30D5C" w:rsidP="00C30D5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A5FDA2" w14:textId="77777777" w:rsidR="00C30D5C" w:rsidRDefault="00C30D5C" w:rsidP="00C30D5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F0028B7" w14:textId="77777777" w:rsidR="00C30D5C" w:rsidRDefault="00C30D5C" w:rsidP="00C30D5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26A781" w14:textId="77777777" w:rsidR="00C30D5C" w:rsidRDefault="00C30D5C" w:rsidP="00C30D5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9F4F474" w14:textId="77777777" w:rsidR="00C30D5C" w:rsidRDefault="00C30D5C" w:rsidP="00C30D5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552D1E6" w14:textId="77777777" w:rsidR="00C30D5C" w:rsidRDefault="00C30D5C" w:rsidP="00C30D5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4B0A2B" w14:textId="77777777" w:rsidR="00C30D5C" w:rsidRDefault="00C30D5C" w:rsidP="00C30D5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AD1F481" w14:textId="77777777" w:rsidR="00C30D5C" w:rsidRDefault="00C30D5C" w:rsidP="00C30D5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9DCD62" w14:textId="77777777" w:rsidR="00C30D5C" w:rsidRDefault="00C30D5C" w:rsidP="00C30D5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7DCFE3E" w14:textId="77777777" w:rsidR="00C30D5C" w:rsidRDefault="00C30D5C" w:rsidP="00C30D5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1281F6" w14:textId="77777777" w:rsidR="00C30D5C" w:rsidRDefault="00C30D5C" w:rsidP="00C30D5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510BAE0" w14:textId="77777777" w:rsidR="00C30D5C" w:rsidRDefault="00C30D5C" w:rsidP="00C30D5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DDDC444" w14:textId="77777777" w:rsidR="00C30D5C" w:rsidRPr="006A3ADF" w:rsidRDefault="00C30D5C" w:rsidP="00C30D5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EBA522E" w14:textId="77777777" w:rsidR="008456DD" w:rsidRPr="008456DD" w:rsidRDefault="008456DD" w:rsidP="003E3A1A">
      <w:pPr>
        <w:overflowPunct/>
        <w:autoSpaceDE/>
        <w:autoSpaceDN/>
        <w:snapToGrid w:val="0"/>
        <w:spacing w:after="0"/>
        <w:textAlignment w:val="auto"/>
        <w:rPr>
          <w:rFonts w:ascii="Arial" w:eastAsia="Yu Mincho" w:hAnsi="Arial" w:cs="Arial"/>
          <w:lang w:val="en-US" w:eastAsia="ja-JP"/>
        </w:rPr>
      </w:pPr>
    </w:p>
    <w:sectPr w:rsidR="008456DD" w:rsidRPr="008456D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FF0A6" w14:textId="77777777" w:rsidR="00993AF2" w:rsidRDefault="00993AF2">
      <w:r>
        <w:separator/>
      </w:r>
    </w:p>
  </w:endnote>
  <w:endnote w:type="continuationSeparator" w:id="0">
    <w:p w14:paraId="12AF2A3D" w14:textId="77777777" w:rsidR="00993AF2" w:rsidRDefault="00993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306B6" w14:textId="77777777" w:rsidR="00993AF2" w:rsidRDefault="00993AF2">
      <w:r>
        <w:separator/>
      </w:r>
    </w:p>
  </w:footnote>
  <w:footnote w:type="continuationSeparator" w:id="0">
    <w:p w14:paraId="518DD174" w14:textId="77777777" w:rsidR="00993AF2" w:rsidRDefault="00993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ED21B0"/>
    <w:multiLevelType w:val="hybridMultilevel"/>
    <w:tmpl w:val="3B824050"/>
    <w:lvl w:ilvl="0" w:tplc="784A45F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D16CB208"/>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720DEB"/>
    <w:multiLevelType w:val="hybridMultilevel"/>
    <w:tmpl w:val="95684DB0"/>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1271C"/>
    <w:multiLevelType w:val="hybridMultilevel"/>
    <w:tmpl w:val="32D8DE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A99"/>
    <w:rsid w:val="0004456C"/>
    <w:rsid w:val="0005259B"/>
    <w:rsid w:val="00053FEE"/>
    <w:rsid w:val="00060AE4"/>
    <w:rsid w:val="000746A7"/>
    <w:rsid w:val="00082803"/>
    <w:rsid w:val="000910BB"/>
    <w:rsid w:val="000926AF"/>
    <w:rsid w:val="000A3ED2"/>
    <w:rsid w:val="000C00FA"/>
    <w:rsid w:val="000C51AA"/>
    <w:rsid w:val="000D17BC"/>
    <w:rsid w:val="000D2186"/>
    <w:rsid w:val="000E4F35"/>
    <w:rsid w:val="000F6C1C"/>
    <w:rsid w:val="000F786F"/>
    <w:rsid w:val="00110BAE"/>
    <w:rsid w:val="00116F4B"/>
    <w:rsid w:val="001229F4"/>
    <w:rsid w:val="00137471"/>
    <w:rsid w:val="00150FD3"/>
    <w:rsid w:val="00184428"/>
    <w:rsid w:val="001A248F"/>
    <w:rsid w:val="001A3B5F"/>
    <w:rsid w:val="001A659D"/>
    <w:rsid w:val="001B502D"/>
    <w:rsid w:val="001B51AB"/>
    <w:rsid w:val="001B5CA8"/>
    <w:rsid w:val="001C4490"/>
    <w:rsid w:val="001C72D5"/>
    <w:rsid w:val="001D2C1A"/>
    <w:rsid w:val="001D3BA2"/>
    <w:rsid w:val="001D44B7"/>
    <w:rsid w:val="001E0075"/>
    <w:rsid w:val="001E4E22"/>
    <w:rsid w:val="001F1B1F"/>
    <w:rsid w:val="001F2A20"/>
    <w:rsid w:val="001F486F"/>
    <w:rsid w:val="0020628D"/>
    <w:rsid w:val="00207DC4"/>
    <w:rsid w:val="00221B84"/>
    <w:rsid w:val="0022485E"/>
    <w:rsid w:val="00243A99"/>
    <w:rsid w:val="0029567C"/>
    <w:rsid w:val="002A1796"/>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1E26"/>
    <w:rsid w:val="003D5036"/>
    <w:rsid w:val="003D764D"/>
    <w:rsid w:val="003E3A1A"/>
    <w:rsid w:val="003F1B9F"/>
    <w:rsid w:val="0040091C"/>
    <w:rsid w:val="0040205B"/>
    <w:rsid w:val="00406D7A"/>
    <w:rsid w:val="004121B8"/>
    <w:rsid w:val="004258BA"/>
    <w:rsid w:val="00426FA4"/>
    <w:rsid w:val="004531C9"/>
    <w:rsid w:val="00457D91"/>
    <w:rsid w:val="00460C31"/>
    <w:rsid w:val="00464E5B"/>
    <w:rsid w:val="0047055A"/>
    <w:rsid w:val="00474450"/>
    <w:rsid w:val="004873E6"/>
    <w:rsid w:val="004B15B8"/>
    <w:rsid w:val="004B566C"/>
    <w:rsid w:val="004B7B48"/>
    <w:rsid w:val="004D4AB1"/>
    <w:rsid w:val="004E645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6FF"/>
    <w:rsid w:val="005B7BE6"/>
    <w:rsid w:val="005C00CB"/>
    <w:rsid w:val="005C1DF0"/>
    <w:rsid w:val="005D0418"/>
    <w:rsid w:val="005E1D58"/>
    <w:rsid w:val="005F23C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3BF0"/>
    <w:rsid w:val="00701410"/>
    <w:rsid w:val="007113A1"/>
    <w:rsid w:val="00714D27"/>
    <w:rsid w:val="00721CF6"/>
    <w:rsid w:val="00723E46"/>
    <w:rsid w:val="00733826"/>
    <w:rsid w:val="00766CFB"/>
    <w:rsid w:val="007816FF"/>
    <w:rsid w:val="00783B44"/>
    <w:rsid w:val="00785028"/>
    <w:rsid w:val="007A3A5A"/>
    <w:rsid w:val="007A4370"/>
    <w:rsid w:val="007D50C3"/>
    <w:rsid w:val="007E1D15"/>
    <w:rsid w:val="007E1DEA"/>
    <w:rsid w:val="007E2202"/>
    <w:rsid w:val="008145EA"/>
    <w:rsid w:val="00815869"/>
    <w:rsid w:val="00816B81"/>
    <w:rsid w:val="00823B90"/>
    <w:rsid w:val="00825071"/>
    <w:rsid w:val="0083266E"/>
    <w:rsid w:val="008456DD"/>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3610"/>
    <w:rsid w:val="008D01C3"/>
    <w:rsid w:val="008D1E13"/>
    <w:rsid w:val="008D6549"/>
    <w:rsid w:val="008D70D2"/>
    <w:rsid w:val="00900AE8"/>
    <w:rsid w:val="00900DAD"/>
    <w:rsid w:val="0091408E"/>
    <w:rsid w:val="009378CA"/>
    <w:rsid w:val="0095025E"/>
    <w:rsid w:val="00955C4C"/>
    <w:rsid w:val="00993AF2"/>
    <w:rsid w:val="00995338"/>
    <w:rsid w:val="00996777"/>
    <w:rsid w:val="009C0BC7"/>
    <w:rsid w:val="009C6592"/>
    <w:rsid w:val="009E209B"/>
    <w:rsid w:val="009E603C"/>
    <w:rsid w:val="009F0747"/>
    <w:rsid w:val="00A03514"/>
    <w:rsid w:val="00A17079"/>
    <w:rsid w:val="00A24CA9"/>
    <w:rsid w:val="00A448C3"/>
    <w:rsid w:val="00A458D4"/>
    <w:rsid w:val="00A46FB7"/>
    <w:rsid w:val="00A53118"/>
    <w:rsid w:val="00A5776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D12"/>
    <w:rsid w:val="00B10710"/>
    <w:rsid w:val="00B208FA"/>
    <w:rsid w:val="00B25C12"/>
    <w:rsid w:val="00B2766F"/>
    <w:rsid w:val="00B31ABC"/>
    <w:rsid w:val="00B445ED"/>
    <w:rsid w:val="00B56F5B"/>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383E"/>
    <w:rsid w:val="00C05625"/>
    <w:rsid w:val="00C05870"/>
    <w:rsid w:val="00C16F4C"/>
    <w:rsid w:val="00C1751E"/>
    <w:rsid w:val="00C17C6C"/>
    <w:rsid w:val="00C21339"/>
    <w:rsid w:val="00C266F9"/>
    <w:rsid w:val="00C30D5C"/>
    <w:rsid w:val="00C371EA"/>
    <w:rsid w:val="00C445AD"/>
    <w:rsid w:val="00C44CBA"/>
    <w:rsid w:val="00C458F0"/>
    <w:rsid w:val="00C4666A"/>
    <w:rsid w:val="00C479A3"/>
    <w:rsid w:val="00C50477"/>
    <w:rsid w:val="00C74DAF"/>
    <w:rsid w:val="00C80116"/>
    <w:rsid w:val="00C87BFC"/>
    <w:rsid w:val="00CB5817"/>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1C4E"/>
    <w:rsid w:val="00D82D10"/>
    <w:rsid w:val="00D86784"/>
    <w:rsid w:val="00D920E6"/>
    <w:rsid w:val="00DA004C"/>
    <w:rsid w:val="00DB37C0"/>
    <w:rsid w:val="00DD1D3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87D"/>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18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0D5C"/>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C30D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C30D5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30D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30D5C"/>
    <w:pPr>
      <w:ind w:left="1418" w:hanging="1418"/>
      <w:outlineLvl w:val="3"/>
    </w:pPr>
    <w:rPr>
      <w:sz w:val="24"/>
    </w:rPr>
  </w:style>
  <w:style w:type="paragraph" w:styleId="Heading5">
    <w:name w:val="heading 5"/>
    <w:aliases w:val="H5"/>
    <w:basedOn w:val="Heading4"/>
    <w:next w:val="Normal"/>
    <w:qFormat/>
    <w:rsid w:val="00C30D5C"/>
    <w:pPr>
      <w:ind w:left="1701" w:hanging="1701"/>
      <w:outlineLvl w:val="4"/>
    </w:pPr>
    <w:rPr>
      <w:sz w:val="22"/>
    </w:rPr>
  </w:style>
  <w:style w:type="paragraph" w:styleId="Heading6">
    <w:name w:val="heading 6"/>
    <w:basedOn w:val="H6"/>
    <w:next w:val="Normal"/>
    <w:link w:val="Heading6Char"/>
    <w:qFormat/>
    <w:rsid w:val="00C30D5C"/>
    <w:pPr>
      <w:outlineLvl w:val="5"/>
    </w:pPr>
  </w:style>
  <w:style w:type="paragraph" w:styleId="Heading7">
    <w:name w:val="heading 7"/>
    <w:basedOn w:val="H6"/>
    <w:next w:val="Normal"/>
    <w:link w:val="Heading7Char"/>
    <w:qFormat/>
    <w:rsid w:val="00C30D5C"/>
    <w:pPr>
      <w:outlineLvl w:val="6"/>
    </w:pPr>
  </w:style>
  <w:style w:type="paragraph" w:styleId="Heading8">
    <w:name w:val="heading 8"/>
    <w:aliases w:val="Table Heading"/>
    <w:basedOn w:val="Heading1"/>
    <w:next w:val="Normal"/>
    <w:qFormat/>
    <w:rsid w:val="00C30D5C"/>
    <w:pPr>
      <w:ind w:left="0" w:firstLine="0"/>
      <w:outlineLvl w:val="7"/>
    </w:pPr>
  </w:style>
  <w:style w:type="paragraph" w:styleId="Heading9">
    <w:name w:val="heading 9"/>
    <w:aliases w:val="Figure Heading,FH"/>
    <w:basedOn w:val="Heading8"/>
    <w:next w:val="Normal"/>
    <w:qFormat/>
    <w:rsid w:val="00C30D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30D5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30D5C"/>
    <w:pPr>
      <w:spacing w:before="180"/>
      <w:ind w:left="2693" w:hanging="2693"/>
    </w:pPr>
    <w:rPr>
      <w:b/>
    </w:rPr>
  </w:style>
  <w:style w:type="paragraph" w:styleId="TOC1">
    <w:name w:val="toc 1"/>
    <w:semiHidden/>
    <w:rsid w:val="00C30D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C30D5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C30D5C"/>
    <w:pPr>
      <w:ind w:left="1701" w:hanging="1701"/>
    </w:pPr>
  </w:style>
  <w:style w:type="paragraph" w:styleId="TOC4">
    <w:name w:val="toc 4"/>
    <w:basedOn w:val="TOC3"/>
    <w:rsid w:val="00C30D5C"/>
    <w:pPr>
      <w:ind w:left="1418" w:hanging="1418"/>
    </w:pPr>
  </w:style>
  <w:style w:type="paragraph" w:styleId="TOC3">
    <w:name w:val="toc 3"/>
    <w:basedOn w:val="TOC2"/>
    <w:rsid w:val="00C30D5C"/>
    <w:pPr>
      <w:ind w:left="1134" w:hanging="1134"/>
    </w:pPr>
  </w:style>
  <w:style w:type="paragraph" w:styleId="TOC2">
    <w:name w:val="toc 2"/>
    <w:basedOn w:val="TOC1"/>
    <w:rsid w:val="00C30D5C"/>
    <w:pPr>
      <w:keepNext w:val="0"/>
      <w:spacing w:before="0"/>
      <w:ind w:left="851" w:hanging="851"/>
    </w:pPr>
    <w:rPr>
      <w:sz w:val="20"/>
    </w:rPr>
  </w:style>
  <w:style w:type="paragraph" w:styleId="Index2">
    <w:name w:val="index 2"/>
    <w:basedOn w:val="Index1"/>
    <w:rsid w:val="00C30D5C"/>
    <w:pPr>
      <w:ind w:left="284"/>
    </w:pPr>
  </w:style>
  <w:style w:type="paragraph" w:styleId="Index1">
    <w:name w:val="index 1"/>
    <w:basedOn w:val="Normal"/>
    <w:rsid w:val="00C30D5C"/>
    <w:pPr>
      <w:keepLines/>
      <w:spacing w:after="0"/>
    </w:pPr>
  </w:style>
  <w:style w:type="paragraph" w:customStyle="1" w:styleId="ZH">
    <w:name w:val="ZH"/>
    <w:rsid w:val="00C30D5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C30D5C"/>
    <w:pPr>
      <w:outlineLvl w:val="9"/>
    </w:pPr>
  </w:style>
  <w:style w:type="paragraph" w:styleId="ListNumber2">
    <w:name w:val="List Number 2"/>
    <w:basedOn w:val="ListNumber"/>
    <w:rsid w:val="00C30D5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30D5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C30D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30D5C"/>
    <w:pPr>
      <w:keepLines/>
      <w:spacing w:after="0"/>
      <w:ind w:left="454" w:hanging="454"/>
    </w:pPr>
    <w:rPr>
      <w:sz w:val="16"/>
    </w:rPr>
  </w:style>
  <w:style w:type="paragraph" w:customStyle="1" w:styleId="TAH">
    <w:name w:val="TAH"/>
    <w:basedOn w:val="TAC"/>
    <w:link w:val="TAHCar"/>
    <w:rsid w:val="00C30D5C"/>
    <w:rPr>
      <w:b/>
    </w:rPr>
  </w:style>
  <w:style w:type="paragraph" w:customStyle="1" w:styleId="TAC">
    <w:name w:val="TAC"/>
    <w:basedOn w:val="TAL"/>
    <w:link w:val="TACChar"/>
    <w:rsid w:val="00C30D5C"/>
    <w:pPr>
      <w:jc w:val="center"/>
    </w:pPr>
  </w:style>
  <w:style w:type="paragraph" w:customStyle="1" w:styleId="TF">
    <w:name w:val="TF"/>
    <w:basedOn w:val="TH"/>
    <w:rsid w:val="00C30D5C"/>
    <w:pPr>
      <w:keepNext w:val="0"/>
      <w:spacing w:before="0" w:after="240"/>
    </w:pPr>
  </w:style>
  <w:style w:type="paragraph" w:customStyle="1" w:styleId="NO">
    <w:name w:val="NO"/>
    <w:basedOn w:val="Normal"/>
    <w:rsid w:val="00C30D5C"/>
    <w:pPr>
      <w:keepLines/>
      <w:ind w:left="1135" w:hanging="851"/>
    </w:pPr>
  </w:style>
  <w:style w:type="paragraph" w:styleId="TOC9">
    <w:name w:val="toc 9"/>
    <w:basedOn w:val="TOC8"/>
    <w:rsid w:val="00C30D5C"/>
    <w:pPr>
      <w:ind w:left="1418" w:hanging="1418"/>
    </w:pPr>
  </w:style>
  <w:style w:type="paragraph" w:customStyle="1" w:styleId="EX">
    <w:name w:val="EX"/>
    <w:basedOn w:val="Normal"/>
    <w:rsid w:val="00C30D5C"/>
    <w:pPr>
      <w:keepLines/>
      <w:ind w:left="1702" w:hanging="1418"/>
    </w:pPr>
  </w:style>
  <w:style w:type="paragraph" w:customStyle="1" w:styleId="LD">
    <w:name w:val="LD"/>
    <w:rsid w:val="00C30D5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C30D5C"/>
    <w:pPr>
      <w:spacing w:after="0"/>
    </w:pPr>
  </w:style>
  <w:style w:type="paragraph" w:customStyle="1" w:styleId="EW">
    <w:name w:val="EW"/>
    <w:basedOn w:val="EX"/>
    <w:rsid w:val="00C30D5C"/>
    <w:pPr>
      <w:spacing w:after="0"/>
    </w:pPr>
  </w:style>
  <w:style w:type="paragraph" w:styleId="TOC6">
    <w:name w:val="toc 6"/>
    <w:basedOn w:val="TOC5"/>
    <w:next w:val="Normal"/>
    <w:rsid w:val="00C30D5C"/>
    <w:pPr>
      <w:ind w:left="1985" w:hanging="1985"/>
    </w:pPr>
  </w:style>
  <w:style w:type="paragraph" w:styleId="TOC7">
    <w:name w:val="toc 7"/>
    <w:basedOn w:val="TOC6"/>
    <w:next w:val="Normal"/>
    <w:rsid w:val="00C30D5C"/>
    <w:pPr>
      <w:ind w:left="2268" w:hanging="2268"/>
    </w:pPr>
  </w:style>
  <w:style w:type="paragraph" w:styleId="ListBullet2">
    <w:name w:val="List Bullet 2"/>
    <w:aliases w:val="lb2"/>
    <w:basedOn w:val="ListBullet"/>
    <w:rsid w:val="00C30D5C"/>
    <w:pPr>
      <w:ind w:left="851"/>
    </w:pPr>
  </w:style>
  <w:style w:type="paragraph" w:styleId="ListBullet3">
    <w:name w:val="List Bullet 3"/>
    <w:basedOn w:val="ListBullet2"/>
    <w:rsid w:val="00C30D5C"/>
    <w:pPr>
      <w:ind w:left="1135"/>
    </w:pPr>
  </w:style>
  <w:style w:type="paragraph" w:styleId="ListNumber">
    <w:name w:val="List Number"/>
    <w:basedOn w:val="List"/>
    <w:rsid w:val="00C30D5C"/>
  </w:style>
  <w:style w:type="paragraph" w:customStyle="1" w:styleId="EQ">
    <w:name w:val="EQ"/>
    <w:basedOn w:val="Normal"/>
    <w:next w:val="Normal"/>
    <w:rsid w:val="00C30D5C"/>
    <w:pPr>
      <w:keepLines/>
      <w:tabs>
        <w:tab w:val="center" w:pos="4536"/>
        <w:tab w:val="right" w:pos="9072"/>
      </w:tabs>
    </w:pPr>
  </w:style>
  <w:style w:type="paragraph" w:customStyle="1" w:styleId="TH">
    <w:name w:val="TH"/>
    <w:basedOn w:val="Normal"/>
    <w:link w:val="THChar"/>
    <w:rsid w:val="00C30D5C"/>
    <w:pPr>
      <w:keepNext/>
      <w:keepLines/>
      <w:spacing w:before="60"/>
      <w:jc w:val="center"/>
    </w:pPr>
    <w:rPr>
      <w:rFonts w:ascii="Arial" w:hAnsi="Arial"/>
      <w:b/>
    </w:rPr>
  </w:style>
  <w:style w:type="paragraph" w:customStyle="1" w:styleId="NF">
    <w:name w:val="NF"/>
    <w:basedOn w:val="NO"/>
    <w:rsid w:val="00C30D5C"/>
    <w:pPr>
      <w:keepNext/>
      <w:spacing w:after="0"/>
    </w:pPr>
    <w:rPr>
      <w:rFonts w:ascii="Arial" w:hAnsi="Arial"/>
      <w:sz w:val="18"/>
    </w:rPr>
  </w:style>
  <w:style w:type="paragraph" w:customStyle="1" w:styleId="PL">
    <w:name w:val="PL"/>
    <w:rsid w:val="00C3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C30D5C"/>
    <w:pPr>
      <w:jc w:val="right"/>
    </w:pPr>
  </w:style>
  <w:style w:type="paragraph" w:customStyle="1" w:styleId="H6">
    <w:name w:val="H6"/>
    <w:basedOn w:val="Heading5"/>
    <w:next w:val="Normal"/>
    <w:rsid w:val="00C30D5C"/>
    <w:pPr>
      <w:ind w:left="1985" w:hanging="1985"/>
      <w:outlineLvl w:val="9"/>
    </w:pPr>
    <w:rPr>
      <w:sz w:val="20"/>
    </w:rPr>
  </w:style>
  <w:style w:type="paragraph" w:customStyle="1" w:styleId="TAN">
    <w:name w:val="TAN"/>
    <w:basedOn w:val="TAL"/>
    <w:link w:val="TANChar"/>
    <w:rsid w:val="00C30D5C"/>
    <w:pPr>
      <w:ind w:left="851" w:hanging="851"/>
    </w:pPr>
  </w:style>
  <w:style w:type="paragraph" w:customStyle="1" w:styleId="TAL">
    <w:name w:val="TAL"/>
    <w:basedOn w:val="Normal"/>
    <w:link w:val="TALCar"/>
    <w:rsid w:val="00C30D5C"/>
    <w:pPr>
      <w:keepNext/>
      <w:keepLines/>
      <w:spacing w:after="0"/>
    </w:pPr>
    <w:rPr>
      <w:rFonts w:ascii="Arial" w:hAnsi="Arial"/>
      <w:sz w:val="18"/>
    </w:rPr>
  </w:style>
  <w:style w:type="paragraph" w:customStyle="1" w:styleId="ZA">
    <w:name w:val="ZA"/>
    <w:rsid w:val="00C30D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C30D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C30D5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C30D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C30D5C"/>
    <w:pPr>
      <w:framePr w:wrap="notBeside" w:y="16161"/>
    </w:pPr>
  </w:style>
  <w:style w:type="character" w:customStyle="1" w:styleId="ZGSM">
    <w:name w:val="ZGSM"/>
    <w:rsid w:val="00C30D5C"/>
  </w:style>
  <w:style w:type="paragraph" w:styleId="List2">
    <w:name w:val="List 2"/>
    <w:basedOn w:val="List"/>
    <w:rsid w:val="00C30D5C"/>
    <w:pPr>
      <w:ind w:left="851"/>
    </w:pPr>
  </w:style>
  <w:style w:type="paragraph" w:customStyle="1" w:styleId="ZG">
    <w:name w:val="ZG"/>
    <w:rsid w:val="00C30D5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C30D5C"/>
    <w:pPr>
      <w:ind w:left="1135"/>
    </w:pPr>
  </w:style>
  <w:style w:type="paragraph" w:styleId="List4">
    <w:name w:val="List 4"/>
    <w:basedOn w:val="List3"/>
    <w:rsid w:val="00C30D5C"/>
    <w:pPr>
      <w:ind w:left="1418"/>
    </w:pPr>
  </w:style>
  <w:style w:type="paragraph" w:styleId="List5">
    <w:name w:val="List 5"/>
    <w:basedOn w:val="List4"/>
    <w:rsid w:val="00C30D5C"/>
    <w:pPr>
      <w:ind w:left="1702"/>
    </w:pPr>
  </w:style>
  <w:style w:type="paragraph" w:customStyle="1" w:styleId="EditorsNote">
    <w:name w:val="Editor's Note"/>
    <w:basedOn w:val="NO"/>
    <w:rsid w:val="00C30D5C"/>
    <w:rPr>
      <w:color w:val="FF0000"/>
    </w:rPr>
  </w:style>
  <w:style w:type="paragraph" w:styleId="List">
    <w:name w:val="List"/>
    <w:basedOn w:val="Normal"/>
    <w:rsid w:val="00C30D5C"/>
    <w:pPr>
      <w:ind w:left="568" w:hanging="284"/>
    </w:pPr>
  </w:style>
  <w:style w:type="paragraph" w:styleId="ListBullet">
    <w:name w:val="List Bullet"/>
    <w:basedOn w:val="List"/>
    <w:rsid w:val="00C30D5C"/>
  </w:style>
  <w:style w:type="paragraph" w:styleId="ListBullet4">
    <w:name w:val="List Bullet 4"/>
    <w:basedOn w:val="ListBullet3"/>
    <w:rsid w:val="00C30D5C"/>
    <w:pPr>
      <w:ind w:left="1418"/>
    </w:pPr>
  </w:style>
  <w:style w:type="paragraph" w:styleId="ListBullet5">
    <w:name w:val="List Bullet 5"/>
    <w:basedOn w:val="ListBullet4"/>
    <w:rsid w:val="00C30D5C"/>
    <w:pPr>
      <w:ind w:left="1702"/>
    </w:pPr>
  </w:style>
  <w:style w:type="paragraph" w:customStyle="1" w:styleId="B1">
    <w:name w:val="B1"/>
    <w:basedOn w:val="List"/>
    <w:link w:val="B1Char1"/>
    <w:rsid w:val="00C30D5C"/>
  </w:style>
  <w:style w:type="paragraph" w:customStyle="1" w:styleId="B2">
    <w:name w:val="B2"/>
    <w:basedOn w:val="List2"/>
    <w:rsid w:val="00C30D5C"/>
  </w:style>
  <w:style w:type="paragraph" w:customStyle="1" w:styleId="B3">
    <w:name w:val="B3"/>
    <w:basedOn w:val="List3"/>
    <w:rsid w:val="00C30D5C"/>
  </w:style>
  <w:style w:type="paragraph" w:customStyle="1" w:styleId="B4">
    <w:name w:val="B4"/>
    <w:basedOn w:val="List4"/>
    <w:rsid w:val="00C30D5C"/>
  </w:style>
  <w:style w:type="paragraph" w:customStyle="1" w:styleId="B5">
    <w:name w:val="B5"/>
    <w:basedOn w:val="List5"/>
    <w:rsid w:val="00C30D5C"/>
  </w:style>
  <w:style w:type="paragraph" w:styleId="Footer">
    <w:name w:val="footer"/>
    <w:basedOn w:val="Header"/>
    <w:link w:val="FooterChar"/>
    <w:rsid w:val="00C30D5C"/>
    <w:pPr>
      <w:jc w:val="center"/>
    </w:pPr>
    <w:rPr>
      <w:i/>
    </w:rPr>
  </w:style>
  <w:style w:type="paragraph" w:customStyle="1" w:styleId="ZTD">
    <w:name w:val="ZTD"/>
    <w:basedOn w:val="ZB"/>
    <w:rsid w:val="00C30D5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06D12"/>
    <w:rPr>
      <w:rFonts w:ascii="Arial" w:eastAsia="SimSun" w:hAnsi="Arial"/>
      <w:lang w:val="en-GB" w:eastAsia="en-US"/>
    </w:rPr>
  </w:style>
  <w:style w:type="character" w:styleId="UnresolvedMention">
    <w:name w:val="Unresolved Mention"/>
    <w:basedOn w:val="DefaultParagraphFont"/>
    <w:uiPriority w:val="99"/>
    <w:semiHidden/>
    <w:unhideWhenUsed/>
    <w:rsid w:val="00D81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944</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2024-09-02T14:35:00Z</dcterms:created>
  <dcterms:modified xsi:type="dcterms:W3CDTF">2024-09-02T14:35:00Z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(3)PeXbHcnzIgmS0rs9SZdqNqVqCyllQyzwqWHdgKvY9WAqYhui6rzy/vR9h7XIpFgMLFm1aU2S
7bTRCzM2kVg6biCPwp4Lmo9vMrBGmrrTUGKCvMZvSJwn7aTUMbPEejFmzmy7mXErVXs6PjDp
Hd1vfkkiA6kdjR7/87ec4t+gNwlrjwAmjkdhf8qayOWiP5bfZQw6ml2oFjVBlYxgo9tLoji+
07BKtoHjc64xkXkjrG</vt:lpwstr>
  </property>
  <property fmtid="{D5CDD505-2E9C-101B-9397-08002B2CF9AE}" pid="11" name="_2015_ms_pID_7253431">
    <vt:lpwstr>FD8kNPISkaXCQLcpk5lU9ppBWXjHM9IYyvoHN2SpLIyKmuazReEMJy
dlCrjdfle6pXkQp8OgxNOvh+pCPDfTfyoI2EWvU8H7UowJYbNjK5NMBEp45jKnsZ3mvrqz+v
rQyjb2MYT6R5yhVD/54kDQPkqtx1kKtQHLYjHynVjnWXLhe+58e3Rs55pTj5f3y429TLwOXk
2zEmlJ7xzdqLk/H6AL1k5ysC8AtoCtj9tO7K</vt:lpwstr>
  </property>
  <property fmtid="{D5CDD505-2E9C-101B-9397-08002B2CF9AE}" pid="12" name="_2015_ms_pID_7253432">
    <vt:lpwstr>Iz3hjQn/mZhNzvM6CzTY+aw=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1724725542</vt:lpwstr>
  </property>
</Properties>
</file>