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A25E7" w14:textId="77777777" w:rsidR="00DF5F20" w:rsidRDefault="00DF5F20" w:rsidP="00DF5F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5648202"/>
      <w:bookmarkStart w:id="1" w:name="_Hlk145491888"/>
    </w:p>
    <w:p w14:paraId="65DCB01C" w14:textId="57DA7E17" w:rsidR="00DF5F20" w:rsidRDefault="00DF5F20" w:rsidP="00DF5F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CP-242104</w:t>
      </w:r>
    </w:p>
    <w:p w14:paraId="55A3AF55" w14:textId="5E5D0DEB" w:rsidR="00DF5F20" w:rsidRDefault="00DF5F20" w:rsidP="00DF5F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Melbourbne;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  <w:bookmarkEnd w:id="0"/>
    </w:p>
    <w:p w14:paraId="49177EE1" w14:textId="77777777" w:rsidR="00DF5F20" w:rsidRDefault="00DF5F20" w:rsidP="00DF5F20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6D9DC994" w14:textId="3DE6ADBB" w:rsidR="006F7DCF" w:rsidRPr="00DF5F20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DF5F20">
        <w:rPr>
          <w:b/>
          <w:noProof/>
          <w:color w:val="D0CECE" w:themeColor="background2" w:themeShade="E6"/>
          <w:sz w:val="24"/>
        </w:rPr>
        <w:t>3GPP TSG-CT WG1 Meeting #150</w:t>
      </w:r>
      <w:r w:rsidRPr="00DF5F20">
        <w:rPr>
          <w:b/>
          <w:i/>
          <w:noProof/>
          <w:color w:val="D0CECE" w:themeColor="background2" w:themeShade="E6"/>
          <w:sz w:val="28"/>
        </w:rPr>
        <w:tab/>
      </w:r>
      <w:r w:rsidRPr="00DF5F20">
        <w:rPr>
          <w:b/>
          <w:noProof/>
          <w:color w:val="D0CECE" w:themeColor="background2" w:themeShade="E6"/>
          <w:sz w:val="24"/>
        </w:rPr>
        <w:t>C1-24</w:t>
      </w:r>
      <w:r w:rsidR="00A55ACD" w:rsidRPr="00DF5F20">
        <w:rPr>
          <w:b/>
          <w:noProof/>
          <w:color w:val="D0CECE" w:themeColor="background2" w:themeShade="E6"/>
          <w:sz w:val="24"/>
        </w:rPr>
        <w:t>5030</w:t>
      </w:r>
    </w:p>
    <w:p w14:paraId="594B1FDC" w14:textId="28B08C33" w:rsidR="006F7DCF" w:rsidRPr="00DF5F20" w:rsidRDefault="006F7DCF" w:rsidP="006F7DCF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DF5F20">
        <w:rPr>
          <w:b/>
          <w:noProof/>
          <w:color w:val="D0CECE" w:themeColor="background2" w:themeShade="E6"/>
          <w:sz w:val="24"/>
        </w:rPr>
        <w:t xml:space="preserve">Maastricht, Netherlands, 19-23 August 2024                                           </w:t>
      </w:r>
      <w:r w:rsidRPr="00DF5F20">
        <w:rPr>
          <w:rFonts w:eastAsia="Batang" w:cs="Arial"/>
          <w:b/>
          <w:noProof/>
          <w:color w:val="D0CECE" w:themeColor="background2" w:themeShade="E6"/>
          <w:lang w:eastAsia="zh-CN"/>
        </w:rPr>
        <w:t>(rev of C1-244</w:t>
      </w:r>
      <w:r w:rsidR="00A55ACD" w:rsidRPr="00DF5F20">
        <w:rPr>
          <w:rFonts w:eastAsia="Batang" w:cs="Arial"/>
          <w:b/>
          <w:noProof/>
          <w:color w:val="D0CECE" w:themeColor="background2" w:themeShade="E6"/>
          <w:lang w:eastAsia="zh-CN"/>
        </w:rPr>
        <w:t>505</w:t>
      </w:r>
      <w:r w:rsidRPr="00DF5F20">
        <w:rPr>
          <w:rFonts w:eastAsia="Batang" w:cs="Arial"/>
          <w:b/>
          <w:noProof/>
          <w:color w:val="D0CECE" w:themeColor="background2" w:themeShade="E6"/>
          <w:lang w:eastAsia="zh-CN"/>
        </w:rPr>
        <w:t>)</w:t>
      </w:r>
    </w:p>
    <w:bookmarkEnd w:id="1"/>
    <w:p w14:paraId="321226BF" w14:textId="14BB1A57" w:rsidR="006F7DCF" w:rsidRPr="00DF5F20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D0CECE" w:themeColor="background2" w:themeShade="E6"/>
          <w:lang w:eastAsia="zh-CN"/>
        </w:rPr>
      </w:pPr>
      <w:r w:rsidRPr="00DF5F20">
        <w:rPr>
          <w:color w:val="D0CECE" w:themeColor="background2" w:themeShade="E6"/>
        </w:rPr>
        <w:tab/>
      </w:r>
    </w:p>
    <w:p w14:paraId="7D652F78" w14:textId="6707DDE5" w:rsidR="006F7DCF" w:rsidRPr="00DF5F20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DF5F20">
        <w:rPr>
          <w:b/>
          <w:noProof/>
          <w:color w:val="D0CECE" w:themeColor="background2" w:themeShade="E6"/>
          <w:sz w:val="24"/>
        </w:rPr>
        <w:t>3GPP TSG-CT WG3 Meeting #136</w:t>
      </w:r>
      <w:r w:rsidRPr="00DF5F20">
        <w:rPr>
          <w:b/>
          <w:i/>
          <w:noProof/>
          <w:color w:val="D0CECE" w:themeColor="background2" w:themeShade="E6"/>
          <w:sz w:val="28"/>
        </w:rPr>
        <w:tab/>
      </w:r>
      <w:r w:rsidRPr="00DF5F20">
        <w:rPr>
          <w:b/>
          <w:noProof/>
          <w:color w:val="D0CECE" w:themeColor="background2" w:themeShade="E6"/>
          <w:sz w:val="24"/>
        </w:rPr>
        <w:t>C3-244393</w:t>
      </w:r>
    </w:p>
    <w:p w14:paraId="2DDB16BD" w14:textId="3A26DC3D" w:rsidR="006F7DCF" w:rsidRPr="00DF5F20" w:rsidRDefault="006F7DCF" w:rsidP="006F7DCF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DF5F20">
        <w:rPr>
          <w:b/>
          <w:noProof/>
          <w:color w:val="D0CECE" w:themeColor="background2" w:themeShade="E6"/>
          <w:sz w:val="24"/>
        </w:rPr>
        <w:t xml:space="preserve">Maastricht, Netherlands, 19-23 August 2024                                           </w:t>
      </w:r>
      <w:r w:rsidRPr="00DF5F20">
        <w:rPr>
          <w:rFonts w:eastAsia="Batang" w:cs="Arial"/>
          <w:b/>
          <w:noProof/>
          <w:color w:val="D0CECE" w:themeColor="background2" w:themeShade="E6"/>
          <w:lang w:eastAsia="zh-CN"/>
        </w:rPr>
        <w:t>(rev of C3-244060)</w:t>
      </w:r>
    </w:p>
    <w:p w14:paraId="49042C26" w14:textId="50A9B28F" w:rsidR="006F7DCF" w:rsidRPr="00DF5F20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D0CECE" w:themeColor="background2" w:themeShade="E6"/>
          <w:lang w:eastAsia="zh-CN"/>
        </w:rPr>
      </w:pPr>
      <w:r w:rsidRPr="00DF5F20">
        <w:rPr>
          <w:color w:val="D0CECE" w:themeColor="background2" w:themeShade="E6"/>
        </w:rPr>
        <w:tab/>
      </w:r>
    </w:p>
    <w:p w14:paraId="401E7F54" w14:textId="3E11253A" w:rsidR="006F7DCF" w:rsidRPr="00DF5F20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DF5F20">
        <w:rPr>
          <w:b/>
          <w:noProof/>
          <w:color w:val="D0CECE" w:themeColor="background2" w:themeShade="E6"/>
          <w:sz w:val="24"/>
        </w:rPr>
        <w:t>3GPP TSG-CT WG4 Meeting #124</w:t>
      </w:r>
      <w:r w:rsidRPr="00DF5F20">
        <w:rPr>
          <w:b/>
          <w:i/>
          <w:noProof/>
          <w:color w:val="D0CECE" w:themeColor="background2" w:themeShade="E6"/>
          <w:sz w:val="28"/>
        </w:rPr>
        <w:tab/>
      </w:r>
      <w:r w:rsidRPr="00DF5F20">
        <w:rPr>
          <w:b/>
          <w:noProof/>
          <w:color w:val="D0CECE" w:themeColor="background2" w:themeShade="E6"/>
          <w:sz w:val="24"/>
        </w:rPr>
        <w:t>C4-243407</w:t>
      </w:r>
    </w:p>
    <w:p w14:paraId="6D0784F7" w14:textId="2FC92252" w:rsidR="006F7DCF" w:rsidRDefault="006F7DCF" w:rsidP="006F7DCF">
      <w:pPr>
        <w:pStyle w:val="CRCoverPage"/>
        <w:outlineLvl w:val="0"/>
        <w:rPr>
          <w:b/>
          <w:noProof/>
          <w:sz w:val="24"/>
        </w:rPr>
      </w:pPr>
      <w:r w:rsidRPr="00DF5F20">
        <w:rPr>
          <w:b/>
          <w:noProof/>
          <w:color w:val="D0CECE" w:themeColor="background2" w:themeShade="E6"/>
          <w:sz w:val="24"/>
        </w:rPr>
        <w:t xml:space="preserve">Maastricht, Netherlands, 19-23 August 2024                                           </w:t>
      </w:r>
      <w:r w:rsidRPr="00DF5F20">
        <w:rPr>
          <w:rFonts w:eastAsia="Batang" w:cs="Arial"/>
          <w:b/>
          <w:noProof/>
          <w:color w:val="D0CECE" w:themeColor="background2" w:themeShade="E6"/>
          <w:lang w:eastAsia="zh-CN"/>
        </w:rPr>
        <w:t>(rev of C4-243384)</w:t>
      </w:r>
    </w:p>
    <w:p w14:paraId="41491B30" w14:textId="77777777" w:rsidR="007E5E1D" w:rsidRPr="002C1E36" w:rsidRDefault="007E5E1D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</w:p>
    <w:p w14:paraId="0E45526A" w14:textId="0108ADE8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  <w:r w:rsidR="005B5437">
        <w:rPr>
          <w:rFonts w:ascii="Arial" w:eastAsia="Batang" w:hAnsi="Arial"/>
          <w:b/>
          <w:sz w:val="24"/>
          <w:szCs w:val="24"/>
          <w:lang w:val="en-US" w:eastAsia="zh-CN"/>
        </w:rPr>
        <w:t>, China Telecom</w:t>
      </w:r>
    </w:p>
    <w:p w14:paraId="14775965" w14:textId="4AD9D338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 xml:space="preserve">New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23832F00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43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A3B8F5B" w14:textId="69E60D7E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5F5927" w:rsidRPr="00911DD7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3C3F6C83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  <w:r w:rsidR="00976E70">
        <w:rPr>
          <w:lang w:eastAsia="ja-JP"/>
        </w:rPr>
        <w:t xml:space="preserve"> </w:t>
      </w:r>
      <w:r w:rsidR="00976E70" w:rsidRPr="00976E70">
        <w:rPr>
          <w:lang w:eastAsia="ja-JP"/>
        </w:rPr>
        <w:t>1050020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Pr="00DF5F20" w:rsidRDefault="001C465F" w:rsidP="000C54B7">
      <w:pPr>
        <w:pStyle w:val="Heading8"/>
        <w:rPr>
          <w:rFonts w:cs="Arial"/>
        </w:rPr>
      </w:pPr>
      <w:r w:rsidRPr="001C465F">
        <w:rPr>
          <w:lang w:eastAsia="ja-JP"/>
        </w:rPr>
        <w:t>Potential target Release</w:t>
      </w:r>
      <w:r w:rsidR="003F7142" w:rsidRPr="00DF5F20">
        <w:rPr>
          <w:rFonts w:cs="Arial"/>
        </w:rPr>
        <w:t>:</w:t>
      </w:r>
      <w:r w:rsidR="007C36EE" w:rsidRPr="00DF5F20">
        <w:rPr>
          <w:rFonts w:cs="Arial"/>
        </w:rPr>
        <w:t xml:space="preserve"> Rel-1</w:t>
      </w:r>
      <w:r w:rsidR="00D62515" w:rsidRPr="00DF5F20">
        <w:rPr>
          <w:rFonts w:cs="Arial"/>
        </w:rPr>
        <w:t>9</w:t>
      </w:r>
    </w:p>
    <w:p w14:paraId="2AD89022" w14:textId="77777777" w:rsidR="0031354F" w:rsidRPr="00DF5F20" w:rsidRDefault="0031354F" w:rsidP="0031354F"/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4BEE4436" w:rsidR="001C465F" w:rsidRDefault="00453D47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1DAC60B1" w:rsidR="00394E89" w:rsidRPr="001C465F" w:rsidRDefault="00394E89" w:rsidP="00394E8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2D6166EA" w14:textId="6AB2C822" w:rsidR="004260A5" w:rsidRPr="00035E7F" w:rsidRDefault="004260A5" w:rsidP="004260A5">
      <w:pPr>
        <w:rPr>
          <w:rFonts w:ascii="Arial" w:hAnsi="Arial" w:cs="Arial"/>
          <w:iCs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  <w:tr w:rsidR="007E5E1D" w:rsidRPr="002C1E36" w14:paraId="291DC352" w14:textId="77777777" w:rsidTr="00AF0C63">
        <w:trPr>
          <w:cantSplit/>
          <w:jc w:val="center"/>
        </w:trPr>
        <w:tc>
          <w:tcPr>
            <w:tcW w:w="1101" w:type="dxa"/>
          </w:tcPr>
          <w:p w14:paraId="4B195624" w14:textId="2AED8F55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960018</w:t>
            </w:r>
          </w:p>
        </w:tc>
        <w:tc>
          <w:tcPr>
            <w:tcW w:w="3326" w:type="dxa"/>
          </w:tcPr>
          <w:p w14:paraId="260A756D" w14:textId="05606595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Study on upper layer traffic steering, switching and split over dual 3GPP access</w:t>
            </w:r>
          </w:p>
        </w:tc>
        <w:tc>
          <w:tcPr>
            <w:tcW w:w="5099" w:type="dxa"/>
          </w:tcPr>
          <w:p w14:paraId="7A47A1F9" w14:textId="28465BE3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SA1 Rel-19 Study for </w:t>
            </w:r>
            <w:proofErr w:type="spellStart"/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DualSteer</w:t>
            </w:r>
            <w:proofErr w:type="spellEnd"/>
          </w:p>
        </w:tc>
      </w:tr>
      <w:tr w:rsidR="007E5E1D" w:rsidRPr="002C1E36" w14:paraId="5CB94B0C" w14:textId="77777777" w:rsidTr="00AF0C63">
        <w:trPr>
          <w:cantSplit/>
          <w:jc w:val="center"/>
        </w:trPr>
        <w:tc>
          <w:tcPr>
            <w:tcW w:w="1101" w:type="dxa"/>
          </w:tcPr>
          <w:p w14:paraId="01A06C08" w14:textId="33BDA0BC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1020031</w:t>
            </w:r>
          </w:p>
        </w:tc>
        <w:tc>
          <w:tcPr>
            <w:tcW w:w="3326" w:type="dxa"/>
          </w:tcPr>
          <w:p w14:paraId="025D1C9E" w14:textId="0CCC2DDB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Upper layer traffic steering and switching over dual 3GPP access</w:t>
            </w:r>
            <w:r w:rsidRPr="007E5E1D">
              <w:rPr>
                <w:rFonts w:cs="Arial"/>
                <w:szCs w:val="18"/>
              </w:rPr>
              <w:tab/>
            </w:r>
          </w:p>
        </w:tc>
        <w:tc>
          <w:tcPr>
            <w:tcW w:w="5099" w:type="dxa"/>
          </w:tcPr>
          <w:p w14:paraId="491F9C3A" w14:textId="56EC0E79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SA1 Rel-19 Work item for </w:t>
            </w:r>
            <w:proofErr w:type="spellStart"/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DualSteer</w:t>
            </w:r>
            <w:proofErr w:type="spellEnd"/>
          </w:p>
        </w:tc>
      </w:tr>
      <w:tr w:rsidR="007E5E1D" w:rsidRPr="002C1E36" w14:paraId="07EFFE10" w14:textId="77777777" w:rsidTr="00AF0C63">
        <w:trPr>
          <w:cantSplit/>
          <w:jc w:val="center"/>
        </w:trPr>
        <w:tc>
          <w:tcPr>
            <w:tcW w:w="1101" w:type="dxa"/>
          </w:tcPr>
          <w:p w14:paraId="4CF33CA3" w14:textId="6E2E17FA" w:rsidR="007E5E1D" w:rsidRPr="00E90C39" w:rsidRDefault="007E5E1D" w:rsidP="007E5E1D">
            <w:pPr>
              <w:pStyle w:val="TAL"/>
              <w:rPr>
                <w:rFonts w:cs="Arial"/>
              </w:rPr>
            </w:pPr>
            <w:r w:rsidRPr="007E5E1D">
              <w:rPr>
                <w:rFonts w:cs="Arial"/>
                <w:szCs w:val="18"/>
              </w:rPr>
              <w:t>1020070</w:t>
            </w:r>
          </w:p>
        </w:tc>
        <w:tc>
          <w:tcPr>
            <w:tcW w:w="3326" w:type="dxa"/>
          </w:tcPr>
          <w:p w14:paraId="2A6A1FF1" w14:textId="795ABEB0" w:rsidR="007E5E1D" w:rsidRPr="00E90C39" w:rsidRDefault="007E5E1D" w:rsidP="007E5E1D">
            <w:pPr>
              <w:pStyle w:val="TAL"/>
              <w:rPr>
                <w:rFonts w:cs="Arial"/>
              </w:rPr>
            </w:pPr>
            <w:r w:rsidRPr="007E5E1D">
              <w:rPr>
                <w:rFonts w:cs="Arial"/>
                <w:szCs w:val="18"/>
              </w:rPr>
              <w:t>Study on Multi-Access (</w:t>
            </w:r>
            <w:proofErr w:type="spellStart"/>
            <w:r w:rsidRPr="007E5E1D">
              <w:rPr>
                <w:rFonts w:cs="Arial"/>
                <w:bCs/>
                <w:szCs w:val="18"/>
              </w:rPr>
              <w:t>DualSteer</w:t>
            </w:r>
            <w:proofErr w:type="spellEnd"/>
            <w:r w:rsidRPr="007E5E1D">
              <w:rPr>
                <w:rFonts w:cs="Arial"/>
                <w:b/>
                <w:bCs/>
                <w:szCs w:val="18"/>
              </w:rPr>
              <w:t xml:space="preserve"> </w:t>
            </w:r>
            <w:r w:rsidRPr="007E5E1D">
              <w:rPr>
                <w:rFonts w:cs="Arial"/>
                <w:bCs/>
                <w:szCs w:val="18"/>
              </w:rPr>
              <w:t>and ATSSS_Ph4)</w:t>
            </w:r>
          </w:p>
        </w:tc>
        <w:tc>
          <w:tcPr>
            <w:tcW w:w="5099" w:type="dxa"/>
          </w:tcPr>
          <w:p w14:paraId="44583B84" w14:textId="2952634B" w:rsidR="007E5E1D" w:rsidRPr="00E90C39" w:rsidRDefault="007E5E1D" w:rsidP="007E5E1D">
            <w:pPr>
              <w:pStyle w:val="Guidance"/>
              <w:rPr>
                <w:rFonts w:ascii="Arial" w:hAnsi="Arial" w:cs="Arial"/>
                <w:i w:val="0"/>
              </w:rPr>
            </w:pPr>
            <w:r w:rsidRPr="007E5E1D">
              <w:rPr>
                <w:rFonts w:ascii="Arial" w:hAnsi="Arial" w:cs="Arial"/>
                <w:i w:val="0"/>
                <w:sz w:val="18"/>
                <w:szCs w:val="18"/>
              </w:rPr>
              <w:t>SA2 Rel-19 Study on Multi-Access (</w:t>
            </w:r>
            <w:proofErr w:type="spellStart"/>
            <w:r w:rsidRPr="007E5E1D">
              <w:rPr>
                <w:rFonts w:ascii="Arial" w:hAnsi="Arial" w:cs="Arial"/>
                <w:bCs/>
                <w:i w:val="0"/>
                <w:sz w:val="18"/>
                <w:szCs w:val="18"/>
              </w:rPr>
              <w:t>DualSteer</w:t>
            </w:r>
            <w:proofErr w:type="spellEnd"/>
            <w:r w:rsidRPr="007E5E1D">
              <w:rPr>
                <w:rFonts w:ascii="Arial" w:hAnsi="Arial" w:cs="Arial"/>
                <w:b/>
                <w:bCs/>
                <w:i w:val="0"/>
                <w:sz w:val="18"/>
                <w:szCs w:val="18"/>
              </w:rPr>
              <w:t xml:space="preserve"> </w:t>
            </w:r>
            <w:r w:rsidRPr="007E5E1D">
              <w:rPr>
                <w:rFonts w:ascii="Arial" w:hAnsi="Arial" w:cs="Arial"/>
                <w:bCs/>
                <w:i w:val="0"/>
                <w:sz w:val="18"/>
                <w:szCs w:val="18"/>
              </w:rPr>
              <w:t>and ATSSS_Ph4)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6614743C" w14:textId="4FAA7B1A" w:rsidR="00BC5E8C" w:rsidRDefault="00BC5E8C" w:rsidP="00606C0B"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</w:t>
      </w:r>
      <w:proofErr w:type="spellStart"/>
      <w:r w:rsidRPr="00BC5E8C">
        <w:t>DualSteer</w:t>
      </w:r>
      <w:proofErr w:type="spellEnd"/>
      <w:r w:rsidRPr="00BC5E8C">
        <w:t xml:space="preserve"> devices and </w:t>
      </w:r>
      <w:r w:rsidR="00453D47">
        <w:t xml:space="preserve">phase 4 of </w:t>
      </w:r>
      <w:r w:rsidR="00453D47" w:rsidRPr="00BC5E8C">
        <w:t>Access Traffic Steering, Switching and Splitting feature</w:t>
      </w:r>
      <w:r w:rsidRPr="00BC5E8C">
        <w:t xml:space="preserve"> </w:t>
      </w:r>
      <w:r w:rsidR="00453D47">
        <w:t>(</w:t>
      </w:r>
      <w:r w:rsidRPr="00BC5E8C">
        <w:t>ATSSS_Ph4</w:t>
      </w:r>
      <w:r w:rsidR="00453D47">
        <w:t>)</w:t>
      </w:r>
      <w:r w:rsidRPr="00BC5E8C">
        <w:t xml:space="preserve">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r w:rsidR="00453D47">
        <w:rPr>
          <w:lang w:val="en-US"/>
        </w:rPr>
        <w:t xml:space="preserve">phase 3 of </w:t>
      </w:r>
      <w:r w:rsidRPr="00BC5E8C">
        <w:t>Access Traffic Steering, Switching and Splitting feature</w:t>
      </w:r>
      <w:r w:rsidRPr="00BC5E8C">
        <w:rPr>
          <w:lang w:val="en-US"/>
        </w:rPr>
        <w:t xml:space="preserve"> (ATSSS_Ph3) </w:t>
      </w:r>
      <w:r w:rsidR="00453D47">
        <w:rPr>
          <w:lang w:val="en-US"/>
        </w:rPr>
        <w:t>is</w:t>
      </w:r>
      <w:r w:rsidRPr="00BC5E8C">
        <w:rPr>
          <w:lang w:val="en-US"/>
        </w:rPr>
        <w:t xml:space="preserve"> extended to be able to steer, switch, and split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IP</w:t>
      </w:r>
      <w:r w:rsidR="00453D47">
        <w:rPr>
          <w:lang w:val="en-US"/>
        </w:rPr>
        <w:t xml:space="preserve"> traffic and</w:t>
      </w:r>
      <w:r w:rsidRPr="00BC5E8C">
        <w:rPr>
          <w:lang w:val="en-US"/>
        </w:rPr>
        <w:t xml:space="preserve">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Ethernet traffic</w:t>
      </w:r>
      <w:r>
        <w:rPr>
          <w:lang w:val="en-US"/>
        </w:rPr>
        <w:t>.</w:t>
      </w:r>
    </w:p>
    <w:p w14:paraId="4F33AA08" w14:textId="2F4BE652" w:rsidR="00606C0B" w:rsidRDefault="00606C0B" w:rsidP="00606C0B">
      <w:r w:rsidRPr="004C6FFC">
        <w:t xml:space="preserve">The stage 2 work </w:t>
      </w:r>
      <w:r w:rsidR="0030128D">
        <w:t>for</w:t>
      </w:r>
      <w:r w:rsidRPr="004C6FFC">
        <w:t xml:space="preserve"> </w:t>
      </w:r>
      <w:r w:rsidR="0030128D">
        <w:t>Multi-Access</w:t>
      </w:r>
      <w:r w:rsidRPr="00D367DA">
        <w:t xml:space="preserve"> </w:t>
      </w:r>
      <w:r w:rsidR="0030128D">
        <w:t>was initiated</w:t>
      </w:r>
      <w:r w:rsidRPr="004C6FFC">
        <w:t xml:space="preserve"> </w:t>
      </w:r>
      <w:r w:rsidRPr="00696942">
        <w:t>at SA#</w:t>
      </w:r>
      <w:r>
        <w:t>102</w:t>
      </w:r>
      <w:r w:rsidRPr="004C6FFC">
        <w:t xml:space="preserve"> with the </w:t>
      </w:r>
      <w:r w:rsidR="0030128D">
        <w:t xml:space="preserve">approval of </w:t>
      </w:r>
      <w:r w:rsidRPr="004C6FFC">
        <w:t xml:space="preserve">SA2 study item </w:t>
      </w:r>
      <w:r w:rsidR="0030128D">
        <w:t xml:space="preserve">(FS_MASSS) </w:t>
      </w:r>
      <w:r w:rsidRPr="004C6FFC">
        <w:t xml:space="preserve">on </w:t>
      </w:r>
      <w:r w:rsidR="0030128D">
        <w:t>Multi-Access</w:t>
      </w:r>
      <w:r>
        <w:t xml:space="preserve"> (</w:t>
      </w:r>
      <w:proofErr w:type="spellStart"/>
      <w:r w:rsidR="0030128D">
        <w:t>DualSteer</w:t>
      </w:r>
      <w:proofErr w:type="spellEnd"/>
      <w:r w:rsidR="0030128D">
        <w:t xml:space="preserve"> and ATSSS_Ph4</w:t>
      </w:r>
      <w:r>
        <w:t>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SA2 study are captured in </w:t>
      </w:r>
      <w:bookmarkStart w:id="2" w:name="_Hlk127542735"/>
      <w:r w:rsidRPr="00696942">
        <w:t>TR 23.700-</w:t>
      </w:r>
      <w:bookmarkEnd w:id="2"/>
      <w:r w:rsidR="0030128D">
        <w:t>54</w:t>
      </w:r>
      <w:r>
        <w:t xml:space="preserve">. </w:t>
      </w:r>
      <w:r w:rsidRPr="0030128D">
        <w:t>Furthermore, a new SA2 work item</w:t>
      </w:r>
      <w:r w:rsidR="0030128D">
        <w:t xml:space="preserve"> (MASSS)</w:t>
      </w:r>
      <w:r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Pr="0030128D">
        <w:t xml:space="preserve"> was approved at SA#</w:t>
      </w:r>
      <w:r w:rsidR="00A223FC" w:rsidRPr="0030128D">
        <w:t>104</w:t>
      </w:r>
      <w:r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t>CT1:</w:t>
      </w:r>
    </w:p>
    <w:p w14:paraId="521C9D49" w14:textId="5A104BB6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>1) S</w:t>
      </w:r>
      <w:r w:rsidRPr="00985892">
        <w:rPr>
          <w:color w:val="000000"/>
          <w:lang w:eastAsia="ja-JP"/>
        </w:rPr>
        <w:t xml:space="preserve">upport </w:t>
      </w:r>
      <w:r w:rsidR="00453D47">
        <w:rPr>
          <w:color w:val="000000"/>
          <w:lang w:eastAsia="ja-JP"/>
        </w:rPr>
        <w:t>the</w:t>
      </w:r>
      <w:r w:rsidRPr="00985892">
        <w:rPr>
          <w:color w:val="000000"/>
          <w:lang w:eastAsia="ja-JP"/>
        </w:rPr>
        <w:t xml:space="preserve">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>steering functionalit</w:t>
      </w:r>
      <w:r w:rsidR="00453D47">
        <w:rPr>
          <w:color w:val="000000"/>
          <w:lang w:eastAsia="ja-JP"/>
        </w:rPr>
        <w:t>ies</w:t>
      </w:r>
      <w:r w:rsidRPr="00985892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2ECACC8B" w14:textId="540324F1" w:rsidR="002814ED" w:rsidRDefault="00F841E7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r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>
        <w:rPr>
          <w:color w:val="000000"/>
          <w:lang w:eastAsia="ja-JP"/>
        </w:rPr>
        <w:t xml:space="preserve"> steering functionalit</w:t>
      </w:r>
      <w:r w:rsidR="00453D47">
        <w:rPr>
          <w:color w:val="000000"/>
          <w:lang w:eastAsia="ja-JP"/>
        </w:rPr>
        <w:t>ies</w:t>
      </w:r>
      <w:r>
        <w:rPr>
          <w:color w:val="000000"/>
          <w:lang w:eastAsia="ja-JP"/>
        </w:rPr>
        <w:t xml:space="preserve"> </w:t>
      </w:r>
      <w:r w:rsidR="00453D47">
        <w:rPr>
          <w:color w:val="000000"/>
          <w:lang w:eastAsia="ja-JP"/>
        </w:rPr>
        <w:t xml:space="preserve">when using MPQUIC </w:t>
      </w:r>
      <w:r w:rsidR="00564921" w:rsidRPr="002D42E8">
        <w:rPr>
          <w:color w:val="000000"/>
        </w:rPr>
        <w:t>for IP and Ethernet proxying</w:t>
      </w:r>
      <w:r w:rsidR="00564921">
        <w:rPr>
          <w:color w:val="000000"/>
          <w:lang w:eastAsia="ja-JP"/>
        </w:rPr>
        <w:t xml:space="preserve"> </w:t>
      </w:r>
      <w:r w:rsidR="00F8201C">
        <w:rPr>
          <w:color w:val="000000"/>
          <w:lang w:eastAsia="ja-JP"/>
        </w:rPr>
        <w:t xml:space="preserve">of HTTP datagram payload </w:t>
      </w:r>
      <w:r>
        <w:rPr>
          <w:color w:val="000000"/>
          <w:lang w:eastAsia="ja-JP"/>
        </w:rPr>
        <w:t xml:space="preserve">and specifying </w:t>
      </w:r>
      <w:r w:rsidR="001B139F">
        <w:t xml:space="preserve">the </w:t>
      </w:r>
      <w:r w:rsidR="005B5437">
        <w:t xml:space="preserve">potential </w:t>
      </w:r>
      <w:r w:rsidR="001B139F">
        <w:t>impacts of the new steering functionalities on the NAS signalling</w:t>
      </w:r>
      <w:r>
        <w:rPr>
          <w:color w:val="000000"/>
          <w:lang w:eastAsia="ja-JP"/>
        </w:rPr>
        <w:t>;</w:t>
      </w:r>
    </w:p>
    <w:p w14:paraId="062E2AD2" w14:textId="28D78B25" w:rsidR="00D0362C" w:rsidRDefault="00D0362C" w:rsidP="002814ED">
      <w:pPr>
        <w:ind w:left="851" w:hanging="284"/>
        <w:rPr>
          <w:color w:val="000000"/>
          <w:lang w:eastAsia="ja-JP"/>
        </w:rPr>
      </w:pPr>
      <w:r>
        <w:rPr>
          <w:color w:val="000000"/>
        </w:rPr>
        <w:t xml:space="preserve">b) </w:t>
      </w:r>
      <w:r>
        <w:rPr>
          <w:color w:val="000000"/>
        </w:rPr>
        <w:tab/>
        <w:t>defining the co-existence of MPQUIC-IP and MPQUIC-E steering functionalities with existing steering functionalities.</w:t>
      </w:r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67A2EA14" w:rsidR="000D03B4" w:rsidRPr="00B01A9E" w:rsidRDefault="00085605" w:rsidP="00085605">
      <w:pPr>
        <w:pStyle w:val="B1"/>
      </w:pPr>
      <w:r>
        <w:t>1)</w:t>
      </w:r>
      <w:r w:rsidR="000D03B4">
        <w:tab/>
      </w:r>
      <w:r w:rsidR="000F24E2">
        <w:t xml:space="preserve">Potentially </w:t>
      </w:r>
      <w:r w:rsidR="000F24E2">
        <w:rPr>
          <w:color w:val="000000"/>
        </w:rPr>
        <w:t>s</w:t>
      </w:r>
      <w:r w:rsidR="002D42E8" w:rsidRPr="002D42E8">
        <w:rPr>
          <w:color w:val="000000"/>
        </w:rPr>
        <w:t xml:space="preserve">upport the new steering functionalities </w:t>
      </w:r>
      <w:r w:rsidR="001B139F">
        <w:rPr>
          <w:color w:val="000000"/>
        </w:rPr>
        <w:t xml:space="preserve">when using MPQUIC </w:t>
      </w:r>
      <w:r w:rsidR="002D42E8" w:rsidRPr="002D42E8">
        <w:rPr>
          <w:color w:val="000000"/>
        </w:rPr>
        <w:t xml:space="preserve">for IP and Ethernet proxying </w:t>
      </w:r>
      <w:r w:rsidR="00F8201C">
        <w:rPr>
          <w:color w:val="000000"/>
          <w:lang w:eastAsia="ja-JP"/>
        </w:rPr>
        <w:t>of HTTP datagram payload</w:t>
      </w:r>
      <w:r w:rsidR="00F8201C" w:rsidRPr="002D42E8" w:rsidDel="001B139F">
        <w:rPr>
          <w:color w:val="000000"/>
        </w:rPr>
        <w:t xml:space="preserve"> </w:t>
      </w:r>
      <w:r w:rsidR="002D42E8" w:rsidRPr="002D42E8">
        <w:rPr>
          <w:color w:val="000000"/>
        </w:rPr>
        <w:t xml:space="preserve">in </w:t>
      </w:r>
      <w:proofErr w:type="spellStart"/>
      <w:r w:rsidR="002D42E8" w:rsidRPr="002D42E8">
        <w:rPr>
          <w:color w:val="000000"/>
        </w:rPr>
        <w:t>Npcf_SMPolicyControl</w:t>
      </w:r>
      <w:proofErr w:type="spellEnd"/>
      <w:r w:rsidR="002D42E8" w:rsidRPr="002D42E8">
        <w:rPr>
          <w:color w:val="000000"/>
        </w:rPr>
        <w:t xml:space="preserve">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1052FD1F" w:rsidR="00C073ED" w:rsidRPr="00C073ED" w:rsidRDefault="00C073ED" w:rsidP="00C073ED">
      <w:pPr>
        <w:ind w:left="568" w:hanging="284"/>
        <w:rPr>
          <w:color w:val="000000"/>
          <w:lang w:eastAsia="ja-JP"/>
        </w:rPr>
      </w:pPr>
      <w:bookmarkStart w:id="3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 xml:space="preserve">Updates to the N4 </w:t>
      </w:r>
      <w:r w:rsidR="00E476C8">
        <w:rPr>
          <w:color w:val="000000"/>
          <w:lang w:eastAsia="ja-JP"/>
        </w:rPr>
        <w:t>rules</w:t>
      </w:r>
      <w:r w:rsidRPr="00C352F0">
        <w:rPr>
          <w:color w:val="000000"/>
          <w:lang w:eastAsia="ja-JP"/>
        </w:rPr>
        <w:t xml:space="preserve"> 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r w:rsidRPr="00C352F0">
        <w:t>steering functionalit</w:t>
      </w:r>
      <w:r w:rsidR="001B139F">
        <w:t>ies when using MPQUIC</w:t>
      </w:r>
      <w:r w:rsidR="00564921">
        <w:t xml:space="preserve"> </w:t>
      </w:r>
      <w:r w:rsidR="00564921" w:rsidRPr="002D42E8">
        <w:rPr>
          <w:color w:val="000000"/>
        </w:rPr>
        <w:t>for IP and Ethernet proxying</w:t>
      </w:r>
      <w:r w:rsidR="00F8201C">
        <w:rPr>
          <w:color w:val="000000"/>
        </w:rPr>
        <w:t xml:space="preserve"> </w:t>
      </w:r>
      <w:r w:rsidR="00F8201C">
        <w:rPr>
          <w:color w:val="000000"/>
          <w:lang w:eastAsia="ja-JP"/>
        </w:rPr>
        <w:t>of HTTP datagram payload</w:t>
      </w:r>
      <w:r>
        <w:t>.</w:t>
      </w:r>
    </w:p>
    <w:bookmarkEnd w:id="3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247B5A78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</w:t>
            </w:r>
            <w:r w:rsidR="001B139F">
              <w:rPr>
                <w:i w:val="0"/>
                <w:iCs/>
              </w:rPr>
              <w:t>ies</w:t>
            </w:r>
            <w:r w:rsidRPr="002D42E8">
              <w:rPr>
                <w:i w:val="0"/>
                <w:iCs/>
              </w:rPr>
              <w:t>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2B4A72AE" w:rsidR="003A66C2" w:rsidRPr="002D42E8" w:rsidRDefault="003A66C2" w:rsidP="003A66C2">
            <w:pPr>
              <w:spacing w:after="0"/>
              <w:rPr>
                <w:i/>
                <w:iCs/>
              </w:rPr>
            </w:pPr>
            <w:r w:rsidRPr="002D42E8">
              <w:rPr>
                <w:iCs/>
              </w:rPr>
              <w:t xml:space="preserve">Possible update of NAS signalling </w:t>
            </w:r>
            <w:r w:rsidR="00AA751F">
              <w:rPr>
                <w:iCs/>
              </w:rPr>
              <w:t xml:space="preserve">(PDU Session Establishment procedure) </w:t>
            </w:r>
            <w:r w:rsidRPr="002D42E8">
              <w:rPr>
                <w:iCs/>
              </w:rPr>
              <w:t>to support any new ATSSS capabilities</w:t>
            </w:r>
            <w:r w:rsidR="001B139F">
              <w:rPr>
                <w:iCs/>
              </w:rPr>
              <w:t xml:space="preserve"> caused by the new steering functionalities</w:t>
            </w:r>
            <w:r w:rsidRPr="002D42E8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0D465F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0D465F" w:rsidRPr="003254F4" w:rsidRDefault="000D465F" w:rsidP="000D465F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3DF64250" w:rsidR="000D465F" w:rsidRPr="002D42E8" w:rsidRDefault="008E4381" w:rsidP="000D465F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Possible u</w:t>
            </w:r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pdate </w:t>
            </w:r>
            <w:r>
              <w:rPr>
                <w:rFonts w:ascii="Times New Roman" w:hAnsi="Times New Roman"/>
                <w:iCs/>
                <w:sz w:val="20"/>
              </w:rPr>
              <w:t xml:space="preserve">of </w:t>
            </w:r>
            <w:proofErr w:type="spellStart"/>
            <w:r w:rsidR="000D465F" w:rsidRPr="002D42E8">
              <w:rPr>
                <w:rFonts w:ascii="Times New Roman" w:hAnsi="Times New Roman"/>
                <w:iCs/>
                <w:sz w:val="20"/>
              </w:rPr>
              <w:t>Npcf_SMPolicyControl</w:t>
            </w:r>
            <w:proofErr w:type="spellEnd"/>
            <w:r w:rsidR="000D465F" w:rsidRPr="002D42E8">
              <w:rPr>
                <w:rFonts w:ascii="Times New Roman" w:hAnsi="Times New Roman"/>
                <w:iCs/>
                <w:sz w:val="20"/>
              </w:rPr>
              <w:t xml:space="preserve"> service for the UE to support MA-PDU session for IP and </w:t>
            </w:r>
            <w:r w:rsidR="00465788" w:rsidRPr="002D42E8">
              <w:rPr>
                <w:rFonts w:ascii="Times New Roman" w:hAnsi="Times New Roman"/>
                <w:iCs/>
                <w:sz w:val="20"/>
              </w:rPr>
              <w:t>e</w:t>
            </w:r>
            <w:r w:rsidR="000D465F" w:rsidRPr="002D42E8">
              <w:rPr>
                <w:rFonts w:ascii="Times New Roman" w:hAnsi="Times New Roman"/>
                <w:iCs/>
                <w:sz w:val="20"/>
              </w:rPr>
              <w:t>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0D465F" w:rsidRPr="003254F4" w:rsidRDefault="000D465F" w:rsidP="000D465F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0D465F" w:rsidRPr="003A66C2" w:rsidRDefault="000D465F" w:rsidP="000D465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3A66C2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129C75AF" w:rsidR="003A66C2" w:rsidRPr="002D42E8" w:rsidRDefault="007A0544" w:rsidP="003A66C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r w:rsidR="003A66C2" w:rsidRPr="002D42E8">
              <w:rPr>
                <w:i w:val="0"/>
              </w:rPr>
              <w:t xml:space="preserve">N4 </w:t>
            </w:r>
            <w:r w:rsidR="00E476C8">
              <w:rPr>
                <w:i w:val="0"/>
              </w:rPr>
              <w:t>rules</w:t>
            </w:r>
            <w:r w:rsidRPr="002D42E8">
              <w:rPr>
                <w:i w:val="0"/>
              </w:rPr>
              <w:t xml:space="preserve"> </w:t>
            </w:r>
            <w:r w:rsidR="003A66C2" w:rsidRPr="002D42E8">
              <w:rPr>
                <w:i w:val="0"/>
              </w:rPr>
              <w:t xml:space="preserve">to support </w:t>
            </w:r>
            <w:r w:rsidR="003A66C2" w:rsidRPr="002D42E8">
              <w:rPr>
                <w:i w:val="0"/>
                <w:color w:val="000000" w:themeColor="text1"/>
              </w:rPr>
              <w:t>the new steering functionalit</w:t>
            </w:r>
            <w:r w:rsidR="001B139F">
              <w:rPr>
                <w:i w:val="0"/>
                <w:color w:val="000000" w:themeColor="text1"/>
              </w:rPr>
              <w:t>ies</w:t>
            </w:r>
            <w:r w:rsidR="003A66C2"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3A66C2" w:rsidRPr="003A66C2" w:rsidRDefault="003A66C2" w:rsidP="003A66C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38CCC2FA" w:rsidR="00B82AD6" w:rsidRPr="002C1E36" w:rsidRDefault="006F7DCF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Nokia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B82791B" w:rsidR="0048267C" w:rsidRPr="002C1E36" w:rsidRDefault="006F7DCF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0D56175A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LG</w:t>
            </w:r>
            <w:r w:rsidR="005F4816">
              <w:rPr>
                <w:rFonts w:cs="Arial"/>
              </w:rPr>
              <w:t xml:space="preserve"> Electronics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E836AC3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China Telecom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5A49EF55" w:rsidR="001E5494" w:rsidRDefault="00414591" w:rsidP="001E5494">
            <w:pPr>
              <w:pStyle w:val="TAL"/>
            </w:pPr>
            <w:r>
              <w:t>Intel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4BB3DAA1" w:rsidR="001E5494" w:rsidRDefault="000E69A6" w:rsidP="001E5494">
            <w:pPr>
              <w:pStyle w:val="TAL"/>
            </w:pPr>
            <w:r>
              <w:t>CATT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7B8615A3" w:rsidR="008334CF" w:rsidRDefault="00E25CAF" w:rsidP="001E5494">
            <w:pPr>
              <w:pStyle w:val="TAL"/>
            </w:pPr>
            <w:r>
              <w:t>Xiaomi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0F5B8462" w:rsidR="001A2292" w:rsidRDefault="008E4381" w:rsidP="001E5494">
            <w:pPr>
              <w:pStyle w:val="TAL"/>
            </w:pPr>
            <w:r>
              <w:t>NEC</w:t>
            </w: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71708761" w:rsidR="00FD4AAC" w:rsidRDefault="005B5437" w:rsidP="001E5494">
            <w:pPr>
              <w:pStyle w:val="TAL"/>
            </w:pPr>
            <w:r>
              <w:t>Lenovo</w:t>
            </w:r>
          </w:p>
        </w:tc>
      </w:tr>
      <w:tr w:rsidR="005B5437" w:rsidRPr="002C1E36" w14:paraId="6FBAC8C8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3FC47B4B" w14:textId="29798A75" w:rsidR="005B5437" w:rsidRDefault="005B5437" w:rsidP="001E5494">
            <w:pPr>
              <w:pStyle w:val="TAL"/>
            </w:pPr>
            <w:r>
              <w:t>ZTE</w:t>
            </w:r>
          </w:p>
        </w:tc>
      </w:tr>
      <w:tr w:rsidR="00A55ACD" w:rsidRPr="002C1E36" w14:paraId="692F1AD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E7993FD" w14:textId="64EBA91C" w:rsidR="00A55ACD" w:rsidRDefault="00A55ACD" w:rsidP="001E5494">
            <w:pPr>
              <w:pStyle w:val="TAL"/>
            </w:pPr>
            <w:r>
              <w:t>Qualcomm Incorporated</w:t>
            </w: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1B8F5" w14:textId="77777777" w:rsidR="008D01E0" w:rsidRDefault="008D01E0">
      <w:r>
        <w:separator/>
      </w:r>
    </w:p>
  </w:endnote>
  <w:endnote w:type="continuationSeparator" w:id="0">
    <w:p w14:paraId="50A1B9E5" w14:textId="77777777" w:rsidR="008D01E0" w:rsidRDefault="008D0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3CBFF" w14:textId="77777777" w:rsidR="008D01E0" w:rsidRDefault="008D01E0">
      <w:r>
        <w:separator/>
      </w:r>
    </w:p>
  </w:footnote>
  <w:footnote w:type="continuationSeparator" w:id="0">
    <w:p w14:paraId="1CB69EF8" w14:textId="77777777" w:rsidR="008D01E0" w:rsidRDefault="008D0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5316"/>
    <w:rsid w:val="00027C1C"/>
    <w:rsid w:val="00030C54"/>
    <w:rsid w:val="00032589"/>
    <w:rsid w:val="00035E7F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82CCB"/>
    <w:rsid w:val="00084902"/>
    <w:rsid w:val="00085605"/>
    <w:rsid w:val="000A26D2"/>
    <w:rsid w:val="000A3125"/>
    <w:rsid w:val="000B0519"/>
    <w:rsid w:val="000B1ABD"/>
    <w:rsid w:val="000B2AD2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E55AD"/>
    <w:rsid w:val="000E630D"/>
    <w:rsid w:val="000E69A6"/>
    <w:rsid w:val="000F24E2"/>
    <w:rsid w:val="000F2946"/>
    <w:rsid w:val="001001BD"/>
    <w:rsid w:val="00102222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4617"/>
    <w:rsid w:val="001759A7"/>
    <w:rsid w:val="001813BE"/>
    <w:rsid w:val="001932CA"/>
    <w:rsid w:val="0019436E"/>
    <w:rsid w:val="0019614C"/>
    <w:rsid w:val="001A19CC"/>
    <w:rsid w:val="001A2292"/>
    <w:rsid w:val="001A4192"/>
    <w:rsid w:val="001B08B9"/>
    <w:rsid w:val="001B0A32"/>
    <w:rsid w:val="001B139F"/>
    <w:rsid w:val="001B7CD0"/>
    <w:rsid w:val="001C465F"/>
    <w:rsid w:val="001C5C86"/>
    <w:rsid w:val="001C718D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F25"/>
    <w:rsid w:val="00217CA3"/>
    <w:rsid w:val="00221B1E"/>
    <w:rsid w:val="00225E6E"/>
    <w:rsid w:val="00240DCD"/>
    <w:rsid w:val="0024786B"/>
    <w:rsid w:val="00251D80"/>
    <w:rsid w:val="00254FB5"/>
    <w:rsid w:val="002640E5"/>
    <w:rsid w:val="0026436F"/>
    <w:rsid w:val="0026606E"/>
    <w:rsid w:val="00273E33"/>
    <w:rsid w:val="00276403"/>
    <w:rsid w:val="002814ED"/>
    <w:rsid w:val="00293FD6"/>
    <w:rsid w:val="00294333"/>
    <w:rsid w:val="002968F8"/>
    <w:rsid w:val="002A632E"/>
    <w:rsid w:val="002C1C50"/>
    <w:rsid w:val="002C1E36"/>
    <w:rsid w:val="002C3A23"/>
    <w:rsid w:val="002D42E8"/>
    <w:rsid w:val="002E6A7D"/>
    <w:rsid w:val="002E7A9E"/>
    <w:rsid w:val="002F1406"/>
    <w:rsid w:val="002F2AE6"/>
    <w:rsid w:val="002F3C41"/>
    <w:rsid w:val="002F53FE"/>
    <w:rsid w:val="002F6661"/>
    <w:rsid w:val="002F6C5C"/>
    <w:rsid w:val="0030045C"/>
    <w:rsid w:val="0030128D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4AE4"/>
    <w:rsid w:val="0038516D"/>
    <w:rsid w:val="0038625C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C0F14"/>
    <w:rsid w:val="003C2DA6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698"/>
    <w:rsid w:val="00414164"/>
    <w:rsid w:val="00414591"/>
    <w:rsid w:val="00416573"/>
    <w:rsid w:val="0041789B"/>
    <w:rsid w:val="004260A5"/>
    <w:rsid w:val="00432283"/>
    <w:rsid w:val="0043745F"/>
    <w:rsid w:val="00437F58"/>
    <w:rsid w:val="0044029F"/>
    <w:rsid w:val="00440BC9"/>
    <w:rsid w:val="00440D8F"/>
    <w:rsid w:val="00444034"/>
    <w:rsid w:val="004474A3"/>
    <w:rsid w:val="00453D47"/>
    <w:rsid w:val="00454609"/>
    <w:rsid w:val="00454EE9"/>
    <w:rsid w:val="00455DE4"/>
    <w:rsid w:val="00465788"/>
    <w:rsid w:val="0048267C"/>
    <w:rsid w:val="00485938"/>
    <w:rsid w:val="004876B9"/>
    <w:rsid w:val="00493A79"/>
    <w:rsid w:val="00495840"/>
    <w:rsid w:val="00496620"/>
    <w:rsid w:val="004A40BE"/>
    <w:rsid w:val="004A6A60"/>
    <w:rsid w:val="004B4D7F"/>
    <w:rsid w:val="004B5C52"/>
    <w:rsid w:val="004B685C"/>
    <w:rsid w:val="004C634D"/>
    <w:rsid w:val="004D24A6"/>
    <w:rsid w:val="004D24B9"/>
    <w:rsid w:val="004D3259"/>
    <w:rsid w:val="004D6B20"/>
    <w:rsid w:val="004E2CE2"/>
    <w:rsid w:val="004E5172"/>
    <w:rsid w:val="004E6F8A"/>
    <w:rsid w:val="004F0E1F"/>
    <w:rsid w:val="004F2DAF"/>
    <w:rsid w:val="00502CD2"/>
    <w:rsid w:val="00504E33"/>
    <w:rsid w:val="0050689F"/>
    <w:rsid w:val="00513A46"/>
    <w:rsid w:val="00517CAA"/>
    <w:rsid w:val="0052360C"/>
    <w:rsid w:val="00532F20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64921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B5437"/>
    <w:rsid w:val="005C29F7"/>
    <w:rsid w:val="005C3B23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4816"/>
    <w:rsid w:val="005F5927"/>
    <w:rsid w:val="00603D66"/>
    <w:rsid w:val="00606C0B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E0F19"/>
    <w:rsid w:val="006E1FDA"/>
    <w:rsid w:val="006E54DB"/>
    <w:rsid w:val="006E5E87"/>
    <w:rsid w:val="006F7DCF"/>
    <w:rsid w:val="00706A1A"/>
    <w:rsid w:val="00707673"/>
    <w:rsid w:val="00716016"/>
    <w:rsid w:val="007162BE"/>
    <w:rsid w:val="00722267"/>
    <w:rsid w:val="00734902"/>
    <w:rsid w:val="00746F46"/>
    <w:rsid w:val="0075252A"/>
    <w:rsid w:val="00764B84"/>
    <w:rsid w:val="00765028"/>
    <w:rsid w:val="00765DCF"/>
    <w:rsid w:val="0077010C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0544"/>
    <w:rsid w:val="007A3A66"/>
    <w:rsid w:val="007A5AA5"/>
    <w:rsid w:val="007A6136"/>
    <w:rsid w:val="007B0F49"/>
    <w:rsid w:val="007B30C6"/>
    <w:rsid w:val="007C36EE"/>
    <w:rsid w:val="007C61FB"/>
    <w:rsid w:val="007C7E14"/>
    <w:rsid w:val="007D03D2"/>
    <w:rsid w:val="007D1AB2"/>
    <w:rsid w:val="007D36CF"/>
    <w:rsid w:val="007E28BA"/>
    <w:rsid w:val="007E5E1D"/>
    <w:rsid w:val="007F079C"/>
    <w:rsid w:val="007F522E"/>
    <w:rsid w:val="007F7421"/>
    <w:rsid w:val="00801418"/>
    <w:rsid w:val="00801F7F"/>
    <w:rsid w:val="00805999"/>
    <w:rsid w:val="008102C5"/>
    <w:rsid w:val="00813C1F"/>
    <w:rsid w:val="008303C6"/>
    <w:rsid w:val="008334CF"/>
    <w:rsid w:val="00834A60"/>
    <w:rsid w:val="00843245"/>
    <w:rsid w:val="008553ED"/>
    <w:rsid w:val="00863E89"/>
    <w:rsid w:val="00872B3B"/>
    <w:rsid w:val="00872C3A"/>
    <w:rsid w:val="008761EE"/>
    <w:rsid w:val="00882094"/>
    <w:rsid w:val="0088222A"/>
    <w:rsid w:val="008835FC"/>
    <w:rsid w:val="00884179"/>
    <w:rsid w:val="008901F6"/>
    <w:rsid w:val="00896C03"/>
    <w:rsid w:val="008A06A5"/>
    <w:rsid w:val="008A0B8E"/>
    <w:rsid w:val="008A495D"/>
    <w:rsid w:val="008A76FD"/>
    <w:rsid w:val="008B114B"/>
    <w:rsid w:val="008B2D09"/>
    <w:rsid w:val="008B519F"/>
    <w:rsid w:val="008B6989"/>
    <w:rsid w:val="008C0E78"/>
    <w:rsid w:val="008C1CF1"/>
    <w:rsid w:val="008C2235"/>
    <w:rsid w:val="008C537F"/>
    <w:rsid w:val="008D01E0"/>
    <w:rsid w:val="008D2796"/>
    <w:rsid w:val="008D658B"/>
    <w:rsid w:val="008E2A18"/>
    <w:rsid w:val="008E4381"/>
    <w:rsid w:val="00911DD7"/>
    <w:rsid w:val="00913D80"/>
    <w:rsid w:val="00920FE6"/>
    <w:rsid w:val="009225D9"/>
    <w:rsid w:val="00922FCB"/>
    <w:rsid w:val="009241CA"/>
    <w:rsid w:val="00935CB0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76E70"/>
    <w:rsid w:val="00982CD6"/>
    <w:rsid w:val="0098539B"/>
    <w:rsid w:val="00985B73"/>
    <w:rsid w:val="009870A7"/>
    <w:rsid w:val="00991261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E2892"/>
    <w:rsid w:val="009E60B9"/>
    <w:rsid w:val="009E6C21"/>
    <w:rsid w:val="009F1506"/>
    <w:rsid w:val="009F387F"/>
    <w:rsid w:val="009F6B79"/>
    <w:rsid w:val="009F7959"/>
    <w:rsid w:val="00A01CFF"/>
    <w:rsid w:val="00A10539"/>
    <w:rsid w:val="00A11D81"/>
    <w:rsid w:val="00A15763"/>
    <w:rsid w:val="00A223FC"/>
    <w:rsid w:val="00A226C6"/>
    <w:rsid w:val="00A27912"/>
    <w:rsid w:val="00A338A3"/>
    <w:rsid w:val="00A339CF"/>
    <w:rsid w:val="00A35110"/>
    <w:rsid w:val="00A36378"/>
    <w:rsid w:val="00A36A4F"/>
    <w:rsid w:val="00A40015"/>
    <w:rsid w:val="00A4647F"/>
    <w:rsid w:val="00A47445"/>
    <w:rsid w:val="00A5058E"/>
    <w:rsid w:val="00A55ACD"/>
    <w:rsid w:val="00A565F0"/>
    <w:rsid w:val="00A610AB"/>
    <w:rsid w:val="00A631EA"/>
    <w:rsid w:val="00A6656B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751F"/>
    <w:rsid w:val="00AB086F"/>
    <w:rsid w:val="00AB4C88"/>
    <w:rsid w:val="00AB58BF"/>
    <w:rsid w:val="00AC555A"/>
    <w:rsid w:val="00AD0751"/>
    <w:rsid w:val="00AD709E"/>
    <w:rsid w:val="00AD77C4"/>
    <w:rsid w:val="00AE256A"/>
    <w:rsid w:val="00AE25BF"/>
    <w:rsid w:val="00AE4304"/>
    <w:rsid w:val="00AF0C13"/>
    <w:rsid w:val="00AF0C63"/>
    <w:rsid w:val="00B03AF5"/>
    <w:rsid w:val="00B03C01"/>
    <w:rsid w:val="00B06D68"/>
    <w:rsid w:val="00B078D6"/>
    <w:rsid w:val="00B1248D"/>
    <w:rsid w:val="00B14709"/>
    <w:rsid w:val="00B2528E"/>
    <w:rsid w:val="00B2743D"/>
    <w:rsid w:val="00B3015C"/>
    <w:rsid w:val="00B344D8"/>
    <w:rsid w:val="00B345B9"/>
    <w:rsid w:val="00B368E4"/>
    <w:rsid w:val="00B5441B"/>
    <w:rsid w:val="00B5672F"/>
    <w:rsid w:val="00B567D1"/>
    <w:rsid w:val="00B61686"/>
    <w:rsid w:val="00B65B73"/>
    <w:rsid w:val="00B67D3B"/>
    <w:rsid w:val="00B717ED"/>
    <w:rsid w:val="00B73B4C"/>
    <w:rsid w:val="00B73F75"/>
    <w:rsid w:val="00B80039"/>
    <w:rsid w:val="00B82AD6"/>
    <w:rsid w:val="00B8483E"/>
    <w:rsid w:val="00B946CD"/>
    <w:rsid w:val="00B96481"/>
    <w:rsid w:val="00BA343C"/>
    <w:rsid w:val="00BA3A53"/>
    <w:rsid w:val="00BA3C54"/>
    <w:rsid w:val="00BA4095"/>
    <w:rsid w:val="00BA5B43"/>
    <w:rsid w:val="00BA68F6"/>
    <w:rsid w:val="00BB5EBF"/>
    <w:rsid w:val="00BC5E8C"/>
    <w:rsid w:val="00BC642A"/>
    <w:rsid w:val="00BD28B6"/>
    <w:rsid w:val="00BD5795"/>
    <w:rsid w:val="00BE76D8"/>
    <w:rsid w:val="00BF2C5C"/>
    <w:rsid w:val="00BF7C9D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D7E7F"/>
    <w:rsid w:val="00CF1AB2"/>
    <w:rsid w:val="00CF3343"/>
    <w:rsid w:val="00CF6810"/>
    <w:rsid w:val="00D0362C"/>
    <w:rsid w:val="00D06117"/>
    <w:rsid w:val="00D11B52"/>
    <w:rsid w:val="00D13B4A"/>
    <w:rsid w:val="00D22BD5"/>
    <w:rsid w:val="00D236D2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FC6"/>
    <w:rsid w:val="00D94917"/>
    <w:rsid w:val="00DA74F3"/>
    <w:rsid w:val="00DB0ECF"/>
    <w:rsid w:val="00DB69F3"/>
    <w:rsid w:val="00DC4907"/>
    <w:rsid w:val="00DD017C"/>
    <w:rsid w:val="00DD397A"/>
    <w:rsid w:val="00DD3C36"/>
    <w:rsid w:val="00DD58B7"/>
    <w:rsid w:val="00DD6699"/>
    <w:rsid w:val="00DE1D66"/>
    <w:rsid w:val="00DF5F20"/>
    <w:rsid w:val="00E007C5"/>
    <w:rsid w:val="00E00DBF"/>
    <w:rsid w:val="00E00EFC"/>
    <w:rsid w:val="00E0213F"/>
    <w:rsid w:val="00E033E0"/>
    <w:rsid w:val="00E06830"/>
    <w:rsid w:val="00E1026B"/>
    <w:rsid w:val="00E13CB2"/>
    <w:rsid w:val="00E16A7C"/>
    <w:rsid w:val="00E20C37"/>
    <w:rsid w:val="00E25CAF"/>
    <w:rsid w:val="00E34F58"/>
    <w:rsid w:val="00E41C1D"/>
    <w:rsid w:val="00E476C8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C3039"/>
    <w:rsid w:val="00EC5235"/>
    <w:rsid w:val="00ED6B03"/>
    <w:rsid w:val="00ED7A5B"/>
    <w:rsid w:val="00EE799A"/>
    <w:rsid w:val="00F036D9"/>
    <w:rsid w:val="00F07C92"/>
    <w:rsid w:val="00F11C94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1A7A"/>
    <w:rsid w:val="00F8201C"/>
    <w:rsid w:val="00F83D11"/>
    <w:rsid w:val="00F841E7"/>
    <w:rsid w:val="00F8578F"/>
    <w:rsid w:val="00F86C4A"/>
    <w:rsid w:val="00F91ACF"/>
    <w:rsid w:val="00F921F1"/>
    <w:rsid w:val="00F946E8"/>
    <w:rsid w:val="00FA1862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32F2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532F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32F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32F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2F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2F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2F20"/>
    <w:pPr>
      <w:outlineLvl w:val="5"/>
    </w:pPr>
  </w:style>
  <w:style w:type="paragraph" w:styleId="Heading7">
    <w:name w:val="heading 7"/>
    <w:basedOn w:val="H6"/>
    <w:next w:val="Normal"/>
    <w:qFormat/>
    <w:rsid w:val="00532F2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32F2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2F20"/>
    <w:pPr>
      <w:outlineLvl w:val="8"/>
    </w:pPr>
  </w:style>
  <w:style w:type="character" w:default="1" w:styleId="DefaultParagraphFont">
    <w:name w:val="Default Paragraph Font"/>
    <w:semiHidden/>
    <w:rsid w:val="00532F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32F20"/>
  </w:style>
  <w:style w:type="paragraph" w:customStyle="1" w:styleId="TAL">
    <w:name w:val="TAL"/>
    <w:basedOn w:val="Normal"/>
    <w:rsid w:val="00532F2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532F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32F2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32F20"/>
    <w:pPr>
      <w:spacing w:before="180"/>
      <w:ind w:left="2693" w:hanging="2693"/>
    </w:pPr>
    <w:rPr>
      <w:b/>
    </w:rPr>
  </w:style>
  <w:style w:type="paragraph" w:styleId="TOC1">
    <w:name w:val="toc 1"/>
    <w:semiHidden/>
    <w:rsid w:val="00532F2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32F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32F20"/>
    <w:pPr>
      <w:ind w:left="1701" w:hanging="1701"/>
    </w:pPr>
  </w:style>
  <w:style w:type="paragraph" w:styleId="TOC4">
    <w:name w:val="toc 4"/>
    <w:basedOn w:val="TOC3"/>
    <w:semiHidden/>
    <w:rsid w:val="00532F20"/>
    <w:pPr>
      <w:ind w:left="1418" w:hanging="1418"/>
    </w:pPr>
  </w:style>
  <w:style w:type="paragraph" w:styleId="TOC3">
    <w:name w:val="toc 3"/>
    <w:basedOn w:val="TOC2"/>
    <w:semiHidden/>
    <w:rsid w:val="00532F20"/>
    <w:pPr>
      <w:ind w:left="1134" w:hanging="1134"/>
    </w:pPr>
  </w:style>
  <w:style w:type="paragraph" w:styleId="TOC2">
    <w:name w:val="toc 2"/>
    <w:basedOn w:val="TOC1"/>
    <w:semiHidden/>
    <w:rsid w:val="00532F2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2F20"/>
    <w:pPr>
      <w:ind w:left="284"/>
    </w:pPr>
  </w:style>
  <w:style w:type="paragraph" w:styleId="Index1">
    <w:name w:val="index 1"/>
    <w:basedOn w:val="Normal"/>
    <w:semiHidden/>
    <w:rsid w:val="00532F20"/>
    <w:pPr>
      <w:keepLines/>
      <w:spacing w:after="0"/>
    </w:pPr>
  </w:style>
  <w:style w:type="paragraph" w:customStyle="1" w:styleId="ZH">
    <w:name w:val="ZH"/>
    <w:rsid w:val="00532F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32F20"/>
    <w:pPr>
      <w:outlineLvl w:val="9"/>
    </w:pPr>
  </w:style>
  <w:style w:type="paragraph" w:styleId="ListNumber2">
    <w:name w:val="List Number 2"/>
    <w:basedOn w:val="ListNumber"/>
    <w:rsid w:val="00532F20"/>
    <w:pPr>
      <w:ind w:left="851"/>
    </w:pPr>
  </w:style>
  <w:style w:type="character" w:styleId="FootnoteReference">
    <w:name w:val="footnote reference"/>
    <w:basedOn w:val="DefaultParagraphFont"/>
    <w:semiHidden/>
    <w:rsid w:val="00532F20"/>
    <w:rPr>
      <w:b/>
      <w:position w:val="6"/>
      <w:sz w:val="16"/>
    </w:rPr>
  </w:style>
  <w:style w:type="paragraph" w:styleId="FootnoteText">
    <w:name w:val="footnote text"/>
    <w:basedOn w:val="Normal"/>
    <w:semiHidden/>
    <w:rsid w:val="00532F2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32F20"/>
    <w:pPr>
      <w:jc w:val="center"/>
    </w:pPr>
  </w:style>
  <w:style w:type="paragraph" w:customStyle="1" w:styleId="TF">
    <w:name w:val="TF"/>
    <w:basedOn w:val="TH"/>
    <w:rsid w:val="00532F2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32F20"/>
    <w:pPr>
      <w:keepLines/>
      <w:ind w:left="1135" w:hanging="851"/>
    </w:pPr>
  </w:style>
  <w:style w:type="paragraph" w:styleId="TOC9">
    <w:name w:val="toc 9"/>
    <w:basedOn w:val="TOC8"/>
    <w:semiHidden/>
    <w:rsid w:val="00532F20"/>
    <w:pPr>
      <w:ind w:left="1418" w:hanging="1418"/>
    </w:pPr>
  </w:style>
  <w:style w:type="paragraph" w:customStyle="1" w:styleId="EX">
    <w:name w:val="EX"/>
    <w:basedOn w:val="Normal"/>
    <w:rsid w:val="00532F20"/>
    <w:pPr>
      <w:keepLines/>
      <w:ind w:left="1702" w:hanging="1418"/>
    </w:pPr>
  </w:style>
  <w:style w:type="paragraph" w:customStyle="1" w:styleId="FP">
    <w:name w:val="FP"/>
    <w:basedOn w:val="Normal"/>
    <w:rsid w:val="00532F20"/>
    <w:pPr>
      <w:spacing w:after="0"/>
    </w:pPr>
  </w:style>
  <w:style w:type="paragraph" w:customStyle="1" w:styleId="LD">
    <w:name w:val="LD"/>
    <w:rsid w:val="00532F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32F20"/>
    <w:pPr>
      <w:spacing w:after="0"/>
    </w:pPr>
  </w:style>
  <w:style w:type="paragraph" w:customStyle="1" w:styleId="EW">
    <w:name w:val="EW"/>
    <w:basedOn w:val="EX"/>
    <w:rsid w:val="00532F20"/>
    <w:pPr>
      <w:spacing w:after="0"/>
    </w:pPr>
  </w:style>
  <w:style w:type="paragraph" w:styleId="TOC6">
    <w:name w:val="toc 6"/>
    <w:basedOn w:val="TOC5"/>
    <w:next w:val="Normal"/>
    <w:semiHidden/>
    <w:rsid w:val="00532F20"/>
    <w:pPr>
      <w:ind w:left="1985" w:hanging="1985"/>
    </w:pPr>
  </w:style>
  <w:style w:type="paragraph" w:styleId="TOC7">
    <w:name w:val="toc 7"/>
    <w:basedOn w:val="TOC6"/>
    <w:next w:val="Normal"/>
    <w:semiHidden/>
    <w:rsid w:val="00532F20"/>
    <w:pPr>
      <w:ind w:left="2268" w:hanging="2268"/>
    </w:pPr>
  </w:style>
  <w:style w:type="paragraph" w:styleId="ListBullet2">
    <w:name w:val="List Bullet 2"/>
    <w:basedOn w:val="ListBullet"/>
    <w:rsid w:val="00532F20"/>
    <w:pPr>
      <w:ind w:left="851"/>
    </w:pPr>
  </w:style>
  <w:style w:type="paragraph" w:styleId="ListBullet3">
    <w:name w:val="List Bullet 3"/>
    <w:basedOn w:val="ListBullet2"/>
    <w:rsid w:val="00532F20"/>
    <w:pPr>
      <w:ind w:left="1135"/>
    </w:pPr>
  </w:style>
  <w:style w:type="paragraph" w:styleId="ListNumber">
    <w:name w:val="List Number"/>
    <w:basedOn w:val="List"/>
    <w:rsid w:val="00532F20"/>
  </w:style>
  <w:style w:type="paragraph" w:customStyle="1" w:styleId="EQ">
    <w:name w:val="EQ"/>
    <w:basedOn w:val="Normal"/>
    <w:next w:val="Normal"/>
    <w:rsid w:val="00532F2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32F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32F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2F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32F20"/>
    <w:pPr>
      <w:jc w:val="right"/>
    </w:pPr>
  </w:style>
  <w:style w:type="paragraph" w:customStyle="1" w:styleId="H6">
    <w:name w:val="H6"/>
    <w:basedOn w:val="Heading5"/>
    <w:next w:val="Normal"/>
    <w:rsid w:val="00532F2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32F20"/>
    <w:pPr>
      <w:ind w:left="851" w:hanging="851"/>
    </w:pPr>
  </w:style>
  <w:style w:type="paragraph" w:customStyle="1" w:styleId="ZA">
    <w:name w:val="ZA"/>
    <w:rsid w:val="00532F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32F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32F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32F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32F20"/>
    <w:pPr>
      <w:framePr w:wrap="notBeside" w:y="16161"/>
    </w:pPr>
  </w:style>
  <w:style w:type="character" w:customStyle="1" w:styleId="ZGSM">
    <w:name w:val="ZGSM"/>
    <w:rsid w:val="00532F20"/>
  </w:style>
  <w:style w:type="paragraph" w:styleId="List2">
    <w:name w:val="List 2"/>
    <w:basedOn w:val="List"/>
    <w:rsid w:val="00532F20"/>
    <w:pPr>
      <w:ind w:left="851"/>
    </w:pPr>
  </w:style>
  <w:style w:type="paragraph" w:customStyle="1" w:styleId="ZG">
    <w:name w:val="ZG"/>
    <w:rsid w:val="00532F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32F20"/>
    <w:pPr>
      <w:ind w:left="1135"/>
    </w:pPr>
  </w:style>
  <w:style w:type="paragraph" w:styleId="List4">
    <w:name w:val="List 4"/>
    <w:basedOn w:val="List3"/>
    <w:rsid w:val="00532F20"/>
    <w:pPr>
      <w:ind w:left="1418"/>
    </w:pPr>
  </w:style>
  <w:style w:type="paragraph" w:styleId="List5">
    <w:name w:val="List 5"/>
    <w:basedOn w:val="List4"/>
    <w:rsid w:val="00532F20"/>
    <w:pPr>
      <w:ind w:left="1702"/>
    </w:pPr>
  </w:style>
  <w:style w:type="paragraph" w:customStyle="1" w:styleId="EditorsNote">
    <w:name w:val="Editor's Note"/>
    <w:basedOn w:val="NO"/>
    <w:rsid w:val="00532F20"/>
    <w:rPr>
      <w:color w:val="FF0000"/>
    </w:rPr>
  </w:style>
  <w:style w:type="paragraph" w:styleId="List">
    <w:name w:val="List"/>
    <w:basedOn w:val="Normal"/>
    <w:rsid w:val="00532F20"/>
    <w:pPr>
      <w:ind w:left="568" w:hanging="284"/>
    </w:pPr>
  </w:style>
  <w:style w:type="paragraph" w:styleId="ListBullet">
    <w:name w:val="List Bullet"/>
    <w:basedOn w:val="List"/>
    <w:rsid w:val="00532F20"/>
  </w:style>
  <w:style w:type="paragraph" w:styleId="ListBullet4">
    <w:name w:val="List Bullet 4"/>
    <w:basedOn w:val="ListBullet3"/>
    <w:rsid w:val="00532F20"/>
    <w:pPr>
      <w:ind w:left="1418"/>
    </w:pPr>
  </w:style>
  <w:style w:type="paragraph" w:styleId="ListBullet5">
    <w:name w:val="List Bullet 5"/>
    <w:basedOn w:val="ListBullet4"/>
    <w:rsid w:val="00532F20"/>
    <w:pPr>
      <w:ind w:left="1702"/>
    </w:pPr>
  </w:style>
  <w:style w:type="paragraph" w:customStyle="1" w:styleId="B1">
    <w:name w:val="B1"/>
    <w:basedOn w:val="List"/>
    <w:link w:val="B1Char"/>
    <w:rsid w:val="00532F20"/>
  </w:style>
  <w:style w:type="paragraph" w:customStyle="1" w:styleId="B2">
    <w:name w:val="B2"/>
    <w:basedOn w:val="List2"/>
    <w:rsid w:val="00532F20"/>
  </w:style>
  <w:style w:type="paragraph" w:customStyle="1" w:styleId="B3">
    <w:name w:val="B3"/>
    <w:basedOn w:val="List3"/>
    <w:rsid w:val="00532F20"/>
  </w:style>
  <w:style w:type="paragraph" w:customStyle="1" w:styleId="B4">
    <w:name w:val="B4"/>
    <w:basedOn w:val="List4"/>
    <w:rsid w:val="00532F20"/>
  </w:style>
  <w:style w:type="paragraph" w:customStyle="1" w:styleId="B5">
    <w:name w:val="B5"/>
    <w:basedOn w:val="List5"/>
    <w:rsid w:val="00532F20"/>
  </w:style>
  <w:style w:type="paragraph" w:styleId="Footer">
    <w:name w:val="footer"/>
    <w:basedOn w:val="Header"/>
    <w:rsid w:val="00532F20"/>
    <w:pPr>
      <w:jc w:val="center"/>
    </w:pPr>
    <w:rPr>
      <w:i/>
    </w:rPr>
  </w:style>
  <w:style w:type="paragraph" w:customStyle="1" w:styleId="ZTD">
    <w:name w:val="ZTD"/>
    <w:basedOn w:val="ZB"/>
    <w:rsid w:val="00532F2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eastAsia="Times New Roman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06C0B"/>
    <w:rPr>
      <w:rFonts w:eastAsia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6F7DCF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778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5599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MCC_C1-242560</cp:lastModifiedBy>
  <cp:revision>5</cp:revision>
  <cp:lastPrinted>2000-02-29T10:31:00Z</cp:lastPrinted>
  <dcterms:created xsi:type="dcterms:W3CDTF">2024-08-27T08:57:00Z</dcterms:created>
  <dcterms:modified xsi:type="dcterms:W3CDTF">2024-08-29T17:27:00Z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