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14D25" w14:textId="215149FA" w:rsidR="00362B5E" w:rsidRDefault="00362B5E" w:rsidP="00362B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>
        <w:rPr>
          <w:b/>
          <w:noProof/>
          <w:sz w:val="24"/>
        </w:rPr>
        <w:t>022</w:t>
      </w:r>
    </w:p>
    <w:p w14:paraId="0E795572" w14:textId="655C734E" w:rsidR="00362B5E" w:rsidRDefault="00362B5E" w:rsidP="00362B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r>
        <w:tab/>
      </w:r>
      <w:r>
        <w:tab/>
      </w:r>
      <w:r>
        <w:tab/>
      </w:r>
      <w:r w:rsidRPr="007861B8">
        <w:rPr>
          <w:rFonts w:eastAsia="Batang" w:cs="Arial"/>
          <w:b/>
          <w:noProof/>
          <w:lang w:eastAsia="zh-CN"/>
        </w:rPr>
        <w:t>(revision of xx-yyxxxx)</w:t>
      </w:r>
    </w:p>
    <w:p w14:paraId="5FCF9EB9" w14:textId="77777777" w:rsidR="00362B5E" w:rsidRPr="000F4E43" w:rsidRDefault="00362B5E" w:rsidP="00362B5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6D54E60" w14:textId="414652B4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2B5E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202C9F9B" w14:textId="7A5BD866" w:rsidR="00CE482A" w:rsidRDefault="00CE482A" w:rsidP="00CE482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DC55EE">
        <w:rPr>
          <w:rFonts w:ascii="Arial" w:eastAsia="Batang" w:hAnsi="Arial" w:cs="Arial"/>
          <w:b/>
          <w:sz w:val="24"/>
          <w:szCs w:val="24"/>
          <w:lang w:eastAsia="zh-CN"/>
        </w:rPr>
        <w:t>Architecture support of roaming value-added services</w:t>
      </w:r>
    </w:p>
    <w:p w14:paraId="6AF3B1E8" w14:textId="6DB7C335" w:rsidR="00CE482A" w:rsidRPr="00BD7733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4EB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21FCFEC1" w14:textId="00676879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2B5E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915F90F" w:rsidR="00AD571C" w:rsidRPr="00523C40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bCs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C55EE" w:rsidRPr="00523C40">
        <w:rPr>
          <w:rFonts w:ascii="Arial" w:eastAsia="Batang" w:hAnsi="Arial" w:cs="Arial"/>
          <w:bCs/>
          <w:sz w:val="36"/>
          <w:szCs w:val="36"/>
          <w:lang w:eastAsia="zh-CN"/>
        </w:rPr>
        <w:t>Architecture support of roaming value-added services</w:t>
      </w:r>
    </w:p>
    <w:p w14:paraId="19363DA5" w14:textId="5CB92CB0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DC55EE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RVAS</w:t>
      </w:r>
    </w:p>
    <w:p w14:paraId="50E79106" w14:textId="4EA04406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006A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</w:t>
      </w:r>
      <w:r w:rsidR="0039141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50002</w:t>
      </w:r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62B72F80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038E9A8C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5B0C57BB" w:rsidR="00AD571C" w:rsidRDefault="00C616E7">
            <w:pPr>
              <w:pStyle w:val="TAC"/>
            </w:pPr>
            <w: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4D4B43C4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850"/>
        <w:gridCol w:w="1043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 w:rsidTr="003B57D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 w:rsidTr="003B57D2">
        <w:trPr>
          <w:cantSplit/>
          <w:jc w:val="center"/>
        </w:trPr>
        <w:tc>
          <w:tcPr>
            <w:tcW w:w="1410" w:type="dxa"/>
          </w:tcPr>
          <w:p w14:paraId="40FE034E" w14:textId="33BA2713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1A5D19">
              <w:rPr>
                <w:rFonts w:eastAsia="SimSun"/>
                <w:lang w:val="en-US" w:eastAsia="zh-CN"/>
              </w:rPr>
              <w:t>R</w:t>
            </w:r>
            <w:r w:rsidR="00C616E7">
              <w:rPr>
                <w:rFonts w:eastAsia="SimSun"/>
                <w:lang w:val="en-US" w:eastAsia="zh-CN"/>
              </w:rPr>
              <w:t>VAS</w:t>
            </w:r>
          </w:p>
        </w:tc>
        <w:tc>
          <w:tcPr>
            <w:tcW w:w="850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043" w:type="dxa"/>
          </w:tcPr>
          <w:p w14:paraId="655D3ECB" w14:textId="59CA44DA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1A5D19">
              <w:t>13</w:t>
            </w:r>
          </w:p>
        </w:tc>
        <w:tc>
          <w:tcPr>
            <w:tcW w:w="6010" w:type="dxa"/>
          </w:tcPr>
          <w:p w14:paraId="453ED22E" w14:textId="3623BBC9" w:rsidR="00AD571C" w:rsidRDefault="003B57D2">
            <w:pPr>
              <w:pStyle w:val="TAL"/>
            </w:pPr>
            <w:r w:rsidRPr="003B57D2">
              <w:t>Architecture support of roaming value-added services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3A6BC8C7" w:rsidR="00AD571C" w:rsidRDefault="00AD571C">
            <w:pPr>
              <w:pStyle w:val="Guidance"/>
            </w:pP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C7E3923" w14:textId="708552DA" w:rsidR="00717867" w:rsidRDefault="004A5A0C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>
        <w:rPr>
          <w:lang w:val="en-US" w:eastAsia="zh-CN"/>
        </w:rPr>
        <w:t xml:space="preserve">SP-240119 </w:t>
      </w:r>
      <w:r w:rsidR="007E3CC7">
        <w:rPr>
          <w:lang w:val="en-US" w:eastAsia="zh-CN"/>
        </w:rPr>
        <w:t xml:space="preserve">which is the </w:t>
      </w:r>
      <w:r w:rsidR="00402C14">
        <w:rPr>
          <w:lang w:val="en-US" w:eastAsia="zh-CN"/>
        </w:rPr>
        <w:t>WID</w:t>
      </w:r>
      <w:r w:rsidR="00A17144" w:rsidRPr="00A17144">
        <w:rPr>
          <w:lang w:val="en-US" w:eastAsia="zh-CN"/>
        </w:rPr>
        <w:t xml:space="preserve"> "</w:t>
      </w:r>
      <w:r w:rsidR="00481AE9" w:rsidRPr="00481AE9">
        <w:rPr>
          <w:lang w:val="en-US" w:eastAsia="zh-CN"/>
        </w:rPr>
        <w:t>Architecture support of roaming value-added services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481AE9">
        <w:rPr>
          <w:lang w:val="en-US" w:eastAsia="zh-CN"/>
        </w:rPr>
        <w:t>R</w:t>
      </w:r>
      <w:r w:rsidR="00C616E7">
        <w:rPr>
          <w:lang w:val="en-US" w:eastAsia="zh-CN"/>
        </w:rPr>
        <w:t>VA</w:t>
      </w:r>
      <w:r w:rsidR="00481AE9">
        <w:rPr>
          <w:lang w:val="en-US" w:eastAsia="zh-CN"/>
        </w:rPr>
        <w:t>S</w:t>
      </w:r>
      <w:r w:rsidR="00A17144" w:rsidRPr="00A17144">
        <w:rPr>
          <w:lang w:val="en-US" w:eastAsia="zh-CN"/>
        </w:rPr>
        <w:t>)</w:t>
      </w:r>
      <w:r w:rsidR="00DA62F2">
        <w:rPr>
          <w:lang w:val="en-US" w:eastAsia="zh-CN"/>
        </w:rPr>
        <w:t xml:space="preserve">, the work item is to address </w:t>
      </w:r>
      <w:r w:rsidR="00852C58">
        <w:rPr>
          <w:lang w:val="en-US" w:eastAsia="zh-CN"/>
        </w:rPr>
        <w:t xml:space="preserve">the following </w:t>
      </w:r>
      <w:r w:rsidR="00E60B81">
        <w:rPr>
          <w:lang w:val="en-US" w:eastAsia="zh-CN"/>
        </w:rPr>
        <w:t xml:space="preserve">two </w:t>
      </w:r>
      <w:r w:rsidR="00852C58">
        <w:rPr>
          <w:lang w:val="en-US" w:eastAsia="zh-CN"/>
        </w:rPr>
        <w:t>use cases</w:t>
      </w:r>
      <w:r w:rsidR="00717867">
        <w:rPr>
          <w:lang w:val="en-US" w:eastAsia="zh-CN"/>
        </w:rPr>
        <w:t>:</w:t>
      </w:r>
    </w:p>
    <w:p w14:paraId="0909B497" w14:textId="77777777" w:rsidR="00717867" w:rsidRDefault="00717867" w:rsidP="00547A25">
      <w:pPr>
        <w:rPr>
          <w:lang w:val="en-US" w:eastAsia="zh-CN"/>
        </w:rPr>
      </w:pPr>
    </w:p>
    <w:p w14:paraId="320971B8" w14:textId="6BDCAED4" w:rsidR="00A17144" w:rsidRDefault="00717867" w:rsidP="00E60B81">
      <w:pPr>
        <w:pStyle w:val="B1"/>
        <w:rPr>
          <w:rFonts w:ascii="Times New Roman" w:hAnsi="Times New Roman"/>
        </w:rPr>
      </w:pPr>
      <w:r w:rsidRPr="00E60B81">
        <w:rPr>
          <w:rFonts w:ascii="Times New Roman" w:hAnsi="Times New Roman"/>
          <w:lang w:val="en-US" w:eastAsia="zh-CN"/>
        </w:rPr>
        <w:t>-</w:t>
      </w:r>
      <w:r w:rsidR="00E60B81">
        <w:rPr>
          <w:rFonts w:ascii="Times New Roman" w:hAnsi="Times New Roman"/>
          <w:lang w:val="en-US" w:eastAsia="zh-CN"/>
        </w:rPr>
        <w:tab/>
      </w:r>
      <w:r w:rsidR="009B00C3" w:rsidRPr="00E60B81">
        <w:rPr>
          <w:rFonts w:ascii="Times New Roman" w:hAnsi="Times New Roman"/>
          <w:lang w:val="en-US" w:eastAsia="zh-CN"/>
        </w:rPr>
        <w:t>Enhancing the Mo</w:t>
      </w:r>
      <w:r w:rsidR="00CA6FD7" w:rsidRPr="00E60B81">
        <w:rPr>
          <w:rFonts w:ascii="Times New Roman" w:hAnsi="Times New Roman"/>
          <w:lang w:val="en-US" w:eastAsia="zh-CN"/>
        </w:rPr>
        <w:t>nitoring</w:t>
      </w:r>
      <w:r w:rsidR="009B00C3" w:rsidRPr="00E60B81">
        <w:rPr>
          <w:rFonts w:ascii="Times New Roman" w:hAnsi="Times New Roman"/>
          <w:lang w:val="en-US" w:eastAsia="zh-CN"/>
        </w:rPr>
        <w:t xml:space="preserve"> Event</w:t>
      </w:r>
      <w:r w:rsidR="00CA6FD7" w:rsidRPr="00E60B81">
        <w:rPr>
          <w:rFonts w:ascii="Times New Roman" w:hAnsi="Times New Roman"/>
          <w:lang w:val="en-US" w:eastAsia="zh-CN"/>
        </w:rPr>
        <w:t xml:space="preserve"> "Roaming Status" to include </w:t>
      </w:r>
      <w:r w:rsidR="00E60B81" w:rsidRPr="00E60B81">
        <w:rPr>
          <w:rFonts w:ascii="Times New Roman" w:hAnsi="Times New Roman"/>
          <w:lang w:val="en-US" w:eastAsia="zh-CN"/>
        </w:rPr>
        <w:t xml:space="preserve">the </w:t>
      </w:r>
      <w:r w:rsidR="00E60B81" w:rsidRPr="00E60B81">
        <w:rPr>
          <w:rFonts w:ascii="Times New Roman" w:hAnsi="Times New Roman"/>
        </w:rPr>
        <w:t xml:space="preserve">equipment and subscription identifier for </w:t>
      </w:r>
      <w:r w:rsidR="00622D75" w:rsidRPr="00E60B81">
        <w:rPr>
          <w:rFonts w:ascii="Times New Roman" w:hAnsi="Times New Roman"/>
        </w:rPr>
        <w:t xml:space="preserve">the </w:t>
      </w:r>
      <w:r w:rsidR="00622D75">
        <w:rPr>
          <w:rFonts w:ascii="Times New Roman" w:hAnsi="Times New Roman"/>
        </w:rPr>
        <w:t>Welcome</w:t>
      </w:r>
      <w:r w:rsidR="00E60B81" w:rsidRPr="00E60B81">
        <w:rPr>
          <w:rFonts w:ascii="Times New Roman" w:hAnsi="Times New Roman"/>
        </w:rPr>
        <w:t xml:space="preserve"> SMS</w:t>
      </w:r>
      <w:r w:rsidR="00622D75">
        <w:rPr>
          <w:rFonts w:ascii="Times New Roman" w:hAnsi="Times New Roman"/>
        </w:rPr>
        <w:t xml:space="preserve"> service</w:t>
      </w:r>
      <w:r w:rsidR="00E60B81" w:rsidRPr="00E60B81">
        <w:rPr>
          <w:rFonts w:ascii="Times New Roman" w:hAnsi="Times New Roman"/>
        </w:rPr>
        <w:t>;</w:t>
      </w:r>
    </w:p>
    <w:p w14:paraId="2BC52910" w14:textId="11A67B00" w:rsidR="00E60B81" w:rsidRDefault="00E60B81" w:rsidP="00E60B81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0018DB" w:rsidRPr="000018DB">
        <w:rPr>
          <w:rFonts w:ascii="Times New Roman" w:hAnsi="Times New Roman"/>
        </w:rPr>
        <w:t>Subscriber-based routing to a particular core network (e.g., in a different country)</w:t>
      </w:r>
    </w:p>
    <w:p w14:paraId="5AA2D630" w14:textId="77777777" w:rsidR="000018DB" w:rsidRPr="00E60B81" w:rsidRDefault="000018DB" w:rsidP="00E60B81">
      <w:pPr>
        <w:pStyle w:val="B1"/>
        <w:rPr>
          <w:rFonts w:ascii="Times New Roman" w:hAnsi="Times New Roman"/>
          <w:lang w:val="en-US" w:eastAsia="zh-CN"/>
        </w:rPr>
      </w:pPr>
    </w:p>
    <w:p w14:paraId="304493E6" w14:textId="45B7B6EE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2332BF63" w14:textId="77777777" w:rsidR="005B59C3" w:rsidRDefault="005B59C3" w:rsidP="00547A25">
      <w:pPr>
        <w:rPr>
          <w:lang w:val="en-US" w:eastAsia="zh-CN"/>
        </w:rPr>
      </w:pP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34110E80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C61CEC">
        <w:rPr>
          <w:lang w:val="en-US" w:eastAsia="zh-CN"/>
        </w:rPr>
        <w:t xml:space="preserve">support </w:t>
      </w:r>
      <w:r w:rsidR="00C61CEC" w:rsidRPr="00481AE9">
        <w:rPr>
          <w:lang w:val="en-US" w:eastAsia="zh-CN"/>
        </w:rPr>
        <w:t>roaming value-added services</w:t>
      </w:r>
      <w:r w:rsidR="00C61CEC">
        <w:rPr>
          <w:lang w:val="en-US" w:eastAsia="zh-CN"/>
        </w:rPr>
        <w:t xml:space="preserve"> for the </w:t>
      </w:r>
      <w:r w:rsidR="0091036C">
        <w:rPr>
          <w:lang w:val="en-US" w:eastAsia="zh-CN"/>
        </w:rPr>
        <w:t>aforementioned use cases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</w:t>
      </w:r>
      <w:r w:rsidR="0091036C">
        <w:rPr>
          <w:rFonts w:eastAsia="SimSun"/>
          <w:lang w:eastAsia="zh-CN"/>
        </w:rPr>
        <w:t>R</w:t>
      </w:r>
      <w:r w:rsidR="00736489">
        <w:rPr>
          <w:rFonts w:eastAsia="SimSun"/>
          <w:lang w:eastAsia="zh-CN"/>
        </w:rPr>
        <w:t>VA</w:t>
      </w:r>
      <w:r w:rsidR="0091036C">
        <w:rPr>
          <w:rFonts w:eastAsia="SimSun"/>
          <w:lang w:eastAsia="zh-CN"/>
        </w:rPr>
        <w:t>S</w:t>
      </w:r>
      <w:r>
        <w:rPr>
          <w:rFonts w:hint="eastAsia"/>
          <w:lang w:val="en-US" w:eastAsia="zh-CN"/>
        </w:rPr>
        <w:t>.</w:t>
      </w:r>
    </w:p>
    <w:p w14:paraId="0698332B" w14:textId="77777777" w:rsidR="0091036C" w:rsidRDefault="0091036C" w:rsidP="00547A25">
      <w:pPr>
        <w:rPr>
          <w:lang w:val="en-US" w:eastAsia="zh-CN"/>
        </w:rPr>
      </w:pPr>
    </w:p>
    <w:p w14:paraId="23826E07" w14:textId="40B54EAE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6A9CABB1" w14:textId="1392B6CF" w:rsidR="0006792E" w:rsidRDefault="0006792E" w:rsidP="00547A25">
      <w:pPr>
        <w:rPr>
          <w:lang w:eastAsia="ja-JP"/>
        </w:rPr>
      </w:pPr>
      <w:r>
        <w:rPr>
          <w:lang w:eastAsia="ja-JP"/>
        </w:rPr>
        <w:t>CT3</w:t>
      </w:r>
    </w:p>
    <w:p w14:paraId="4A638300" w14:textId="24C530E0" w:rsidR="00E36C41" w:rsidRDefault="00E36C41" w:rsidP="00E36C4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Impacts on the </w:t>
      </w:r>
      <w:proofErr w:type="spellStart"/>
      <w:r w:rsidR="00CD79AD" w:rsidRPr="00CD79AD">
        <w:rPr>
          <w:rFonts w:ascii="Times New Roman" w:hAnsi="Times New Roman"/>
          <w:color w:val="000000"/>
          <w:lang w:eastAsia="zh-CN"/>
        </w:rPr>
        <w:t>MonitoringEvent</w:t>
      </w:r>
      <w:proofErr w:type="spellEnd"/>
      <w:r w:rsidR="00CD79AD" w:rsidRPr="00CD79AD">
        <w:rPr>
          <w:rFonts w:ascii="Times New Roman" w:hAnsi="Times New Roman"/>
          <w:color w:val="000000"/>
          <w:lang w:eastAsia="zh-CN"/>
        </w:rPr>
        <w:t xml:space="preserve"> API</w:t>
      </w:r>
      <w:r w:rsidR="00CD79AD">
        <w:rPr>
          <w:rFonts w:ascii="Times New Roman" w:hAnsi="Times New Roman"/>
          <w:color w:val="000000"/>
          <w:lang w:eastAsia="zh-CN"/>
        </w:rPr>
        <w:t>,</w:t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 to include the equipment </w:t>
      </w:r>
      <w:r w:rsidR="00E903CF" w:rsidRPr="00E60B81">
        <w:rPr>
          <w:rFonts w:ascii="Times New Roman" w:hAnsi="Times New Roman"/>
        </w:rPr>
        <w:t xml:space="preserve">and subscription </w:t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identifier in the </w:t>
      </w:r>
      <w:r w:rsidR="00BA44EF" w:rsidRPr="00BA44EF">
        <w:rPr>
          <w:rFonts w:ascii="Times New Roman" w:hAnsi="Times New Roman"/>
          <w:color w:val="000000"/>
          <w:lang w:eastAsia="zh-CN"/>
        </w:rPr>
        <w:t>Roaming Status</w:t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 Report</w:t>
      </w:r>
      <w:r w:rsidR="005A3761">
        <w:rPr>
          <w:rFonts w:ascii="Times New Roman" w:hAnsi="Times New Roman"/>
          <w:color w:val="000000"/>
          <w:lang w:eastAsia="zh-CN"/>
        </w:rPr>
        <w:t xml:space="preserve"> </w:t>
      </w:r>
      <w:r w:rsidR="005A3761" w:rsidRPr="005A3761">
        <w:rPr>
          <w:rFonts w:ascii="Times New Roman" w:hAnsi="Times New Roman"/>
          <w:color w:val="000000"/>
          <w:lang w:eastAsia="zh-CN"/>
        </w:rPr>
        <w:t>to the trusted AF to enhance SMS service supporting</w:t>
      </w:r>
      <w:r>
        <w:rPr>
          <w:rFonts w:ascii="Times New Roman" w:hAnsi="Times New Roman"/>
          <w:color w:val="000000"/>
          <w:lang w:eastAsia="ja-JP"/>
        </w:rPr>
        <w:t>;</w:t>
      </w:r>
    </w:p>
    <w:p w14:paraId="7197B3AF" w14:textId="77777777" w:rsidR="0006792E" w:rsidRDefault="0006792E" w:rsidP="00547A25">
      <w:pPr>
        <w:rPr>
          <w:lang w:eastAsia="ja-JP"/>
        </w:rPr>
      </w:pPr>
    </w:p>
    <w:p w14:paraId="4A3DD3A5" w14:textId="60E920D0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40ED3097" w14:textId="490588D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430A00">
        <w:rPr>
          <w:rFonts w:ascii="Times New Roman" w:hAnsi="Times New Roman"/>
          <w:color w:val="000000"/>
          <w:lang w:eastAsia="zh-CN"/>
        </w:rPr>
        <w:t>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D040A">
        <w:rPr>
          <w:rFonts w:ascii="Times New Roman" w:hAnsi="Times New Roman"/>
          <w:color w:val="000000"/>
          <w:lang w:eastAsia="ja-JP"/>
        </w:rPr>
        <w:t xml:space="preserve">the </w:t>
      </w:r>
      <w:proofErr w:type="spellStart"/>
      <w:r w:rsidR="00430A00">
        <w:rPr>
          <w:rFonts w:ascii="Times New Roman" w:hAnsi="Times New Roman"/>
          <w:color w:val="000000"/>
          <w:lang w:eastAsia="ja-JP"/>
        </w:rPr>
        <w:t>Nudm_</w:t>
      </w:r>
      <w:r w:rsidR="00850271">
        <w:rPr>
          <w:rFonts w:ascii="Times New Roman" w:hAnsi="Times New Roman"/>
          <w:color w:val="000000"/>
          <w:lang w:eastAsia="ja-JP"/>
        </w:rPr>
        <w:t>EE</w:t>
      </w:r>
      <w:proofErr w:type="spellEnd"/>
      <w:r w:rsidR="00850271">
        <w:rPr>
          <w:rFonts w:ascii="Times New Roman" w:hAnsi="Times New Roman"/>
          <w:color w:val="000000"/>
          <w:lang w:eastAsia="ja-JP"/>
        </w:rPr>
        <w:t xml:space="preserve"> API to include </w:t>
      </w:r>
      <w:r w:rsidR="001D040A" w:rsidRPr="00E60B81">
        <w:rPr>
          <w:rFonts w:ascii="Times New Roman" w:hAnsi="Times New Roman"/>
          <w:lang w:val="en-US" w:eastAsia="zh-CN"/>
        </w:rPr>
        <w:t xml:space="preserve">the </w:t>
      </w:r>
      <w:r w:rsidR="001D040A" w:rsidRPr="00E60B81">
        <w:rPr>
          <w:rFonts w:ascii="Times New Roman" w:hAnsi="Times New Roman"/>
        </w:rPr>
        <w:t xml:space="preserve">equipment </w:t>
      </w:r>
      <w:r w:rsidR="00E903CF" w:rsidRPr="00E60B81">
        <w:rPr>
          <w:rFonts w:ascii="Times New Roman" w:hAnsi="Times New Roman"/>
        </w:rPr>
        <w:t xml:space="preserve">and subscription </w:t>
      </w:r>
      <w:r w:rsidR="001D040A" w:rsidRPr="00E60B81">
        <w:rPr>
          <w:rFonts w:ascii="Times New Roman" w:hAnsi="Times New Roman"/>
        </w:rPr>
        <w:t xml:space="preserve">identifier </w:t>
      </w:r>
      <w:r w:rsidR="00850271">
        <w:rPr>
          <w:rFonts w:ascii="Times New Roman" w:hAnsi="Times New Roman"/>
          <w:color w:val="000000"/>
          <w:lang w:eastAsia="ja-JP"/>
        </w:rPr>
        <w:t xml:space="preserve">in the </w:t>
      </w:r>
      <w:r w:rsidR="001D040A" w:rsidRPr="001D040A">
        <w:rPr>
          <w:rFonts w:ascii="Times New Roman" w:hAnsi="Times New Roman"/>
          <w:color w:val="000000"/>
          <w:lang w:eastAsia="ja-JP"/>
        </w:rPr>
        <w:t>Roaming</w:t>
      </w:r>
      <w:r w:rsidR="001D040A">
        <w:rPr>
          <w:rFonts w:ascii="Times New Roman" w:hAnsi="Times New Roman"/>
          <w:color w:val="000000"/>
          <w:lang w:eastAsia="ja-JP"/>
        </w:rPr>
        <w:t xml:space="preserve"> </w:t>
      </w:r>
      <w:r w:rsidR="001D040A" w:rsidRPr="001D040A">
        <w:rPr>
          <w:rFonts w:ascii="Times New Roman" w:hAnsi="Times New Roman"/>
          <w:color w:val="000000"/>
          <w:lang w:eastAsia="ja-JP"/>
        </w:rPr>
        <w:t>Status</w:t>
      </w:r>
      <w:r w:rsidR="001D040A">
        <w:rPr>
          <w:rFonts w:ascii="Times New Roman" w:hAnsi="Times New Roman"/>
          <w:color w:val="000000"/>
          <w:lang w:eastAsia="ja-JP"/>
        </w:rPr>
        <w:t xml:space="preserve"> </w:t>
      </w:r>
      <w:r w:rsidR="001D040A" w:rsidRPr="001D040A">
        <w:rPr>
          <w:rFonts w:ascii="Times New Roman" w:hAnsi="Times New Roman"/>
          <w:color w:val="000000"/>
          <w:lang w:eastAsia="ja-JP"/>
        </w:rPr>
        <w:t>Report</w:t>
      </w:r>
      <w:r w:rsidR="00F174E7">
        <w:rPr>
          <w:rFonts w:ascii="Times New Roman" w:hAnsi="Times New Roman"/>
          <w:color w:val="000000"/>
          <w:lang w:eastAsia="ja-JP"/>
        </w:rPr>
        <w:t xml:space="preserve"> </w:t>
      </w:r>
      <w:r w:rsidR="00F174E7" w:rsidRPr="005A3761">
        <w:rPr>
          <w:rFonts w:ascii="Times New Roman" w:hAnsi="Times New Roman"/>
          <w:color w:val="000000"/>
          <w:lang w:eastAsia="zh-CN"/>
        </w:rPr>
        <w:t>to enhance SMS service supporting</w:t>
      </w:r>
      <w:r w:rsidR="001D040A">
        <w:rPr>
          <w:rFonts w:ascii="Times New Roman" w:hAnsi="Times New Roman"/>
          <w:color w:val="000000"/>
          <w:lang w:eastAsia="ja-JP"/>
        </w:rPr>
        <w:t>;</w:t>
      </w:r>
    </w:p>
    <w:p w14:paraId="56C404D6" w14:textId="5803740F" w:rsidR="00293924" w:rsidRPr="0006792E" w:rsidRDefault="001D040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  <w:t xml:space="preserve">Impacts on the </w:t>
      </w:r>
      <w:proofErr w:type="spellStart"/>
      <w:r>
        <w:rPr>
          <w:rFonts w:ascii="Times New Roman" w:hAnsi="Times New Roman"/>
          <w:color w:val="000000"/>
          <w:lang w:eastAsia="ja-JP"/>
        </w:rPr>
        <w:t>Nudm_SDM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API to include </w:t>
      </w:r>
      <w:r w:rsidR="00C96F9A">
        <w:rPr>
          <w:rFonts w:ascii="Times New Roman" w:hAnsi="Times New Roman"/>
          <w:color w:val="000000"/>
          <w:lang w:eastAsia="ja-JP"/>
        </w:rPr>
        <w:t>new parameter(s), e.g. target PLMN, in the SMF selection data to enable to select</w:t>
      </w:r>
      <w:r w:rsidR="008D482C">
        <w:rPr>
          <w:rFonts w:ascii="Times New Roman" w:hAnsi="Times New Roman"/>
          <w:color w:val="000000"/>
          <w:lang w:eastAsia="ja-JP"/>
        </w:rPr>
        <w:t xml:space="preserve"> a SMF in </w:t>
      </w:r>
      <w:r w:rsidR="00BB2BF2">
        <w:rPr>
          <w:rFonts w:ascii="Times New Roman" w:hAnsi="Times New Roman"/>
          <w:color w:val="000000"/>
          <w:lang w:eastAsia="ja-JP"/>
        </w:rPr>
        <w:t>a particular core network</w:t>
      </w:r>
      <w:r w:rsidR="008D482C">
        <w:rPr>
          <w:rFonts w:ascii="Times New Roman" w:hAnsi="Times New Roman"/>
          <w:color w:val="000000"/>
          <w:lang w:eastAsia="ja-JP"/>
        </w:rPr>
        <w:t>.</w:t>
      </w:r>
      <w:r w:rsidR="00064CAF">
        <w:rPr>
          <w:rFonts w:ascii="Times New Roman" w:hAnsi="Times New Roman"/>
          <w:color w:val="000000"/>
          <w:lang w:eastAsia="ja-JP"/>
        </w:rPr>
        <w:t xml:space="preserve"> </w:t>
      </w:r>
    </w:p>
    <w:p w14:paraId="615C0947" w14:textId="698B694A" w:rsidR="00293924" w:rsidRDefault="0029392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293924">
        <w:rPr>
          <w:rFonts w:ascii="Times New Roman" w:hAnsi="Times New Roman"/>
          <w:color w:val="000000"/>
          <w:lang w:eastAsia="ja-JP"/>
        </w:rPr>
        <w:t>-</w:t>
      </w:r>
      <w:r w:rsidRPr="00293924">
        <w:rPr>
          <w:rFonts w:ascii="Times New Roman" w:hAnsi="Times New Roman"/>
          <w:color w:val="000000"/>
          <w:lang w:eastAsia="ja-JP"/>
        </w:rPr>
        <w:tab/>
        <w:t>Po</w:t>
      </w:r>
      <w:r>
        <w:rPr>
          <w:rFonts w:ascii="Times New Roman" w:hAnsi="Times New Roman"/>
          <w:color w:val="000000"/>
          <w:lang w:eastAsia="ja-JP"/>
        </w:rPr>
        <w:t xml:space="preserve">ssible impact on the </w:t>
      </w:r>
      <w:proofErr w:type="spellStart"/>
      <w:r>
        <w:rPr>
          <w:rFonts w:ascii="Times New Roman" w:hAnsi="Times New Roman"/>
          <w:color w:val="000000"/>
          <w:lang w:eastAsia="ja-JP"/>
        </w:rPr>
        <w:t>Nnrf_</w:t>
      </w:r>
      <w:r w:rsidR="004A0755">
        <w:rPr>
          <w:rFonts w:ascii="Times New Roman" w:hAnsi="Times New Roman"/>
          <w:color w:val="000000"/>
          <w:lang w:eastAsia="ja-JP"/>
        </w:rPr>
        <w:t>NFDiscovery</w:t>
      </w:r>
      <w:proofErr w:type="spellEnd"/>
      <w:r w:rsidR="000C6D2C">
        <w:rPr>
          <w:rFonts w:ascii="Times New Roman" w:hAnsi="Times New Roman"/>
          <w:color w:val="000000"/>
          <w:lang w:eastAsia="ja-JP"/>
        </w:rPr>
        <w:t xml:space="preserve"> API, e.g. describing the selection of the SMF which is </w:t>
      </w:r>
      <w:r w:rsidR="004A281F">
        <w:rPr>
          <w:rFonts w:ascii="Times New Roman" w:hAnsi="Times New Roman"/>
          <w:color w:val="000000"/>
          <w:lang w:eastAsia="ja-JP"/>
        </w:rPr>
        <w:t>deployed in a particular core network (e.g. a partner PLMN).</w:t>
      </w:r>
    </w:p>
    <w:p w14:paraId="25048E65" w14:textId="0B4AC0E8" w:rsidR="004A281F" w:rsidRPr="00293924" w:rsidRDefault="004A281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  <w:t xml:space="preserve">Possible impact on the </w:t>
      </w:r>
      <w:proofErr w:type="spellStart"/>
      <w:r>
        <w:rPr>
          <w:rFonts w:ascii="Times New Roman" w:hAnsi="Times New Roman"/>
          <w:color w:val="000000"/>
          <w:lang w:eastAsia="ja-JP"/>
        </w:rPr>
        <w:t>N</w:t>
      </w:r>
      <w:r w:rsidR="000051F2">
        <w:rPr>
          <w:rFonts w:ascii="Times New Roman" w:hAnsi="Times New Roman"/>
          <w:color w:val="000000"/>
          <w:lang w:eastAsia="ja-JP"/>
        </w:rPr>
        <w:t>smf_PDUSession</w:t>
      </w:r>
      <w:proofErr w:type="spellEnd"/>
      <w:r w:rsidR="000051F2">
        <w:rPr>
          <w:rFonts w:ascii="Times New Roman" w:hAnsi="Times New Roman"/>
          <w:color w:val="000000"/>
          <w:lang w:eastAsia="ja-JP"/>
        </w:rPr>
        <w:t xml:space="preserve"> API, e.g. </w:t>
      </w:r>
      <w:r w:rsidR="002B4AB8">
        <w:rPr>
          <w:rFonts w:ascii="Times New Roman" w:hAnsi="Times New Roman"/>
          <w:color w:val="000000"/>
          <w:lang w:eastAsia="ja-JP"/>
        </w:rPr>
        <w:t xml:space="preserve">possible </w:t>
      </w:r>
      <w:r w:rsidR="00B3757B">
        <w:rPr>
          <w:rFonts w:ascii="Times New Roman" w:hAnsi="Times New Roman"/>
          <w:color w:val="000000"/>
          <w:lang w:eastAsia="ja-JP"/>
        </w:rPr>
        <w:t xml:space="preserve">to update relevant text </w:t>
      </w:r>
      <w:r w:rsidR="00F07E71">
        <w:rPr>
          <w:rFonts w:ascii="Times New Roman" w:hAnsi="Times New Roman"/>
          <w:color w:val="000000"/>
          <w:lang w:eastAsia="ja-JP"/>
        </w:rPr>
        <w:t>for a</w:t>
      </w:r>
      <w:r w:rsidR="007519E0">
        <w:rPr>
          <w:rFonts w:ascii="Times New Roman" w:hAnsi="Times New Roman"/>
          <w:color w:val="000000"/>
          <w:lang w:eastAsia="ja-JP"/>
        </w:rPr>
        <w:t xml:space="preserve"> PDU session </w:t>
      </w:r>
      <w:r w:rsidR="008F6F86">
        <w:rPr>
          <w:rFonts w:ascii="Times New Roman" w:hAnsi="Times New Roman"/>
          <w:color w:val="000000"/>
          <w:lang w:eastAsia="ja-JP"/>
        </w:rPr>
        <w:t>which is anchored in a SMF which is deployed in a particular core network (e.g. a partner PLMN).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0FEDB22D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C643C1">
              <w:rPr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215" w14:textId="1FA902E8" w:rsidR="00770B06" w:rsidRPr="00770B06" w:rsidRDefault="008C5A99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Nsmf_PDUSession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 to describe the establishment of a PDU session where the SMF is located in a particular network.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462C0076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57E1EFD0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B75D11">
              <w:rPr>
                <w:lang w:val="en-US" w:eastAsia="zh-CN"/>
              </w:rPr>
              <w:t>4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  <w:tr w:rsidR="00C643C1" w14:paraId="426C2592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45C" w14:textId="40C4E2E1" w:rsidR="00C643C1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3F6" w14:textId="5C409EFD" w:rsidR="00C643C1" w:rsidRPr="00770B06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Nudm_EE</w:t>
            </w:r>
            <w:proofErr w:type="spellEnd"/>
            <w:r>
              <w:rPr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color w:val="000000"/>
                <w:lang w:val="en-US" w:eastAsia="zh-CN"/>
              </w:rPr>
              <w:t>Nudm_SDM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services.</w:t>
            </w:r>
            <w:r w:rsidRPr="001E001C">
              <w:rPr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57C" w14:textId="3620342A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39B" w14:textId="0C7E0A73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 responsibility</w:t>
            </w:r>
          </w:p>
        </w:tc>
      </w:tr>
      <w:tr w:rsidR="00C643C1" w14:paraId="6100027D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7E84" w14:textId="6262392A" w:rsidR="00C643C1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5907" w14:textId="60F0DA9A" w:rsidR="00C643C1" w:rsidRPr="00770B06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Nnrf_Discovery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 to describe the </w:t>
            </w:r>
            <w:r w:rsidR="008C5A99">
              <w:rPr>
                <w:color w:val="000000"/>
                <w:lang w:val="en-US" w:eastAsia="zh-CN"/>
              </w:rPr>
              <w:t>selection of a SMF in a particular network.</w:t>
            </w:r>
            <w:r w:rsidRPr="001E001C">
              <w:rPr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61E5" w14:textId="1B602008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DE0" w14:textId="51B99B70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 responsibility</w:t>
            </w:r>
          </w:p>
        </w:tc>
      </w:tr>
      <w:tr w:rsidR="00B37F32" w14:paraId="7FFE456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98C3" w14:textId="2D98616D" w:rsidR="00B37F32" w:rsidRDefault="00B37F32" w:rsidP="00B37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A92" w14:textId="467893F0" w:rsidR="00B37F32" w:rsidRDefault="00B37F32" w:rsidP="00B37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mpact</w:t>
            </w:r>
            <w:r>
              <w:rPr>
                <w:color w:val="000000"/>
                <w:lang w:eastAsia="ja-JP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r>
              <w:rPr>
                <w:color w:val="000000"/>
                <w:lang w:eastAsia="ja-JP"/>
              </w:rPr>
              <w:t xml:space="preserve">the </w:t>
            </w:r>
            <w:proofErr w:type="spellStart"/>
            <w:r w:rsidR="00341CB6">
              <w:rPr>
                <w:color w:val="000000"/>
                <w:lang w:eastAsia="ja-JP"/>
              </w:rPr>
              <w:t>Mon</w:t>
            </w:r>
            <w:r w:rsidR="00B023B2">
              <w:rPr>
                <w:color w:val="000000"/>
                <w:lang w:eastAsia="ja-JP"/>
              </w:rPr>
              <w:t>itoringEvent</w:t>
            </w:r>
            <w:proofErr w:type="spellEnd"/>
            <w:r w:rsidR="00C0104E" w:rsidRPr="0089242E">
              <w:rPr>
                <w:color w:val="000000"/>
                <w:lang w:eastAsia="zh-CN"/>
              </w:rPr>
              <w:t xml:space="preserve"> </w:t>
            </w:r>
            <w:r w:rsidRPr="00F00438">
              <w:rPr>
                <w:color w:val="000000"/>
                <w:lang w:eastAsia="ja-JP"/>
              </w:rPr>
              <w:t>API</w:t>
            </w:r>
            <w:r>
              <w:rPr>
                <w:color w:val="000000"/>
                <w:lang w:eastAsia="ja-JP"/>
              </w:rPr>
              <w:t xml:space="preserve"> to include </w:t>
            </w:r>
            <w:r w:rsidRPr="00E60B81">
              <w:rPr>
                <w:lang w:val="en-US" w:eastAsia="zh-CN"/>
              </w:rPr>
              <w:t xml:space="preserve">the </w:t>
            </w:r>
            <w:r w:rsidRPr="00E60B81">
              <w:t xml:space="preserve">equipment </w:t>
            </w:r>
            <w:r w:rsidR="00400891" w:rsidRPr="00E60B81">
              <w:t xml:space="preserve">and subscription </w:t>
            </w:r>
            <w:r w:rsidRPr="00E60B81">
              <w:t xml:space="preserve">identifier </w:t>
            </w:r>
            <w:r>
              <w:rPr>
                <w:color w:val="000000"/>
                <w:lang w:eastAsia="ja-JP"/>
              </w:rPr>
              <w:t xml:space="preserve">in the </w:t>
            </w:r>
            <w:r w:rsidR="00A61B33" w:rsidRPr="00BA44EF">
              <w:rPr>
                <w:color w:val="000000"/>
                <w:lang w:eastAsia="zh-CN"/>
              </w:rPr>
              <w:t>Roaming Status</w:t>
            </w:r>
            <w:r w:rsidR="00A61B33" w:rsidRPr="0089242E">
              <w:rPr>
                <w:color w:val="000000"/>
                <w:lang w:eastAsia="zh-CN"/>
              </w:rPr>
              <w:t xml:space="preserve"> Report</w:t>
            </w:r>
            <w:r w:rsidR="00A61B33">
              <w:rPr>
                <w:color w:val="000000"/>
                <w:lang w:eastAsia="zh-CN"/>
              </w:rPr>
              <w:t xml:space="preserve"> </w:t>
            </w:r>
            <w:r w:rsidR="00A61B33" w:rsidRPr="005A3761">
              <w:rPr>
                <w:color w:val="000000"/>
                <w:lang w:eastAsia="zh-CN"/>
              </w:rPr>
              <w:t>to the trusted AF to enhance SMS service supporting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2B0" w14:textId="23A8BFDA" w:rsidR="00B37F32" w:rsidRDefault="00B37F32" w:rsidP="00B37F3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700" w14:textId="086E864A" w:rsidR="00B37F32" w:rsidRDefault="00B37F32" w:rsidP="00B37F3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3 responsibility</w:t>
            </w:r>
          </w:p>
        </w:tc>
      </w:tr>
      <w:tr w:rsidR="00C0104E" w14:paraId="23178165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E5A" w14:textId="2BCEC729" w:rsidR="00C0104E" w:rsidRDefault="00C0104E" w:rsidP="00C01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348F" w14:textId="16D4B883" w:rsidR="00C0104E" w:rsidRDefault="0004466A" w:rsidP="00C01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</w:t>
            </w:r>
            <w:r w:rsidR="00C0104E">
              <w:rPr>
                <w:rFonts w:hint="eastAsia"/>
                <w:color w:val="000000"/>
                <w:lang w:eastAsia="ja-JP"/>
              </w:rPr>
              <w:t>mpact</w:t>
            </w:r>
            <w:r w:rsidR="00C0104E">
              <w:rPr>
                <w:color w:val="000000"/>
                <w:lang w:eastAsia="ja-JP"/>
              </w:rPr>
              <w:t>s</w:t>
            </w:r>
            <w:r w:rsidR="00C0104E">
              <w:rPr>
                <w:rFonts w:hint="eastAsia"/>
                <w:color w:val="000000"/>
                <w:lang w:eastAsia="ja-JP"/>
              </w:rPr>
              <w:t xml:space="preserve"> on </w:t>
            </w:r>
            <w:r w:rsidR="00C0104E">
              <w:rPr>
                <w:color w:val="000000"/>
                <w:lang w:eastAsia="ja-JP"/>
              </w:rPr>
              <w:t xml:space="preserve">the </w:t>
            </w:r>
            <w:r>
              <w:rPr>
                <w:color w:val="000000"/>
                <w:lang w:eastAsia="zh-CN"/>
              </w:rPr>
              <w:t xml:space="preserve">procedure for Monitoring </w:t>
            </w:r>
            <w:proofErr w:type="spellStart"/>
            <w:r>
              <w:rPr>
                <w:color w:val="000000"/>
                <w:lang w:eastAsia="zh-CN"/>
              </w:rPr>
              <w:t>MonitoringEvent</w:t>
            </w:r>
            <w:proofErr w:type="spellEnd"/>
            <w:r w:rsidRPr="00F00438">
              <w:rPr>
                <w:color w:val="000000"/>
                <w:lang w:eastAsia="ja-JP"/>
              </w:rPr>
              <w:t xml:space="preserve"> </w:t>
            </w:r>
            <w:r w:rsidR="00C0104E" w:rsidRPr="00F00438">
              <w:rPr>
                <w:color w:val="000000"/>
                <w:lang w:eastAsia="ja-JP"/>
              </w:rPr>
              <w:t>API</w:t>
            </w:r>
            <w:r w:rsidR="00C0104E">
              <w:rPr>
                <w:color w:val="000000"/>
                <w:lang w:eastAsia="ja-JP"/>
              </w:rPr>
              <w:t xml:space="preserve"> to include </w:t>
            </w:r>
            <w:r w:rsidR="00C0104E" w:rsidRPr="00E60B81">
              <w:rPr>
                <w:lang w:val="en-US" w:eastAsia="zh-CN"/>
              </w:rPr>
              <w:t xml:space="preserve">the </w:t>
            </w:r>
            <w:r w:rsidR="00C0104E" w:rsidRPr="00E60B81">
              <w:t xml:space="preserve">equipment </w:t>
            </w:r>
            <w:r w:rsidR="00400891" w:rsidRPr="00E60B81">
              <w:t xml:space="preserve">and subscription </w:t>
            </w:r>
            <w:r w:rsidR="00C0104E" w:rsidRPr="00E60B81">
              <w:t xml:space="preserve">identifier </w:t>
            </w:r>
            <w:r w:rsidR="00C0104E">
              <w:rPr>
                <w:color w:val="000000"/>
                <w:lang w:eastAsia="ja-JP"/>
              </w:rPr>
              <w:t xml:space="preserve">in the </w:t>
            </w:r>
            <w:r w:rsidR="009A0DB2">
              <w:rPr>
                <w:color w:val="000000"/>
                <w:lang w:eastAsia="zh-CN"/>
              </w:rPr>
              <w:t>Roaming Status</w:t>
            </w:r>
            <w:r w:rsidR="009A0DB2">
              <w:rPr>
                <w:color w:val="000000"/>
                <w:lang w:eastAsia="ja-JP"/>
              </w:rPr>
              <w:t xml:space="preserve"> Report</w:t>
            </w:r>
            <w:r w:rsidR="009A0DB2">
              <w:rPr>
                <w:color w:val="000000"/>
                <w:lang w:eastAsia="zh-CN"/>
              </w:rPr>
              <w:t xml:space="preserve"> to the trusted AF to enhance SMS service supporting.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1ED3" w14:textId="4E5B5151" w:rsidR="00C0104E" w:rsidRDefault="00C0104E" w:rsidP="00C0104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C6D" w14:textId="204B6F5D" w:rsidR="00C0104E" w:rsidRDefault="00C0104E" w:rsidP="00C0104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3 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44522305" w:rsidR="0041243D" w:rsidRPr="0041243D" w:rsidRDefault="00B75D11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>
        <w:rPr>
          <w:rFonts w:eastAsia="SimSun"/>
          <w:iCs/>
          <w:color w:val="000000"/>
          <w:lang w:val="en-US" w:eastAsia="ja-JP"/>
        </w:rPr>
        <w:t>Frank Yong</w:t>
      </w:r>
      <w:r w:rsidR="0041243D" w:rsidRPr="0041243D">
        <w:rPr>
          <w:rFonts w:eastAsia="SimSun"/>
          <w:iCs/>
          <w:color w:val="000000"/>
          <w:lang w:val="en-US" w:eastAsia="ja-JP"/>
        </w:rPr>
        <w:t xml:space="preserve">, </w:t>
      </w:r>
      <w:r>
        <w:rPr>
          <w:rFonts w:eastAsia="SimSun"/>
          <w:iCs/>
          <w:color w:val="000000"/>
          <w:lang w:val="en-US" w:eastAsia="ja-JP"/>
        </w:rPr>
        <w:t>Yan</w:t>
      </w:r>
      <w:r w:rsidR="0041243D" w:rsidRPr="0041243D">
        <w:rPr>
          <w:rFonts w:eastAsia="SimSun"/>
          <w:iCs/>
          <w:color w:val="000000"/>
          <w:lang w:val="en-US" w:eastAsia="ja-JP"/>
        </w:rPr>
        <w:t>g, Ericsson</w:t>
      </w:r>
      <w:r w:rsidR="00AA516B">
        <w:rPr>
          <w:rFonts w:eastAsia="SimSun"/>
          <w:iCs/>
          <w:color w:val="000000"/>
          <w:lang w:val="en-US" w:eastAsia="ja-JP"/>
        </w:rPr>
        <w:t>,</w:t>
      </w:r>
      <w:r w:rsidR="0041243D" w:rsidRPr="0041243D">
        <w:rPr>
          <w:rFonts w:eastAsia="SimSun"/>
          <w:iCs/>
          <w:color w:val="000000"/>
          <w:lang w:val="en-US" w:eastAsia="ja-JP"/>
        </w:rPr>
        <w:t xml:space="preserve"> </w:t>
      </w:r>
      <w:r>
        <w:rPr>
          <w:rFonts w:eastAsia="SimSun"/>
          <w:iCs/>
          <w:color w:val="000000"/>
          <w:lang w:val="en-US" w:eastAsia="ja-JP"/>
        </w:rPr>
        <w:t>frank.yong.yang</w:t>
      </w:r>
      <w:r w:rsidR="0041243D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4E9F69E8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B75D11">
        <w:rPr>
          <w:rFonts w:eastAsia="SimSun"/>
          <w:lang w:val="en-US" w:eastAsia="zh-CN"/>
        </w:rPr>
        <w:t>4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 w:rsidTr="00744D35">
        <w:trPr>
          <w:cantSplit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 w:rsidP="00744D35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 w:rsidP="00744D35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71A14" w14:paraId="0FD10C40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7E72A92D" w14:textId="708AA64B" w:rsidR="00A71A14" w:rsidRDefault="00A71A14" w:rsidP="00744D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744D35" w14:paraId="5D76E59F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E41CD8A" w14:textId="1232D579" w:rsidR="00744D35" w:rsidRDefault="00744D35" w:rsidP="00744D35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744D35" w14:paraId="27B0D1DA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6F45D6C" w14:textId="27DDF449" w:rsidR="00744D35" w:rsidRDefault="004F7E6E" w:rsidP="00744D35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744D35" w14:paraId="5B1B471E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56F54F6" w14:textId="47861F93" w:rsidR="00744D35" w:rsidRDefault="00C9454D" w:rsidP="00744D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44D35" w14:paraId="0D67BBA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390B9BE0" w14:textId="5ADCB80D" w:rsidR="00744D35" w:rsidRDefault="00904D76" w:rsidP="00744D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744D35" w14:paraId="563F729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70ADCA86" w14:textId="07B2B41B" w:rsidR="00744D35" w:rsidRDefault="00744D35" w:rsidP="00744D35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744D35" w14:paraId="7763EA4A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5B1CB54B" w14:textId="6DB41C77" w:rsidR="00744D35" w:rsidRDefault="00744D35" w:rsidP="00744D35">
            <w:pPr>
              <w:pStyle w:val="TAL"/>
              <w:rPr>
                <w:highlight w:val="yellow"/>
                <w:lang w:val="en-US"/>
              </w:rPr>
            </w:pPr>
          </w:p>
        </w:tc>
      </w:tr>
      <w:tr w:rsidR="00744D35" w14:paraId="7B94D0F9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47C31F2" w14:textId="31B4E4F6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63C1A1D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2865C84B" w14:textId="03C08238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CA5B63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9F3E504" w14:textId="0B505173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383509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C1D1A36" w14:textId="2351579C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664D8D42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0235D589" w14:textId="029AC34F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7BF3EB3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6FFBBE45" w14:textId="064353B1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F775CE" w14:paraId="3209935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0B72112D" w14:textId="5FEE644D" w:rsidR="00F775CE" w:rsidRPr="00C92640" w:rsidRDefault="00F775CE" w:rsidP="00F775CE">
            <w:pPr>
              <w:pStyle w:val="TAL"/>
              <w:rPr>
                <w:lang w:val="en-US"/>
              </w:rPr>
            </w:pPr>
          </w:p>
        </w:tc>
      </w:tr>
      <w:tr w:rsidR="00F775CE" w14:paraId="7E8537E2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C5BF2FA" w14:textId="578AB4E1" w:rsidR="00F775CE" w:rsidRDefault="00F775CE" w:rsidP="00F775CE">
            <w:pPr>
              <w:pStyle w:val="TAL"/>
            </w:pPr>
          </w:p>
        </w:tc>
      </w:tr>
    </w:tbl>
    <w:p w14:paraId="271EF7F4" w14:textId="77777777" w:rsidR="00744D35" w:rsidRDefault="00744D35"/>
    <w:p w14:paraId="2B3816DD" w14:textId="77777777" w:rsidR="00744D35" w:rsidRPr="00744D35" w:rsidRDefault="00744D35" w:rsidP="00744D35"/>
    <w:p w14:paraId="09EB3434" w14:textId="77777777" w:rsidR="00744D35" w:rsidRPr="00744D35" w:rsidRDefault="00744D35" w:rsidP="00744D35"/>
    <w:p w14:paraId="38C63102" w14:textId="77777777" w:rsidR="00744D35" w:rsidRPr="00744D35" w:rsidRDefault="00744D35" w:rsidP="00744D35"/>
    <w:p w14:paraId="577951CB" w14:textId="77777777" w:rsidR="00744D35" w:rsidRPr="00744D35" w:rsidRDefault="00744D35" w:rsidP="00744D35"/>
    <w:p w14:paraId="182C07DE" w14:textId="77777777" w:rsidR="00744D35" w:rsidRPr="00744D35" w:rsidRDefault="00744D35" w:rsidP="00744D35"/>
    <w:p w14:paraId="055F1120" w14:textId="77777777" w:rsidR="00744D35" w:rsidRDefault="00744D35"/>
    <w:p w14:paraId="4308E3F9" w14:textId="77777777" w:rsidR="00744D35" w:rsidRDefault="00744D35" w:rsidP="00744D35">
      <w:pPr>
        <w:tabs>
          <w:tab w:val="left" w:pos="2806"/>
        </w:tabs>
      </w:pPr>
      <w:r>
        <w:tab/>
      </w:r>
    </w:p>
    <w:p w14:paraId="7A9DAF1E" w14:textId="77777777" w:rsidR="00744D35" w:rsidRDefault="00744D35" w:rsidP="00744D35">
      <w:pPr>
        <w:tabs>
          <w:tab w:val="left" w:pos="2806"/>
        </w:tabs>
      </w:pPr>
    </w:p>
    <w:p w14:paraId="2A5D6B7E" w14:textId="471E9096" w:rsidR="00AD571C" w:rsidRDefault="00744D35" w:rsidP="00744D35">
      <w:pPr>
        <w:tabs>
          <w:tab w:val="left" w:pos="2806"/>
        </w:tabs>
      </w:pPr>
      <w:r>
        <w:br w:type="textWrapping" w:clear="all"/>
      </w:r>
    </w:p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4D559" w14:textId="77777777" w:rsidR="00590C55" w:rsidRDefault="00590C55" w:rsidP="00F04257">
      <w:r>
        <w:separator/>
      </w:r>
    </w:p>
  </w:endnote>
  <w:endnote w:type="continuationSeparator" w:id="0">
    <w:p w14:paraId="65DEC7CC" w14:textId="77777777" w:rsidR="00590C55" w:rsidRDefault="00590C55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38859" w14:textId="77777777" w:rsidR="00590C55" w:rsidRDefault="00590C55" w:rsidP="00F04257">
      <w:r>
        <w:separator/>
      </w:r>
    </w:p>
  </w:footnote>
  <w:footnote w:type="continuationSeparator" w:id="0">
    <w:p w14:paraId="04CC7847" w14:textId="77777777" w:rsidR="00590C55" w:rsidRDefault="00590C55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DB"/>
    <w:rsid w:val="000051F2"/>
    <w:rsid w:val="00005E54"/>
    <w:rsid w:val="0002191A"/>
    <w:rsid w:val="0003016C"/>
    <w:rsid w:val="00030C83"/>
    <w:rsid w:val="00030CD4"/>
    <w:rsid w:val="000344A1"/>
    <w:rsid w:val="000379FC"/>
    <w:rsid w:val="00040365"/>
    <w:rsid w:val="00040CEE"/>
    <w:rsid w:val="00042051"/>
    <w:rsid w:val="0004466A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4CAF"/>
    <w:rsid w:val="0006619D"/>
    <w:rsid w:val="0006792E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C6D2C"/>
    <w:rsid w:val="000D133E"/>
    <w:rsid w:val="000D6D78"/>
    <w:rsid w:val="000E0429"/>
    <w:rsid w:val="000E0437"/>
    <w:rsid w:val="000E343D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5D19"/>
    <w:rsid w:val="001A6AD9"/>
    <w:rsid w:val="001B01F1"/>
    <w:rsid w:val="001B2414"/>
    <w:rsid w:val="001B5421"/>
    <w:rsid w:val="001B650D"/>
    <w:rsid w:val="001C0691"/>
    <w:rsid w:val="001C4D9B"/>
    <w:rsid w:val="001C529E"/>
    <w:rsid w:val="001D040A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3924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4AB8"/>
    <w:rsid w:val="002B5361"/>
    <w:rsid w:val="002C0D28"/>
    <w:rsid w:val="002C1BA4"/>
    <w:rsid w:val="002C47B8"/>
    <w:rsid w:val="002E397B"/>
    <w:rsid w:val="002E3AE2"/>
    <w:rsid w:val="002F7CCB"/>
    <w:rsid w:val="00301992"/>
    <w:rsid w:val="00301FAF"/>
    <w:rsid w:val="00303A54"/>
    <w:rsid w:val="003057FD"/>
    <w:rsid w:val="003101C6"/>
    <w:rsid w:val="00310E70"/>
    <w:rsid w:val="00313F3E"/>
    <w:rsid w:val="00320536"/>
    <w:rsid w:val="00325E33"/>
    <w:rsid w:val="003275E6"/>
    <w:rsid w:val="00331085"/>
    <w:rsid w:val="00341CB6"/>
    <w:rsid w:val="00354553"/>
    <w:rsid w:val="00354B18"/>
    <w:rsid w:val="0036122F"/>
    <w:rsid w:val="00362B5E"/>
    <w:rsid w:val="003715B7"/>
    <w:rsid w:val="00376C60"/>
    <w:rsid w:val="00391410"/>
    <w:rsid w:val="00392C87"/>
    <w:rsid w:val="003A154E"/>
    <w:rsid w:val="003A394A"/>
    <w:rsid w:val="003A5FFA"/>
    <w:rsid w:val="003A67E1"/>
    <w:rsid w:val="003A7108"/>
    <w:rsid w:val="003B57D2"/>
    <w:rsid w:val="003B5CAE"/>
    <w:rsid w:val="003C01F5"/>
    <w:rsid w:val="003C0EC2"/>
    <w:rsid w:val="003C23E9"/>
    <w:rsid w:val="003D4593"/>
    <w:rsid w:val="003E29F7"/>
    <w:rsid w:val="003E2C8B"/>
    <w:rsid w:val="003E4AC7"/>
    <w:rsid w:val="003E5604"/>
    <w:rsid w:val="003E57A1"/>
    <w:rsid w:val="003E710B"/>
    <w:rsid w:val="003F1C0E"/>
    <w:rsid w:val="00400891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0A00"/>
    <w:rsid w:val="00432048"/>
    <w:rsid w:val="00442C65"/>
    <w:rsid w:val="00451122"/>
    <w:rsid w:val="004518DB"/>
    <w:rsid w:val="00453195"/>
    <w:rsid w:val="004562FC"/>
    <w:rsid w:val="00477EBC"/>
    <w:rsid w:val="00481AE9"/>
    <w:rsid w:val="00482246"/>
    <w:rsid w:val="00484421"/>
    <w:rsid w:val="00491391"/>
    <w:rsid w:val="004918B2"/>
    <w:rsid w:val="004938EB"/>
    <w:rsid w:val="004A01BD"/>
    <w:rsid w:val="004A0755"/>
    <w:rsid w:val="004A0A73"/>
    <w:rsid w:val="004A180A"/>
    <w:rsid w:val="004A281F"/>
    <w:rsid w:val="004A5A0C"/>
    <w:rsid w:val="004A661C"/>
    <w:rsid w:val="004C4C9B"/>
    <w:rsid w:val="004D2FA0"/>
    <w:rsid w:val="004D5D73"/>
    <w:rsid w:val="004E1010"/>
    <w:rsid w:val="004E34AA"/>
    <w:rsid w:val="004F33DB"/>
    <w:rsid w:val="004F4172"/>
    <w:rsid w:val="004F7E6E"/>
    <w:rsid w:val="0050202A"/>
    <w:rsid w:val="00507903"/>
    <w:rsid w:val="005175E4"/>
    <w:rsid w:val="0052032E"/>
    <w:rsid w:val="00521896"/>
    <w:rsid w:val="00522A80"/>
    <w:rsid w:val="00523BDD"/>
    <w:rsid w:val="00523C40"/>
    <w:rsid w:val="00530231"/>
    <w:rsid w:val="00535A39"/>
    <w:rsid w:val="00544D8F"/>
    <w:rsid w:val="00547A25"/>
    <w:rsid w:val="00553BDE"/>
    <w:rsid w:val="00556F13"/>
    <w:rsid w:val="00562495"/>
    <w:rsid w:val="00564486"/>
    <w:rsid w:val="0057401B"/>
    <w:rsid w:val="005756A7"/>
    <w:rsid w:val="00577727"/>
    <w:rsid w:val="005777AF"/>
    <w:rsid w:val="00584EBF"/>
    <w:rsid w:val="00586562"/>
    <w:rsid w:val="00590B24"/>
    <w:rsid w:val="00590C55"/>
    <w:rsid w:val="00593DC4"/>
    <w:rsid w:val="0059529B"/>
    <w:rsid w:val="005954DD"/>
    <w:rsid w:val="005A1561"/>
    <w:rsid w:val="005A3249"/>
    <w:rsid w:val="005A3761"/>
    <w:rsid w:val="005A6ABC"/>
    <w:rsid w:val="005B1577"/>
    <w:rsid w:val="005B2109"/>
    <w:rsid w:val="005B35A2"/>
    <w:rsid w:val="005B4A45"/>
    <w:rsid w:val="005B59C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97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2D75"/>
    <w:rsid w:val="00623AED"/>
    <w:rsid w:val="0062580F"/>
    <w:rsid w:val="00625B01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0CE1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17867"/>
    <w:rsid w:val="00723919"/>
    <w:rsid w:val="007261D3"/>
    <w:rsid w:val="00733E86"/>
    <w:rsid w:val="00736489"/>
    <w:rsid w:val="00744D35"/>
    <w:rsid w:val="0074596C"/>
    <w:rsid w:val="00750D12"/>
    <w:rsid w:val="007519E0"/>
    <w:rsid w:val="0075451D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533B"/>
    <w:rsid w:val="007861B8"/>
    <w:rsid w:val="00787383"/>
    <w:rsid w:val="00787E5D"/>
    <w:rsid w:val="00791B51"/>
    <w:rsid w:val="00795AD1"/>
    <w:rsid w:val="007B5456"/>
    <w:rsid w:val="007B5F65"/>
    <w:rsid w:val="007B680D"/>
    <w:rsid w:val="007C767B"/>
    <w:rsid w:val="007D188F"/>
    <w:rsid w:val="007D3C7C"/>
    <w:rsid w:val="007D687A"/>
    <w:rsid w:val="007E1BA0"/>
    <w:rsid w:val="007E3CC7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271"/>
    <w:rsid w:val="00850CD4"/>
    <w:rsid w:val="00852C58"/>
    <w:rsid w:val="00854A49"/>
    <w:rsid w:val="00856C67"/>
    <w:rsid w:val="008578D0"/>
    <w:rsid w:val="008624DE"/>
    <w:rsid w:val="008634EB"/>
    <w:rsid w:val="00865AEB"/>
    <w:rsid w:val="00866945"/>
    <w:rsid w:val="00876BD5"/>
    <w:rsid w:val="0089242E"/>
    <w:rsid w:val="00897C84"/>
    <w:rsid w:val="008A06BE"/>
    <w:rsid w:val="008A56FD"/>
    <w:rsid w:val="008C5A99"/>
    <w:rsid w:val="008C63AB"/>
    <w:rsid w:val="008D0135"/>
    <w:rsid w:val="008D3DA6"/>
    <w:rsid w:val="008D482C"/>
    <w:rsid w:val="008D5DA3"/>
    <w:rsid w:val="008D6B3C"/>
    <w:rsid w:val="008E70F7"/>
    <w:rsid w:val="008F1D3B"/>
    <w:rsid w:val="008F37A1"/>
    <w:rsid w:val="008F6F86"/>
    <w:rsid w:val="008F7444"/>
    <w:rsid w:val="008F7A15"/>
    <w:rsid w:val="009030C6"/>
    <w:rsid w:val="00904D76"/>
    <w:rsid w:val="0091036C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60A44"/>
    <w:rsid w:val="00970864"/>
    <w:rsid w:val="009736D5"/>
    <w:rsid w:val="00974F16"/>
    <w:rsid w:val="009768C3"/>
    <w:rsid w:val="00977C43"/>
    <w:rsid w:val="0098195A"/>
    <w:rsid w:val="00990EEE"/>
    <w:rsid w:val="00996533"/>
    <w:rsid w:val="009A0093"/>
    <w:rsid w:val="009A0DB2"/>
    <w:rsid w:val="009A3833"/>
    <w:rsid w:val="009A5867"/>
    <w:rsid w:val="009A5F57"/>
    <w:rsid w:val="009A62E2"/>
    <w:rsid w:val="009B00C3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1B33"/>
    <w:rsid w:val="00A63024"/>
    <w:rsid w:val="00A65602"/>
    <w:rsid w:val="00A71A14"/>
    <w:rsid w:val="00A7658F"/>
    <w:rsid w:val="00A82DD6"/>
    <w:rsid w:val="00A82FCC"/>
    <w:rsid w:val="00A8479D"/>
    <w:rsid w:val="00A906A4"/>
    <w:rsid w:val="00A93D15"/>
    <w:rsid w:val="00A97953"/>
    <w:rsid w:val="00AA0A39"/>
    <w:rsid w:val="00AA516B"/>
    <w:rsid w:val="00AA574E"/>
    <w:rsid w:val="00AD324E"/>
    <w:rsid w:val="00AD571C"/>
    <w:rsid w:val="00AD5B51"/>
    <w:rsid w:val="00AD7B78"/>
    <w:rsid w:val="00AF1779"/>
    <w:rsid w:val="00AF4118"/>
    <w:rsid w:val="00B00077"/>
    <w:rsid w:val="00B023B2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57B"/>
    <w:rsid w:val="00B376E0"/>
    <w:rsid w:val="00B37F32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66555"/>
    <w:rsid w:val="00B72245"/>
    <w:rsid w:val="00B75CE0"/>
    <w:rsid w:val="00B75D11"/>
    <w:rsid w:val="00B84B54"/>
    <w:rsid w:val="00B92B0A"/>
    <w:rsid w:val="00B92C7D"/>
    <w:rsid w:val="00B93BB2"/>
    <w:rsid w:val="00B9697B"/>
    <w:rsid w:val="00BA44EF"/>
    <w:rsid w:val="00BA46C7"/>
    <w:rsid w:val="00BA4DA4"/>
    <w:rsid w:val="00BB2BF2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104E"/>
    <w:rsid w:val="00C03706"/>
    <w:rsid w:val="00C03F46"/>
    <w:rsid w:val="00C03F5B"/>
    <w:rsid w:val="00C043FC"/>
    <w:rsid w:val="00C05B97"/>
    <w:rsid w:val="00C07071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6E7"/>
    <w:rsid w:val="00C61CEC"/>
    <w:rsid w:val="00C63F06"/>
    <w:rsid w:val="00C6421E"/>
    <w:rsid w:val="00C643C1"/>
    <w:rsid w:val="00C6590B"/>
    <w:rsid w:val="00C7131F"/>
    <w:rsid w:val="00C76753"/>
    <w:rsid w:val="00C81498"/>
    <w:rsid w:val="00C8586A"/>
    <w:rsid w:val="00C90EC8"/>
    <w:rsid w:val="00C91430"/>
    <w:rsid w:val="00C9454D"/>
    <w:rsid w:val="00C96F9A"/>
    <w:rsid w:val="00CA2B4F"/>
    <w:rsid w:val="00CA5DB0"/>
    <w:rsid w:val="00CA6FD7"/>
    <w:rsid w:val="00CA76D3"/>
    <w:rsid w:val="00CC084E"/>
    <w:rsid w:val="00CC58ED"/>
    <w:rsid w:val="00CD79AD"/>
    <w:rsid w:val="00CE482A"/>
    <w:rsid w:val="00CE78A5"/>
    <w:rsid w:val="00D01150"/>
    <w:rsid w:val="00D0135E"/>
    <w:rsid w:val="00D145EC"/>
    <w:rsid w:val="00D355FB"/>
    <w:rsid w:val="00D43C0B"/>
    <w:rsid w:val="00D44A74"/>
    <w:rsid w:val="00D451F5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2F2"/>
    <w:rsid w:val="00DA6F2C"/>
    <w:rsid w:val="00DB521B"/>
    <w:rsid w:val="00DC0F52"/>
    <w:rsid w:val="00DC4726"/>
    <w:rsid w:val="00DC55EE"/>
    <w:rsid w:val="00DD0AAB"/>
    <w:rsid w:val="00DD3C66"/>
    <w:rsid w:val="00DD40D2"/>
    <w:rsid w:val="00DE1A2A"/>
    <w:rsid w:val="00DE5BBF"/>
    <w:rsid w:val="00DF01BE"/>
    <w:rsid w:val="00E006A3"/>
    <w:rsid w:val="00E013A9"/>
    <w:rsid w:val="00E03720"/>
    <w:rsid w:val="00E03A99"/>
    <w:rsid w:val="00E041CD"/>
    <w:rsid w:val="00E06534"/>
    <w:rsid w:val="00E126A5"/>
    <w:rsid w:val="00E1463F"/>
    <w:rsid w:val="00E156C1"/>
    <w:rsid w:val="00E225B2"/>
    <w:rsid w:val="00E34AA9"/>
    <w:rsid w:val="00E363A9"/>
    <w:rsid w:val="00E36A43"/>
    <w:rsid w:val="00E36C41"/>
    <w:rsid w:val="00E4119D"/>
    <w:rsid w:val="00E413E0"/>
    <w:rsid w:val="00E53AE3"/>
    <w:rsid w:val="00E5574A"/>
    <w:rsid w:val="00E60B81"/>
    <w:rsid w:val="00E64FB2"/>
    <w:rsid w:val="00E67B7D"/>
    <w:rsid w:val="00E74D1B"/>
    <w:rsid w:val="00E81E2C"/>
    <w:rsid w:val="00E82FBF"/>
    <w:rsid w:val="00E903CF"/>
    <w:rsid w:val="00E942FD"/>
    <w:rsid w:val="00EA2EF2"/>
    <w:rsid w:val="00EA425A"/>
    <w:rsid w:val="00EA662E"/>
    <w:rsid w:val="00EB56E4"/>
    <w:rsid w:val="00EB5D2F"/>
    <w:rsid w:val="00EB5FEB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0438"/>
    <w:rsid w:val="00F0218C"/>
    <w:rsid w:val="00F0251A"/>
    <w:rsid w:val="00F0393B"/>
    <w:rsid w:val="00F04257"/>
    <w:rsid w:val="00F07E71"/>
    <w:rsid w:val="00F15D08"/>
    <w:rsid w:val="00F163A7"/>
    <w:rsid w:val="00F174E7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775CE"/>
    <w:rsid w:val="00F80D67"/>
    <w:rsid w:val="00F81CF2"/>
    <w:rsid w:val="00F82A04"/>
    <w:rsid w:val="00F83DF3"/>
    <w:rsid w:val="00F9246B"/>
    <w:rsid w:val="00F941B8"/>
    <w:rsid w:val="00FA0F63"/>
    <w:rsid w:val="00FA373D"/>
    <w:rsid w:val="00FA5FA5"/>
    <w:rsid w:val="00FA6721"/>
    <w:rsid w:val="00FA7365"/>
    <w:rsid w:val="00FA79A7"/>
    <w:rsid w:val="00FB02E8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7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702</Words>
  <Characters>3831</Characters>
  <Application>Microsoft Office Word</Application>
  <DocSecurity>0</DocSecurity>
  <Lines>221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MCC</cp:lastModifiedBy>
  <cp:revision>2</cp:revision>
  <cp:lastPrinted>2001-04-23T09:30:00Z</cp:lastPrinted>
  <dcterms:created xsi:type="dcterms:W3CDTF">2024-08-29T06:42:00Z</dcterms:created>
  <dcterms:modified xsi:type="dcterms:W3CDTF">2024-08-29T06:42:00Z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  <property fmtid="{D5CDD505-2E9C-101B-9397-08002B2CF9AE}" pid="4" name="GrammarlyDocumentId">
    <vt:lpwstr>58a75ea0a1ed7e4f6ca6d9b85071e4f3ef533022f8541e6591d1b1c0af316bba</vt:lpwstr>
  </property>
</Properties>
</file>