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6F3" w:rsidRDefault="00E146F3" w:rsidP="00E146F3">
      <w:pPr>
        <w:tabs>
          <w:tab w:val="right" w:pos="9639"/>
        </w:tabs>
        <w:rPr>
          <w:rFonts w:ascii="Arial" w:hAnsi="Arial" w:cs="Arial"/>
          <w:b/>
          <w:i/>
          <w:sz w:val="24"/>
          <w:szCs w:val="24"/>
        </w:rPr>
      </w:pPr>
      <w:r>
        <w:rPr>
          <w:rFonts w:ascii="Arial" w:hAnsi="Arial" w:cs="Arial"/>
          <w:b/>
          <w:sz w:val="24"/>
          <w:szCs w:val="24"/>
        </w:rPr>
        <w:t>Technical Specification Group Services and System Aspects</w:t>
      </w:r>
      <w:r>
        <w:rPr>
          <w:rFonts w:ascii="Arial" w:hAnsi="Arial" w:cs="Arial"/>
          <w:b/>
          <w:i/>
          <w:sz w:val="24"/>
          <w:szCs w:val="24"/>
        </w:rPr>
        <w:tab/>
        <w:t>TSGS#76(17)0</w:t>
      </w:r>
      <w:r>
        <w:rPr>
          <w:rFonts w:ascii="Arial" w:hAnsi="Arial" w:cs="Arial"/>
          <w:b/>
          <w:i/>
          <w:color w:val="000000"/>
          <w:sz w:val="24"/>
          <w:szCs w:val="24"/>
        </w:rPr>
        <w:t>334</w:t>
      </w:r>
    </w:p>
    <w:p w:rsidR="00E146F3" w:rsidRPr="00A45363" w:rsidRDefault="00E146F3" w:rsidP="00E146F3">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3GPP TSG SA Meeting #76</w:t>
      </w:r>
      <w:r>
        <w:rPr>
          <w:rFonts w:ascii="Arial" w:hAnsi="Arial" w:cs="Arial"/>
          <w:b/>
          <w:sz w:val="24"/>
          <w:szCs w:val="24"/>
          <w:lang w:val="sv-SE"/>
        </w:rPr>
        <w:tab/>
        <w:t>Agenda Item: 18</w:t>
      </w:r>
    </w:p>
    <w:p w:rsidR="00E146F3" w:rsidRPr="00434E39" w:rsidRDefault="00E146F3" w:rsidP="00E146F3">
      <w:pPr>
        <w:pBdr>
          <w:bottom w:val="single" w:sz="4" w:space="1" w:color="auto"/>
        </w:pBdr>
        <w:tabs>
          <w:tab w:val="right" w:pos="9639"/>
        </w:tabs>
        <w:rPr>
          <w:rFonts w:ascii="Arial" w:hAnsi="Arial" w:cs="Arial"/>
          <w:b/>
          <w:sz w:val="24"/>
          <w:szCs w:val="24"/>
          <w:lang w:val="sv-SE"/>
        </w:rPr>
      </w:pPr>
      <w:r>
        <w:rPr>
          <w:rFonts w:ascii="Arial" w:hAnsi="Arial" w:cs="Arial"/>
          <w:b/>
          <w:sz w:val="24"/>
          <w:szCs w:val="24"/>
          <w:lang w:val="sv-SE"/>
        </w:rPr>
        <w:t>Palm Beach, FL, USA, 7-9 June 2017</w:t>
      </w:r>
    </w:p>
    <w:p w:rsidR="00E146F3" w:rsidRPr="00E146F3" w:rsidRDefault="00E146F3" w:rsidP="004916E4">
      <w:pPr>
        <w:pStyle w:val="CRCoverPage"/>
        <w:tabs>
          <w:tab w:val="right" w:pos="9639"/>
        </w:tabs>
        <w:spacing w:after="0"/>
        <w:rPr>
          <w:noProof/>
          <w:sz w:val="24"/>
          <w:lang w:val="sv-SE"/>
        </w:rPr>
      </w:pPr>
    </w:p>
    <w:p w:rsidR="0033027D" w:rsidRPr="00E146F3" w:rsidRDefault="002E24AD" w:rsidP="004916E4">
      <w:pPr>
        <w:pStyle w:val="CRCoverPage"/>
        <w:tabs>
          <w:tab w:val="right" w:pos="9639"/>
        </w:tabs>
        <w:spacing w:after="0"/>
        <w:rPr>
          <w:noProof/>
          <w:sz w:val="24"/>
        </w:rPr>
      </w:pPr>
      <w:r w:rsidRPr="00E146F3">
        <w:rPr>
          <w:noProof/>
          <w:sz w:val="24"/>
        </w:rPr>
        <w:t>e</w:t>
      </w:r>
      <w:r w:rsidR="0016325F" w:rsidRPr="00E146F3">
        <w:rPr>
          <w:noProof/>
          <w:sz w:val="24"/>
        </w:rPr>
        <w:t xml:space="preserve">3GPP </w:t>
      </w:r>
      <w:r w:rsidR="0033027D" w:rsidRPr="00E146F3">
        <w:rPr>
          <w:noProof/>
          <w:sz w:val="24"/>
        </w:rPr>
        <w:t>WG-</w:t>
      </w:r>
      <w:r w:rsidR="0016325F" w:rsidRPr="00E146F3">
        <w:rPr>
          <w:noProof/>
          <w:sz w:val="24"/>
        </w:rPr>
        <w:t>SA4 Meeting #93</w:t>
      </w:r>
      <w:r w:rsidR="004916E4" w:rsidRPr="00E146F3">
        <w:rPr>
          <w:noProof/>
          <w:sz w:val="24"/>
        </w:rPr>
        <w:t xml:space="preserve"> </w:t>
      </w:r>
      <w:r w:rsidR="004916E4" w:rsidRPr="00E146F3">
        <w:rPr>
          <w:noProof/>
          <w:sz w:val="24"/>
        </w:rPr>
        <w:tab/>
        <w:t>S4-</w:t>
      </w:r>
      <w:r w:rsidR="002A6E5E" w:rsidRPr="00E146F3">
        <w:rPr>
          <w:noProof/>
          <w:sz w:val="24"/>
        </w:rPr>
        <w:t>170</w:t>
      </w:r>
      <w:r w:rsidR="00A96795" w:rsidRPr="00E146F3">
        <w:rPr>
          <w:noProof/>
          <w:sz w:val="24"/>
        </w:rPr>
        <w:t>46</w:t>
      </w:r>
      <w:r w:rsidR="00685319" w:rsidRPr="00E146F3">
        <w:rPr>
          <w:noProof/>
          <w:sz w:val="24"/>
        </w:rPr>
        <w:t>8</w:t>
      </w:r>
    </w:p>
    <w:p w:rsidR="006A45BA" w:rsidRPr="00E146F3" w:rsidRDefault="0016325F" w:rsidP="004916E4">
      <w:pPr>
        <w:pStyle w:val="CRCoverPage"/>
        <w:tabs>
          <w:tab w:val="right" w:pos="9639"/>
        </w:tabs>
        <w:spacing w:after="0"/>
        <w:rPr>
          <w:noProof/>
          <w:sz w:val="24"/>
        </w:rPr>
      </w:pPr>
      <w:r w:rsidRPr="00E146F3">
        <w:rPr>
          <w:noProof/>
          <w:sz w:val="24"/>
        </w:rPr>
        <w:t>Busan</w:t>
      </w:r>
      <w:r w:rsidR="0033027D" w:rsidRPr="00E146F3">
        <w:rPr>
          <w:noProof/>
          <w:sz w:val="24"/>
        </w:rPr>
        <w:t xml:space="preserve">, </w:t>
      </w:r>
      <w:r w:rsidRPr="00E146F3">
        <w:rPr>
          <w:noProof/>
          <w:sz w:val="24"/>
        </w:rPr>
        <w:t>Korea</w:t>
      </w:r>
      <w:r w:rsidR="0033027D" w:rsidRPr="00E146F3">
        <w:rPr>
          <w:noProof/>
          <w:sz w:val="24"/>
        </w:rPr>
        <w:t xml:space="preserve">, </w:t>
      </w:r>
      <w:r w:rsidRPr="00E146F3">
        <w:rPr>
          <w:noProof/>
          <w:sz w:val="24"/>
        </w:rPr>
        <w:t>24-28</w:t>
      </w:r>
      <w:r w:rsidRPr="00E146F3">
        <w:rPr>
          <w:noProof/>
          <w:sz w:val="24"/>
          <w:vertAlign w:val="superscript"/>
        </w:rPr>
        <w:t>th</w:t>
      </w:r>
      <w:r w:rsidRPr="00E146F3">
        <w:rPr>
          <w:noProof/>
          <w:sz w:val="24"/>
        </w:rPr>
        <w:t xml:space="preserve"> April 2017</w:t>
      </w:r>
      <w:r w:rsidR="0033027D" w:rsidRPr="00E146F3">
        <w:rPr>
          <w:noProof/>
          <w:sz w:val="24"/>
        </w:rPr>
        <w:t xml:space="preserve"> </w:t>
      </w:r>
      <w:r w:rsidR="0033027D" w:rsidRPr="00E146F3">
        <w:rPr>
          <w:noProof/>
          <w:sz w:val="24"/>
        </w:rPr>
        <w:tab/>
      </w:r>
      <w:r w:rsidR="005702BD" w:rsidRPr="00E146F3">
        <w:rPr>
          <w:noProof/>
          <w:sz w:val="24"/>
        </w:rPr>
        <w:t>update to S4-</w:t>
      </w:r>
      <w:r w:rsidR="002A6E5E" w:rsidRPr="00E146F3">
        <w:rPr>
          <w:noProof/>
          <w:sz w:val="24"/>
        </w:rPr>
        <w:t>170</w:t>
      </w:r>
      <w:r w:rsidR="00685319" w:rsidRPr="00E146F3">
        <w:rPr>
          <w:noProof/>
          <w:sz w:val="24"/>
        </w:rPr>
        <w:t>460</w:t>
      </w:r>
    </w:p>
    <w:p w:rsidR="00AE25BF" w:rsidRPr="00E146F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24"/>
          <w:lang w:eastAsia="zh-CN"/>
        </w:rPr>
      </w:pPr>
    </w:p>
    <w:p w:rsidR="00AE25BF" w:rsidRPr="006E5DD5" w:rsidRDefault="00AE25BF" w:rsidP="004916E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916E4">
        <w:rPr>
          <w:rFonts w:ascii="Arial" w:eastAsia="Batang" w:hAnsi="Arial"/>
          <w:b/>
          <w:lang w:val="en-US" w:eastAsia="zh-CN"/>
        </w:rPr>
        <w:t>Samsung Electronics Co., Ltd.</w:t>
      </w:r>
      <w:r w:rsidR="00E7460F">
        <w:rPr>
          <w:rFonts w:ascii="Arial" w:eastAsia="Batang" w:hAnsi="Arial"/>
          <w:b/>
          <w:lang w:val="en-US" w:eastAsia="zh-CN"/>
        </w:rPr>
        <w:t>, Qualcomm Incorporated</w:t>
      </w:r>
      <w:r w:rsidR="00D0211B">
        <w:rPr>
          <w:rFonts w:ascii="Arial" w:eastAsia="Batang" w:hAnsi="Arial"/>
          <w:b/>
          <w:lang w:val="en-US" w:eastAsia="zh-CN"/>
        </w:rPr>
        <w:t>, Enensys, KPN, TNO</w:t>
      </w:r>
      <w:r w:rsidR="00790C58">
        <w:rPr>
          <w:rFonts w:ascii="Arial" w:eastAsia="Batang" w:hAnsi="Arial"/>
          <w:b/>
          <w:lang w:val="en-US" w:eastAsia="zh-CN"/>
        </w:rPr>
        <w:t>, LG Electronics, Inc.</w:t>
      </w:r>
    </w:p>
    <w:p w:rsidR="00AE25BF" w:rsidRPr="006E5DD5" w:rsidRDefault="00AE25BF" w:rsidP="00945845">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16E4">
        <w:rPr>
          <w:rFonts w:ascii="Arial" w:eastAsia="Batang" w:hAnsi="Arial" w:cs="Arial"/>
          <w:b/>
          <w:lang w:eastAsia="zh-CN"/>
        </w:rPr>
        <w:t>New</w:t>
      </w:r>
      <w:r w:rsidR="00D31CC8">
        <w:rPr>
          <w:rFonts w:ascii="Arial" w:eastAsia="Batang" w:hAnsi="Arial" w:cs="Arial"/>
          <w:b/>
          <w:lang w:eastAsia="zh-CN"/>
        </w:rPr>
        <w:t xml:space="preserve"> </w:t>
      </w:r>
      <w:r w:rsidR="004916E4">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4916E4">
        <w:rPr>
          <w:rFonts w:ascii="Arial" w:eastAsia="Batang" w:hAnsi="Arial" w:cs="Arial"/>
          <w:b/>
          <w:lang w:eastAsia="zh-CN"/>
        </w:rPr>
        <w:t xml:space="preserve">5G </w:t>
      </w:r>
      <w:r w:rsidR="006A5273">
        <w:rPr>
          <w:rFonts w:ascii="Arial" w:eastAsia="Batang" w:hAnsi="Arial" w:cs="Arial"/>
          <w:b/>
          <w:lang w:eastAsia="zh-CN"/>
        </w:rPr>
        <w:t xml:space="preserve">enhanced Mobile Broadband </w:t>
      </w:r>
      <w:r w:rsidR="004916E4">
        <w:rPr>
          <w:rFonts w:ascii="Arial" w:eastAsia="Batang" w:hAnsi="Arial" w:cs="Arial"/>
          <w:b/>
          <w:lang w:eastAsia="zh-CN"/>
        </w:rPr>
        <w:t xml:space="preserve">Media </w:t>
      </w:r>
      <w:r w:rsidR="00945845">
        <w:rPr>
          <w:rFonts w:ascii="Arial" w:eastAsia="Batang" w:hAnsi="Arial" w:cs="Arial"/>
          <w:b/>
          <w:lang w:eastAsia="zh-CN"/>
        </w:rPr>
        <w:t>Distribution</w:t>
      </w:r>
      <w:r w:rsidR="00945845"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0211B">
        <w:rPr>
          <w:rFonts w:ascii="Arial" w:eastAsia="Batang" w:hAnsi="Arial"/>
          <w:b/>
          <w:lang w:eastAsia="zh-CN"/>
        </w:rPr>
        <w:t xml:space="preserve">8.9, </w:t>
      </w:r>
      <w:r w:rsidR="004916E4">
        <w:rPr>
          <w:rFonts w:ascii="Arial" w:eastAsia="Batang" w:hAnsi="Arial"/>
          <w:b/>
          <w:lang w:eastAsia="zh-CN"/>
        </w:rPr>
        <w:t>19</w:t>
      </w:r>
    </w:p>
    <w:p w:rsidR="008A76FD" w:rsidRPr="00BC642A" w:rsidRDefault="001C5C86" w:rsidP="00775DEF">
      <w:pPr>
        <w:spacing w:before="120"/>
        <w:jc w:val="center"/>
        <w:rPr>
          <w:rFonts w:ascii="Arial" w:hAnsi="Arial" w:cs="Arial"/>
          <w:sz w:val="36"/>
          <w:szCs w:val="36"/>
        </w:rPr>
      </w:pPr>
      <w:r w:rsidRPr="00BC642A">
        <w:rPr>
          <w:rFonts w:ascii="Arial" w:hAnsi="Arial" w:cs="Arial"/>
          <w:sz w:val="36"/>
          <w:szCs w:val="36"/>
        </w:rPr>
        <w:t xml:space="preserve">3GPP™ </w:t>
      </w:r>
      <w:r w:rsidR="00775DEF">
        <w:rPr>
          <w:rFonts w:ascii="Arial" w:hAnsi="Arial" w:cs="Arial"/>
          <w:sz w:val="36"/>
          <w:szCs w:val="36"/>
        </w:rPr>
        <w:t>Study</w:t>
      </w:r>
      <w:r w:rsidR="008A76FD" w:rsidRPr="00BC642A">
        <w:rPr>
          <w:rFonts w:ascii="Arial" w:hAnsi="Arial" w:cs="Arial"/>
          <w:sz w:val="36"/>
          <w:szCs w:val="36"/>
        </w:rPr>
        <w:t xml:space="preserve">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F6C3A" w:rsidRDefault="008A76FD" w:rsidP="004F4B56">
      <w:pPr>
        <w:pStyle w:val="Heading1"/>
        <w:rPr>
          <w:rFonts w:cs="Arial"/>
        </w:rPr>
      </w:pPr>
      <w:r w:rsidRPr="00BA3A53">
        <w:t>Title</w:t>
      </w:r>
      <w:r w:rsidR="00985B73" w:rsidRPr="00BA3A53">
        <w:t>:</w:t>
      </w:r>
      <w:r w:rsidR="00B078D6" w:rsidRPr="00BA3A53">
        <w:t xml:space="preserve"> </w:t>
      </w:r>
      <w:r w:rsidR="00F41A27" w:rsidRPr="00BF6C3A">
        <w:rPr>
          <w:rFonts w:cs="Arial"/>
          <w:sz w:val="52"/>
          <w:szCs w:val="28"/>
        </w:rPr>
        <w:tab/>
      </w:r>
      <w:r w:rsidR="004916E4" w:rsidRPr="00BF6C3A">
        <w:rPr>
          <w:rFonts w:cs="Arial"/>
          <w:i/>
          <w:sz w:val="28"/>
          <w:szCs w:val="28"/>
        </w:rPr>
        <w:t>Study on 5G</w:t>
      </w:r>
      <w:r w:rsidR="00685319" w:rsidRPr="00BF6C3A">
        <w:rPr>
          <w:rFonts w:cs="Arial"/>
          <w:i/>
          <w:sz w:val="28"/>
          <w:szCs w:val="28"/>
        </w:rPr>
        <w:t xml:space="preserve"> enhanced Mobile Broadband Media Distribution</w:t>
      </w:r>
    </w:p>
    <w:p w:rsidR="00B078D6" w:rsidRDefault="00E13CB2" w:rsidP="004916E4">
      <w:pPr>
        <w:pStyle w:val="Heading2"/>
        <w:tabs>
          <w:tab w:val="left" w:pos="2552"/>
        </w:tabs>
      </w:pPr>
      <w:r>
        <w:t>A</w:t>
      </w:r>
      <w:r w:rsidR="00B078D6">
        <w:t>cronym:</w:t>
      </w:r>
      <w:r w:rsidR="001C718D">
        <w:t xml:space="preserve"> </w:t>
      </w:r>
      <w:r w:rsidR="00D768A9">
        <w:tab/>
      </w:r>
      <w:r w:rsidR="00685319" w:rsidRPr="00BF6C3A">
        <w:rPr>
          <w:rFonts w:cs="Arial"/>
          <w:i/>
          <w:sz w:val="28"/>
          <w:szCs w:val="28"/>
        </w:rPr>
        <w:t>FS_5GMedia_Distribution</w:t>
      </w:r>
    </w:p>
    <w:p w:rsidR="00B078D6" w:rsidRDefault="00B078D6" w:rsidP="00685319">
      <w:pPr>
        <w:pStyle w:val="Heading2"/>
        <w:tabs>
          <w:tab w:val="left" w:pos="2552"/>
        </w:tabs>
      </w:pPr>
      <w:r>
        <w:t>Unique identifier</w:t>
      </w:r>
      <w:r w:rsidR="00F41A27">
        <w:t xml:space="preserve">: </w:t>
      </w:r>
      <w:r w:rsidR="00F41A27" w:rsidRPr="00251D80">
        <w:tab/>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916E4" w:rsidP="004A40BE">
            <w:pPr>
              <w:pStyle w:val="TAC"/>
            </w:pPr>
            <w:r>
              <w:t>X</w:t>
            </w:r>
          </w:p>
        </w:tc>
        <w:tc>
          <w:tcPr>
            <w:tcW w:w="0" w:type="auto"/>
          </w:tcPr>
          <w:p w:rsidR="004260A5" w:rsidRDefault="004916E4" w:rsidP="004A40BE">
            <w:pPr>
              <w:pStyle w:val="TAC"/>
            </w:pPr>
            <w:r>
              <w:t>X</w:t>
            </w:r>
          </w:p>
        </w:tc>
        <w:tc>
          <w:tcPr>
            <w:tcW w:w="0" w:type="auto"/>
          </w:tcPr>
          <w:p w:rsidR="004260A5" w:rsidRDefault="004916E4" w:rsidP="004A40BE">
            <w:pPr>
              <w:pStyle w:val="TAC"/>
            </w:pPr>
            <w:r>
              <w:t>X</w:t>
            </w:r>
          </w:p>
        </w:tc>
        <w:tc>
          <w:tcPr>
            <w:tcW w:w="0" w:type="auto"/>
          </w:tcPr>
          <w:p w:rsidR="004260A5" w:rsidRDefault="004916E4" w:rsidP="004A40BE">
            <w:pPr>
              <w:pStyle w:val="TAC"/>
            </w:pPr>
            <w:r>
              <w:t>X</w:t>
            </w:r>
          </w:p>
        </w:tc>
        <w:tc>
          <w:tcPr>
            <w:tcW w:w="0" w:type="auto"/>
          </w:tcPr>
          <w:p w:rsidR="004260A5" w:rsidRDefault="004916E4" w:rsidP="004A40BE">
            <w:pPr>
              <w:pStyle w:val="TAC"/>
            </w:pPr>
            <w:r>
              <w:t>X</w:t>
            </w:r>
          </w:p>
        </w:tc>
      </w:tr>
      <w:tr w:rsidR="004260A5" w:rsidTr="004916E4">
        <w:trPr>
          <w:trHeight w:val="210"/>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A73256">
      <w:pPr>
        <w:pStyle w:val="tah0"/>
      </w:pPr>
      <w:r w:rsidRPr="00A36378">
        <w:t xml:space="preserve">This </w:t>
      </w:r>
      <w:r w:rsidR="00A73256">
        <w:t>study</w:t>
      </w:r>
      <w:r w:rsidRPr="00A36378">
        <w:t xml:space="preserve">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A73256"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490D8F" w:rsidRDefault="004876B9" w:rsidP="00490D8F">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1C718D" w:rsidP="00490D8F">
            <w:pPr>
              <w:pStyle w:val="tah0"/>
            </w:pPr>
            <w:r w:rsidRPr="00251D80">
              <w:rPr>
                <w:rFonts w:eastAsia="Times New Roman"/>
                <w:sz w:val="20"/>
                <w:szCs w:val="20"/>
                <w:lang w:val="en-GB"/>
              </w:rPr>
              <w:t xml:space="preserve"> </w:t>
            </w:r>
          </w:p>
        </w:tc>
      </w:tr>
    </w:tbl>
    <w:p w:rsidR="004876B9" w:rsidRDefault="004876B9" w:rsidP="001C5C86">
      <w:pPr>
        <w:ind w:right="-99"/>
        <w:rPr>
          <w:b/>
        </w:rPr>
      </w:pPr>
    </w:p>
    <w:p w:rsidR="00A9188C" w:rsidRPr="00490D8F" w:rsidRDefault="004876B9" w:rsidP="00490D8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FF782C">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9188C" w:rsidRPr="00251D80" w:rsidRDefault="00A9188C" w:rsidP="00251D80">
      <w:pPr>
        <w:rPr>
          <w:i/>
        </w:rPr>
      </w:pPr>
    </w:p>
    <w:p w:rsidR="008A76FD" w:rsidRDefault="008A76FD" w:rsidP="001C5C86">
      <w:pPr>
        <w:pStyle w:val="Heading2"/>
      </w:pPr>
      <w:r>
        <w:t>3</w:t>
      </w:r>
      <w:r>
        <w:tab/>
        <w:t>Justification</w:t>
      </w:r>
    </w:p>
    <w:p w:rsidR="00FD3A4E" w:rsidRDefault="008B6473" w:rsidP="00251D80">
      <w:pPr>
        <w:rPr>
          <w:i/>
        </w:rPr>
      </w:pPr>
      <w:r>
        <w:rPr>
          <w:i/>
        </w:rPr>
        <w:t xml:space="preserve">3GPP SA1 has identified a set of </w:t>
      </w:r>
      <w:r w:rsidR="001C675B">
        <w:rPr>
          <w:i/>
        </w:rPr>
        <w:t xml:space="preserve">use cases that are intended to be supported by the new 5G system. </w:t>
      </w:r>
      <w:r w:rsidR="00F0790C">
        <w:rPr>
          <w:i/>
        </w:rPr>
        <w:t>These use cases have been developed through extensive discussions between 3GPP and relevant indus</w:t>
      </w:r>
      <w:r w:rsidR="00057D28">
        <w:rPr>
          <w:i/>
        </w:rPr>
        <w:t>try partners and organizations. Among others, the following use cases</w:t>
      </w:r>
      <w:r w:rsidR="00135740">
        <w:rPr>
          <w:i/>
        </w:rPr>
        <w:t xml:space="preserve"> from TR</w:t>
      </w:r>
      <w:r w:rsidR="00006B6A">
        <w:rPr>
          <w:i/>
        </w:rPr>
        <w:t xml:space="preserve"> </w:t>
      </w:r>
      <w:r w:rsidR="00135740">
        <w:rPr>
          <w:i/>
        </w:rPr>
        <w:t>22.891</w:t>
      </w:r>
      <w:r w:rsidR="00057D28">
        <w:rPr>
          <w:i/>
        </w:rPr>
        <w:t xml:space="preserve"> will have a significant impact on the media handling procedures to enable them:</w:t>
      </w:r>
    </w:p>
    <w:p w:rsidR="00D1639E" w:rsidRPr="00057D28" w:rsidRDefault="00057D28" w:rsidP="00057D28">
      <w:pPr>
        <w:numPr>
          <w:ilvl w:val="0"/>
          <w:numId w:val="8"/>
        </w:numPr>
        <w:tabs>
          <w:tab w:val="num" w:pos="720"/>
        </w:tabs>
        <w:rPr>
          <w:i/>
          <w:lang w:val="en-US"/>
        </w:rPr>
      </w:pPr>
      <w:r w:rsidRPr="00057D28">
        <w:rPr>
          <w:i/>
          <w:lang w:val="en-US"/>
        </w:rPr>
        <w:t>Broadcast</w:t>
      </w:r>
    </w:p>
    <w:p w:rsidR="00D1639E" w:rsidRPr="00057D28" w:rsidRDefault="00057D28" w:rsidP="00057D28">
      <w:pPr>
        <w:numPr>
          <w:ilvl w:val="1"/>
          <w:numId w:val="8"/>
        </w:numPr>
        <w:rPr>
          <w:i/>
          <w:lang w:val="en-US"/>
        </w:rPr>
      </w:pPr>
      <w:r w:rsidRPr="00057D28">
        <w:rPr>
          <w:i/>
          <w:lang w:val="en-US"/>
        </w:rPr>
        <w:t>Broadcasting Support (5.56)</w:t>
      </w:r>
    </w:p>
    <w:p w:rsidR="00D1639E" w:rsidRPr="00057D28" w:rsidRDefault="00057D28" w:rsidP="00057D28">
      <w:pPr>
        <w:numPr>
          <w:ilvl w:val="1"/>
          <w:numId w:val="8"/>
        </w:numPr>
        <w:rPr>
          <w:i/>
          <w:lang w:val="en-US"/>
        </w:rPr>
      </w:pPr>
      <w:r w:rsidRPr="00057D28">
        <w:rPr>
          <w:i/>
          <w:lang w:val="en-US"/>
        </w:rPr>
        <w:t>Ad-Hoc Broadcasting (5.57)</w:t>
      </w:r>
    </w:p>
    <w:p w:rsidR="00D1639E" w:rsidRPr="00057D28" w:rsidRDefault="00057D28" w:rsidP="00057D28">
      <w:pPr>
        <w:numPr>
          <w:ilvl w:val="1"/>
          <w:numId w:val="8"/>
        </w:numPr>
        <w:rPr>
          <w:i/>
          <w:lang w:val="en-US"/>
        </w:rPr>
      </w:pPr>
      <w:r w:rsidRPr="00057D28">
        <w:rPr>
          <w:i/>
        </w:rPr>
        <w:t>Broadcast/Multicast Services using a Dedicated Radio Carrier (5.70)</w:t>
      </w:r>
    </w:p>
    <w:p w:rsidR="00D1639E" w:rsidRPr="00057D28" w:rsidRDefault="00057D28" w:rsidP="00057D28">
      <w:pPr>
        <w:numPr>
          <w:ilvl w:val="0"/>
          <w:numId w:val="8"/>
        </w:numPr>
        <w:tabs>
          <w:tab w:val="num" w:pos="720"/>
        </w:tabs>
        <w:rPr>
          <w:i/>
          <w:lang w:val="en-US"/>
        </w:rPr>
      </w:pPr>
      <w:r w:rsidRPr="00057D28">
        <w:rPr>
          <w:i/>
          <w:lang w:val="en-US"/>
        </w:rPr>
        <w:t>Mission Critical Communications (5.3)</w:t>
      </w:r>
    </w:p>
    <w:p w:rsidR="00D1639E" w:rsidRPr="00057D28" w:rsidRDefault="00057D28" w:rsidP="00057D28">
      <w:pPr>
        <w:numPr>
          <w:ilvl w:val="0"/>
          <w:numId w:val="8"/>
        </w:numPr>
        <w:tabs>
          <w:tab w:val="num" w:pos="720"/>
        </w:tabs>
        <w:rPr>
          <w:i/>
          <w:lang w:val="en-US"/>
        </w:rPr>
      </w:pPr>
      <w:r w:rsidRPr="00057D28">
        <w:rPr>
          <w:i/>
          <w:lang w:val="en-US"/>
        </w:rPr>
        <w:t>Virtual Presence (5.11)</w:t>
      </w:r>
    </w:p>
    <w:p w:rsidR="00D1639E" w:rsidRPr="00057D28" w:rsidRDefault="00057D28" w:rsidP="00057D28">
      <w:pPr>
        <w:numPr>
          <w:ilvl w:val="0"/>
          <w:numId w:val="8"/>
        </w:numPr>
        <w:tabs>
          <w:tab w:val="num" w:pos="720"/>
        </w:tabs>
        <w:rPr>
          <w:i/>
          <w:lang w:val="en-US"/>
        </w:rPr>
      </w:pPr>
      <w:r w:rsidRPr="00057D28">
        <w:rPr>
          <w:i/>
          <w:lang w:val="en-US"/>
        </w:rPr>
        <w:t>Vehicular Internet and Infotainment (5.53)</w:t>
      </w:r>
    </w:p>
    <w:p w:rsidR="00D1639E" w:rsidRPr="00057D28" w:rsidRDefault="00057D28" w:rsidP="00057D28">
      <w:pPr>
        <w:numPr>
          <w:ilvl w:val="0"/>
          <w:numId w:val="8"/>
        </w:numPr>
        <w:tabs>
          <w:tab w:val="num" w:pos="720"/>
        </w:tabs>
        <w:rPr>
          <w:i/>
          <w:lang w:val="en-US"/>
        </w:rPr>
      </w:pPr>
      <w:r w:rsidRPr="00057D28">
        <w:rPr>
          <w:i/>
          <w:lang w:val="en-US"/>
        </w:rPr>
        <w:t>Other Generic Use Cases</w:t>
      </w:r>
      <w:r>
        <w:rPr>
          <w:i/>
          <w:lang w:val="en-US"/>
        </w:rPr>
        <w:t xml:space="preserve"> that are</w:t>
      </w:r>
      <w:r w:rsidRPr="00057D28">
        <w:rPr>
          <w:i/>
          <w:lang w:val="en-US"/>
        </w:rPr>
        <w:t xml:space="preserve"> motivated by </w:t>
      </w:r>
      <w:r>
        <w:rPr>
          <w:i/>
          <w:lang w:val="en-US"/>
        </w:rPr>
        <w:t>m</w:t>
      </w:r>
      <w:r w:rsidRPr="00057D28">
        <w:rPr>
          <w:i/>
          <w:lang w:val="en-US"/>
        </w:rPr>
        <w:t>edia</w:t>
      </w:r>
      <w:r>
        <w:rPr>
          <w:i/>
          <w:lang w:val="en-US"/>
        </w:rPr>
        <w:t xml:space="preserve"> services</w:t>
      </w:r>
    </w:p>
    <w:p w:rsidR="00D1639E" w:rsidRPr="00057D28" w:rsidRDefault="00057D28" w:rsidP="00057D28">
      <w:pPr>
        <w:numPr>
          <w:ilvl w:val="1"/>
          <w:numId w:val="8"/>
        </w:numPr>
        <w:rPr>
          <w:i/>
          <w:lang w:val="en-US"/>
        </w:rPr>
      </w:pPr>
      <w:r w:rsidRPr="00057D28">
        <w:rPr>
          <w:i/>
          <w:lang w:val="en-US"/>
        </w:rPr>
        <w:t>Network Slicing (5.2)</w:t>
      </w:r>
    </w:p>
    <w:p w:rsidR="00D1639E" w:rsidRPr="00057D28" w:rsidRDefault="00057D28" w:rsidP="00057D28">
      <w:pPr>
        <w:numPr>
          <w:ilvl w:val="1"/>
          <w:numId w:val="8"/>
        </w:numPr>
        <w:rPr>
          <w:i/>
          <w:lang w:val="en-US"/>
        </w:rPr>
      </w:pPr>
      <w:r w:rsidRPr="00057D28">
        <w:rPr>
          <w:i/>
          <w:lang w:val="en-US"/>
        </w:rPr>
        <w:t>Best Connectivity per Traffic Type (5.26)</w:t>
      </w:r>
    </w:p>
    <w:p w:rsidR="00D1639E" w:rsidRPr="00057D28" w:rsidRDefault="00057D28" w:rsidP="00057D28">
      <w:pPr>
        <w:numPr>
          <w:ilvl w:val="1"/>
          <w:numId w:val="8"/>
        </w:numPr>
        <w:rPr>
          <w:i/>
          <w:lang w:val="en-US"/>
        </w:rPr>
      </w:pPr>
      <w:r w:rsidRPr="00057D28">
        <w:rPr>
          <w:i/>
          <w:lang w:val="en-US"/>
        </w:rPr>
        <w:t>On-demand Networking: streaming video in a stadium (5.7)</w:t>
      </w:r>
    </w:p>
    <w:p w:rsidR="00D1639E" w:rsidRPr="00057D28" w:rsidRDefault="00057D28" w:rsidP="00057D28">
      <w:pPr>
        <w:numPr>
          <w:ilvl w:val="1"/>
          <w:numId w:val="8"/>
        </w:numPr>
        <w:rPr>
          <w:i/>
          <w:lang w:val="en-US"/>
        </w:rPr>
      </w:pPr>
      <w:r w:rsidRPr="00057D28">
        <w:rPr>
          <w:i/>
          <w:lang w:val="en-US"/>
        </w:rPr>
        <w:t>Flexible Application Traffic Routing: AR application with edge computing (5.8)</w:t>
      </w:r>
    </w:p>
    <w:p w:rsidR="00D1639E" w:rsidRPr="00057D28" w:rsidRDefault="00057D28" w:rsidP="00057D28">
      <w:pPr>
        <w:numPr>
          <w:ilvl w:val="1"/>
          <w:numId w:val="8"/>
        </w:numPr>
        <w:rPr>
          <w:i/>
          <w:lang w:val="en-US"/>
        </w:rPr>
      </w:pPr>
      <w:r w:rsidRPr="00057D28">
        <w:rPr>
          <w:i/>
          <w:lang w:val="en-US"/>
        </w:rPr>
        <w:t>Multi-Access Network Integration: multi-path e.g., with WiFi and 5G simultaneously (5.27)</w:t>
      </w:r>
    </w:p>
    <w:p w:rsidR="00D1639E" w:rsidRPr="00057D28" w:rsidRDefault="00057D28" w:rsidP="00057D28">
      <w:pPr>
        <w:numPr>
          <w:ilvl w:val="1"/>
          <w:numId w:val="8"/>
        </w:numPr>
        <w:rPr>
          <w:i/>
          <w:lang w:val="en-US"/>
        </w:rPr>
      </w:pPr>
      <w:r w:rsidRPr="00057D28">
        <w:rPr>
          <w:i/>
          <w:lang w:val="en-US"/>
        </w:rPr>
        <w:t>In-network and device caching (5.36)</w:t>
      </w:r>
    </w:p>
    <w:p w:rsidR="00057D28" w:rsidRPr="00784C61" w:rsidRDefault="00057D28" w:rsidP="00057D28">
      <w:pPr>
        <w:numPr>
          <w:ilvl w:val="1"/>
          <w:numId w:val="8"/>
        </w:numPr>
        <w:rPr>
          <w:i/>
          <w:lang w:val="en-US"/>
        </w:rPr>
      </w:pPr>
      <w:r w:rsidRPr="00784C61">
        <w:rPr>
          <w:i/>
          <w:lang w:val="en-US"/>
        </w:rPr>
        <w:t>ICN-based Content Retrieval (5.38)</w:t>
      </w:r>
    </w:p>
    <w:p w:rsidR="00006B6A" w:rsidRDefault="00006B6A" w:rsidP="00057D28">
      <w:pPr>
        <w:rPr>
          <w:lang w:val="en-US"/>
        </w:rPr>
      </w:pPr>
      <w:r>
        <w:rPr>
          <w:lang w:val="en-US"/>
        </w:rPr>
        <w:t>SA1 further developed the use cases to derive requirements for the 5G system.  These are available in TS 22.261.</w:t>
      </w:r>
    </w:p>
    <w:p w:rsidR="00945C4B" w:rsidRPr="00784C61" w:rsidRDefault="00FA1010" w:rsidP="00D0211B">
      <w:r>
        <w:rPr>
          <w:lang w:val="en-US"/>
        </w:rPr>
        <w:t>3GPP SA2 has started normative work on the specification of the architecture for the 5G system</w:t>
      </w:r>
      <w:r w:rsidR="00BE60BD">
        <w:rPr>
          <w:lang w:val="en-US"/>
        </w:rPr>
        <w:t xml:space="preserve"> in TS 23.501 and TS 23.502</w:t>
      </w:r>
      <w:r>
        <w:rPr>
          <w:lang w:val="en-US"/>
        </w:rPr>
        <w:t xml:space="preserve">. </w:t>
      </w:r>
      <w:r w:rsidR="00555C56">
        <w:rPr>
          <w:lang w:val="en-US"/>
        </w:rPr>
        <w:t xml:space="preserve">At its phase 1, the architecture is designed to be both generic and configurable to achieve the goals set by SA1 on the architecture. </w:t>
      </w:r>
    </w:p>
    <w:p w:rsidR="00AD2004" w:rsidRDefault="0021696B" w:rsidP="007B53C0">
      <w:r>
        <w:t>The architectural procedures have been split into network functions that can be clas</w:t>
      </w:r>
      <w:r w:rsidR="00580235">
        <w:t xml:space="preserve">sified into generic and service-specific functions as well as into control and user plane functions. </w:t>
      </w:r>
      <w:r w:rsidR="00B00B32">
        <w:t xml:space="preserve">Extensibility and service-specific functionality can be realized through AF, potentially through the NEF. The interfaces between these network functions are designed in a way so that to offer the functionality as </w:t>
      </w:r>
      <w:r w:rsidR="008C1A58">
        <w:t xml:space="preserve">a service to other functions. </w:t>
      </w:r>
      <w:r w:rsidR="00AD2004">
        <w:t>As part of the media services defined by SA4, several media processing functions have been identified, some of which are documented as part of the architecture and some are vaguely defined. As part of the evolution into the 5G system, these functions need to be defined clearly and need to be made accessible through the NEF and AFs to create optimized services and expose that functionality to the 3</w:t>
      </w:r>
      <w:r w:rsidR="00AD2004" w:rsidRPr="00AD2004">
        <w:rPr>
          <w:vertAlign w:val="superscript"/>
        </w:rPr>
        <w:t>rd</w:t>
      </w:r>
      <w:r w:rsidR="00AD2004">
        <w:t xml:space="preserve"> party service/content provider. </w:t>
      </w:r>
    </w:p>
    <w:p w:rsidR="00AD2004" w:rsidRDefault="00AD2004" w:rsidP="007B53C0">
      <w:r>
        <w:t>In particular, the integration and support of the following functions into the 5G architecture and the resulting media handling needs to be studied:</w:t>
      </w:r>
    </w:p>
    <w:p w:rsidR="00E7460F" w:rsidRDefault="00BE60BD" w:rsidP="001E782F">
      <w:pPr>
        <w:numPr>
          <w:ilvl w:val="0"/>
          <w:numId w:val="14"/>
        </w:numPr>
      </w:pPr>
      <w:r>
        <w:t>5G System to be used</w:t>
      </w:r>
      <w:r w:rsidR="00E7460F">
        <w:t xml:space="preserve"> as scalable content delivery network</w:t>
      </w:r>
    </w:p>
    <w:p w:rsidR="00AD2004" w:rsidRDefault="00E7460F" w:rsidP="00D0211B">
      <w:pPr>
        <w:numPr>
          <w:ilvl w:val="1"/>
          <w:numId w:val="14"/>
        </w:numPr>
      </w:pPr>
      <w:r>
        <w:t xml:space="preserve">Distributed </w:t>
      </w:r>
      <w:r w:rsidR="00BE60BD">
        <w:t>Media Delivery</w:t>
      </w:r>
    </w:p>
    <w:p w:rsidR="008B281D" w:rsidRDefault="008B281D" w:rsidP="00784C61">
      <w:pPr>
        <w:numPr>
          <w:ilvl w:val="2"/>
          <w:numId w:val="14"/>
        </w:numPr>
      </w:pPr>
      <w:r>
        <w:t>File repair servers</w:t>
      </w:r>
    </w:p>
    <w:p w:rsidR="008B281D" w:rsidRDefault="008B281D" w:rsidP="00784C61">
      <w:pPr>
        <w:numPr>
          <w:ilvl w:val="2"/>
          <w:numId w:val="14"/>
        </w:numPr>
      </w:pPr>
      <w:r>
        <w:t>MooD proxy servers and counting procedures</w:t>
      </w:r>
    </w:p>
    <w:p w:rsidR="008B281D" w:rsidRDefault="008B281D" w:rsidP="00784C61">
      <w:pPr>
        <w:numPr>
          <w:ilvl w:val="2"/>
          <w:numId w:val="14"/>
        </w:numPr>
      </w:pPr>
      <w:r>
        <w:lastRenderedPageBreak/>
        <w:t>Reporting servers</w:t>
      </w:r>
    </w:p>
    <w:p w:rsidR="00D83E2F" w:rsidRDefault="00D83E2F" w:rsidP="00784C61">
      <w:pPr>
        <w:numPr>
          <w:ilvl w:val="2"/>
          <w:numId w:val="14"/>
        </w:numPr>
      </w:pPr>
      <w:r>
        <w:t>DNS resolution of multicast addresses</w:t>
      </w:r>
    </w:p>
    <w:p w:rsidR="008B281D" w:rsidRDefault="008B281D" w:rsidP="00BF6C3A">
      <w:pPr>
        <w:numPr>
          <w:ilvl w:val="1"/>
          <w:numId w:val="14"/>
        </w:numPr>
      </w:pPr>
      <w:r>
        <w:t>Content ingestion and transcoding</w:t>
      </w:r>
      <w:r w:rsidR="00685319">
        <w:t>, e.g.</w:t>
      </w:r>
      <w:r>
        <w:t xml:space="preserve"> for enhanced TV</w:t>
      </w:r>
      <w:r w:rsidR="009C3ED3">
        <w:t xml:space="preserve"> or from live sources</w:t>
      </w:r>
    </w:p>
    <w:p w:rsidR="00E7460F" w:rsidRDefault="00923DE6" w:rsidP="00784C61">
      <w:pPr>
        <w:numPr>
          <w:ilvl w:val="1"/>
          <w:numId w:val="14"/>
        </w:numPr>
      </w:pPr>
      <w:r>
        <w:t>Distributed</w:t>
      </w:r>
      <w:r w:rsidR="00E7460F">
        <w:t xml:space="preserve"> </w:t>
      </w:r>
      <w:r w:rsidR="00865171">
        <w:t>and intelligent cach</w:t>
      </w:r>
      <w:r w:rsidR="00D0211B">
        <w:t>es/servers</w:t>
      </w:r>
      <w:r w:rsidR="00E7460F">
        <w:t xml:space="preserve">: </w:t>
      </w:r>
      <w:r w:rsidR="00D0211B">
        <w:t xml:space="preserve">Intelligent servers, network </w:t>
      </w:r>
      <w:r w:rsidR="00E7460F">
        <w:t xml:space="preserve">and device </w:t>
      </w:r>
      <w:r w:rsidR="008B281D">
        <w:t>cach</w:t>
      </w:r>
      <w:r w:rsidR="00E7460F">
        <w:t>es</w:t>
      </w:r>
    </w:p>
    <w:p w:rsidR="00CD23B4" w:rsidRDefault="00CD23B4" w:rsidP="00784C61">
      <w:pPr>
        <w:numPr>
          <w:ilvl w:val="1"/>
          <w:numId w:val="14"/>
        </w:numPr>
      </w:pPr>
      <w:r>
        <w:t>Distributed media processing (e.g. cloud encoding)</w:t>
      </w:r>
    </w:p>
    <w:p w:rsidR="00E7460F" w:rsidRDefault="00E7460F" w:rsidP="008B281D">
      <w:pPr>
        <w:numPr>
          <w:ilvl w:val="0"/>
          <w:numId w:val="14"/>
        </w:numPr>
      </w:pPr>
      <w:r>
        <w:t xml:space="preserve">Enhanced </w:t>
      </w:r>
      <w:r w:rsidR="00923DE6">
        <w:t>c</w:t>
      </w:r>
      <w:r>
        <w:t xml:space="preserve">lient </w:t>
      </w:r>
      <w:r w:rsidR="00923DE6">
        <w:t>a</w:t>
      </w:r>
      <w:r>
        <w:t>rchitectures</w:t>
      </w:r>
    </w:p>
    <w:p w:rsidR="00E7460F" w:rsidRDefault="00E7460F" w:rsidP="00D0211B">
      <w:pPr>
        <w:numPr>
          <w:ilvl w:val="1"/>
          <w:numId w:val="14"/>
        </w:numPr>
      </w:pPr>
      <w:r>
        <w:t>Decomposition of 3GPP and non-3GPP functionalities</w:t>
      </w:r>
    </w:p>
    <w:p w:rsidR="00E7460F" w:rsidRDefault="00E7460F" w:rsidP="00D0211B">
      <w:pPr>
        <w:numPr>
          <w:ilvl w:val="1"/>
          <w:numId w:val="14"/>
        </w:numPr>
      </w:pPr>
      <w:r>
        <w:t>Device functions and APIs</w:t>
      </w:r>
    </w:p>
    <w:p w:rsidR="00E7460F" w:rsidRDefault="00E7460F" w:rsidP="00D0211B">
      <w:pPr>
        <w:numPr>
          <w:ilvl w:val="1"/>
          <w:numId w:val="14"/>
        </w:numPr>
      </w:pPr>
      <w:r>
        <w:t xml:space="preserve">Service </w:t>
      </w:r>
      <w:r w:rsidR="00923DE6">
        <w:t>l</w:t>
      </w:r>
      <w:r>
        <w:t xml:space="preserve">ayer </w:t>
      </w:r>
      <w:r w:rsidR="00923DE6">
        <w:t>p</w:t>
      </w:r>
      <w:r>
        <w:t>rofiles for different device classes</w:t>
      </w:r>
    </w:p>
    <w:p w:rsidR="008B281D" w:rsidRDefault="00E7460F" w:rsidP="00847784">
      <w:pPr>
        <w:numPr>
          <w:ilvl w:val="0"/>
          <w:numId w:val="14"/>
        </w:numPr>
      </w:pPr>
      <w:r>
        <w:t xml:space="preserve">Rich </w:t>
      </w:r>
      <w:r w:rsidR="00923DE6">
        <w:t>s</w:t>
      </w:r>
      <w:r>
        <w:t>ervice compositions</w:t>
      </w:r>
    </w:p>
    <w:p w:rsidR="00FD7BE5" w:rsidRDefault="00FD7BE5" w:rsidP="006A5273">
      <w:pPr>
        <w:numPr>
          <w:ilvl w:val="1"/>
          <w:numId w:val="14"/>
        </w:numPr>
      </w:pPr>
      <w:r>
        <w:t xml:space="preserve">Personalized </w:t>
      </w:r>
      <w:r w:rsidR="00923DE6">
        <w:t>m</w:t>
      </w:r>
      <w:r>
        <w:t>edia (</w:t>
      </w:r>
      <w:r w:rsidR="00923DE6">
        <w:t>targeted ads</w:t>
      </w:r>
      <w:r>
        <w:t xml:space="preserve">, </w:t>
      </w:r>
      <w:r w:rsidR="00923DE6">
        <w:t xml:space="preserve">personalized interactivity, device-adaptive media, location-specific content, </w:t>
      </w:r>
      <w:r>
        <w:t>etc.)</w:t>
      </w:r>
    </w:p>
    <w:p w:rsidR="00FD7BE5" w:rsidRDefault="00BE60BD" w:rsidP="00FD7BE5">
      <w:pPr>
        <w:numPr>
          <w:ilvl w:val="0"/>
          <w:numId w:val="14"/>
        </w:numPr>
      </w:pPr>
      <w:r>
        <w:t xml:space="preserve">How to utilise </w:t>
      </w:r>
      <w:r w:rsidR="00CD23B4">
        <w:t>5G QoS mechanisms e.g. for:</w:t>
      </w:r>
    </w:p>
    <w:p w:rsidR="00FD7BE5" w:rsidRDefault="00FD7BE5" w:rsidP="00D0211B">
      <w:pPr>
        <w:numPr>
          <w:ilvl w:val="1"/>
          <w:numId w:val="14"/>
        </w:numPr>
      </w:pPr>
      <w:r>
        <w:t>Traffic classification</w:t>
      </w:r>
    </w:p>
    <w:p w:rsidR="00FD7BE5" w:rsidRDefault="00FD7BE5" w:rsidP="00D0211B">
      <w:pPr>
        <w:numPr>
          <w:ilvl w:val="1"/>
          <w:numId w:val="14"/>
        </w:numPr>
      </w:pPr>
      <w:r>
        <w:t>Codec-aware network elements</w:t>
      </w:r>
    </w:p>
    <w:p w:rsidR="00402EB7" w:rsidRDefault="00402EB7" w:rsidP="00D83E2F">
      <w:r>
        <w:t xml:space="preserve">In addition, </w:t>
      </w:r>
      <w:r w:rsidR="00D83E2F">
        <w:t xml:space="preserve">investigation of means to support the </w:t>
      </w:r>
      <w:r>
        <w:t>other</w:t>
      </w:r>
      <w:r w:rsidR="00D83E2F">
        <w:t xml:space="preserve"> media</w:t>
      </w:r>
      <w:r>
        <w:t xml:space="preserve"> use cases that are</w:t>
      </w:r>
      <w:r w:rsidR="00D83E2F">
        <w:t xml:space="preserve"> brought forward by SA1 will be required.  </w:t>
      </w:r>
    </w:p>
    <w:p w:rsidR="00BE60BD" w:rsidRDefault="00BE60BD" w:rsidP="00D0211B">
      <w:pPr>
        <w:pStyle w:val="NO"/>
      </w:pPr>
    </w:p>
    <w:p w:rsidR="008A76FD" w:rsidRDefault="008A76FD" w:rsidP="001C5C86">
      <w:pPr>
        <w:pStyle w:val="Heading2"/>
      </w:pPr>
      <w:r>
        <w:t>4</w:t>
      </w:r>
      <w:r>
        <w:tab/>
        <w:t>Objective</w:t>
      </w:r>
    </w:p>
    <w:p w:rsidR="00490D8F" w:rsidRDefault="00D83E2F" w:rsidP="006146D2">
      <w:pPr>
        <w:rPr>
          <w:i/>
        </w:rPr>
      </w:pPr>
      <w:r>
        <w:rPr>
          <w:i/>
        </w:rPr>
        <w:t>The study item has the following objectives:</w:t>
      </w:r>
    </w:p>
    <w:p w:rsidR="00F6286D" w:rsidRDefault="00F6286D" w:rsidP="00847784">
      <w:pPr>
        <w:numPr>
          <w:ilvl w:val="0"/>
          <w:numId w:val="17"/>
        </w:numPr>
        <w:rPr>
          <w:i/>
        </w:rPr>
      </w:pPr>
      <w:r>
        <w:rPr>
          <w:i/>
        </w:rPr>
        <w:t>On network architecture, functions and interfaces</w:t>
      </w:r>
    </w:p>
    <w:p w:rsidR="00D83E2F" w:rsidRPr="00F6286D" w:rsidRDefault="00C10950" w:rsidP="00790C58">
      <w:pPr>
        <w:numPr>
          <w:ilvl w:val="0"/>
          <w:numId w:val="15"/>
        </w:numPr>
        <w:rPr>
          <w:i/>
        </w:rPr>
      </w:pPr>
      <w:r w:rsidRPr="00F6286D">
        <w:rPr>
          <w:i/>
        </w:rPr>
        <w:t xml:space="preserve">Identify and </w:t>
      </w:r>
      <w:r w:rsidR="00CD23B4" w:rsidRPr="00F6286D">
        <w:rPr>
          <w:i/>
        </w:rPr>
        <w:t>d</w:t>
      </w:r>
      <w:r w:rsidR="00D83E2F" w:rsidRPr="00F6286D">
        <w:rPr>
          <w:i/>
        </w:rPr>
        <w:t xml:space="preserve">ocument </w:t>
      </w:r>
      <w:r w:rsidRPr="00F6286D">
        <w:rPr>
          <w:i/>
        </w:rPr>
        <w:t xml:space="preserve">existing </w:t>
      </w:r>
      <w:r w:rsidR="00D83E2F" w:rsidRPr="00F6286D">
        <w:rPr>
          <w:i/>
        </w:rPr>
        <w:t xml:space="preserve">media handling functions that need to be ported to </w:t>
      </w:r>
      <w:r w:rsidR="008737AC" w:rsidRPr="00F6286D">
        <w:rPr>
          <w:i/>
        </w:rPr>
        <w:t>the 5G architecture</w:t>
      </w:r>
    </w:p>
    <w:p w:rsidR="00FD7BE5" w:rsidRDefault="00FD7BE5" w:rsidP="00D83E2F">
      <w:pPr>
        <w:numPr>
          <w:ilvl w:val="0"/>
          <w:numId w:val="15"/>
        </w:numPr>
        <w:rPr>
          <w:i/>
        </w:rPr>
      </w:pPr>
      <w:r>
        <w:rPr>
          <w:i/>
        </w:rPr>
        <w:t xml:space="preserve">Map </w:t>
      </w:r>
      <w:r w:rsidR="006669C3">
        <w:rPr>
          <w:i/>
        </w:rPr>
        <w:t xml:space="preserve">media related SA1 </w:t>
      </w:r>
      <w:r>
        <w:rPr>
          <w:i/>
        </w:rPr>
        <w:t xml:space="preserve">use cases to </w:t>
      </w:r>
      <w:r w:rsidR="006669C3">
        <w:rPr>
          <w:i/>
        </w:rPr>
        <w:t xml:space="preserve">the </w:t>
      </w:r>
      <w:r>
        <w:rPr>
          <w:i/>
        </w:rPr>
        <w:t xml:space="preserve">5G </w:t>
      </w:r>
      <w:r w:rsidR="00F6286D">
        <w:rPr>
          <w:i/>
        </w:rPr>
        <w:t xml:space="preserve">network </w:t>
      </w:r>
      <w:r>
        <w:rPr>
          <w:i/>
        </w:rPr>
        <w:t>architecture</w:t>
      </w:r>
    </w:p>
    <w:p w:rsidR="007D037E" w:rsidRDefault="007D037E" w:rsidP="006A5273">
      <w:pPr>
        <w:numPr>
          <w:ilvl w:val="0"/>
          <w:numId w:val="15"/>
        </w:numPr>
        <w:rPr>
          <w:i/>
        </w:rPr>
      </w:pPr>
      <w:r>
        <w:rPr>
          <w:i/>
        </w:rPr>
        <w:t xml:space="preserve">Study implications of </w:t>
      </w:r>
      <w:r w:rsidR="00E744E9">
        <w:rPr>
          <w:i/>
        </w:rPr>
        <w:t xml:space="preserve">the </w:t>
      </w:r>
      <w:r>
        <w:rPr>
          <w:i/>
        </w:rPr>
        <w:t>5G architecture on PSS</w:t>
      </w:r>
      <w:r w:rsidR="004617DD">
        <w:rPr>
          <w:i/>
        </w:rPr>
        <w:t xml:space="preserve"> </w:t>
      </w:r>
      <w:r>
        <w:rPr>
          <w:i/>
        </w:rPr>
        <w:t xml:space="preserve">and </w:t>
      </w:r>
      <w:r w:rsidR="006A5273">
        <w:rPr>
          <w:i/>
        </w:rPr>
        <w:t xml:space="preserve">MBMS </w:t>
      </w:r>
      <w:r>
        <w:rPr>
          <w:i/>
        </w:rPr>
        <w:t>service</w:t>
      </w:r>
      <w:r w:rsidR="00EF19CF">
        <w:rPr>
          <w:i/>
        </w:rPr>
        <w:t>s</w:t>
      </w:r>
    </w:p>
    <w:p w:rsidR="00CD23B4" w:rsidRDefault="00C43916" w:rsidP="00CD23B4">
      <w:pPr>
        <w:numPr>
          <w:ilvl w:val="0"/>
          <w:numId w:val="15"/>
        </w:numPr>
        <w:rPr>
          <w:i/>
        </w:rPr>
      </w:pPr>
      <w:r>
        <w:rPr>
          <w:i/>
        </w:rPr>
        <w:t xml:space="preserve">Identify </w:t>
      </w:r>
      <w:r w:rsidR="00C10950">
        <w:rPr>
          <w:i/>
        </w:rPr>
        <w:t xml:space="preserve">media related </w:t>
      </w:r>
      <w:r>
        <w:rPr>
          <w:i/>
        </w:rPr>
        <w:t xml:space="preserve">interface and their </w:t>
      </w:r>
      <w:r w:rsidR="00F6286D">
        <w:rPr>
          <w:i/>
        </w:rPr>
        <w:t xml:space="preserve">network </w:t>
      </w:r>
      <w:r w:rsidR="00C10950">
        <w:rPr>
          <w:i/>
        </w:rPr>
        <w:t xml:space="preserve">terminating </w:t>
      </w:r>
      <w:r>
        <w:rPr>
          <w:i/>
        </w:rPr>
        <w:t>functions in the 5G architecture</w:t>
      </w:r>
      <w:r w:rsidRPr="00FD7BE5">
        <w:rPr>
          <w:i/>
        </w:rPr>
        <w:t xml:space="preserve"> </w:t>
      </w:r>
    </w:p>
    <w:p w:rsidR="00C43916" w:rsidRDefault="00FD7BE5" w:rsidP="00D83E2F">
      <w:pPr>
        <w:numPr>
          <w:ilvl w:val="0"/>
          <w:numId w:val="15"/>
        </w:numPr>
        <w:rPr>
          <w:i/>
        </w:rPr>
      </w:pPr>
      <w:r>
        <w:rPr>
          <w:i/>
        </w:rPr>
        <w:t xml:space="preserve">Identify </w:t>
      </w:r>
      <w:r w:rsidR="00F6286D">
        <w:rPr>
          <w:i/>
        </w:rPr>
        <w:t xml:space="preserve">network </w:t>
      </w:r>
      <w:r w:rsidR="00C43916">
        <w:rPr>
          <w:i/>
        </w:rPr>
        <w:t>media processing and handling functions that need to be defined as part of the 5G system</w:t>
      </w:r>
    </w:p>
    <w:p w:rsidR="00BE60BD" w:rsidRDefault="00BE60BD" w:rsidP="00D83E2F">
      <w:pPr>
        <w:numPr>
          <w:ilvl w:val="0"/>
          <w:numId w:val="15"/>
        </w:numPr>
        <w:rPr>
          <w:i/>
        </w:rPr>
      </w:pPr>
      <w:r>
        <w:rPr>
          <w:i/>
        </w:rPr>
        <w:t>Study how to utilise the service based architecture e.g. via NEF</w:t>
      </w:r>
      <w:r w:rsidR="00EF19CF">
        <w:rPr>
          <w:i/>
        </w:rPr>
        <w:t xml:space="preserve"> (Network Exposure Function)</w:t>
      </w:r>
      <w:r>
        <w:rPr>
          <w:i/>
        </w:rPr>
        <w:t xml:space="preserve"> to obtain UE information that can be used in service personalisation (</w:t>
      </w:r>
      <w:r w:rsidR="00EF19CF">
        <w:rPr>
          <w:i/>
        </w:rPr>
        <w:t xml:space="preserve">e.g. for </w:t>
      </w:r>
      <w:r>
        <w:rPr>
          <w:i/>
        </w:rPr>
        <w:t>ad insertion, personalised media etc</w:t>
      </w:r>
      <w:r w:rsidR="00EF19CF">
        <w:rPr>
          <w:i/>
        </w:rPr>
        <w:t>.</w:t>
      </w:r>
      <w:r>
        <w:rPr>
          <w:i/>
        </w:rPr>
        <w:t>)</w:t>
      </w:r>
    </w:p>
    <w:p w:rsidR="00F6286D" w:rsidRDefault="00F6286D" w:rsidP="00847784">
      <w:pPr>
        <w:numPr>
          <w:ilvl w:val="0"/>
          <w:numId w:val="17"/>
        </w:numPr>
        <w:rPr>
          <w:i/>
        </w:rPr>
      </w:pPr>
      <w:r>
        <w:rPr>
          <w:i/>
        </w:rPr>
        <w:t>On device/UE architecture, functions and APIs</w:t>
      </w:r>
    </w:p>
    <w:p w:rsidR="00F6286D" w:rsidRDefault="002054E3" w:rsidP="00790C58">
      <w:pPr>
        <w:numPr>
          <w:ilvl w:val="0"/>
          <w:numId w:val="15"/>
        </w:numPr>
        <w:rPr>
          <w:i/>
        </w:rPr>
      </w:pPr>
      <w:r>
        <w:rPr>
          <w:i/>
        </w:rPr>
        <w:t>Study and Identify media handling functions in the device/UE related to the 5G architecture</w:t>
      </w:r>
    </w:p>
    <w:p w:rsidR="002054E3" w:rsidRDefault="002054E3" w:rsidP="00847784">
      <w:pPr>
        <w:numPr>
          <w:ilvl w:val="0"/>
          <w:numId w:val="15"/>
        </w:numPr>
        <w:rPr>
          <w:i/>
        </w:rPr>
      </w:pPr>
      <w:r>
        <w:rPr>
          <w:i/>
        </w:rPr>
        <w:t xml:space="preserve">Study and identify device APIs and network interfaces </w:t>
      </w:r>
    </w:p>
    <w:p w:rsidR="002054E3" w:rsidRDefault="002054E3" w:rsidP="00847784">
      <w:pPr>
        <w:numPr>
          <w:ilvl w:val="0"/>
          <w:numId w:val="15"/>
        </w:numPr>
        <w:rPr>
          <w:i/>
        </w:rPr>
      </w:pPr>
      <w:r>
        <w:rPr>
          <w:i/>
        </w:rPr>
        <w:t>Address interfaces to network functions identified in the network aspects of the study</w:t>
      </w:r>
    </w:p>
    <w:p w:rsidR="00F6286D" w:rsidRPr="00790C58" w:rsidRDefault="002054E3" w:rsidP="00847784">
      <w:pPr>
        <w:numPr>
          <w:ilvl w:val="0"/>
          <w:numId w:val="15"/>
        </w:numPr>
        <w:rPr>
          <w:i/>
        </w:rPr>
      </w:pPr>
      <w:r>
        <w:rPr>
          <w:i/>
        </w:rPr>
        <w:t>Develop media-related reference device/UE device architectures</w:t>
      </w:r>
    </w:p>
    <w:p w:rsidR="00685319" w:rsidRDefault="00685319" w:rsidP="00D0211B">
      <w:r>
        <w:t xml:space="preserve">Telephony and Messaging services are not part of this study item. </w:t>
      </w:r>
    </w:p>
    <w:p w:rsidR="00BE60BD" w:rsidRDefault="00BE60BD" w:rsidP="00D0211B">
      <w:r>
        <w:t xml:space="preserve">SA4 </w:t>
      </w:r>
      <w:r w:rsidR="00EF19CF">
        <w:t xml:space="preserve">intends </w:t>
      </w:r>
      <w:r>
        <w:t>to liaise with SA2 on the architecture aspects of the 5G System</w:t>
      </w:r>
    </w:p>
    <w:p w:rsidR="00BE60BD" w:rsidRPr="00251D80" w:rsidRDefault="00BE60BD" w:rsidP="00D0211B"/>
    <w:p w:rsidR="00BE60BD" w:rsidRPr="00E146F3" w:rsidRDefault="00BE60BD" w:rsidP="00847784">
      <w:pPr>
        <w:pStyle w:val="Heading2"/>
        <w:ind w:left="0" w:firstLine="0"/>
        <w:rPr>
          <w:sz w:val="24"/>
          <w:szCs w:val="24"/>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FF782C">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C43916" w:rsidP="008B519F">
            <w:pPr>
              <w:spacing w:after="0"/>
              <w:rPr>
                <w:i/>
              </w:rPr>
            </w:pPr>
            <w:r>
              <w:rPr>
                <w:i/>
              </w:rPr>
              <w:t>Internal TR</w:t>
            </w:r>
          </w:p>
        </w:tc>
        <w:tc>
          <w:tcPr>
            <w:tcW w:w="1134" w:type="dxa"/>
          </w:tcPr>
          <w:p w:rsidR="00FF3F0C" w:rsidRPr="00251D80" w:rsidRDefault="00C43916" w:rsidP="009B493F">
            <w:pPr>
              <w:spacing w:after="0"/>
              <w:rPr>
                <w:i/>
              </w:rPr>
            </w:pPr>
            <w:r>
              <w:rPr>
                <w:i/>
              </w:rPr>
              <w:t>26.</w:t>
            </w:r>
            <w:r w:rsidR="00CD23B4">
              <w:rPr>
                <w:i/>
              </w:rPr>
              <w:t>8</w:t>
            </w:r>
            <w:r>
              <w:rPr>
                <w:i/>
              </w:rPr>
              <w:t>xx</w:t>
            </w:r>
          </w:p>
        </w:tc>
        <w:tc>
          <w:tcPr>
            <w:tcW w:w="2409" w:type="dxa"/>
          </w:tcPr>
          <w:p w:rsidR="00FF3F0C" w:rsidRPr="00251D80" w:rsidRDefault="00C43916" w:rsidP="00CF6810">
            <w:pPr>
              <w:spacing w:after="0"/>
              <w:rPr>
                <w:i/>
              </w:rPr>
            </w:pPr>
            <w:r>
              <w:rPr>
                <w:i/>
              </w:rPr>
              <w:t>Media Services and Handling in the 5G System</w:t>
            </w:r>
            <w:r w:rsidR="00CF6810">
              <w:rPr>
                <w:i/>
              </w:rPr>
              <w:t xml:space="preserve"> </w:t>
            </w:r>
          </w:p>
        </w:tc>
        <w:tc>
          <w:tcPr>
            <w:tcW w:w="993" w:type="dxa"/>
          </w:tcPr>
          <w:p w:rsidR="00FF3F0C" w:rsidRPr="00251D80" w:rsidRDefault="00A727C2" w:rsidP="009B493F">
            <w:pPr>
              <w:spacing w:after="0"/>
              <w:rPr>
                <w:i/>
              </w:rPr>
            </w:pPr>
            <w:r>
              <w:rPr>
                <w:i/>
              </w:rPr>
              <w:t>SA#78</w:t>
            </w:r>
          </w:p>
        </w:tc>
        <w:tc>
          <w:tcPr>
            <w:tcW w:w="1074" w:type="dxa"/>
          </w:tcPr>
          <w:p w:rsidR="00FF3F0C" w:rsidRPr="00251D80" w:rsidRDefault="00A727C2" w:rsidP="009B493F">
            <w:pPr>
              <w:spacing w:after="0"/>
              <w:rPr>
                <w:i/>
              </w:rPr>
            </w:pPr>
            <w:r>
              <w:rPr>
                <w:i/>
              </w:rPr>
              <w:t>SA#79</w:t>
            </w:r>
          </w:p>
        </w:tc>
        <w:tc>
          <w:tcPr>
            <w:tcW w:w="2186" w:type="dxa"/>
          </w:tcPr>
          <w:p w:rsidR="00FF3F0C" w:rsidRPr="00251D80" w:rsidRDefault="00FF3F0C" w:rsidP="00A727C2">
            <w:pPr>
              <w:spacing w:after="0"/>
              <w:rPr>
                <w:i/>
              </w:rPr>
            </w:pPr>
          </w:p>
        </w:tc>
      </w:tr>
    </w:tbl>
    <w:p w:rsidR="00102222" w:rsidRDefault="00102222" w:rsidP="00A727C2">
      <w:pPr>
        <w:pStyle w:val="NO"/>
        <w:ind w:left="0" w:firstLine="0"/>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251D80" w:rsidRDefault="004C634D" w:rsidP="00251D80">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4C634D" w:rsidRPr="00251D80" w:rsidRDefault="004C634D" w:rsidP="00414164">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4C634D" w:rsidRPr="00251D80" w:rsidRDefault="004C634D" w:rsidP="006146D2">
            <w:pPr>
              <w:spacing w:after="0"/>
              <w:rPr>
                <w:i/>
              </w:rPr>
            </w:pP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D7BE5" w:rsidRDefault="00A727C2" w:rsidP="000262B6">
      <w:pPr>
        <w:ind w:right="-99"/>
        <w:rPr>
          <w:i/>
        </w:rPr>
      </w:pPr>
      <w:r>
        <w:rPr>
          <w:i/>
        </w:rPr>
        <w:t>Bouazizi, Imed, Samsung Electronics Co., Ltd., i (dot) Bouazizi (at) Samsung (dot) com</w:t>
      </w:r>
      <w:r w:rsidR="000262B6">
        <w:rPr>
          <w:i/>
        </w:rPr>
        <w:t xml:space="preserve"> (</w:t>
      </w:r>
      <w:r w:rsidR="002054E3">
        <w:rPr>
          <w:i/>
        </w:rPr>
        <w:t>Network Aspects</w:t>
      </w:r>
      <w:r w:rsidR="000262B6">
        <w:rPr>
          <w:i/>
        </w:rPr>
        <w:t>)</w:t>
      </w:r>
    </w:p>
    <w:p w:rsidR="00C03E01" w:rsidRPr="00C03E01" w:rsidRDefault="00FD7BE5" w:rsidP="00E24B72">
      <w:pPr>
        <w:ind w:right="-99"/>
        <w:rPr>
          <w:i/>
        </w:rPr>
      </w:pPr>
      <w:r>
        <w:rPr>
          <w:i/>
        </w:rPr>
        <w:t xml:space="preserve">Thomas Stockhammer, </w:t>
      </w:r>
      <w:r w:rsidRPr="00FD7BE5">
        <w:rPr>
          <w:i/>
        </w:rPr>
        <w:t>Qualcomm Incorporated</w:t>
      </w:r>
      <w:r>
        <w:rPr>
          <w:i/>
        </w:rPr>
        <w:t>, tsto</w:t>
      </w:r>
      <w:r w:rsidR="00E24B72">
        <w:rPr>
          <w:i/>
        </w:rPr>
        <w:t xml:space="preserve"> (at) </w:t>
      </w:r>
      <w:r>
        <w:rPr>
          <w:i/>
        </w:rPr>
        <w:t>qti</w:t>
      </w:r>
      <w:r w:rsidR="00E24B72">
        <w:rPr>
          <w:i/>
        </w:rPr>
        <w:t xml:space="preserve"> (dot) </w:t>
      </w:r>
      <w:r>
        <w:rPr>
          <w:i/>
        </w:rPr>
        <w:t>qualcomm</w:t>
      </w:r>
      <w:r w:rsidR="00E24B72">
        <w:rPr>
          <w:i/>
        </w:rPr>
        <w:t xml:space="preserve"> (dot) </w:t>
      </w:r>
      <w:r>
        <w:rPr>
          <w:i/>
        </w:rPr>
        <w:t>com</w:t>
      </w:r>
      <w:r w:rsidR="0033027D" w:rsidRPr="00251D80">
        <w:rPr>
          <w:i/>
        </w:rPr>
        <w:t xml:space="preserve"> </w:t>
      </w:r>
      <w:r w:rsidR="000262B6">
        <w:rPr>
          <w:i/>
        </w:rPr>
        <w:t>(</w:t>
      </w:r>
      <w:r w:rsidR="002054E3">
        <w:rPr>
          <w:i/>
        </w:rPr>
        <w:t>Device/UE Aspects</w:t>
      </w:r>
      <w:r w:rsidR="000262B6">
        <w:rPr>
          <w:i/>
        </w:rPr>
        <w:t>)</w:t>
      </w:r>
    </w:p>
    <w:p w:rsidR="008A76FD" w:rsidRDefault="00174617" w:rsidP="00944B28">
      <w:pPr>
        <w:pStyle w:val="Heading2"/>
        <w:spacing w:before="0" w:after="0"/>
      </w:pPr>
      <w:r>
        <w:t>7</w:t>
      </w:r>
      <w:r w:rsidR="009870A7">
        <w:tab/>
      </w:r>
      <w:r w:rsidR="008A76FD">
        <w:t>Work item leadership</w:t>
      </w:r>
    </w:p>
    <w:p w:rsidR="00557B2E" w:rsidRPr="00A727C2" w:rsidRDefault="00A727C2" w:rsidP="00A727C2">
      <w:pPr>
        <w:ind w:right="-99"/>
        <w:rPr>
          <w:i/>
        </w:rPr>
      </w:pPr>
      <w:r>
        <w:rPr>
          <w:i/>
        </w:rPr>
        <w:t>SA4</w:t>
      </w:r>
      <w:r w:rsidR="00CD3153">
        <w:rPr>
          <w:i/>
        </w:rPr>
        <w:t xml:space="preserve"> </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Pr="00251D80" w:rsidRDefault="00BF7CCA" w:rsidP="00174617">
      <w:pPr>
        <w:rPr>
          <w:i/>
        </w:rPr>
      </w:pPr>
      <w:r>
        <w:rPr>
          <w:i/>
        </w:rPr>
        <w:t>Architecture (</w:t>
      </w:r>
      <w:r w:rsidR="00A727C2">
        <w:rPr>
          <w:i/>
        </w:rPr>
        <w:t>SA2</w:t>
      </w:r>
      <w:r>
        <w:rPr>
          <w:i/>
        </w:rPr>
        <w:t>)</w:t>
      </w:r>
      <w:r w:rsidR="001C718D" w:rsidRPr="00251D80">
        <w:rPr>
          <w:i/>
        </w:rPr>
        <w:t xml:space="preserve"> </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A727C2" w:rsidP="001C5C86">
            <w:pPr>
              <w:pStyle w:val="TAL"/>
            </w:pPr>
            <w:r>
              <w:t>Samsung Electronics Co. Ltd.</w:t>
            </w:r>
          </w:p>
        </w:tc>
      </w:tr>
      <w:tr w:rsidR="0048267C" w:rsidTr="007D03D2">
        <w:trPr>
          <w:jc w:val="center"/>
        </w:trPr>
        <w:tc>
          <w:tcPr>
            <w:tcW w:w="0" w:type="auto"/>
            <w:shd w:val="clear" w:color="auto" w:fill="auto"/>
          </w:tcPr>
          <w:p w:rsidR="0048267C" w:rsidRDefault="00FD7BE5" w:rsidP="001C5C86">
            <w:pPr>
              <w:pStyle w:val="TAL"/>
            </w:pPr>
            <w:r>
              <w:t>Qualcomm Incorporated</w:t>
            </w:r>
          </w:p>
        </w:tc>
      </w:tr>
      <w:tr w:rsidR="0048267C" w:rsidTr="007D03D2">
        <w:trPr>
          <w:jc w:val="center"/>
        </w:trPr>
        <w:tc>
          <w:tcPr>
            <w:tcW w:w="0" w:type="auto"/>
            <w:shd w:val="clear" w:color="auto" w:fill="auto"/>
          </w:tcPr>
          <w:p w:rsidR="0048267C" w:rsidRDefault="00D0211B" w:rsidP="001C5C86">
            <w:pPr>
              <w:pStyle w:val="TAL"/>
            </w:pPr>
            <w:r>
              <w:t>Enensys</w:t>
            </w:r>
          </w:p>
        </w:tc>
      </w:tr>
      <w:tr w:rsidR="0048267C" w:rsidTr="007D03D2">
        <w:trPr>
          <w:jc w:val="center"/>
        </w:trPr>
        <w:tc>
          <w:tcPr>
            <w:tcW w:w="0" w:type="auto"/>
            <w:shd w:val="clear" w:color="auto" w:fill="auto"/>
          </w:tcPr>
          <w:p w:rsidR="0048267C" w:rsidRDefault="00D0211B" w:rsidP="001C5C86">
            <w:pPr>
              <w:pStyle w:val="TAL"/>
            </w:pPr>
            <w:r>
              <w:t>KPN</w:t>
            </w:r>
            <w:r w:rsidR="002563DE">
              <w:t xml:space="preserve"> N.V.</w:t>
            </w:r>
          </w:p>
        </w:tc>
      </w:tr>
      <w:tr w:rsidR="00025316" w:rsidTr="007D03D2">
        <w:trPr>
          <w:jc w:val="center"/>
        </w:trPr>
        <w:tc>
          <w:tcPr>
            <w:tcW w:w="0" w:type="auto"/>
            <w:shd w:val="clear" w:color="auto" w:fill="auto"/>
          </w:tcPr>
          <w:p w:rsidR="00025316" w:rsidRDefault="00D0211B" w:rsidP="001C5C86">
            <w:pPr>
              <w:pStyle w:val="TAL"/>
            </w:pPr>
            <w:r>
              <w:t>TNO</w:t>
            </w:r>
          </w:p>
        </w:tc>
      </w:tr>
      <w:tr w:rsidR="00D0211B" w:rsidTr="007D03D2">
        <w:trPr>
          <w:jc w:val="center"/>
        </w:trPr>
        <w:tc>
          <w:tcPr>
            <w:tcW w:w="0" w:type="auto"/>
            <w:shd w:val="clear" w:color="auto" w:fill="auto"/>
          </w:tcPr>
          <w:p w:rsidR="00C10950" w:rsidRDefault="00C10950" w:rsidP="001C5C86">
            <w:pPr>
              <w:pStyle w:val="TAL"/>
            </w:pPr>
            <w:r>
              <w:t>Expway</w:t>
            </w:r>
          </w:p>
        </w:tc>
      </w:tr>
      <w:tr w:rsidR="002054E3" w:rsidTr="0019640B">
        <w:trPr>
          <w:trHeight w:val="233"/>
          <w:jc w:val="center"/>
        </w:trPr>
        <w:tc>
          <w:tcPr>
            <w:tcW w:w="0" w:type="auto"/>
            <w:shd w:val="clear" w:color="auto" w:fill="auto"/>
          </w:tcPr>
          <w:p w:rsidR="002054E3" w:rsidRDefault="002054E3" w:rsidP="001C5C86">
            <w:pPr>
              <w:pStyle w:val="TAL"/>
            </w:pPr>
            <w:r>
              <w:t>LG Electronics, Inc.</w:t>
            </w:r>
          </w:p>
        </w:tc>
      </w:tr>
      <w:tr w:rsidR="00685319" w:rsidTr="0019640B">
        <w:trPr>
          <w:trHeight w:val="179"/>
          <w:jc w:val="center"/>
        </w:trPr>
        <w:tc>
          <w:tcPr>
            <w:tcW w:w="0" w:type="auto"/>
            <w:shd w:val="clear" w:color="auto" w:fill="auto"/>
          </w:tcPr>
          <w:p w:rsidR="00685319" w:rsidRDefault="00685319" w:rsidP="001C5C86">
            <w:pPr>
              <w:pStyle w:val="TAL"/>
            </w:pPr>
            <w:r>
              <w:t>Ericsson LM</w:t>
            </w:r>
          </w:p>
        </w:tc>
      </w:tr>
      <w:tr w:rsidR="00822689" w:rsidTr="00FF782C">
        <w:trPr>
          <w:trHeight w:val="179"/>
          <w:jc w:val="center"/>
        </w:trPr>
        <w:tc>
          <w:tcPr>
            <w:tcW w:w="0" w:type="auto"/>
            <w:shd w:val="clear" w:color="auto" w:fill="auto"/>
          </w:tcPr>
          <w:p w:rsidR="00822689" w:rsidRDefault="00822689" w:rsidP="001C5C86">
            <w:pPr>
              <w:pStyle w:val="TAL"/>
            </w:pPr>
            <w:r>
              <w:t>Intel</w:t>
            </w:r>
          </w:p>
        </w:tc>
      </w:tr>
    </w:tbl>
    <w:p w:rsidR="00067741" w:rsidRDefault="00067741" w:rsidP="00067741"/>
    <w:p w:rsidR="00F41A27" w:rsidRPr="00641ED8" w:rsidRDefault="00F41A27" w:rsidP="00641ED8"/>
    <w:sectPr w:rsidR="00F41A27" w:rsidRPr="00641ED8"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3AF" w:rsidRDefault="004573AF">
      <w:r>
        <w:separator/>
      </w:r>
    </w:p>
  </w:endnote>
  <w:endnote w:type="continuationSeparator" w:id="0">
    <w:p w:rsidR="004573AF" w:rsidRDefault="004573AF">
      <w:r>
        <w:continuationSeparator/>
      </w:r>
    </w:p>
  </w:endnote>
  <w:endnote w:type="continuationNotice" w:id="1">
    <w:p w:rsidR="004573AF" w:rsidRDefault="004573AF">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267" w:rsidRDefault="00CA42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3AF" w:rsidRDefault="004573AF">
      <w:r>
        <w:separator/>
      </w:r>
    </w:p>
  </w:footnote>
  <w:footnote w:type="continuationSeparator" w:id="0">
    <w:p w:rsidR="004573AF" w:rsidRDefault="004573AF">
      <w:r>
        <w:continuationSeparator/>
      </w:r>
    </w:p>
  </w:footnote>
  <w:footnote w:type="continuationNotice" w:id="1">
    <w:p w:rsidR="004573AF" w:rsidRDefault="004573A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267" w:rsidRDefault="00CA42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3BB33D3"/>
    <w:multiLevelType w:val="hybridMultilevel"/>
    <w:tmpl w:val="D1A2DA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863E03"/>
    <w:multiLevelType w:val="hybridMultilevel"/>
    <w:tmpl w:val="98B84D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6746E3"/>
    <w:multiLevelType w:val="hybridMultilevel"/>
    <w:tmpl w:val="5E6E0814"/>
    <w:lvl w:ilvl="0" w:tplc="69C887AA">
      <w:start w:val="1"/>
      <w:numFmt w:val="bullet"/>
      <w:lvlText w:val=""/>
      <w:lvlJc w:val="left"/>
      <w:pPr>
        <w:tabs>
          <w:tab w:val="num" w:pos="720"/>
        </w:tabs>
        <w:ind w:left="720" w:hanging="360"/>
      </w:pPr>
      <w:rPr>
        <w:rFonts w:ascii="Symbol" w:hAnsi="Symbol" w:hint="default"/>
      </w:rPr>
    </w:lvl>
    <w:lvl w:ilvl="1" w:tplc="FCD4DCB8" w:tentative="1">
      <w:start w:val="1"/>
      <w:numFmt w:val="bullet"/>
      <w:lvlText w:val=""/>
      <w:lvlJc w:val="left"/>
      <w:pPr>
        <w:tabs>
          <w:tab w:val="num" w:pos="1440"/>
        </w:tabs>
        <w:ind w:left="1440" w:hanging="360"/>
      </w:pPr>
      <w:rPr>
        <w:rFonts w:ascii="Symbol" w:hAnsi="Symbol" w:hint="default"/>
      </w:rPr>
    </w:lvl>
    <w:lvl w:ilvl="2" w:tplc="289C4778" w:tentative="1">
      <w:start w:val="1"/>
      <w:numFmt w:val="bullet"/>
      <w:lvlText w:val=""/>
      <w:lvlJc w:val="left"/>
      <w:pPr>
        <w:tabs>
          <w:tab w:val="num" w:pos="2160"/>
        </w:tabs>
        <w:ind w:left="2160" w:hanging="360"/>
      </w:pPr>
      <w:rPr>
        <w:rFonts w:ascii="Symbol" w:hAnsi="Symbol" w:hint="default"/>
      </w:rPr>
    </w:lvl>
    <w:lvl w:ilvl="3" w:tplc="5014A75E" w:tentative="1">
      <w:start w:val="1"/>
      <w:numFmt w:val="bullet"/>
      <w:lvlText w:val=""/>
      <w:lvlJc w:val="left"/>
      <w:pPr>
        <w:tabs>
          <w:tab w:val="num" w:pos="2880"/>
        </w:tabs>
        <w:ind w:left="2880" w:hanging="360"/>
      </w:pPr>
      <w:rPr>
        <w:rFonts w:ascii="Symbol" w:hAnsi="Symbol" w:hint="default"/>
      </w:rPr>
    </w:lvl>
    <w:lvl w:ilvl="4" w:tplc="2FA89952" w:tentative="1">
      <w:start w:val="1"/>
      <w:numFmt w:val="bullet"/>
      <w:lvlText w:val=""/>
      <w:lvlJc w:val="left"/>
      <w:pPr>
        <w:tabs>
          <w:tab w:val="num" w:pos="3600"/>
        </w:tabs>
        <w:ind w:left="3600" w:hanging="360"/>
      </w:pPr>
      <w:rPr>
        <w:rFonts w:ascii="Symbol" w:hAnsi="Symbol" w:hint="default"/>
      </w:rPr>
    </w:lvl>
    <w:lvl w:ilvl="5" w:tplc="4F32C0E4" w:tentative="1">
      <w:start w:val="1"/>
      <w:numFmt w:val="bullet"/>
      <w:lvlText w:val=""/>
      <w:lvlJc w:val="left"/>
      <w:pPr>
        <w:tabs>
          <w:tab w:val="num" w:pos="4320"/>
        </w:tabs>
        <w:ind w:left="4320" w:hanging="360"/>
      </w:pPr>
      <w:rPr>
        <w:rFonts w:ascii="Symbol" w:hAnsi="Symbol" w:hint="default"/>
      </w:rPr>
    </w:lvl>
    <w:lvl w:ilvl="6" w:tplc="63900DCA" w:tentative="1">
      <w:start w:val="1"/>
      <w:numFmt w:val="bullet"/>
      <w:lvlText w:val=""/>
      <w:lvlJc w:val="left"/>
      <w:pPr>
        <w:tabs>
          <w:tab w:val="num" w:pos="5040"/>
        </w:tabs>
        <w:ind w:left="5040" w:hanging="360"/>
      </w:pPr>
      <w:rPr>
        <w:rFonts w:ascii="Symbol" w:hAnsi="Symbol" w:hint="default"/>
      </w:rPr>
    </w:lvl>
    <w:lvl w:ilvl="7" w:tplc="81A2971A" w:tentative="1">
      <w:start w:val="1"/>
      <w:numFmt w:val="bullet"/>
      <w:lvlText w:val=""/>
      <w:lvlJc w:val="left"/>
      <w:pPr>
        <w:tabs>
          <w:tab w:val="num" w:pos="5760"/>
        </w:tabs>
        <w:ind w:left="5760" w:hanging="360"/>
      </w:pPr>
      <w:rPr>
        <w:rFonts w:ascii="Symbol" w:hAnsi="Symbol" w:hint="default"/>
      </w:rPr>
    </w:lvl>
    <w:lvl w:ilvl="8" w:tplc="3C3E80C2" w:tentative="1">
      <w:start w:val="1"/>
      <w:numFmt w:val="bullet"/>
      <w:lvlText w:val=""/>
      <w:lvlJc w:val="left"/>
      <w:pPr>
        <w:tabs>
          <w:tab w:val="num" w:pos="6480"/>
        </w:tabs>
        <w:ind w:left="6480" w:hanging="360"/>
      </w:pPr>
      <w:rPr>
        <w:rFonts w:ascii="Symbol" w:hAnsi="Symbol"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7D0725E"/>
    <w:multiLevelType w:val="hybridMultilevel"/>
    <w:tmpl w:val="C4E41BF0"/>
    <w:lvl w:ilvl="0" w:tplc="1138D816">
      <w:start w:val="1"/>
      <w:numFmt w:val="bullet"/>
      <w:lvlText w:val=""/>
      <w:lvlJc w:val="left"/>
      <w:pPr>
        <w:tabs>
          <w:tab w:val="num" w:pos="720"/>
        </w:tabs>
        <w:ind w:left="720" w:hanging="360"/>
      </w:pPr>
      <w:rPr>
        <w:rFonts w:ascii="Symbol" w:hAnsi="Symbol" w:hint="default"/>
      </w:rPr>
    </w:lvl>
    <w:lvl w:ilvl="1" w:tplc="40D459EC" w:tentative="1">
      <w:start w:val="1"/>
      <w:numFmt w:val="bullet"/>
      <w:lvlText w:val=""/>
      <w:lvlJc w:val="left"/>
      <w:pPr>
        <w:tabs>
          <w:tab w:val="num" w:pos="1440"/>
        </w:tabs>
        <w:ind w:left="1440" w:hanging="360"/>
      </w:pPr>
      <w:rPr>
        <w:rFonts w:ascii="Symbol" w:hAnsi="Symbol" w:hint="default"/>
      </w:rPr>
    </w:lvl>
    <w:lvl w:ilvl="2" w:tplc="3FC6EFCC" w:tentative="1">
      <w:start w:val="1"/>
      <w:numFmt w:val="bullet"/>
      <w:lvlText w:val=""/>
      <w:lvlJc w:val="left"/>
      <w:pPr>
        <w:tabs>
          <w:tab w:val="num" w:pos="2160"/>
        </w:tabs>
        <w:ind w:left="2160" w:hanging="360"/>
      </w:pPr>
      <w:rPr>
        <w:rFonts w:ascii="Symbol" w:hAnsi="Symbol" w:hint="default"/>
      </w:rPr>
    </w:lvl>
    <w:lvl w:ilvl="3" w:tplc="2CF634BC" w:tentative="1">
      <w:start w:val="1"/>
      <w:numFmt w:val="bullet"/>
      <w:lvlText w:val=""/>
      <w:lvlJc w:val="left"/>
      <w:pPr>
        <w:tabs>
          <w:tab w:val="num" w:pos="2880"/>
        </w:tabs>
        <w:ind w:left="2880" w:hanging="360"/>
      </w:pPr>
      <w:rPr>
        <w:rFonts w:ascii="Symbol" w:hAnsi="Symbol" w:hint="default"/>
      </w:rPr>
    </w:lvl>
    <w:lvl w:ilvl="4" w:tplc="6B4A683A" w:tentative="1">
      <w:start w:val="1"/>
      <w:numFmt w:val="bullet"/>
      <w:lvlText w:val=""/>
      <w:lvlJc w:val="left"/>
      <w:pPr>
        <w:tabs>
          <w:tab w:val="num" w:pos="3600"/>
        </w:tabs>
        <w:ind w:left="3600" w:hanging="360"/>
      </w:pPr>
      <w:rPr>
        <w:rFonts w:ascii="Symbol" w:hAnsi="Symbol" w:hint="default"/>
      </w:rPr>
    </w:lvl>
    <w:lvl w:ilvl="5" w:tplc="E7621976" w:tentative="1">
      <w:start w:val="1"/>
      <w:numFmt w:val="bullet"/>
      <w:lvlText w:val=""/>
      <w:lvlJc w:val="left"/>
      <w:pPr>
        <w:tabs>
          <w:tab w:val="num" w:pos="4320"/>
        </w:tabs>
        <w:ind w:left="4320" w:hanging="360"/>
      </w:pPr>
      <w:rPr>
        <w:rFonts w:ascii="Symbol" w:hAnsi="Symbol" w:hint="default"/>
      </w:rPr>
    </w:lvl>
    <w:lvl w:ilvl="6" w:tplc="387AFDBE" w:tentative="1">
      <w:start w:val="1"/>
      <w:numFmt w:val="bullet"/>
      <w:lvlText w:val=""/>
      <w:lvlJc w:val="left"/>
      <w:pPr>
        <w:tabs>
          <w:tab w:val="num" w:pos="5040"/>
        </w:tabs>
        <w:ind w:left="5040" w:hanging="360"/>
      </w:pPr>
      <w:rPr>
        <w:rFonts w:ascii="Symbol" w:hAnsi="Symbol" w:hint="default"/>
      </w:rPr>
    </w:lvl>
    <w:lvl w:ilvl="7" w:tplc="E7E272FA" w:tentative="1">
      <w:start w:val="1"/>
      <w:numFmt w:val="bullet"/>
      <w:lvlText w:val=""/>
      <w:lvlJc w:val="left"/>
      <w:pPr>
        <w:tabs>
          <w:tab w:val="num" w:pos="5760"/>
        </w:tabs>
        <w:ind w:left="5760" w:hanging="360"/>
      </w:pPr>
      <w:rPr>
        <w:rFonts w:ascii="Symbol" w:hAnsi="Symbol" w:hint="default"/>
      </w:rPr>
    </w:lvl>
    <w:lvl w:ilvl="8" w:tplc="69344B66" w:tentative="1">
      <w:start w:val="1"/>
      <w:numFmt w:val="bullet"/>
      <w:lvlText w:val=""/>
      <w:lvlJc w:val="left"/>
      <w:pPr>
        <w:tabs>
          <w:tab w:val="num" w:pos="6480"/>
        </w:tabs>
        <w:ind w:left="6480" w:hanging="360"/>
      </w:pPr>
      <w:rPr>
        <w:rFonts w:ascii="Symbol" w:hAnsi="Symbol" w:hint="default"/>
      </w:rPr>
    </w:lvl>
  </w:abstractNum>
  <w:abstractNum w:abstractNumId="7">
    <w:nsid w:val="3EA75B14"/>
    <w:multiLevelType w:val="hybridMultilevel"/>
    <w:tmpl w:val="913E75F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BC64071"/>
    <w:multiLevelType w:val="hybridMultilevel"/>
    <w:tmpl w:val="6EDA0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D1318"/>
    <w:multiLevelType w:val="hybridMultilevel"/>
    <w:tmpl w:val="51B8790C"/>
    <w:lvl w:ilvl="0" w:tplc="22AC6EE8">
      <w:start w:val="1"/>
      <w:numFmt w:val="bullet"/>
      <w:lvlText w:val=""/>
      <w:lvlJc w:val="left"/>
      <w:pPr>
        <w:tabs>
          <w:tab w:val="num" w:pos="720"/>
        </w:tabs>
        <w:ind w:left="720" w:hanging="360"/>
      </w:pPr>
      <w:rPr>
        <w:rFonts w:ascii="Symbol" w:hAnsi="Symbol" w:hint="default"/>
      </w:rPr>
    </w:lvl>
    <w:lvl w:ilvl="1" w:tplc="13B8ECE4">
      <w:numFmt w:val="bullet"/>
      <w:lvlText w:val="•"/>
      <w:lvlJc w:val="left"/>
      <w:pPr>
        <w:tabs>
          <w:tab w:val="num" w:pos="1440"/>
        </w:tabs>
        <w:ind w:left="1440" w:hanging="360"/>
      </w:pPr>
      <w:rPr>
        <w:rFonts w:ascii="Arial" w:hAnsi="Arial" w:hint="default"/>
      </w:rPr>
    </w:lvl>
    <w:lvl w:ilvl="2" w:tplc="78387154" w:tentative="1">
      <w:start w:val="1"/>
      <w:numFmt w:val="bullet"/>
      <w:lvlText w:val=""/>
      <w:lvlJc w:val="left"/>
      <w:pPr>
        <w:tabs>
          <w:tab w:val="num" w:pos="2160"/>
        </w:tabs>
        <w:ind w:left="2160" w:hanging="360"/>
      </w:pPr>
      <w:rPr>
        <w:rFonts w:ascii="Symbol" w:hAnsi="Symbol" w:hint="default"/>
      </w:rPr>
    </w:lvl>
    <w:lvl w:ilvl="3" w:tplc="3EBAB2D6" w:tentative="1">
      <w:start w:val="1"/>
      <w:numFmt w:val="bullet"/>
      <w:lvlText w:val=""/>
      <w:lvlJc w:val="left"/>
      <w:pPr>
        <w:tabs>
          <w:tab w:val="num" w:pos="2880"/>
        </w:tabs>
        <w:ind w:left="2880" w:hanging="360"/>
      </w:pPr>
      <w:rPr>
        <w:rFonts w:ascii="Symbol" w:hAnsi="Symbol" w:hint="default"/>
      </w:rPr>
    </w:lvl>
    <w:lvl w:ilvl="4" w:tplc="5C1E65BC" w:tentative="1">
      <w:start w:val="1"/>
      <w:numFmt w:val="bullet"/>
      <w:lvlText w:val=""/>
      <w:lvlJc w:val="left"/>
      <w:pPr>
        <w:tabs>
          <w:tab w:val="num" w:pos="3600"/>
        </w:tabs>
        <w:ind w:left="3600" w:hanging="360"/>
      </w:pPr>
      <w:rPr>
        <w:rFonts w:ascii="Symbol" w:hAnsi="Symbol" w:hint="default"/>
      </w:rPr>
    </w:lvl>
    <w:lvl w:ilvl="5" w:tplc="718C991A" w:tentative="1">
      <w:start w:val="1"/>
      <w:numFmt w:val="bullet"/>
      <w:lvlText w:val=""/>
      <w:lvlJc w:val="left"/>
      <w:pPr>
        <w:tabs>
          <w:tab w:val="num" w:pos="4320"/>
        </w:tabs>
        <w:ind w:left="4320" w:hanging="360"/>
      </w:pPr>
      <w:rPr>
        <w:rFonts w:ascii="Symbol" w:hAnsi="Symbol" w:hint="default"/>
      </w:rPr>
    </w:lvl>
    <w:lvl w:ilvl="6" w:tplc="0DFCEFFA" w:tentative="1">
      <w:start w:val="1"/>
      <w:numFmt w:val="bullet"/>
      <w:lvlText w:val=""/>
      <w:lvlJc w:val="left"/>
      <w:pPr>
        <w:tabs>
          <w:tab w:val="num" w:pos="5040"/>
        </w:tabs>
        <w:ind w:left="5040" w:hanging="360"/>
      </w:pPr>
      <w:rPr>
        <w:rFonts w:ascii="Symbol" w:hAnsi="Symbol" w:hint="default"/>
      </w:rPr>
    </w:lvl>
    <w:lvl w:ilvl="7" w:tplc="02AA722E" w:tentative="1">
      <w:start w:val="1"/>
      <w:numFmt w:val="bullet"/>
      <w:lvlText w:val=""/>
      <w:lvlJc w:val="left"/>
      <w:pPr>
        <w:tabs>
          <w:tab w:val="num" w:pos="5760"/>
        </w:tabs>
        <w:ind w:left="5760" w:hanging="360"/>
      </w:pPr>
      <w:rPr>
        <w:rFonts w:ascii="Symbol" w:hAnsi="Symbol" w:hint="default"/>
      </w:rPr>
    </w:lvl>
    <w:lvl w:ilvl="8" w:tplc="D3064346" w:tentative="1">
      <w:start w:val="1"/>
      <w:numFmt w:val="bullet"/>
      <w:lvlText w:val=""/>
      <w:lvlJc w:val="left"/>
      <w:pPr>
        <w:tabs>
          <w:tab w:val="num" w:pos="6480"/>
        </w:tabs>
        <w:ind w:left="6480" w:hanging="360"/>
      </w:pPr>
      <w:rPr>
        <w:rFonts w:ascii="Symbol" w:hAnsi="Symbol"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8701347"/>
    <w:multiLevelType w:val="hybridMultilevel"/>
    <w:tmpl w:val="8D520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AA148D"/>
    <w:multiLevelType w:val="hybridMultilevel"/>
    <w:tmpl w:val="11F8C6F2"/>
    <w:lvl w:ilvl="0" w:tplc="A8C6218C">
      <w:start w:val="1"/>
      <w:numFmt w:val="bullet"/>
      <w:lvlText w:val=""/>
      <w:lvlJc w:val="left"/>
      <w:pPr>
        <w:tabs>
          <w:tab w:val="num" w:pos="720"/>
        </w:tabs>
        <w:ind w:left="720" w:hanging="360"/>
      </w:pPr>
      <w:rPr>
        <w:rFonts w:ascii="Symbol" w:hAnsi="Symbol" w:hint="default"/>
      </w:rPr>
    </w:lvl>
    <w:lvl w:ilvl="1" w:tplc="6E4E322E" w:tentative="1">
      <w:start w:val="1"/>
      <w:numFmt w:val="bullet"/>
      <w:lvlText w:val=""/>
      <w:lvlJc w:val="left"/>
      <w:pPr>
        <w:tabs>
          <w:tab w:val="num" w:pos="1440"/>
        </w:tabs>
        <w:ind w:left="1440" w:hanging="360"/>
      </w:pPr>
      <w:rPr>
        <w:rFonts w:ascii="Symbol" w:hAnsi="Symbol" w:hint="default"/>
      </w:rPr>
    </w:lvl>
    <w:lvl w:ilvl="2" w:tplc="627806EE" w:tentative="1">
      <w:start w:val="1"/>
      <w:numFmt w:val="bullet"/>
      <w:lvlText w:val=""/>
      <w:lvlJc w:val="left"/>
      <w:pPr>
        <w:tabs>
          <w:tab w:val="num" w:pos="2160"/>
        </w:tabs>
        <w:ind w:left="2160" w:hanging="360"/>
      </w:pPr>
      <w:rPr>
        <w:rFonts w:ascii="Symbol" w:hAnsi="Symbol" w:hint="default"/>
      </w:rPr>
    </w:lvl>
    <w:lvl w:ilvl="3" w:tplc="1A3CB772" w:tentative="1">
      <w:start w:val="1"/>
      <w:numFmt w:val="bullet"/>
      <w:lvlText w:val=""/>
      <w:lvlJc w:val="left"/>
      <w:pPr>
        <w:tabs>
          <w:tab w:val="num" w:pos="2880"/>
        </w:tabs>
        <w:ind w:left="2880" w:hanging="360"/>
      </w:pPr>
      <w:rPr>
        <w:rFonts w:ascii="Symbol" w:hAnsi="Symbol" w:hint="default"/>
      </w:rPr>
    </w:lvl>
    <w:lvl w:ilvl="4" w:tplc="1974C33A" w:tentative="1">
      <w:start w:val="1"/>
      <w:numFmt w:val="bullet"/>
      <w:lvlText w:val=""/>
      <w:lvlJc w:val="left"/>
      <w:pPr>
        <w:tabs>
          <w:tab w:val="num" w:pos="3600"/>
        </w:tabs>
        <w:ind w:left="3600" w:hanging="360"/>
      </w:pPr>
      <w:rPr>
        <w:rFonts w:ascii="Symbol" w:hAnsi="Symbol" w:hint="default"/>
      </w:rPr>
    </w:lvl>
    <w:lvl w:ilvl="5" w:tplc="1A627B32" w:tentative="1">
      <w:start w:val="1"/>
      <w:numFmt w:val="bullet"/>
      <w:lvlText w:val=""/>
      <w:lvlJc w:val="left"/>
      <w:pPr>
        <w:tabs>
          <w:tab w:val="num" w:pos="4320"/>
        </w:tabs>
        <w:ind w:left="4320" w:hanging="360"/>
      </w:pPr>
      <w:rPr>
        <w:rFonts w:ascii="Symbol" w:hAnsi="Symbol" w:hint="default"/>
      </w:rPr>
    </w:lvl>
    <w:lvl w:ilvl="6" w:tplc="A7AACE1C" w:tentative="1">
      <w:start w:val="1"/>
      <w:numFmt w:val="bullet"/>
      <w:lvlText w:val=""/>
      <w:lvlJc w:val="left"/>
      <w:pPr>
        <w:tabs>
          <w:tab w:val="num" w:pos="5040"/>
        </w:tabs>
        <w:ind w:left="5040" w:hanging="360"/>
      </w:pPr>
      <w:rPr>
        <w:rFonts w:ascii="Symbol" w:hAnsi="Symbol" w:hint="default"/>
      </w:rPr>
    </w:lvl>
    <w:lvl w:ilvl="7" w:tplc="BF3E3FF8" w:tentative="1">
      <w:start w:val="1"/>
      <w:numFmt w:val="bullet"/>
      <w:lvlText w:val=""/>
      <w:lvlJc w:val="left"/>
      <w:pPr>
        <w:tabs>
          <w:tab w:val="num" w:pos="5760"/>
        </w:tabs>
        <w:ind w:left="5760" w:hanging="360"/>
      </w:pPr>
      <w:rPr>
        <w:rFonts w:ascii="Symbol" w:hAnsi="Symbol" w:hint="default"/>
      </w:rPr>
    </w:lvl>
    <w:lvl w:ilvl="8" w:tplc="5A945E86" w:tentative="1">
      <w:start w:val="1"/>
      <w:numFmt w:val="bullet"/>
      <w:lvlText w:val=""/>
      <w:lvlJc w:val="left"/>
      <w:pPr>
        <w:tabs>
          <w:tab w:val="num" w:pos="6480"/>
        </w:tabs>
        <w:ind w:left="6480" w:hanging="360"/>
      </w:pPr>
      <w:rPr>
        <w:rFonts w:ascii="Symbol" w:hAnsi="Symbol"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abstractNum w:abstractNumId="16">
    <w:nsid w:val="7E49083C"/>
    <w:multiLevelType w:val="hybridMultilevel"/>
    <w:tmpl w:val="135AC116"/>
    <w:lvl w:ilvl="0" w:tplc="EA3CAA46">
      <w:start w:val="1"/>
      <w:numFmt w:val="bullet"/>
      <w:lvlText w:val=""/>
      <w:lvlJc w:val="left"/>
      <w:pPr>
        <w:tabs>
          <w:tab w:val="num" w:pos="720"/>
        </w:tabs>
        <w:ind w:left="720" w:hanging="360"/>
      </w:pPr>
      <w:rPr>
        <w:rFonts w:ascii="Symbol" w:hAnsi="Symbol" w:hint="default"/>
      </w:rPr>
    </w:lvl>
    <w:lvl w:ilvl="1" w:tplc="CB983906">
      <w:numFmt w:val="bullet"/>
      <w:lvlText w:val="•"/>
      <w:lvlJc w:val="left"/>
      <w:pPr>
        <w:tabs>
          <w:tab w:val="num" w:pos="1440"/>
        </w:tabs>
        <w:ind w:left="1440" w:hanging="360"/>
      </w:pPr>
      <w:rPr>
        <w:rFonts w:ascii="Arial" w:hAnsi="Arial" w:hint="default"/>
      </w:rPr>
    </w:lvl>
    <w:lvl w:ilvl="2" w:tplc="0A4C44C4" w:tentative="1">
      <w:start w:val="1"/>
      <w:numFmt w:val="bullet"/>
      <w:lvlText w:val=""/>
      <w:lvlJc w:val="left"/>
      <w:pPr>
        <w:tabs>
          <w:tab w:val="num" w:pos="2160"/>
        </w:tabs>
        <w:ind w:left="2160" w:hanging="360"/>
      </w:pPr>
      <w:rPr>
        <w:rFonts w:ascii="Symbol" w:hAnsi="Symbol" w:hint="default"/>
      </w:rPr>
    </w:lvl>
    <w:lvl w:ilvl="3" w:tplc="63CCE2C0" w:tentative="1">
      <w:start w:val="1"/>
      <w:numFmt w:val="bullet"/>
      <w:lvlText w:val=""/>
      <w:lvlJc w:val="left"/>
      <w:pPr>
        <w:tabs>
          <w:tab w:val="num" w:pos="2880"/>
        </w:tabs>
        <w:ind w:left="2880" w:hanging="360"/>
      </w:pPr>
      <w:rPr>
        <w:rFonts w:ascii="Symbol" w:hAnsi="Symbol" w:hint="default"/>
      </w:rPr>
    </w:lvl>
    <w:lvl w:ilvl="4" w:tplc="5FBE8098" w:tentative="1">
      <w:start w:val="1"/>
      <w:numFmt w:val="bullet"/>
      <w:lvlText w:val=""/>
      <w:lvlJc w:val="left"/>
      <w:pPr>
        <w:tabs>
          <w:tab w:val="num" w:pos="3600"/>
        </w:tabs>
        <w:ind w:left="3600" w:hanging="360"/>
      </w:pPr>
      <w:rPr>
        <w:rFonts w:ascii="Symbol" w:hAnsi="Symbol" w:hint="default"/>
      </w:rPr>
    </w:lvl>
    <w:lvl w:ilvl="5" w:tplc="D4541DFE" w:tentative="1">
      <w:start w:val="1"/>
      <w:numFmt w:val="bullet"/>
      <w:lvlText w:val=""/>
      <w:lvlJc w:val="left"/>
      <w:pPr>
        <w:tabs>
          <w:tab w:val="num" w:pos="4320"/>
        </w:tabs>
        <w:ind w:left="4320" w:hanging="360"/>
      </w:pPr>
      <w:rPr>
        <w:rFonts w:ascii="Symbol" w:hAnsi="Symbol" w:hint="default"/>
      </w:rPr>
    </w:lvl>
    <w:lvl w:ilvl="6" w:tplc="E940FA5E" w:tentative="1">
      <w:start w:val="1"/>
      <w:numFmt w:val="bullet"/>
      <w:lvlText w:val=""/>
      <w:lvlJc w:val="left"/>
      <w:pPr>
        <w:tabs>
          <w:tab w:val="num" w:pos="5040"/>
        </w:tabs>
        <w:ind w:left="5040" w:hanging="360"/>
      </w:pPr>
      <w:rPr>
        <w:rFonts w:ascii="Symbol" w:hAnsi="Symbol" w:hint="default"/>
      </w:rPr>
    </w:lvl>
    <w:lvl w:ilvl="7" w:tplc="9F40D410" w:tentative="1">
      <w:start w:val="1"/>
      <w:numFmt w:val="bullet"/>
      <w:lvlText w:val=""/>
      <w:lvlJc w:val="left"/>
      <w:pPr>
        <w:tabs>
          <w:tab w:val="num" w:pos="5760"/>
        </w:tabs>
        <w:ind w:left="5760" w:hanging="360"/>
      </w:pPr>
      <w:rPr>
        <w:rFonts w:ascii="Symbol" w:hAnsi="Symbol" w:hint="default"/>
      </w:rPr>
    </w:lvl>
    <w:lvl w:ilvl="8" w:tplc="22BCCD2A" w:tentative="1">
      <w:start w:val="1"/>
      <w:numFmt w:val="bullet"/>
      <w:lvlText w:val=""/>
      <w:lvlJc w:val="left"/>
      <w:pPr>
        <w:tabs>
          <w:tab w:val="num" w:pos="6480"/>
        </w:tabs>
        <w:ind w:left="648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5"/>
  </w:num>
  <w:num w:numId="5">
    <w:abstractNumId w:val="15"/>
  </w:num>
  <w:num w:numId="6">
    <w:abstractNumId w:val="13"/>
  </w:num>
  <w:num w:numId="7">
    <w:abstractNumId w:val="3"/>
  </w:num>
  <w:num w:numId="8">
    <w:abstractNumId w:val="8"/>
  </w:num>
  <w:num w:numId="9">
    <w:abstractNumId w:val="16"/>
  </w:num>
  <w:num w:numId="10">
    <w:abstractNumId w:val="14"/>
  </w:num>
  <w:num w:numId="11">
    <w:abstractNumId w:val="6"/>
  </w:num>
  <w:num w:numId="12">
    <w:abstractNumId w:val="4"/>
  </w:num>
  <w:num w:numId="13">
    <w:abstractNumId w:val="9"/>
  </w:num>
  <w:num w:numId="14">
    <w:abstractNumId w:val="2"/>
  </w:num>
  <w:num w:numId="15">
    <w:abstractNumId w:val="7"/>
  </w:num>
  <w:num w:numId="16">
    <w:abstractNumId w:val="1"/>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rsids>
    <w:rsidRoot w:val="00F4338D"/>
    <w:rsid w:val="00003B9A"/>
    <w:rsid w:val="00006B6A"/>
    <w:rsid w:val="00006EF7"/>
    <w:rsid w:val="0001220A"/>
    <w:rsid w:val="000132D1"/>
    <w:rsid w:val="000205C5"/>
    <w:rsid w:val="00025316"/>
    <w:rsid w:val="000262B6"/>
    <w:rsid w:val="000366DC"/>
    <w:rsid w:val="00037C06"/>
    <w:rsid w:val="00044DAE"/>
    <w:rsid w:val="00052BF8"/>
    <w:rsid w:val="00057116"/>
    <w:rsid w:val="00057D28"/>
    <w:rsid w:val="00064CB2"/>
    <w:rsid w:val="00066954"/>
    <w:rsid w:val="00067741"/>
    <w:rsid w:val="00072A56"/>
    <w:rsid w:val="000A3125"/>
    <w:rsid w:val="000B0519"/>
    <w:rsid w:val="000B61FD"/>
    <w:rsid w:val="000C5FE3"/>
    <w:rsid w:val="000D122A"/>
    <w:rsid w:val="000E55AD"/>
    <w:rsid w:val="001001BD"/>
    <w:rsid w:val="00102222"/>
    <w:rsid w:val="00120541"/>
    <w:rsid w:val="001211F3"/>
    <w:rsid w:val="001265D3"/>
    <w:rsid w:val="00135740"/>
    <w:rsid w:val="0016325F"/>
    <w:rsid w:val="00174617"/>
    <w:rsid w:val="001759A7"/>
    <w:rsid w:val="0019640B"/>
    <w:rsid w:val="001A4192"/>
    <w:rsid w:val="001C5C86"/>
    <w:rsid w:val="001C675B"/>
    <w:rsid w:val="001C718D"/>
    <w:rsid w:val="001E782F"/>
    <w:rsid w:val="001E7D43"/>
    <w:rsid w:val="001F7EB4"/>
    <w:rsid w:val="002000C2"/>
    <w:rsid w:val="002040F2"/>
    <w:rsid w:val="00204A66"/>
    <w:rsid w:val="002054E3"/>
    <w:rsid w:val="00205F25"/>
    <w:rsid w:val="0021696B"/>
    <w:rsid w:val="00221B1E"/>
    <w:rsid w:val="00240DCD"/>
    <w:rsid w:val="0024786B"/>
    <w:rsid w:val="002509E6"/>
    <w:rsid w:val="00251D80"/>
    <w:rsid w:val="002563DE"/>
    <w:rsid w:val="002640E5"/>
    <w:rsid w:val="0026436F"/>
    <w:rsid w:val="0026606E"/>
    <w:rsid w:val="00276403"/>
    <w:rsid w:val="002900C3"/>
    <w:rsid w:val="002A6E5E"/>
    <w:rsid w:val="002B38D8"/>
    <w:rsid w:val="002E24AD"/>
    <w:rsid w:val="002E6A7D"/>
    <w:rsid w:val="002E7A9E"/>
    <w:rsid w:val="002F3C41"/>
    <w:rsid w:val="0030045C"/>
    <w:rsid w:val="003205AD"/>
    <w:rsid w:val="0033027D"/>
    <w:rsid w:val="00335FB2"/>
    <w:rsid w:val="00340B82"/>
    <w:rsid w:val="00344158"/>
    <w:rsid w:val="00362927"/>
    <w:rsid w:val="0038516D"/>
    <w:rsid w:val="003869D7"/>
    <w:rsid w:val="00394E44"/>
    <w:rsid w:val="003A1EB0"/>
    <w:rsid w:val="003C0F14"/>
    <w:rsid w:val="003C6DA6"/>
    <w:rsid w:val="003D62A9"/>
    <w:rsid w:val="003F268E"/>
    <w:rsid w:val="003F7B3D"/>
    <w:rsid w:val="00402EB7"/>
    <w:rsid w:val="00411698"/>
    <w:rsid w:val="00414164"/>
    <w:rsid w:val="0041789B"/>
    <w:rsid w:val="004260A5"/>
    <w:rsid w:val="00432283"/>
    <w:rsid w:val="0043745F"/>
    <w:rsid w:val="0044029F"/>
    <w:rsid w:val="004573AF"/>
    <w:rsid w:val="004617DD"/>
    <w:rsid w:val="0048267C"/>
    <w:rsid w:val="004876B9"/>
    <w:rsid w:val="00490D8F"/>
    <w:rsid w:val="004916E4"/>
    <w:rsid w:val="00493A79"/>
    <w:rsid w:val="004A40BE"/>
    <w:rsid w:val="004A6A60"/>
    <w:rsid w:val="004C634D"/>
    <w:rsid w:val="004D24B9"/>
    <w:rsid w:val="004E2CE2"/>
    <w:rsid w:val="004E5172"/>
    <w:rsid w:val="004E6F8A"/>
    <w:rsid w:val="004F4B56"/>
    <w:rsid w:val="00502CD2"/>
    <w:rsid w:val="00504E33"/>
    <w:rsid w:val="00526F6E"/>
    <w:rsid w:val="00552C2C"/>
    <w:rsid w:val="005555B7"/>
    <w:rsid w:val="00555C56"/>
    <w:rsid w:val="005562A8"/>
    <w:rsid w:val="005573BB"/>
    <w:rsid w:val="00557B2E"/>
    <w:rsid w:val="00561267"/>
    <w:rsid w:val="005702BD"/>
    <w:rsid w:val="00574059"/>
    <w:rsid w:val="00580235"/>
    <w:rsid w:val="00590087"/>
    <w:rsid w:val="005C4F58"/>
    <w:rsid w:val="005C5E8D"/>
    <w:rsid w:val="005C78F2"/>
    <w:rsid w:val="005D057C"/>
    <w:rsid w:val="005D3FEC"/>
    <w:rsid w:val="005D44BE"/>
    <w:rsid w:val="00601EBD"/>
    <w:rsid w:val="0060698D"/>
    <w:rsid w:val="00611EC4"/>
    <w:rsid w:val="00612542"/>
    <w:rsid w:val="006146D2"/>
    <w:rsid w:val="00620B3F"/>
    <w:rsid w:val="006239E7"/>
    <w:rsid w:val="006254C4"/>
    <w:rsid w:val="006418C6"/>
    <w:rsid w:val="00641ED8"/>
    <w:rsid w:val="00654893"/>
    <w:rsid w:val="0065735B"/>
    <w:rsid w:val="006669C3"/>
    <w:rsid w:val="00671BBB"/>
    <w:rsid w:val="00682237"/>
    <w:rsid w:val="00685319"/>
    <w:rsid w:val="006A0EF8"/>
    <w:rsid w:val="006A45BA"/>
    <w:rsid w:val="006A5273"/>
    <w:rsid w:val="006B4280"/>
    <w:rsid w:val="006B4B1C"/>
    <w:rsid w:val="006C4991"/>
    <w:rsid w:val="006E0F19"/>
    <w:rsid w:val="006E1FDA"/>
    <w:rsid w:val="006E5E87"/>
    <w:rsid w:val="00707673"/>
    <w:rsid w:val="007162BE"/>
    <w:rsid w:val="00722267"/>
    <w:rsid w:val="0075252A"/>
    <w:rsid w:val="00764B84"/>
    <w:rsid w:val="00765028"/>
    <w:rsid w:val="00775DEF"/>
    <w:rsid w:val="0078034D"/>
    <w:rsid w:val="00784C61"/>
    <w:rsid w:val="00790BCC"/>
    <w:rsid w:val="00790C58"/>
    <w:rsid w:val="00795CEE"/>
    <w:rsid w:val="007974F5"/>
    <w:rsid w:val="007A5AA5"/>
    <w:rsid w:val="007B0F49"/>
    <w:rsid w:val="007B53C0"/>
    <w:rsid w:val="007C7033"/>
    <w:rsid w:val="007C7E14"/>
    <w:rsid w:val="007D037E"/>
    <w:rsid w:val="007D03D2"/>
    <w:rsid w:val="007D1AB2"/>
    <w:rsid w:val="007F522E"/>
    <w:rsid w:val="007F7421"/>
    <w:rsid w:val="00801F7F"/>
    <w:rsid w:val="00822689"/>
    <w:rsid w:val="00824B8A"/>
    <w:rsid w:val="00834A60"/>
    <w:rsid w:val="00847784"/>
    <w:rsid w:val="00863E89"/>
    <w:rsid w:val="00865171"/>
    <w:rsid w:val="00872B3B"/>
    <w:rsid w:val="008737AC"/>
    <w:rsid w:val="0088222A"/>
    <w:rsid w:val="008901F6"/>
    <w:rsid w:val="008927A5"/>
    <w:rsid w:val="00896C03"/>
    <w:rsid w:val="008A495D"/>
    <w:rsid w:val="008A76FD"/>
    <w:rsid w:val="008B281D"/>
    <w:rsid w:val="008B2D09"/>
    <w:rsid w:val="008B519F"/>
    <w:rsid w:val="008B6473"/>
    <w:rsid w:val="008C1A58"/>
    <w:rsid w:val="008C537F"/>
    <w:rsid w:val="008D658B"/>
    <w:rsid w:val="008E1C2C"/>
    <w:rsid w:val="008E1FB5"/>
    <w:rsid w:val="008E67AC"/>
    <w:rsid w:val="00923DE6"/>
    <w:rsid w:val="009437A2"/>
    <w:rsid w:val="00944B28"/>
    <w:rsid w:val="00945845"/>
    <w:rsid w:val="00945C4B"/>
    <w:rsid w:val="00967838"/>
    <w:rsid w:val="00982CD6"/>
    <w:rsid w:val="00985B73"/>
    <w:rsid w:val="009870A7"/>
    <w:rsid w:val="00992266"/>
    <w:rsid w:val="00994A54"/>
    <w:rsid w:val="009A3BC4"/>
    <w:rsid w:val="009B1936"/>
    <w:rsid w:val="009B493F"/>
    <w:rsid w:val="009C2977"/>
    <w:rsid w:val="009C2DCC"/>
    <w:rsid w:val="009C3ED3"/>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27C2"/>
    <w:rsid w:val="00A73256"/>
    <w:rsid w:val="00A73257"/>
    <w:rsid w:val="00A9081F"/>
    <w:rsid w:val="00A9188C"/>
    <w:rsid w:val="00A96795"/>
    <w:rsid w:val="00A97A52"/>
    <w:rsid w:val="00AA0D6A"/>
    <w:rsid w:val="00AB58BF"/>
    <w:rsid w:val="00AD2004"/>
    <w:rsid w:val="00AD77C4"/>
    <w:rsid w:val="00AE25BF"/>
    <w:rsid w:val="00AF0C13"/>
    <w:rsid w:val="00B00B32"/>
    <w:rsid w:val="00B03AF5"/>
    <w:rsid w:val="00B03C01"/>
    <w:rsid w:val="00B078D6"/>
    <w:rsid w:val="00B1248D"/>
    <w:rsid w:val="00B14709"/>
    <w:rsid w:val="00B23485"/>
    <w:rsid w:val="00B2743D"/>
    <w:rsid w:val="00B3015C"/>
    <w:rsid w:val="00B344D8"/>
    <w:rsid w:val="00B50FFC"/>
    <w:rsid w:val="00B73B4C"/>
    <w:rsid w:val="00B73F75"/>
    <w:rsid w:val="00BA3A53"/>
    <w:rsid w:val="00BA4095"/>
    <w:rsid w:val="00BA5B43"/>
    <w:rsid w:val="00BC642A"/>
    <w:rsid w:val="00BD5C9A"/>
    <w:rsid w:val="00BE60BD"/>
    <w:rsid w:val="00BE7DC2"/>
    <w:rsid w:val="00BF6C3A"/>
    <w:rsid w:val="00BF7C9D"/>
    <w:rsid w:val="00BF7CCA"/>
    <w:rsid w:val="00C01E8C"/>
    <w:rsid w:val="00C024C0"/>
    <w:rsid w:val="00C03E01"/>
    <w:rsid w:val="00C10950"/>
    <w:rsid w:val="00C16B8C"/>
    <w:rsid w:val="00C27CA9"/>
    <w:rsid w:val="00C317E7"/>
    <w:rsid w:val="00C3799C"/>
    <w:rsid w:val="00C43916"/>
    <w:rsid w:val="00C43D1E"/>
    <w:rsid w:val="00C44336"/>
    <w:rsid w:val="00C50F7C"/>
    <w:rsid w:val="00C51704"/>
    <w:rsid w:val="00C5591F"/>
    <w:rsid w:val="00C57C50"/>
    <w:rsid w:val="00C715CA"/>
    <w:rsid w:val="00C7495D"/>
    <w:rsid w:val="00C77CE9"/>
    <w:rsid w:val="00CA0968"/>
    <w:rsid w:val="00CA168E"/>
    <w:rsid w:val="00CA4267"/>
    <w:rsid w:val="00CB4236"/>
    <w:rsid w:val="00CC72A4"/>
    <w:rsid w:val="00CD23B4"/>
    <w:rsid w:val="00CD3153"/>
    <w:rsid w:val="00CF37FF"/>
    <w:rsid w:val="00CF6810"/>
    <w:rsid w:val="00D0211B"/>
    <w:rsid w:val="00D1639E"/>
    <w:rsid w:val="00D318EF"/>
    <w:rsid w:val="00D31CC8"/>
    <w:rsid w:val="00D32678"/>
    <w:rsid w:val="00D35699"/>
    <w:rsid w:val="00D521C1"/>
    <w:rsid w:val="00D71F40"/>
    <w:rsid w:val="00D768A9"/>
    <w:rsid w:val="00D77416"/>
    <w:rsid w:val="00D80FC6"/>
    <w:rsid w:val="00D83E2F"/>
    <w:rsid w:val="00DA74F3"/>
    <w:rsid w:val="00DB69F3"/>
    <w:rsid w:val="00DC4907"/>
    <w:rsid w:val="00DD017C"/>
    <w:rsid w:val="00DD397A"/>
    <w:rsid w:val="00DD58B7"/>
    <w:rsid w:val="00DD6699"/>
    <w:rsid w:val="00E007C5"/>
    <w:rsid w:val="00E00DBF"/>
    <w:rsid w:val="00E0213F"/>
    <w:rsid w:val="00E033E0"/>
    <w:rsid w:val="00E1026B"/>
    <w:rsid w:val="00E13CB2"/>
    <w:rsid w:val="00E146F3"/>
    <w:rsid w:val="00E20C37"/>
    <w:rsid w:val="00E24B72"/>
    <w:rsid w:val="00E45393"/>
    <w:rsid w:val="00E52C57"/>
    <w:rsid w:val="00E52F9C"/>
    <w:rsid w:val="00E57E7D"/>
    <w:rsid w:val="00E6770C"/>
    <w:rsid w:val="00E744E9"/>
    <w:rsid w:val="00E7460F"/>
    <w:rsid w:val="00E84CD8"/>
    <w:rsid w:val="00E90B85"/>
    <w:rsid w:val="00E91679"/>
    <w:rsid w:val="00E92452"/>
    <w:rsid w:val="00E94CC1"/>
    <w:rsid w:val="00EC3039"/>
    <w:rsid w:val="00ED5744"/>
    <w:rsid w:val="00ED7A5B"/>
    <w:rsid w:val="00EF19CF"/>
    <w:rsid w:val="00F0790C"/>
    <w:rsid w:val="00F07C92"/>
    <w:rsid w:val="00F14B43"/>
    <w:rsid w:val="00F203C7"/>
    <w:rsid w:val="00F215E2"/>
    <w:rsid w:val="00F41A27"/>
    <w:rsid w:val="00F4338D"/>
    <w:rsid w:val="00F440D3"/>
    <w:rsid w:val="00F446AC"/>
    <w:rsid w:val="00F46EAF"/>
    <w:rsid w:val="00F62688"/>
    <w:rsid w:val="00F6286D"/>
    <w:rsid w:val="00F6436C"/>
    <w:rsid w:val="00F83D11"/>
    <w:rsid w:val="00F921F1"/>
    <w:rsid w:val="00FA1010"/>
    <w:rsid w:val="00FB127E"/>
    <w:rsid w:val="00FC0804"/>
    <w:rsid w:val="00FC3B6D"/>
    <w:rsid w:val="00FD3A4E"/>
    <w:rsid w:val="00FD7BE5"/>
    <w:rsid w:val="00FF0D89"/>
    <w:rsid w:val="00FF3F0C"/>
    <w:rsid w:val="00FF78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71" w:unhideWhenUsed="1"/>
    <w:lsdException w:name="Light Grid Accent 3" w:uiPriority="72" w:qFormat="1"/>
    <w:lsdException w:name="Medium Shading 1 Accent 3" w:uiPriority="73" w:qFormat="1"/>
    <w:lsdException w:name="Medium Shading 2 Accent 3" w:uiPriority="60"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Normal">
    <w:name w:val="Normal"/>
    <w:qFormat/>
    <w:rsid w:val="00E146F3"/>
    <w:pPr>
      <w:overflowPunct w:val="0"/>
      <w:autoSpaceDE w:val="0"/>
      <w:autoSpaceDN w:val="0"/>
      <w:adjustRightInd w:val="0"/>
      <w:spacing w:after="180"/>
      <w:textAlignment w:val="baseline"/>
    </w:pPr>
    <w:rPr>
      <w:lang w:val="en-GB"/>
    </w:rPr>
  </w:style>
  <w:style w:type="paragraph" w:styleId="Heading1">
    <w:name w:val="heading 1"/>
    <w:next w:val="Normal"/>
    <w:qFormat/>
    <w:rsid w:val="00E146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146F3"/>
    <w:pPr>
      <w:pBdr>
        <w:top w:val="none" w:sz="0" w:space="0" w:color="auto"/>
      </w:pBdr>
      <w:spacing w:before="180"/>
      <w:outlineLvl w:val="1"/>
    </w:pPr>
    <w:rPr>
      <w:sz w:val="32"/>
    </w:rPr>
  </w:style>
  <w:style w:type="paragraph" w:styleId="Heading3">
    <w:name w:val="heading 3"/>
    <w:basedOn w:val="Heading2"/>
    <w:next w:val="Normal"/>
    <w:qFormat/>
    <w:rsid w:val="00E146F3"/>
    <w:pPr>
      <w:spacing w:before="120"/>
      <w:outlineLvl w:val="2"/>
    </w:pPr>
    <w:rPr>
      <w:sz w:val="28"/>
    </w:rPr>
  </w:style>
  <w:style w:type="paragraph" w:styleId="Heading4">
    <w:name w:val="heading 4"/>
    <w:basedOn w:val="Heading3"/>
    <w:next w:val="Normal"/>
    <w:qFormat/>
    <w:rsid w:val="00E146F3"/>
    <w:pPr>
      <w:ind w:left="1418" w:hanging="1418"/>
      <w:outlineLvl w:val="3"/>
    </w:pPr>
    <w:rPr>
      <w:sz w:val="24"/>
    </w:rPr>
  </w:style>
  <w:style w:type="paragraph" w:styleId="Heading5">
    <w:name w:val="heading 5"/>
    <w:basedOn w:val="Heading4"/>
    <w:next w:val="Normal"/>
    <w:qFormat/>
    <w:rsid w:val="00E146F3"/>
    <w:pPr>
      <w:ind w:left="1701" w:hanging="1701"/>
      <w:outlineLvl w:val="4"/>
    </w:pPr>
    <w:rPr>
      <w:sz w:val="22"/>
    </w:rPr>
  </w:style>
  <w:style w:type="paragraph" w:styleId="Heading6">
    <w:name w:val="heading 6"/>
    <w:basedOn w:val="H6"/>
    <w:next w:val="Normal"/>
    <w:qFormat/>
    <w:rsid w:val="00E146F3"/>
    <w:pPr>
      <w:outlineLvl w:val="5"/>
    </w:pPr>
  </w:style>
  <w:style w:type="paragraph" w:styleId="Heading7">
    <w:name w:val="heading 7"/>
    <w:basedOn w:val="H6"/>
    <w:next w:val="Normal"/>
    <w:qFormat/>
    <w:rsid w:val="00E146F3"/>
    <w:pPr>
      <w:outlineLvl w:val="6"/>
    </w:pPr>
  </w:style>
  <w:style w:type="paragraph" w:styleId="Heading8">
    <w:name w:val="heading 8"/>
    <w:basedOn w:val="Heading1"/>
    <w:next w:val="Normal"/>
    <w:qFormat/>
    <w:rsid w:val="00E146F3"/>
    <w:pPr>
      <w:ind w:left="0" w:firstLine="0"/>
      <w:outlineLvl w:val="7"/>
    </w:pPr>
  </w:style>
  <w:style w:type="paragraph" w:styleId="Heading9">
    <w:name w:val="heading 9"/>
    <w:basedOn w:val="Heading8"/>
    <w:next w:val="Normal"/>
    <w:qFormat/>
    <w:rsid w:val="00E146F3"/>
    <w:pPr>
      <w:outlineLvl w:val="8"/>
    </w:pPr>
  </w:style>
  <w:style w:type="character" w:default="1" w:styleId="DefaultParagraphFont">
    <w:name w:val="Default Paragraph Font"/>
    <w:semiHidden/>
    <w:rsid w:val="00E146F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E146F3"/>
  </w:style>
  <w:style w:type="paragraph" w:customStyle="1" w:styleId="TAL">
    <w:name w:val="TAL"/>
    <w:basedOn w:val="Normal"/>
    <w:rsid w:val="00E146F3"/>
    <w:pPr>
      <w:keepNext/>
      <w:keepLines/>
      <w:spacing w:after="0"/>
    </w:pPr>
    <w:rPr>
      <w:rFonts w:ascii="Arial" w:hAnsi="Arial"/>
      <w:sz w:val="18"/>
    </w:rPr>
  </w:style>
  <w:style w:type="paragraph" w:styleId="BodyText">
    <w:name w:val="Body Text"/>
    <w:basedOn w:val="Normal"/>
    <w:rsid w:val="00B23485"/>
    <w:pPr>
      <w:widowControl w:val="0"/>
    </w:pPr>
    <w:rPr>
      <w:i/>
      <w:lang w:val="en-US"/>
    </w:rPr>
  </w:style>
  <w:style w:type="paragraph" w:styleId="Header">
    <w:name w:val="header"/>
    <w:rsid w:val="00E146F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B23485"/>
    <w:pPr>
      <w:widowControl w:val="0"/>
      <w:spacing w:after="120" w:line="240" w:lineRule="atLeast"/>
      <w:ind w:left="1260" w:hanging="551"/>
    </w:pPr>
    <w:rPr>
      <w:rFonts w:ascii="Arial" w:hAnsi="Arial"/>
      <w:b/>
      <w:sz w:val="22"/>
    </w:rPr>
  </w:style>
  <w:style w:type="paragraph" w:styleId="BodyTextIndent2">
    <w:name w:val="Body Text Indent 2"/>
    <w:basedOn w:val="Normal"/>
    <w:rsid w:val="00B23485"/>
    <w:pPr>
      <w:ind w:left="284"/>
      <w:jc w:val="both"/>
    </w:pPr>
    <w:rPr>
      <w:rFonts w:ascii="Arial" w:hAnsi="Arial"/>
      <w:sz w:val="22"/>
    </w:rPr>
  </w:style>
  <w:style w:type="paragraph" w:customStyle="1" w:styleId="TAH">
    <w:name w:val="TAH"/>
    <w:basedOn w:val="TAC"/>
    <w:rsid w:val="00E146F3"/>
    <w:rPr>
      <w:b/>
    </w:rPr>
  </w:style>
  <w:style w:type="paragraph" w:customStyle="1" w:styleId="HE">
    <w:name w:val="HE"/>
    <w:basedOn w:val="Normal"/>
    <w:rsid w:val="00B23485"/>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46F3"/>
    <w:pPr>
      <w:spacing w:before="180"/>
      <w:ind w:left="2693" w:hanging="2693"/>
    </w:pPr>
    <w:rPr>
      <w:b/>
    </w:rPr>
  </w:style>
  <w:style w:type="paragraph" w:styleId="TOC1">
    <w:name w:val="toc 1"/>
    <w:semiHidden/>
    <w:rsid w:val="00E146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146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146F3"/>
    <w:pPr>
      <w:ind w:left="1701" w:hanging="1701"/>
    </w:pPr>
  </w:style>
  <w:style w:type="paragraph" w:styleId="TOC4">
    <w:name w:val="toc 4"/>
    <w:basedOn w:val="TOC3"/>
    <w:semiHidden/>
    <w:rsid w:val="00E146F3"/>
    <w:pPr>
      <w:ind w:left="1418" w:hanging="1418"/>
    </w:pPr>
  </w:style>
  <w:style w:type="paragraph" w:styleId="TOC3">
    <w:name w:val="toc 3"/>
    <w:basedOn w:val="TOC2"/>
    <w:semiHidden/>
    <w:rsid w:val="00E146F3"/>
    <w:pPr>
      <w:ind w:left="1134" w:hanging="1134"/>
    </w:pPr>
  </w:style>
  <w:style w:type="paragraph" w:styleId="TOC2">
    <w:name w:val="toc 2"/>
    <w:basedOn w:val="TOC1"/>
    <w:semiHidden/>
    <w:rsid w:val="00E146F3"/>
    <w:pPr>
      <w:keepNext w:val="0"/>
      <w:spacing w:before="0"/>
      <w:ind w:left="851" w:hanging="851"/>
    </w:pPr>
    <w:rPr>
      <w:sz w:val="20"/>
    </w:rPr>
  </w:style>
  <w:style w:type="paragraph" w:styleId="Index2">
    <w:name w:val="index 2"/>
    <w:basedOn w:val="Index1"/>
    <w:semiHidden/>
    <w:rsid w:val="00E146F3"/>
    <w:pPr>
      <w:ind w:left="284"/>
    </w:pPr>
  </w:style>
  <w:style w:type="paragraph" w:styleId="Index1">
    <w:name w:val="index 1"/>
    <w:basedOn w:val="Normal"/>
    <w:semiHidden/>
    <w:rsid w:val="00E146F3"/>
    <w:pPr>
      <w:keepLines/>
      <w:spacing w:after="0"/>
    </w:pPr>
  </w:style>
  <w:style w:type="paragraph" w:customStyle="1" w:styleId="ZH">
    <w:name w:val="ZH"/>
    <w:rsid w:val="00E146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146F3"/>
    <w:pPr>
      <w:outlineLvl w:val="9"/>
    </w:pPr>
  </w:style>
  <w:style w:type="paragraph" w:styleId="ListNumber2">
    <w:name w:val="List Number 2"/>
    <w:basedOn w:val="ListNumber"/>
    <w:rsid w:val="00E146F3"/>
    <w:pPr>
      <w:ind w:left="851"/>
    </w:pPr>
  </w:style>
  <w:style w:type="character" w:styleId="FootnoteReference">
    <w:name w:val="footnote reference"/>
    <w:basedOn w:val="DefaultParagraphFont"/>
    <w:semiHidden/>
    <w:rsid w:val="00E146F3"/>
    <w:rPr>
      <w:b/>
      <w:position w:val="6"/>
      <w:sz w:val="16"/>
    </w:rPr>
  </w:style>
  <w:style w:type="paragraph" w:styleId="FootnoteText">
    <w:name w:val="footnote text"/>
    <w:basedOn w:val="Normal"/>
    <w:semiHidden/>
    <w:rsid w:val="00E146F3"/>
    <w:pPr>
      <w:keepLines/>
      <w:spacing w:after="0"/>
      <w:ind w:left="454" w:hanging="454"/>
    </w:pPr>
    <w:rPr>
      <w:sz w:val="16"/>
    </w:rPr>
  </w:style>
  <w:style w:type="paragraph" w:customStyle="1" w:styleId="TAC">
    <w:name w:val="TAC"/>
    <w:basedOn w:val="TAL"/>
    <w:rsid w:val="00E146F3"/>
    <w:pPr>
      <w:jc w:val="center"/>
    </w:pPr>
  </w:style>
  <w:style w:type="paragraph" w:customStyle="1" w:styleId="TF">
    <w:name w:val="TF"/>
    <w:basedOn w:val="TH"/>
    <w:rsid w:val="00E146F3"/>
    <w:pPr>
      <w:keepNext w:val="0"/>
      <w:spacing w:before="0" w:after="240"/>
    </w:pPr>
  </w:style>
  <w:style w:type="paragraph" w:customStyle="1" w:styleId="NO">
    <w:name w:val="NO"/>
    <w:basedOn w:val="Normal"/>
    <w:rsid w:val="00E146F3"/>
    <w:pPr>
      <w:keepLines/>
      <w:ind w:left="1135" w:hanging="851"/>
    </w:pPr>
  </w:style>
  <w:style w:type="paragraph" w:styleId="TOC9">
    <w:name w:val="toc 9"/>
    <w:basedOn w:val="TOC8"/>
    <w:semiHidden/>
    <w:rsid w:val="00E146F3"/>
    <w:pPr>
      <w:ind w:left="1418" w:hanging="1418"/>
    </w:pPr>
  </w:style>
  <w:style w:type="paragraph" w:customStyle="1" w:styleId="EX">
    <w:name w:val="EX"/>
    <w:basedOn w:val="Normal"/>
    <w:rsid w:val="00E146F3"/>
    <w:pPr>
      <w:keepLines/>
      <w:ind w:left="1702" w:hanging="1418"/>
    </w:pPr>
  </w:style>
  <w:style w:type="paragraph" w:customStyle="1" w:styleId="FP">
    <w:name w:val="FP"/>
    <w:basedOn w:val="Normal"/>
    <w:rsid w:val="00E146F3"/>
    <w:pPr>
      <w:spacing w:after="0"/>
    </w:pPr>
  </w:style>
  <w:style w:type="paragraph" w:customStyle="1" w:styleId="LD">
    <w:name w:val="LD"/>
    <w:rsid w:val="00E146F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146F3"/>
    <w:pPr>
      <w:spacing w:after="0"/>
    </w:pPr>
  </w:style>
  <w:style w:type="paragraph" w:customStyle="1" w:styleId="EW">
    <w:name w:val="EW"/>
    <w:basedOn w:val="EX"/>
    <w:rsid w:val="00E146F3"/>
    <w:pPr>
      <w:spacing w:after="0"/>
    </w:pPr>
  </w:style>
  <w:style w:type="paragraph" w:styleId="TOC6">
    <w:name w:val="toc 6"/>
    <w:basedOn w:val="TOC5"/>
    <w:next w:val="Normal"/>
    <w:semiHidden/>
    <w:rsid w:val="00E146F3"/>
    <w:pPr>
      <w:ind w:left="1985" w:hanging="1985"/>
    </w:pPr>
  </w:style>
  <w:style w:type="paragraph" w:styleId="TOC7">
    <w:name w:val="toc 7"/>
    <w:basedOn w:val="TOC6"/>
    <w:next w:val="Normal"/>
    <w:semiHidden/>
    <w:rsid w:val="00E146F3"/>
    <w:pPr>
      <w:ind w:left="2268" w:hanging="2268"/>
    </w:pPr>
  </w:style>
  <w:style w:type="paragraph" w:styleId="ListBullet2">
    <w:name w:val="List Bullet 2"/>
    <w:basedOn w:val="ListBullet"/>
    <w:rsid w:val="00E146F3"/>
    <w:pPr>
      <w:ind w:left="851"/>
    </w:pPr>
  </w:style>
  <w:style w:type="paragraph" w:styleId="ListBullet3">
    <w:name w:val="List Bullet 3"/>
    <w:basedOn w:val="ListBullet2"/>
    <w:rsid w:val="00E146F3"/>
    <w:pPr>
      <w:ind w:left="1135"/>
    </w:pPr>
  </w:style>
  <w:style w:type="paragraph" w:styleId="ListNumber">
    <w:name w:val="List Number"/>
    <w:basedOn w:val="List"/>
    <w:rsid w:val="00E146F3"/>
  </w:style>
  <w:style w:type="paragraph" w:customStyle="1" w:styleId="EQ">
    <w:name w:val="EQ"/>
    <w:basedOn w:val="Normal"/>
    <w:next w:val="Normal"/>
    <w:rsid w:val="00E146F3"/>
    <w:pPr>
      <w:keepLines/>
      <w:tabs>
        <w:tab w:val="center" w:pos="4536"/>
        <w:tab w:val="right" w:pos="9072"/>
      </w:tabs>
    </w:pPr>
    <w:rPr>
      <w:noProof/>
    </w:rPr>
  </w:style>
  <w:style w:type="paragraph" w:customStyle="1" w:styleId="TH">
    <w:name w:val="TH"/>
    <w:basedOn w:val="Normal"/>
    <w:rsid w:val="00E146F3"/>
    <w:pPr>
      <w:keepNext/>
      <w:keepLines/>
      <w:spacing w:before="60"/>
      <w:jc w:val="center"/>
    </w:pPr>
    <w:rPr>
      <w:rFonts w:ascii="Arial" w:hAnsi="Arial"/>
      <w:b/>
    </w:rPr>
  </w:style>
  <w:style w:type="paragraph" w:customStyle="1" w:styleId="NF">
    <w:name w:val="NF"/>
    <w:basedOn w:val="NO"/>
    <w:rsid w:val="00E146F3"/>
    <w:pPr>
      <w:keepNext/>
      <w:spacing w:after="0"/>
    </w:pPr>
    <w:rPr>
      <w:rFonts w:ascii="Arial" w:hAnsi="Arial"/>
      <w:sz w:val="18"/>
    </w:rPr>
  </w:style>
  <w:style w:type="paragraph" w:customStyle="1" w:styleId="PL">
    <w:name w:val="PL"/>
    <w:rsid w:val="00E146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146F3"/>
    <w:pPr>
      <w:jc w:val="right"/>
    </w:pPr>
  </w:style>
  <w:style w:type="paragraph" w:customStyle="1" w:styleId="H6">
    <w:name w:val="H6"/>
    <w:basedOn w:val="Heading5"/>
    <w:next w:val="Normal"/>
    <w:rsid w:val="00E146F3"/>
    <w:pPr>
      <w:ind w:left="1985" w:hanging="1985"/>
      <w:outlineLvl w:val="9"/>
    </w:pPr>
    <w:rPr>
      <w:sz w:val="20"/>
    </w:rPr>
  </w:style>
  <w:style w:type="paragraph" w:customStyle="1" w:styleId="TAN">
    <w:name w:val="TAN"/>
    <w:basedOn w:val="TAL"/>
    <w:rsid w:val="00E146F3"/>
    <w:pPr>
      <w:ind w:left="851" w:hanging="851"/>
    </w:pPr>
  </w:style>
  <w:style w:type="paragraph" w:customStyle="1" w:styleId="ZA">
    <w:name w:val="ZA"/>
    <w:rsid w:val="00E146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46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46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146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46F3"/>
    <w:pPr>
      <w:framePr w:wrap="notBeside" w:y="16161"/>
    </w:pPr>
  </w:style>
  <w:style w:type="character" w:customStyle="1" w:styleId="ZGSM">
    <w:name w:val="ZGSM"/>
    <w:rsid w:val="00E146F3"/>
  </w:style>
  <w:style w:type="paragraph" w:styleId="List2">
    <w:name w:val="List 2"/>
    <w:basedOn w:val="List"/>
    <w:rsid w:val="00E146F3"/>
    <w:pPr>
      <w:ind w:left="851"/>
    </w:pPr>
  </w:style>
  <w:style w:type="paragraph" w:customStyle="1" w:styleId="ZG">
    <w:name w:val="ZG"/>
    <w:rsid w:val="00E146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146F3"/>
    <w:pPr>
      <w:ind w:left="1135"/>
    </w:pPr>
  </w:style>
  <w:style w:type="paragraph" w:styleId="List4">
    <w:name w:val="List 4"/>
    <w:basedOn w:val="List3"/>
    <w:rsid w:val="00E146F3"/>
    <w:pPr>
      <w:ind w:left="1418"/>
    </w:pPr>
  </w:style>
  <w:style w:type="paragraph" w:styleId="List5">
    <w:name w:val="List 5"/>
    <w:basedOn w:val="List4"/>
    <w:rsid w:val="00E146F3"/>
    <w:pPr>
      <w:ind w:left="1702"/>
    </w:pPr>
  </w:style>
  <w:style w:type="paragraph" w:customStyle="1" w:styleId="EditorsNote">
    <w:name w:val="Editor's Note"/>
    <w:basedOn w:val="NO"/>
    <w:rsid w:val="00E146F3"/>
    <w:rPr>
      <w:color w:val="FF0000"/>
    </w:rPr>
  </w:style>
  <w:style w:type="paragraph" w:styleId="List">
    <w:name w:val="List"/>
    <w:basedOn w:val="Normal"/>
    <w:rsid w:val="00E146F3"/>
    <w:pPr>
      <w:ind w:left="568" w:hanging="284"/>
    </w:pPr>
  </w:style>
  <w:style w:type="paragraph" w:styleId="ListBullet">
    <w:name w:val="List Bullet"/>
    <w:basedOn w:val="List"/>
    <w:rsid w:val="00E146F3"/>
  </w:style>
  <w:style w:type="paragraph" w:styleId="ListBullet4">
    <w:name w:val="List Bullet 4"/>
    <w:basedOn w:val="ListBullet3"/>
    <w:rsid w:val="00E146F3"/>
    <w:pPr>
      <w:ind w:left="1418"/>
    </w:pPr>
  </w:style>
  <w:style w:type="paragraph" w:styleId="ListBullet5">
    <w:name w:val="List Bullet 5"/>
    <w:basedOn w:val="ListBullet4"/>
    <w:rsid w:val="00E146F3"/>
    <w:pPr>
      <w:ind w:left="1702"/>
    </w:pPr>
  </w:style>
  <w:style w:type="paragraph" w:customStyle="1" w:styleId="B1">
    <w:name w:val="B1"/>
    <w:basedOn w:val="List"/>
    <w:rsid w:val="00E146F3"/>
  </w:style>
  <w:style w:type="paragraph" w:customStyle="1" w:styleId="B2">
    <w:name w:val="B2"/>
    <w:basedOn w:val="List2"/>
    <w:rsid w:val="00E146F3"/>
  </w:style>
  <w:style w:type="paragraph" w:customStyle="1" w:styleId="B3">
    <w:name w:val="B3"/>
    <w:basedOn w:val="List3"/>
    <w:rsid w:val="00E146F3"/>
  </w:style>
  <w:style w:type="paragraph" w:customStyle="1" w:styleId="B4">
    <w:name w:val="B4"/>
    <w:basedOn w:val="List4"/>
    <w:rsid w:val="00E146F3"/>
  </w:style>
  <w:style w:type="paragraph" w:customStyle="1" w:styleId="B5">
    <w:name w:val="B5"/>
    <w:basedOn w:val="List5"/>
    <w:rsid w:val="00E146F3"/>
  </w:style>
  <w:style w:type="paragraph" w:styleId="Footer">
    <w:name w:val="footer"/>
    <w:basedOn w:val="Header"/>
    <w:rsid w:val="00E146F3"/>
    <w:pPr>
      <w:jc w:val="center"/>
    </w:pPr>
    <w:rPr>
      <w:i/>
    </w:rPr>
  </w:style>
  <w:style w:type="paragraph" w:customStyle="1" w:styleId="ZTD">
    <w:name w:val="ZTD"/>
    <w:basedOn w:val="ZB"/>
    <w:rsid w:val="00E146F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ColorfulShading-Accent11">
    <w:name w:val="Colorful Shading - Accent 11"/>
    <w:hidden/>
    <w:uiPriority w:val="99"/>
    <w:unhideWhenUsed/>
    <w:rsid w:val="00685319"/>
    <w:rPr>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2691408">
      <w:bodyDiv w:val="1"/>
      <w:marLeft w:val="0"/>
      <w:marRight w:val="0"/>
      <w:marTop w:val="0"/>
      <w:marBottom w:val="0"/>
      <w:divBdr>
        <w:top w:val="none" w:sz="0" w:space="0" w:color="auto"/>
        <w:left w:val="none" w:sz="0" w:space="0" w:color="auto"/>
        <w:bottom w:val="none" w:sz="0" w:space="0" w:color="auto"/>
        <w:right w:val="none" w:sz="0" w:space="0" w:color="auto"/>
      </w:divBdr>
      <w:divsChild>
        <w:div w:id="182941328">
          <w:marLeft w:val="806"/>
          <w:marRight w:val="0"/>
          <w:marTop w:val="75"/>
          <w:marBottom w:val="0"/>
          <w:divBdr>
            <w:top w:val="none" w:sz="0" w:space="0" w:color="auto"/>
            <w:left w:val="none" w:sz="0" w:space="0" w:color="auto"/>
            <w:bottom w:val="none" w:sz="0" w:space="0" w:color="auto"/>
            <w:right w:val="none" w:sz="0" w:space="0" w:color="auto"/>
          </w:divBdr>
        </w:div>
        <w:div w:id="194077197">
          <w:marLeft w:val="720"/>
          <w:marRight w:val="0"/>
          <w:marTop w:val="150"/>
          <w:marBottom w:val="0"/>
          <w:divBdr>
            <w:top w:val="none" w:sz="0" w:space="0" w:color="auto"/>
            <w:left w:val="none" w:sz="0" w:space="0" w:color="auto"/>
            <w:bottom w:val="none" w:sz="0" w:space="0" w:color="auto"/>
            <w:right w:val="none" w:sz="0" w:space="0" w:color="auto"/>
          </w:divBdr>
        </w:div>
        <w:div w:id="279264672">
          <w:marLeft w:val="720"/>
          <w:marRight w:val="0"/>
          <w:marTop w:val="150"/>
          <w:marBottom w:val="0"/>
          <w:divBdr>
            <w:top w:val="none" w:sz="0" w:space="0" w:color="auto"/>
            <w:left w:val="none" w:sz="0" w:space="0" w:color="auto"/>
            <w:bottom w:val="none" w:sz="0" w:space="0" w:color="auto"/>
            <w:right w:val="none" w:sz="0" w:space="0" w:color="auto"/>
          </w:divBdr>
        </w:div>
        <w:div w:id="284164870">
          <w:marLeft w:val="806"/>
          <w:marRight w:val="0"/>
          <w:marTop w:val="75"/>
          <w:marBottom w:val="0"/>
          <w:divBdr>
            <w:top w:val="none" w:sz="0" w:space="0" w:color="auto"/>
            <w:left w:val="none" w:sz="0" w:space="0" w:color="auto"/>
            <w:bottom w:val="none" w:sz="0" w:space="0" w:color="auto"/>
            <w:right w:val="none" w:sz="0" w:space="0" w:color="auto"/>
          </w:divBdr>
        </w:div>
        <w:div w:id="450512855">
          <w:marLeft w:val="806"/>
          <w:marRight w:val="0"/>
          <w:marTop w:val="75"/>
          <w:marBottom w:val="0"/>
          <w:divBdr>
            <w:top w:val="none" w:sz="0" w:space="0" w:color="auto"/>
            <w:left w:val="none" w:sz="0" w:space="0" w:color="auto"/>
            <w:bottom w:val="none" w:sz="0" w:space="0" w:color="auto"/>
            <w:right w:val="none" w:sz="0" w:space="0" w:color="auto"/>
          </w:divBdr>
        </w:div>
        <w:div w:id="563876049">
          <w:marLeft w:val="720"/>
          <w:marRight w:val="0"/>
          <w:marTop w:val="150"/>
          <w:marBottom w:val="0"/>
          <w:divBdr>
            <w:top w:val="none" w:sz="0" w:space="0" w:color="auto"/>
            <w:left w:val="none" w:sz="0" w:space="0" w:color="auto"/>
            <w:bottom w:val="none" w:sz="0" w:space="0" w:color="auto"/>
            <w:right w:val="none" w:sz="0" w:space="0" w:color="auto"/>
          </w:divBdr>
        </w:div>
        <w:div w:id="735014936">
          <w:marLeft w:val="806"/>
          <w:marRight w:val="0"/>
          <w:marTop w:val="75"/>
          <w:marBottom w:val="0"/>
          <w:divBdr>
            <w:top w:val="none" w:sz="0" w:space="0" w:color="auto"/>
            <w:left w:val="none" w:sz="0" w:space="0" w:color="auto"/>
            <w:bottom w:val="none" w:sz="0" w:space="0" w:color="auto"/>
            <w:right w:val="none" w:sz="0" w:space="0" w:color="auto"/>
          </w:divBdr>
        </w:div>
        <w:div w:id="794327187">
          <w:marLeft w:val="720"/>
          <w:marRight w:val="0"/>
          <w:marTop w:val="150"/>
          <w:marBottom w:val="0"/>
          <w:divBdr>
            <w:top w:val="none" w:sz="0" w:space="0" w:color="auto"/>
            <w:left w:val="none" w:sz="0" w:space="0" w:color="auto"/>
            <w:bottom w:val="none" w:sz="0" w:space="0" w:color="auto"/>
            <w:right w:val="none" w:sz="0" w:space="0" w:color="auto"/>
          </w:divBdr>
        </w:div>
        <w:div w:id="850415703">
          <w:marLeft w:val="806"/>
          <w:marRight w:val="0"/>
          <w:marTop w:val="75"/>
          <w:marBottom w:val="0"/>
          <w:divBdr>
            <w:top w:val="none" w:sz="0" w:space="0" w:color="auto"/>
            <w:left w:val="none" w:sz="0" w:space="0" w:color="auto"/>
            <w:bottom w:val="none" w:sz="0" w:space="0" w:color="auto"/>
            <w:right w:val="none" w:sz="0" w:space="0" w:color="auto"/>
          </w:divBdr>
        </w:div>
        <w:div w:id="905459593">
          <w:marLeft w:val="720"/>
          <w:marRight w:val="0"/>
          <w:marTop w:val="150"/>
          <w:marBottom w:val="0"/>
          <w:divBdr>
            <w:top w:val="none" w:sz="0" w:space="0" w:color="auto"/>
            <w:left w:val="none" w:sz="0" w:space="0" w:color="auto"/>
            <w:bottom w:val="none" w:sz="0" w:space="0" w:color="auto"/>
            <w:right w:val="none" w:sz="0" w:space="0" w:color="auto"/>
          </w:divBdr>
        </w:div>
        <w:div w:id="1054430612">
          <w:marLeft w:val="806"/>
          <w:marRight w:val="0"/>
          <w:marTop w:val="75"/>
          <w:marBottom w:val="0"/>
          <w:divBdr>
            <w:top w:val="none" w:sz="0" w:space="0" w:color="auto"/>
            <w:left w:val="none" w:sz="0" w:space="0" w:color="auto"/>
            <w:bottom w:val="none" w:sz="0" w:space="0" w:color="auto"/>
            <w:right w:val="none" w:sz="0" w:space="0" w:color="auto"/>
          </w:divBdr>
        </w:div>
        <w:div w:id="1235510898">
          <w:marLeft w:val="806"/>
          <w:marRight w:val="0"/>
          <w:marTop w:val="75"/>
          <w:marBottom w:val="0"/>
          <w:divBdr>
            <w:top w:val="none" w:sz="0" w:space="0" w:color="auto"/>
            <w:left w:val="none" w:sz="0" w:space="0" w:color="auto"/>
            <w:bottom w:val="none" w:sz="0" w:space="0" w:color="auto"/>
            <w:right w:val="none" w:sz="0" w:space="0" w:color="auto"/>
          </w:divBdr>
        </w:div>
        <w:div w:id="1276056646">
          <w:marLeft w:val="806"/>
          <w:marRight w:val="0"/>
          <w:marTop w:val="75"/>
          <w:marBottom w:val="0"/>
          <w:divBdr>
            <w:top w:val="none" w:sz="0" w:space="0" w:color="auto"/>
            <w:left w:val="none" w:sz="0" w:space="0" w:color="auto"/>
            <w:bottom w:val="none" w:sz="0" w:space="0" w:color="auto"/>
            <w:right w:val="none" w:sz="0" w:space="0" w:color="auto"/>
          </w:divBdr>
        </w:div>
        <w:div w:id="1358893971">
          <w:marLeft w:val="806"/>
          <w:marRight w:val="0"/>
          <w:marTop w:val="75"/>
          <w:marBottom w:val="0"/>
          <w:divBdr>
            <w:top w:val="none" w:sz="0" w:space="0" w:color="auto"/>
            <w:left w:val="none" w:sz="0" w:space="0" w:color="auto"/>
            <w:bottom w:val="none" w:sz="0" w:space="0" w:color="auto"/>
            <w:right w:val="none" w:sz="0" w:space="0" w:color="auto"/>
          </w:divBdr>
        </w:div>
        <w:div w:id="1409689163">
          <w:marLeft w:val="806"/>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C5388-F405-4D5B-85A4-C82DD183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1032</Words>
  <Characters>5888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LinksUpToDate>false</LinksUpToDate>
  <CharactersWithSpaces>6907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
  <cp:keywords>WID template</cp:keywords>
  <cp:lastModifiedBy/>
  <cp:revision>1</cp:revision>
  <cp:lastPrinted>2000-02-29T09:31:00Z</cp:lastPrinted>
  <dcterms:created xsi:type="dcterms:W3CDTF">2017-05-07T20:32:00Z</dcterms:created>
  <dcterms:modified xsi:type="dcterms:W3CDTF">2017-05-17T20:17:00Z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-271306853</vt:i4>
  </property>
  <property fmtid="{D5CDD505-2E9C-101B-9397-08002B2CF9AE}" pid="5" name="_ReviewingToolsShownOnce">
    <vt:lpwstr/>
  </property>
</Properties>
</file>