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3DFFC" w14:textId="5243C41A" w:rsidR="000415AA" w:rsidRDefault="000415AA" w:rsidP="000415AA">
      <w:pPr>
        <w:tabs>
          <w:tab w:val="right" w:pos="9781"/>
        </w:tabs>
        <w:rPr>
          <w:rFonts w:ascii="Arial" w:hAnsi="Arial" w:cs="Arial"/>
          <w:b/>
          <w:i/>
          <w:sz w:val="24"/>
          <w:szCs w:val="24"/>
        </w:rPr>
      </w:pPr>
      <w:r>
        <w:rPr>
          <w:rFonts w:ascii="Arial" w:hAnsi="Arial" w:cs="Arial"/>
          <w:b/>
          <w:sz w:val="24"/>
          <w:szCs w:val="24"/>
        </w:rPr>
        <w:t>Technical Specification Group Services and System Aspects</w:t>
      </w:r>
      <w:r>
        <w:rPr>
          <w:rFonts w:ascii="Arial" w:hAnsi="Arial" w:cs="Arial"/>
          <w:b/>
          <w:i/>
          <w:sz w:val="24"/>
          <w:szCs w:val="24"/>
        </w:rPr>
        <w:tab/>
        <w:t>TSGS#68(15)0</w:t>
      </w:r>
      <w:r>
        <w:rPr>
          <w:rFonts w:ascii="Arial" w:hAnsi="Arial" w:cs="Arial"/>
          <w:b/>
          <w:i/>
          <w:color w:val="000000"/>
          <w:sz w:val="24"/>
          <w:szCs w:val="24"/>
        </w:rPr>
        <w:t>215</w:t>
      </w:r>
    </w:p>
    <w:p w14:paraId="5B54B00B" w14:textId="43082FE9" w:rsidR="000415AA" w:rsidRPr="00A45363" w:rsidRDefault="000415AA" w:rsidP="000415AA">
      <w:pPr>
        <w:pBdr>
          <w:bottom w:val="single" w:sz="4" w:space="1" w:color="auto"/>
        </w:pBdr>
        <w:tabs>
          <w:tab w:val="right" w:pos="9781"/>
        </w:tabs>
        <w:rPr>
          <w:rFonts w:ascii="Arial" w:hAnsi="Arial" w:cs="Arial"/>
          <w:b/>
          <w:sz w:val="24"/>
          <w:szCs w:val="24"/>
          <w:lang w:val="sv-SE"/>
        </w:rPr>
      </w:pPr>
      <w:r>
        <w:rPr>
          <w:rFonts w:ascii="Arial" w:hAnsi="Arial" w:cs="Arial"/>
          <w:b/>
          <w:sz w:val="24"/>
          <w:szCs w:val="24"/>
          <w:lang w:val="sv-SE"/>
        </w:rPr>
        <w:t>3GPP TSG SA Meeting #68</w:t>
      </w:r>
      <w:r>
        <w:rPr>
          <w:rFonts w:ascii="Arial" w:hAnsi="Arial" w:cs="Arial"/>
          <w:b/>
          <w:sz w:val="24"/>
          <w:szCs w:val="24"/>
          <w:lang w:val="sv-SE"/>
        </w:rPr>
        <w:tab/>
        <w:t>Agenda Item: 16</w:t>
      </w:r>
    </w:p>
    <w:p w14:paraId="5AF28C9B" w14:textId="77777777" w:rsidR="000415AA" w:rsidRPr="00A45363" w:rsidRDefault="000415AA" w:rsidP="000415AA">
      <w:pPr>
        <w:pBdr>
          <w:bottom w:val="single" w:sz="4" w:space="1" w:color="auto"/>
        </w:pBdr>
        <w:tabs>
          <w:tab w:val="right" w:pos="9781"/>
        </w:tabs>
        <w:rPr>
          <w:rFonts w:ascii="Arial" w:hAnsi="Arial" w:cs="Arial"/>
          <w:b/>
          <w:sz w:val="24"/>
          <w:szCs w:val="24"/>
          <w:lang w:val="sv-SE"/>
        </w:rPr>
      </w:pPr>
      <w:r>
        <w:rPr>
          <w:rFonts w:ascii="Arial" w:hAnsi="Arial" w:cs="Arial"/>
          <w:b/>
          <w:sz w:val="24"/>
          <w:szCs w:val="24"/>
          <w:lang w:val="sv-SE"/>
        </w:rPr>
        <w:t>Malmö, Sweden, 17-19 June 2015</w:t>
      </w:r>
    </w:p>
    <w:p w14:paraId="12F51B45" w14:textId="77777777" w:rsidR="000415AA" w:rsidRDefault="000415AA" w:rsidP="00AE25BF">
      <w:pPr>
        <w:pStyle w:val="CRCoverPage"/>
        <w:tabs>
          <w:tab w:val="right" w:pos="9639"/>
        </w:tabs>
        <w:spacing w:after="0"/>
        <w:rPr>
          <w:b/>
          <w:noProof/>
          <w:sz w:val="24"/>
        </w:rPr>
      </w:pPr>
    </w:p>
    <w:p w14:paraId="7A40E8AC" w14:textId="1833C4D2" w:rsidR="00AE25BF" w:rsidRPr="000415AA" w:rsidRDefault="00AE25BF" w:rsidP="00AE25BF">
      <w:pPr>
        <w:pStyle w:val="CRCoverPage"/>
        <w:tabs>
          <w:tab w:val="right" w:pos="9639"/>
        </w:tabs>
        <w:spacing w:after="0"/>
        <w:rPr>
          <w:i/>
          <w:noProof/>
          <w:sz w:val="28"/>
        </w:rPr>
      </w:pPr>
      <w:r w:rsidRPr="000415AA">
        <w:rPr>
          <w:noProof/>
          <w:sz w:val="24"/>
        </w:rPr>
        <w:t>3GPP TSG</w:t>
      </w:r>
      <w:r w:rsidR="00BD7AB2" w:rsidRPr="000415AA">
        <w:rPr>
          <w:noProof/>
          <w:sz w:val="24"/>
        </w:rPr>
        <w:t xml:space="preserve"> SA WG4</w:t>
      </w:r>
      <w:r w:rsidRPr="000415AA">
        <w:rPr>
          <w:noProof/>
          <w:sz w:val="24"/>
        </w:rPr>
        <w:t xml:space="preserve"> Meeting #</w:t>
      </w:r>
      <w:r w:rsidR="00000AE6" w:rsidRPr="000415AA">
        <w:rPr>
          <w:noProof/>
          <w:sz w:val="24"/>
        </w:rPr>
        <w:t>8</w:t>
      </w:r>
      <w:r w:rsidR="003A70D9" w:rsidRPr="000415AA">
        <w:rPr>
          <w:noProof/>
          <w:sz w:val="24"/>
        </w:rPr>
        <w:t>3</w:t>
      </w:r>
      <w:r w:rsidRPr="000415AA">
        <w:rPr>
          <w:i/>
          <w:noProof/>
          <w:sz w:val="24"/>
        </w:rPr>
        <w:t xml:space="preserve"> </w:t>
      </w:r>
      <w:r w:rsidRPr="000415AA">
        <w:rPr>
          <w:i/>
          <w:noProof/>
          <w:sz w:val="28"/>
        </w:rPr>
        <w:tab/>
      </w:r>
      <w:r w:rsidRPr="000415AA">
        <w:rPr>
          <w:noProof/>
        </w:rPr>
        <w:sym w:font="Wingdings" w:char="F07A"/>
      </w:r>
      <w:r w:rsidR="007C0910" w:rsidRPr="000415AA">
        <w:rPr>
          <w:i/>
          <w:noProof/>
          <w:sz w:val="28"/>
        </w:rPr>
        <w:t>S4-</w:t>
      </w:r>
      <w:r w:rsidR="00CD5254" w:rsidRPr="000415AA">
        <w:rPr>
          <w:i/>
          <w:noProof/>
          <w:sz w:val="28"/>
        </w:rPr>
        <w:t>1</w:t>
      </w:r>
      <w:r w:rsidR="007B1E28" w:rsidRPr="000415AA">
        <w:rPr>
          <w:i/>
          <w:noProof/>
          <w:sz w:val="28"/>
        </w:rPr>
        <w:t>50</w:t>
      </w:r>
      <w:r w:rsidR="008211FA" w:rsidRPr="000415AA">
        <w:rPr>
          <w:i/>
          <w:noProof/>
          <w:sz w:val="28"/>
        </w:rPr>
        <w:t>5</w:t>
      </w:r>
      <w:r w:rsidR="00B2638F" w:rsidRPr="000415AA">
        <w:rPr>
          <w:i/>
          <w:noProof/>
          <w:sz w:val="28"/>
        </w:rPr>
        <w:t>6</w:t>
      </w:r>
      <w:r w:rsidR="008211FA" w:rsidRPr="000415AA">
        <w:rPr>
          <w:i/>
          <w:noProof/>
          <w:sz w:val="28"/>
        </w:rPr>
        <w:t>4</w:t>
      </w:r>
    </w:p>
    <w:p w14:paraId="272AF60A" w14:textId="23542B2F" w:rsidR="00AE25BF" w:rsidRPr="000415AA" w:rsidRDefault="003A70D9" w:rsidP="00AE25BF">
      <w:pPr>
        <w:pStyle w:val="CRCoverPage"/>
        <w:tabs>
          <w:tab w:val="left" w:pos="7655"/>
        </w:tabs>
        <w:spacing w:after="0"/>
        <w:outlineLvl w:val="0"/>
        <w:rPr>
          <w:noProof/>
          <w:sz w:val="24"/>
        </w:rPr>
      </w:pPr>
      <w:r w:rsidRPr="000415AA">
        <w:rPr>
          <w:noProof/>
          <w:sz w:val="24"/>
        </w:rPr>
        <w:t xml:space="preserve">Bratislava, </w:t>
      </w:r>
      <w:r w:rsidR="008211FA" w:rsidRPr="000415AA">
        <w:rPr>
          <w:noProof/>
          <w:sz w:val="24"/>
        </w:rPr>
        <w:t xml:space="preserve">Slovakia </w:t>
      </w:r>
      <w:r w:rsidRPr="000415AA">
        <w:rPr>
          <w:noProof/>
          <w:sz w:val="24"/>
        </w:rPr>
        <w:t>13 – 17 April</w:t>
      </w:r>
      <w:r w:rsidR="00C9069A" w:rsidRPr="000415AA">
        <w:rPr>
          <w:noProof/>
          <w:sz w:val="24"/>
        </w:rPr>
        <w:t xml:space="preserve"> 2015</w:t>
      </w:r>
      <w:r w:rsidR="00AE25BF" w:rsidRPr="000415AA">
        <w:rPr>
          <w:rFonts w:eastAsia="Batang" w:cs="Arial" w:hint="eastAsia"/>
          <w:sz w:val="24"/>
          <w:lang w:eastAsia="zh-CN"/>
        </w:rPr>
        <w:t xml:space="preserve"> </w:t>
      </w:r>
      <w:r w:rsidR="00AE25BF" w:rsidRPr="000415AA">
        <w:rPr>
          <w:rFonts w:eastAsia="Batang" w:cs="Arial" w:hint="eastAsia"/>
          <w:sz w:val="24"/>
          <w:lang w:eastAsia="zh-CN"/>
        </w:rPr>
        <w:tab/>
      </w:r>
    </w:p>
    <w:p w14:paraId="362D924F" w14:textId="77777777" w:rsidR="00AE25BF" w:rsidRPr="000415A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24"/>
          <w:lang w:eastAsia="zh-CN"/>
        </w:rPr>
      </w:pPr>
    </w:p>
    <w:p w14:paraId="0D52AEC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006D7D50">
        <w:rPr>
          <w:rFonts w:ascii="Arial" w:eastAsia="Batang" w:hAnsi="Arial"/>
          <w:b/>
          <w:lang w:val="en-US" w:eastAsia="zh-CN"/>
        </w:rPr>
        <w:t>s</w:t>
      </w:r>
      <w:r w:rsidRPr="006E5DD5">
        <w:rPr>
          <w:rFonts w:ascii="Arial" w:eastAsia="Batang" w:hAnsi="Arial"/>
          <w:b/>
          <w:lang w:val="en-US" w:eastAsia="zh-CN"/>
        </w:rPr>
        <w:t>:</w:t>
      </w:r>
      <w:r w:rsidRPr="006E5DD5">
        <w:rPr>
          <w:rFonts w:ascii="Arial" w:eastAsia="Batang" w:hAnsi="Arial"/>
          <w:b/>
          <w:lang w:val="en-US" w:eastAsia="zh-CN"/>
        </w:rPr>
        <w:tab/>
      </w:r>
      <w:r w:rsidR="00C9069A">
        <w:rPr>
          <w:rFonts w:ascii="Arial" w:eastAsia="Batang" w:hAnsi="Arial"/>
          <w:b/>
          <w:lang w:val="en-US" w:eastAsia="zh-CN"/>
        </w:rPr>
        <w:t>Audience, Inc.</w:t>
      </w:r>
      <w:r w:rsidR="00C2382F">
        <w:rPr>
          <w:rFonts w:ascii="Arial" w:eastAsia="Batang" w:hAnsi="Arial"/>
          <w:b/>
          <w:lang w:val="en-US" w:eastAsia="zh-CN"/>
        </w:rPr>
        <w:t>, HEAD acoustics GmbH, SPRINT Corporation, Qualcomm Incorporated, Sony Mobile Communications</w:t>
      </w:r>
    </w:p>
    <w:p w14:paraId="3807C61C" w14:textId="1D4F91B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00AE6">
        <w:rPr>
          <w:rFonts w:ascii="Arial" w:eastAsia="Batang" w:hAnsi="Arial" w:cs="Arial"/>
          <w:b/>
          <w:lang w:eastAsia="zh-CN"/>
        </w:rPr>
        <w:t xml:space="preserve">New work item on </w:t>
      </w:r>
      <w:r w:rsidR="00A3684A">
        <w:rPr>
          <w:rFonts w:ascii="Arial" w:eastAsia="Batang" w:hAnsi="Arial" w:cs="Arial"/>
          <w:b/>
          <w:lang w:eastAsia="zh-CN"/>
        </w:rPr>
        <w:t>development of s</w:t>
      </w:r>
      <w:r w:rsidR="00C9069A">
        <w:rPr>
          <w:rFonts w:ascii="Arial" w:eastAsia="Batang" w:hAnsi="Arial" w:cs="Arial"/>
          <w:b/>
          <w:lang w:eastAsia="zh-CN"/>
        </w:rPr>
        <w:t>up</w:t>
      </w:r>
      <w:r w:rsidR="00917A0C">
        <w:rPr>
          <w:rFonts w:ascii="Arial" w:eastAsia="Batang" w:hAnsi="Arial" w:cs="Arial"/>
          <w:b/>
          <w:lang w:eastAsia="zh-CN"/>
        </w:rPr>
        <w:t>er</w:t>
      </w:r>
      <w:r w:rsidR="00444926">
        <w:rPr>
          <w:rFonts w:ascii="Arial" w:eastAsia="Batang" w:hAnsi="Arial" w:cs="Arial"/>
          <w:b/>
          <w:lang w:eastAsia="zh-CN"/>
        </w:rPr>
        <w:t>-</w:t>
      </w:r>
      <w:r w:rsidR="00917A0C">
        <w:rPr>
          <w:rFonts w:ascii="Arial" w:eastAsia="Batang" w:hAnsi="Arial" w:cs="Arial"/>
          <w:b/>
          <w:lang w:eastAsia="zh-CN"/>
        </w:rPr>
        <w:t xml:space="preserve">wideband </w:t>
      </w:r>
      <w:r w:rsidR="00444926">
        <w:rPr>
          <w:rFonts w:ascii="Arial" w:eastAsia="Batang" w:hAnsi="Arial" w:cs="Arial"/>
          <w:b/>
          <w:lang w:eastAsia="zh-CN"/>
        </w:rPr>
        <w:t xml:space="preserve">and fullband </w:t>
      </w:r>
      <w:r w:rsidR="00917A0C">
        <w:rPr>
          <w:rFonts w:ascii="Arial" w:eastAsia="Batang" w:hAnsi="Arial" w:cs="Arial"/>
          <w:b/>
          <w:lang w:eastAsia="zh-CN"/>
        </w:rPr>
        <w:t xml:space="preserve">P.835 </w:t>
      </w:r>
      <w:r w:rsidR="00A3684A">
        <w:rPr>
          <w:rFonts w:ascii="Arial" w:eastAsia="Batang" w:hAnsi="Arial" w:cs="Arial"/>
          <w:b/>
          <w:lang w:eastAsia="zh-CN"/>
        </w:rPr>
        <w:t>test framework,</w:t>
      </w:r>
      <w:r w:rsidR="00C9069A">
        <w:rPr>
          <w:rFonts w:ascii="Arial" w:eastAsia="Batang" w:hAnsi="Arial" w:cs="Arial"/>
          <w:b/>
          <w:lang w:eastAsia="zh-CN"/>
        </w:rPr>
        <w:t xml:space="preserve"> databases</w:t>
      </w:r>
      <w:r w:rsidR="00A3684A">
        <w:rPr>
          <w:rFonts w:ascii="Arial" w:eastAsia="Batang" w:hAnsi="Arial" w:cs="Arial"/>
          <w:b/>
          <w:lang w:eastAsia="zh-CN"/>
        </w:rPr>
        <w:t>,</w:t>
      </w:r>
      <w:r w:rsidR="00917A0C">
        <w:rPr>
          <w:rFonts w:ascii="Arial" w:eastAsia="Batang" w:hAnsi="Arial" w:cs="Arial"/>
          <w:b/>
          <w:lang w:eastAsia="zh-CN"/>
        </w:rPr>
        <w:t xml:space="preserve"> and performance </w:t>
      </w:r>
      <w:r w:rsidR="008211FA">
        <w:rPr>
          <w:rFonts w:ascii="Arial" w:eastAsia="Batang" w:hAnsi="Arial" w:cs="Arial"/>
          <w:b/>
          <w:lang w:eastAsia="zh-CN"/>
        </w:rPr>
        <w:t>specification</w:t>
      </w:r>
      <w:r w:rsidR="003D0E0E">
        <w:rPr>
          <w:rFonts w:ascii="Arial" w:eastAsia="Batang" w:hAnsi="Arial" w:cs="Arial"/>
          <w:b/>
          <w:lang w:eastAsia="zh-CN"/>
        </w:rPr>
        <w:t xml:space="preserve"> (DESADUPS)</w:t>
      </w:r>
    </w:p>
    <w:p w14:paraId="1D47F46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C77807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A2DDF">
        <w:rPr>
          <w:rFonts w:ascii="Arial" w:eastAsia="Batang" w:hAnsi="Arial"/>
          <w:b/>
          <w:lang w:eastAsia="zh-CN"/>
        </w:rPr>
        <w:t>17</w:t>
      </w:r>
    </w:p>
    <w:p w14:paraId="3F880A6E" w14:textId="77777777"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14:paraId="6104F699" w14:textId="77777777" w:rsidR="002000C2" w:rsidRPr="002000C2" w:rsidRDefault="00BC642A" w:rsidP="00BC642A">
      <w:pPr>
        <w:jc w:val="cente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p>
    <w:p w14:paraId="16754737" w14:textId="6AF079B1" w:rsidR="003F268E" w:rsidRDefault="008A76FD" w:rsidP="00FC3B6D">
      <w:pPr>
        <w:pStyle w:val="Heading1"/>
        <w:ind w:right="-99"/>
      </w:pPr>
      <w:r>
        <w:t>Title</w:t>
      </w:r>
      <w:r w:rsidR="00985B73">
        <w:t xml:space="preserve"> </w:t>
      </w:r>
      <w:commentRangeStart w:id="0"/>
      <w:r w:rsidR="00985B73">
        <w:t>*</w:t>
      </w:r>
      <w:commentRangeEnd w:id="0"/>
      <w:r w:rsidR="00985B73">
        <w:rPr>
          <w:rStyle w:val="CommentReference"/>
          <w:rFonts w:ascii="Times New Roman" w:hAnsi="Times New Roman"/>
        </w:rPr>
        <w:commentReference w:id="0"/>
      </w:r>
      <w:r w:rsidR="00985B73">
        <w:t xml:space="preserve"> :</w:t>
      </w:r>
      <w:r w:rsidR="00B078D6">
        <w:t xml:space="preserve"> </w:t>
      </w:r>
      <w:r w:rsidR="00C9069A">
        <w:t>Development of super</w:t>
      </w:r>
      <w:r w:rsidR="00444926">
        <w:t>-</w:t>
      </w:r>
      <w:r w:rsidR="00C9069A">
        <w:t xml:space="preserve">wideband </w:t>
      </w:r>
      <w:r w:rsidR="00444926">
        <w:t xml:space="preserve">and fullband </w:t>
      </w:r>
      <w:r w:rsidR="00C9069A">
        <w:t xml:space="preserve">P.835 </w:t>
      </w:r>
      <w:r w:rsidR="00673A9F">
        <w:t xml:space="preserve">test </w:t>
      </w:r>
      <w:r w:rsidR="00DF5832">
        <w:t xml:space="preserve">framework, </w:t>
      </w:r>
      <w:r w:rsidR="00C9069A">
        <w:t>databases</w:t>
      </w:r>
      <w:r w:rsidR="00937BA6">
        <w:t xml:space="preserve">, and performance </w:t>
      </w:r>
      <w:r w:rsidR="00521A0F">
        <w:t>specification</w:t>
      </w:r>
    </w:p>
    <w:p w14:paraId="2C39D795" w14:textId="267963D4" w:rsidR="00000AE6" w:rsidRDefault="00E13CB2" w:rsidP="00B078D6">
      <w:pPr>
        <w:pStyle w:val="Heading2"/>
      </w:pPr>
      <w:r>
        <w:t>A</w:t>
      </w:r>
      <w:r w:rsidR="00B078D6">
        <w:t xml:space="preserve">cronym </w:t>
      </w:r>
      <w:commentRangeStart w:id="1"/>
      <w:r w:rsidR="00B078D6">
        <w:t>*</w:t>
      </w:r>
      <w:commentRangeEnd w:id="1"/>
      <w:r w:rsidR="00B078D6">
        <w:rPr>
          <w:rStyle w:val="CommentReference"/>
          <w:rFonts w:ascii="Times New Roman" w:hAnsi="Times New Roman"/>
        </w:rPr>
        <w:commentReference w:id="1"/>
      </w:r>
      <w:r w:rsidR="00B078D6">
        <w:t xml:space="preserve"> : </w:t>
      </w:r>
      <w:r w:rsidR="00673A9F">
        <w:t>DESU</w:t>
      </w:r>
      <w:r w:rsidR="00C93647">
        <w:t>DA</w:t>
      </w:r>
      <w:r w:rsidR="00C2382F">
        <w:t>PS</w:t>
      </w:r>
    </w:p>
    <w:p w14:paraId="4210375C" w14:textId="77777777" w:rsidR="00B078D6" w:rsidRPr="00B078D6" w:rsidRDefault="00B078D6" w:rsidP="00B078D6">
      <w:pPr>
        <w:pStyle w:val="Heading2"/>
      </w:pPr>
      <w:r>
        <w:t xml:space="preserve">Unique identifier </w:t>
      </w:r>
      <w:commentRangeStart w:id="2"/>
      <w:r>
        <w:t>*</w:t>
      </w:r>
      <w:commentRangeEnd w:id="2"/>
      <w:r>
        <w:rPr>
          <w:rStyle w:val="CommentReference"/>
          <w:rFonts w:ascii="Times New Roman" w:hAnsi="Times New Roman"/>
        </w:rPr>
        <w:commentReference w:id="2"/>
      </w:r>
    </w:p>
    <w:p w14:paraId="0328A229" w14:textId="77777777" w:rsidR="008A76FD" w:rsidRDefault="00B03C01" w:rsidP="00FC3B6D">
      <w:pPr>
        <w:ind w:right="-99"/>
      </w:pPr>
      <w:r>
        <w:t xml:space="preserve"> </w:t>
      </w:r>
    </w:p>
    <w:p w14:paraId="48E1BB49" w14:textId="77777777" w:rsidR="008A76FD" w:rsidRDefault="008A76FD" w:rsidP="001C5C86">
      <w:pPr>
        <w:pStyle w:val="Heading2"/>
      </w:pPr>
      <w:r>
        <w:t>1</w:t>
      </w:r>
      <w:r>
        <w:tab/>
        <w:t>3GPP Work Area</w:t>
      </w:r>
      <w:r w:rsidR="00985B73">
        <w:t xml:space="preserve"> </w:t>
      </w:r>
      <w:commentRangeStart w:id="3"/>
      <w:r w:rsidR="00985B73">
        <w:t>*</w:t>
      </w:r>
      <w:commentRangeEnd w:id="3"/>
      <w:r w:rsidR="00985B73">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8A76FD" w14:paraId="1A28AFE2" w14:textId="77777777">
        <w:tc>
          <w:tcPr>
            <w:tcW w:w="675" w:type="dxa"/>
          </w:tcPr>
          <w:p w14:paraId="16DAC8CD" w14:textId="77777777" w:rsidR="008A76FD" w:rsidRDefault="008A76FD" w:rsidP="00A10539">
            <w:pPr>
              <w:pStyle w:val="TAC"/>
            </w:pPr>
          </w:p>
        </w:tc>
        <w:tc>
          <w:tcPr>
            <w:tcW w:w="8895" w:type="dxa"/>
          </w:tcPr>
          <w:p w14:paraId="62560C74" w14:textId="77777777" w:rsidR="008A76FD" w:rsidRDefault="008A76FD" w:rsidP="005D3FEC">
            <w:pPr>
              <w:pStyle w:val="TAL"/>
            </w:pPr>
            <w:r>
              <w:t>Radio Access</w:t>
            </w:r>
          </w:p>
        </w:tc>
      </w:tr>
      <w:tr w:rsidR="008A76FD" w14:paraId="33AD3C30" w14:textId="77777777">
        <w:tc>
          <w:tcPr>
            <w:tcW w:w="675" w:type="dxa"/>
          </w:tcPr>
          <w:p w14:paraId="25F0409A" w14:textId="77777777" w:rsidR="008A76FD" w:rsidRDefault="008A76FD" w:rsidP="00A10539">
            <w:pPr>
              <w:pStyle w:val="TAC"/>
            </w:pPr>
          </w:p>
        </w:tc>
        <w:tc>
          <w:tcPr>
            <w:tcW w:w="8895" w:type="dxa"/>
          </w:tcPr>
          <w:p w14:paraId="0CEB2313" w14:textId="77777777" w:rsidR="008A76FD" w:rsidRDefault="008A76FD" w:rsidP="005D3FEC">
            <w:pPr>
              <w:pStyle w:val="TAL"/>
            </w:pPr>
            <w:r>
              <w:t>Core Network</w:t>
            </w:r>
          </w:p>
        </w:tc>
      </w:tr>
      <w:tr w:rsidR="008A76FD" w14:paraId="0D884108" w14:textId="77777777">
        <w:tc>
          <w:tcPr>
            <w:tcW w:w="675" w:type="dxa"/>
          </w:tcPr>
          <w:p w14:paraId="17EABE54" w14:textId="77777777" w:rsidR="008A76FD" w:rsidRDefault="00DB4E21" w:rsidP="00A10539">
            <w:pPr>
              <w:pStyle w:val="TAC"/>
            </w:pPr>
            <w:r>
              <w:t>X</w:t>
            </w:r>
          </w:p>
        </w:tc>
        <w:tc>
          <w:tcPr>
            <w:tcW w:w="8895" w:type="dxa"/>
          </w:tcPr>
          <w:p w14:paraId="23945B88" w14:textId="77777777" w:rsidR="008A76FD" w:rsidRDefault="008A76FD" w:rsidP="005D3FEC">
            <w:pPr>
              <w:pStyle w:val="TAL"/>
            </w:pPr>
            <w:r>
              <w:t>Services</w:t>
            </w:r>
          </w:p>
        </w:tc>
      </w:tr>
    </w:tbl>
    <w:p w14:paraId="3F339477" w14:textId="77777777" w:rsidR="008A76FD" w:rsidRDefault="008A76FD" w:rsidP="001C5C86">
      <w:pPr>
        <w:ind w:right="-99"/>
        <w:rPr>
          <w:b/>
        </w:rPr>
      </w:pPr>
    </w:p>
    <w:p w14:paraId="38D37ACA" w14:textId="77777777" w:rsidR="00F921F1" w:rsidRDefault="00DA74F3" w:rsidP="001C5C86">
      <w:pPr>
        <w:pStyle w:val="Heading2"/>
      </w:pPr>
      <w:r>
        <w:t>2</w:t>
      </w:r>
      <w:r>
        <w:tab/>
      </w:r>
      <w:r w:rsidR="000B61FD">
        <w:t xml:space="preserve">Classification of WI </w:t>
      </w:r>
      <w:r>
        <w:t xml:space="preserve">and </w:t>
      </w:r>
      <w:r w:rsidR="000B61FD">
        <w:t>l</w:t>
      </w:r>
      <w:r>
        <w:t>inked work items</w:t>
      </w:r>
    </w:p>
    <w:p w14:paraId="241A5DE4" w14:textId="77777777" w:rsidR="00DA74F3" w:rsidRDefault="00F921F1" w:rsidP="00F921F1">
      <w:pPr>
        <w:pStyle w:val="Heading3"/>
      </w:pPr>
      <w:r>
        <w:t>2.0</w:t>
      </w:r>
      <w:r>
        <w:tab/>
        <w:t>Primary classification</w:t>
      </w:r>
      <w:r w:rsidR="00985B73">
        <w:t xml:space="preserve"> </w:t>
      </w:r>
      <w:commentRangeStart w:id="4"/>
      <w:r w:rsidR="00985B73">
        <w:t>*</w:t>
      </w:r>
      <w:commentRangeEnd w:id="4"/>
      <w:r w:rsidR="00985B73">
        <w:rPr>
          <w:rStyle w:val="CommentReference"/>
          <w:rFonts w:ascii="Times New Roman" w:hAnsi="Times New Roman"/>
        </w:rPr>
        <w:commentReference w:id="4"/>
      </w:r>
    </w:p>
    <w:p w14:paraId="2290CABF" w14:textId="77777777"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4876B9" w14:paraId="2AFFA009" w14:textId="77777777" w:rsidTr="00B03C01">
        <w:tc>
          <w:tcPr>
            <w:tcW w:w="675" w:type="dxa"/>
          </w:tcPr>
          <w:p w14:paraId="27BECFD7" w14:textId="77777777" w:rsidR="004876B9" w:rsidRDefault="004876B9" w:rsidP="00A10539">
            <w:pPr>
              <w:pStyle w:val="TAC"/>
            </w:pPr>
          </w:p>
        </w:tc>
        <w:tc>
          <w:tcPr>
            <w:tcW w:w="8895" w:type="dxa"/>
          </w:tcPr>
          <w:p w14:paraId="5E382566" w14:textId="77777777" w:rsidR="004876B9" w:rsidRDefault="004876B9" w:rsidP="001C5C86">
            <w:pPr>
              <w:pStyle w:val="TAH"/>
              <w:ind w:right="-99"/>
              <w:jc w:val="left"/>
            </w:pPr>
            <w:r>
              <w:t>Study It</w:t>
            </w:r>
            <w:r w:rsidR="007F7421">
              <w:t>em (go to 2.1</w:t>
            </w:r>
            <w:r>
              <w:t>)</w:t>
            </w:r>
          </w:p>
        </w:tc>
      </w:tr>
      <w:tr w:rsidR="004876B9" w14:paraId="10BFC7ED" w14:textId="77777777" w:rsidTr="00B03C01">
        <w:tc>
          <w:tcPr>
            <w:tcW w:w="675" w:type="dxa"/>
          </w:tcPr>
          <w:p w14:paraId="2BAB34EA" w14:textId="77777777" w:rsidR="004876B9" w:rsidRDefault="00000AE6" w:rsidP="00A10539">
            <w:pPr>
              <w:pStyle w:val="TAC"/>
            </w:pPr>
            <w:r>
              <w:t>X</w:t>
            </w:r>
          </w:p>
        </w:tc>
        <w:tc>
          <w:tcPr>
            <w:tcW w:w="8895" w:type="dxa"/>
          </w:tcPr>
          <w:p w14:paraId="6219BEF6" w14:textId="77777777" w:rsidR="004876B9" w:rsidRDefault="004876B9" w:rsidP="001C5C86">
            <w:pPr>
              <w:pStyle w:val="TAH"/>
              <w:ind w:right="-99"/>
              <w:jc w:val="left"/>
            </w:pPr>
            <w:r>
              <w:t xml:space="preserve">Feature (go to </w:t>
            </w:r>
            <w:r w:rsidR="007F7421">
              <w:t>2.2</w:t>
            </w:r>
            <w:r>
              <w:t>)</w:t>
            </w:r>
          </w:p>
        </w:tc>
      </w:tr>
      <w:tr w:rsidR="004876B9" w14:paraId="3C0D22A2" w14:textId="77777777" w:rsidTr="00B03C01">
        <w:tc>
          <w:tcPr>
            <w:tcW w:w="675" w:type="dxa"/>
          </w:tcPr>
          <w:p w14:paraId="2865796F" w14:textId="77777777" w:rsidR="004876B9" w:rsidRDefault="004876B9" w:rsidP="00A10539">
            <w:pPr>
              <w:pStyle w:val="TAC"/>
            </w:pPr>
          </w:p>
        </w:tc>
        <w:tc>
          <w:tcPr>
            <w:tcW w:w="8895" w:type="dxa"/>
          </w:tcPr>
          <w:p w14:paraId="57F062DA" w14:textId="77777777" w:rsidR="004876B9" w:rsidRDefault="004876B9" w:rsidP="001C5C86">
            <w:pPr>
              <w:pStyle w:val="TAH"/>
              <w:ind w:right="-99"/>
              <w:jc w:val="left"/>
            </w:pPr>
            <w:r>
              <w:t xml:space="preserve">Building Block (go to </w:t>
            </w:r>
            <w:r w:rsidR="007F7421">
              <w:t>2.3</w:t>
            </w:r>
            <w:r>
              <w:t>)</w:t>
            </w:r>
          </w:p>
        </w:tc>
      </w:tr>
      <w:tr w:rsidR="004876B9" w14:paraId="6167E882" w14:textId="77777777" w:rsidTr="00B03C01">
        <w:tc>
          <w:tcPr>
            <w:tcW w:w="675" w:type="dxa"/>
          </w:tcPr>
          <w:p w14:paraId="5EF667BB" w14:textId="77777777" w:rsidR="004876B9" w:rsidRDefault="004876B9" w:rsidP="00A10539">
            <w:pPr>
              <w:pStyle w:val="TAC"/>
            </w:pPr>
          </w:p>
        </w:tc>
        <w:tc>
          <w:tcPr>
            <w:tcW w:w="8895" w:type="dxa"/>
          </w:tcPr>
          <w:p w14:paraId="2DF66AB2" w14:textId="77777777" w:rsidR="004876B9" w:rsidRDefault="004876B9" w:rsidP="001C5C86">
            <w:pPr>
              <w:pStyle w:val="TAH"/>
              <w:ind w:right="-99"/>
              <w:jc w:val="left"/>
            </w:pPr>
            <w:r>
              <w:t xml:space="preserve">Work Task (go to </w:t>
            </w:r>
            <w:r w:rsidR="007F7421">
              <w:t>2.4</w:t>
            </w:r>
            <w:r>
              <w:t>)</w:t>
            </w:r>
          </w:p>
        </w:tc>
      </w:tr>
    </w:tbl>
    <w:p w14:paraId="6A4FA5C1" w14:textId="77777777" w:rsidR="004876B9" w:rsidRDefault="004876B9" w:rsidP="001C5C86">
      <w:pPr>
        <w:ind w:right="-99"/>
        <w:rPr>
          <w:b/>
        </w:rPr>
      </w:pPr>
    </w:p>
    <w:p w14:paraId="0C96D7D9" w14:textId="77777777"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5C07EC74" w14:textId="77777777" w:rsidTr="00A36378">
        <w:tc>
          <w:tcPr>
            <w:tcW w:w="9606" w:type="dxa"/>
            <w:gridSpan w:val="3"/>
          </w:tcPr>
          <w:p w14:paraId="11E3678B" w14:textId="77777777" w:rsidR="004876B9" w:rsidRDefault="004876B9" w:rsidP="001C5C86">
            <w:pPr>
              <w:pStyle w:val="TAH"/>
              <w:ind w:right="-99"/>
              <w:jc w:val="left"/>
            </w:pPr>
            <w:r>
              <w:t>Related Work Item</w:t>
            </w:r>
            <w:r w:rsidR="00A36378">
              <w:t>(s)</w:t>
            </w:r>
            <w:r w:rsidR="005573BB">
              <w:t xml:space="preserve"> (if any]</w:t>
            </w:r>
          </w:p>
        </w:tc>
      </w:tr>
      <w:tr w:rsidR="004876B9" w14:paraId="688AA9E1" w14:textId="77777777" w:rsidTr="00A36378">
        <w:tc>
          <w:tcPr>
            <w:tcW w:w="1101" w:type="dxa"/>
          </w:tcPr>
          <w:p w14:paraId="3706F762" w14:textId="77777777" w:rsidR="004876B9" w:rsidRDefault="004876B9" w:rsidP="001C5C86">
            <w:pPr>
              <w:pStyle w:val="TAH"/>
              <w:ind w:right="-99"/>
              <w:jc w:val="left"/>
            </w:pPr>
            <w:r>
              <w:t>Unique ID</w:t>
            </w:r>
          </w:p>
        </w:tc>
        <w:tc>
          <w:tcPr>
            <w:tcW w:w="3969" w:type="dxa"/>
          </w:tcPr>
          <w:p w14:paraId="214D2AE4" w14:textId="77777777" w:rsidR="004876B9" w:rsidRDefault="004876B9" w:rsidP="001C5C86">
            <w:pPr>
              <w:pStyle w:val="TAH"/>
              <w:ind w:right="-99"/>
              <w:jc w:val="left"/>
            </w:pPr>
            <w:r>
              <w:t>Title</w:t>
            </w:r>
          </w:p>
        </w:tc>
        <w:tc>
          <w:tcPr>
            <w:tcW w:w="4536" w:type="dxa"/>
          </w:tcPr>
          <w:p w14:paraId="287340D3" w14:textId="77777777" w:rsidR="004876B9" w:rsidRDefault="004876B9" w:rsidP="001C5C86">
            <w:pPr>
              <w:pStyle w:val="TAH"/>
              <w:ind w:right="-99"/>
              <w:jc w:val="left"/>
            </w:pPr>
            <w:r>
              <w:t>Nature of relationship</w:t>
            </w:r>
          </w:p>
        </w:tc>
      </w:tr>
      <w:tr w:rsidR="004876B9" w14:paraId="5C0B92AF" w14:textId="77777777" w:rsidTr="00A36378">
        <w:tc>
          <w:tcPr>
            <w:tcW w:w="1101" w:type="dxa"/>
          </w:tcPr>
          <w:p w14:paraId="2AA404AA" w14:textId="77777777" w:rsidR="004876B9" w:rsidRDefault="004876B9" w:rsidP="00A10539">
            <w:pPr>
              <w:pStyle w:val="TAL"/>
            </w:pPr>
          </w:p>
        </w:tc>
        <w:tc>
          <w:tcPr>
            <w:tcW w:w="3969" w:type="dxa"/>
          </w:tcPr>
          <w:p w14:paraId="7153C51F" w14:textId="77777777" w:rsidR="004876B9" w:rsidRDefault="004876B9" w:rsidP="00A10539">
            <w:pPr>
              <w:pStyle w:val="TAL"/>
            </w:pPr>
          </w:p>
        </w:tc>
        <w:tc>
          <w:tcPr>
            <w:tcW w:w="4536" w:type="dxa"/>
          </w:tcPr>
          <w:p w14:paraId="35BE2E86" w14:textId="77777777" w:rsidR="004876B9" w:rsidRDefault="004876B9" w:rsidP="00A10539">
            <w:pPr>
              <w:pStyle w:val="TAL"/>
            </w:pPr>
          </w:p>
        </w:tc>
      </w:tr>
    </w:tbl>
    <w:p w14:paraId="430732C5" w14:textId="77777777" w:rsidR="004876B9" w:rsidRDefault="004876B9" w:rsidP="001C5C86">
      <w:pPr>
        <w:ind w:right="-99"/>
        <w:rPr>
          <w:b/>
        </w:rPr>
      </w:pPr>
    </w:p>
    <w:p w14:paraId="06337853" w14:textId="77777777" w:rsidR="00A70E1E" w:rsidRPr="00A70E1E" w:rsidRDefault="00A70E1E" w:rsidP="001C5C86">
      <w:pPr>
        <w:ind w:right="-99"/>
      </w:pPr>
      <w:r w:rsidRPr="00A70E1E">
        <w:t>Go to §3.</w:t>
      </w:r>
    </w:p>
    <w:p w14:paraId="7F9BC9F0" w14:textId="77777777"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6948BC79" w14:textId="77777777" w:rsidTr="00790BCC">
        <w:tc>
          <w:tcPr>
            <w:tcW w:w="9606" w:type="dxa"/>
            <w:gridSpan w:val="3"/>
          </w:tcPr>
          <w:p w14:paraId="169EE876" w14:textId="77777777"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7"/>
            <w:r>
              <w:t>*</w:t>
            </w:r>
            <w:commentRangeEnd w:id="7"/>
            <w:r>
              <w:rPr>
                <w:rStyle w:val="CommentReference"/>
                <w:rFonts w:ascii="Times New Roman" w:hAnsi="Times New Roman"/>
                <w:b w:val="0"/>
              </w:rPr>
              <w:commentReference w:id="7"/>
            </w:r>
          </w:p>
        </w:tc>
      </w:tr>
      <w:tr w:rsidR="004876B9" w14:paraId="4C3C5FD7" w14:textId="77777777" w:rsidTr="00A36378">
        <w:tc>
          <w:tcPr>
            <w:tcW w:w="1101" w:type="dxa"/>
          </w:tcPr>
          <w:p w14:paraId="26736458" w14:textId="77777777" w:rsidR="004876B9" w:rsidRDefault="004876B9" w:rsidP="001C5C86">
            <w:pPr>
              <w:pStyle w:val="TAH"/>
              <w:ind w:right="-99"/>
              <w:jc w:val="left"/>
            </w:pPr>
            <w:r>
              <w:t>Unique ID</w:t>
            </w:r>
          </w:p>
        </w:tc>
        <w:tc>
          <w:tcPr>
            <w:tcW w:w="3969" w:type="dxa"/>
          </w:tcPr>
          <w:p w14:paraId="33DD5D82" w14:textId="77777777" w:rsidR="004876B9" w:rsidRDefault="004876B9" w:rsidP="001C5C86">
            <w:pPr>
              <w:pStyle w:val="TAH"/>
              <w:ind w:right="-99"/>
              <w:jc w:val="left"/>
            </w:pPr>
            <w:r>
              <w:t>Title</w:t>
            </w:r>
          </w:p>
        </w:tc>
        <w:tc>
          <w:tcPr>
            <w:tcW w:w="4536" w:type="dxa"/>
          </w:tcPr>
          <w:p w14:paraId="4E592063" w14:textId="77777777" w:rsidR="004876B9" w:rsidRDefault="004876B9" w:rsidP="001C5C86">
            <w:pPr>
              <w:pStyle w:val="TAH"/>
              <w:ind w:right="-99"/>
              <w:jc w:val="left"/>
            </w:pPr>
            <w:r>
              <w:t>Nature of relationship</w:t>
            </w:r>
          </w:p>
        </w:tc>
      </w:tr>
      <w:tr w:rsidR="004876B9" w14:paraId="5CE160FE" w14:textId="77777777" w:rsidTr="00A36378">
        <w:tc>
          <w:tcPr>
            <w:tcW w:w="1101" w:type="dxa"/>
          </w:tcPr>
          <w:p w14:paraId="433587D5" w14:textId="77777777" w:rsidR="004876B9" w:rsidRDefault="004876B9" w:rsidP="00A10539">
            <w:pPr>
              <w:pStyle w:val="TAL"/>
            </w:pPr>
          </w:p>
        </w:tc>
        <w:tc>
          <w:tcPr>
            <w:tcW w:w="3969" w:type="dxa"/>
          </w:tcPr>
          <w:p w14:paraId="77A8D037" w14:textId="77777777" w:rsidR="004876B9" w:rsidRDefault="004876B9" w:rsidP="00A10539">
            <w:pPr>
              <w:pStyle w:val="TAL"/>
            </w:pPr>
          </w:p>
        </w:tc>
        <w:tc>
          <w:tcPr>
            <w:tcW w:w="4536" w:type="dxa"/>
          </w:tcPr>
          <w:p w14:paraId="2248C605" w14:textId="77777777" w:rsidR="004876B9" w:rsidRDefault="004876B9" w:rsidP="00A10539">
            <w:pPr>
              <w:pStyle w:val="TAL"/>
            </w:pPr>
          </w:p>
        </w:tc>
      </w:tr>
    </w:tbl>
    <w:p w14:paraId="4D52CC6F" w14:textId="77777777" w:rsidR="00A70E1E" w:rsidRDefault="00A70E1E" w:rsidP="001C5C86">
      <w:pPr>
        <w:ind w:right="-99"/>
        <w:rPr>
          <w:b/>
        </w:rPr>
      </w:pPr>
    </w:p>
    <w:p w14:paraId="7C79A832" w14:textId="77777777" w:rsidR="00A70E1E" w:rsidRPr="00A70E1E" w:rsidRDefault="00A70E1E" w:rsidP="001C5C86">
      <w:pPr>
        <w:ind w:right="-99"/>
      </w:pPr>
      <w:r w:rsidRPr="00A70E1E">
        <w:t>Go to §3.</w:t>
      </w:r>
    </w:p>
    <w:p w14:paraId="62367941" w14:textId="77777777"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14:paraId="67D70FCF" w14:textId="77777777" w:rsidTr="00052BF8">
        <w:tc>
          <w:tcPr>
            <w:tcW w:w="9606" w:type="dxa"/>
            <w:gridSpan w:val="3"/>
          </w:tcPr>
          <w:p w14:paraId="5ED68C73" w14:textId="77777777" w:rsidR="00052BF8" w:rsidRDefault="00052BF8" w:rsidP="001C5C86">
            <w:pPr>
              <w:pStyle w:val="TAH"/>
              <w:ind w:right="-99"/>
              <w:jc w:val="left"/>
            </w:pPr>
            <w:r>
              <w:t>Parent Feature (or Study Item)</w:t>
            </w:r>
          </w:p>
        </w:tc>
      </w:tr>
      <w:tr w:rsidR="00052BF8" w14:paraId="23F92C66" w14:textId="77777777" w:rsidTr="00052BF8">
        <w:tc>
          <w:tcPr>
            <w:tcW w:w="1101" w:type="dxa"/>
          </w:tcPr>
          <w:p w14:paraId="408677F4" w14:textId="77777777" w:rsidR="00052BF8" w:rsidRDefault="00052BF8" w:rsidP="001C5C86">
            <w:pPr>
              <w:pStyle w:val="TAH"/>
              <w:ind w:right="-99"/>
              <w:jc w:val="left"/>
            </w:pPr>
            <w:r>
              <w:t>Unique ID</w:t>
            </w:r>
          </w:p>
        </w:tc>
        <w:tc>
          <w:tcPr>
            <w:tcW w:w="3969" w:type="dxa"/>
          </w:tcPr>
          <w:p w14:paraId="01B499DF" w14:textId="77777777" w:rsidR="00052BF8" w:rsidRDefault="00052BF8" w:rsidP="001C5C86">
            <w:pPr>
              <w:pStyle w:val="TAH"/>
              <w:ind w:right="-99"/>
              <w:jc w:val="left"/>
            </w:pPr>
            <w:r>
              <w:t>Title</w:t>
            </w:r>
          </w:p>
        </w:tc>
        <w:tc>
          <w:tcPr>
            <w:tcW w:w="4536" w:type="dxa"/>
          </w:tcPr>
          <w:p w14:paraId="087FA568" w14:textId="77777777" w:rsidR="00052BF8" w:rsidRDefault="00052BF8" w:rsidP="001C5C86">
            <w:pPr>
              <w:pStyle w:val="TAH"/>
              <w:ind w:right="-99"/>
              <w:jc w:val="left"/>
            </w:pPr>
            <w:r>
              <w:t>TS</w:t>
            </w:r>
          </w:p>
        </w:tc>
      </w:tr>
      <w:tr w:rsidR="00052BF8" w14:paraId="46253AC7" w14:textId="77777777" w:rsidTr="00052BF8">
        <w:tc>
          <w:tcPr>
            <w:tcW w:w="1101" w:type="dxa"/>
          </w:tcPr>
          <w:p w14:paraId="29291692" w14:textId="77777777" w:rsidR="00052BF8" w:rsidRDefault="00052BF8" w:rsidP="00A10539">
            <w:pPr>
              <w:pStyle w:val="TAL"/>
            </w:pPr>
          </w:p>
        </w:tc>
        <w:tc>
          <w:tcPr>
            <w:tcW w:w="3969" w:type="dxa"/>
          </w:tcPr>
          <w:p w14:paraId="28539B3F" w14:textId="77777777" w:rsidR="00052BF8" w:rsidRDefault="00052BF8" w:rsidP="00A10539">
            <w:pPr>
              <w:pStyle w:val="TAL"/>
            </w:pPr>
          </w:p>
        </w:tc>
        <w:tc>
          <w:tcPr>
            <w:tcW w:w="4536" w:type="dxa"/>
          </w:tcPr>
          <w:p w14:paraId="2A77848F" w14:textId="77777777" w:rsidR="00052BF8" w:rsidRDefault="00052BF8" w:rsidP="00A10539">
            <w:pPr>
              <w:pStyle w:val="TAL"/>
            </w:pPr>
          </w:p>
        </w:tc>
      </w:tr>
    </w:tbl>
    <w:p w14:paraId="1D4CB7CE" w14:textId="77777777" w:rsidR="00052BF8" w:rsidRDefault="00052BF8" w:rsidP="001C5C86">
      <w:pPr>
        <w:ind w:right="-99"/>
        <w:rPr>
          <w:b/>
        </w:rPr>
      </w:pPr>
    </w:p>
    <w:p w14:paraId="23340AFE" w14:textId="77777777"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CommentReference"/>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14:paraId="034A47E2" w14:textId="77777777" w:rsidTr="00A10539">
        <w:tc>
          <w:tcPr>
            <w:tcW w:w="675" w:type="dxa"/>
          </w:tcPr>
          <w:p w14:paraId="1E966BBF" w14:textId="77777777" w:rsidR="00A36378" w:rsidRDefault="00A36378" w:rsidP="00A10539">
            <w:pPr>
              <w:pStyle w:val="TAC"/>
            </w:pPr>
          </w:p>
        </w:tc>
        <w:tc>
          <w:tcPr>
            <w:tcW w:w="2268" w:type="dxa"/>
          </w:tcPr>
          <w:p w14:paraId="0BB03E14" w14:textId="77777777" w:rsidR="00A36378" w:rsidRDefault="00A36378" w:rsidP="001C5C86">
            <w:pPr>
              <w:pStyle w:val="TAH"/>
              <w:ind w:right="-99"/>
              <w:jc w:val="left"/>
            </w:pPr>
            <w:r>
              <w:t>Stage 1 (go to 2.3.1)</w:t>
            </w:r>
          </w:p>
        </w:tc>
      </w:tr>
      <w:tr w:rsidR="00A36378" w14:paraId="29C62746" w14:textId="77777777" w:rsidTr="00A10539">
        <w:tc>
          <w:tcPr>
            <w:tcW w:w="675" w:type="dxa"/>
          </w:tcPr>
          <w:p w14:paraId="53B44892" w14:textId="77777777" w:rsidR="00A36378" w:rsidRDefault="00A36378" w:rsidP="00A10539">
            <w:pPr>
              <w:pStyle w:val="TAC"/>
            </w:pPr>
          </w:p>
        </w:tc>
        <w:tc>
          <w:tcPr>
            <w:tcW w:w="2268" w:type="dxa"/>
          </w:tcPr>
          <w:p w14:paraId="4650EDF8" w14:textId="77777777" w:rsidR="00A36378" w:rsidRDefault="00A36378" w:rsidP="001C5C86">
            <w:pPr>
              <w:pStyle w:val="TAH"/>
              <w:ind w:right="-99"/>
              <w:jc w:val="left"/>
            </w:pPr>
            <w:r>
              <w:t>Stage 2 (go to 2.3.2)</w:t>
            </w:r>
          </w:p>
        </w:tc>
      </w:tr>
      <w:tr w:rsidR="00A36378" w14:paraId="41C6C040" w14:textId="77777777" w:rsidTr="00A10539">
        <w:tc>
          <w:tcPr>
            <w:tcW w:w="675" w:type="dxa"/>
          </w:tcPr>
          <w:p w14:paraId="31DD7CA6" w14:textId="77777777" w:rsidR="00A36378" w:rsidRDefault="00A36378" w:rsidP="00A10539">
            <w:pPr>
              <w:pStyle w:val="TAC"/>
            </w:pPr>
          </w:p>
        </w:tc>
        <w:tc>
          <w:tcPr>
            <w:tcW w:w="2268" w:type="dxa"/>
          </w:tcPr>
          <w:p w14:paraId="1903CC71" w14:textId="77777777" w:rsidR="00A36378" w:rsidRDefault="00A36378" w:rsidP="001C5C86">
            <w:pPr>
              <w:pStyle w:val="TAH"/>
              <w:ind w:right="-99"/>
              <w:jc w:val="left"/>
            </w:pPr>
            <w:r>
              <w:t>Stage 3 (go to 2.3.3)</w:t>
            </w:r>
          </w:p>
        </w:tc>
      </w:tr>
      <w:tr w:rsidR="00A36378" w14:paraId="0D08A0E8" w14:textId="77777777" w:rsidTr="00A10539">
        <w:tc>
          <w:tcPr>
            <w:tcW w:w="675" w:type="dxa"/>
          </w:tcPr>
          <w:p w14:paraId="00CA2FBF" w14:textId="77777777" w:rsidR="00A36378" w:rsidRDefault="00A36378" w:rsidP="00A10539">
            <w:pPr>
              <w:pStyle w:val="TAC"/>
            </w:pPr>
          </w:p>
        </w:tc>
        <w:tc>
          <w:tcPr>
            <w:tcW w:w="2268" w:type="dxa"/>
          </w:tcPr>
          <w:p w14:paraId="6796535A" w14:textId="77777777" w:rsidR="00A36378" w:rsidRDefault="00A36378" w:rsidP="001C5C86">
            <w:pPr>
              <w:pStyle w:val="TAH"/>
              <w:ind w:right="-99"/>
              <w:jc w:val="left"/>
            </w:pPr>
            <w:r>
              <w:t>Test spec (go to 2.3.4)</w:t>
            </w:r>
          </w:p>
        </w:tc>
      </w:tr>
      <w:tr w:rsidR="00A36378" w14:paraId="1A1EE041" w14:textId="77777777" w:rsidTr="00A10539">
        <w:tc>
          <w:tcPr>
            <w:tcW w:w="675" w:type="dxa"/>
          </w:tcPr>
          <w:p w14:paraId="1F1190DE" w14:textId="77777777" w:rsidR="00A36378" w:rsidRDefault="00A36378" w:rsidP="00A10539">
            <w:pPr>
              <w:pStyle w:val="TAC"/>
            </w:pPr>
          </w:p>
        </w:tc>
        <w:tc>
          <w:tcPr>
            <w:tcW w:w="2268" w:type="dxa"/>
          </w:tcPr>
          <w:p w14:paraId="7FEF4B0B" w14:textId="77777777" w:rsidR="00A36378" w:rsidRDefault="00A36378" w:rsidP="001C5C86">
            <w:pPr>
              <w:pStyle w:val="TAH"/>
              <w:ind w:right="-99"/>
              <w:jc w:val="left"/>
            </w:pPr>
            <w:r>
              <w:t>Other (go to 2.3.5)</w:t>
            </w:r>
          </w:p>
        </w:tc>
      </w:tr>
    </w:tbl>
    <w:p w14:paraId="2D8DEFD0" w14:textId="77777777" w:rsidR="00A36378" w:rsidRDefault="00A36378" w:rsidP="001C5C86">
      <w:pPr>
        <w:ind w:right="-99"/>
        <w:rPr>
          <w:b/>
        </w:rPr>
      </w:pPr>
    </w:p>
    <w:p w14:paraId="3935BC01" w14:textId="77777777"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14:paraId="3779BC2F" w14:textId="77777777" w:rsidTr="003205AD">
        <w:tc>
          <w:tcPr>
            <w:tcW w:w="9606" w:type="dxa"/>
            <w:gridSpan w:val="3"/>
          </w:tcPr>
          <w:p w14:paraId="5D7A4A1A" w14:textId="77777777" w:rsidR="009A3BC4" w:rsidRDefault="009A3BC4" w:rsidP="001C5C86">
            <w:pPr>
              <w:pStyle w:val="TAH"/>
              <w:ind w:right="-99"/>
              <w:jc w:val="left"/>
            </w:pPr>
            <w:r>
              <w:t>Source of external requirements</w:t>
            </w:r>
            <w:r w:rsidR="005573BB">
              <w:t xml:space="preserve"> (if any)</w:t>
            </w:r>
            <w:r w:rsidR="00F440D3">
              <w:t xml:space="preserve"> </w:t>
            </w:r>
            <w:commentRangeStart w:id="9"/>
            <w:r w:rsidR="00F440D3">
              <w:t>*</w:t>
            </w:r>
            <w:commentRangeEnd w:id="9"/>
            <w:r w:rsidR="00F440D3">
              <w:rPr>
                <w:rStyle w:val="CommentReference"/>
                <w:rFonts w:ascii="Times New Roman" w:hAnsi="Times New Roman"/>
                <w:b w:val="0"/>
              </w:rPr>
              <w:commentReference w:id="9"/>
            </w:r>
          </w:p>
        </w:tc>
      </w:tr>
      <w:tr w:rsidR="009A3BC4" w14:paraId="4BB35FC4" w14:textId="77777777" w:rsidTr="009A3BC4">
        <w:tc>
          <w:tcPr>
            <w:tcW w:w="1526" w:type="dxa"/>
          </w:tcPr>
          <w:p w14:paraId="543530C3" w14:textId="77777777" w:rsidR="009A3BC4" w:rsidRDefault="009A3BC4" w:rsidP="001C5C86">
            <w:pPr>
              <w:pStyle w:val="TAH"/>
              <w:ind w:right="-99"/>
              <w:jc w:val="left"/>
            </w:pPr>
            <w:r>
              <w:t>Organization</w:t>
            </w:r>
          </w:p>
        </w:tc>
        <w:tc>
          <w:tcPr>
            <w:tcW w:w="3544" w:type="dxa"/>
          </w:tcPr>
          <w:p w14:paraId="179C92F1" w14:textId="77777777" w:rsidR="009A3BC4" w:rsidRDefault="009A3BC4" w:rsidP="001C5C86">
            <w:pPr>
              <w:pStyle w:val="TAH"/>
              <w:ind w:right="-99"/>
              <w:jc w:val="left"/>
            </w:pPr>
            <w:r>
              <w:t>Document</w:t>
            </w:r>
          </w:p>
        </w:tc>
        <w:tc>
          <w:tcPr>
            <w:tcW w:w="4536" w:type="dxa"/>
          </w:tcPr>
          <w:p w14:paraId="6CBDE2D1" w14:textId="77777777" w:rsidR="009A3BC4" w:rsidRDefault="009A3BC4" w:rsidP="001C5C86">
            <w:pPr>
              <w:pStyle w:val="TAH"/>
              <w:ind w:right="-99"/>
              <w:jc w:val="left"/>
            </w:pPr>
            <w:r>
              <w:t>Remarks</w:t>
            </w:r>
          </w:p>
        </w:tc>
      </w:tr>
      <w:tr w:rsidR="009A3BC4" w14:paraId="0BDEAD3D" w14:textId="77777777" w:rsidTr="009A3BC4">
        <w:tc>
          <w:tcPr>
            <w:tcW w:w="1526" w:type="dxa"/>
          </w:tcPr>
          <w:p w14:paraId="3B6DB526" w14:textId="77777777" w:rsidR="009A3BC4" w:rsidRDefault="009A3BC4" w:rsidP="00A10539">
            <w:pPr>
              <w:pStyle w:val="TAL"/>
            </w:pPr>
          </w:p>
        </w:tc>
        <w:tc>
          <w:tcPr>
            <w:tcW w:w="3544" w:type="dxa"/>
          </w:tcPr>
          <w:p w14:paraId="7ACB4F90" w14:textId="77777777" w:rsidR="009A3BC4" w:rsidRDefault="009A3BC4" w:rsidP="00A10539">
            <w:pPr>
              <w:pStyle w:val="TAL"/>
            </w:pPr>
          </w:p>
        </w:tc>
        <w:tc>
          <w:tcPr>
            <w:tcW w:w="4536" w:type="dxa"/>
          </w:tcPr>
          <w:p w14:paraId="64B84291" w14:textId="77777777" w:rsidR="009A3BC4" w:rsidRDefault="009A3BC4" w:rsidP="00A10539">
            <w:pPr>
              <w:pStyle w:val="TAL"/>
            </w:pPr>
          </w:p>
        </w:tc>
      </w:tr>
    </w:tbl>
    <w:p w14:paraId="78A8BA99" w14:textId="77777777" w:rsidR="009A3BC4" w:rsidRDefault="009A3BC4" w:rsidP="001C5C86">
      <w:pPr>
        <w:ind w:right="-99"/>
      </w:pPr>
    </w:p>
    <w:p w14:paraId="7C0B7DAF" w14:textId="77777777" w:rsidR="00A70E1E" w:rsidRPr="00A70E1E" w:rsidRDefault="00A70E1E" w:rsidP="001C5C86">
      <w:pPr>
        <w:ind w:right="-99"/>
      </w:pPr>
      <w:r w:rsidRPr="00A70E1E">
        <w:t>Go to §3.</w:t>
      </w:r>
    </w:p>
    <w:p w14:paraId="5FE19763" w14:textId="77777777" w:rsidR="00A36378" w:rsidRDefault="00A36378" w:rsidP="001C5C86">
      <w:pPr>
        <w:pStyle w:val="Heading4"/>
      </w:pPr>
      <w:r>
        <w:t>2.3</w:t>
      </w:r>
      <w:r w:rsidR="00790BCC">
        <w:t>.2</w:t>
      </w:r>
      <w:r>
        <w:tab/>
      </w:r>
      <w:r>
        <w:tab/>
        <w:t>S</w:t>
      </w:r>
      <w:r w:rsidR="00790BCC">
        <w:t>tage 2</w:t>
      </w:r>
      <w:r w:rsidR="00F440D3">
        <w:t xml:space="preserve">  </w:t>
      </w:r>
      <w:commentRangeStart w:id="10"/>
      <w:r w:rsidR="00F440D3">
        <w:t>*</w:t>
      </w:r>
      <w:commentRangeEnd w:id="10"/>
      <w:r w:rsidR="00F440D3">
        <w:rPr>
          <w:rStyle w:val="CommentReference"/>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0ED7469D" w14:textId="77777777" w:rsidTr="00790BCC">
        <w:tc>
          <w:tcPr>
            <w:tcW w:w="9606" w:type="dxa"/>
            <w:gridSpan w:val="3"/>
          </w:tcPr>
          <w:p w14:paraId="6C7991B2" w14:textId="77777777" w:rsidR="00A36378" w:rsidRDefault="00790BCC" w:rsidP="001C5C86">
            <w:pPr>
              <w:pStyle w:val="TAH"/>
              <w:ind w:right="-99"/>
              <w:jc w:val="left"/>
            </w:pPr>
            <w:r>
              <w:t>Corresponding stage 1 work item</w:t>
            </w:r>
          </w:p>
        </w:tc>
      </w:tr>
      <w:tr w:rsidR="00A36378" w14:paraId="3D332941" w14:textId="77777777" w:rsidTr="00790BCC">
        <w:tc>
          <w:tcPr>
            <w:tcW w:w="1101" w:type="dxa"/>
          </w:tcPr>
          <w:p w14:paraId="73BCACB4" w14:textId="77777777" w:rsidR="00A36378" w:rsidRDefault="00A36378" w:rsidP="001C5C86">
            <w:pPr>
              <w:pStyle w:val="TAH"/>
              <w:ind w:right="-99"/>
              <w:jc w:val="left"/>
            </w:pPr>
            <w:r>
              <w:t>Unique ID</w:t>
            </w:r>
          </w:p>
        </w:tc>
        <w:tc>
          <w:tcPr>
            <w:tcW w:w="3969" w:type="dxa"/>
          </w:tcPr>
          <w:p w14:paraId="283A7405" w14:textId="77777777" w:rsidR="00A36378" w:rsidRDefault="00A36378" w:rsidP="001C5C86">
            <w:pPr>
              <w:pStyle w:val="TAH"/>
              <w:ind w:right="-99"/>
              <w:jc w:val="left"/>
            </w:pPr>
            <w:r>
              <w:t>Title</w:t>
            </w:r>
          </w:p>
        </w:tc>
        <w:tc>
          <w:tcPr>
            <w:tcW w:w="4536" w:type="dxa"/>
          </w:tcPr>
          <w:p w14:paraId="6581BCC1" w14:textId="77777777" w:rsidR="00A36378" w:rsidRDefault="00790BCC" w:rsidP="001C5C86">
            <w:pPr>
              <w:pStyle w:val="TAH"/>
              <w:ind w:right="-99"/>
              <w:jc w:val="left"/>
            </w:pPr>
            <w:r>
              <w:t>TS</w:t>
            </w:r>
          </w:p>
        </w:tc>
      </w:tr>
      <w:tr w:rsidR="00A36378" w14:paraId="4924C6A9" w14:textId="77777777" w:rsidTr="00790BCC">
        <w:tc>
          <w:tcPr>
            <w:tcW w:w="1101" w:type="dxa"/>
          </w:tcPr>
          <w:p w14:paraId="6EC28717" w14:textId="77777777" w:rsidR="00A36378" w:rsidRDefault="00A36378" w:rsidP="00A10539">
            <w:pPr>
              <w:pStyle w:val="TAL"/>
            </w:pPr>
          </w:p>
        </w:tc>
        <w:tc>
          <w:tcPr>
            <w:tcW w:w="3969" w:type="dxa"/>
          </w:tcPr>
          <w:p w14:paraId="37C56D73" w14:textId="77777777" w:rsidR="00A36378" w:rsidRDefault="00A36378" w:rsidP="00A10539">
            <w:pPr>
              <w:pStyle w:val="TAL"/>
            </w:pPr>
          </w:p>
        </w:tc>
        <w:tc>
          <w:tcPr>
            <w:tcW w:w="4536" w:type="dxa"/>
          </w:tcPr>
          <w:p w14:paraId="2C04A46D" w14:textId="77777777" w:rsidR="00A36378" w:rsidRDefault="00A36378" w:rsidP="00A10539">
            <w:pPr>
              <w:pStyle w:val="TAL"/>
            </w:pPr>
          </w:p>
        </w:tc>
      </w:tr>
    </w:tbl>
    <w:p w14:paraId="22E60BCD"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43D1E" w14:paraId="5FB60581" w14:textId="77777777" w:rsidTr="0088222A">
        <w:tc>
          <w:tcPr>
            <w:tcW w:w="9606" w:type="dxa"/>
            <w:gridSpan w:val="3"/>
          </w:tcPr>
          <w:p w14:paraId="6E5F791B" w14:textId="77777777" w:rsidR="00C43D1E" w:rsidRDefault="00C43D1E" w:rsidP="001C5C86">
            <w:pPr>
              <w:pStyle w:val="TAH"/>
              <w:ind w:right="-99"/>
              <w:jc w:val="left"/>
            </w:pPr>
            <w:r>
              <w:t>Other source of stage 1 information</w:t>
            </w:r>
          </w:p>
        </w:tc>
      </w:tr>
      <w:tr w:rsidR="00C43D1E" w14:paraId="7932217D" w14:textId="77777777" w:rsidTr="0088222A">
        <w:tc>
          <w:tcPr>
            <w:tcW w:w="1101" w:type="dxa"/>
          </w:tcPr>
          <w:p w14:paraId="64FE1A13" w14:textId="77777777" w:rsidR="00C43D1E" w:rsidRDefault="00C43D1E" w:rsidP="001C5C86">
            <w:pPr>
              <w:pStyle w:val="TAH"/>
              <w:ind w:right="-99"/>
              <w:jc w:val="left"/>
            </w:pPr>
            <w:r>
              <w:t>TS or CR(s)</w:t>
            </w:r>
          </w:p>
        </w:tc>
        <w:tc>
          <w:tcPr>
            <w:tcW w:w="3969" w:type="dxa"/>
          </w:tcPr>
          <w:p w14:paraId="033B408B" w14:textId="77777777" w:rsidR="00C43D1E" w:rsidRDefault="00C43D1E" w:rsidP="001C5C86">
            <w:pPr>
              <w:pStyle w:val="TAH"/>
              <w:ind w:right="-99"/>
              <w:jc w:val="left"/>
            </w:pPr>
            <w:r>
              <w:t>Clause</w:t>
            </w:r>
          </w:p>
        </w:tc>
        <w:tc>
          <w:tcPr>
            <w:tcW w:w="4536" w:type="dxa"/>
          </w:tcPr>
          <w:p w14:paraId="1327CEB8" w14:textId="77777777" w:rsidR="00C43D1E" w:rsidRDefault="00C43D1E" w:rsidP="001C5C86">
            <w:pPr>
              <w:pStyle w:val="TAH"/>
              <w:ind w:right="-99"/>
              <w:jc w:val="left"/>
            </w:pPr>
            <w:r>
              <w:t>Remarks</w:t>
            </w:r>
          </w:p>
        </w:tc>
      </w:tr>
      <w:tr w:rsidR="00C43D1E" w14:paraId="394D7A49" w14:textId="77777777" w:rsidTr="0088222A">
        <w:tc>
          <w:tcPr>
            <w:tcW w:w="1101" w:type="dxa"/>
          </w:tcPr>
          <w:p w14:paraId="133BB58B" w14:textId="77777777" w:rsidR="00C43D1E" w:rsidRDefault="00C43D1E" w:rsidP="00A10539">
            <w:pPr>
              <w:pStyle w:val="TAL"/>
            </w:pPr>
          </w:p>
        </w:tc>
        <w:tc>
          <w:tcPr>
            <w:tcW w:w="3969" w:type="dxa"/>
          </w:tcPr>
          <w:p w14:paraId="74B05628" w14:textId="77777777" w:rsidR="00C43D1E" w:rsidRDefault="00C43D1E" w:rsidP="00A10539">
            <w:pPr>
              <w:pStyle w:val="TAL"/>
            </w:pPr>
          </w:p>
        </w:tc>
        <w:tc>
          <w:tcPr>
            <w:tcW w:w="4536" w:type="dxa"/>
          </w:tcPr>
          <w:p w14:paraId="2BE6335E" w14:textId="77777777" w:rsidR="00C43D1E" w:rsidRDefault="00C43D1E" w:rsidP="00A10539">
            <w:pPr>
              <w:pStyle w:val="TAL"/>
            </w:pPr>
          </w:p>
        </w:tc>
      </w:tr>
    </w:tbl>
    <w:p w14:paraId="6C5913E4" w14:textId="77777777"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CommentReference"/>
        </w:rPr>
        <w:commentReference w:id="11"/>
      </w:r>
      <w:r>
        <w:rPr>
          <w:b/>
        </w:rPr>
        <w:t xml:space="preserve"> </w:t>
      </w:r>
    </w:p>
    <w:p w14:paraId="305CF5B5" w14:textId="77777777" w:rsidR="00A70E1E" w:rsidRPr="00A70E1E" w:rsidRDefault="00A70E1E" w:rsidP="001C5C86">
      <w:pPr>
        <w:ind w:right="-99"/>
      </w:pPr>
      <w:r w:rsidRPr="00A70E1E">
        <w:t>Go to §3.</w:t>
      </w:r>
    </w:p>
    <w:p w14:paraId="794AFF89" w14:textId="77777777" w:rsidR="00A36378" w:rsidRDefault="00A36378" w:rsidP="001C5C86">
      <w:pPr>
        <w:pStyle w:val="Heading4"/>
      </w:pPr>
      <w:r>
        <w:lastRenderedPageBreak/>
        <w:t>2.3</w:t>
      </w:r>
      <w:r w:rsidR="00790BCC">
        <w:t>.3</w:t>
      </w:r>
      <w:r>
        <w:tab/>
      </w:r>
      <w:r>
        <w:tab/>
        <w:t>S</w:t>
      </w:r>
      <w:r w:rsidR="00790BCC">
        <w:t>tage 3</w:t>
      </w:r>
      <w:r w:rsidR="00F440D3">
        <w:t xml:space="preserve"> </w:t>
      </w:r>
      <w:commentRangeStart w:id="12"/>
      <w:r w:rsidR="00F440D3">
        <w:t>*</w:t>
      </w:r>
      <w:commentRangeEnd w:id="12"/>
      <w:r w:rsidR="00F440D3">
        <w:rPr>
          <w:rStyle w:val="CommentReference"/>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4A44D300" w14:textId="77777777" w:rsidTr="00790BCC">
        <w:tc>
          <w:tcPr>
            <w:tcW w:w="9606" w:type="dxa"/>
            <w:gridSpan w:val="3"/>
          </w:tcPr>
          <w:p w14:paraId="4D3A225B" w14:textId="77777777" w:rsidR="00790BCC" w:rsidRDefault="00790BCC" w:rsidP="001C5C86">
            <w:pPr>
              <w:pStyle w:val="TAH"/>
              <w:ind w:right="-99"/>
              <w:jc w:val="left"/>
            </w:pPr>
            <w:r>
              <w:t>Corresponding stage 2 work item</w:t>
            </w:r>
            <w:r w:rsidR="003205AD">
              <w:t xml:space="preserve"> (if any)</w:t>
            </w:r>
          </w:p>
        </w:tc>
      </w:tr>
      <w:tr w:rsidR="00790BCC" w14:paraId="7C128B48" w14:textId="77777777" w:rsidTr="00790BCC">
        <w:tc>
          <w:tcPr>
            <w:tcW w:w="1101" w:type="dxa"/>
          </w:tcPr>
          <w:p w14:paraId="4D5F8DF3" w14:textId="77777777" w:rsidR="00790BCC" w:rsidRDefault="00790BCC" w:rsidP="001C5C86">
            <w:pPr>
              <w:pStyle w:val="TAH"/>
              <w:ind w:right="-99"/>
              <w:jc w:val="left"/>
            </w:pPr>
            <w:r>
              <w:t>Unique ID</w:t>
            </w:r>
          </w:p>
        </w:tc>
        <w:tc>
          <w:tcPr>
            <w:tcW w:w="3969" w:type="dxa"/>
          </w:tcPr>
          <w:p w14:paraId="65D59325" w14:textId="77777777" w:rsidR="00790BCC" w:rsidRDefault="00790BCC" w:rsidP="001C5C86">
            <w:pPr>
              <w:pStyle w:val="TAH"/>
              <w:ind w:right="-99"/>
              <w:jc w:val="left"/>
            </w:pPr>
            <w:r>
              <w:t>Title</w:t>
            </w:r>
          </w:p>
        </w:tc>
        <w:tc>
          <w:tcPr>
            <w:tcW w:w="4536" w:type="dxa"/>
          </w:tcPr>
          <w:p w14:paraId="4D7AD38C" w14:textId="77777777" w:rsidR="00790BCC" w:rsidRDefault="00790BCC" w:rsidP="001C5C86">
            <w:pPr>
              <w:pStyle w:val="TAH"/>
              <w:ind w:right="-99"/>
              <w:jc w:val="left"/>
            </w:pPr>
            <w:r>
              <w:t>TS</w:t>
            </w:r>
          </w:p>
        </w:tc>
      </w:tr>
      <w:tr w:rsidR="00790BCC" w14:paraId="324F013D" w14:textId="77777777" w:rsidTr="00790BCC">
        <w:tc>
          <w:tcPr>
            <w:tcW w:w="1101" w:type="dxa"/>
          </w:tcPr>
          <w:p w14:paraId="6E7638CC" w14:textId="77777777" w:rsidR="00790BCC" w:rsidRDefault="00790BCC" w:rsidP="00A10539">
            <w:pPr>
              <w:pStyle w:val="TAL"/>
            </w:pPr>
          </w:p>
        </w:tc>
        <w:tc>
          <w:tcPr>
            <w:tcW w:w="3969" w:type="dxa"/>
          </w:tcPr>
          <w:p w14:paraId="486DDCD3" w14:textId="77777777" w:rsidR="00790BCC" w:rsidRDefault="00790BCC" w:rsidP="00A10539">
            <w:pPr>
              <w:pStyle w:val="TAL"/>
            </w:pPr>
          </w:p>
        </w:tc>
        <w:tc>
          <w:tcPr>
            <w:tcW w:w="4536" w:type="dxa"/>
          </w:tcPr>
          <w:p w14:paraId="39BD6817" w14:textId="77777777" w:rsidR="00790BCC" w:rsidRDefault="00790BCC" w:rsidP="00A10539">
            <w:pPr>
              <w:pStyle w:val="TAL"/>
            </w:pPr>
          </w:p>
        </w:tc>
      </w:tr>
    </w:tbl>
    <w:p w14:paraId="1BEF548F"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14:paraId="544A6D47" w14:textId="77777777" w:rsidTr="003205AD">
        <w:tc>
          <w:tcPr>
            <w:tcW w:w="9606" w:type="dxa"/>
            <w:gridSpan w:val="3"/>
          </w:tcPr>
          <w:p w14:paraId="478BABCB" w14:textId="77777777" w:rsidR="003205AD" w:rsidRDefault="003205AD" w:rsidP="001C5C86">
            <w:pPr>
              <w:pStyle w:val="TAH"/>
              <w:ind w:right="-99"/>
              <w:jc w:val="left"/>
            </w:pPr>
            <w:r>
              <w:t>Else, corresponding stage 1 work item</w:t>
            </w:r>
          </w:p>
        </w:tc>
      </w:tr>
      <w:tr w:rsidR="003205AD" w14:paraId="4E2A5DF6" w14:textId="77777777" w:rsidTr="003205AD">
        <w:tc>
          <w:tcPr>
            <w:tcW w:w="1101" w:type="dxa"/>
          </w:tcPr>
          <w:p w14:paraId="464F112A" w14:textId="77777777" w:rsidR="003205AD" w:rsidRDefault="003205AD" w:rsidP="001C5C86">
            <w:pPr>
              <w:pStyle w:val="TAH"/>
              <w:ind w:right="-99"/>
              <w:jc w:val="left"/>
            </w:pPr>
            <w:r>
              <w:t>Unique ID</w:t>
            </w:r>
          </w:p>
        </w:tc>
        <w:tc>
          <w:tcPr>
            <w:tcW w:w="3969" w:type="dxa"/>
          </w:tcPr>
          <w:p w14:paraId="62523FF6" w14:textId="77777777" w:rsidR="003205AD" w:rsidRDefault="003205AD" w:rsidP="001C5C86">
            <w:pPr>
              <w:pStyle w:val="TAH"/>
              <w:ind w:right="-99"/>
              <w:jc w:val="left"/>
            </w:pPr>
            <w:r>
              <w:t>Title</w:t>
            </w:r>
          </w:p>
        </w:tc>
        <w:tc>
          <w:tcPr>
            <w:tcW w:w="4536" w:type="dxa"/>
          </w:tcPr>
          <w:p w14:paraId="086CBA0E" w14:textId="77777777" w:rsidR="003205AD" w:rsidRDefault="003205AD" w:rsidP="001C5C86">
            <w:pPr>
              <w:pStyle w:val="TAH"/>
              <w:ind w:right="-99"/>
              <w:jc w:val="left"/>
            </w:pPr>
            <w:r>
              <w:t>TS</w:t>
            </w:r>
          </w:p>
        </w:tc>
      </w:tr>
      <w:tr w:rsidR="003205AD" w14:paraId="61F0B74E" w14:textId="77777777" w:rsidTr="003205AD">
        <w:tc>
          <w:tcPr>
            <w:tcW w:w="1101" w:type="dxa"/>
          </w:tcPr>
          <w:p w14:paraId="4A638D05" w14:textId="77777777" w:rsidR="003205AD" w:rsidRDefault="003205AD" w:rsidP="00A10539">
            <w:pPr>
              <w:pStyle w:val="TAL"/>
            </w:pPr>
          </w:p>
        </w:tc>
        <w:tc>
          <w:tcPr>
            <w:tcW w:w="3969" w:type="dxa"/>
          </w:tcPr>
          <w:p w14:paraId="6825CCCF" w14:textId="77777777" w:rsidR="003205AD" w:rsidRDefault="003205AD" w:rsidP="00A10539">
            <w:pPr>
              <w:pStyle w:val="TAL"/>
            </w:pPr>
          </w:p>
        </w:tc>
        <w:tc>
          <w:tcPr>
            <w:tcW w:w="4536" w:type="dxa"/>
          </w:tcPr>
          <w:p w14:paraId="0D2F12CB" w14:textId="77777777" w:rsidR="003205AD" w:rsidRDefault="003205AD" w:rsidP="00A10539">
            <w:pPr>
              <w:pStyle w:val="TAL"/>
            </w:pPr>
          </w:p>
        </w:tc>
      </w:tr>
    </w:tbl>
    <w:p w14:paraId="6AB52910"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3205AD" w14:paraId="561AF7D5" w14:textId="77777777" w:rsidTr="003205AD">
        <w:tc>
          <w:tcPr>
            <w:tcW w:w="9606" w:type="dxa"/>
            <w:gridSpan w:val="3"/>
          </w:tcPr>
          <w:p w14:paraId="42F54313" w14:textId="77777777" w:rsidR="003205AD" w:rsidRDefault="003205AD" w:rsidP="001C5C86">
            <w:pPr>
              <w:pStyle w:val="TAH"/>
              <w:ind w:right="-99"/>
              <w:jc w:val="left"/>
            </w:pPr>
            <w:r>
              <w:t>Other justification</w:t>
            </w:r>
          </w:p>
        </w:tc>
      </w:tr>
      <w:tr w:rsidR="003205AD" w14:paraId="3539EB36" w14:textId="77777777" w:rsidTr="003205AD">
        <w:tc>
          <w:tcPr>
            <w:tcW w:w="2093" w:type="dxa"/>
          </w:tcPr>
          <w:p w14:paraId="63A28E9A" w14:textId="77777777" w:rsidR="003205AD" w:rsidRDefault="003205AD" w:rsidP="001C5C86">
            <w:pPr>
              <w:pStyle w:val="TAH"/>
              <w:ind w:right="-99"/>
              <w:jc w:val="left"/>
            </w:pPr>
            <w:r>
              <w:t>TS or CR(s)</w:t>
            </w:r>
          </w:p>
          <w:p w14:paraId="6E459D2F" w14:textId="77777777" w:rsidR="003205AD" w:rsidRDefault="003205AD" w:rsidP="001C5C86">
            <w:pPr>
              <w:pStyle w:val="TAH"/>
              <w:ind w:right="-99"/>
              <w:jc w:val="left"/>
            </w:pPr>
            <w:r>
              <w:t>Or external document</w:t>
            </w:r>
          </w:p>
        </w:tc>
        <w:tc>
          <w:tcPr>
            <w:tcW w:w="2977" w:type="dxa"/>
          </w:tcPr>
          <w:p w14:paraId="7FABFBD9" w14:textId="77777777" w:rsidR="003205AD" w:rsidRDefault="003205AD" w:rsidP="001C5C86">
            <w:pPr>
              <w:pStyle w:val="TAH"/>
              <w:ind w:right="-99"/>
              <w:jc w:val="left"/>
            </w:pPr>
            <w:r>
              <w:t>Clause</w:t>
            </w:r>
          </w:p>
        </w:tc>
        <w:tc>
          <w:tcPr>
            <w:tcW w:w="4536" w:type="dxa"/>
          </w:tcPr>
          <w:p w14:paraId="03E9A3B4" w14:textId="77777777" w:rsidR="003205AD" w:rsidRDefault="003205AD" w:rsidP="001C5C86">
            <w:pPr>
              <w:pStyle w:val="TAH"/>
              <w:ind w:right="-99"/>
              <w:jc w:val="left"/>
            </w:pPr>
            <w:r>
              <w:t>Remarks</w:t>
            </w:r>
          </w:p>
        </w:tc>
      </w:tr>
      <w:tr w:rsidR="003205AD" w14:paraId="23981B41" w14:textId="77777777" w:rsidTr="003205AD">
        <w:tc>
          <w:tcPr>
            <w:tcW w:w="2093" w:type="dxa"/>
          </w:tcPr>
          <w:p w14:paraId="0A0140A6" w14:textId="77777777" w:rsidR="003205AD" w:rsidRDefault="003205AD" w:rsidP="00A10539">
            <w:pPr>
              <w:pStyle w:val="TAL"/>
            </w:pPr>
          </w:p>
        </w:tc>
        <w:tc>
          <w:tcPr>
            <w:tcW w:w="2977" w:type="dxa"/>
          </w:tcPr>
          <w:p w14:paraId="6D19E576" w14:textId="77777777" w:rsidR="003205AD" w:rsidRDefault="003205AD" w:rsidP="00A10539">
            <w:pPr>
              <w:pStyle w:val="TAL"/>
            </w:pPr>
          </w:p>
        </w:tc>
        <w:tc>
          <w:tcPr>
            <w:tcW w:w="4536" w:type="dxa"/>
          </w:tcPr>
          <w:p w14:paraId="1584D2CF" w14:textId="77777777" w:rsidR="003205AD" w:rsidRDefault="003205AD" w:rsidP="00A10539">
            <w:pPr>
              <w:pStyle w:val="TAL"/>
            </w:pPr>
          </w:p>
        </w:tc>
      </w:tr>
    </w:tbl>
    <w:p w14:paraId="1D5A4E1A" w14:textId="77777777"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CommentReference"/>
        </w:rPr>
        <w:commentReference w:id="13"/>
      </w:r>
      <w:r>
        <w:rPr>
          <w:b/>
        </w:rPr>
        <w:t xml:space="preserve"> </w:t>
      </w:r>
    </w:p>
    <w:p w14:paraId="2C730BD8" w14:textId="77777777" w:rsidR="00A70E1E" w:rsidRPr="00A70E1E" w:rsidRDefault="00A70E1E" w:rsidP="001C5C86">
      <w:pPr>
        <w:ind w:right="-99"/>
      </w:pPr>
      <w:r w:rsidRPr="00A70E1E">
        <w:t>Go to §3.</w:t>
      </w:r>
    </w:p>
    <w:p w14:paraId="549A337C" w14:textId="77777777" w:rsidR="00790BCC" w:rsidRDefault="00790BCC" w:rsidP="001C5C86">
      <w:pPr>
        <w:pStyle w:val="Heading4"/>
      </w:pPr>
      <w:r>
        <w:t>2.3.4</w:t>
      </w:r>
      <w:r>
        <w:tab/>
      </w:r>
      <w:r>
        <w:tab/>
        <w:t>Test spec</w:t>
      </w:r>
      <w:r w:rsidR="00FD3A4E">
        <w:t xml:space="preserve"> </w:t>
      </w:r>
      <w:commentRangeStart w:id="14"/>
      <w:r w:rsidR="00FD3A4E">
        <w:t>*</w:t>
      </w:r>
      <w:commentRangeEnd w:id="14"/>
      <w:r w:rsidR="00FD3A4E">
        <w:rPr>
          <w:rStyle w:val="CommentReference"/>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74A93479" w14:textId="77777777" w:rsidTr="00790BCC">
        <w:tc>
          <w:tcPr>
            <w:tcW w:w="9606" w:type="dxa"/>
            <w:gridSpan w:val="3"/>
          </w:tcPr>
          <w:p w14:paraId="3AB609F8" w14:textId="77777777" w:rsidR="00790BCC" w:rsidRDefault="004A6A60" w:rsidP="001C5C86">
            <w:pPr>
              <w:pStyle w:val="TAH"/>
              <w:ind w:right="-99"/>
              <w:jc w:val="left"/>
            </w:pPr>
            <w:r>
              <w:t>Related Work Item(s)</w:t>
            </w:r>
          </w:p>
        </w:tc>
      </w:tr>
      <w:tr w:rsidR="00790BCC" w14:paraId="5501C0F9" w14:textId="77777777" w:rsidTr="00790BCC">
        <w:tc>
          <w:tcPr>
            <w:tcW w:w="1101" w:type="dxa"/>
          </w:tcPr>
          <w:p w14:paraId="1A4F0DCE" w14:textId="77777777" w:rsidR="00790BCC" w:rsidRDefault="00790BCC" w:rsidP="001C5C86">
            <w:pPr>
              <w:pStyle w:val="TAH"/>
              <w:ind w:right="-99"/>
              <w:jc w:val="left"/>
            </w:pPr>
            <w:r>
              <w:t>Unique ID</w:t>
            </w:r>
          </w:p>
        </w:tc>
        <w:tc>
          <w:tcPr>
            <w:tcW w:w="3969" w:type="dxa"/>
          </w:tcPr>
          <w:p w14:paraId="65D15773" w14:textId="77777777" w:rsidR="00790BCC" w:rsidRDefault="00790BCC" w:rsidP="001C5C86">
            <w:pPr>
              <w:pStyle w:val="TAH"/>
              <w:ind w:right="-99"/>
              <w:jc w:val="left"/>
            </w:pPr>
            <w:r>
              <w:t>Title</w:t>
            </w:r>
          </w:p>
        </w:tc>
        <w:tc>
          <w:tcPr>
            <w:tcW w:w="4536" w:type="dxa"/>
          </w:tcPr>
          <w:p w14:paraId="2B14B8C9" w14:textId="77777777" w:rsidR="00790BCC" w:rsidRDefault="00790BCC" w:rsidP="001C5C86">
            <w:pPr>
              <w:pStyle w:val="TAH"/>
              <w:ind w:right="-99"/>
              <w:jc w:val="left"/>
            </w:pPr>
            <w:r>
              <w:t>TS</w:t>
            </w:r>
          </w:p>
        </w:tc>
      </w:tr>
      <w:tr w:rsidR="00790BCC" w14:paraId="6E25FC14" w14:textId="77777777" w:rsidTr="00790BCC">
        <w:tc>
          <w:tcPr>
            <w:tcW w:w="1101" w:type="dxa"/>
          </w:tcPr>
          <w:p w14:paraId="3F54F503" w14:textId="77777777" w:rsidR="00790BCC" w:rsidRDefault="00790BCC" w:rsidP="00A10539">
            <w:pPr>
              <w:pStyle w:val="TAL"/>
            </w:pPr>
          </w:p>
        </w:tc>
        <w:tc>
          <w:tcPr>
            <w:tcW w:w="3969" w:type="dxa"/>
          </w:tcPr>
          <w:p w14:paraId="394844CA" w14:textId="77777777" w:rsidR="00790BCC" w:rsidRDefault="00790BCC" w:rsidP="00A10539">
            <w:pPr>
              <w:pStyle w:val="TAL"/>
            </w:pPr>
          </w:p>
        </w:tc>
        <w:tc>
          <w:tcPr>
            <w:tcW w:w="4536" w:type="dxa"/>
          </w:tcPr>
          <w:p w14:paraId="2483C4EA" w14:textId="77777777" w:rsidR="00790BCC" w:rsidRDefault="00790BCC" w:rsidP="00A10539">
            <w:pPr>
              <w:pStyle w:val="TAL"/>
            </w:pPr>
          </w:p>
        </w:tc>
      </w:tr>
    </w:tbl>
    <w:p w14:paraId="42447883" w14:textId="77777777" w:rsidR="00A70E1E" w:rsidRDefault="00A70E1E" w:rsidP="001C5C86">
      <w:pPr>
        <w:ind w:right="-99"/>
        <w:rPr>
          <w:b/>
        </w:rPr>
      </w:pPr>
    </w:p>
    <w:p w14:paraId="57D00D22" w14:textId="77777777" w:rsidR="00A70E1E" w:rsidRPr="00A70E1E" w:rsidRDefault="00A70E1E" w:rsidP="001C5C86">
      <w:pPr>
        <w:ind w:right="-99"/>
      </w:pPr>
      <w:r w:rsidRPr="00A70E1E">
        <w:t>Go to §3.</w:t>
      </w:r>
    </w:p>
    <w:p w14:paraId="6394BF7F" w14:textId="77777777" w:rsidR="00A36378" w:rsidRDefault="007F7421" w:rsidP="001C5C86">
      <w:pPr>
        <w:pStyle w:val="Heading4"/>
      </w:pPr>
      <w:r>
        <w:t>2.3.5</w:t>
      </w:r>
      <w:r w:rsidR="00A36378">
        <w:tab/>
      </w:r>
      <w:r w:rsidR="00A36378">
        <w:tab/>
      </w:r>
      <w:r>
        <w:t>Other</w:t>
      </w:r>
      <w:r w:rsidR="00FD3A4E">
        <w:t xml:space="preserve"> </w:t>
      </w:r>
      <w:commentRangeStart w:id="15"/>
      <w:r w:rsidR="00FD3A4E">
        <w:t>*</w:t>
      </w:r>
      <w:commentRangeEnd w:id="15"/>
      <w:r w:rsidR="00FD3A4E">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14:paraId="330B3BB8" w14:textId="77777777" w:rsidTr="00790BCC">
        <w:tc>
          <w:tcPr>
            <w:tcW w:w="9606" w:type="dxa"/>
            <w:gridSpan w:val="4"/>
          </w:tcPr>
          <w:p w14:paraId="5C83456D" w14:textId="77777777" w:rsidR="00A36378" w:rsidRDefault="00A36378" w:rsidP="001C5C86">
            <w:pPr>
              <w:pStyle w:val="TAH"/>
              <w:ind w:right="-99"/>
              <w:jc w:val="left"/>
            </w:pPr>
            <w:r>
              <w:t>Related Work Item(s)</w:t>
            </w:r>
          </w:p>
        </w:tc>
      </w:tr>
      <w:tr w:rsidR="007F7421" w14:paraId="4D0E6596" w14:textId="77777777" w:rsidTr="007F7421">
        <w:tc>
          <w:tcPr>
            <w:tcW w:w="1101" w:type="dxa"/>
          </w:tcPr>
          <w:p w14:paraId="50FEC282" w14:textId="77777777" w:rsidR="007F7421" w:rsidRDefault="007F7421" w:rsidP="001C5C86">
            <w:pPr>
              <w:pStyle w:val="TAH"/>
              <w:ind w:right="-99"/>
              <w:jc w:val="left"/>
            </w:pPr>
            <w:r>
              <w:t>Unique ID</w:t>
            </w:r>
          </w:p>
        </w:tc>
        <w:tc>
          <w:tcPr>
            <w:tcW w:w="3969" w:type="dxa"/>
          </w:tcPr>
          <w:p w14:paraId="5878C5B3" w14:textId="77777777" w:rsidR="007F7421" w:rsidRDefault="007F7421" w:rsidP="001C5C86">
            <w:pPr>
              <w:pStyle w:val="TAH"/>
              <w:ind w:right="-99"/>
              <w:jc w:val="left"/>
            </w:pPr>
            <w:r>
              <w:t>Title</w:t>
            </w:r>
          </w:p>
        </w:tc>
        <w:tc>
          <w:tcPr>
            <w:tcW w:w="1984" w:type="dxa"/>
          </w:tcPr>
          <w:p w14:paraId="2C454104" w14:textId="77777777" w:rsidR="007F7421" w:rsidRDefault="007F7421" w:rsidP="001C5C86">
            <w:pPr>
              <w:pStyle w:val="TAH"/>
              <w:ind w:right="-99"/>
              <w:jc w:val="left"/>
            </w:pPr>
            <w:r>
              <w:t>Nature of relationship</w:t>
            </w:r>
          </w:p>
        </w:tc>
        <w:tc>
          <w:tcPr>
            <w:tcW w:w="2552" w:type="dxa"/>
          </w:tcPr>
          <w:p w14:paraId="77DBF9E3" w14:textId="77777777" w:rsidR="007F7421" w:rsidRDefault="007F7421" w:rsidP="001C5C86">
            <w:pPr>
              <w:pStyle w:val="TAH"/>
              <w:ind w:right="-99"/>
              <w:jc w:val="left"/>
            </w:pPr>
            <w:r>
              <w:t>TS / TR</w:t>
            </w:r>
          </w:p>
        </w:tc>
      </w:tr>
      <w:tr w:rsidR="007F7421" w14:paraId="2DE8F8C2" w14:textId="77777777" w:rsidTr="007F7421">
        <w:tc>
          <w:tcPr>
            <w:tcW w:w="1101" w:type="dxa"/>
          </w:tcPr>
          <w:p w14:paraId="3C5C0987" w14:textId="77777777" w:rsidR="007F7421" w:rsidRDefault="007F7421" w:rsidP="00A10539">
            <w:pPr>
              <w:pStyle w:val="TAL"/>
            </w:pPr>
          </w:p>
        </w:tc>
        <w:tc>
          <w:tcPr>
            <w:tcW w:w="3969" w:type="dxa"/>
          </w:tcPr>
          <w:p w14:paraId="31E6584F" w14:textId="77777777" w:rsidR="007F7421" w:rsidRDefault="007F7421" w:rsidP="00A10539">
            <w:pPr>
              <w:pStyle w:val="TAL"/>
            </w:pPr>
          </w:p>
        </w:tc>
        <w:tc>
          <w:tcPr>
            <w:tcW w:w="1984" w:type="dxa"/>
          </w:tcPr>
          <w:p w14:paraId="6CD6A77D" w14:textId="77777777" w:rsidR="007F7421" w:rsidRDefault="007F7421" w:rsidP="00A10539">
            <w:pPr>
              <w:pStyle w:val="TAL"/>
            </w:pPr>
          </w:p>
        </w:tc>
        <w:tc>
          <w:tcPr>
            <w:tcW w:w="2552" w:type="dxa"/>
          </w:tcPr>
          <w:p w14:paraId="01E4499F" w14:textId="77777777" w:rsidR="007F7421" w:rsidRDefault="007F7421" w:rsidP="00A10539">
            <w:pPr>
              <w:pStyle w:val="TAL"/>
            </w:pPr>
          </w:p>
        </w:tc>
      </w:tr>
    </w:tbl>
    <w:p w14:paraId="5D9BF375" w14:textId="77777777" w:rsidR="00A70E1E" w:rsidRDefault="00A70E1E" w:rsidP="001C5C86">
      <w:pPr>
        <w:ind w:right="-99"/>
        <w:rPr>
          <w:b/>
        </w:rPr>
      </w:pPr>
    </w:p>
    <w:p w14:paraId="42D7BD33" w14:textId="77777777" w:rsidR="00A70E1E" w:rsidRPr="00A70E1E" w:rsidRDefault="00A70E1E" w:rsidP="001C5C86">
      <w:pPr>
        <w:ind w:right="-99"/>
      </w:pPr>
      <w:r w:rsidRPr="00A70E1E">
        <w:t>Go to §3.</w:t>
      </w:r>
    </w:p>
    <w:p w14:paraId="6982245E" w14:textId="77777777" w:rsidR="00A36378" w:rsidRDefault="00052BF8" w:rsidP="001C5C86">
      <w:pPr>
        <w:pStyle w:val="Heading3"/>
      </w:pPr>
      <w:r>
        <w:t>2.4</w:t>
      </w:r>
      <w:r w:rsidR="00A36378">
        <w:tab/>
      </w:r>
      <w:r w:rsidR="00A36378">
        <w:tab/>
      </w:r>
      <w:r>
        <w:t>Work task</w:t>
      </w:r>
      <w:r w:rsidR="00FD3A4E">
        <w:t xml:space="preserve"> </w:t>
      </w:r>
      <w:commentRangeStart w:id="16"/>
      <w:r w:rsidR="00FD3A4E">
        <w:t>*</w:t>
      </w:r>
      <w:commentRangeEnd w:id="16"/>
      <w:r w:rsidR="00FD3A4E">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E37500D" w14:textId="77777777" w:rsidTr="00790BCC">
        <w:tc>
          <w:tcPr>
            <w:tcW w:w="9606" w:type="dxa"/>
            <w:gridSpan w:val="3"/>
          </w:tcPr>
          <w:p w14:paraId="40BA17FE" w14:textId="77777777" w:rsidR="00A36378" w:rsidRDefault="00052BF8" w:rsidP="001C5C86">
            <w:pPr>
              <w:pStyle w:val="TAH"/>
              <w:ind w:right="-99"/>
              <w:jc w:val="left"/>
            </w:pPr>
            <w:r>
              <w:t>Parent Building Block</w:t>
            </w:r>
          </w:p>
        </w:tc>
      </w:tr>
      <w:tr w:rsidR="00A36378" w14:paraId="5A201A1E" w14:textId="77777777" w:rsidTr="00790BCC">
        <w:tc>
          <w:tcPr>
            <w:tcW w:w="1101" w:type="dxa"/>
          </w:tcPr>
          <w:p w14:paraId="6B06E853" w14:textId="77777777" w:rsidR="00A36378" w:rsidRDefault="00A36378" w:rsidP="001C5C86">
            <w:pPr>
              <w:pStyle w:val="TAH"/>
              <w:ind w:right="-99"/>
              <w:jc w:val="left"/>
            </w:pPr>
            <w:r>
              <w:t>Unique ID</w:t>
            </w:r>
          </w:p>
        </w:tc>
        <w:tc>
          <w:tcPr>
            <w:tcW w:w="3969" w:type="dxa"/>
          </w:tcPr>
          <w:p w14:paraId="030B9DAF" w14:textId="77777777" w:rsidR="00A36378" w:rsidRDefault="00A36378" w:rsidP="001C5C86">
            <w:pPr>
              <w:pStyle w:val="TAH"/>
              <w:ind w:right="-99"/>
              <w:jc w:val="left"/>
            </w:pPr>
            <w:r>
              <w:t>Title</w:t>
            </w:r>
          </w:p>
        </w:tc>
        <w:tc>
          <w:tcPr>
            <w:tcW w:w="4536" w:type="dxa"/>
          </w:tcPr>
          <w:p w14:paraId="6FACFAD8" w14:textId="77777777" w:rsidR="00A36378" w:rsidRDefault="00052BF8" w:rsidP="001C5C86">
            <w:pPr>
              <w:pStyle w:val="TAH"/>
              <w:ind w:right="-99"/>
              <w:jc w:val="left"/>
            </w:pPr>
            <w:r>
              <w:t>TS</w:t>
            </w:r>
          </w:p>
        </w:tc>
      </w:tr>
      <w:tr w:rsidR="00A36378" w14:paraId="60648381" w14:textId="77777777" w:rsidTr="00790BCC">
        <w:tc>
          <w:tcPr>
            <w:tcW w:w="1101" w:type="dxa"/>
          </w:tcPr>
          <w:p w14:paraId="1C96E62A" w14:textId="77777777" w:rsidR="00A36378" w:rsidRDefault="00A36378" w:rsidP="00A10539">
            <w:pPr>
              <w:pStyle w:val="TAL"/>
            </w:pPr>
          </w:p>
        </w:tc>
        <w:tc>
          <w:tcPr>
            <w:tcW w:w="3969" w:type="dxa"/>
          </w:tcPr>
          <w:p w14:paraId="640896FF" w14:textId="77777777" w:rsidR="00A36378" w:rsidRDefault="00A36378" w:rsidP="00A10539">
            <w:pPr>
              <w:pStyle w:val="TAL"/>
            </w:pPr>
          </w:p>
        </w:tc>
        <w:tc>
          <w:tcPr>
            <w:tcW w:w="4536" w:type="dxa"/>
          </w:tcPr>
          <w:p w14:paraId="3895A840" w14:textId="77777777" w:rsidR="00A36378" w:rsidRDefault="00A36378" w:rsidP="00A10539">
            <w:pPr>
              <w:pStyle w:val="TAL"/>
            </w:pPr>
          </w:p>
        </w:tc>
      </w:tr>
    </w:tbl>
    <w:p w14:paraId="0B15C70E" w14:textId="77777777" w:rsidR="00A70E1E" w:rsidRDefault="00A70E1E" w:rsidP="001C5C86">
      <w:pPr>
        <w:ind w:right="-99"/>
        <w:rPr>
          <w:b/>
        </w:rPr>
      </w:pPr>
    </w:p>
    <w:p w14:paraId="5D8219BC" w14:textId="77777777" w:rsidR="008A76FD" w:rsidRDefault="008A76FD" w:rsidP="001C5C86">
      <w:pPr>
        <w:pStyle w:val="Heading2"/>
      </w:pPr>
      <w:r>
        <w:t>3</w:t>
      </w:r>
      <w:r>
        <w:tab/>
        <w:t>Justification</w:t>
      </w:r>
      <w:r w:rsidR="00FD3A4E">
        <w:t xml:space="preserve"> </w:t>
      </w:r>
      <w:commentRangeStart w:id="17"/>
      <w:r w:rsidR="00FD3A4E">
        <w:t>*</w:t>
      </w:r>
      <w:commentRangeEnd w:id="17"/>
      <w:r w:rsidR="00FD3A4E">
        <w:rPr>
          <w:rStyle w:val="CommentReference"/>
          <w:rFonts w:ascii="Times New Roman" w:hAnsi="Times New Roman"/>
        </w:rPr>
        <w:commentReference w:id="17"/>
      </w:r>
    </w:p>
    <w:p w14:paraId="63221D3B" w14:textId="326FD6F0" w:rsidR="00584AA6" w:rsidRDefault="00C9069A" w:rsidP="00D11A81">
      <w:pPr>
        <w:ind w:firstLine="720"/>
      </w:pPr>
      <w:r>
        <w:t>Recent standardization activities within TSG SA WG4 have produced the Enhanced Voice Services (EVS) codec with super</w:t>
      </w:r>
      <w:r w:rsidR="00F823AA">
        <w:t>-</w:t>
      </w:r>
      <w:r>
        <w:t xml:space="preserve">wideband </w:t>
      </w:r>
      <w:r w:rsidR="00AD16D4">
        <w:t xml:space="preserve">(SWB) </w:t>
      </w:r>
      <w:r w:rsidR="00F823AA">
        <w:t>and full</w:t>
      </w:r>
      <w:r w:rsidR="00AD16D4">
        <w:t xml:space="preserve">band (FB) </w:t>
      </w:r>
      <w:r>
        <w:t xml:space="preserve">operating modes.  Additional work has updated </w:t>
      </w:r>
      <w:r w:rsidR="00C12D2C">
        <w:t xml:space="preserve">most </w:t>
      </w:r>
      <w:r w:rsidR="00584AA6">
        <w:t xml:space="preserve">acoustic </w:t>
      </w:r>
      <w:r w:rsidR="00C12D2C">
        <w:t xml:space="preserve">requirements in </w:t>
      </w:r>
      <w:r>
        <w:t xml:space="preserve">3GPP TS 26.131 and </w:t>
      </w:r>
      <w:r w:rsidR="00C12D2C">
        <w:t xml:space="preserve">test methods in </w:t>
      </w:r>
      <w:r>
        <w:t xml:space="preserve">TS 26.132 for </w:t>
      </w:r>
      <w:r w:rsidR="00AD16D4">
        <w:t>SWB and FB</w:t>
      </w:r>
      <w:r>
        <w:t xml:space="preserve"> mode.  However, there is currently no </w:t>
      </w:r>
      <w:r w:rsidR="00C12D2C">
        <w:t xml:space="preserve">P.835 </w:t>
      </w:r>
      <w:r>
        <w:t xml:space="preserve">objective predictor suitable for </w:t>
      </w:r>
      <w:r w:rsidR="000C4E0F">
        <w:t xml:space="preserve">evaluation of </w:t>
      </w:r>
      <w:r w:rsidR="00AD16D4">
        <w:t>SWB or FB</w:t>
      </w:r>
      <w:r w:rsidR="000C4E0F" w:rsidDel="000C4E0F">
        <w:t xml:space="preserve"> </w:t>
      </w:r>
      <w:r>
        <w:t xml:space="preserve">speech performance in </w:t>
      </w:r>
      <w:r w:rsidR="000C4E0F">
        <w:t xml:space="preserve">the presence of </w:t>
      </w:r>
      <w:r>
        <w:t>background noise</w:t>
      </w:r>
      <w:r w:rsidR="00584AA6">
        <w:t>. Consequently,</w:t>
      </w:r>
      <w:r w:rsidR="00C12D2C">
        <w:t xml:space="preserve"> </w:t>
      </w:r>
      <w:r w:rsidR="00584AA6">
        <w:t xml:space="preserve">associated </w:t>
      </w:r>
      <w:r w:rsidR="00C12D2C">
        <w:t xml:space="preserve">UE requirements </w:t>
      </w:r>
      <w:r w:rsidR="003A70D9">
        <w:t xml:space="preserve">or performance objectives </w:t>
      </w:r>
      <w:r w:rsidR="00C12D2C">
        <w:t>and test methods</w:t>
      </w:r>
      <w:r w:rsidR="00584AA6">
        <w:t xml:space="preserve"> in SWB</w:t>
      </w:r>
      <w:r w:rsidR="00AD16D4">
        <w:t xml:space="preserve"> or FB</w:t>
      </w:r>
      <w:r w:rsidR="00584AA6">
        <w:t xml:space="preserve"> are not yet available</w:t>
      </w:r>
      <w:r w:rsidR="00C12D2C">
        <w:t xml:space="preserve"> in 26.131 and 26.132</w:t>
      </w:r>
      <w:r>
        <w:t xml:space="preserve">.  </w:t>
      </w:r>
    </w:p>
    <w:p w14:paraId="2EC85BC4" w14:textId="4A2E78F2" w:rsidR="00357994" w:rsidRPr="00FD3A4E" w:rsidRDefault="00C9069A" w:rsidP="00D11A81">
      <w:pPr>
        <w:ind w:firstLine="720"/>
      </w:pPr>
      <w:r>
        <w:t xml:space="preserve">While work </w:t>
      </w:r>
      <w:r w:rsidR="00C12D2C">
        <w:t>to develop</w:t>
      </w:r>
      <w:r>
        <w:t xml:space="preserve"> </w:t>
      </w:r>
      <w:r w:rsidR="00AD16D4">
        <w:t>SWB and FB</w:t>
      </w:r>
      <w:r>
        <w:t xml:space="preserve"> predictors for P.835 is in progress in other organizations, there is a need </w:t>
      </w:r>
      <w:r w:rsidR="000C4E0F">
        <w:t>to develop</w:t>
      </w:r>
      <w:r w:rsidR="00C12D2C">
        <w:t xml:space="preserve"> </w:t>
      </w:r>
      <w:r w:rsidR="000C4E0F">
        <w:t xml:space="preserve">P.835 </w:t>
      </w:r>
      <w:r w:rsidR="00AD16D4">
        <w:t>SWB and FB</w:t>
      </w:r>
      <w:r w:rsidR="00584AA6">
        <w:t xml:space="preserve"> training and validation </w:t>
      </w:r>
      <w:r>
        <w:t>databases providing data</w:t>
      </w:r>
      <w:r w:rsidR="00584AA6">
        <w:t xml:space="preserve"> </w:t>
      </w:r>
      <w:r w:rsidR="00C12D2C">
        <w:t>representative of</w:t>
      </w:r>
      <w:r w:rsidR="00584AA6">
        <w:t xml:space="preserve"> </w:t>
      </w:r>
      <w:r w:rsidR="00C12D2C">
        <w:t>3GPP UE</w:t>
      </w:r>
      <w:r>
        <w:t xml:space="preserve"> </w:t>
      </w:r>
      <w:r w:rsidR="00C12D2C">
        <w:t>use scenarios</w:t>
      </w:r>
      <w:r>
        <w:t>. I</w:t>
      </w:r>
      <w:r w:rsidR="00C12D2C">
        <w:t xml:space="preserve">n addition, </w:t>
      </w:r>
      <w:r w:rsidR="00584AA6">
        <w:t>suitable</w:t>
      </w:r>
      <w:r w:rsidR="00C12D2C">
        <w:t xml:space="preserve"> test methods and</w:t>
      </w:r>
      <w:r w:rsidR="0073162D">
        <w:t xml:space="preserve"> performance specifications</w:t>
      </w:r>
      <w:r w:rsidR="00C12D2C">
        <w:t xml:space="preserve"> of SWB</w:t>
      </w:r>
      <w:r w:rsidR="00AD16D4">
        <w:t xml:space="preserve"> and FB</w:t>
      </w:r>
      <w:r w:rsidR="00C12D2C">
        <w:t xml:space="preserve"> UEs in the presence of background noise must</w:t>
      </w:r>
      <w:r w:rsidR="004B30A1">
        <w:t xml:space="preserve"> be developed. </w:t>
      </w:r>
      <w:r w:rsidR="00584AA6">
        <w:t>I</w:t>
      </w:r>
      <w:r>
        <w:t xml:space="preserve">t is anticipated that </w:t>
      </w:r>
      <w:r w:rsidR="00584AA6">
        <w:t xml:space="preserve">this work item will provide </w:t>
      </w:r>
      <w:r>
        <w:t xml:space="preserve">interested companies </w:t>
      </w:r>
      <w:r w:rsidR="00584AA6">
        <w:t>with a framework</w:t>
      </w:r>
      <w:r>
        <w:t xml:space="preserve"> to collect </w:t>
      </w:r>
      <w:r w:rsidR="00E96B13">
        <w:t xml:space="preserve">subjective </w:t>
      </w:r>
      <w:r>
        <w:t xml:space="preserve">databases </w:t>
      </w:r>
      <w:r w:rsidR="000C4E0F">
        <w:t>to be used for the purposes</w:t>
      </w:r>
      <w:r>
        <w:t xml:space="preserve"> of developing </w:t>
      </w:r>
      <w:r w:rsidR="000C4E0F">
        <w:t xml:space="preserve">and validating </w:t>
      </w:r>
      <w:r>
        <w:t xml:space="preserve">a </w:t>
      </w:r>
      <w:r w:rsidR="00AD16D4">
        <w:t xml:space="preserve">P.835 </w:t>
      </w:r>
      <w:r>
        <w:t>predictor</w:t>
      </w:r>
      <w:r w:rsidR="00AD16D4">
        <w:t xml:space="preserve"> covering SWB and FB.</w:t>
      </w:r>
    </w:p>
    <w:p w14:paraId="5775474B" w14:textId="77777777" w:rsidR="008A76FD" w:rsidRDefault="008A76FD" w:rsidP="001C5C86">
      <w:pPr>
        <w:pStyle w:val="Heading2"/>
      </w:pPr>
      <w:r>
        <w:lastRenderedPageBreak/>
        <w:t>4</w:t>
      </w:r>
      <w:r>
        <w:tab/>
        <w:t>Objective</w:t>
      </w:r>
      <w:r w:rsidR="00FD3A4E">
        <w:t xml:space="preserve"> </w:t>
      </w:r>
      <w:commentRangeStart w:id="18"/>
      <w:r w:rsidR="00FD3A4E">
        <w:t>*</w:t>
      </w:r>
      <w:commentRangeEnd w:id="18"/>
      <w:r w:rsidR="00FD3A4E">
        <w:rPr>
          <w:rStyle w:val="CommentReference"/>
          <w:rFonts w:ascii="Times New Roman" w:hAnsi="Times New Roman"/>
        </w:rPr>
        <w:commentReference w:id="18"/>
      </w:r>
    </w:p>
    <w:p w14:paraId="493CE0F6" w14:textId="6F141DC3" w:rsidR="000C4E0F" w:rsidRDefault="004B30A1" w:rsidP="0020489D">
      <w:pPr>
        <w:numPr>
          <w:ilvl w:val="0"/>
          <w:numId w:val="6"/>
        </w:numPr>
      </w:pPr>
      <w:r>
        <w:t>Define a</w:t>
      </w:r>
      <w:r w:rsidR="00F70A20">
        <w:t xml:space="preserve">ppropriate </w:t>
      </w:r>
      <w:r w:rsidR="00C9069A">
        <w:t>noise types</w:t>
      </w:r>
      <w:r w:rsidR="00673A9F">
        <w:t xml:space="preserve">, </w:t>
      </w:r>
      <w:r w:rsidR="00C9069A">
        <w:t>levels</w:t>
      </w:r>
      <w:r w:rsidR="00673A9F">
        <w:t>, and background noise simulation methods</w:t>
      </w:r>
      <w:r>
        <w:t xml:space="preserve"> for</w:t>
      </w:r>
      <w:r w:rsidR="008211FA">
        <w:t xml:space="preserve"> </w:t>
      </w:r>
      <w:r w:rsidR="00521A0F">
        <w:t>database development</w:t>
      </w:r>
      <w:r w:rsidR="000C4E0F">
        <w:t>.</w:t>
      </w:r>
    </w:p>
    <w:p w14:paraId="3F8F199B" w14:textId="77777777" w:rsidR="004B30A1" w:rsidRDefault="00584AA6" w:rsidP="00A80648">
      <w:pPr>
        <w:numPr>
          <w:ilvl w:val="0"/>
          <w:numId w:val="6"/>
        </w:numPr>
      </w:pPr>
      <w:r>
        <w:t>Develop a suitable</w:t>
      </w:r>
      <w:r w:rsidR="00C9069A">
        <w:t xml:space="preserve"> </w:t>
      </w:r>
      <w:r w:rsidR="004B30A1">
        <w:t xml:space="preserve">P.835 </w:t>
      </w:r>
      <w:r w:rsidR="00C9069A">
        <w:t xml:space="preserve">subjective </w:t>
      </w:r>
      <w:r w:rsidR="004B30A1">
        <w:t xml:space="preserve">test </w:t>
      </w:r>
      <w:r>
        <w:t xml:space="preserve">plan </w:t>
      </w:r>
      <w:r w:rsidR="004B30A1">
        <w:t xml:space="preserve">framework, </w:t>
      </w:r>
      <w:r w:rsidR="00C9069A">
        <w:t>including reference signals</w:t>
      </w:r>
      <w:r>
        <w:t xml:space="preserve"> and </w:t>
      </w:r>
      <w:r w:rsidR="003A70D9">
        <w:t>appropriate</w:t>
      </w:r>
      <w:r w:rsidR="00C9069A">
        <w:t xml:space="preserve"> codec operating modes</w:t>
      </w:r>
      <w:r w:rsidR="004B30A1">
        <w:t xml:space="preserve"> for training and validation of obj</w:t>
      </w:r>
      <w:r>
        <w:t>ective predictors.</w:t>
      </w:r>
    </w:p>
    <w:p w14:paraId="6FD619C9" w14:textId="6CC7C317" w:rsidR="004B30A1" w:rsidRDefault="004B30A1" w:rsidP="0072131C">
      <w:pPr>
        <w:numPr>
          <w:ilvl w:val="0"/>
          <w:numId w:val="6"/>
        </w:numPr>
      </w:pPr>
      <w:r>
        <w:t>Define minimum performance requirements for the objective predictor model</w:t>
      </w:r>
      <w:r w:rsidR="00AD16D4">
        <w:t xml:space="preserve"> handling FB and SWB.</w:t>
      </w:r>
    </w:p>
    <w:p w14:paraId="03A822FE" w14:textId="67FF1E58" w:rsidR="004B30A1" w:rsidRDefault="004B30A1" w:rsidP="004B30A1">
      <w:pPr>
        <w:numPr>
          <w:ilvl w:val="0"/>
          <w:numId w:val="6"/>
        </w:numPr>
      </w:pPr>
      <w:r>
        <w:t xml:space="preserve">Develop </w:t>
      </w:r>
      <w:r w:rsidR="007B1E28">
        <w:t>appropriate UE test methods</w:t>
      </w:r>
      <w:r w:rsidR="008211FA">
        <w:t xml:space="preserve"> and</w:t>
      </w:r>
      <w:r w:rsidR="00521A0F">
        <w:t xml:space="preserve"> </w:t>
      </w:r>
      <w:r w:rsidR="008211FA">
        <w:t xml:space="preserve">set </w:t>
      </w:r>
      <w:r w:rsidR="00444926">
        <w:t xml:space="preserve">SWB and FB </w:t>
      </w:r>
      <w:r w:rsidR="008211FA">
        <w:t xml:space="preserve">performance objectives in the presence of background noise, </w:t>
      </w:r>
      <w:r w:rsidR="00481614">
        <w:t>considering</w:t>
      </w:r>
      <w:r w:rsidR="00521A0F">
        <w:t xml:space="preserve"> ES 202 396-1 as a background noise simulation method for testing</w:t>
      </w:r>
      <w:r w:rsidR="008211FA">
        <w:t>.</w:t>
      </w:r>
      <w:r w:rsidR="007B1E28">
        <w:t xml:space="preserve"> </w:t>
      </w:r>
      <w:r w:rsidR="008211FA">
        <w:t xml:space="preserve"> </w:t>
      </w:r>
      <w:r w:rsidR="006D6CE9">
        <w:t xml:space="preserve">It is expected that performance requirements will eventually be defined, when terminals supporting </w:t>
      </w:r>
      <w:r w:rsidR="00AD16D4">
        <w:t xml:space="preserve">FB or </w:t>
      </w:r>
      <w:r w:rsidR="006D6CE9">
        <w:t>SWB are commercially available to provide a quantitative basis for such requirements.</w:t>
      </w:r>
    </w:p>
    <w:p w14:paraId="64531E32" w14:textId="77777777" w:rsidR="008A76FD" w:rsidRDefault="008A76FD" w:rsidP="001C5C86">
      <w:pPr>
        <w:ind w:right="-99"/>
      </w:pPr>
    </w:p>
    <w:p w14:paraId="63BA5FA5" w14:textId="77777777" w:rsidR="008A76FD" w:rsidRDefault="008A76FD" w:rsidP="001C5C86">
      <w:pPr>
        <w:pStyle w:val="Heading2"/>
      </w:pPr>
      <w:r>
        <w:t>5</w:t>
      </w:r>
      <w:r>
        <w:tab/>
        <w:t>Service Aspects</w:t>
      </w:r>
    </w:p>
    <w:p w14:paraId="7FF423F7" w14:textId="5205C690" w:rsidR="008A76FD" w:rsidRDefault="003D0E0E" w:rsidP="00BD2695">
      <w:pPr>
        <w:ind w:firstLine="720"/>
      </w:pPr>
      <w:r>
        <w:t>None</w:t>
      </w:r>
    </w:p>
    <w:p w14:paraId="5414B191" w14:textId="77777777" w:rsidR="008A76FD" w:rsidRDefault="008A76FD" w:rsidP="001C5C86">
      <w:pPr>
        <w:pStyle w:val="Heading2"/>
      </w:pPr>
      <w:r>
        <w:t>6</w:t>
      </w:r>
      <w:r>
        <w:tab/>
        <w:t>MMI-Aspects</w:t>
      </w:r>
    </w:p>
    <w:p w14:paraId="2AE2E4DD" w14:textId="77777777" w:rsidR="003D0E0E" w:rsidRDefault="003D0E0E" w:rsidP="003D0E0E">
      <w:pPr>
        <w:ind w:firstLine="720"/>
      </w:pPr>
      <w:r>
        <w:t>None</w:t>
      </w:r>
    </w:p>
    <w:p w14:paraId="7312D0EF" w14:textId="77777777" w:rsidR="008D658B" w:rsidRPr="008D658B" w:rsidRDefault="008D658B" w:rsidP="001C5C86"/>
    <w:p w14:paraId="33E644B4" w14:textId="77777777" w:rsidR="008A76FD" w:rsidRDefault="008A76FD" w:rsidP="001C5C86">
      <w:pPr>
        <w:pStyle w:val="Heading2"/>
      </w:pPr>
      <w:r>
        <w:t>7</w:t>
      </w:r>
      <w:r>
        <w:tab/>
        <w:t>Charging Aspects</w:t>
      </w:r>
    </w:p>
    <w:p w14:paraId="5D72B139" w14:textId="77777777" w:rsidR="003D0E0E" w:rsidRDefault="003D0E0E" w:rsidP="003D0E0E">
      <w:pPr>
        <w:ind w:firstLine="720"/>
      </w:pPr>
      <w:r>
        <w:t>None</w:t>
      </w:r>
    </w:p>
    <w:p w14:paraId="5E9C6B92" w14:textId="77777777" w:rsidR="008D658B" w:rsidRPr="008D658B" w:rsidRDefault="008D658B" w:rsidP="001C5C86"/>
    <w:p w14:paraId="31D795FC" w14:textId="77777777" w:rsidR="008A76FD" w:rsidRDefault="008A76FD" w:rsidP="001C5C86">
      <w:pPr>
        <w:pStyle w:val="Heading2"/>
      </w:pPr>
      <w:r>
        <w:t>8</w:t>
      </w:r>
      <w:r>
        <w:tab/>
        <w:t>Security Aspects</w:t>
      </w:r>
    </w:p>
    <w:p w14:paraId="1405C7BA" w14:textId="77777777" w:rsidR="003D0E0E" w:rsidRDefault="003D0E0E" w:rsidP="003D0E0E">
      <w:pPr>
        <w:ind w:firstLine="720"/>
      </w:pPr>
      <w:r>
        <w:t>None</w:t>
      </w:r>
    </w:p>
    <w:p w14:paraId="7248F937" w14:textId="77777777" w:rsidR="008D658B" w:rsidRPr="008D658B" w:rsidRDefault="008D658B" w:rsidP="001C5C86"/>
    <w:p w14:paraId="748DBA73" w14:textId="77777777" w:rsidR="008A76FD" w:rsidRDefault="008A76FD" w:rsidP="001C5C86">
      <w:pPr>
        <w:pStyle w:val="Heading2"/>
      </w:pPr>
      <w:r>
        <w:t>9</w:t>
      </w:r>
      <w:r>
        <w:tab/>
        <w:t xml:space="preserve">Impacts </w:t>
      </w:r>
      <w:commentRangeStart w:id="19"/>
      <w:r w:rsidR="008D658B">
        <w:t>*</w:t>
      </w:r>
      <w:commentRangeEnd w:id="19"/>
      <w:r w:rsidR="008D658B">
        <w:rPr>
          <w:rStyle w:val="CommentReference"/>
          <w:rFonts w:ascii="Times New Roman" w:hAnsi="Times New Roman"/>
        </w:rPr>
        <w:commentReference w:id="19"/>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8A76FD" w14:paraId="5EDFD502" w14:textId="77777777" w:rsidTr="00A10539">
        <w:trPr>
          <w:jc w:val="center"/>
        </w:trPr>
        <w:tc>
          <w:tcPr>
            <w:tcW w:w="1236" w:type="dxa"/>
            <w:tcBorders>
              <w:bottom w:val="single" w:sz="12" w:space="0" w:color="auto"/>
              <w:right w:val="single" w:sz="12" w:space="0" w:color="auto"/>
            </w:tcBorders>
          </w:tcPr>
          <w:p w14:paraId="7C36B733" w14:textId="77777777"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14:paraId="5A1F0F3F" w14:textId="77777777" w:rsidR="008A76FD" w:rsidRDefault="008A76FD" w:rsidP="00A10539">
            <w:pPr>
              <w:pStyle w:val="TAH"/>
            </w:pPr>
            <w:r>
              <w:t>UICC apps</w:t>
            </w:r>
          </w:p>
        </w:tc>
        <w:tc>
          <w:tcPr>
            <w:tcW w:w="816" w:type="dxa"/>
            <w:tcBorders>
              <w:bottom w:val="single" w:sz="12" w:space="0" w:color="auto"/>
            </w:tcBorders>
          </w:tcPr>
          <w:p w14:paraId="7498B721" w14:textId="77777777" w:rsidR="008A76FD" w:rsidRDefault="008A76FD" w:rsidP="00A10539">
            <w:pPr>
              <w:pStyle w:val="TAH"/>
            </w:pPr>
            <w:r>
              <w:t>ME</w:t>
            </w:r>
          </w:p>
        </w:tc>
        <w:tc>
          <w:tcPr>
            <w:tcW w:w="816" w:type="dxa"/>
            <w:tcBorders>
              <w:bottom w:val="single" w:sz="12" w:space="0" w:color="auto"/>
            </w:tcBorders>
          </w:tcPr>
          <w:p w14:paraId="21B665A0" w14:textId="77777777" w:rsidR="008A76FD" w:rsidRDefault="008A76FD" w:rsidP="00A10539">
            <w:pPr>
              <w:pStyle w:val="TAH"/>
            </w:pPr>
            <w:r>
              <w:t>AN</w:t>
            </w:r>
          </w:p>
        </w:tc>
        <w:tc>
          <w:tcPr>
            <w:tcW w:w="816" w:type="dxa"/>
            <w:tcBorders>
              <w:bottom w:val="single" w:sz="12" w:space="0" w:color="auto"/>
            </w:tcBorders>
          </w:tcPr>
          <w:p w14:paraId="6D656FAF" w14:textId="77777777" w:rsidR="008A76FD" w:rsidRDefault="008A76FD" w:rsidP="00A10539">
            <w:pPr>
              <w:pStyle w:val="TAH"/>
            </w:pPr>
            <w:r>
              <w:t>CN</w:t>
            </w:r>
          </w:p>
        </w:tc>
        <w:tc>
          <w:tcPr>
            <w:tcW w:w="816" w:type="dxa"/>
            <w:tcBorders>
              <w:bottom w:val="single" w:sz="12" w:space="0" w:color="auto"/>
            </w:tcBorders>
          </w:tcPr>
          <w:p w14:paraId="677A6E21" w14:textId="77777777" w:rsidR="008A76FD" w:rsidRDefault="008A76FD" w:rsidP="00A10539">
            <w:pPr>
              <w:pStyle w:val="TAH"/>
            </w:pPr>
            <w:r>
              <w:t>Others</w:t>
            </w:r>
          </w:p>
        </w:tc>
      </w:tr>
      <w:tr w:rsidR="008A76FD" w14:paraId="0B0ED628" w14:textId="77777777" w:rsidTr="00A10539">
        <w:trPr>
          <w:jc w:val="center"/>
        </w:trPr>
        <w:tc>
          <w:tcPr>
            <w:tcW w:w="1236" w:type="dxa"/>
            <w:tcBorders>
              <w:top w:val="nil"/>
              <w:right w:val="single" w:sz="12" w:space="0" w:color="auto"/>
            </w:tcBorders>
          </w:tcPr>
          <w:p w14:paraId="4BFB9294" w14:textId="77777777" w:rsidR="008A76FD" w:rsidRDefault="008A76FD" w:rsidP="001C5C86">
            <w:pPr>
              <w:pStyle w:val="TAL"/>
              <w:keepNext w:val="0"/>
              <w:ind w:right="-99"/>
              <w:rPr>
                <w:b/>
              </w:rPr>
            </w:pPr>
            <w:r>
              <w:rPr>
                <w:b/>
              </w:rPr>
              <w:t>Yes</w:t>
            </w:r>
          </w:p>
        </w:tc>
        <w:tc>
          <w:tcPr>
            <w:tcW w:w="816" w:type="dxa"/>
            <w:tcBorders>
              <w:top w:val="nil"/>
              <w:left w:val="nil"/>
            </w:tcBorders>
          </w:tcPr>
          <w:p w14:paraId="0D332457" w14:textId="77777777" w:rsidR="008A76FD" w:rsidRDefault="008A76FD" w:rsidP="00A10539">
            <w:pPr>
              <w:pStyle w:val="TAC"/>
            </w:pPr>
          </w:p>
        </w:tc>
        <w:tc>
          <w:tcPr>
            <w:tcW w:w="816" w:type="dxa"/>
            <w:tcBorders>
              <w:top w:val="nil"/>
            </w:tcBorders>
          </w:tcPr>
          <w:p w14:paraId="7E05D8A5" w14:textId="77777777" w:rsidR="008A76FD" w:rsidRDefault="006811D0" w:rsidP="00A10539">
            <w:pPr>
              <w:pStyle w:val="TAC"/>
            </w:pPr>
            <w:r>
              <w:t>X</w:t>
            </w:r>
          </w:p>
        </w:tc>
        <w:tc>
          <w:tcPr>
            <w:tcW w:w="816" w:type="dxa"/>
            <w:tcBorders>
              <w:top w:val="nil"/>
            </w:tcBorders>
          </w:tcPr>
          <w:p w14:paraId="4155373D" w14:textId="77777777" w:rsidR="008A76FD" w:rsidRDefault="008A76FD" w:rsidP="00A10539">
            <w:pPr>
              <w:pStyle w:val="TAC"/>
            </w:pPr>
          </w:p>
        </w:tc>
        <w:tc>
          <w:tcPr>
            <w:tcW w:w="816" w:type="dxa"/>
            <w:tcBorders>
              <w:top w:val="nil"/>
            </w:tcBorders>
          </w:tcPr>
          <w:p w14:paraId="7D34FE64" w14:textId="77777777" w:rsidR="008A76FD" w:rsidRDefault="008A76FD" w:rsidP="00A10539">
            <w:pPr>
              <w:pStyle w:val="TAC"/>
            </w:pPr>
          </w:p>
        </w:tc>
        <w:tc>
          <w:tcPr>
            <w:tcW w:w="816" w:type="dxa"/>
            <w:tcBorders>
              <w:top w:val="nil"/>
            </w:tcBorders>
          </w:tcPr>
          <w:p w14:paraId="75103D5C" w14:textId="77777777" w:rsidR="008A76FD" w:rsidRDefault="008A76FD" w:rsidP="00A10539">
            <w:pPr>
              <w:pStyle w:val="TAC"/>
            </w:pPr>
          </w:p>
        </w:tc>
      </w:tr>
      <w:tr w:rsidR="008A76FD" w14:paraId="1D504215" w14:textId="77777777" w:rsidTr="00A10539">
        <w:trPr>
          <w:jc w:val="center"/>
        </w:trPr>
        <w:tc>
          <w:tcPr>
            <w:tcW w:w="1236" w:type="dxa"/>
            <w:tcBorders>
              <w:right w:val="single" w:sz="12" w:space="0" w:color="auto"/>
            </w:tcBorders>
          </w:tcPr>
          <w:p w14:paraId="533A6704" w14:textId="77777777" w:rsidR="008A76FD" w:rsidRDefault="008A76FD" w:rsidP="001C5C86">
            <w:pPr>
              <w:pStyle w:val="TAL"/>
              <w:keepNext w:val="0"/>
              <w:ind w:right="-99"/>
              <w:rPr>
                <w:b/>
              </w:rPr>
            </w:pPr>
            <w:r>
              <w:rPr>
                <w:b/>
              </w:rPr>
              <w:t>No</w:t>
            </w:r>
          </w:p>
        </w:tc>
        <w:tc>
          <w:tcPr>
            <w:tcW w:w="816" w:type="dxa"/>
            <w:tcBorders>
              <w:left w:val="nil"/>
            </w:tcBorders>
          </w:tcPr>
          <w:p w14:paraId="028EDDEC" w14:textId="77777777" w:rsidR="008A76FD" w:rsidRDefault="006811D0" w:rsidP="00A10539">
            <w:pPr>
              <w:pStyle w:val="TAC"/>
            </w:pPr>
            <w:r>
              <w:t>X</w:t>
            </w:r>
          </w:p>
        </w:tc>
        <w:tc>
          <w:tcPr>
            <w:tcW w:w="816" w:type="dxa"/>
          </w:tcPr>
          <w:p w14:paraId="3DE45591" w14:textId="77777777" w:rsidR="008A76FD" w:rsidRDefault="008A76FD" w:rsidP="00A10539">
            <w:pPr>
              <w:pStyle w:val="TAC"/>
            </w:pPr>
          </w:p>
        </w:tc>
        <w:tc>
          <w:tcPr>
            <w:tcW w:w="816" w:type="dxa"/>
          </w:tcPr>
          <w:p w14:paraId="7BB3634E" w14:textId="77777777" w:rsidR="008A76FD" w:rsidRDefault="006811D0" w:rsidP="00A10539">
            <w:pPr>
              <w:pStyle w:val="TAC"/>
            </w:pPr>
            <w:r>
              <w:t>X</w:t>
            </w:r>
          </w:p>
        </w:tc>
        <w:tc>
          <w:tcPr>
            <w:tcW w:w="816" w:type="dxa"/>
          </w:tcPr>
          <w:p w14:paraId="2BF5B10E" w14:textId="77777777" w:rsidR="008A76FD" w:rsidRDefault="006811D0" w:rsidP="00A10539">
            <w:pPr>
              <w:pStyle w:val="TAC"/>
            </w:pPr>
            <w:r>
              <w:t>X</w:t>
            </w:r>
          </w:p>
        </w:tc>
        <w:tc>
          <w:tcPr>
            <w:tcW w:w="816" w:type="dxa"/>
          </w:tcPr>
          <w:p w14:paraId="0B963A89" w14:textId="77777777" w:rsidR="008A76FD" w:rsidRDefault="006811D0" w:rsidP="00A10539">
            <w:pPr>
              <w:pStyle w:val="TAC"/>
            </w:pPr>
            <w:r>
              <w:t>X</w:t>
            </w:r>
          </w:p>
        </w:tc>
      </w:tr>
      <w:tr w:rsidR="008A76FD" w14:paraId="0FBD4F09" w14:textId="77777777" w:rsidTr="003A70D9">
        <w:trPr>
          <w:trHeight w:val="65"/>
          <w:jc w:val="center"/>
        </w:trPr>
        <w:tc>
          <w:tcPr>
            <w:tcW w:w="1236" w:type="dxa"/>
            <w:tcBorders>
              <w:right w:val="single" w:sz="12" w:space="0" w:color="auto"/>
            </w:tcBorders>
          </w:tcPr>
          <w:p w14:paraId="2B03EED4" w14:textId="77777777" w:rsidR="008A76FD" w:rsidRDefault="008A76FD" w:rsidP="001C5C86">
            <w:pPr>
              <w:pStyle w:val="TAL"/>
              <w:keepNext w:val="0"/>
              <w:ind w:right="-99"/>
              <w:rPr>
                <w:b/>
              </w:rPr>
            </w:pPr>
            <w:r>
              <w:rPr>
                <w:b/>
              </w:rPr>
              <w:t>Don't know</w:t>
            </w:r>
          </w:p>
        </w:tc>
        <w:tc>
          <w:tcPr>
            <w:tcW w:w="816" w:type="dxa"/>
            <w:tcBorders>
              <w:left w:val="nil"/>
            </w:tcBorders>
          </w:tcPr>
          <w:p w14:paraId="50EE14A1" w14:textId="77777777" w:rsidR="008A76FD" w:rsidRDefault="008A76FD" w:rsidP="00A10539">
            <w:pPr>
              <w:pStyle w:val="TAC"/>
            </w:pPr>
          </w:p>
        </w:tc>
        <w:tc>
          <w:tcPr>
            <w:tcW w:w="816" w:type="dxa"/>
          </w:tcPr>
          <w:p w14:paraId="589A479E" w14:textId="77777777" w:rsidR="008A76FD" w:rsidRDefault="008A76FD" w:rsidP="00A10539">
            <w:pPr>
              <w:pStyle w:val="TAC"/>
            </w:pPr>
          </w:p>
        </w:tc>
        <w:tc>
          <w:tcPr>
            <w:tcW w:w="816" w:type="dxa"/>
          </w:tcPr>
          <w:p w14:paraId="31BA5E27" w14:textId="77777777" w:rsidR="008A76FD" w:rsidRDefault="008A76FD" w:rsidP="00A10539">
            <w:pPr>
              <w:pStyle w:val="TAC"/>
            </w:pPr>
          </w:p>
        </w:tc>
        <w:tc>
          <w:tcPr>
            <w:tcW w:w="816" w:type="dxa"/>
          </w:tcPr>
          <w:p w14:paraId="55BACB45" w14:textId="77777777" w:rsidR="008A76FD" w:rsidRDefault="008A76FD" w:rsidP="00A10539">
            <w:pPr>
              <w:pStyle w:val="TAC"/>
            </w:pPr>
          </w:p>
        </w:tc>
        <w:tc>
          <w:tcPr>
            <w:tcW w:w="816" w:type="dxa"/>
          </w:tcPr>
          <w:p w14:paraId="7A14EC61" w14:textId="77777777" w:rsidR="008A76FD" w:rsidRDefault="008A76FD" w:rsidP="00A10539">
            <w:pPr>
              <w:pStyle w:val="TAC"/>
            </w:pPr>
          </w:p>
        </w:tc>
      </w:tr>
    </w:tbl>
    <w:p w14:paraId="6C8DC13E" w14:textId="77777777" w:rsidR="008A76FD" w:rsidRDefault="008A76FD" w:rsidP="001C5C86">
      <w:pPr>
        <w:ind w:right="-99"/>
        <w:rPr>
          <w:b/>
        </w:rPr>
      </w:pPr>
    </w:p>
    <w:p w14:paraId="153B517A" w14:textId="77777777" w:rsidR="008A76FD" w:rsidRDefault="008A76FD" w:rsidP="001C5C86">
      <w:pPr>
        <w:pStyle w:val="Heading2"/>
      </w:pPr>
      <w:r>
        <w:lastRenderedPageBreak/>
        <w:t>10</w:t>
      </w:r>
      <w:r>
        <w:tab/>
        <w:t>Expected Output and Time scale</w:t>
      </w:r>
      <w:r w:rsidR="00557B2E">
        <w:t xml:space="preserve"> </w:t>
      </w:r>
      <w:commentRangeStart w:id="20"/>
      <w:r w:rsidR="00557B2E">
        <w:t>*</w:t>
      </w:r>
      <w:commentRangeEnd w:id="20"/>
      <w:r w:rsidR="00557B2E">
        <w:rPr>
          <w:rStyle w:val="CommentReference"/>
          <w:rFonts w:ascii="Times New Roman" w:hAnsi="Times New Roman"/>
        </w:rPr>
        <w:commentReference w:id="20"/>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8A76FD" w14:paraId="73283620" w14:textId="77777777"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1FB162CE" w14:textId="77777777" w:rsidR="008A76FD" w:rsidRDefault="008A76FD" w:rsidP="001C5C86">
            <w:pPr>
              <w:pStyle w:val="TAH"/>
              <w:ind w:right="-99"/>
            </w:pPr>
            <w:r>
              <w:t>New specifications</w:t>
            </w:r>
            <w:r w:rsidR="00B3015C">
              <w:t xml:space="preserve"> </w:t>
            </w:r>
            <w:commentRangeStart w:id="21"/>
            <w:r w:rsidR="00B3015C">
              <w:t>*</w:t>
            </w:r>
            <w:commentRangeEnd w:id="21"/>
            <w:r w:rsidR="00B3015C">
              <w:rPr>
                <w:rStyle w:val="CommentReference"/>
                <w:rFonts w:ascii="Times New Roman" w:hAnsi="Times New Roman"/>
                <w:b w:val="0"/>
              </w:rPr>
              <w:commentReference w:id="21"/>
            </w:r>
            <w:r w:rsidR="00764B84">
              <w:br/>
            </w:r>
            <w:r w:rsidR="00764B84" w:rsidRPr="00764B84">
              <w:rPr>
                <w:b w:val="0"/>
              </w:rPr>
              <w:t>[If Study Item, one TR is anticipated]</w:t>
            </w:r>
          </w:p>
        </w:tc>
      </w:tr>
      <w:tr w:rsidR="008A76FD" w14:paraId="4D728A5A"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68B159CA" w14:textId="77777777"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76CE976F" w14:textId="77777777"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6E948398" w14:textId="77777777" w:rsidR="008A76FD" w:rsidRDefault="008A76FD" w:rsidP="001C5C86">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14:paraId="52894B3D" w14:textId="77777777" w:rsidR="008A76FD" w:rsidRDefault="008A76FD" w:rsidP="001C5C86">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14:paraId="78184816" w14:textId="77777777"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56926788" w14:textId="77777777"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499AA9D7" w14:textId="77777777" w:rsidR="008A76FD" w:rsidRDefault="008A76FD" w:rsidP="001C5C86">
            <w:pPr>
              <w:pStyle w:val="TAL"/>
              <w:ind w:right="-99"/>
            </w:pPr>
            <w:r>
              <w:rPr>
                <w:sz w:val="16"/>
              </w:rPr>
              <w:t>Comments</w:t>
            </w:r>
          </w:p>
        </w:tc>
      </w:tr>
      <w:tr w:rsidR="008A76FD" w14:paraId="0C1AE0AB"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3E327217" w14:textId="77777777"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304FBC91" w14:textId="77777777" w:rsidR="008A76FD"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14:paraId="7E01C2D7" w14:textId="77777777"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14:paraId="249CACD7" w14:textId="77777777"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99F7BF7" w14:textId="77777777"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66636D9F" w14:textId="77777777"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14:paraId="0F716420" w14:textId="77777777" w:rsidR="008A76FD" w:rsidRDefault="008A76FD" w:rsidP="00A10539">
            <w:pPr>
              <w:pStyle w:val="TAL"/>
            </w:pPr>
          </w:p>
        </w:tc>
      </w:tr>
      <w:tr w:rsidR="008A76FD" w14:paraId="018C7700"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7E29A6B5" w14:textId="77777777"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1EED5C80" w14:textId="77777777" w:rsidR="008A76FD"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14:paraId="13025FF6" w14:textId="77777777"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14:paraId="5D282274" w14:textId="77777777"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7BE9DEC" w14:textId="77777777"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16BD4226" w14:textId="77777777"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14:paraId="759F765B" w14:textId="77777777" w:rsidR="008A76FD" w:rsidRDefault="008A76FD" w:rsidP="00A10539">
            <w:pPr>
              <w:pStyle w:val="TAL"/>
            </w:pPr>
          </w:p>
        </w:tc>
      </w:tr>
      <w:tr w:rsidR="008A76FD" w14:paraId="04E89634" w14:textId="77777777"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04BDEAE2" w14:textId="77777777" w:rsidR="008A76FD" w:rsidRDefault="008A76FD" w:rsidP="001C5C86">
            <w:pPr>
              <w:pStyle w:val="TAH"/>
              <w:ind w:right="-99"/>
            </w:pPr>
            <w:r>
              <w:t>Affected existing specifications</w:t>
            </w:r>
            <w:r w:rsidR="00B3015C">
              <w:t xml:space="preserve"> </w:t>
            </w:r>
            <w:commentRangeStart w:id="22"/>
            <w:r w:rsidR="00B3015C">
              <w:t>*</w:t>
            </w:r>
            <w:commentRangeEnd w:id="22"/>
            <w:r w:rsidR="00B3015C">
              <w:rPr>
                <w:rStyle w:val="CommentReference"/>
                <w:rFonts w:ascii="Times New Roman" w:hAnsi="Times New Roman"/>
                <w:b w:val="0"/>
              </w:rPr>
              <w:commentReference w:id="22"/>
            </w:r>
            <w:r w:rsidR="00764B84">
              <w:br/>
            </w:r>
            <w:r w:rsidR="00764B84" w:rsidRPr="00764B84">
              <w:rPr>
                <w:b w:val="0"/>
              </w:rPr>
              <w:t>[None in the case of Study Items]</w:t>
            </w:r>
          </w:p>
        </w:tc>
      </w:tr>
      <w:tr w:rsidR="008A76FD" w14:paraId="0B2B7614"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69D70D68" w14:textId="77777777" w:rsidR="008A76FD" w:rsidRDefault="008A76FD" w:rsidP="001C5C86">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7A2A3867" w14:textId="77777777" w:rsidR="008A76FD" w:rsidRDefault="008A76FD" w:rsidP="001C5C86">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40C2CC31" w14:textId="77777777" w:rsidR="008A76FD" w:rsidRDefault="008A76FD" w:rsidP="001C5C86">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0C20488C" w14:textId="77777777" w:rsidR="008A76FD" w:rsidRDefault="008A76FD" w:rsidP="001C5C86">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4D8BE70B" w14:textId="77777777" w:rsidR="008A76FD" w:rsidRDefault="008A76FD" w:rsidP="001C5C86">
            <w:pPr>
              <w:pStyle w:val="TAL"/>
              <w:ind w:right="-99"/>
              <w:rPr>
                <w:sz w:val="16"/>
              </w:rPr>
            </w:pPr>
            <w:r>
              <w:rPr>
                <w:sz w:val="16"/>
              </w:rPr>
              <w:t>Comments</w:t>
            </w:r>
          </w:p>
        </w:tc>
      </w:tr>
      <w:tr w:rsidR="008A76FD" w14:paraId="3137CE42"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1D5D9205" w14:textId="77777777" w:rsidR="008A76FD" w:rsidRDefault="006811D0" w:rsidP="00A10539">
            <w:pPr>
              <w:pStyle w:val="TAL"/>
            </w:pPr>
            <w:r>
              <w:t>26.132</w:t>
            </w:r>
          </w:p>
        </w:tc>
        <w:tc>
          <w:tcPr>
            <w:tcW w:w="621" w:type="dxa"/>
            <w:tcBorders>
              <w:top w:val="single" w:sz="4" w:space="0" w:color="auto"/>
              <w:left w:val="single" w:sz="4" w:space="0" w:color="auto"/>
              <w:bottom w:val="single" w:sz="4" w:space="0" w:color="auto"/>
              <w:right w:val="single" w:sz="4" w:space="0" w:color="auto"/>
            </w:tcBorders>
          </w:tcPr>
          <w:p w14:paraId="29B77880" w14:textId="77777777"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7E968031" w14:textId="413C0DB4" w:rsidR="008A76FD" w:rsidRDefault="00F80E2C" w:rsidP="00A10539">
            <w:pPr>
              <w:pStyle w:val="TAL"/>
            </w:pPr>
            <w:r>
              <w:t>Speech and video telephony terminal acoustic test specification</w:t>
            </w:r>
          </w:p>
        </w:tc>
        <w:tc>
          <w:tcPr>
            <w:tcW w:w="1950" w:type="dxa"/>
            <w:gridSpan w:val="2"/>
            <w:tcBorders>
              <w:top w:val="single" w:sz="4" w:space="0" w:color="auto"/>
              <w:left w:val="single" w:sz="4" w:space="0" w:color="auto"/>
              <w:bottom w:val="single" w:sz="4" w:space="0" w:color="auto"/>
              <w:right w:val="single" w:sz="4" w:space="0" w:color="auto"/>
            </w:tcBorders>
          </w:tcPr>
          <w:p w14:paraId="6EC0D2C1" w14:textId="77777777" w:rsidR="008A76FD" w:rsidRDefault="00521A0F" w:rsidP="00A10539">
            <w:pPr>
              <w:pStyle w:val="TAL"/>
            </w:pPr>
            <w:r>
              <w:t>SA#70</w:t>
            </w:r>
          </w:p>
        </w:tc>
        <w:tc>
          <w:tcPr>
            <w:tcW w:w="2302" w:type="dxa"/>
            <w:gridSpan w:val="2"/>
            <w:tcBorders>
              <w:top w:val="single" w:sz="4" w:space="0" w:color="auto"/>
              <w:left w:val="single" w:sz="4" w:space="0" w:color="auto"/>
              <w:bottom w:val="single" w:sz="4" w:space="0" w:color="auto"/>
              <w:right w:val="single" w:sz="4" w:space="0" w:color="auto"/>
            </w:tcBorders>
          </w:tcPr>
          <w:p w14:paraId="76623929" w14:textId="77777777" w:rsidR="008A76FD" w:rsidRDefault="008A76FD" w:rsidP="00A10539">
            <w:pPr>
              <w:pStyle w:val="TAL"/>
            </w:pPr>
          </w:p>
        </w:tc>
      </w:tr>
      <w:tr w:rsidR="008A76FD" w14:paraId="68104F30"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44F09743" w14:textId="77777777" w:rsidR="008A76FD" w:rsidRDefault="00C93647" w:rsidP="00485C95">
            <w:pPr>
              <w:pStyle w:val="TAL"/>
              <w:ind w:left="-742" w:firstLine="720"/>
            </w:pPr>
            <w:r>
              <w:t>26.131</w:t>
            </w:r>
          </w:p>
        </w:tc>
        <w:tc>
          <w:tcPr>
            <w:tcW w:w="621" w:type="dxa"/>
            <w:tcBorders>
              <w:top w:val="single" w:sz="4" w:space="0" w:color="auto"/>
              <w:left w:val="single" w:sz="4" w:space="0" w:color="auto"/>
              <w:bottom w:val="single" w:sz="4" w:space="0" w:color="auto"/>
              <w:right w:val="single" w:sz="4" w:space="0" w:color="auto"/>
            </w:tcBorders>
          </w:tcPr>
          <w:p w14:paraId="5CE7C4A6" w14:textId="77777777" w:rsidR="008A76FD" w:rsidRDefault="008A76FD" w:rsidP="00A10539">
            <w:pPr>
              <w:pStyle w:val="TAL"/>
            </w:pPr>
            <w:bookmarkStart w:id="23" w:name="_GoBack"/>
            <w:bookmarkEnd w:id="23"/>
          </w:p>
        </w:tc>
        <w:tc>
          <w:tcPr>
            <w:tcW w:w="3119" w:type="dxa"/>
            <w:gridSpan w:val="4"/>
            <w:tcBorders>
              <w:top w:val="single" w:sz="4" w:space="0" w:color="auto"/>
              <w:left w:val="single" w:sz="4" w:space="0" w:color="auto"/>
              <w:bottom w:val="single" w:sz="4" w:space="0" w:color="auto"/>
              <w:right w:val="single" w:sz="4" w:space="0" w:color="auto"/>
            </w:tcBorders>
          </w:tcPr>
          <w:p w14:paraId="426FEFF1" w14:textId="77777777" w:rsidR="008A76FD" w:rsidRDefault="00F80E2C">
            <w:pPr>
              <w:pStyle w:val="TAL"/>
            </w:pPr>
            <w:r w:rsidRPr="00450699">
              <w:t>Terminal acoustic characteristics for telephony</w:t>
            </w:r>
            <w:r>
              <w:t xml:space="preserve">; </w:t>
            </w:r>
            <w:r w:rsidRPr="00450699">
              <w:t>Requirements</w:t>
            </w:r>
          </w:p>
        </w:tc>
        <w:tc>
          <w:tcPr>
            <w:tcW w:w="1950" w:type="dxa"/>
            <w:gridSpan w:val="2"/>
            <w:tcBorders>
              <w:top w:val="single" w:sz="4" w:space="0" w:color="auto"/>
              <w:left w:val="single" w:sz="4" w:space="0" w:color="auto"/>
              <w:bottom w:val="single" w:sz="4" w:space="0" w:color="auto"/>
              <w:right w:val="single" w:sz="4" w:space="0" w:color="auto"/>
            </w:tcBorders>
          </w:tcPr>
          <w:p w14:paraId="5B54D002" w14:textId="77777777" w:rsidR="008A76FD" w:rsidRDefault="00521A0F" w:rsidP="00A10539">
            <w:pPr>
              <w:pStyle w:val="TAL"/>
            </w:pPr>
            <w:r>
              <w:t>SA#70</w:t>
            </w:r>
          </w:p>
        </w:tc>
        <w:tc>
          <w:tcPr>
            <w:tcW w:w="2302" w:type="dxa"/>
            <w:gridSpan w:val="2"/>
            <w:tcBorders>
              <w:top w:val="single" w:sz="4" w:space="0" w:color="auto"/>
              <w:left w:val="single" w:sz="4" w:space="0" w:color="auto"/>
              <w:bottom w:val="single" w:sz="4" w:space="0" w:color="auto"/>
              <w:right w:val="single" w:sz="4" w:space="0" w:color="auto"/>
            </w:tcBorders>
          </w:tcPr>
          <w:p w14:paraId="5FBCC64D" w14:textId="77777777" w:rsidR="008A76FD" w:rsidRDefault="008A76FD" w:rsidP="00A10539">
            <w:pPr>
              <w:pStyle w:val="TAL"/>
            </w:pPr>
          </w:p>
        </w:tc>
      </w:tr>
      <w:tr w:rsidR="008A76FD" w14:paraId="051DC028"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54BACEC3" w14:textId="77777777" w:rsidR="008A76FD"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14:paraId="1D9ADF04" w14:textId="77777777"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596A5D91" w14:textId="77777777" w:rsidR="008A76FD"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60945798" w14:textId="77777777" w:rsidR="008A76FD"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35F14CD8" w14:textId="77777777" w:rsidR="008A76FD" w:rsidRDefault="008A76FD" w:rsidP="00A10539">
            <w:pPr>
              <w:pStyle w:val="TAL"/>
            </w:pPr>
          </w:p>
        </w:tc>
      </w:tr>
      <w:tr w:rsidR="008A76FD" w14:paraId="42C3543F"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61616F28" w14:textId="77777777" w:rsidR="008A76FD"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14:paraId="71F24D4F" w14:textId="77777777"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778CD299" w14:textId="77777777" w:rsidR="008A76FD"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70781E02" w14:textId="77777777" w:rsidR="008A76FD"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4B241841" w14:textId="77777777" w:rsidR="008A76FD" w:rsidRDefault="008A76FD" w:rsidP="00A10539">
            <w:pPr>
              <w:pStyle w:val="TAL"/>
            </w:pPr>
          </w:p>
        </w:tc>
      </w:tr>
      <w:tr w:rsidR="008A76FD" w14:paraId="5DEAF454"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5A83DE89" w14:textId="77777777" w:rsidR="008A76FD"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14:paraId="0FFD0BF5" w14:textId="77777777"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79C075D7" w14:textId="77777777" w:rsidR="008A76FD"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6775B004" w14:textId="77777777" w:rsidR="008A76FD"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28EE6D7C" w14:textId="77777777" w:rsidR="008A76FD" w:rsidRDefault="008A76FD" w:rsidP="00A10539">
            <w:pPr>
              <w:pStyle w:val="TAL"/>
            </w:pPr>
          </w:p>
        </w:tc>
      </w:tr>
      <w:tr w:rsidR="008A76FD" w14:paraId="3D3CBEFE"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19AC22E5" w14:textId="77777777" w:rsidR="008A76FD"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14:paraId="7BC35FA3" w14:textId="77777777"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1138F61D" w14:textId="77777777" w:rsidR="008A76FD"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514680CA" w14:textId="77777777" w:rsidR="008A76FD"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18C79F73" w14:textId="77777777" w:rsidR="008A76FD" w:rsidRDefault="008A76FD" w:rsidP="00A10539">
            <w:pPr>
              <w:pStyle w:val="TAL"/>
            </w:pPr>
          </w:p>
        </w:tc>
      </w:tr>
    </w:tbl>
    <w:p w14:paraId="5E77E34C" w14:textId="77777777" w:rsidR="008A76FD" w:rsidRDefault="008A76FD" w:rsidP="001C5C86">
      <w:pPr>
        <w:ind w:right="-99"/>
      </w:pPr>
    </w:p>
    <w:p w14:paraId="3857D053" w14:textId="77777777" w:rsidR="008A76FD" w:rsidRDefault="008A76FD" w:rsidP="001C5C86">
      <w:pPr>
        <w:pStyle w:val="Heading2"/>
      </w:pPr>
      <w:r>
        <w:t>11</w:t>
      </w:r>
      <w:r>
        <w:tab/>
      </w:r>
      <w:r>
        <w:tab/>
        <w:t>Work item rapporteur</w:t>
      </w:r>
      <w:r w:rsidR="005D44BE">
        <w:t>(</w:t>
      </w:r>
      <w:r>
        <w:t>s</w:t>
      </w:r>
      <w:r w:rsidR="005D44BE">
        <w:t>)</w:t>
      </w:r>
      <w:r w:rsidR="00B3015C">
        <w:t xml:space="preserve"> </w:t>
      </w:r>
      <w:commentRangeStart w:id="24"/>
      <w:r w:rsidR="00B3015C">
        <w:t>*</w:t>
      </w:r>
      <w:commentRangeEnd w:id="24"/>
      <w:r w:rsidR="00B3015C">
        <w:rPr>
          <w:rStyle w:val="CommentReference"/>
          <w:rFonts w:ascii="Times New Roman" w:hAnsi="Times New Roman"/>
        </w:rPr>
        <w:commentReference w:id="24"/>
      </w:r>
    </w:p>
    <w:p w14:paraId="1BDFC158" w14:textId="71595710" w:rsidR="00BD7AB2" w:rsidRDefault="00BD7AB2" w:rsidP="00BD7AB2">
      <w:r>
        <w:tab/>
      </w:r>
      <w:r w:rsidR="00232E33">
        <w:t>Scott Isabelle (Audience</w:t>
      </w:r>
      <w:r w:rsidR="003F68E0">
        <w:t>, Inc.</w:t>
      </w:r>
      <w:r w:rsidR="00232E33">
        <w:t>)</w:t>
      </w:r>
      <w:r w:rsidR="00521A0F">
        <w:t xml:space="preserve"> </w:t>
      </w:r>
      <w:hyperlink r:id="rId11" w:history="1">
        <w:r w:rsidR="00B2638F" w:rsidRPr="008D3815">
          <w:rPr>
            <w:rStyle w:val="Hyperlink"/>
          </w:rPr>
          <w:t>sisabelle@audience.com</w:t>
        </w:r>
      </w:hyperlink>
      <w:r w:rsidR="00B2638F">
        <w:t xml:space="preserve">, </w:t>
      </w:r>
      <w:r w:rsidR="00795935">
        <w:t>Andre Schevciw (QUALCOMM UK Ltd).</w:t>
      </w:r>
      <w:r w:rsidR="00521A0F">
        <w:t xml:space="preserve"> </w:t>
      </w:r>
      <w:hyperlink r:id="rId12" w:history="1">
        <w:r w:rsidR="00790FC3" w:rsidRPr="00990B25">
          <w:rPr>
            <w:rStyle w:val="Hyperlink"/>
          </w:rPr>
          <w:t>aschevciw@qti.qualcomm.com</w:t>
        </w:r>
      </w:hyperlink>
    </w:p>
    <w:p w14:paraId="5E8B2546" w14:textId="22F89D05" w:rsidR="00790FC3" w:rsidRPr="00BD7AB2" w:rsidRDefault="00790FC3" w:rsidP="00B2638F"/>
    <w:p w14:paraId="1B21DADA" w14:textId="77777777" w:rsidR="008A76FD" w:rsidRDefault="00C57C50" w:rsidP="001C5C86">
      <w:pPr>
        <w:ind w:left="1440" w:right="-99"/>
        <w:rPr>
          <w:b/>
        </w:rPr>
      </w:pPr>
      <w:r>
        <w:t xml:space="preserve"> </w:t>
      </w:r>
    </w:p>
    <w:p w14:paraId="7CD5B0A9" w14:textId="77777777" w:rsidR="008A76FD" w:rsidRDefault="008A76FD" w:rsidP="001C5C86">
      <w:pPr>
        <w:pStyle w:val="Heading2"/>
      </w:pPr>
      <w:r>
        <w:t>12</w:t>
      </w:r>
      <w:r>
        <w:tab/>
      </w:r>
      <w:r>
        <w:tab/>
        <w:t>Work item leadership</w:t>
      </w:r>
      <w:r w:rsidR="00557B2E">
        <w:t xml:space="preserve"> </w:t>
      </w:r>
      <w:commentRangeStart w:id="25"/>
      <w:r w:rsidR="00557B2E">
        <w:t>*</w:t>
      </w:r>
      <w:commentRangeEnd w:id="25"/>
      <w:r w:rsidR="00557B2E">
        <w:rPr>
          <w:rStyle w:val="CommentReference"/>
          <w:rFonts w:ascii="Times New Roman" w:hAnsi="Times New Roman"/>
        </w:rPr>
        <w:commentReference w:id="25"/>
      </w:r>
    </w:p>
    <w:p w14:paraId="2CE750F0" w14:textId="77777777" w:rsidR="00557B2E" w:rsidRPr="00557B2E" w:rsidRDefault="006811D0" w:rsidP="001C5C86">
      <w:r>
        <w:t>TSG SA WG4</w:t>
      </w:r>
    </w:p>
    <w:p w14:paraId="4118BF4F" w14:textId="77777777" w:rsidR="008A76FD" w:rsidRDefault="008A76FD" w:rsidP="001C5C86">
      <w:pPr>
        <w:pStyle w:val="Heading2"/>
      </w:pPr>
      <w:r>
        <w:t>13</w:t>
      </w:r>
      <w:r>
        <w:tab/>
      </w:r>
      <w:r>
        <w:tab/>
        <w:t xml:space="preserve">Supporting </w:t>
      </w:r>
      <w:r w:rsidR="00C57C50">
        <w:t>Individual Members</w:t>
      </w:r>
      <w:r w:rsidR="00557B2E">
        <w:t xml:space="preserve"> </w:t>
      </w:r>
      <w:commentRangeStart w:id="26"/>
      <w:r w:rsidR="00557B2E">
        <w:t>*</w:t>
      </w:r>
      <w:commentRangeEnd w:id="26"/>
      <w:r w:rsidR="00557B2E">
        <w:rPr>
          <w:rStyle w:val="CommentReference"/>
          <w:rFonts w:ascii="Times New Roman" w:hAnsi="Times New Roman"/>
        </w:rPr>
        <w:commentReference w:id="2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557B2E" w14:paraId="7FF24391" w14:textId="77777777" w:rsidTr="00A55051">
        <w:trPr>
          <w:jc w:val="center"/>
        </w:trPr>
        <w:tc>
          <w:tcPr>
            <w:tcW w:w="6487" w:type="dxa"/>
            <w:shd w:val="clear" w:color="auto" w:fill="auto"/>
          </w:tcPr>
          <w:p w14:paraId="6D701569" w14:textId="77777777" w:rsidR="00557B2E" w:rsidRDefault="00557B2E" w:rsidP="001C5C86">
            <w:pPr>
              <w:pStyle w:val="TAH"/>
            </w:pPr>
            <w:r>
              <w:t>Supporting IM name</w:t>
            </w:r>
          </w:p>
        </w:tc>
      </w:tr>
      <w:tr w:rsidR="00557B2E" w14:paraId="6DD6224F" w14:textId="77777777" w:rsidTr="00A55051">
        <w:trPr>
          <w:jc w:val="center"/>
        </w:trPr>
        <w:tc>
          <w:tcPr>
            <w:tcW w:w="6487" w:type="dxa"/>
            <w:shd w:val="clear" w:color="auto" w:fill="auto"/>
          </w:tcPr>
          <w:p w14:paraId="0C171D92" w14:textId="77777777" w:rsidR="00557B2E" w:rsidRDefault="00C9069A" w:rsidP="001C5C86">
            <w:pPr>
              <w:pStyle w:val="TAL"/>
            </w:pPr>
            <w:r>
              <w:t>Audience, Inc.</w:t>
            </w:r>
          </w:p>
        </w:tc>
      </w:tr>
      <w:tr w:rsidR="0048267C" w14:paraId="51D2A6AA" w14:textId="77777777" w:rsidTr="00A55051">
        <w:trPr>
          <w:jc w:val="center"/>
        </w:trPr>
        <w:tc>
          <w:tcPr>
            <w:tcW w:w="6487" w:type="dxa"/>
            <w:shd w:val="clear" w:color="auto" w:fill="auto"/>
          </w:tcPr>
          <w:p w14:paraId="4AEF1A59" w14:textId="77777777" w:rsidR="0048267C" w:rsidRDefault="00C93647" w:rsidP="001C5C86">
            <w:pPr>
              <w:pStyle w:val="TAL"/>
            </w:pPr>
            <w:r>
              <w:t>HEAD acoustics GmbH</w:t>
            </w:r>
          </w:p>
        </w:tc>
      </w:tr>
      <w:tr w:rsidR="0048267C" w14:paraId="49452EDC" w14:textId="77777777" w:rsidTr="00A55051">
        <w:trPr>
          <w:jc w:val="center"/>
        </w:trPr>
        <w:tc>
          <w:tcPr>
            <w:tcW w:w="6487" w:type="dxa"/>
            <w:shd w:val="clear" w:color="auto" w:fill="auto"/>
          </w:tcPr>
          <w:p w14:paraId="1950BBE6" w14:textId="77777777" w:rsidR="0048267C" w:rsidRDefault="00C2382F" w:rsidP="001C5C86">
            <w:pPr>
              <w:pStyle w:val="TAL"/>
            </w:pPr>
            <w:r>
              <w:t>Qualcomm Incorporated</w:t>
            </w:r>
          </w:p>
        </w:tc>
      </w:tr>
      <w:tr w:rsidR="0048267C" w14:paraId="35BCE2C3" w14:textId="77777777" w:rsidTr="00A55051">
        <w:trPr>
          <w:jc w:val="center"/>
        </w:trPr>
        <w:tc>
          <w:tcPr>
            <w:tcW w:w="6487" w:type="dxa"/>
            <w:shd w:val="clear" w:color="auto" w:fill="auto"/>
          </w:tcPr>
          <w:p w14:paraId="7E23929F" w14:textId="77777777" w:rsidR="007C0910" w:rsidRDefault="00377C6B" w:rsidP="001C5C86">
            <w:pPr>
              <w:pStyle w:val="TAL"/>
            </w:pPr>
            <w:r>
              <w:t>SPRINT Corpor</w:t>
            </w:r>
            <w:r w:rsidR="00C93647">
              <w:t>ation</w:t>
            </w:r>
          </w:p>
        </w:tc>
      </w:tr>
      <w:tr w:rsidR="007C0910" w14:paraId="76E487AD" w14:textId="77777777" w:rsidTr="00A55051">
        <w:trPr>
          <w:jc w:val="center"/>
        </w:trPr>
        <w:tc>
          <w:tcPr>
            <w:tcW w:w="6487" w:type="dxa"/>
            <w:shd w:val="clear" w:color="auto" w:fill="auto"/>
          </w:tcPr>
          <w:p w14:paraId="2A541634" w14:textId="77777777" w:rsidR="007C0910" w:rsidRDefault="00C2382F" w:rsidP="001C5C86">
            <w:pPr>
              <w:pStyle w:val="TAL"/>
            </w:pPr>
            <w:r>
              <w:t>Sony Mobile Communications</w:t>
            </w:r>
          </w:p>
        </w:tc>
      </w:tr>
      <w:tr w:rsidR="007C0910" w14:paraId="0AB60E3F" w14:textId="77777777" w:rsidTr="00A55051">
        <w:trPr>
          <w:jc w:val="center"/>
        </w:trPr>
        <w:tc>
          <w:tcPr>
            <w:tcW w:w="6487" w:type="dxa"/>
            <w:shd w:val="clear" w:color="auto" w:fill="auto"/>
          </w:tcPr>
          <w:p w14:paraId="3836004B" w14:textId="77777777" w:rsidR="007C0910" w:rsidRDefault="007C0910" w:rsidP="001C5C86">
            <w:pPr>
              <w:pStyle w:val="TAL"/>
            </w:pPr>
          </w:p>
        </w:tc>
      </w:tr>
      <w:tr w:rsidR="007C0910" w14:paraId="00CD1C0E" w14:textId="77777777" w:rsidTr="00A55051">
        <w:trPr>
          <w:jc w:val="center"/>
        </w:trPr>
        <w:tc>
          <w:tcPr>
            <w:tcW w:w="6487" w:type="dxa"/>
            <w:shd w:val="clear" w:color="auto" w:fill="auto"/>
          </w:tcPr>
          <w:p w14:paraId="054D47EE" w14:textId="77777777" w:rsidR="007C0910" w:rsidRDefault="007C0910" w:rsidP="001C5C86">
            <w:pPr>
              <w:pStyle w:val="TAL"/>
            </w:pPr>
          </w:p>
        </w:tc>
      </w:tr>
    </w:tbl>
    <w:p w14:paraId="57B9E71A" w14:textId="77777777" w:rsidR="00557B2E" w:rsidRDefault="00557B2E" w:rsidP="001C5C86"/>
    <w:p w14:paraId="11E3BC1F" w14:textId="77777777" w:rsidR="008A76FD" w:rsidRDefault="008A76FD" w:rsidP="007C0910"/>
    <w:p w14:paraId="68B4B0E0" w14:textId="77777777" w:rsidR="00FC0804" w:rsidRDefault="008A76FD" w:rsidP="001C5C86">
      <w:pPr>
        <w:pStyle w:val="FP"/>
        <w:ind w:right="-99"/>
        <w:jc w:val="right"/>
        <w:rPr>
          <w:vanish/>
          <w:sz w:val="12"/>
        </w:rPr>
      </w:pPr>
      <w:r w:rsidRPr="00B078D6">
        <w:rPr>
          <w:vanish/>
          <w:sz w:val="12"/>
        </w:rPr>
        <w:t>form change history:</w:t>
      </w:r>
    </w:p>
    <w:p w14:paraId="76F26361" w14:textId="77777777" w:rsidR="00D71F40" w:rsidRPr="00B078D6" w:rsidRDefault="00D71F40" w:rsidP="001C5C86">
      <w:pPr>
        <w:pStyle w:val="FP"/>
        <w:ind w:right="-99"/>
        <w:jc w:val="right"/>
        <w:rPr>
          <w:vanish/>
          <w:sz w:val="12"/>
        </w:rPr>
      </w:pPr>
      <w:r>
        <w:rPr>
          <w:vanish/>
          <w:sz w:val="12"/>
        </w:rPr>
        <w:t>v1.13.2: adds tdoc header</w:t>
      </w:r>
    </w:p>
    <w:p w14:paraId="4BDB708E" w14:textId="77777777" w:rsidR="00B078D6" w:rsidRPr="00B078D6" w:rsidRDefault="00B078D6" w:rsidP="001C5C86">
      <w:pPr>
        <w:pStyle w:val="FP"/>
        <w:ind w:right="-99"/>
        <w:jc w:val="right"/>
        <w:rPr>
          <w:vanish/>
          <w:sz w:val="12"/>
        </w:rPr>
      </w:pPr>
      <w:r w:rsidRPr="00B078D6">
        <w:rPr>
          <w:vanish/>
          <w:sz w:val="12"/>
        </w:rPr>
        <w:t>v1.13.1: minor changes resulting from discussions at CT#41 &amp; SA#41</w:t>
      </w:r>
    </w:p>
    <w:p w14:paraId="3C79DC37" w14:textId="77777777"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14:paraId="2A0201A6" w14:textId="77777777"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14:paraId="2A0604B7" w14:textId="77777777"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14:paraId="43EF97ED" w14:textId="77777777" w:rsidR="008A76FD" w:rsidRPr="00B078D6" w:rsidRDefault="00BA4095" w:rsidP="001C5C86">
      <w:pPr>
        <w:pStyle w:val="FP"/>
        <w:ind w:right="-99"/>
        <w:jc w:val="right"/>
        <w:rPr>
          <w:vanish/>
          <w:sz w:val="12"/>
        </w:rPr>
      </w:pPr>
      <w:r w:rsidRPr="00B078D6">
        <w:rPr>
          <w:vanish/>
          <w:sz w:val="12"/>
        </w:rPr>
        <w:t>v1.11.0: includes those changes from v1.8.0 agreed at SP-25.</w:t>
      </w:r>
    </w:p>
    <w:p w14:paraId="59A448D2" w14:textId="77777777"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14:paraId="0E8A8572" w14:textId="77777777" w:rsidR="00F4338D" w:rsidRPr="00B078D6" w:rsidRDefault="00F4338D" w:rsidP="001C5C86">
      <w:pPr>
        <w:pStyle w:val="FP"/>
        <w:ind w:right="-99"/>
        <w:jc w:val="right"/>
        <w:rPr>
          <w:vanish/>
          <w:sz w:val="12"/>
        </w:rPr>
      </w:pPr>
      <w:r w:rsidRPr="00B078D6">
        <w:rPr>
          <w:vanish/>
          <w:sz w:val="12"/>
        </w:rPr>
        <w:t>v1.9.0: a clean sheet</w:t>
      </w:r>
    </w:p>
    <w:p w14:paraId="732E2221" w14:textId="77777777" w:rsidR="00F4338D" w:rsidRPr="00B078D6" w:rsidRDefault="00F4338D" w:rsidP="001C5C86">
      <w:pPr>
        <w:pStyle w:val="FP"/>
        <w:ind w:right="-99"/>
        <w:jc w:val="right"/>
        <w:rPr>
          <w:vanish/>
          <w:sz w:val="12"/>
        </w:rPr>
      </w:pPr>
      <w:r w:rsidRPr="00B078D6">
        <w:rPr>
          <w:vanish/>
          <w:sz w:val="12"/>
        </w:rPr>
        <w:t xml:space="preserve">v1.8.0: includes comments from SA#24 </w:t>
      </w:r>
    </w:p>
    <w:p w14:paraId="4BE04346" w14:textId="77777777"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14:paraId="7581B4DC" w14:textId="77777777"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14:paraId="0C04535C" w14:textId="77777777" w:rsidR="00F4338D" w:rsidRPr="00B078D6" w:rsidRDefault="00F4338D" w:rsidP="001C5C86">
      <w:pPr>
        <w:pStyle w:val="FP"/>
        <w:ind w:right="-99"/>
        <w:jc w:val="right"/>
        <w:rPr>
          <w:vanish/>
          <w:sz w:val="12"/>
        </w:rPr>
      </w:pPr>
      <w:r w:rsidRPr="00B078D6">
        <w:rPr>
          <w:vanish/>
          <w:sz w:val="12"/>
        </w:rPr>
        <w:t>v1.5.0: includes comments made at TSGs#23 (Phoenix)</w:t>
      </w:r>
    </w:p>
    <w:p w14:paraId="1CFEB895" w14:textId="77777777" w:rsidR="00F4338D" w:rsidRPr="00B078D6" w:rsidRDefault="00F4338D" w:rsidP="001C5C86">
      <w:pPr>
        <w:pStyle w:val="FP"/>
        <w:ind w:right="-99"/>
        <w:jc w:val="right"/>
        <w:rPr>
          <w:vanish/>
          <w:sz w:val="12"/>
        </w:rPr>
      </w:pPr>
      <w:r w:rsidRPr="00B078D6">
        <w:rPr>
          <w:vanish/>
          <w:sz w:val="12"/>
        </w:rPr>
        <w:t>v1.4.0: offered to SA#23 for approval</w:t>
      </w:r>
    </w:p>
    <w:p w14:paraId="72FBDC88" w14:textId="77777777" w:rsidR="00F4338D" w:rsidRPr="00B078D6" w:rsidRDefault="00F4338D" w:rsidP="001C5C86">
      <w:pPr>
        <w:pStyle w:val="FP"/>
        <w:ind w:right="-99"/>
        <w:jc w:val="right"/>
        <w:rPr>
          <w:vanish/>
          <w:sz w:val="12"/>
        </w:rPr>
      </w:pPr>
      <w:r w:rsidRPr="00B078D6">
        <w:rPr>
          <w:vanish/>
          <w:sz w:val="12"/>
        </w:rPr>
        <w:t>v1.3.0: offered to CN#23, RAN#23 and T#23 for comments</w:t>
      </w:r>
    </w:p>
    <w:p w14:paraId="43483448" w14:textId="77777777"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14:paraId="440A9722" w14:textId="77777777" w:rsidR="00F4338D" w:rsidRPr="00B078D6" w:rsidRDefault="00F4338D" w:rsidP="001C5C86">
      <w:pPr>
        <w:pStyle w:val="FP"/>
        <w:ind w:right="-99"/>
        <w:jc w:val="right"/>
        <w:rPr>
          <w:vanish/>
          <w:sz w:val="12"/>
        </w:rPr>
      </w:pPr>
      <w:r w:rsidRPr="00B078D6">
        <w:rPr>
          <w:vanish/>
          <w:sz w:val="12"/>
        </w:rPr>
        <w:t>DRAFT3 v1.3.0: 2004-02-19: Incorporation of comments from MCC members</w:t>
      </w:r>
    </w:p>
    <w:p w14:paraId="6554B92F" w14:textId="77777777" w:rsidR="00F4338D" w:rsidRPr="00B078D6" w:rsidRDefault="00F4338D" w:rsidP="001C5C86">
      <w:pPr>
        <w:pStyle w:val="FP"/>
        <w:ind w:right="-99"/>
        <w:jc w:val="right"/>
        <w:rPr>
          <w:vanish/>
          <w:sz w:val="12"/>
        </w:rPr>
      </w:pPr>
      <w:r w:rsidRPr="00B078D6">
        <w:rPr>
          <w:vanish/>
          <w:sz w:val="12"/>
        </w:rPr>
        <w:t>DRAFT2 v1.3.0: 2004-01-29: Complete redraft:</w:t>
      </w:r>
    </w:p>
    <w:p w14:paraId="7E512500" w14:textId="77777777" w:rsidR="00F4338D" w:rsidRPr="00B078D6" w:rsidRDefault="00F4338D" w:rsidP="001C5C86">
      <w:pPr>
        <w:pStyle w:val="FP"/>
        <w:ind w:right="-99"/>
        <w:jc w:val="right"/>
        <w:rPr>
          <w:vanish/>
          <w:sz w:val="12"/>
        </w:rPr>
      </w:pPr>
      <w:r w:rsidRPr="00B078D6">
        <w:rPr>
          <w:vanish/>
          <w:sz w:val="12"/>
        </w:rPr>
        <w:t>v1.2.0: 2002-07-04: "USIM" box changed to "UICC apps"</w:t>
      </w:r>
    </w:p>
    <w:p w14:paraId="0A05648B" w14:textId="77777777" w:rsidR="008A76FD" w:rsidRPr="00B078D6" w:rsidRDefault="008A76FD" w:rsidP="001C5C86">
      <w:pPr>
        <w:pStyle w:val="FP"/>
        <w:ind w:right="-99"/>
        <w:jc w:val="right"/>
        <w:rPr>
          <w:vanish/>
          <w:sz w:val="12"/>
        </w:rPr>
      </w:pPr>
      <w:r w:rsidRPr="00B078D6">
        <w:rPr>
          <w:vanish/>
          <w:sz w:val="12"/>
        </w:rPr>
        <w:t>2003-05-28: spelling of “rapporteur” corrected</w:t>
      </w:r>
    </w:p>
    <w:p w14:paraId="0BEEDF92" w14:textId="77777777"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 Meredith" w:date="2008-08-28T22:00:00Z" w:initials="Help">
    <w:p w14:paraId="320A5A9F" w14:textId="77777777" w:rsidR="00D71F40" w:rsidRDefault="00D71F40">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14:paraId="52435855" w14:textId="77777777" w:rsidR="00D71F40" w:rsidRPr="002E7A9E" w:rsidRDefault="00D71F40">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2" w:author="John M Meredith" w:date="2008-09-18T07:54:00Z" w:initials="Help">
    <w:p w14:paraId="7CA09529" w14:textId="77777777" w:rsidR="00D71F40" w:rsidRPr="00F921F1" w:rsidRDefault="00D71F40">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3" w:author="John M Meredith" w:date="2008-08-28T21:20:00Z" w:initials="Help">
    <w:p w14:paraId="37872F65" w14:textId="77777777" w:rsidR="00D71F40" w:rsidRDefault="00D71F40">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2008-09-18T07:28:00Z" w:initials="Help">
    <w:p w14:paraId="583205F0" w14:textId="77777777" w:rsidR="00D71F40" w:rsidRDefault="00D71F40">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14:paraId="121AB6A3" w14:textId="77777777" w:rsidR="00D71F40" w:rsidRPr="002000C2" w:rsidRDefault="00D71F40">
      <w:pPr>
        <w:pStyle w:val="CommentText"/>
      </w:pPr>
      <w:r>
        <w:rPr>
          <w:rStyle w:val="CommentReference"/>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http://www.3gpp.org/Management/WorkPlan.htm</w:t>
      </w:r>
      <w:r>
        <w:t xml:space="preserve"> .</w:t>
      </w:r>
    </w:p>
  </w:comment>
  <w:comment w:id="7" w:author="John M Meredith" w:date="2008-08-28T21:45:00Z" w:initials="Help">
    <w:p w14:paraId="25DD34A7" w14:textId="77777777" w:rsidR="00D71F40" w:rsidRDefault="00D71F40">
      <w:pPr>
        <w:pStyle w:val="CommentText"/>
      </w:pPr>
      <w:r>
        <w:rPr>
          <w:rStyle w:val="CommentReference"/>
        </w:rPr>
        <w:annotationRef/>
      </w:r>
      <w:r>
        <w:t>Identify any work, possibly in a previous Release, which gave rise the current Feature.</w:t>
      </w:r>
    </w:p>
  </w:comment>
  <w:comment w:id="8" w:author="John M Meredith" w:date="2008-08-28T21:44:00Z" w:initials="Help">
    <w:p w14:paraId="3239AF4E" w14:textId="77777777" w:rsidR="00D71F40" w:rsidRDefault="00D71F40">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14:paraId="6A07057F" w14:textId="77777777" w:rsidR="00D71F40" w:rsidRDefault="00D71F40">
      <w:pPr>
        <w:pStyle w:val="CommentText"/>
      </w:pPr>
      <w:r>
        <w:rPr>
          <w:rStyle w:val="CommentReference"/>
        </w:rPr>
        <w:annotationRef/>
      </w:r>
      <w:r>
        <w:t>Identify any requirements specified in, eg, an OMA specification, and which need to be considered during the elaboration of the current stage 1 work.</w:t>
      </w:r>
    </w:p>
  </w:comment>
  <w:comment w:id="10" w:author="John M Meredith" w:date="2008-09-18T07:58:00Z" w:initials="Help">
    <w:p w14:paraId="2A6AC1E3" w14:textId="77777777" w:rsidR="00D71F40" w:rsidRDefault="00D71F40" w:rsidP="00F440D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14:paraId="5C9CF8C1" w14:textId="77777777" w:rsidR="00D71F40" w:rsidRDefault="00D71F40">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14:paraId="0CFFF569" w14:textId="77777777" w:rsidR="00D71F40" w:rsidRDefault="00D71F40">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14:paraId="527662D5" w14:textId="77777777" w:rsidR="00D71F40" w:rsidRDefault="00D71F40"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14:paraId="22BA6D3B" w14:textId="77777777" w:rsidR="00D71F40" w:rsidRDefault="00D71F40">
      <w:pPr>
        <w:pStyle w:val="CommentText"/>
      </w:pPr>
      <w:r>
        <w:rPr>
          <w:rStyle w:val="CommentReference"/>
        </w:rPr>
        <w:annotationRef/>
      </w:r>
      <w:r>
        <w:t>All testing items must be associated with the provisions of a testable, stage 3, requirement.</w:t>
      </w:r>
    </w:p>
  </w:comment>
  <w:comment w:id="15" w:author="John M Meredith" w:date="2008-08-28T21:59:00Z" w:initials="Help">
    <w:p w14:paraId="64FD40D4" w14:textId="77777777" w:rsidR="00D71F40" w:rsidRDefault="00D71F40">
      <w:pPr>
        <w:pStyle w:val="CommentText"/>
      </w:pPr>
      <w:r>
        <w:rPr>
          <w:rStyle w:val="CommentReference"/>
        </w:rPr>
        <w:annotationRef/>
      </w:r>
      <w:r>
        <w:t>This clause is intended to be used in rare cases where the work does not fit into the foregoing classifications.</w:t>
      </w:r>
    </w:p>
  </w:comment>
  <w:comment w:id="16" w:author="John M Meredith" w:date="2008-08-28T22:01:00Z" w:initials="Help">
    <w:p w14:paraId="62AD0165" w14:textId="77777777" w:rsidR="00D71F40" w:rsidRDefault="00D71F40">
      <w:pPr>
        <w:pStyle w:val="CommentText"/>
      </w:pPr>
      <w:r>
        <w:rPr>
          <w:rStyle w:val="CommentReference"/>
        </w:rPr>
        <w:annotationRef/>
      </w:r>
      <w:r>
        <w:t>For guidance on the use of work tasks, see 3GPP TR 21.900 §6.0.2</w:t>
      </w:r>
    </w:p>
  </w:comment>
  <w:comment w:id="17" w:author="John M Meredith" w:date="2008-08-28T22:02:00Z" w:initials="Help">
    <w:p w14:paraId="221B6D9D" w14:textId="77777777" w:rsidR="00D71F40" w:rsidRDefault="00D71F40">
      <w:pPr>
        <w:pStyle w:val="CommentText"/>
      </w:pPr>
      <w:r>
        <w:rPr>
          <w:rStyle w:val="CommentReference"/>
        </w:rPr>
        <w:annotationRef/>
      </w:r>
      <w:r>
        <w:t>Explain in sufficient detail why this work is needed.</w:t>
      </w:r>
    </w:p>
  </w:comment>
  <w:comment w:id="18" w:author="John M Meredith" w:date="2008-08-28T22:06:00Z" w:initials="Help">
    <w:p w14:paraId="1148E56C" w14:textId="77777777" w:rsidR="00D71F40" w:rsidRDefault="00D71F40">
      <w:pPr>
        <w:pStyle w:val="CommentText"/>
      </w:pPr>
      <w:r>
        <w:rPr>
          <w:rStyle w:val="CommentReference"/>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19" w:author="John M Meredith" w:date="2008-08-28T22:08:00Z" w:initials="Help">
    <w:p w14:paraId="34961B5B" w14:textId="77777777" w:rsidR="00D71F40" w:rsidRDefault="00D71F40">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0" w:author="John M Meredith" w:date="2008-08-28T22:32:00Z" w:initials="Help">
    <w:p w14:paraId="7DA43198" w14:textId="77777777" w:rsidR="00D71F40" w:rsidRDefault="00D71F40">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21" w:author="John M Meredith" w:date="2008-08-28T22:22:00Z" w:initials="Help">
    <w:p w14:paraId="1F0F959F" w14:textId="77777777" w:rsidR="00D71F40" w:rsidRDefault="00D71F40">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22" w:author="John M Meredith" w:date="2008-08-28T22:22:00Z" w:initials="Help">
    <w:p w14:paraId="33EBC2EA" w14:textId="77777777" w:rsidR="00D71F40" w:rsidRDefault="00D71F40">
      <w:pPr>
        <w:pStyle w:val="CommentText"/>
      </w:pPr>
      <w:r>
        <w:rPr>
          <w:rStyle w:val="CommentReference"/>
        </w:rPr>
        <w:annotationRef/>
      </w:r>
      <w:r>
        <w:t>List, in the bottom part of the table:</w:t>
      </w:r>
      <w:r>
        <w:br/>
      </w:r>
      <w:r>
        <w:tab/>
        <w:t>existing specifications</w:t>
      </w:r>
    </w:p>
  </w:comment>
  <w:comment w:id="24" w:author="John M Meredith" w:date="2008-08-28T22:24:00Z" w:initials="Help">
    <w:p w14:paraId="76A14FCA" w14:textId="77777777" w:rsidR="00D71F40" w:rsidRDefault="00D71F40">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5" w:author="John M Meredith" w:date="2008-08-28T22:26:00Z" w:initials="Help">
    <w:p w14:paraId="257EEED9" w14:textId="77777777" w:rsidR="00D71F40" w:rsidRDefault="00D71F40">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6" w:author="John M Meredith" w:date="2008-08-28T22:36:00Z" w:initials="Help">
    <w:p w14:paraId="119DB50E" w14:textId="77777777" w:rsidR="00D71F40" w:rsidRDefault="00D71F40">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0A5A9F" w15:done="0"/>
  <w15:commentEx w15:paraId="52435855" w15:done="0"/>
  <w15:commentEx w15:paraId="7CA09529" w15:done="0"/>
  <w15:commentEx w15:paraId="37872F65" w15:done="0"/>
  <w15:commentEx w15:paraId="583205F0" w15:done="0"/>
  <w15:commentEx w15:paraId="121AB6A3" w15:done="0"/>
  <w15:commentEx w15:paraId="25DD34A7" w15:done="0"/>
  <w15:commentEx w15:paraId="3239AF4E" w15:done="0"/>
  <w15:commentEx w15:paraId="6A07057F" w15:done="0"/>
  <w15:commentEx w15:paraId="2A6AC1E3" w15:done="0"/>
  <w15:commentEx w15:paraId="5C9CF8C1" w15:done="0"/>
  <w15:commentEx w15:paraId="0CFFF569" w15:done="0"/>
  <w15:commentEx w15:paraId="527662D5" w15:done="0"/>
  <w15:commentEx w15:paraId="22BA6D3B" w15:done="0"/>
  <w15:commentEx w15:paraId="64FD40D4" w15:done="0"/>
  <w15:commentEx w15:paraId="62AD0165" w15:done="0"/>
  <w15:commentEx w15:paraId="221B6D9D" w15:done="0"/>
  <w15:commentEx w15:paraId="1148E56C" w15:done="0"/>
  <w15:commentEx w15:paraId="34961B5B" w15:done="0"/>
  <w15:commentEx w15:paraId="7DA43198" w15:done="0"/>
  <w15:commentEx w15:paraId="1F0F959F" w15:done="0"/>
  <w15:commentEx w15:paraId="33EBC2EA" w15:done="0"/>
  <w15:commentEx w15:paraId="76A14FCA" w15:done="0"/>
  <w15:commentEx w15:paraId="257EEED9" w15:done="0"/>
  <w15:commentEx w15:paraId="119DB50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16C96" w14:textId="77777777" w:rsidR="001421F9" w:rsidRDefault="001421F9">
      <w:r>
        <w:separator/>
      </w:r>
    </w:p>
  </w:endnote>
  <w:endnote w:type="continuationSeparator" w:id="0">
    <w:p w14:paraId="114B4EB9" w14:textId="77777777" w:rsidR="001421F9" w:rsidRDefault="00142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034AE" w14:textId="77777777" w:rsidR="001421F9" w:rsidRDefault="001421F9">
      <w:r>
        <w:separator/>
      </w:r>
    </w:p>
  </w:footnote>
  <w:footnote w:type="continuationSeparator" w:id="0">
    <w:p w14:paraId="4C5A2DF6" w14:textId="77777777" w:rsidR="001421F9" w:rsidRDefault="001421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643B785B"/>
    <w:multiLevelType w:val="hybridMultilevel"/>
    <w:tmpl w:val="FD5A04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AE6"/>
    <w:rsid w:val="00006EF7"/>
    <w:rsid w:val="000205C5"/>
    <w:rsid w:val="000244EF"/>
    <w:rsid w:val="000270DD"/>
    <w:rsid w:val="00037C06"/>
    <w:rsid w:val="000415AA"/>
    <w:rsid w:val="00052BF8"/>
    <w:rsid w:val="00056B56"/>
    <w:rsid w:val="00057116"/>
    <w:rsid w:val="000B61FD"/>
    <w:rsid w:val="000C4E0F"/>
    <w:rsid w:val="000E55AD"/>
    <w:rsid w:val="00103BBE"/>
    <w:rsid w:val="0010700D"/>
    <w:rsid w:val="0012293B"/>
    <w:rsid w:val="001421F9"/>
    <w:rsid w:val="001C5C86"/>
    <w:rsid w:val="002000C2"/>
    <w:rsid w:val="0020489D"/>
    <w:rsid w:val="00206B6C"/>
    <w:rsid w:val="00232E33"/>
    <w:rsid w:val="002A66E0"/>
    <w:rsid w:val="002B4E41"/>
    <w:rsid w:val="002E7A9E"/>
    <w:rsid w:val="003205AD"/>
    <w:rsid w:val="00335FB2"/>
    <w:rsid w:val="00344158"/>
    <w:rsid w:val="00357994"/>
    <w:rsid w:val="00377C6B"/>
    <w:rsid w:val="003A1EB0"/>
    <w:rsid w:val="003A70D9"/>
    <w:rsid w:val="003C6DA6"/>
    <w:rsid w:val="003D0E0E"/>
    <w:rsid w:val="003F268E"/>
    <w:rsid w:val="003F68E0"/>
    <w:rsid w:val="0043745F"/>
    <w:rsid w:val="0044029F"/>
    <w:rsid w:val="00444926"/>
    <w:rsid w:val="00450699"/>
    <w:rsid w:val="00481614"/>
    <w:rsid w:val="0048267C"/>
    <w:rsid w:val="00485C95"/>
    <w:rsid w:val="004876B9"/>
    <w:rsid w:val="00493A79"/>
    <w:rsid w:val="004A6A60"/>
    <w:rsid w:val="004A784F"/>
    <w:rsid w:val="004B30A1"/>
    <w:rsid w:val="00521A0F"/>
    <w:rsid w:val="005573BB"/>
    <w:rsid w:val="00557B2E"/>
    <w:rsid w:val="00561267"/>
    <w:rsid w:val="0057296A"/>
    <w:rsid w:val="005818C6"/>
    <w:rsid w:val="00584AA6"/>
    <w:rsid w:val="00590087"/>
    <w:rsid w:val="005925B6"/>
    <w:rsid w:val="005B27DC"/>
    <w:rsid w:val="005C1D71"/>
    <w:rsid w:val="005C4F58"/>
    <w:rsid w:val="005C6ED0"/>
    <w:rsid w:val="005D3FEC"/>
    <w:rsid w:val="005D44BE"/>
    <w:rsid w:val="00611EC4"/>
    <w:rsid w:val="00620B3F"/>
    <w:rsid w:val="006418C6"/>
    <w:rsid w:val="00671B76"/>
    <w:rsid w:val="00671BBB"/>
    <w:rsid w:val="00673A9F"/>
    <w:rsid w:val="006811D0"/>
    <w:rsid w:val="00682237"/>
    <w:rsid w:val="00691385"/>
    <w:rsid w:val="00691681"/>
    <w:rsid w:val="00695E5C"/>
    <w:rsid w:val="006D6CE9"/>
    <w:rsid w:val="006D7D50"/>
    <w:rsid w:val="0072131C"/>
    <w:rsid w:val="0073162D"/>
    <w:rsid w:val="0075252A"/>
    <w:rsid w:val="00764B84"/>
    <w:rsid w:val="0078034D"/>
    <w:rsid w:val="00790BCC"/>
    <w:rsid w:val="00790FC3"/>
    <w:rsid w:val="00795935"/>
    <w:rsid w:val="007974F5"/>
    <w:rsid w:val="007B0F49"/>
    <w:rsid w:val="007B1E28"/>
    <w:rsid w:val="007C0910"/>
    <w:rsid w:val="007C41B2"/>
    <w:rsid w:val="007C7E14"/>
    <w:rsid w:val="007F7421"/>
    <w:rsid w:val="00813E37"/>
    <w:rsid w:val="008211FA"/>
    <w:rsid w:val="0085055F"/>
    <w:rsid w:val="00856BE6"/>
    <w:rsid w:val="0086206C"/>
    <w:rsid w:val="0088222A"/>
    <w:rsid w:val="008A76FD"/>
    <w:rsid w:val="008C537F"/>
    <w:rsid w:val="008D658B"/>
    <w:rsid w:val="008E01FF"/>
    <w:rsid w:val="00917A0C"/>
    <w:rsid w:val="00937BA6"/>
    <w:rsid w:val="009437A2"/>
    <w:rsid w:val="009633AA"/>
    <w:rsid w:val="00985B73"/>
    <w:rsid w:val="009A3BC4"/>
    <w:rsid w:val="00A10539"/>
    <w:rsid w:val="00A2274E"/>
    <w:rsid w:val="00A36378"/>
    <w:rsid w:val="00A3684A"/>
    <w:rsid w:val="00A55051"/>
    <w:rsid w:val="00A70E1E"/>
    <w:rsid w:val="00A80648"/>
    <w:rsid w:val="00AB0827"/>
    <w:rsid w:val="00AD16D4"/>
    <w:rsid w:val="00AE25BF"/>
    <w:rsid w:val="00B03C01"/>
    <w:rsid w:val="00B078D6"/>
    <w:rsid w:val="00B2638F"/>
    <w:rsid w:val="00B2746D"/>
    <w:rsid w:val="00B3015C"/>
    <w:rsid w:val="00B32C70"/>
    <w:rsid w:val="00B86EA4"/>
    <w:rsid w:val="00BA4095"/>
    <w:rsid w:val="00BB1182"/>
    <w:rsid w:val="00BB3348"/>
    <w:rsid w:val="00BC642A"/>
    <w:rsid w:val="00BD2695"/>
    <w:rsid w:val="00BD7AB2"/>
    <w:rsid w:val="00C12D2C"/>
    <w:rsid w:val="00C2382F"/>
    <w:rsid w:val="00C43D1E"/>
    <w:rsid w:val="00C54AF2"/>
    <w:rsid w:val="00C57C50"/>
    <w:rsid w:val="00C67F22"/>
    <w:rsid w:val="00C715CA"/>
    <w:rsid w:val="00C772C7"/>
    <w:rsid w:val="00C8064C"/>
    <w:rsid w:val="00C9069A"/>
    <w:rsid w:val="00C93647"/>
    <w:rsid w:val="00CD5254"/>
    <w:rsid w:val="00D11A81"/>
    <w:rsid w:val="00D147C0"/>
    <w:rsid w:val="00D15822"/>
    <w:rsid w:val="00D71F40"/>
    <w:rsid w:val="00D77416"/>
    <w:rsid w:val="00DA4AF6"/>
    <w:rsid w:val="00DA4BA1"/>
    <w:rsid w:val="00DA74F3"/>
    <w:rsid w:val="00DB3379"/>
    <w:rsid w:val="00DB4E21"/>
    <w:rsid w:val="00DD5761"/>
    <w:rsid w:val="00DF47FB"/>
    <w:rsid w:val="00DF5832"/>
    <w:rsid w:val="00E033E0"/>
    <w:rsid w:val="00E13CB2"/>
    <w:rsid w:val="00E90B85"/>
    <w:rsid w:val="00E96B13"/>
    <w:rsid w:val="00EA2DDF"/>
    <w:rsid w:val="00ED60C4"/>
    <w:rsid w:val="00F03ABE"/>
    <w:rsid w:val="00F179D3"/>
    <w:rsid w:val="00F4338D"/>
    <w:rsid w:val="00F440D3"/>
    <w:rsid w:val="00F70A20"/>
    <w:rsid w:val="00F718D3"/>
    <w:rsid w:val="00F80E2C"/>
    <w:rsid w:val="00F823AA"/>
    <w:rsid w:val="00F921F1"/>
    <w:rsid w:val="00F97548"/>
    <w:rsid w:val="00FC0804"/>
    <w:rsid w:val="00FC3B6D"/>
    <w:rsid w:val="00FD3A4E"/>
    <w:rsid w:val="00FF4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4F2332A2"/>
  <w15:docId w15:val="{E87E9FF3-3ADF-4699-885D-7BC2211B1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9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485C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485C95"/>
    <w:pPr>
      <w:pBdr>
        <w:top w:val="none" w:sz="0" w:space="0" w:color="auto"/>
      </w:pBdr>
      <w:spacing w:before="180"/>
      <w:outlineLvl w:val="1"/>
    </w:pPr>
    <w:rPr>
      <w:sz w:val="32"/>
    </w:rPr>
  </w:style>
  <w:style w:type="paragraph" w:styleId="Heading3">
    <w:name w:val="heading 3"/>
    <w:basedOn w:val="Heading2"/>
    <w:next w:val="Normal"/>
    <w:qFormat/>
    <w:rsid w:val="00485C95"/>
    <w:pPr>
      <w:spacing w:before="120"/>
      <w:outlineLvl w:val="2"/>
    </w:pPr>
    <w:rPr>
      <w:sz w:val="28"/>
    </w:rPr>
  </w:style>
  <w:style w:type="paragraph" w:styleId="Heading4">
    <w:name w:val="heading 4"/>
    <w:basedOn w:val="Heading3"/>
    <w:next w:val="Normal"/>
    <w:qFormat/>
    <w:rsid w:val="00485C95"/>
    <w:pPr>
      <w:ind w:left="1418" w:hanging="1418"/>
      <w:outlineLvl w:val="3"/>
    </w:pPr>
    <w:rPr>
      <w:sz w:val="24"/>
    </w:rPr>
  </w:style>
  <w:style w:type="paragraph" w:styleId="Heading5">
    <w:name w:val="heading 5"/>
    <w:basedOn w:val="Heading4"/>
    <w:next w:val="Normal"/>
    <w:qFormat/>
    <w:rsid w:val="00485C95"/>
    <w:pPr>
      <w:ind w:left="1701" w:hanging="1701"/>
      <w:outlineLvl w:val="4"/>
    </w:pPr>
    <w:rPr>
      <w:sz w:val="22"/>
    </w:rPr>
  </w:style>
  <w:style w:type="paragraph" w:styleId="Heading6">
    <w:name w:val="heading 6"/>
    <w:basedOn w:val="H6"/>
    <w:next w:val="Normal"/>
    <w:qFormat/>
    <w:rsid w:val="00485C95"/>
    <w:pPr>
      <w:outlineLvl w:val="5"/>
    </w:pPr>
  </w:style>
  <w:style w:type="paragraph" w:styleId="Heading7">
    <w:name w:val="heading 7"/>
    <w:basedOn w:val="H6"/>
    <w:next w:val="Normal"/>
    <w:qFormat/>
    <w:rsid w:val="00485C95"/>
    <w:pPr>
      <w:outlineLvl w:val="6"/>
    </w:pPr>
  </w:style>
  <w:style w:type="paragraph" w:styleId="Heading8">
    <w:name w:val="heading 8"/>
    <w:basedOn w:val="Heading1"/>
    <w:next w:val="Normal"/>
    <w:qFormat/>
    <w:rsid w:val="00485C95"/>
    <w:pPr>
      <w:ind w:left="0" w:firstLine="0"/>
      <w:outlineLvl w:val="7"/>
    </w:pPr>
  </w:style>
  <w:style w:type="paragraph" w:styleId="Heading9">
    <w:name w:val="heading 9"/>
    <w:basedOn w:val="Heading8"/>
    <w:next w:val="Normal"/>
    <w:qFormat/>
    <w:rsid w:val="00485C95"/>
    <w:pPr>
      <w:outlineLvl w:val="8"/>
    </w:pPr>
  </w:style>
  <w:style w:type="character" w:default="1" w:styleId="DefaultParagraphFont">
    <w:name w:val="Default Paragraph Font"/>
    <w:semiHidden/>
    <w:rsid w:val="00485C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5C95"/>
  </w:style>
  <w:style w:type="paragraph" w:customStyle="1" w:styleId="TAL">
    <w:name w:val="TAL"/>
    <w:basedOn w:val="Normal"/>
    <w:rsid w:val="00485C9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85C9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85C9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85C95"/>
    <w:pPr>
      <w:spacing w:before="180"/>
      <w:ind w:left="2693" w:hanging="2693"/>
    </w:pPr>
    <w:rPr>
      <w:b/>
    </w:rPr>
  </w:style>
  <w:style w:type="paragraph" w:styleId="TOC1">
    <w:name w:val="toc 1"/>
    <w:semiHidden/>
    <w:rsid w:val="00485C9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85C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85C95"/>
    <w:pPr>
      <w:ind w:left="1701" w:hanging="1701"/>
    </w:pPr>
  </w:style>
  <w:style w:type="paragraph" w:styleId="TOC4">
    <w:name w:val="toc 4"/>
    <w:basedOn w:val="TOC3"/>
    <w:semiHidden/>
    <w:rsid w:val="00485C95"/>
    <w:pPr>
      <w:ind w:left="1418" w:hanging="1418"/>
    </w:pPr>
  </w:style>
  <w:style w:type="paragraph" w:styleId="TOC3">
    <w:name w:val="toc 3"/>
    <w:basedOn w:val="TOC2"/>
    <w:semiHidden/>
    <w:rsid w:val="00485C95"/>
    <w:pPr>
      <w:ind w:left="1134" w:hanging="1134"/>
    </w:pPr>
  </w:style>
  <w:style w:type="paragraph" w:styleId="TOC2">
    <w:name w:val="toc 2"/>
    <w:basedOn w:val="TOC1"/>
    <w:semiHidden/>
    <w:rsid w:val="00485C95"/>
    <w:pPr>
      <w:keepNext w:val="0"/>
      <w:spacing w:before="0"/>
      <w:ind w:left="851" w:hanging="851"/>
    </w:pPr>
    <w:rPr>
      <w:sz w:val="20"/>
    </w:rPr>
  </w:style>
  <w:style w:type="paragraph" w:styleId="Index2">
    <w:name w:val="index 2"/>
    <w:basedOn w:val="Index1"/>
    <w:semiHidden/>
    <w:rsid w:val="00485C95"/>
    <w:pPr>
      <w:ind w:left="284"/>
    </w:pPr>
  </w:style>
  <w:style w:type="paragraph" w:styleId="Index1">
    <w:name w:val="index 1"/>
    <w:basedOn w:val="Normal"/>
    <w:semiHidden/>
    <w:rsid w:val="00485C95"/>
    <w:pPr>
      <w:keepLines/>
      <w:spacing w:after="0"/>
    </w:pPr>
  </w:style>
  <w:style w:type="paragraph" w:customStyle="1" w:styleId="ZH">
    <w:name w:val="ZH"/>
    <w:rsid w:val="00485C9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85C95"/>
    <w:pPr>
      <w:outlineLvl w:val="9"/>
    </w:pPr>
  </w:style>
  <w:style w:type="paragraph" w:styleId="ListNumber2">
    <w:name w:val="List Number 2"/>
    <w:basedOn w:val="ListNumber"/>
    <w:rsid w:val="00485C95"/>
    <w:pPr>
      <w:ind w:left="851"/>
    </w:pPr>
  </w:style>
  <w:style w:type="character" w:styleId="FootnoteReference">
    <w:name w:val="footnote reference"/>
    <w:basedOn w:val="DefaultParagraphFont"/>
    <w:semiHidden/>
    <w:rsid w:val="00485C95"/>
    <w:rPr>
      <w:b/>
      <w:position w:val="6"/>
      <w:sz w:val="16"/>
    </w:rPr>
  </w:style>
  <w:style w:type="paragraph" w:styleId="FootnoteText">
    <w:name w:val="footnote text"/>
    <w:basedOn w:val="Normal"/>
    <w:semiHidden/>
    <w:rsid w:val="00485C95"/>
    <w:pPr>
      <w:keepLines/>
      <w:spacing w:after="0"/>
      <w:ind w:left="454" w:hanging="454"/>
    </w:pPr>
    <w:rPr>
      <w:sz w:val="16"/>
    </w:rPr>
  </w:style>
  <w:style w:type="paragraph" w:customStyle="1" w:styleId="TAC">
    <w:name w:val="TAC"/>
    <w:basedOn w:val="TAL"/>
    <w:rsid w:val="00485C95"/>
    <w:pPr>
      <w:jc w:val="center"/>
    </w:pPr>
  </w:style>
  <w:style w:type="paragraph" w:customStyle="1" w:styleId="TF">
    <w:name w:val="TF"/>
    <w:basedOn w:val="TH"/>
    <w:rsid w:val="00485C95"/>
    <w:pPr>
      <w:keepNext w:val="0"/>
      <w:spacing w:before="0" w:after="240"/>
    </w:pPr>
  </w:style>
  <w:style w:type="paragraph" w:customStyle="1" w:styleId="NO">
    <w:name w:val="NO"/>
    <w:basedOn w:val="Normal"/>
    <w:rsid w:val="00485C95"/>
    <w:pPr>
      <w:keepLines/>
      <w:ind w:left="1135" w:hanging="851"/>
    </w:pPr>
  </w:style>
  <w:style w:type="paragraph" w:styleId="TOC9">
    <w:name w:val="toc 9"/>
    <w:basedOn w:val="TOC8"/>
    <w:semiHidden/>
    <w:rsid w:val="00485C95"/>
    <w:pPr>
      <w:ind w:left="1418" w:hanging="1418"/>
    </w:pPr>
  </w:style>
  <w:style w:type="paragraph" w:customStyle="1" w:styleId="EX">
    <w:name w:val="EX"/>
    <w:basedOn w:val="Normal"/>
    <w:rsid w:val="00485C95"/>
    <w:pPr>
      <w:keepLines/>
      <w:ind w:left="1702" w:hanging="1418"/>
    </w:pPr>
  </w:style>
  <w:style w:type="paragraph" w:customStyle="1" w:styleId="FP">
    <w:name w:val="FP"/>
    <w:basedOn w:val="Normal"/>
    <w:rsid w:val="00485C95"/>
    <w:pPr>
      <w:spacing w:after="0"/>
    </w:pPr>
  </w:style>
  <w:style w:type="paragraph" w:customStyle="1" w:styleId="LD">
    <w:name w:val="LD"/>
    <w:rsid w:val="00485C9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85C95"/>
    <w:pPr>
      <w:spacing w:after="0"/>
    </w:pPr>
  </w:style>
  <w:style w:type="paragraph" w:customStyle="1" w:styleId="EW">
    <w:name w:val="EW"/>
    <w:basedOn w:val="EX"/>
    <w:rsid w:val="00485C95"/>
    <w:pPr>
      <w:spacing w:after="0"/>
    </w:pPr>
  </w:style>
  <w:style w:type="paragraph" w:styleId="TOC6">
    <w:name w:val="toc 6"/>
    <w:basedOn w:val="TOC5"/>
    <w:next w:val="Normal"/>
    <w:semiHidden/>
    <w:rsid w:val="00485C95"/>
    <w:pPr>
      <w:ind w:left="1985" w:hanging="1985"/>
    </w:pPr>
  </w:style>
  <w:style w:type="paragraph" w:styleId="TOC7">
    <w:name w:val="toc 7"/>
    <w:basedOn w:val="TOC6"/>
    <w:next w:val="Normal"/>
    <w:semiHidden/>
    <w:rsid w:val="00485C95"/>
    <w:pPr>
      <w:ind w:left="2268" w:hanging="2268"/>
    </w:pPr>
  </w:style>
  <w:style w:type="paragraph" w:styleId="ListBullet2">
    <w:name w:val="List Bullet 2"/>
    <w:basedOn w:val="ListBullet"/>
    <w:rsid w:val="00485C95"/>
    <w:pPr>
      <w:ind w:left="851"/>
    </w:pPr>
  </w:style>
  <w:style w:type="paragraph" w:styleId="ListBullet3">
    <w:name w:val="List Bullet 3"/>
    <w:basedOn w:val="ListBullet2"/>
    <w:rsid w:val="00485C95"/>
    <w:pPr>
      <w:ind w:left="1135"/>
    </w:pPr>
  </w:style>
  <w:style w:type="paragraph" w:styleId="ListNumber">
    <w:name w:val="List Number"/>
    <w:basedOn w:val="List"/>
    <w:rsid w:val="00485C95"/>
  </w:style>
  <w:style w:type="paragraph" w:customStyle="1" w:styleId="EQ">
    <w:name w:val="EQ"/>
    <w:basedOn w:val="Normal"/>
    <w:next w:val="Normal"/>
    <w:rsid w:val="00485C95"/>
    <w:pPr>
      <w:keepLines/>
      <w:tabs>
        <w:tab w:val="center" w:pos="4536"/>
        <w:tab w:val="right" w:pos="9072"/>
      </w:tabs>
    </w:pPr>
    <w:rPr>
      <w:noProof/>
    </w:rPr>
  </w:style>
  <w:style w:type="paragraph" w:customStyle="1" w:styleId="TH">
    <w:name w:val="TH"/>
    <w:basedOn w:val="Normal"/>
    <w:rsid w:val="00485C95"/>
    <w:pPr>
      <w:keepNext/>
      <w:keepLines/>
      <w:spacing w:before="60"/>
      <w:jc w:val="center"/>
    </w:pPr>
    <w:rPr>
      <w:rFonts w:ascii="Arial" w:hAnsi="Arial"/>
      <w:b/>
    </w:rPr>
  </w:style>
  <w:style w:type="paragraph" w:customStyle="1" w:styleId="NF">
    <w:name w:val="NF"/>
    <w:basedOn w:val="NO"/>
    <w:rsid w:val="00485C95"/>
    <w:pPr>
      <w:keepNext/>
      <w:spacing w:after="0"/>
    </w:pPr>
    <w:rPr>
      <w:rFonts w:ascii="Arial" w:hAnsi="Arial"/>
      <w:sz w:val="18"/>
    </w:rPr>
  </w:style>
  <w:style w:type="paragraph" w:customStyle="1" w:styleId="PL">
    <w:name w:val="PL"/>
    <w:rsid w:val="00485C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85C95"/>
    <w:pPr>
      <w:jc w:val="right"/>
    </w:pPr>
  </w:style>
  <w:style w:type="paragraph" w:customStyle="1" w:styleId="H6">
    <w:name w:val="H6"/>
    <w:basedOn w:val="Heading5"/>
    <w:next w:val="Normal"/>
    <w:rsid w:val="00485C95"/>
    <w:pPr>
      <w:ind w:left="1985" w:hanging="1985"/>
      <w:outlineLvl w:val="9"/>
    </w:pPr>
    <w:rPr>
      <w:sz w:val="20"/>
    </w:rPr>
  </w:style>
  <w:style w:type="paragraph" w:customStyle="1" w:styleId="TAN">
    <w:name w:val="TAN"/>
    <w:basedOn w:val="TAL"/>
    <w:rsid w:val="00485C95"/>
    <w:pPr>
      <w:ind w:left="851" w:hanging="851"/>
    </w:pPr>
  </w:style>
  <w:style w:type="paragraph" w:customStyle="1" w:styleId="ZA">
    <w:name w:val="ZA"/>
    <w:rsid w:val="00485C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85C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85C9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85C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85C95"/>
    <w:pPr>
      <w:framePr w:wrap="notBeside" w:y="16161"/>
    </w:pPr>
  </w:style>
  <w:style w:type="character" w:customStyle="1" w:styleId="ZGSM">
    <w:name w:val="ZGSM"/>
    <w:rsid w:val="00485C95"/>
  </w:style>
  <w:style w:type="paragraph" w:styleId="List2">
    <w:name w:val="List 2"/>
    <w:basedOn w:val="List"/>
    <w:rsid w:val="00485C95"/>
    <w:pPr>
      <w:ind w:left="851"/>
    </w:pPr>
  </w:style>
  <w:style w:type="paragraph" w:customStyle="1" w:styleId="ZG">
    <w:name w:val="ZG"/>
    <w:rsid w:val="00485C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485C95"/>
    <w:pPr>
      <w:ind w:left="1135"/>
    </w:pPr>
  </w:style>
  <w:style w:type="paragraph" w:styleId="List4">
    <w:name w:val="List 4"/>
    <w:basedOn w:val="List3"/>
    <w:rsid w:val="00485C95"/>
    <w:pPr>
      <w:ind w:left="1418"/>
    </w:pPr>
  </w:style>
  <w:style w:type="paragraph" w:styleId="List5">
    <w:name w:val="List 5"/>
    <w:basedOn w:val="List4"/>
    <w:rsid w:val="00485C95"/>
    <w:pPr>
      <w:ind w:left="1702"/>
    </w:pPr>
  </w:style>
  <w:style w:type="paragraph" w:customStyle="1" w:styleId="EditorsNote">
    <w:name w:val="Editor's Note"/>
    <w:basedOn w:val="NO"/>
    <w:rsid w:val="00485C95"/>
    <w:rPr>
      <w:color w:val="FF0000"/>
    </w:rPr>
  </w:style>
  <w:style w:type="paragraph" w:styleId="List">
    <w:name w:val="List"/>
    <w:basedOn w:val="Normal"/>
    <w:rsid w:val="00485C95"/>
    <w:pPr>
      <w:ind w:left="568" w:hanging="284"/>
    </w:pPr>
  </w:style>
  <w:style w:type="paragraph" w:styleId="ListBullet">
    <w:name w:val="List Bullet"/>
    <w:basedOn w:val="List"/>
    <w:rsid w:val="00485C95"/>
  </w:style>
  <w:style w:type="paragraph" w:styleId="ListBullet4">
    <w:name w:val="List Bullet 4"/>
    <w:basedOn w:val="ListBullet3"/>
    <w:rsid w:val="00485C95"/>
    <w:pPr>
      <w:ind w:left="1418"/>
    </w:pPr>
  </w:style>
  <w:style w:type="paragraph" w:styleId="ListBullet5">
    <w:name w:val="List Bullet 5"/>
    <w:basedOn w:val="ListBullet4"/>
    <w:rsid w:val="00485C95"/>
    <w:pPr>
      <w:ind w:left="1702"/>
    </w:pPr>
  </w:style>
  <w:style w:type="paragraph" w:customStyle="1" w:styleId="B1">
    <w:name w:val="B1"/>
    <w:basedOn w:val="List"/>
    <w:rsid w:val="00485C95"/>
  </w:style>
  <w:style w:type="paragraph" w:customStyle="1" w:styleId="B2">
    <w:name w:val="B2"/>
    <w:basedOn w:val="List2"/>
    <w:rsid w:val="00485C95"/>
  </w:style>
  <w:style w:type="paragraph" w:customStyle="1" w:styleId="B3">
    <w:name w:val="B3"/>
    <w:basedOn w:val="List3"/>
    <w:rsid w:val="00485C95"/>
  </w:style>
  <w:style w:type="paragraph" w:customStyle="1" w:styleId="B4">
    <w:name w:val="B4"/>
    <w:basedOn w:val="List4"/>
    <w:rsid w:val="00485C95"/>
  </w:style>
  <w:style w:type="paragraph" w:customStyle="1" w:styleId="B5">
    <w:name w:val="B5"/>
    <w:basedOn w:val="List5"/>
    <w:rsid w:val="00485C95"/>
  </w:style>
  <w:style w:type="paragraph" w:styleId="Footer">
    <w:name w:val="footer"/>
    <w:basedOn w:val="Header"/>
    <w:rsid w:val="00485C95"/>
    <w:pPr>
      <w:jc w:val="center"/>
    </w:pPr>
    <w:rPr>
      <w:i/>
    </w:rPr>
  </w:style>
  <w:style w:type="paragraph" w:customStyle="1" w:styleId="ZTD">
    <w:name w:val="ZTD"/>
    <w:basedOn w:val="ZB"/>
    <w:rsid w:val="00485C9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90FC3"/>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0766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21303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hyperlink" Target="mailto:aschevciw@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isabelle@audience.com" TargetMode="Externa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6701</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Andre Schevciw</dc:creator>
  <cp:lastModifiedBy>Paolino Usai</cp:lastModifiedBy>
  <cp:revision>4</cp:revision>
  <cp:lastPrinted>2000-02-29T09:31:00Z</cp:lastPrinted>
  <dcterms:created xsi:type="dcterms:W3CDTF">2015-06-02T16:13:00Z</dcterms:created>
  <dcterms:modified xsi:type="dcterms:W3CDTF">2015-06-04T13:24:00Z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