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88E" w:rsidRDefault="0037188E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37188E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88E" w:rsidRDefault="00323DF4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 xml:space="preserve">Liaison </w:t>
            </w: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Statement</w:t>
            </w:r>
          </w:p>
        </w:tc>
      </w:tr>
      <w:tr w:rsidR="0037188E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88E" w:rsidRDefault="00323D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88E" w:rsidRDefault="00323DF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New work item in SE21 on measurement methodologies for 5G AAS in the field</w:t>
            </w:r>
          </w:p>
        </w:tc>
      </w:tr>
      <w:tr w:rsidR="0037188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88E" w:rsidRDefault="00323D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88E" w:rsidRDefault="00C253B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2021-01-25</w:t>
            </w:r>
          </w:p>
        </w:tc>
      </w:tr>
      <w:tr w:rsidR="0037188E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88E" w:rsidRDefault="003718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88E" w:rsidRDefault="0037188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253B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B7" w:rsidRDefault="00C253B7" w:rsidP="00C253B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B7" w:rsidRPr="00C253B7" w:rsidRDefault="00C253B7" w:rsidP="00C253B7">
            <w:pPr>
              <w:spacing w:after="120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ETSI TC ERM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  <w:lang w:val="de-DE"/>
              </w:rPr>
              <w:t xml:space="preserve"> Chairman Mr. Holger Butscheidt 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  <w:lang w:val="de-DE"/>
              </w:rPr>
              <w:br/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11" w:history="1">
              <w:r w:rsidRPr="00C253B7">
                <w:rPr>
                  <w:rStyle w:val="Hyperlink"/>
                  <w:rFonts w:ascii="Arial" w:hAnsi="Arial" w:cs="Arial"/>
                  <w:sz w:val="24"/>
                  <w:szCs w:val="24"/>
                </w:rPr>
                <w:t>holger.butscheidt@bnetza.de</w:t>
              </w:r>
            </w:hyperlink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C253B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B7" w:rsidRDefault="00C253B7" w:rsidP="00C253B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B7" w:rsidRPr="00C253B7" w:rsidRDefault="00C253B7" w:rsidP="00C253B7">
            <w:pPr>
              <w:ind w:left="85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ERMSupport@etsi.org</w:t>
            </w:r>
          </w:p>
        </w:tc>
      </w:tr>
      <w:tr w:rsidR="0037188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88E" w:rsidRDefault="003718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88E" w:rsidRPr="00C253B7" w:rsidRDefault="0037188E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</w:tr>
      <w:tr w:rsidR="0037188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88E" w:rsidRDefault="00323D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37188E" w:rsidRPr="00C253B7" w:rsidRDefault="00C253B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C253B7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CEPT/ECC WG</w:t>
            </w:r>
            <w:r w:rsidR="00323DF4" w:rsidRPr="00C253B7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SE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 chairman, Jérôme André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br/>
              <w:t>(</w:t>
            </w:r>
            <w:hyperlink r:id="rId12" w:history="1">
              <w:r w:rsidR="00323DF4" w:rsidRPr="00C253B7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Jerome.Andre@anfr.fr</w:t>
              </w:r>
            </w:hyperlink>
            <w:r w:rsidR="00323DF4" w:rsidRPr="00C253B7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)</w:t>
            </w:r>
          </w:p>
          <w:p w:rsidR="0037188E" w:rsidRPr="00C253B7" w:rsidRDefault="0037188E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37188E" w:rsidRPr="00C253B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88E" w:rsidRDefault="00323D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384" w:rsidRDefault="00C253B7" w:rsidP="00C253B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 xml:space="preserve">3GPP TSG RAN </w:t>
            </w:r>
            <w:r w:rsidR="00BD3384">
              <w:rPr>
                <w:rFonts w:ascii="Arial" w:hAnsi="Arial" w:cs="Arial"/>
                <w:color w:val="0000FF"/>
                <w:sz w:val="24"/>
                <w:szCs w:val="24"/>
              </w:rPr>
              <w:t xml:space="preserve">chairman, Mr. </w:t>
            </w:r>
            <w:proofErr w:type="spellStart"/>
            <w:r w:rsidR="00BD3384">
              <w:rPr>
                <w:rFonts w:ascii="Arial" w:hAnsi="Arial" w:cs="Arial"/>
                <w:color w:val="0000FF"/>
                <w:sz w:val="24"/>
                <w:szCs w:val="24"/>
              </w:rPr>
              <w:t>Balazs</w:t>
            </w:r>
            <w:proofErr w:type="spellEnd"/>
            <w:r w:rsidR="00BD3384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proofErr w:type="spellStart"/>
            <w:r w:rsidR="00BD3384">
              <w:rPr>
                <w:rFonts w:ascii="Arial" w:hAnsi="Arial" w:cs="Arial"/>
                <w:color w:val="0000FF"/>
                <w:sz w:val="24"/>
                <w:szCs w:val="24"/>
              </w:rPr>
              <w:t>Bertenyi</w:t>
            </w:r>
            <w:proofErr w:type="spellEnd"/>
            <w:r w:rsidR="00BD3384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3" w:history="1">
              <w:r w:rsidRPr="00C253B7">
                <w:rPr>
                  <w:rStyle w:val="Hyperlink"/>
                  <w:rFonts w:ascii="Arial" w:hAnsi="Arial" w:cs="Arial"/>
                  <w:sz w:val="24"/>
                  <w:szCs w:val="24"/>
                </w:rPr>
                <w:t>balazs.bertenyi@nokia.com</w:t>
              </w:r>
            </w:hyperlink>
            <w:r w:rsidRPr="00C253B7">
              <w:rPr>
                <w:rStyle w:val="Hyperlink"/>
                <w:rFonts w:ascii="Arial" w:hAnsi="Arial" w:cs="Arial"/>
                <w:sz w:val="24"/>
                <w:szCs w:val="24"/>
              </w:rPr>
              <w:t xml:space="preserve">, </w:t>
            </w:r>
            <w:hyperlink r:id="rId14" w:history="1">
              <w:r w:rsidRPr="00C253B7">
                <w:rPr>
                  <w:rStyle w:val="Hyperlink"/>
                  <w:rFonts w:ascii="Arial" w:hAnsi="Arial" w:cs="Arial"/>
                  <w:sz w:val="24"/>
                  <w:szCs w:val="24"/>
                </w:rPr>
                <w:t>3GPPLiaison@etsi.org</w:t>
              </w:r>
            </w:hyperlink>
            <w:r w:rsidR="00BD3384">
              <w:rPr>
                <w:rStyle w:val="Hyperlink"/>
                <w:rFonts w:ascii="Arial" w:hAnsi="Arial" w:cs="Arial"/>
                <w:sz w:val="24"/>
                <w:szCs w:val="24"/>
              </w:rPr>
              <w:t>)</w:t>
            </w:r>
          </w:p>
          <w:p w:rsidR="00BD3384" w:rsidRDefault="00BD3384" w:rsidP="00BD3384">
            <w:pPr>
              <w:spacing w:after="120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CEPT/ECC WG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FM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chairman, 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 xml:space="preserve">Mr. Vincent </w:t>
            </w:r>
            <w:proofErr w:type="spellStart"/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Durepaire</w:t>
            </w:r>
            <w:proofErr w:type="spellEnd"/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5" w:history="1">
              <w:r w:rsidRPr="00C253B7">
                <w:rPr>
                  <w:rStyle w:val="Hyperlink"/>
                  <w:rFonts w:ascii="Arial" w:hAnsi="Arial" w:cs="Arial"/>
                  <w:sz w:val="24"/>
                  <w:szCs w:val="24"/>
                </w:rPr>
                <w:t>vincent.durepaire@anfr.fr</w:t>
              </w:r>
            </w:hyperlink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:rsidR="00BD3384" w:rsidRDefault="00BD3384" w:rsidP="00BD3384">
            <w:pPr>
              <w:spacing w:after="120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CEPT/ECC 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FM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PT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22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cha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ir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man, Mr. Ralf </w:t>
            </w:r>
            <w:proofErr w:type="spellStart"/>
            <w:r>
              <w:rPr>
                <w:rFonts w:ascii="Arial" w:hAnsi="Arial" w:cs="Arial"/>
                <w:color w:val="0000FF"/>
                <w:sz w:val="24"/>
                <w:szCs w:val="24"/>
              </w:rPr>
              <w:t>Trautmann</w:t>
            </w:r>
            <w:proofErr w:type="spellEnd"/>
            <w:r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6">
              <w:r w:rsidRPr="00C253B7">
                <w:rPr>
                  <w:rStyle w:val="Hyperlink"/>
                  <w:rFonts w:ascii="Arial" w:hAnsi="Arial" w:cs="Arial"/>
                  <w:sz w:val="24"/>
                  <w:szCs w:val="24"/>
                </w:rPr>
                <w:t>ralf.trautmann@bnetza.de</w:t>
              </w:r>
            </w:hyperlink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:rsidR="00BD3384" w:rsidRDefault="00C253B7" w:rsidP="00C253B7">
            <w:pPr>
              <w:spacing w:after="12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CEPT/ECC PT1 chairman, Mr. Steve Green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7" w:history="1">
              <w:r w:rsidRPr="00C253B7">
                <w:rPr>
                  <w:rStyle w:val="Hyperlink"/>
                  <w:rFonts w:ascii="Arial" w:hAnsi="Arial" w:cs="Arial"/>
                  <w:sz w:val="24"/>
                  <w:szCs w:val="24"/>
                </w:rPr>
                <w:t>steve.green@ofcom.org.uk</w:t>
              </w:r>
            </w:hyperlink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:rsidR="00C253B7" w:rsidRDefault="00BD3384" w:rsidP="00C253B7">
            <w:pPr>
              <w:spacing w:after="120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</w:t>
            </w:r>
            <w:r w:rsidR="00C253B7" w:rsidRPr="001A254B">
              <w:rPr>
                <w:rFonts w:ascii="Arial" w:hAnsi="Arial" w:cs="Arial"/>
                <w:color w:val="0000FF"/>
                <w:sz w:val="24"/>
                <w:szCs w:val="24"/>
              </w:rPr>
              <w:t xml:space="preserve">MSG/ERM TFES </w:t>
            </w:r>
            <w:r w:rsidR="00C253B7">
              <w:rPr>
                <w:rFonts w:ascii="Arial" w:hAnsi="Arial" w:cs="Arial"/>
                <w:color w:val="0000FF"/>
                <w:sz w:val="24"/>
                <w:szCs w:val="24"/>
              </w:rPr>
              <w:t>chairman</w:t>
            </w:r>
            <w:r w:rsidR="00C253B7" w:rsidRPr="001A254B">
              <w:rPr>
                <w:rFonts w:ascii="Arial" w:hAnsi="Arial" w:cs="Arial"/>
                <w:color w:val="0000FF"/>
                <w:sz w:val="24"/>
                <w:szCs w:val="24"/>
              </w:rPr>
              <w:t>, Mr. Dominique Everaere</w:t>
            </w:r>
            <w:r w:rsidR="00C253B7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8" w:history="1">
              <w:r w:rsidR="00C253B7" w:rsidRPr="004B2214">
                <w:rPr>
                  <w:rStyle w:val="Hyperlink"/>
                  <w:rFonts w:ascii="Arial" w:hAnsi="Arial" w:cs="Arial"/>
                  <w:sz w:val="24"/>
                  <w:szCs w:val="24"/>
                </w:rPr>
                <w:t>dominique.everaere@ericsson.com</w:t>
              </w:r>
            </w:hyperlink>
            <w:r w:rsidR="00C253B7" w:rsidRPr="004B2214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:rsidR="00C253B7" w:rsidRDefault="00C253B7" w:rsidP="00C253B7">
            <w:pPr>
              <w:spacing w:after="120"/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Liaison Officer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to CEPT/ECC WG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SE, Mr. Michael Mahler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br/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19" w:history="1">
              <w:r w:rsidRPr="004B2214">
                <w:rPr>
                  <w:rStyle w:val="Hyperlink"/>
                  <w:rFonts w:ascii="Arial" w:hAnsi="Arial" w:cs="Arial"/>
                  <w:sz w:val="24"/>
                  <w:szCs w:val="24"/>
                </w:rPr>
                <w:t>Michael.Mahler@de.bosch.com</w:t>
              </w:r>
            </w:hyperlink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:rsidR="00C253B7" w:rsidRDefault="00C253B7" w:rsidP="00C253B7">
            <w:pPr>
              <w:spacing w:after="120"/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Liaison Officer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to CEPT/ECC WGFM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Ian Marshall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br/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20" w:history="1">
              <w:r>
                <w:rPr>
                  <w:rStyle w:val="Hyperlink"/>
                  <w:rFonts w:ascii="Arial" w:hAnsi="Arial" w:cs="Arial"/>
                  <w:sz w:val="24"/>
                  <w:szCs w:val="24"/>
                </w:rPr>
                <w:t>ian.marshall@commscope.com</w:t>
              </w:r>
            </w:hyperlink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:rsidR="00C253B7" w:rsidRPr="004B2214" w:rsidRDefault="00C253B7" w:rsidP="00C253B7">
            <w:pPr>
              <w:spacing w:after="120"/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ETSI Technical Officer TC ERM, Mr. Marcello Pagnozzi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21" w:history="1">
              <w:r w:rsidRPr="004B2214">
                <w:rPr>
                  <w:rStyle w:val="Hyperlink"/>
                  <w:rFonts w:ascii="Arial" w:hAnsi="Arial" w:cs="Arial"/>
                  <w:sz w:val="24"/>
                  <w:szCs w:val="24"/>
                </w:rPr>
                <w:t>marcello.pagnozzi@etsi.org</w:t>
              </w:r>
            </w:hyperlink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:rsidR="0037188E" w:rsidRDefault="00C253B7" w:rsidP="00C253B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Technical Officer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MSG/ERM TFES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Guillermo Vietti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 xml:space="preserve"> (</w:t>
            </w:r>
            <w:hyperlink r:id="rId22" w:history="1">
              <w:r w:rsidRPr="004B2214">
                <w:rPr>
                  <w:rStyle w:val="Hyperlink"/>
                  <w:rFonts w:ascii="Arial" w:hAnsi="Arial" w:cs="Arial"/>
                  <w:sz w:val="24"/>
                  <w:szCs w:val="24"/>
                  <w:lang w:val="it-IT"/>
                </w:rPr>
                <w:t>Guillermo.Vietti@etsi.org</w:t>
              </w:r>
            </w:hyperlink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:rsidR="00BD3384" w:rsidRPr="00C253B7" w:rsidRDefault="00BD3384" w:rsidP="00C253B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3B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B7" w:rsidRDefault="00C253B7" w:rsidP="00C253B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C253B7" w:rsidRDefault="00C253B7" w:rsidP="00C253B7">
            <w:pPr>
              <w:ind w:left="57"/>
              <w:rPr>
                <w:rFonts w:ascii="Arial" w:hAnsi="Arial" w:cs="Arial"/>
                <w:color w:val="0000FF"/>
              </w:rPr>
            </w:pPr>
            <w:hyperlink r:id="rId23" w:history="1">
              <w:r>
                <w:rPr>
                  <w:rStyle w:val="Hyperlink"/>
                  <w:rFonts w:ascii="Arial" w:hAnsi="Arial" w:cs="Arial"/>
                </w:rPr>
                <w:t>TFES(20)066019</w:t>
              </w:r>
            </w:hyperlink>
          </w:p>
        </w:tc>
      </w:tr>
      <w:tr w:rsidR="00C253B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53B7" w:rsidRDefault="00C253B7" w:rsidP="00C253B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C253B7" w:rsidRDefault="00C253B7" w:rsidP="00C253B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253B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C253B7" w:rsidRDefault="00C253B7" w:rsidP="00C253B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53B7" w:rsidRDefault="00C253B7" w:rsidP="00C253B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-</w:t>
            </w:r>
          </w:p>
        </w:tc>
      </w:tr>
      <w:tr w:rsidR="00C253B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253B7" w:rsidRDefault="00C253B7" w:rsidP="00C253B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37188E" w:rsidRDefault="0037188E"/>
    <w:p w:rsidR="0037188E" w:rsidRDefault="00323D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7188E" w:rsidRDefault="00323DF4">
      <w:pPr>
        <w:rPr>
          <w:rFonts w:ascii="Arial" w:hAnsi="Arial" w:cs="Arial"/>
        </w:rPr>
      </w:pPr>
      <w:r>
        <w:rPr>
          <w:rFonts w:ascii="Arial" w:hAnsi="Arial" w:cs="Arial"/>
        </w:rPr>
        <w:t>Dear J</w:t>
      </w:r>
      <w:r w:rsidR="00A457CA">
        <w:rPr>
          <w:rFonts w:ascii="Arial" w:hAnsi="Arial" w:cs="Arial"/>
        </w:rPr>
        <w:t>érô</w:t>
      </w:r>
      <w:bookmarkStart w:id="0" w:name="_GoBack"/>
      <w:bookmarkEnd w:id="0"/>
      <w:r>
        <w:rPr>
          <w:rFonts w:ascii="Arial" w:hAnsi="Arial" w:cs="Arial"/>
        </w:rPr>
        <w:t>me,</w:t>
      </w:r>
    </w:p>
    <w:p w:rsidR="0037188E" w:rsidRDefault="0037188E">
      <w:pPr>
        <w:rPr>
          <w:rFonts w:ascii="Arial" w:hAnsi="Arial" w:cs="Arial"/>
        </w:rPr>
      </w:pPr>
    </w:p>
    <w:p w:rsidR="0037188E" w:rsidRDefault="00A457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would like to inform that </w:t>
      </w:r>
      <w:r w:rsidR="00323DF4">
        <w:rPr>
          <w:rFonts w:ascii="Arial" w:hAnsi="Arial" w:cs="Arial"/>
        </w:rPr>
        <w:t>MSG TFES would like to thank for the LS received on the New work item in SE21 on measurement methodologies for 5G AAS in the field, which is a topic is of high interest to MSG TFES. In earlier correspondence on CEPT activities on measurement of 5G AAS in t</w:t>
      </w:r>
      <w:r w:rsidR="00323DF4">
        <w:rPr>
          <w:rFonts w:ascii="Arial" w:hAnsi="Arial" w:cs="Arial"/>
        </w:rPr>
        <w:t xml:space="preserve">he field, the LS from ECC WG SE in </w:t>
      </w:r>
      <w:hyperlink r:id="rId24" w:history="1">
        <w:r w:rsidR="00323DF4">
          <w:rPr>
            <w:rStyle w:val="Hyperlink"/>
            <w:rFonts w:ascii="Arial" w:hAnsi="Arial" w:cs="Arial"/>
          </w:rPr>
          <w:t>TFES(20)066015</w:t>
        </w:r>
      </w:hyperlink>
      <w:r w:rsidR="00323DF4">
        <w:rPr>
          <w:rFonts w:ascii="Arial" w:hAnsi="Arial" w:cs="Arial"/>
        </w:rPr>
        <w:t xml:space="preserve"> and the detailed reply from </w:t>
      </w:r>
      <w:r w:rsidR="00323DF4">
        <w:rPr>
          <w:rFonts w:ascii="Arial" w:hAnsi="Arial" w:cs="Arial"/>
        </w:rPr>
        <w:t xml:space="preserve">TSG RAN WG4 in </w:t>
      </w:r>
      <w:hyperlink r:id="rId25" w:history="1">
        <w:r w:rsidR="00323DF4">
          <w:rPr>
            <w:rStyle w:val="Hyperlink"/>
            <w:rFonts w:ascii="Arial" w:hAnsi="Arial" w:cs="Arial"/>
          </w:rPr>
          <w:t>TFES(20)066016</w:t>
        </w:r>
      </w:hyperlink>
      <w:r w:rsidR="00323DF4">
        <w:rPr>
          <w:rFonts w:ascii="Arial" w:hAnsi="Arial" w:cs="Arial"/>
        </w:rPr>
        <w:t xml:space="preserve"> are noted by MSG TFES. At this time, MSG TFES do</w:t>
      </w:r>
      <w:r w:rsidR="00323DF4">
        <w:rPr>
          <w:rFonts w:ascii="Arial" w:hAnsi="Arial" w:cs="Arial"/>
        </w:rPr>
        <w:t>es not have any further information to add to the reply from TSG RAN WG4.</w:t>
      </w:r>
    </w:p>
    <w:p w:rsidR="0037188E" w:rsidRDefault="0037188E">
      <w:pPr>
        <w:rPr>
          <w:rFonts w:ascii="Arial" w:hAnsi="Arial" w:cs="Arial"/>
          <w:b/>
        </w:rPr>
      </w:pPr>
    </w:p>
    <w:p w:rsidR="0037188E" w:rsidRPr="00A457CA" w:rsidRDefault="00323DF4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ETSI MSG TFES would like to stay informed on this matter and looks forward to further cooperation with </w:t>
      </w:r>
      <w:r w:rsidR="00A457CA" w:rsidRPr="00A457CA">
        <w:rPr>
          <w:rFonts w:ascii="Arial" w:hAnsi="Arial" w:cs="Arial"/>
        </w:rPr>
        <w:t>CEPT/</w:t>
      </w:r>
      <w:r w:rsidRPr="00A457CA">
        <w:rPr>
          <w:rFonts w:ascii="Arial" w:hAnsi="Arial" w:cs="Arial"/>
        </w:rPr>
        <w:t>ECC WG SE.</w:t>
      </w:r>
    </w:p>
    <w:p w:rsidR="0037188E" w:rsidRPr="00A457CA" w:rsidRDefault="0037188E">
      <w:pPr>
        <w:rPr>
          <w:rFonts w:ascii="Arial" w:hAnsi="Arial" w:cs="Arial"/>
        </w:rPr>
      </w:pPr>
    </w:p>
    <w:p w:rsidR="00A457CA" w:rsidRPr="00A457CA" w:rsidRDefault="00A457CA">
      <w:pPr>
        <w:rPr>
          <w:rFonts w:ascii="Arial" w:hAnsi="Arial" w:cs="Arial"/>
        </w:rPr>
      </w:pPr>
      <w:r w:rsidRPr="00A457CA">
        <w:rPr>
          <w:rFonts w:ascii="Arial" w:hAnsi="Arial" w:cs="Arial"/>
        </w:rPr>
        <w:t>Best regards,</w:t>
      </w:r>
    </w:p>
    <w:p w:rsidR="00A457CA" w:rsidRPr="00A457CA" w:rsidRDefault="00A457CA">
      <w:pPr>
        <w:rPr>
          <w:rFonts w:ascii="Arial" w:hAnsi="Arial" w:cs="Arial"/>
        </w:rPr>
      </w:pPr>
      <w:r w:rsidRPr="00A457CA">
        <w:rPr>
          <w:rFonts w:ascii="Arial" w:hAnsi="Arial" w:cs="Arial"/>
        </w:rPr>
        <w:t>Holger Butscheidt</w:t>
      </w:r>
    </w:p>
    <w:p w:rsidR="00A457CA" w:rsidRPr="00A457CA" w:rsidRDefault="00A457CA">
      <w:pPr>
        <w:rPr>
          <w:rFonts w:ascii="Arial" w:hAnsi="Arial" w:cs="Arial"/>
        </w:rPr>
      </w:pPr>
    </w:p>
    <w:p w:rsidR="00A457CA" w:rsidRPr="00A457CA" w:rsidRDefault="00A457CA">
      <w:pPr>
        <w:rPr>
          <w:rFonts w:ascii="Arial" w:hAnsi="Arial" w:cs="Arial"/>
        </w:rPr>
      </w:pPr>
      <w:r w:rsidRPr="00A457CA">
        <w:rPr>
          <w:rFonts w:ascii="Arial" w:hAnsi="Arial" w:cs="Arial"/>
        </w:rPr>
        <w:t xml:space="preserve">ETSI TC ERM </w:t>
      </w:r>
      <w:proofErr w:type="gramStart"/>
      <w:r w:rsidRPr="00A457CA">
        <w:rPr>
          <w:rFonts w:ascii="Arial" w:hAnsi="Arial" w:cs="Arial"/>
        </w:rPr>
        <w:t>chairman</w:t>
      </w:r>
      <w:proofErr w:type="gramEnd"/>
    </w:p>
    <w:p w:rsidR="00A457CA" w:rsidRPr="00A457CA" w:rsidRDefault="00A457CA">
      <w:pPr>
        <w:rPr>
          <w:rFonts w:ascii="Arial" w:hAnsi="Arial" w:cs="Arial"/>
        </w:rPr>
      </w:pPr>
    </w:p>
    <w:p w:rsidR="0037188E" w:rsidRPr="00A457CA" w:rsidRDefault="0037188E">
      <w:pPr>
        <w:rPr>
          <w:rFonts w:ascii="Arial" w:hAnsi="Arial" w:cs="Arial"/>
        </w:rPr>
      </w:pPr>
    </w:p>
    <w:p w:rsidR="0037188E" w:rsidRDefault="00323D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Date of next meetings of the originator:</w:t>
      </w:r>
    </w:p>
    <w:p w:rsidR="0037188E" w:rsidRDefault="00323DF4">
      <w:pPr>
        <w:rPr>
          <w:rFonts w:ascii="Arial" w:hAnsi="Arial" w:cs="Arial"/>
        </w:rPr>
      </w:pPr>
      <w:bookmarkStart w:id="1" w:name="_Hlk50566796"/>
      <w:r>
        <w:rPr>
          <w:rFonts w:ascii="Arial" w:hAnsi="Arial" w:cs="Arial"/>
          <w:color w:val="222222"/>
          <w:shd w:val="clear" w:color="auto" w:fill="FFFFFF"/>
        </w:rPr>
        <w:t>08 -10 Mar 2021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MSGTFES#68</w:t>
      </w:r>
      <w:r>
        <w:rPr>
          <w:rFonts w:ascii="Arial" w:hAnsi="Arial" w:cs="Arial"/>
        </w:rPr>
        <w:tab/>
        <w:t xml:space="preserve">   Online</w:t>
      </w:r>
    </w:p>
    <w:bookmarkEnd w:id="1"/>
    <w:p w:rsidR="0037188E" w:rsidRDefault="0037188E">
      <w:pPr>
        <w:rPr>
          <w:rFonts w:ascii="Arial" w:hAnsi="Arial" w:cs="Arial"/>
        </w:rPr>
      </w:pPr>
    </w:p>
    <w:sectPr w:rsidR="0037188E">
      <w:headerReference w:type="default" r:id="rId26"/>
      <w:footerReference w:type="default" r:id="rId2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DF4" w:rsidRDefault="00323DF4">
      <w:r>
        <w:separator/>
      </w:r>
    </w:p>
  </w:endnote>
  <w:endnote w:type="continuationSeparator" w:id="0">
    <w:p w:rsidR="00323DF4" w:rsidRDefault="00323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88E" w:rsidRDefault="00323DF4">
    <w:pPr>
      <w:tabs>
        <w:tab w:val="center" w:pos="4536"/>
      </w:tabs>
      <w:rPr>
        <w:rFonts w:ascii="Arial" w:hAnsi="Arial" w:cs="Arial"/>
      </w:rPr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 w:rsidR="00A457CA">
      <w:rPr>
        <w:rFonts w:ascii="Arial" w:hAnsi="Arial" w:cs="Arial"/>
        <w:noProof/>
      </w:rPr>
      <w:t>2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 w:rsidR="00A457CA" w:rsidRPr="00A457CA">
      <w:rPr>
        <w:rFonts w:ascii="Arial" w:hAnsi="Arial" w:cs="Arial"/>
        <w:noProof/>
      </w:rPr>
      <w:t>2</w:t>
    </w:r>
    <w:r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DF4" w:rsidRDefault="00323DF4">
      <w:r>
        <w:separator/>
      </w:r>
    </w:p>
  </w:footnote>
  <w:footnote w:type="continuationSeparator" w:id="0">
    <w:p w:rsidR="00323DF4" w:rsidRDefault="00323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88E" w:rsidRDefault="00323DF4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de-DE" w:eastAsia="de-DE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36"/>
        <w:szCs w:val="36"/>
      </w:rPr>
      <w:tab/>
    </w:r>
    <w:proofErr w:type="gramStart"/>
    <w:r w:rsidR="00C253B7">
      <w:rPr>
        <w:rFonts w:ascii="Arial" w:hAnsi="Arial" w:cs="Arial"/>
        <w:b/>
        <w:sz w:val="36"/>
        <w:szCs w:val="36"/>
        <w:shd w:val="clear" w:color="auto" w:fill="DBE5F1"/>
      </w:rPr>
      <w:t>ERM</w:t>
    </w:r>
    <w:r>
      <w:rPr>
        <w:rFonts w:ascii="Arial" w:hAnsi="Arial" w:cs="Arial"/>
        <w:b/>
        <w:sz w:val="36"/>
        <w:szCs w:val="36"/>
        <w:shd w:val="clear" w:color="auto" w:fill="DBE5F1"/>
      </w:rPr>
      <w:t>(</w:t>
    </w:r>
    <w:proofErr w:type="gramEnd"/>
    <w:r>
      <w:rPr>
        <w:rFonts w:ascii="Arial" w:hAnsi="Arial" w:cs="Arial"/>
        <w:b/>
        <w:sz w:val="36"/>
        <w:szCs w:val="36"/>
        <w:shd w:val="clear" w:color="auto" w:fill="DBE5F1"/>
      </w:rPr>
      <w:t>20)</w:t>
    </w:r>
    <w:r w:rsidR="00C253B7">
      <w:rPr>
        <w:rFonts w:ascii="Arial" w:hAnsi="Arial" w:cs="Arial"/>
        <w:b/>
        <w:sz w:val="36"/>
        <w:szCs w:val="36"/>
        <w:shd w:val="clear" w:color="auto" w:fill="DBE5F1"/>
      </w:rPr>
      <w:t>72b025r1</w:t>
    </w:r>
    <w:r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88E"/>
    <w:rsid w:val="00323DF4"/>
    <w:rsid w:val="0037188E"/>
    <w:rsid w:val="00A457CA"/>
    <w:rsid w:val="00BD3384"/>
    <w:rsid w:val="00C25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5A1410"/>
  <w15:docId w15:val="{BD2640CB-2B82-4BBC-AD25-98F844886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">
    <w:name w:val="List"/>
    <w:basedOn w:val="Standard"/>
    <w:pPr>
      <w:ind w:left="568" w:hanging="284"/>
    </w:pPr>
  </w:style>
  <w:style w:type="paragraph" w:customStyle="1" w:styleId="B10">
    <w:name w:val="B1"/>
    <w:basedOn w:val="Liste"/>
    <w:pPr>
      <w:ind w:left="738" w:hanging="454"/>
    </w:pPr>
  </w:style>
  <w:style w:type="paragraph" w:customStyle="1" w:styleId="B1">
    <w:name w:val="B1+"/>
    <w:basedOn w:val="B10"/>
    <w:pPr>
      <w:numPr>
        <w:numId w:val="1"/>
      </w:numPr>
    </w:pPr>
  </w:style>
  <w:style w:type="paragraph" w:styleId="Liste2">
    <w:name w:val="List 2"/>
    <w:basedOn w:val="Liste"/>
    <w:pPr>
      <w:ind w:left="851"/>
    </w:pPr>
  </w:style>
  <w:style w:type="paragraph" w:customStyle="1" w:styleId="B20">
    <w:name w:val="B2"/>
    <w:basedOn w:val="Liste2"/>
    <w:pPr>
      <w:ind w:left="1191" w:hanging="454"/>
    </w:pPr>
  </w:style>
  <w:style w:type="paragraph" w:customStyle="1" w:styleId="B2">
    <w:name w:val="B2+"/>
    <w:basedOn w:val="B20"/>
    <w:pPr>
      <w:numPr>
        <w:numId w:val="2"/>
      </w:numPr>
    </w:pPr>
  </w:style>
  <w:style w:type="paragraph" w:styleId="Liste3">
    <w:name w:val="List 3"/>
    <w:basedOn w:val="Liste2"/>
    <w:pPr>
      <w:ind w:left="1135"/>
    </w:pPr>
  </w:style>
  <w:style w:type="paragraph" w:customStyle="1" w:styleId="B30">
    <w:name w:val="B3"/>
    <w:basedOn w:val="Liste3"/>
    <w:pPr>
      <w:ind w:left="1645" w:hanging="454"/>
    </w:pPr>
  </w:style>
  <w:style w:type="paragraph" w:customStyle="1" w:styleId="B3">
    <w:name w:val="B3+"/>
    <w:basedOn w:val="B30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pPr>
      <w:ind w:left="1418"/>
    </w:pPr>
  </w:style>
  <w:style w:type="paragraph" w:customStyle="1" w:styleId="B4">
    <w:name w:val="B4"/>
    <w:basedOn w:val="Liste4"/>
    <w:pPr>
      <w:ind w:left="2098" w:hanging="454"/>
    </w:pPr>
  </w:style>
  <w:style w:type="paragraph" w:styleId="Liste5">
    <w:name w:val="List 5"/>
    <w:basedOn w:val="Liste4"/>
    <w:pPr>
      <w:ind w:left="1702"/>
    </w:pPr>
  </w:style>
  <w:style w:type="paragraph" w:customStyle="1" w:styleId="B5">
    <w:name w:val="B5"/>
    <w:basedOn w:val="Liste5"/>
    <w:pPr>
      <w:ind w:left="2552" w:hanging="454"/>
    </w:pPr>
  </w:style>
  <w:style w:type="paragraph" w:customStyle="1" w:styleId="BL">
    <w:name w:val="BL"/>
    <w:basedOn w:val="Standard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Standard"/>
    <w:pPr>
      <w:numPr>
        <w:numId w:val="5"/>
      </w:numPr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FL">
    <w:name w:val="FL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styleId="Kopfzeile">
    <w:name w:val="header"/>
    <w:link w:val="KopfzeileZchn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KopfzeileZchn">
    <w:name w:val="Kopfzeile Zchn"/>
    <w:basedOn w:val="Absatz-Standardschriftart"/>
    <w:link w:val="Kopfzeile"/>
    <w:rPr>
      <w:rFonts w:ascii="Arial" w:eastAsia="Times New Roman" w:hAnsi="Arial" w:cs="Times New Roman"/>
      <w:b/>
      <w:noProof/>
      <w:sz w:val="18"/>
      <w:szCs w:val="20"/>
    </w:rPr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unotenzeichen">
    <w:name w:val="footnote reference"/>
    <w:basedOn w:val="Absatz-Standardschriftart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Standard"/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Times New Roman"/>
      <w:sz w:val="36"/>
      <w:szCs w:val="20"/>
    </w:rPr>
  </w:style>
  <w:style w:type="character" w:customStyle="1" w:styleId="berschrift2Zchn">
    <w:name w:val="Überschrift 2 Zchn"/>
    <w:basedOn w:val="Absatz-Standardschriftart"/>
    <w:link w:val="berschrift2"/>
    <w:rPr>
      <w:rFonts w:ascii="Arial" w:eastAsia="Times New Roman" w:hAnsi="Arial" w:cs="Times New Roman"/>
      <w:sz w:val="32"/>
      <w:szCs w:val="20"/>
    </w:rPr>
  </w:style>
  <w:style w:type="character" w:customStyle="1" w:styleId="berschrift3Zchn">
    <w:name w:val="Überschrift 3 Zchn"/>
    <w:basedOn w:val="Absatz-Standardschriftart"/>
    <w:link w:val="berschrift3"/>
    <w:rPr>
      <w:rFonts w:ascii="Arial" w:eastAsia="Times New Roman" w:hAnsi="Arial" w:cs="Times New Roman"/>
      <w:sz w:val="28"/>
      <w:szCs w:val="20"/>
    </w:rPr>
  </w:style>
  <w:style w:type="character" w:customStyle="1" w:styleId="berschrift4Zchn">
    <w:name w:val="Überschrift 4 Zchn"/>
    <w:basedOn w:val="Absatz-Standardschriftart"/>
    <w:link w:val="berschrift4"/>
    <w:rPr>
      <w:rFonts w:ascii="Arial" w:eastAsia="Times New Roman" w:hAnsi="Arial" w:cs="Times New Roman"/>
      <w:sz w:val="24"/>
      <w:szCs w:val="20"/>
    </w:rPr>
  </w:style>
  <w:style w:type="character" w:customStyle="1" w:styleId="berschrift5Zchn">
    <w:name w:val="Überschrift 5 Zchn"/>
    <w:basedOn w:val="Absatz-Standardschriftart"/>
    <w:link w:val="berschrift5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character" w:customStyle="1" w:styleId="berschrift6Zchn">
    <w:name w:val="Überschrift 6 Zchn"/>
    <w:basedOn w:val="Absatz-Standardschriftart"/>
    <w:link w:val="berschrift6"/>
    <w:rPr>
      <w:rFonts w:ascii="Arial" w:eastAsia="Times New Roman" w:hAnsi="Arial" w:cs="Times New Roman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rPr>
      <w:rFonts w:ascii="Arial" w:eastAsia="Times New Roman" w:hAnsi="Arial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Pr>
      <w:rFonts w:ascii="Arial" w:eastAsia="Times New Roman" w:hAnsi="Arial" w:cs="Times New Roman"/>
      <w:sz w:val="36"/>
      <w:szCs w:val="20"/>
    </w:rPr>
  </w:style>
  <w:style w:type="character" w:customStyle="1" w:styleId="berschrift9Zchn">
    <w:name w:val="Überschrift 9 Zchn"/>
    <w:basedOn w:val="Absatz-Standardschriftart"/>
    <w:link w:val="berschrift9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Standard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Aufzhlungszeichen">
    <w:name w:val="List Bullet"/>
    <w:basedOn w:val="Liste"/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styleId="Listennummer">
    <w:name w:val="List Number"/>
    <w:basedOn w:val="Liste"/>
  </w:style>
  <w:style w:type="paragraph" w:styleId="Listennummer2">
    <w:name w:val="List Number 2"/>
    <w:basedOn w:val="Listennummer"/>
    <w:pPr>
      <w:ind w:left="851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Standard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</w:style>
  <w:style w:type="paragraph" w:styleId="Verzeichnis1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Verzeichnis2">
    <w:name w:val="toc 2"/>
    <w:basedOn w:val="Verzeichnis1"/>
    <w:semiHidden/>
    <w:pPr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pPr>
      <w:framePr w:wrap="notBeside" w:y="16161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sz w:val="20"/>
      <w:u w:val="single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alazs.bertenyi@nokia.com" TargetMode="External"/><Relationship Id="rId18" Type="http://schemas.openxmlformats.org/officeDocument/2006/relationships/hyperlink" Target="mailto:dominique.everaere@ericsson.com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marcello.pagnozzi@etsi.org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Jerome.Andre@anfr.fr" TargetMode="External"/><Relationship Id="rId17" Type="http://schemas.openxmlformats.org/officeDocument/2006/relationships/hyperlink" Target="mailto:steve.green@ofcom.org.uk" TargetMode="External"/><Relationship Id="rId25" Type="http://schemas.openxmlformats.org/officeDocument/2006/relationships/hyperlink" Target="https://docbox.etsi.org/MSG/TFES/05-CONTRIBUTIONS/2020/2020_09_09_OR_MSGTFES%2366/TFES(20)066016_LSin_from_RAN4_on_response_on_CEPT_activities_on_measurement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alf.trautmann@bnetza.de" TargetMode="External"/><Relationship Id="rId20" Type="http://schemas.openxmlformats.org/officeDocument/2006/relationships/hyperlink" Target="mailto:ian.marshall@commscope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olger.butscheidt@bnetza.de" TargetMode="External"/><Relationship Id="rId24" Type="http://schemas.openxmlformats.org/officeDocument/2006/relationships/hyperlink" Target="https://docbox.etsi.org/MSG/TFES/05-CONTRIBUTIONS/2020/2020_09_09_OR_MSGTFES%2366/TFES(20)066015_LSin_from_WGSE_on_CEPT_activities_on_measurement_of_5G_AAS_i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vincent.durepaire@anfr.fr" TargetMode="External"/><Relationship Id="rId23" Type="http://schemas.openxmlformats.org/officeDocument/2006/relationships/hyperlink" Target="https://docbox.etsi.org/MSG/TFES/05-CONTRIBUTIONS/2020/2020_09_09_OR_MSGTFES%2366/TFES(20)066019_New_work_item_in_SE21_on_measurement_methodologies_for_5G_AA.zip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Michael.Mahler@de.bosch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Relationship Id="rId22" Type="http://schemas.openxmlformats.org/officeDocument/2006/relationships/hyperlink" Target="mailto:Guillermo.Vietti@etsi.or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0D1EDAE769F41BFF3D7950604B99A" ma:contentTypeVersion="9" ma:contentTypeDescription="Create a new document." ma:contentTypeScope="" ma:versionID="bc1175033e4d6560c0061eebf9534dcb">
  <xsd:schema xmlns:xsd="http://www.w3.org/2001/XMLSchema" xmlns:xs="http://www.w3.org/2001/XMLSchema" xmlns:p="http://schemas.microsoft.com/office/2006/metadata/properties" xmlns:ns2="b956965e-4662-4ad7-b17a-154f9f326abc" targetNamespace="http://schemas.microsoft.com/office/2006/metadata/properties" ma:root="true" ma:fieldsID="548eb360411e2b70762d1a66cded1219" ns2:_="">
    <xsd:import namespace="b956965e-4662-4ad7-b17a-154f9f326a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6965e-4662-4ad7-b17a-154f9f32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110E6-738C-4750-B509-01C1690066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D3A6A-D61D-455D-AD47-DCAF890DC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56965e-4662-4ad7-b17a-154f9f326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9E4150-DBE8-4348-865A-D691A14A37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5F809D-3D73-4DAC-8051-F38991E11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TFES(20)066042 - LS to ECC WG SE on CEPT activities on measurement of 5G AAS in the field</vt:lpstr>
      <vt:lpstr>TFES(20)066042 - LS to ECC WG SE on CEPT activities on measurement of 5G AAS in the field</vt:lpstr>
    </vt:vector>
  </TitlesOfParts>
  <Company>ETSI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TFES(20)066042 - LS to ECC WG SE on CEPT activities on measurement of 5G AAS in the field</dc:title>
  <dc:creator>Ericsson LM</dc:creator>
  <dc:description>20110621 - Template upated:1- L&amp;R margins set to 2cm 2-Header table left indent set to 0</dc:description>
  <cp:lastModifiedBy>424-4</cp:lastModifiedBy>
  <cp:revision>3</cp:revision>
  <cp:lastPrinted>2010-12-06T15:51:00Z</cp:lastPrinted>
  <dcterms:created xsi:type="dcterms:W3CDTF">2021-01-08T16:06:00Z</dcterms:created>
  <dcterms:modified xsi:type="dcterms:W3CDTF">2021-01-25T09:21:00Z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0x010100E510D1EDAE769F41BFF3D7950604B99A</vt:lpwstr>
  </property>
</Properties>
</file>