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B5F96A2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8DAD2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78EAAAC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B7B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BDA33" w14:textId="1DEC3ACA" w:rsidR="00911477" w:rsidRPr="00DE4DB9" w:rsidRDefault="00654FA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Answer to liaison from 3GPP SA5 </w:t>
            </w:r>
            <w:r w:rsidRPr="004E5A0C">
              <w:rPr>
                <w:rFonts w:ascii="Arial" w:hAnsi="Arial" w:cs="Arial"/>
                <w:b/>
                <w:color w:val="0000FF"/>
                <w:sz w:val="28"/>
                <w:szCs w:val="28"/>
              </w:rPr>
              <w:t>EEPS(21)059002</w:t>
            </w:r>
          </w:p>
        </w:tc>
      </w:tr>
      <w:tr w:rsidR="00911477" w:rsidRPr="002A36EA" w14:paraId="30924E1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661A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C4CFCFC" w14:textId="3BDCFC09" w:rsidR="00911477" w:rsidRPr="00911477" w:rsidRDefault="008961FC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202</w:t>
            </w:r>
            <w:r w:rsidR="00654FAB">
              <w:rPr>
                <w:rFonts w:ascii="Arial" w:hAnsi="Arial" w:cs="Arial"/>
              </w:rPr>
              <w:t>1</w:t>
            </w:r>
            <w:r w:rsidRPr="00D9435B">
              <w:rPr>
                <w:rFonts w:ascii="Arial" w:hAnsi="Arial" w:cs="Arial"/>
              </w:rPr>
              <w:t>-0</w:t>
            </w:r>
            <w:r>
              <w:rPr>
                <w:rFonts w:ascii="Arial" w:hAnsi="Arial" w:cs="Arial"/>
              </w:rPr>
              <w:t>5</w:t>
            </w:r>
            <w:r w:rsidRPr="00D9435B">
              <w:rPr>
                <w:rFonts w:ascii="Arial" w:hAnsi="Arial" w:cs="Arial"/>
              </w:rPr>
              <w:t>-2</w:t>
            </w:r>
            <w:r w:rsidR="00654FAB">
              <w:rPr>
                <w:rFonts w:ascii="Arial" w:hAnsi="Arial" w:cs="Arial"/>
              </w:rPr>
              <w:t>7</w:t>
            </w:r>
          </w:p>
        </w:tc>
      </w:tr>
      <w:tr w:rsidR="00911477" w:rsidRPr="00D21604" w14:paraId="784E4FC7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0D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B0E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E4C515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788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E156" w14:textId="010078C1" w:rsidR="00911477" w:rsidRPr="00DE4DB9" w:rsidRDefault="008961F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</w:rPr>
              <w:t>ETSI TC “Environmental Engineering”</w:t>
            </w:r>
          </w:p>
        </w:tc>
      </w:tr>
      <w:tr w:rsidR="00911477" w:rsidRPr="00E3798A" w14:paraId="221A15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88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ED29C" w14:textId="5F2EF7ED" w:rsidR="008961FC" w:rsidRDefault="008961FC" w:rsidP="008961FC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4C55EF">
              <w:rPr>
                <w:rFonts w:ascii="Arial" w:hAnsi="Arial" w:cs="Arial"/>
                <w:bCs/>
                <w:szCs w:val="24"/>
                <w:lang w:val="it-IT"/>
              </w:rPr>
              <w:t>Beniamino Gorini (ETSI TC-EE chairman)</w:t>
            </w: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: </w:t>
            </w:r>
            <w:hyperlink r:id="rId11" w:history="1">
              <w:r w:rsidR="005A48A6" w:rsidRPr="007D116B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beniamino.gorini@nokia.com</w:t>
              </w:r>
            </w:hyperlink>
          </w:p>
          <w:p w14:paraId="38228509" w14:textId="77777777" w:rsidR="008961FC" w:rsidRPr="006965EC" w:rsidRDefault="008961FC" w:rsidP="008961FC">
            <w:pPr>
              <w:rPr>
                <w:rFonts w:ascii="Arial" w:hAnsi="Arial" w:cs="Arial"/>
                <w:bCs/>
                <w:szCs w:val="24"/>
                <w:lang w:val="fr-FR"/>
              </w:rPr>
            </w:pPr>
            <w:r w:rsidRPr="006965EC">
              <w:rPr>
                <w:rFonts w:ascii="Arial" w:hAnsi="Arial" w:cs="Arial"/>
                <w:bCs/>
                <w:szCs w:val="24"/>
                <w:lang w:val="fr-FR"/>
              </w:rPr>
              <w:t>Daniel Dianat (ETSI TC-EE vice-chairman</w:t>
            </w:r>
            <w:proofErr w:type="gramStart"/>
            <w:r w:rsidRPr="006965EC">
              <w:rPr>
                <w:rFonts w:ascii="Arial" w:hAnsi="Arial" w:cs="Arial"/>
                <w:bCs/>
                <w:szCs w:val="24"/>
                <w:lang w:val="fr-FR"/>
              </w:rPr>
              <w:t>):</w:t>
            </w:r>
            <w:proofErr w:type="gramEnd"/>
            <w:r w:rsidRPr="006965EC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  <w:hyperlink r:id="rId12" w:history="1">
              <w:r w:rsidRPr="006965EC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daniel.dianat@ericsson.com</w:t>
              </w:r>
            </w:hyperlink>
          </w:p>
          <w:p w14:paraId="1F56865C" w14:textId="77777777" w:rsidR="008961FC" w:rsidRDefault="008961FC" w:rsidP="008961FC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Marcello Pagnozzi (ETSI Technical </w:t>
            </w:r>
            <w:proofErr w:type="spellStart"/>
            <w:r>
              <w:rPr>
                <w:rFonts w:ascii="Arial" w:hAnsi="Arial" w:cs="Arial"/>
                <w:bCs/>
                <w:szCs w:val="24"/>
                <w:lang w:val="it-IT"/>
              </w:rPr>
              <w:t>Officer</w:t>
            </w:r>
            <w:proofErr w:type="spellEnd"/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) </w:t>
            </w:r>
            <w:hyperlink r:id="rId13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Marcello.Pagnozzi@etsi.org</w:t>
              </w:r>
            </w:hyperlink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 </w:t>
            </w:r>
          </w:p>
          <w:p w14:paraId="556D33F7" w14:textId="77777777" w:rsidR="008961FC" w:rsidRDefault="008961FC" w:rsidP="008961FC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Paolo Gemma (EEPS WG chairman): </w:t>
            </w:r>
            <w:hyperlink r:id="rId14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paolo.gemma@huawei.com</w:t>
              </w:r>
            </w:hyperlink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 </w:t>
            </w:r>
          </w:p>
          <w:p w14:paraId="7DC5A363" w14:textId="596F5B94" w:rsidR="00E3798A" w:rsidRPr="00E3798A" w:rsidRDefault="008961FC" w:rsidP="007320A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Mauro Boldi (EEPS vice-chairman): </w:t>
            </w:r>
            <w:hyperlink r:id="rId15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mauro.boldi@telecomitalia.it</w:t>
              </w:r>
            </w:hyperlink>
          </w:p>
        </w:tc>
      </w:tr>
      <w:tr w:rsidR="00911477" w:rsidRPr="00E3798A" w14:paraId="3B4ABD2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4D29" w14:textId="77777777" w:rsidR="00911477" w:rsidRPr="00E3798A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507D7" w14:textId="77777777" w:rsidR="00911477" w:rsidRPr="00E3798A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6E413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7C9F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DA9A2B8" w14:textId="10503E96" w:rsidR="00911477" w:rsidRDefault="00654FAB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3GPP SA5</w:t>
            </w:r>
          </w:p>
          <w:p w14:paraId="3E53B770" w14:textId="77777777" w:rsidR="00462859" w:rsidRDefault="0046285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FF0000"/>
                <w:sz w:val="28"/>
              </w:rPr>
            </w:pPr>
            <w:r w:rsidRPr="00C27B9C">
              <w:rPr>
                <w:rStyle w:val="Hyperlink"/>
                <w:bCs/>
                <w:szCs w:val="24"/>
                <w:lang w:val="en-US"/>
              </w:rPr>
              <w:t>3GPPLiaison@etsi.org</w:t>
            </w:r>
            <w:r w:rsidRPr="00462859">
              <w:rPr>
                <w:rFonts w:ascii="Arial" w:hAnsi="Arial" w:cs="Arial"/>
                <w:color w:val="FF0000"/>
                <w:sz w:val="28"/>
              </w:rPr>
              <w:t xml:space="preserve"> </w:t>
            </w:r>
          </w:p>
          <w:p w14:paraId="717DC653" w14:textId="21761BBF" w:rsidR="00462859" w:rsidRDefault="0046285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FF0000"/>
                <w:sz w:val="28"/>
              </w:rPr>
            </w:pPr>
            <w:r w:rsidRPr="00C27B9C">
              <w:rPr>
                <w:rStyle w:val="Hyperlink"/>
                <w:bCs/>
                <w:szCs w:val="24"/>
                <w:lang w:val="en-US"/>
              </w:rPr>
              <w:t>jeanmichel.cornily@orange.com</w:t>
            </w:r>
            <w:r w:rsidRPr="00462859">
              <w:rPr>
                <w:rFonts w:ascii="Arial" w:hAnsi="Arial" w:cs="Arial"/>
                <w:color w:val="FF0000"/>
                <w:sz w:val="28"/>
              </w:rPr>
              <w:tab/>
            </w:r>
          </w:p>
          <w:p w14:paraId="061C4DDF" w14:textId="77492A66" w:rsidR="0082038C" w:rsidRPr="00DE4DB9" w:rsidRDefault="0082038C" w:rsidP="00654FAB">
            <w:pPr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000B59" w14:paraId="3435BE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D8EE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311118F" w14:textId="77777777" w:rsidR="00911477" w:rsidRPr="00000B59" w:rsidRDefault="00C27B9C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00B59">
              <w:rPr>
                <w:rFonts w:ascii="Arial" w:hAnsi="Arial" w:cs="Arial"/>
                <w:sz w:val="24"/>
                <w:szCs w:val="24"/>
                <w:lang w:val="fr-FR"/>
              </w:rPr>
              <w:t xml:space="preserve">ITU-T SG5  </w:t>
            </w:r>
          </w:p>
          <w:p w14:paraId="3377284B" w14:textId="4B2FA36E" w:rsidR="00DB6005" w:rsidRPr="00000B59" w:rsidRDefault="00DB6005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hyperlink r:id="rId16" w:history="1">
              <w:r w:rsidRPr="00000B59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qishuguang@catr.cn</w:t>
              </w:r>
            </w:hyperlink>
          </w:p>
          <w:p w14:paraId="46F15AD0" w14:textId="3BB552D9" w:rsidR="00DB6005" w:rsidRPr="00000B59" w:rsidRDefault="00DB6005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00B59">
              <w:rPr>
                <w:rFonts w:ascii="Arial" w:hAnsi="Arial" w:cs="Arial"/>
                <w:sz w:val="24"/>
                <w:szCs w:val="24"/>
                <w:lang w:val="fr-FR"/>
              </w:rPr>
              <w:t>tsbsg5</w:t>
            </w:r>
            <w:r w:rsidRPr="000756AF">
              <w:rPr>
                <w:rFonts w:ascii="Arial" w:hAnsi="Arial" w:cs="Arial"/>
                <w:sz w:val="24"/>
                <w:szCs w:val="24"/>
                <w:lang w:val="fr-FR"/>
              </w:rPr>
              <w:t>@</w:t>
            </w:r>
            <w:r w:rsidRPr="00000B59">
              <w:rPr>
                <w:rFonts w:ascii="Arial" w:hAnsi="Arial" w:cs="Arial"/>
                <w:sz w:val="24"/>
                <w:szCs w:val="24"/>
                <w:lang w:val="fr-FR"/>
              </w:rPr>
              <w:t>itu.int</w:t>
            </w:r>
          </w:p>
        </w:tc>
      </w:tr>
      <w:tr w:rsidR="00911477" w:rsidRPr="00000B59" w14:paraId="7FD41B4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23032" w14:textId="77777777" w:rsidR="00911477" w:rsidRPr="00000B5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68FA5AF" w14:textId="77777777" w:rsidR="00911477" w:rsidRPr="00000B59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E5144B" w14:paraId="02108F6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E0B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4065F9" w14:textId="139BACA7" w:rsidR="005A7655" w:rsidRDefault="005A7655" w:rsidP="005A7655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4C55EF">
              <w:rPr>
                <w:rFonts w:ascii="Arial" w:hAnsi="Arial" w:cs="Arial"/>
                <w:bCs/>
                <w:szCs w:val="24"/>
                <w:lang w:val="it-IT"/>
              </w:rPr>
              <w:t>Beniamino Gorini (ETSI TC-EE chairman)</w:t>
            </w: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: </w:t>
            </w:r>
            <w:hyperlink r:id="rId17" w:history="1">
              <w:r w:rsidR="005A48A6" w:rsidRPr="007D116B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beniamino.gorini@nokia.com</w:t>
              </w:r>
            </w:hyperlink>
          </w:p>
          <w:p w14:paraId="79886ED3" w14:textId="3303525D" w:rsidR="00911477" w:rsidRPr="005A7655" w:rsidRDefault="005A7655" w:rsidP="005A7655">
            <w:pPr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Marcello Pagnozzi (ETSI Technical </w:t>
            </w:r>
            <w:proofErr w:type="spellStart"/>
            <w:r>
              <w:rPr>
                <w:rFonts w:ascii="Arial" w:hAnsi="Arial" w:cs="Arial"/>
                <w:bCs/>
                <w:szCs w:val="24"/>
                <w:lang w:val="it-IT"/>
              </w:rPr>
              <w:t>Officer</w:t>
            </w:r>
            <w:proofErr w:type="spellEnd"/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) </w:t>
            </w:r>
            <w:hyperlink r:id="rId18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Marcello.Pagnozzi@etsi.org</w:t>
              </w:r>
            </w:hyperlink>
          </w:p>
        </w:tc>
      </w:tr>
      <w:tr w:rsidR="00911477" w:rsidRPr="00E5144B" w14:paraId="351647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90D2" w14:textId="77777777" w:rsidR="00911477" w:rsidRPr="005A765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715A98D" w14:textId="77777777" w:rsidR="00911477" w:rsidRPr="005A7655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911477" w14:paraId="1E906A6C" w14:textId="77777777" w:rsidTr="00000B59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2CFA14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2EC0" w14:textId="77777777" w:rsidR="00911477" w:rsidRPr="00911477" w:rsidRDefault="00911477" w:rsidP="006F282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7378390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4F6F9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630F7EB" w14:textId="77777777" w:rsidR="00911477" w:rsidRPr="00866086" w:rsidRDefault="00911477" w:rsidP="00911477"/>
    <w:p w14:paraId="34CE616A" w14:textId="2B05EE06" w:rsidR="003A28AA" w:rsidRPr="00475A00" w:rsidRDefault="005A7655" w:rsidP="00911477">
      <w:pPr>
        <w:spacing w:after="120"/>
        <w:rPr>
          <w:rFonts w:ascii="Arial" w:hAnsi="Arial" w:cs="Arial"/>
          <w:b/>
          <w:sz w:val="22"/>
          <w:szCs w:val="22"/>
        </w:rPr>
      </w:pPr>
      <w:r w:rsidRPr="00475A00">
        <w:rPr>
          <w:rFonts w:ascii="Arial" w:hAnsi="Arial" w:cs="Arial"/>
          <w:b/>
          <w:sz w:val="22"/>
          <w:szCs w:val="22"/>
        </w:rPr>
        <w:t>Introduction:</w:t>
      </w:r>
    </w:p>
    <w:p w14:paraId="7DE564D4" w14:textId="77777777" w:rsidR="0013017F" w:rsidRDefault="0013017F" w:rsidP="0013017F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r>
        <w:t>3GPP TSG SA5-</w:t>
      </w:r>
      <w:r w:rsidRPr="00D2773E">
        <w:t>S5-2063446</w:t>
      </w:r>
      <w:r>
        <w:t>.</w:t>
      </w:r>
    </w:p>
    <w:p w14:paraId="645A0583" w14:textId="176DF224" w:rsidR="0013017F" w:rsidRDefault="0013017F" w:rsidP="0013017F">
      <w:pPr>
        <w:rPr>
          <w:lang w:val="en-US" w:eastAsia="zh-CN"/>
        </w:rPr>
      </w:pPr>
      <w:r>
        <w:t>ETSI TC EE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r>
        <w:t>3GPP TSG SA5-</w:t>
      </w:r>
      <w:r w:rsidRPr="00D2773E">
        <w:t>S5-2063446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for providing information on the definition of network slice EE KPIs</w:t>
      </w:r>
      <w:r>
        <w:rPr>
          <w:rFonts w:hint="eastAsia"/>
          <w:lang w:val="en-US" w:eastAsia="zh-CN"/>
        </w:rPr>
        <w:t>.</w:t>
      </w:r>
    </w:p>
    <w:p w14:paraId="6C924D07" w14:textId="3E1DA3C9" w:rsidR="0013017F" w:rsidRDefault="0013017F" w:rsidP="0013017F">
      <w:pPr>
        <w:spacing w:before="240"/>
        <w:rPr>
          <w:rFonts w:eastAsia="SimSun"/>
          <w:lang w:val="en-US" w:eastAsia="zh-CN"/>
        </w:rPr>
      </w:pPr>
      <w:r>
        <w:t xml:space="preserve">ETSI TC EE </w:t>
      </w:r>
      <w:r>
        <w:rPr>
          <w:rFonts w:eastAsia="SimSun" w:hint="eastAsia"/>
          <w:lang w:val="en-US" w:eastAsia="zh-CN"/>
        </w:rPr>
        <w:t xml:space="preserve">would like to inform </w:t>
      </w:r>
      <w:r>
        <w:t xml:space="preserve">3GPP TSG SA5 </w:t>
      </w:r>
      <w:r>
        <w:rPr>
          <w:rFonts w:eastAsia="SimSun" w:hint="eastAsia"/>
          <w:lang w:val="en-US" w:eastAsia="zh-CN"/>
        </w:rPr>
        <w:t xml:space="preserve">that in the </w:t>
      </w:r>
      <w:r>
        <w:rPr>
          <w:rFonts w:eastAsia="SimSun"/>
          <w:lang w:val="en-US" w:eastAsia="zh-CN"/>
        </w:rPr>
        <w:t>ongoing w</w:t>
      </w:r>
      <w:r>
        <w:rPr>
          <w:rFonts w:eastAsia="SimSun" w:hint="eastAsia"/>
          <w:lang w:val="en-US" w:eastAsia="zh-CN"/>
        </w:rPr>
        <w:t xml:space="preserve">ork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evision of</w:t>
      </w:r>
      <w:r>
        <w:rPr>
          <w:rFonts w:eastAsia="SimSun"/>
          <w:lang w:val="en-US" w:eastAsia="zh-CN"/>
        </w:rPr>
        <w:t xml:space="preserve"> Specification ES 203</w:t>
      </w:r>
      <w:r w:rsidR="00E5144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228, jointly developed with ITU-T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</w:t>
      </w:r>
      <w:r>
        <w:rPr>
          <w:rFonts w:eastAsia="SimSun" w:hint="eastAsia"/>
          <w:lang w:val="en-US" w:eastAsia="zh-CN"/>
        </w:rPr>
        <w:t xml:space="preserve">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 xml:space="preserve">”), the communicated generic network slice EE KPI as well as performance of network slice KPIs have been taken into account, and is included in the latest draft of the </w:t>
      </w:r>
      <w:r w:rsidR="00C27B9C">
        <w:rPr>
          <w:rFonts w:eastAsia="SimSun"/>
          <w:lang w:val="en-US" w:eastAsia="zh-CN"/>
        </w:rPr>
        <w:t xml:space="preserve">standard </w:t>
      </w:r>
      <w:r>
        <w:rPr>
          <w:rFonts w:eastAsia="SimSun"/>
          <w:lang w:val="en-US" w:eastAsia="zh-CN"/>
        </w:rPr>
        <w:t>that was agreed during the most recent SG5 meeting (virtual, 11-20 May 2021)</w:t>
      </w:r>
      <w:r w:rsidR="005C3985">
        <w:rPr>
          <w:rFonts w:eastAsia="SimSun"/>
          <w:lang w:val="en-US" w:eastAsia="zh-CN"/>
        </w:rPr>
        <w:t xml:space="preserve"> and ETSI EE meeting (May 2</w:t>
      </w:r>
      <w:r w:rsidR="00E5144B">
        <w:rPr>
          <w:rFonts w:eastAsia="SimSun"/>
          <w:lang w:val="en-US" w:eastAsia="zh-CN"/>
        </w:rPr>
        <w:t>5</w:t>
      </w:r>
      <w:r w:rsidR="005C3985">
        <w:rPr>
          <w:rFonts w:eastAsia="SimSun"/>
          <w:lang w:val="en-US" w:eastAsia="zh-CN"/>
        </w:rPr>
        <w:t>-28, 2021)</w:t>
      </w:r>
      <w:r>
        <w:rPr>
          <w:rFonts w:eastAsia="SimSun"/>
          <w:lang w:val="en-US" w:eastAsia="zh-CN"/>
        </w:rPr>
        <w:t>.</w:t>
      </w:r>
    </w:p>
    <w:p w14:paraId="7B7C367F" w14:textId="77777777" w:rsidR="0013017F" w:rsidRPr="00E5144B" w:rsidRDefault="0013017F" w:rsidP="0013017F">
      <w:pPr>
        <w:rPr>
          <w:lang w:val="en-US" w:eastAsia="zh-CN"/>
        </w:rPr>
      </w:pPr>
    </w:p>
    <w:p w14:paraId="6743A5F6" w14:textId="0A28AC6D" w:rsidR="0013017F" w:rsidRDefault="005C3985" w:rsidP="0013017F">
      <w:pPr>
        <w:rPr>
          <w:lang w:eastAsia="zh-CN"/>
        </w:rPr>
      </w:pPr>
      <w:r>
        <w:rPr>
          <w:lang w:eastAsia="zh-CN"/>
        </w:rPr>
        <w:t>ETSI TC EE</w:t>
      </w:r>
      <w:r w:rsidR="0013017F">
        <w:rPr>
          <w:lang w:eastAsia="zh-CN"/>
        </w:rPr>
        <w:t xml:space="preserve"> looks forward to further information exchange and collaboration with 3GPP TSG SA5 on these matters. </w:t>
      </w:r>
    </w:p>
    <w:p w14:paraId="3663E91A" w14:textId="556B84B3" w:rsidR="005A7655" w:rsidRDefault="005A7655" w:rsidP="00911477">
      <w:pPr>
        <w:spacing w:after="120"/>
        <w:rPr>
          <w:rFonts w:ascii="Arial" w:hAnsi="Arial" w:cs="Arial"/>
          <w:b/>
          <w:sz w:val="22"/>
          <w:szCs w:val="22"/>
        </w:rPr>
      </w:pPr>
    </w:p>
    <w:p w14:paraId="18CE9C39" w14:textId="77777777" w:rsidR="005C3985" w:rsidRPr="00475A00" w:rsidRDefault="005C3985" w:rsidP="00911477">
      <w:pPr>
        <w:spacing w:after="120"/>
        <w:rPr>
          <w:rFonts w:ascii="Arial" w:hAnsi="Arial" w:cs="Arial"/>
          <w:b/>
          <w:sz w:val="22"/>
          <w:szCs w:val="22"/>
        </w:rPr>
      </w:pPr>
    </w:p>
    <w:sectPr w:rsidR="005C3985" w:rsidRPr="00475A00" w:rsidSect="007F05C7">
      <w:headerReference w:type="default" r:id="rId19"/>
      <w:footerReference w:type="defaul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04ABA" w14:textId="77777777" w:rsidR="00365FDC" w:rsidRDefault="00365FDC" w:rsidP="00D9435B">
      <w:r>
        <w:separator/>
      </w:r>
    </w:p>
  </w:endnote>
  <w:endnote w:type="continuationSeparator" w:id="0">
    <w:p w14:paraId="6DAA1D21" w14:textId="77777777" w:rsidR="00365FDC" w:rsidRDefault="00365F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95704" w14:textId="70D09C72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E48BF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97AC6">
      <w:rPr>
        <w:rFonts w:ascii="Arial" w:hAnsi="Arial" w:cs="Arial"/>
        <w:noProof/>
      </w:rPr>
      <w:fldChar w:fldCharType="begin"/>
    </w:r>
    <w:r w:rsidR="00797AC6">
      <w:rPr>
        <w:rFonts w:ascii="Arial" w:hAnsi="Arial" w:cs="Arial"/>
        <w:noProof/>
      </w:rPr>
      <w:instrText xml:space="preserve"> NUMPAGES   \* MERGEFORMAT </w:instrText>
    </w:r>
    <w:r w:rsidR="00797AC6">
      <w:rPr>
        <w:rFonts w:ascii="Arial" w:hAnsi="Arial" w:cs="Arial"/>
        <w:noProof/>
      </w:rPr>
      <w:fldChar w:fldCharType="separate"/>
    </w:r>
    <w:r w:rsidR="00FE48BF">
      <w:rPr>
        <w:rFonts w:ascii="Arial" w:hAnsi="Arial" w:cs="Arial"/>
        <w:noProof/>
      </w:rPr>
      <w:t>2</w:t>
    </w:r>
    <w:r w:rsidR="00797AC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83D87" w14:textId="77777777" w:rsidR="00365FDC" w:rsidRDefault="00365FDC" w:rsidP="00D9435B">
      <w:r>
        <w:separator/>
      </w:r>
    </w:p>
  </w:footnote>
  <w:footnote w:type="continuationSeparator" w:id="0">
    <w:p w14:paraId="1612BCC9" w14:textId="77777777" w:rsidR="00365FDC" w:rsidRDefault="00365FD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B7C4" w14:textId="4AE5CEE3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8240" behindDoc="1" locked="0" layoutInCell="1" allowOverlap="1" wp14:anchorId="3354D5BF" wp14:editId="5898C0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7F3A1D">
      <w:rPr>
        <w:rFonts w:ascii="Arial" w:hAnsi="Arial" w:cs="Arial"/>
        <w:b/>
        <w:sz w:val="36"/>
        <w:szCs w:val="36"/>
        <w:shd w:val="clear" w:color="auto" w:fill="DBE5F1"/>
      </w:rPr>
      <w:t>EE(21)059038</w:t>
    </w:r>
    <w:r w:rsidR="00FE48BF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B146D"/>
    <w:multiLevelType w:val="hybridMultilevel"/>
    <w:tmpl w:val="7FA2E3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826C40"/>
    <w:multiLevelType w:val="multilevel"/>
    <w:tmpl w:val="65826C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CB0210"/>
    <w:multiLevelType w:val="hybridMultilevel"/>
    <w:tmpl w:val="11AAE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B59"/>
    <w:rsid w:val="0000428F"/>
    <w:rsid w:val="0002568A"/>
    <w:rsid w:val="000756AF"/>
    <w:rsid w:val="000C4CB6"/>
    <w:rsid w:val="00103DBB"/>
    <w:rsid w:val="0013017F"/>
    <w:rsid w:val="00181471"/>
    <w:rsid w:val="00191D22"/>
    <w:rsid w:val="001C30D5"/>
    <w:rsid w:val="001D01DA"/>
    <w:rsid w:val="00216D13"/>
    <w:rsid w:val="002676F5"/>
    <w:rsid w:val="002872FA"/>
    <w:rsid w:val="00297B33"/>
    <w:rsid w:val="002F5958"/>
    <w:rsid w:val="003050B4"/>
    <w:rsid w:val="003354CE"/>
    <w:rsid w:val="0036058F"/>
    <w:rsid w:val="00365FDC"/>
    <w:rsid w:val="003A28AA"/>
    <w:rsid w:val="003B0324"/>
    <w:rsid w:val="003D5716"/>
    <w:rsid w:val="003E6DB5"/>
    <w:rsid w:val="004050E6"/>
    <w:rsid w:val="004124A2"/>
    <w:rsid w:val="004421E2"/>
    <w:rsid w:val="00451D22"/>
    <w:rsid w:val="00462859"/>
    <w:rsid w:val="00475A00"/>
    <w:rsid w:val="004950B1"/>
    <w:rsid w:val="004A1F8C"/>
    <w:rsid w:val="004C55EF"/>
    <w:rsid w:val="004D1743"/>
    <w:rsid w:val="004E5A0C"/>
    <w:rsid w:val="00503C30"/>
    <w:rsid w:val="00516885"/>
    <w:rsid w:val="00521B98"/>
    <w:rsid w:val="00551F4D"/>
    <w:rsid w:val="00571482"/>
    <w:rsid w:val="005A48A6"/>
    <w:rsid w:val="005A7655"/>
    <w:rsid w:val="005B115B"/>
    <w:rsid w:val="005C3985"/>
    <w:rsid w:val="006000B0"/>
    <w:rsid w:val="006017EC"/>
    <w:rsid w:val="00610CBA"/>
    <w:rsid w:val="00620AA5"/>
    <w:rsid w:val="00631480"/>
    <w:rsid w:val="00654FAB"/>
    <w:rsid w:val="006965EC"/>
    <w:rsid w:val="006F2828"/>
    <w:rsid w:val="00704C3A"/>
    <w:rsid w:val="00723463"/>
    <w:rsid w:val="007320AB"/>
    <w:rsid w:val="00745E27"/>
    <w:rsid w:val="007719CA"/>
    <w:rsid w:val="00776B64"/>
    <w:rsid w:val="007833A7"/>
    <w:rsid w:val="00797AC6"/>
    <w:rsid w:val="007A3763"/>
    <w:rsid w:val="007C3522"/>
    <w:rsid w:val="007F05C7"/>
    <w:rsid w:val="007F3A1D"/>
    <w:rsid w:val="0082038C"/>
    <w:rsid w:val="00832E39"/>
    <w:rsid w:val="0083399D"/>
    <w:rsid w:val="0084740A"/>
    <w:rsid w:val="008571A9"/>
    <w:rsid w:val="008629A9"/>
    <w:rsid w:val="008745A4"/>
    <w:rsid w:val="00887234"/>
    <w:rsid w:val="008961FC"/>
    <w:rsid w:val="008D5477"/>
    <w:rsid w:val="0091037B"/>
    <w:rsid w:val="00911477"/>
    <w:rsid w:val="00912D71"/>
    <w:rsid w:val="00913CAE"/>
    <w:rsid w:val="00993435"/>
    <w:rsid w:val="009B4474"/>
    <w:rsid w:val="009F0351"/>
    <w:rsid w:val="00A43677"/>
    <w:rsid w:val="00A61734"/>
    <w:rsid w:val="00B22603"/>
    <w:rsid w:val="00B2275E"/>
    <w:rsid w:val="00B703A5"/>
    <w:rsid w:val="00B837B4"/>
    <w:rsid w:val="00BB5244"/>
    <w:rsid w:val="00BE7AFE"/>
    <w:rsid w:val="00BF1DFD"/>
    <w:rsid w:val="00C04D8B"/>
    <w:rsid w:val="00C15BAD"/>
    <w:rsid w:val="00C27B9C"/>
    <w:rsid w:val="00C67710"/>
    <w:rsid w:val="00C76D35"/>
    <w:rsid w:val="00CA135C"/>
    <w:rsid w:val="00CC0049"/>
    <w:rsid w:val="00D9435B"/>
    <w:rsid w:val="00DA185D"/>
    <w:rsid w:val="00DA65AB"/>
    <w:rsid w:val="00DB6005"/>
    <w:rsid w:val="00DC4463"/>
    <w:rsid w:val="00DD314A"/>
    <w:rsid w:val="00DE4DB9"/>
    <w:rsid w:val="00DF1881"/>
    <w:rsid w:val="00DF6ED5"/>
    <w:rsid w:val="00E00EF0"/>
    <w:rsid w:val="00E06E1E"/>
    <w:rsid w:val="00E3798A"/>
    <w:rsid w:val="00E479D1"/>
    <w:rsid w:val="00E5144B"/>
    <w:rsid w:val="00EA0019"/>
    <w:rsid w:val="00EB16B6"/>
    <w:rsid w:val="00EB1C87"/>
    <w:rsid w:val="00EE7092"/>
    <w:rsid w:val="00EF607B"/>
    <w:rsid w:val="00F11466"/>
    <w:rsid w:val="00F12615"/>
    <w:rsid w:val="00F9024E"/>
    <w:rsid w:val="00FB2EC3"/>
    <w:rsid w:val="00FE4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8C92E5B"/>
  <w15:docId w15:val="{8F696E3B-F0AC-4186-9553-909BE200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F282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03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ello.Pagnozzi@etsi.org" TargetMode="External"/><Relationship Id="rId18" Type="http://schemas.openxmlformats.org/officeDocument/2006/relationships/hyperlink" Target="mailto:Marcello.Pagnozzi@etsi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aniel.dianat@ericsson.com" TargetMode="External"/><Relationship Id="rId17" Type="http://schemas.openxmlformats.org/officeDocument/2006/relationships/hyperlink" Target="mailto:beniamino.gorini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qishuguang@catr.c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niamino.gorini@nok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uro.boldi@telecomitalia.it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olo.gemma@huawei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a14690f8b84e935ac35329c25418a7a6">
  <xsd:schema xmlns:xsd="http://www.w3.org/2001/XMLSchema" xmlns:xs="http://www.w3.org/2001/XMLSchema" xmlns:p="http://schemas.microsoft.com/office/2006/metadata/properties" xmlns:ns3="280d8efa-eff2-4910-88d2-79ca146720c4" xmlns:ns4="679a257e-872f-4c98-9e8a-0a9c104f72cd" targetNamespace="http://schemas.microsoft.com/office/2006/metadata/properties" ma:root="true" ma:fieldsID="354d9d30801bdfd8d8e5a6cd99872b0a" ns3:_="" ns4:_="">
    <xsd:import namespace="280d8efa-eff2-4910-88d2-79ca146720c4"/>
    <xsd:import namespace="679a257e-872f-4c98-9e8a-0a9c104f72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0BB88-1E94-4608-83C9-08DA49B9C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0d8efa-eff2-4910-88d2-79ca146720c4"/>
    <ds:schemaRef ds:uri="679a257e-872f-4c98-9e8a-0a9c104f72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FB8E14-9336-4852-8E79-11DF783FF1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B1C34B-330D-4FB9-B96E-2A6D42A591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97A292-CBB3-47DC-892B-396F15090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EEPS(20)000005r1 - Liasion statement for DEN/EE-EEPS47-3 with ETSI security group</vt:lpstr>
    </vt:vector>
  </TitlesOfParts>
  <Company>ETSI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EEPS(20)000005r1 - Liasion statement for DEN/EE-EEPS47-3 with ETSI security group</dc:title>
  <dc:creator>Hewlett-Packard Enterprise</dc:creator>
  <dc:description>20110621 - Template upated:1- L&amp;R margins set to 2cm 2-Header table left indent set to 0</dc:description>
  <cp:lastModifiedBy>Marcello Pagnozzi</cp:lastModifiedBy>
  <cp:revision>4</cp:revision>
  <cp:lastPrinted>2010-12-06T15:51:00Z</cp:lastPrinted>
  <dcterms:created xsi:type="dcterms:W3CDTF">2021-06-07T14:23:00Z</dcterms:created>
  <dcterms:modified xsi:type="dcterms:W3CDTF">2021-06-07T14:24:00Z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MSIP_Label_d6986fb0-3baa-42d2-89d5-89f9b25e6ac9_Enabled">
    <vt:lpwstr>true</vt:lpwstr>
  </property>
  <property fmtid="{D5CDD505-2E9C-101B-9397-08002B2CF9AE}" pid="4" name="MSIP_Label_d6986fb0-3baa-42d2-89d5-89f9b25e6ac9_SetDate">
    <vt:lpwstr>2021-05-27T09:12:06Z</vt:lpwstr>
  </property>
  <property fmtid="{D5CDD505-2E9C-101B-9397-08002B2CF9AE}" pid="5" name="MSIP_Label_d6986fb0-3baa-42d2-89d5-89f9b25e6ac9_Method">
    <vt:lpwstr>Standard</vt:lpwstr>
  </property>
  <property fmtid="{D5CDD505-2E9C-101B-9397-08002B2CF9AE}" pid="6" name="MSIP_Label_d6986fb0-3baa-42d2-89d5-89f9b25e6ac9_Name">
    <vt:lpwstr>Uso Interno</vt:lpwstr>
  </property>
  <property fmtid="{D5CDD505-2E9C-101B-9397-08002B2CF9AE}" pid="7" name="MSIP_Label_d6986fb0-3baa-42d2-89d5-89f9b25e6ac9_SiteId">
    <vt:lpwstr>6815f468-021c-48f2-a6b2-d65c8e979dfb</vt:lpwstr>
  </property>
  <property fmtid="{D5CDD505-2E9C-101B-9397-08002B2CF9AE}" pid="8" name="MSIP_Label_d6986fb0-3baa-42d2-89d5-89f9b25e6ac9_ActionId">
    <vt:lpwstr>03da04a5-1aa1-484a-a8e4-dedca723512b</vt:lpwstr>
  </property>
  <property fmtid="{D5CDD505-2E9C-101B-9397-08002B2CF9AE}" pid="9" name="MSIP_Label_d6986fb0-3baa-42d2-89d5-89f9b25e6ac9_ContentBits">
    <vt:lpwstr>2</vt:lpwstr>
  </property>
</Properties>
</file>