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99557" w14:textId="49596212" w:rsidR="00B5011D" w:rsidRDefault="00B5011D" w:rsidP="00B5011D">
      <w:pPr>
        <w:pStyle w:val="CRCoverPage"/>
        <w:tabs>
          <w:tab w:val="right" w:pos="9639"/>
        </w:tabs>
        <w:spacing w:after="0"/>
        <w:rPr>
          <w:b/>
          <w:noProof/>
          <w:sz w:val="24"/>
        </w:rPr>
      </w:pPr>
      <w:r>
        <w:rPr>
          <w:b/>
          <w:noProof/>
          <w:sz w:val="24"/>
        </w:rPr>
        <w:t>3GPP TSG-SA WG6 Meeting #5</w:t>
      </w:r>
      <w:r w:rsidR="00477B79">
        <w:rPr>
          <w:b/>
          <w:noProof/>
          <w:sz w:val="24"/>
        </w:rPr>
        <w:t>8</w:t>
      </w:r>
      <w:r>
        <w:rPr>
          <w:b/>
          <w:noProof/>
          <w:sz w:val="24"/>
        </w:rPr>
        <w:tab/>
      </w:r>
      <w:r w:rsidR="005D798C" w:rsidRPr="005D798C">
        <w:rPr>
          <w:b/>
          <w:noProof/>
          <w:sz w:val="24"/>
        </w:rPr>
        <w:t>S6-233464</w:t>
      </w:r>
    </w:p>
    <w:p w14:paraId="29A30439" w14:textId="051423D6" w:rsidR="00B5011D" w:rsidRDefault="00A653CE" w:rsidP="00B5011D">
      <w:pPr>
        <w:pStyle w:val="CRCoverPage"/>
        <w:tabs>
          <w:tab w:val="right" w:pos="9639"/>
        </w:tabs>
        <w:spacing w:after="0"/>
        <w:rPr>
          <w:b/>
          <w:noProof/>
          <w:sz w:val="24"/>
        </w:rPr>
      </w:pPr>
      <w:r w:rsidRPr="00A653CE">
        <w:rPr>
          <w:b/>
          <w:noProof/>
          <w:sz w:val="22"/>
          <w:szCs w:val="22"/>
        </w:rPr>
        <w:t>Chicago</w:t>
      </w:r>
      <w:r w:rsidR="00455362">
        <w:rPr>
          <w:b/>
          <w:noProof/>
          <w:sz w:val="22"/>
          <w:szCs w:val="22"/>
        </w:rPr>
        <w:t xml:space="preserve">, </w:t>
      </w:r>
      <w:r w:rsidR="006B0604">
        <w:rPr>
          <w:b/>
          <w:noProof/>
          <w:sz w:val="22"/>
          <w:szCs w:val="22"/>
        </w:rPr>
        <w:t>US</w:t>
      </w:r>
      <w:r w:rsidR="00B823A6">
        <w:rPr>
          <w:b/>
          <w:noProof/>
          <w:sz w:val="22"/>
          <w:szCs w:val="22"/>
        </w:rPr>
        <w:t>A,</w:t>
      </w:r>
      <w:r w:rsidR="00455362">
        <w:rPr>
          <w:b/>
          <w:noProof/>
          <w:sz w:val="22"/>
          <w:szCs w:val="22"/>
        </w:rPr>
        <w:t xml:space="preserve"> </w:t>
      </w:r>
      <w:r>
        <w:rPr>
          <w:b/>
          <w:noProof/>
          <w:sz w:val="22"/>
          <w:szCs w:val="22"/>
        </w:rPr>
        <w:t>13</w:t>
      </w:r>
      <w:r w:rsidR="00455362">
        <w:rPr>
          <w:b/>
          <w:noProof/>
          <w:sz w:val="22"/>
          <w:szCs w:val="22"/>
          <w:vertAlign w:val="superscript"/>
        </w:rPr>
        <w:t>th</w:t>
      </w:r>
      <w:r w:rsidR="00455362">
        <w:rPr>
          <w:b/>
          <w:noProof/>
          <w:sz w:val="22"/>
          <w:szCs w:val="22"/>
        </w:rPr>
        <w:t xml:space="preserve"> </w:t>
      </w:r>
      <w:r w:rsidR="00455362">
        <w:rPr>
          <w:rFonts w:cs="Arial"/>
          <w:b/>
          <w:bCs/>
          <w:sz w:val="22"/>
          <w:szCs w:val="22"/>
        </w:rPr>
        <w:t>– 1</w:t>
      </w:r>
      <w:r>
        <w:rPr>
          <w:rFonts w:cs="Arial"/>
          <w:b/>
          <w:bCs/>
          <w:sz w:val="22"/>
          <w:szCs w:val="22"/>
        </w:rPr>
        <w:t>7</w:t>
      </w:r>
      <w:r w:rsidR="00455362">
        <w:rPr>
          <w:rFonts w:cs="Arial"/>
          <w:b/>
          <w:bCs/>
          <w:sz w:val="22"/>
          <w:szCs w:val="22"/>
          <w:vertAlign w:val="superscript"/>
        </w:rPr>
        <w:t>th</w:t>
      </w:r>
      <w:r w:rsidR="00455362">
        <w:rPr>
          <w:rFonts w:cs="Arial"/>
          <w:b/>
          <w:bCs/>
          <w:sz w:val="22"/>
          <w:szCs w:val="22"/>
        </w:rPr>
        <w:t xml:space="preserve"> </w:t>
      </w:r>
      <w:r>
        <w:rPr>
          <w:rFonts w:cs="Arial"/>
          <w:b/>
          <w:bCs/>
          <w:sz w:val="22"/>
          <w:szCs w:val="22"/>
        </w:rPr>
        <w:t>November</w:t>
      </w:r>
      <w:r w:rsidR="00455362">
        <w:rPr>
          <w:rFonts w:cs="Arial"/>
          <w:b/>
          <w:bCs/>
          <w:sz w:val="22"/>
          <w:szCs w:val="22"/>
        </w:rPr>
        <w:t xml:space="preserve"> </w:t>
      </w:r>
      <w:r w:rsidR="00455362">
        <w:rPr>
          <w:b/>
          <w:noProof/>
          <w:sz w:val="22"/>
          <w:szCs w:val="22"/>
        </w:rPr>
        <w:t>2023</w:t>
      </w:r>
    </w:p>
    <w:p w14:paraId="697CA546" w14:textId="77777777" w:rsidR="00B97703" w:rsidRDefault="00B97703">
      <w:pPr>
        <w:rPr>
          <w:rFonts w:ascii="Arial" w:hAnsi="Arial" w:cs="Arial"/>
        </w:rPr>
      </w:pPr>
    </w:p>
    <w:p w14:paraId="6DDD6291" w14:textId="053A54C9"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DC3D0D" w:rsidRPr="00DC3D0D">
        <w:rPr>
          <w:rFonts w:ascii="Arial" w:hAnsi="Arial" w:cs="Arial"/>
          <w:b/>
          <w:sz w:val="22"/>
          <w:szCs w:val="22"/>
        </w:rPr>
        <w:t>Definition of Quality, Priority and Pre-emption (QPP)</w:t>
      </w:r>
    </w:p>
    <w:p w14:paraId="01FDC671" w14:textId="77777777" w:rsidR="00B97703" w:rsidRPr="004E3939" w:rsidRDefault="00B97703">
      <w:pPr>
        <w:spacing w:after="60"/>
        <w:ind w:left="1985" w:hanging="1985"/>
        <w:rPr>
          <w:rFonts w:ascii="Arial" w:hAnsi="Arial" w:cs="Arial"/>
          <w:b/>
          <w:sz w:val="22"/>
          <w:szCs w:val="22"/>
        </w:rPr>
      </w:pPr>
    </w:p>
    <w:p w14:paraId="7FB2953E" w14:textId="5D674A08"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r w:rsidR="00DC3D0D" w:rsidRPr="005D798C">
        <w:rPr>
          <w:rFonts w:ascii="Arial" w:hAnsi="Arial" w:cs="Arial"/>
          <w:b/>
          <w:color w:val="000000"/>
        </w:rPr>
        <w:t>TCCA</w:t>
      </w:r>
    </w:p>
    <w:p w14:paraId="01147493" w14:textId="17D0C71C"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0" w:name="OLE_LINK42"/>
      <w:bookmarkStart w:id="1" w:name="OLE_LINK43"/>
      <w:bookmarkStart w:id="2" w:name="OLE_LINK44"/>
      <w:r w:rsidR="00DC3D0D">
        <w:rPr>
          <w:rFonts w:ascii="Arial" w:hAnsi="Arial" w:cs="Arial"/>
          <w:b/>
          <w:bCs/>
          <w:sz w:val="22"/>
          <w:szCs w:val="22"/>
        </w:rPr>
        <w:t>3GPP SA6</w:t>
      </w:r>
      <w:bookmarkEnd w:id="0"/>
      <w:bookmarkEnd w:id="1"/>
      <w:bookmarkEnd w:id="2"/>
    </w:p>
    <w:p w14:paraId="08C8D7FD" w14:textId="40382C53" w:rsidR="00B97703" w:rsidRPr="00DC3D0D" w:rsidRDefault="00B97703">
      <w:pPr>
        <w:spacing w:after="60"/>
        <w:ind w:left="1985" w:hanging="1985"/>
        <w:rPr>
          <w:rFonts w:ascii="Arial" w:hAnsi="Arial" w:cs="Arial"/>
          <w:b/>
          <w:bCs/>
          <w:sz w:val="22"/>
          <w:szCs w:val="22"/>
          <w:lang w:val="fr-FR"/>
        </w:rPr>
      </w:pPr>
      <w:bookmarkStart w:id="3" w:name="OLE_LINK45"/>
      <w:bookmarkStart w:id="4" w:name="OLE_LINK46"/>
      <w:r w:rsidRPr="00DC3D0D">
        <w:rPr>
          <w:rFonts w:ascii="Arial" w:hAnsi="Arial" w:cs="Arial"/>
          <w:b/>
          <w:sz w:val="22"/>
          <w:szCs w:val="22"/>
          <w:lang w:val="fr-FR"/>
        </w:rPr>
        <w:t>Cc:</w:t>
      </w:r>
      <w:r w:rsidRPr="00DC3D0D">
        <w:rPr>
          <w:rFonts w:ascii="Arial" w:hAnsi="Arial" w:cs="Arial"/>
          <w:b/>
          <w:bCs/>
          <w:sz w:val="22"/>
          <w:szCs w:val="22"/>
          <w:lang w:val="fr-FR"/>
        </w:rPr>
        <w:tab/>
      </w:r>
      <w:r w:rsidR="00DC3D0D" w:rsidRPr="00DC3D0D">
        <w:rPr>
          <w:rFonts w:ascii="Arial" w:hAnsi="Arial" w:cs="Arial"/>
          <w:b/>
          <w:bCs/>
          <w:sz w:val="22"/>
          <w:szCs w:val="22"/>
          <w:lang w:val="fr-FR"/>
        </w:rPr>
        <w:t>-</w:t>
      </w:r>
    </w:p>
    <w:bookmarkEnd w:id="3"/>
    <w:bookmarkEnd w:id="4"/>
    <w:p w14:paraId="1C12BB50" w14:textId="77777777" w:rsidR="00B97703" w:rsidRPr="00DC3D0D" w:rsidRDefault="00B97703">
      <w:pPr>
        <w:spacing w:after="60"/>
        <w:ind w:left="1985" w:hanging="1985"/>
        <w:rPr>
          <w:rFonts w:ascii="Arial" w:hAnsi="Arial" w:cs="Arial"/>
          <w:bCs/>
          <w:lang w:val="fr-FR"/>
        </w:rPr>
      </w:pPr>
    </w:p>
    <w:p w14:paraId="15A8A619" w14:textId="686D5A99" w:rsidR="00B97703" w:rsidRPr="00DC3D0D" w:rsidRDefault="00B97703" w:rsidP="00B97703">
      <w:pPr>
        <w:spacing w:after="60"/>
        <w:ind w:left="1985" w:hanging="1985"/>
        <w:rPr>
          <w:rFonts w:ascii="Arial" w:hAnsi="Arial" w:cs="Arial"/>
          <w:b/>
          <w:bCs/>
          <w:sz w:val="22"/>
          <w:szCs w:val="22"/>
          <w:lang w:val="fr-FR"/>
        </w:rPr>
      </w:pPr>
      <w:r w:rsidRPr="00DC3D0D">
        <w:rPr>
          <w:rFonts w:ascii="Arial" w:hAnsi="Arial" w:cs="Arial"/>
          <w:b/>
          <w:sz w:val="22"/>
          <w:szCs w:val="22"/>
          <w:lang w:val="fr-FR"/>
        </w:rPr>
        <w:t xml:space="preserve">Contact </w:t>
      </w:r>
      <w:proofErr w:type="spellStart"/>
      <w:r w:rsidRPr="00DC3D0D">
        <w:rPr>
          <w:rFonts w:ascii="Arial" w:hAnsi="Arial" w:cs="Arial"/>
          <w:b/>
          <w:sz w:val="22"/>
          <w:szCs w:val="22"/>
          <w:lang w:val="fr-FR"/>
        </w:rPr>
        <w:t>person</w:t>
      </w:r>
      <w:proofErr w:type="spellEnd"/>
      <w:r w:rsidRPr="00DC3D0D">
        <w:rPr>
          <w:rFonts w:ascii="Arial" w:hAnsi="Arial" w:cs="Arial"/>
          <w:b/>
          <w:sz w:val="22"/>
          <w:szCs w:val="22"/>
          <w:lang w:val="fr-FR"/>
        </w:rPr>
        <w:t>:</w:t>
      </w:r>
      <w:r w:rsidRPr="00DC3D0D">
        <w:rPr>
          <w:rFonts w:ascii="Arial" w:hAnsi="Arial" w:cs="Arial"/>
          <w:b/>
          <w:bCs/>
          <w:sz w:val="22"/>
          <w:szCs w:val="22"/>
          <w:lang w:val="fr-FR"/>
        </w:rPr>
        <w:tab/>
      </w:r>
      <w:r w:rsidR="00DC3D0D" w:rsidRPr="00DC3D0D">
        <w:rPr>
          <w:rFonts w:ascii="Arial" w:hAnsi="Arial" w:cs="Arial"/>
          <w:b/>
          <w:bCs/>
          <w:sz w:val="22"/>
          <w:szCs w:val="22"/>
          <w:lang w:val="fr-FR"/>
        </w:rPr>
        <w:t>Jason Johur</w:t>
      </w:r>
    </w:p>
    <w:p w14:paraId="01F8C77E" w14:textId="1C51867C" w:rsidR="00DC3D0D" w:rsidRPr="00DC3D0D" w:rsidRDefault="00B97703" w:rsidP="00DC3D0D">
      <w:pPr>
        <w:spacing w:after="60"/>
        <w:ind w:left="1985" w:hanging="1985"/>
        <w:rPr>
          <w:rFonts w:ascii="Arial" w:hAnsi="Arial" w:cs="Arial"/>
          <w:b/>
          <w:bCs/>
          <w:sz w:val="22"/>
          <w:szCs w:val="22"/>
          <w:lang w:val="fr-FR"/>
        </w:rPr>
      </w:pPr>
      <w:r w:rsidRPr="00DC3D0D">
        <w:rPr>
          <w:rFonts w:ascii="Arial" w:hAnsi="Arial" w:cs="Arial"/>
          <w:b/>
          <w:bCs/>
          <w:sz w:val="22"/>
          <w:szCs w:val="22"/>
          <w:lang w:val="fr-FR"/>
        </w:rPr>
        <w:tab/>
      </w:r>
      <w:r w:rsidR="00DC3D0D" w:rsidRPr="00DC3D0D">
        <w:rPr>
          <w:rFonts w:ascii="Arial" w:hAnsi="Arial" w:cs="Arial"/>
          <w:b/>
          <w:bCs/>
          <w:sz w:val="22"/>
          <w:szCs w:val="22"/>
          <w:lang w:val="fr-FR"/>
        </w:rPr>
        <w:t>jason.johur@ericsson.com</w:t>
      </w:r>
    </w:p>
    <w:p w14:paraId="4009E3A9" w14:textId="460935F5" w:rsidR="00B97703" w:rsidRPr="00DC3D0D" w:rsidRDefault="00B97703" w:rsidP="00B97703">
      <w:pPr>
        <w:spacing w:after="60"/>
        <w:ind w:left="1985" w:hanging="1985"/>
        <w:rPr>
          <w:rFonts w:ascii="Arial" w:hAnsi="Arial" w:cs="Arial"/>
          <w:b/>
          <w:bCs/>
          <w:sz w:val="22"/>
          <w:szCs w:val="22"/>
          <w:lang w:val="fr-FR"/>
        </w:rPr>
      </w:pPr>
    </w:p>
    <w:p w14:paraId="3E8231BA" w14:textId="532924DB" w:rsidR="00B97703" w:rsidRPr="00DC3D0D" w:rsidRDefault="00B97703" w:rsidP="00DC3D0D">
      <w:pPr>
        <w:spacing w:after="60"/>
        <w:ind w:left="1985" w:hanging="1985"/>
        <w:rPr>
          <w:rFonts w:ascii="Arial" w:hAnsi="Arial" w:cs="Arial"/>
          <w:bCs/>
        </w:rPr>
      </w:pPr>
      <w:proofErr w:type="spellStart"/>
      <w:r w:rsidRPr="00DC3D0D">
        <w:rPr>
          <w:rFonts w:ascii="Arial" w:hAnsi="Arial" w:cs="Arial"/>
          <w:b/>
          <w:lang w:val="fr-FR"/>
        </w:rPr>
        <w:t>Attachments</w:t>
      </w:r>
      <w:proofErr w:type="spellEnd"/>
      <w:r w:rsidRPr="00DC3D0D">
        <w:rPr>
          <w:rFonts w:ascii="Arial" w:hAnsi="Arial" w:cs="Arial"/>
          <w:b/>
          <w:lang w:val="fr-FR"/>
        </w:rPr>
        <w:t>:</w:t>
      </w:r>
      <w:r w:rsidRPr="00DC3D0D">
        <w:rPr>
          <w:rFonts w:ascii="Arial" w:hAnsi="Arial" w:cs="Arial"/>
          <w:bCs/>
          <w:lang w:val="fr-FR"/>
        </w:rPr>
        <w:tab/>
      </w:r>
      <w:r w:rsidR="00DC3D0D">
        <w:rPr>
          <w:rFonts w:ascii="Arial" w:hAnsi="Arial" w:cs="Arial"/>
          <w:bCs/>
          <w:lang w:val="fr-FR"/>
        </w:rPr>
        <w:t>-</w:t>
      </w:r>
    </w:p>
    <w:p w14:paraId="23BA7AB9" w14:textId="5A5A2045" w:rsidR="00B97703" w:rsidRDefault="000F6242" w:rsidP="00DC3D0D">
      <w:pPr>
        <w:pStyle w:val="Heading1"/>
        <w:numPr>
          <w:ilvl w:val="0"/>
          <w:numId w:val="5"/>
        </w:numPr>
        <w:ind w:hanging="1500"/>
      </w:pPr>
      <w:r>
        <w:t>Overall description</w:t>
      </w:r>
    </w:p>
    <w:p w14:paraId="6B42C182" w14:textId="77777777" w:rsidR="00DC3D0D" w:rsidRDefault="00DC3D0D" w:rsidP="00DC3D0D">
      <w:r>
        <w:t xml:space="preserve">Please accept this email by way of a Liaison Statement from TCCA to 3GPP SA6 in which we’d like to draw your attention to the outcome of recent efforts made by TCCA (Q4 22 thru Q423), which ended with an industry-accepted definition of a term that had been commonly used for many years and across many industry discussions/conferences but had not been strictly defined anywhere. </w:t>
      </w:r>
    </w:p>
    <w:p w14:paraId="459FB677" w14:textId="77777777" w:rsidR="00DC3D0D" w:rsidRDefault="00DC3D0D" w:rsidP="00DC3D0D">
      <w:r>
        <w:t>This TCCA initiative was originally triggered when the Australian government approached myself (as Broadband Industry Group chairperson in TCCA) for a definition of this term. To my surprise, and after consulting with Ericsson 3GPP/ETSI experts, I discovered that none existed; that term being ‘QPP’ (Quality of Service, Priority and Pre-emption). QPP represents a prescribed suite of 3GPP-defined network capabilities that are considered by users, governments, operators and industry as essential to enable commercial (shared) mobile networks to carry mission-critical communications for the likes of Public Safety and others with similar critical communication needs.</w:t>
      </w:r>
    </w:p>
    <w:p w14:paraId="62296F3E" w14:textId="77777777" w:rsidR="00DC3D0D" w:rsidRDefault="00DC3D0D" w:rsidP="00DC3D0D">
      <w:r>
        <w:t>The TCCA definition is publicly available here:</w:t>
      </w:r>
    </w:p>
    <w:p w14:paraId="6A9D8632" w14:textId="3A5CBFC5" w:rsidR="00DC3D0D" w:rsidRDefault="00DC3D0D" w:rsidP="00DC3D0D">
      <w:hyperlink r:id="rId7" w:history="1">
        <w:r w:rsidRPr="004A422C">
          <w:rPr>
            <w:rStyle w:val="Hyperlink"/>
          </w:rPr>
          <w:t>https://tcca.info/documents/CCBG-Definition-of-QPP.pdf/</w:t>
        </w:r>
      </w:hyperlink>
      <w:r>
        <w:t xml:space="preserve"> </w:t>
      </w:r>
    </w:p>
    <w:p w14:paraId="766FD43E" w14:textId="77777777" w:rsidR="00DC3D0D" w:rsidRDefault="00DC3D0D" w:rsidP="00DC3D0D">
      <w:r>
        <w:t>We provide the above information in case it is of interest to SA6 members and if they have any further views or comments on this matter.</w:t>
      </w:r>
    </w:p>
    <w:p w14:paraId="786FBFD5" w14:textId="77777777" w:rsidR="00DC3D0D" w:rsidRDefault="00DC3D0D" w:rsidP="00DC3D0D">
      <w:r>
        <w:t>Ps. An article (page 23) in 3GPP Highlights Magazine has also been written that relates to this topic area. In particular, it examines the legal and regulatory impacts and recommends an approach to smoothing the implementation of QPP across commercial networks for the purposes of public safety communications in times of need.</w:t>
      </w:r>
    </w:p>
    <w:p w14:paraId="3419B2D8" w14:textId="77777777" w:rsidR="00DC3D0D" w:rsidRDefault="00DC3D0D" w:rsidP="00DC3D0D">
      <w:r>
        <w:t>Best regards,</w:t>
      </w:r>
    </w:p>
    <w:p w14:paraId="72EF1DE0" w14:textId="58EECA08" w:rsidR="00DC3D0D" w:rsidRPr="00DC3D0D" w:rsidRDefault="00DC3D0D" w:rsidP="00DC3D0D">
      <w:r>
        <w:t>Jason.</w:t>
      </w:r>
    </w:p>
    <w:p w14:paraId="274D0BDC" w14:textId="77777777" w:rsidR="00B97703" w:rsidRDefault="002F1940" w:rsidP="00DC3D0D">
      <w:pPr>
        <w:pStyle w:val="Heading1"/>
        <w:ind w:left="709" w:hanging="709"/>
      </w:pPr>
      <w:r>
        <w:t>2</w:t>
      </w:r>
      <w:r>
        <w:tab/>
      </w:r>
      <w:r w:rsidR="000F6242">
        <w:t>Actions</w:t>
      </w:r>
    </w:p>
    <w:p w14:paraId="51CCBAE2" w14:textId="5E129394" w:rsidR="00B97703" w:rsidRDefault="00B97703">
      <w:pPr>
        <w:spacing w:after="120"/>
        <w:ind w:left="1985" w:hanging="1985"/>
        <w:rPr>
          <w:rFonts w:ascii="Arial" w:hAnsi="Arial" w:cs="Arial"/>
          <w:b/>
        </w:rPr>
      </w:pPr>
      <w:r>
        <w:rPr>
          <w:rFonts w:ascii="Arial" w:hAnsi="Arial" w:cs="Arial"/>
          <w:b/>
        </w:rPr>
        <w:t>To</w:t>
      </w:r>
      <w:r w:rsidR="00DC3D0D">
        <w:rPr>
          <w:rFonts w:ascii="Arial" w:hAnsi="Arial" w:cs="Arial"/>
          <w:b/>
        </w:rPr>
        <w:t xml:space="preserve"> SA6</w:t>
      </w:r>
    </w:p>
    <w:p w14:paraId="0DF0A4E9" w14:textId="36FED3AE" w:rsidR="00B97703" w:rsidRPr="00DC3D0D" w:rsidRDefault="00B97703" w:rsidP="00DC3D0D">
      <w:pPr>
        <w:spacing w:after="120"/>
        <w:ind w:left="993" w:hanging="993"/>
        <w:rPr>
          <w:i/>
          <w:iCs/>
        </w:rPr>
      </w:pPr>
      <w:r>
        <w:rPr>
          <w:rFonts w:ascii="Arial" w:hAnsi="Arial" w:cs="Arial"/>
          <w:b/>
        </w:rPr>
        <w:t xml:space="preserve">ACTION: </w:t>
      </w:r>
      <w:r w:rsidR="00DC3D0D">
        <w:rPr>
          <w:rFonts w:ascii="Arial" w:hAnsi="Arial" w:cs="Arial"/>
          <w:b/>
        </w:rPr>
        <w:t>Please take note of the above information</w:t>
      </w:r>
    </w:p>
    <w:sectPr w:rsidR="00B97703" w:rsidRPr="00DC3D0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AA193" w14:textId="77777777" w:rsidR="00924B7A" w:rsidRDefault="00924B7A">
      <w:pPr>
        <w:spacing w:after="0"/>
      </w:pPr>
      <w:r>
        <w:separator/>
      </w:r>
    </w:p>
  </w:endnote>
  <w:endnote w:type="continuationSeparator" w:id="0">
    <w:p w14:paraId="35AC0920" w14:textId="77777777" w:rsidR="00924B7A" w:rsidRDefault="00924B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3FC7B" w14:textId="77777777" w:rsidR="00924B7A" w:rsidRDefault="00924B7A">
      <w:pPr>
        <w:spacing w:after="0"/>
      </w:pPr>
      <w:r>
        <w:separator/>
      </w:r>
    </w:p>
  </w:footnote>
  <w:footnote w:type="continuationSeparator" w:id="0">
    <w:p w14:paraId="4ABC1F2C" w14:textId="77777777" w:rsidR="00924B7A" w:rsidRDefault="00924B7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DE4DCC"/>
    <w:multiLevelType w:val="hybridMultilevel"/>
    <w:tmpl w:val="C700F8A0"/>
    <w:lvl w:ilvl="0" w:tplc="ED4053C2">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064451235">
    <w:abstractNumId w:val="4"/>
  </w:num>
  <w:num w:numId="2" w16cid:durableId="559707054">
    <w:abstractNumId w:val="3"/>
  </w:num>
  <w:num w:numId="3" w16cid:durableId="1220171162">
    <w:abstractNumId w:val="2"/>
  </w:num>
  <w:num w:numId="4" w16cid:durableId="1402748457">
    <w:abstractNumId w:val="1"/>
  </w:num>
  <w:num w:numId="5" w16cid:durableId="132300067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linkStyles/>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587C"/>
    <w:rsid w:val="00017F23"/>
    <w:rsid w:val="00046F08"/>
    <w:rsid w:val="00095BC2"/>
    <w:rsid w:val="000C2DA1"/>
    <w:rsid w:val="000C3E1C"/>
    <w:rsid w:val="000F6242"/>
    <w:rsid w:val="00174844"/>
    <w:rsid w:val="002201E4"/>
    <w:rsid w:val="00270389"/>
    <w:rsid w:val="002A6824"/>
    <w:rsid w:val="002F1940"/>
    <w:rsid w:val="00320F57"/>
    <w:rsid w:val="0034030B"/>
    <w:rsid w:val="00383545"/>
    <w:rsid w:val="003B654D"/>
    <w:rsid w:val="003C489E"/>
    <w:rsid w:val="003D3743"/>
    <w:rsid w:val="00433500"/>
    <w:rsid w:val="00433F71"/>
    <w:rsid w:val="00440D43"/>
    <w:rsid w:val="00455362"/>
    <w:rsid w:val="0045595F"/>
    <w:rsid w:val="00477B79"/>
    <w:rsid w:val="004B46AC"/>
    <w:rsid w:val="004D063A"/>
    <w:rsid w:val="004E3939"/>
    <w:rsid w:val="00520EC6"/>
    <w:rsid w:val="00524687"/>
    <w:rsid w:val="005B5087"/>
    <w:rsid w:val="005D798C"/>
    <w:rsid w:val="005F3B26"/>
    <w:rsid w:val="006A3A35"/>
    <w:rsid w:val="006B0604"/>
    <w:rsid w:val="006E0D4F"/>
    <w:rsid w:val="006F2D99"/>
    <w:rsid w:val="00726022"/>
    <w:rsid w:val="007F4F92"/>
    <w:rsid w:val="007F6F25"/>
    <w:rsid w:val="00832356"/>
    <w:rsid w:val="00832B2B"/>
    <w:rsid w:val="008858CD"/>
    <w:rsid w:val="008D772F"/>
    <w:rsid w:val="008E197E"/>
    <w:rsid w:val="00924B7A"/>
    <w:rsid w:val="00953874"/>
    <w:rsid w:val="0099764C"/>
    <w:rsid w:val="00A46CCB"/>
    <w:rsid w:val="00A653CE"/>
    <w:rsid w:val="00A71544"/>
    <w:rsid w:val="00A90373"/>
    <w:rsid w:val="00AC6106"/>
    <w:rsid w:val="00AE1828"/>
    <w:rsid w:val="00B33F3C"/>
    <w:rsid w:val="00B5011D"/>
    <w:rsid w:val="00B823A6"/>
    <w:rsid w:val="00B97703"/>
    <w:rsid w:val="00BB6A1F"/>
    <w:rsid w:val="00C04BAC"/>
    <w:rsid w:val="00C17B7B"/>
    <w:rsid w:val="00C23C20"/>
    <w:rsid w:val="00C362C0"/>
    <w:rsid w:val="00CD5002"/>
    <w:rsid w:val="00CF6087"/>
    <w:rsid w:val="00D02856"/>
    <w:rsid w:val="00D144DE"/>
    <w:rsid w:val="00D209D8"/>
    <w:rsid w:val="00D25CD3"/>
    <w:rsid w:val="00D62A0E"/>
    <w:rsid w:val="00D84FCE"/>
    <w:rsid w:val="00D856BD"/>
    <w:rsid w:val="00DC3D0D"/>
    <w:rsid w:val="00DF7E9B"/>
    <w:rsid w:val="00E92981"/>
    <w:rsid w:val="00E961C6"/>
    <w:rsid w:val="00EC0AE9"/>
    <w:rsid w:val="00ED48C3"/>
    <w:rsid w:val="00F24338"/>
    <w:rsid w:val="00F33593"/>
    <w:rsid w:val="00F34B3C"/>
    <w:rsid w:val="00F91527"/>
    <w:rsid w:val="00FC69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3D0D"/>
    <w:pPr>
      <w:overflowPunct w:val="0"/>
      <w:autoSpaceDE w:val="0"/>
      <w:autoSpaceDN w:val="0"/>
      <w:adjustRightInd w:val="0"/>
      <w:spacing w:after="180"/>
      <w:textAlignment w:val="baseline"/>
    </w:pPr>
  </w:style>
  <w:style w:type="paragraph" w:styleId="Heading1">
    <w:name w:val="heading 1"/>
    <w:aliases w:val="H1,h1"/>
    <w:next w:val="Normal"/>
    <w:qFormat/>
    <w:rsid w:val="00DC3D0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DC3D0D"/>
    <w:pPr>
      <w:pBdr>
        <w:top w:val="none" w:sz="0" w:space="0" w:color="auto"/>
      </w:pBdr>
      <w:spacing w:before="180"/>
      <w:outlineLvl w:val="1"/>
    </w:pPr>
    <w:rPr>
      <w:sz w:val="32"/>
    </w:rPr>
  </w:style>
  <w:style w:type="paragraph" w:styleId="Heading3">
    <w:name w:val="heading 3"/>
    <w:aliases w:val="H3,h3"/>
    <w:basedOn w:val="Heading2"/>
    <w:next w:val="Normal"/>
    <w:qFormat/>
    <w:rsid w:val="00DC3D0D"/>
    <w:pPr>
      <w:spacing w:before="120"/>
      <w:outlineLvl w:val="2"/>
    </w:pPr>
    <w:rPr>
      <w:sz w:val="28"/>
    </w:rPr>
  </w:style>
  <w:style w:type="paragraph" w:styleId="Heading4">
    <w:name w:val="heading 4"/>
    <w:aliases w:val="h4"/>
    <w:basedOn w:val="Heading3"/>
    <w:next w:val="Normal"/>
    <w:qFormat/>
    <w:rsid w:val="00DC3D0D"/>
    <w:pPr>
      <w:ind w:left="1418" w:hanging="1418"/>
      <w:outlineLvl w:val="3"/>
    </w:pPr>
    <w:rPr>
      <w:sz w:val="24"/>
    </w:rPr>
  </w:style>
  <w:style w:type="paragraph" w:styleId="Heading5">
    <w:name w:val="heading 5"/>
    <w:aliases w:val="h5"/>
    <w:basedOn w:val="Heading4"/>
    <w:next w:val="Normal"/>
    <w:qFormat/>
    <w:rsid w:val="00DC3D0D"/>
    <w:pPr>
      <w:ind w:left="1701" w:hanging="1701"/>
      <w:outlineLvl w:val="4"/>
    </w:pPr>
    <w:rPr>
      <w:sz w:val="22"/>
    </w:rPr>
  </w:style>
  <w:style w:type="paragraph" w:styleId="Heading6">
    <w:name w:val="heading 6"/>
    <w:aliases w:val="h6"/>
    <w:basedOn w:val="H6"/>
    <w:next w:val="Normal"/>
    <w:qFormat/>
    <w:rsid w:val="00DC3D0D"/>
    <w:pPr>
      <w:outlineLvl w:val="5"/>
    </w:pPr>
  </w:style>
  <w:style w:type="paragraph" w:styleId="Heading7">
    <w:name w:val="heading 7"/>
    <w:basedOn w:val="H6"/>
    <w:next w:val="Normal"/>
    <w:qFormat/>
    <w:rsid w:val="00DC3D0D"/>
    <w:pPr>
      <w:outlineLvl w:val="6"/>
    </w:pPr>
  </w:style>
  <w:style w:type="paragraph" w:styleId="Heading8">
    <w:name w:val="heading 8"/>
    <w:basedOn w:val="Heading1"/>
    <w:next w:val="Normal"/>
    <w:qFormat/>
    <w:rsid w:val="00DC3D0D"/>
    <w:pPr>
      <w:ind w:left="0" w:firstLine="0"/>
      <w:outlineLvl w:val="7"/>
    </w:pPr>
  </w:style>
  <w:style w:type="paragraph" w:styleId="Heading9">
    <w:name w:val="heading 9"/>
    <w:basedOn w:val="Heading8"/>
    <w:next w:val="Normal"/>
    <w:qFormat/>
    <w:rsid w:val="00DC3D0D"/>
    <w:pPr>
      <w:outlineLvl w:val="8"/>
    </w:pPr>
  </w:style>
  <w:style w:type="character" w:default="1" w:styleId="DefaultParagraphFont">
    <w:name w:val="Default Paragraph Font"/>
    <w:semiHidden/>
    <w:rsid w:val="00DC3D0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C3D0D"/>
  </w:style>
  <w:style w:type="paragraph" w:styleId="Header">
    <w:name w:val="header"/>
    <w:link w:val="HeaderChar"/>
    <w:rsid w:val="00DC3D0D"/>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DC3D0D"/>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DC3D0D"/>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DC3D0D"/>
    <w:pPr>
      <w:spacing w:before="180"/>
      <w:ind w:left="2693" w:hanging="2693"/>
    </w:pPr>
    <w:rPr>
      <w:b/>
    </w:rPr>
  </w:style>
  <w:style w:type="paragraph" w:styleId="TOC1">
    <w:name w:val="toc 1"/>
    <w:semiHidden/>
    <w:rsid w:val="00DC3D0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DC3D0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DC3D0D"/>
    <w:pPr>
      <w:ind w:left="1701" w:hanging="1701"/>
    </w:pPr>
  </w:style>
  <w:style w:type="paragraph" w:styleId="TOC4">
    <w:name w:val="toc 4"/>
    <w:basedOn w:val="TOC3"/>
    <w:semiHidden/>
    <w:rsid w:val="00DC3D0D"/>
    <w:pPr>
      <w:ind w:left="1418" w:hanging="1418"/>
    </w:pPr>
  </w:style>
  <w:style w:type="paragraph" w:styleId="TOC3">
    <w:name w:val="toc 3"/>
    <w:basedOn w:val="TOC2"/>
    <w:semiHidden/>
    <w:rsid w:val="00DC3D0D"/>
    <w:pPr>
      <w:ind w:left="1134" w:hanging="1134"/>
    </w:pPr>
  </w:style>
  <w:style w:type="paragraph" w:styleId="TOC2">
    <w:name w:val="toc 2"/>
    <w:basedOn w:val="TOC1"/>
    <w:semiHidden/>
    <w:rsid w:val="00DC3D0D"/>
    <w:pPr>
      <w:keepNext w:val="0"/>
      <w:spacing w:before="0"/>
      <w:ind w:left="851" w:hanging="851"/>
    </w:pPr>
    <w:rPr>
      <w:sz w:val="20"/>
    </w:rPr>
  </w:style>
  <w:style w:type="paragraph" w:styleId="Index2">
    <w:name w:val="index 2"/>
    <w:basedOn w:val="Index1"/>
    <w:semiHidden/>
    <w:rsid w:val="00DC3D0D"/>
    <w:pPr>
      <w:ind w:left="284"/>
    </w:pPr>
  </w:style>
  <w:style w:type="paragraph" w:styleId="Index1">
    <w:name w:val="index 1"/>
    <w:basedOn w:val="Normal"/>
    <w:semiHidden/>
    <w:rsid w:val="00DC3D0D"/>
    <w:pPr>
      <w:keepLines/>
      <w:spacing w:after="0"/>
    </w:pPr>
  </w:style>
  <w:style w:type="paragraph" w:customStyle="1" w:styleId="ZH">
    <w:name w:val="ZH"/>
    <w:rsid w:val="00DC3D0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C3D0D"/>
    <w:pPr>
      <w:outlineLvl w:val="9"/>
    </w:pPr>
  </w:style>
  <w:style w:type="paragraph" w:styleId="ListNumber2">
    <w:name w:val="List Number 2"/>
    <w:basedOn w:val="ListNumber"/>
    <w:semiHidden/>
    <w:rsid w:val="00DC3D0D"/>
    <w:pPr>
      <w:ind w:left="851"/>
    </w:pPr>
  </w:style>
  <w:style w:type="character" w:styleId="FootnoteReference">
    <w:name w:val="footnote reference"/>
    <w:semiHidden/>
    <w:rsid w:val="00DC3D0D"/>
    <w:rPr>
      <w:b/>
      <w:position w:val="6"/>
      <w:sz w:val="16"/>
    </w:rPr>
  </w:style>
  <w:style w:type="paragraph" w:styleId="FootnoteText">
    <w:name w:val="footnote text"/>
    <w:basedOn w:val="Normal"/>
    <w:link w:val="FootnoteTextChar"/>
    <w:semiHidden/>
    <w:rsid w:val="00DC3D0D"/>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DC3D0D"/>
    <w:rPr>
      <w:b/>
    </w:rPr>
  </w:style>
  <w:style w:type="paragraph" w:customStyle="1" w:styleId="TAC">
    <w:name w:val="TAC"/>
    <w:basedOn w:val="TAL"/>
    <w:rsid w:val="00DC3D0D"/>
    <w:pPr>
      <w:jc w:val="center"/>
    </w:pPr>
  </w:style>
  <w:style w:type="paragraph" w:customStyle="1" w:styleId="TF">
    <w:name w:val="TF"/>
    <w:basedOn w:val="TH"/>
    <w:rsid w:val="00DC3D0D"/>
    <w:pPr>
      <w:keepNext w:val="0"/>
      <w:spacing w:before="0" w:after="240"/>
    </w:pPr>
  </w:style>
  <w:style w:type="paragraph" w:customStyle="1" w:styleId="NO">
    <w:name w:val="NO"/>
    <w:basedOn w:val="Normal"/>
    <w:rsid w:val="00DC3D0D"/>
    <w:pPr>
      <w:keepLines/>
      <w:ind w:left="1135" w:hanging="851"/>
    </w:pPr>
  </w:style>
  <w:style w:type="paragraph" w:styleId="TOC9">
    <w:name w:val="toc 9"/>
    <w:basedOn w:val="TOC8"/>
    <w:semiHidden/>
    <w:rsid w:val="00DC3D0D"/>
    <w:pPr>
      <w:ind w:left="1418" w:hanging="1418"/>
    </w:pPr>
  </w:style>
  <w:style w:type="paragraph" w:customStyle="1" w:styleId="EX">
    <w:name w:val="EX"/>
    <w:basedOn w:val="Normal"/>
    <w:rsid w:val="00DC3D0D"/>
    <w:pPr>
      <w:keepLines/>
      <w:ind w:left="1702" w:hanging="1418"/>
    </w:pPr>
  </w:style>
  <w:style w:type="paragraph" w:customStyle="1" w:styleId="FP">
    <w:name w:val="FP"/>
    <w:basedOn w:val="Normal"/>
    <w:rsid w:val="00DC3D0D"/>
    <w:pPr>
      <w:spacing w:after="0"/>
    </w:pPr>
  </w:style>
  <w:style w:type="paragraph" w:customStyle="1" w:styleId="LD">
    <w:name w:val="LD"/>
    <w:rsid w:val="00DC3D0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C3D0D"/>
    <w:pPr>
      <w:spacing w:after="0"/>
    </w:pPr>
  </w:style>
  <w:style w:type="paragraph" w:customStyle="1" w:styleId="EW">
    <w:name w:val="EW"/>
    <w:basedOn w:val="EX"/>
    <w:rsid w:val="00DC3D0D"/>
    <w:pPr>
      <w:spacing w:after="0"/>
    </w:pPr>
  </w:style>
  <w:style w:type="paragraph" w:styleId="TOC6">
    <w:name w:val="toc 6"/>
    <w:basedOn w:val="TOC5"/>
    <w:next w:val="Normal"/>
    <w:semiHidden/>
    <w:rsid w:val="00DC3D0D"/>
    <w:pPr>
      <w:ind w:left="1985" w:hanging="1985"/>
    </w:pPr>
  </w:style>
  <w:style w:type="paragraph" w:styleId="TOC7">
    <w:name w:val="toc 7"/>
    <w:basedOn w:val="TOC6"/>
    <w:next w:val="Normal"/>
    <w:semiHidden/>
    <w:rsid w:val="00DC3D0D"/>
    <w:pPr>
      <w:ind w:left="2268" w:hanging="2268"/>
    </w:pPr>
  </w:style>
  <w:style w:type="paragraph" w:styleId="ListBullet2">
    <w:name w:val="List Bullet 2"/>
    <w:basedOn w:val="ListBullet"/>
    <w:semiHidden/>
    <w:rsid w:val="00DC3D0D"/>
    <w:pPr>
      <w:ind w:left="851"/>
    </w:pPr>
  </w:style>
  <w:style w:type="paragraph" w:styleId="ListBullet3">
    <w:name w:val="List Bullet 3"/>
    <w:basedOn w:val="ListBullet2"/>
    <w:semiHidden/>
    <w:rsid w:val="00DC3D0D"/>
    <w:pPr>
      <w:ind w:left="1135"/>
    </w:pPr>
  </w:style>
  <w:style w:type="paragraph" w:styleId="ListNumber">
    <w:name w:val="List Number"/>
    <w:basedOn w:val="List"/>
    <w:semiHidden/>
    <w:rsid w:val="00DC3D0D"/>
  </w:style>
  <w:style w:type="paragraph" w:customStyle="1" w:styleId="EQ">
    <w:name w:val="EQ"/>
    <w:basedOn w:val="Normal"/>
    <w:next w:val="Normal"/>
    <w:rsid w:val="00DC3D0D"/>
    <w:pPr>
      <w:keepLines/>
      <w:tabs>
        <w:tab w:val="center" w:pos="4536"/>
        <w:tab w:val="right" w:pos="9072"/>
      </w:tabs>
    </w:pPr>
    <w:rPr>
      <w:noProof/>
    </w:rPr>
  </w:style>
  <w:style w:type="paragraph" w:customStyle="1" w:styleId="TH">
    <w:name w:val="TH"/>
    <w:basedOn w:val="Normal"/>
    <w:rsid w:val="00DC3D0D"/>
    <w:pPr>
      <w:keepNext/>
      <w:keepLines/>
      <w:spacing w:before="60"/>
      <w:jc w:val="center"/>
    </w:pPr>
    <w:rPr>
      <w:rFonts w:ascii="Arial" w:hAnsi="Arial"/>
      <w:b/>
    </w:rPr>
  </w:style>
  <w:style w:type="paragraph" w:customStyle="1" w:styleId="NF">
    <w:name w:val="NF"/>
    <w:basedOn w:val="NO"/>
    <w:rsid w:val="00DC3D0D"/>
    <w:pPr>
      <w:keepNext/>
      <w:spacing w:after="0"/>
    </w:pPr>
    <w:rPr>
      <w:rFonts w:ascii="Arial" w:hAnsi="Arial"/>
      <w:sz w:val="18"/>
    </w:rPr>
  </w:style>
  <w:style w:type="paragraph" w:customStyle="1" w:styleId="PL">
    <w:name w:val="PL"/>
    <w:rsid w:val="00DC3D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C3D0D"/>
    <w:pPr>
      <w:jc w:val="right"/>
    </w:pPr>
  </w:style>
  <w:style w:type="paragraph" w:customStyle="1" w:styleId="H6">
    <w:name w:val="H6"/>
    <w:basedOn w:val="Heading5"/>
    <w:next w:val="Normal"/>
    <w:rsid w:val="00DC3D0D"/>
    <w:pPr>
      <w:ind w:left="1985" w:hanging="1985"/>
      <w:outlineLvl w:val="9"/>
    </w:pPr>
    <w:rPr>
      <w:sz w:val="20"/>
    </w:rPr>
  </w:style>
  <w:style w:type="paragraph" w:customStyle="1" w:styleId="TAN">
    <w:name w:val="TAN"/>
    <w:basedOn w:val="TAL"/>
    <w:rsid w:val="00DC3D0D"/>
    <w:pPr>
      <w:ind w:left="851" w:hanging="851"/>
    </w:pPr>
  </w:style>
  <w:style w:type="paragraph" w:customStyle="1" w:styleId="TAL">
    <w:name w:val="TAL"/>
    <w:basedOn w:val="Normal"/>
    <w:rsid w:val="00DC3D0D"/>
    <w:pPr>
      <w:keepNext/>
      <w:keepLines/>
      <w:spacing w:after="0"/>
    </w:pPr>
    <w:rPr>
      <w:rFonts w:ascii="Arial" w:hAnsi="Arial"/>
      <w:sz w:val="18"/>
    </w:rPr>
  </w:style>
  <w:style w:type="paragraph" w:customStyle="1" w:styleId="ZA">
    <w:name w:val="ZA"/>
    <w:rsid w:val="00DC3D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C3D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C3D0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C3D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C3D0D"/>
    <w:pPr>
      <w:framePr w:wrap="notBeside" w:y="16161"/>
    </w:pPr>
  </w:style>
  <w:style w:type="character" w:customStyle="1" w:styleId="ZGSM">
    <w:name w:val="ZGSM"/>
    <w:rsid w:val="00DC3D0D"/>
  </w:style>
  <w:style w:type="paragraph" w:styleId="List2">
    <w:name w:val="List 2"/>
    <w:basedOn w:val="List"/>
    <w:semiHidden/>
    <w:rsid w:val="00DC3D0D"/>
    <w:pPr>
      <w:ind w:left="851"/>
    </w:pPr>
  </w:style>
  <w:style w:type="paragraph" w:customStyle="1" w:styleId="ZG">
    <w:name w:val="ZG"/>
    <w:rsid w:val="00DC3D0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DC3D0D"/>
    <w:pPr>
      <w:ind w:left="1135"/>
    </w:pPr>
  </w:style>
  <w:style w:type="paragraph" w:styleId="List4">
    <w:name w:val="List 4"/>
    <w:basedOn w:val="List3"/>
    <w:semiHidden/>
    <w:rsid w:val="00DC3D0D"/>
    <w:pPr>
      <w:ind w:left="1418"/>
    </w:pPr>
  </w:style>
  <w:style w:type="paragraph" w:styleId="List5">
    <w:name w:val="List 5"/>
    <w:basedOn w:val="List4"/>
    <w:semiHidden/>
    <w:rsid w:val="00DC3D0D"/>
    <w:pPr>
      <w:ind w:left="1702"/>
    </w:pPr>
  </w:style>
  <w:style w:type="paragraph" w:customStyle="1" w:styleId="EditorsNote">
    <w:name w:val="Editor's Note"/>
    <w:basedOn w:val="NO"/>
    <w:rsid w:val="00DC3D0D"/>
    <w:rPr>
      <w:color w:val="FF0000"/>
    </w:rPr>
  </w:style>
  <w:style w:type="paragraph" w:styleId="List">
    <w:name w:val="List"/>
    <w:basedOn w:val="Normal"/>
    <w:semiHidden/>
    <w:rsid w:val="00DC3D0D"/>
    <w:pPr>
      <w:ind w:left="568" w:hanging="284"/>
    </w:pPr>
  </w:style>
  <w:style w:type="paragraph" w:styleId="ListBullet">
    <w:name w:val="List Bullet"/>
    <w:basedOn w:val="List"/>
    <w:semiHidden/>
    <w:rsid w:val="00DC3D0D"/>
  </w:style>
  <w:style w:type="paragraph" w:styleId="ListBullet4">
    <w:name w:val="List Bullet 4"/>
    <w:basedOn w:val="ListBullet3"/>
    <w:semiHidden/>
    <w:rsid w:val="00DC3D0D"/>
    <w:pPr>
      <w:ind w:left="1418"/>
    </w:pPr>
  </w:style>
  <w:style w:type="paragraph" w:styleId="ListBullet5">
    <w:name w:val="List Bullet 5"/>
    <w:basedOn w:val="ListBullet4"/>
    <w:semiHidden/>
    <w:rsid w:val="00DC3D0D"/>
    <w:pPr>
      <w:ind w:left="1702"/>
    </w:pPr>
  </w:style>
  <w:style w:type="paragraph" w:customStyle="1" w:styleId="B2">
    <w:name w:val="B2"/>
    <w:basedOn w:val="List2"/>
    <w:rsid w:val="00DC3D0D"/>
  </w:style>
  <w:style w:type="paragraph" w:customStyle="1" w:styleId="B3">
    <w:name w:val="B3"/>
    <w:basedOn w:val="List3"/>
    <w:rsid w:val="00DC3D0D"/>
  </w:style>
  <w:style w:type="paragraph" w:customStyle="1" w:styleId="B4">
    <w:name w:val="B4"/>
    <w:basedOn w:val="List4"/>
    <w:rsid w:val="00DC3D0D"/>
  </w:style>
  <w:style w:type="paragraph" w:customStyle="1" w:styleId="B5">
    <w:name w:val="B5"/>
    <w:basedOn w:val="List5"/>
    <w:rsid w:val="00DC3D0D"/>
  </w:style>
  <w:style w:type="paragraph" w:customStyle="1" w:styleId="ZTD">
    <w:name w:val="ZTD"/>
    <w:basedOn w:val="ZB"/>
    <w:rsid w:val="00DC3D0D"/>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eastAsia="en-US"/>
    </w:rPr>
  </w:style>
  <w:style w:type="character" w:styleId="UnresolvedMention">
    <w:name w:val="Unresolved Mention"/>
    <w:uiPriority w:val="99"/>
    <w:semiHidden/>
    <w:unhideWhenUsed/>
    <w:rsid w:val="00DC3D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cca.info/documents/CCBG-Definition-of-QPP.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95</TotalTime>
  <Pages>1</Pages>
  <Words>304</Words>
  <Characters>1738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2038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editorials</cp:lastModifiedBy>
  <cp:revision>37</cp:revision>
  <cp:lastPrinted>2002-04-23T07:10:00Z</cp:lastPrinted>
  <dcterms:created xsi:type="dcterms:W3CDTF">2020-01-14T15:01:00Z</dcterms:created>
  <dcterms:modified xsi:type="dcterms:W3CDTF">2023-11-02T13:51:00Z</dcterms:modified>
</cp:coreProperties>
</file>