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12"/>
        <w:gridCol w:w="129"/>
        <w:gridCol w:w="580"/>
        <w:gridCol w:w="3330"/>
        <w:gridCol w:w="70"/>
        <w:gridCol w:w="4114"/>
      </w:tblGrid>
      <w:tr w:rsidR="00E81EE5" w:rsidRPr="00E81EE5" w14:paraId="6C56F5F0" w14:textId="77777777" w:rsidTr="00E81EE5">
        <w:trPr>
          <w:cantSplit/>
        </w:trPr>
        <w:tc>
          <w:tcPr>
            <w:tcW w:w="1104" w:type="dxa"/>
            <w:vMerge w:val="restart"/>
            <w:vAlign w:val="center"/>
          </w:tcPr>
          <w:p w14:paraId="6810EA27" w14:textId="77777777" w:rsidR="00E81EE5" w:rsidRPr="00E81EE5" w:rsidRDefault="00E81EE5" w:rsidP="00E81EE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81EE5">
              <w:rPr>
                <w:noProof/>
              </w:rPr>
              <w:drawing>
                <wp:inline distT="0" distB="0" distL="0" distR="0" wp14:anchorId="0B055219" wp14:editId="662B4ED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6BF3C23E" w14:textId="77777777" w:rsidR="00E81EE5" w:rsidRPr="00E81EE5" w:rsidRDefault="00E81EE5" w:rsidP="00E81EE5">
            <w:pPr>
              <w:rPr>
                <w:sz w:val="16"/>
                <w:szCs w:val="16"/>
              </w:rPr>
            </w:pPr>
            <w:r w:rsidRPr="00E81EE5">
              <w:rPr>
                <w:sz w:val="16"/>
                <w:szCs w:val="16"/>
              </w:rPr>
              <w:t>INTERNATIONAL TELECOMMUNICATION UNION</w:t>
            </w:r>
          </w:p>
          <w:p w14:paraId="016FA9D5" w14:textId="77777777" w:rsidR="00E81EE5" w:rsidRPr="00E81EE5" w:rsidRDefault="00E81EE5" w:rsidP="00E81EE5">
            <w:pPr>
              <w:rPr>
                <w:b/>
                <w:bCs/>
                <w:sz w:val="26"/>
                <w:szCs w:val="26"/>
              </w:rPr>
            </w:pPr>
            <w:r w:rsidRPr="00E81EE5">
              <w:rPr>
                <w:b/>
                <w:bCs/>
                <w:sz w:val="26"/>
                <w:szCs w:val="26"/>
              </w:rPr>
              <w:t>TELECOMMUNICATION</w:t>
            </w:r>
            <w:r w:rsidRPr="00E81EE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3D2F3AC" w14:textId="77777777" w:rsidR="00E81EE5" w:rsidRPr="00E81EE5" w:rsidRDefault="00E81EE5" w:rsidP="00E81EE5">
            <w:pPr>
              <w:rPr>
                <w:sz w:val="20"/>
                <w:szCs w:val="20"/>
              </w:rPr>
            </w:pPr>
            <w:r w:rsidRPr="00E81EE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E81EE5">
              <w:rPr>
                <w:sz w:val="20"/>
              </w:rPr>
              <w:t>2022</w:t>
            </w:r>
            <w:r w:rsidRPr="00E81EE5">
              <w:rPr>
                <w:sz w:val="20"/>
                <w:szCs w:val="20"/>
              </w:rPr>
              <w:t>-</w:t>
            </w:r>
            <w:r w:rsidRPr="00E81EE5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3EDAD62B" w14:textId="77999A0C" w:rsidR="00E81EE5" w:rsidRPr="00E81EE5" w:rsidRDefault="00E81EE5" w:rsidP="00E81EE5">
            <w:pPr>
              <w:pStyle w:val="Docnumber"/>
            </w:pPr>
            <w:r>
              <w:t>SG2-LS79</w:t>
            </w:r>
          </w:p>
        </w:tc>
      </w:tr>
      <w:tr w:rsidR="00E81EE5" w:rsidRPr="00E81EE5" w14:paraId="14EC8284" w14:textId="77777777" w:rsidTr="00E81EE5">
        <w:trPr>
          <w:cantSplit/>
        </w:trPr>
        <w:tc>
          <w:tcPr>
            <w:tcW w:w="1104" w:type="dxa"/>
            <w:vMerge/>
          </w:tcPr>
          <w:p w14:paraId="5F25F744" w14:textId="77777777" w:rsidR="00E81EE5" w:rsidRPr="00E81EE5" w:rsidRDefault="00E81EE5" w:rsidP="00E81EE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4E8BC7F0" w14:textId="77777777" w:rsidR="00E81EE5" w:rsidRPr="00E81EE5" w:rsidRDefault="00E81EE5" w:rsidP="00E81EE5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63823307" w14:textId="7EF4276E" w:rsidR="00E81EE5" w:rsidRPr="00E81EE5" w:rsidRDefault="00E81EE5" w:rsidP="00E81EE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E81EE5" w:rsidRPr="00E81EE5" w14:paraId="2FC947C4" w14:textId="77777777" w:rsidTr="00E81EE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057B5CE" w14:textId="77777777" w:rsidR="00E81EE5" w:rsidRPr="00E81EE5" w:rsidRDefault="00E81EE5" w:rsidP="00E81EE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4FE66DFC" w14:textId="77777777" w:rsidR="00E81EE5" w:rsidRPr="00E81EE5" w:rsidRDefault="00E81EE5" w:rsidP="00E81EE5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561647B1" w14:textId="77777777" w:rsidR="00E81EE5" w:rsidRPr="00E81EE5" w:rsidRDefault="00E81EE5" w:rsidP="00E81EE5">
            <w:pPr>
              <w:jc w:val="right"/>
              <w:rPr>
                <w:b/>
                <w:bCs/>
                <w:sz w:val="28"/>
                <w:szCs w:val="28"/>
              </w:rPr>
            </w:pPr>
            <w:r w:rsidRPr="00E81EE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81EE5" w:rsidRPr="00E81EE5" w14:paraId="4E6D620B" w14:textId="77777777" w:rsidTr="00E81EE5">
        <w:trPr>
          <w:cantSplit/>
        </w:trPr>
        <w:tc>
          <w:tcPr>
            <w:tcW w:w="1545" w:type="dxa"/>
            <w:gridSpan w:val="3"/>
          </w:tcPr>
          <w:p w14:paraId="57D2E459" w14:textId="77777777" w:rsidR="00E81EE5" w:rsidRPr="00E81EE5" w:rsidRDefault="00E81EE5" w:rsidP="00E81EE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E81EE5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508F025F" w14:textId="5AB7BE8F" w:rsidR="00E81EE5" w:rsidRPr="00E81EE5" w:rsidRDefault="00E81EE5" w:rsidP="00E81EE5">
            <w:r w:rsidRPr="00E81EE5">
              <w:t>6/2</w:t>
            </w:r>
          </w:p>
        </w:tc>
        <w:tc>
          <w:tcPr>
            <w:tcW w:w="4184" w:type="dxa"/>
            <w:gridSpan w:val="2"/>
          </w:tcPr>
          <w:p w14:paraId="195AE0C3" w14:textId="56166C0F" w:rsidR="00E81EE5" w:rsidRPr="00E81EE5" w:rsidRDefault="00E81EE5" w:rsidP="00E81EE5">
            <w:pPr>
              <w:jc w:val="right"/>
            </w:pPr>
            <w:r w:rsidRPr="00E81EE5">
              <w:t>Geneva, 8-17 November 2023</w:t>
            </w:r>
          </w:p>
        </w:tc>
      </w:tr>
      <w:tr w:rsidR="00E81EE5" w:rsidRPr="00E81EE5" w14:paraId="0C3039C4" w14:textId="77777777" w:rsidTr="00E81EE5">
        <w:trPr>
          <w:cantSplit/>
        </w:trPr>
        <w:tc>
          <w:tcPr>
            <w:tcW w:w="9639" w:type="dxa"/>
            <w:gridSpan w:val="7"/>
          </w:tcPr>
          <w:p w14:paraId="55572B98" w14:textId="35C855D8" w:rsidR="00E81EE5" w:rsidRPr="00E81EE5" w:rsidRDefault="00E81EE5" w:rsidP="00E81EE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E81EE5">
              <w:rPr>
                <w:b/>
                <w:bCs/>
              </w:rPr>
              <w:t xml:space="preserve">Ref.: </w:t>
            </w:r>
            <w:hyperlink r:id="rId11" w:history="1">
              <w:r w:rsidRPr="00E81EE5">
                <w:rPr>
                  <w:rStyle w:val="Hyperlink"/>
                  <w:b/>
                  <w:bCs/>
                </w:rPr>
                <w:t>SG2-TD346/GEN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E81EE5" w:rsidRPr="00E81EE5" w14:paraId="307CE2DD" w14:textId="77777777" w:rsidTr="00E81EE5">
        <w:trPr>
          <w:cantSplit/>
        </w:trPr>
        <w:tc>
          <w:tcPr>
            <w:tcW w:w="1545" w:type="dxa"/>
            <w:gridSpan w:val="3"/>
          </w:tcPr>
          <w:p w14:paraId="3124DBFC" w14:textId="77777777" w:rsidR="00E81EE5" w:rsidRPr="00E81EE5" w:rsidRDefault="00E81EE5" w:rsidP="00E81EE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E81EE5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6E182CD5" w14:textId="353C5BCF" w:rsidR="00E81EE5" w:rsidRPr="00E81EE5" w:rsidRDefault="00E81EE5" w:rsidP="00E81EE5">
            <w:r w:rsidRPr="00E81EE5">
              <w:t>ITU-T Study Group 2</w:t>
            </w:r>
          </w:p>
        </w:tc>
      </w:tr>
      <w:tr w:rsidR="00E81EE5" w:rsidRPr="00E81EE5" w14:paraId="69916CBC" w14:textId="77777777" w:rsidTr="00E81EE5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4217F8F3" w14:textId="77777777" w:rsidR="00E81EE5" w:rsidRPr="00E81EE5" w:rsidRDefault="00E81EE5" w:rsidP="00E81EE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E81EE5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2CB652C0" w14:textId="50CF5B44" w:rsidR="00E81EE5" w:rsidRPr="00E81EE5" w:rsidRDefault="00E81EE5" w:rsidP="00E81EE5">
            <w:r w:rsidRPr="00E81EE5">
              <w:t>LS/r on request to clarify the questions about ITU-T Recommendation M.3384 (ex. M.il-AITOM) and ITU-T Recommendation M.3385 (ex. M.ilef-AITOM) and progress about ITU-T M.eiil-AITOM “effectiveness indicators of intelligence level for AITOM” (reply to 3GPPTSGSA5-S5-233711 and 3GPPTSGSA5-S5-233712)</w:t>
            </w:r>
          </w:p>
        </w:tc>
      </w:tr>
      <w:bookmarkEnd w:id="1"/>
      <w:bookmarkEnd w:id="8"/>
      <w:tr w:rsidR="001244E8" w:rsidRPr="00741EF4" w14:paraId="06D00B0E" w14:textId="77777777" w:rsidTr="00E81EE5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36055D10" w14:textId="4DF02AF8" w:rsidR="001244E8" w:rsidRPr="00741EF4" w:rsidRDefault="001244E8" w:rsidP="00ED3A25">
            <w:pPr>
              <w:jc w:val="center"/>
              <w:rPr>
                <w:b/>
              </w:rPr>
            </w:pPr>
            <w:r w:rsidRPr="00741EF4">
              <w:rPr>
                <w:b/>
              </w:rPr>
              <w:t>LIAISON STATEMENT</w:t>
            </w:r>
          </w:p>
        </w:tc>
      </w:tr>
      <w:tr w:rsidR="001244E8" w:rsidRPr="00741EF4" w14:paraId="5E2EE56C" w14:textId="77777777" w:rsidTr="00E81EE5">
        <w:trPr>
          <w:cantSplit/>
          <w:trHeight w:val="357"/>
        </w:trPr>
        <w:tc>
          <w:tcPr>
            <w:tcW w:w="2125" w:type="dxa"/>
            <w:gridSpan w:val="4"/>
          </w:tcPr>
          <w:p w14:paraId="7644BC33" w14:textId="77777777" w:rsidR="001244E8" w:rsidRPr="00741EF4" w:rsidRDefault="001244E8" w:rsidP="00ED3A25">
            <w:pPr>
              <w:rPr>
                <w:b/>
                <w:bCs/>
              </w:rPr>
            </w:pPr>
            <w:r w:rsidRPr="00741EF4">
              <w:rPr>
                <w:b/>
                <w:bCs/>
              </w:rPr>
              <w:t>For action to:</w:t>
            </w:r>
          </w:p>
        </w:tc>
        <w:tc>
          <w:tcPr>
            <w:tcW w:w="7514" w:type="dxa"/>
            <w:gridSpan w:val="3"/>
          </w:tcPr>
          <w:p w14:paraId="45F4DF7F" w14:textId="206122B3" w:rsidR="001244E8" w:rsidRPr="00741EF4" w:rsidRDefault="002529F3" w:rsidP="00345E47">
            <w:pPr>
              <w:rPr>
                <w:highlight w:val="yellow"/>
              </w:rPr>
            </w:pPr>
            <w:r w:rsidRPr="00741EF4">
              <w:t>-</w:t>
            </w:r>
          </w:p>
        </w:tc>
      </w:tr>
      <w:tr w:rsidR="001244E8" w:rsidRPr="00741EF4" w14:paraId="08D10597" w14:textId="77777777" w:rsidTr="00E81EE5">
        <w:trPr>
          <w:cantSplit/>
          <w:trHeight w:val="357"/>
        </w:trPr>
        <w:tc>
          <w:tcPr>
            <w:tcW w:w="2125" w:type="dxa"/>
            <w:gridSpan w:val="4"/>
          </w:tcPr>
          <w:p w14:paraId="16C2E104" w14:textId="77777777" w:rsidR="001244E8" w:rsidRPr="00741EF4" w:rsidRDefault="001244E8" w:rsidP="00ED3A25">
            <w:pPr>
              <w:rPr>
                <w:b/>
                <w:bCs/>
              </w:rPr>
            </w:pPr>
            <w:r w:rsidRPr="00741EF4">
              <w:rPr>
                <w:b/>
                <w:bCs/>
              </w:rPr>
              <w:t>For information to:</w:t>
            </w:r>
          </w:p>
        </w:tc>
        <w:tc>
          <w:tcPr>
            <w:tcW w:w="7514" w:type="dxa"/>
            <w:gridSpan w:val="3"/>
          </w:tcPr>
          <w:p w14:paraId="4D3F19E3" w14:textId="274BAFB7" w:rsidR="001244E8" w:rsidRPr="00741EF4" w:rsidRDefault="005A223E" w:rsidP="005A223E">
            <w:pPr>
              <w:rPr>
                <w:highlight w:val="yellow"/>
              </w:rPr>
            </w:pPr>
            <w:r w:rsidRPr="00741EF4">
              <w:t xml:space="preserve">3GPP </w:t>
            </w:r>
            <w:r w:rsidR="002A2307">
              <w:t xml:space="preserve">TSG </w:t>
            </w:r>
            <w:r w:rsidRPr="00741EF4">
              <w:t xml:space="preserve">SA5 </w:t>
            </w:r>
          </w:p>
        </w:tc>
      </w:tr>
      <w:tr w:rsidR="001244E8" w:rsidRPr="00741EF4" w14:paraId="165D5D9A" w14:textId="77777777" w:rsidTr="00E81EE5">
        <w:trPr>
          <w:cantSplit/>
          <w:trHeight w:val="357"/>
        </w:trPr>
        <w:tc>
          <w:tcPr>
            <w:tcW w:w="2125" w:type="dxa"/>
            <w:gridSpan w:val="4"/>
          </w:tcPr>
          <w:p w14:paraId="55D02974" w14:textId="77777777" w:rsidR="001244E8" w:rsidRPr="00741EF4" w:rsidRDefault="001244E8" w:rsidP="00ED3A25">
            <w:pPr>
              <w:rPr>
                <w:b/>
                <w:bCs/>
              </w:rPr>
            </w:pPr>
            <w:r w:rsidRPr="00741EF4">
              <w:rPr>
                <w:b/>
                <w:bCs/>
              </w:rPr>
              <w:t>Approval:</w:t>
            </w:r>
          </w:p>
        </w:tc>
        <w:tc>
          <w:tcPr>
            <w:tcW w:w="7514" w:type="dxa"/>
            <w:gridSpan w:val="3"/>
          </w:tcPr>
          <w:p w14:paraId="2DD31870" w14:textId="0B3CCC99" w:rsidR="001244E8" w:rsidRPr="00741EF4" w:rsidRDefault="001244E8" w:rsidP="00955187">
            <w:r w:rsidRPr="00741EF4">
              <w:t>ITU-</w:t>
            </w:r>
            <w:r w:rsidR="00E45D39" w:rsidRPr="00741EF4">
              <w:t xml:space="preserve">T Study Group </w:t>
            </w:r>
            <w:r w:rsidR="009A688D">
              <w:t xml:space="preserve">2 </w:t>
            </w:r>
            <w:r w:rsidR="00E81EE5">
              <w:t>m</w:t>
            </w:r>
            <w:r w:rsidR="00E45D39" w:rsidRPr="00741EF4">
              <w:t>eeting (</w:t>
            </w:r>
            <w:r w:rsidR="002A2307">
              <w:t>Geneva, 8</w:t>
            </w:r>
            <w:r w:rsidR="002A2307" w:rsidRPr="00741EF4">
              <w:t>-</w:t>
            </w:r>
            <w:r w:rsidR="002A2307">
              <w:t>17</w:t>
            </w:r>
            <w:r w:rsidR="002A2307" w:rsidRPr="00741EF4">
              <w:t xml:space="preserve"> </w:t>
            </w:r>
            <w:r w:rsidR="002A2307">
              <w:t xml:space="preserve">November </w:t>
            </w:r>
            <w:r w:rsidR="002A2307" w:rsidRPr="00741EF4">
              <w:t>2023</w:t>
            </w:r>
            <w:r w:rsidR="00E45D39" w:rsidRPr="00741EF4">
              <w:t>)</w:t>
            </w:r>
          </w:p>
        </w:tc>
      </w:tr>
      <w:tr w:rsidR="001244E8" w:rsidRPr="00741EF4" w14:paraId="2D37508D" w14:textId="77777777" w:rsidTr="00E81EE5">
        <w:trPr>
          <w:cantSplit/>
          <w:trHeight w:val="357"/>
        </w:trPr>
        <w:tc>
          <w:tcPr>
            <w:tcW w:w="2125" w:type="dxa"/>
            <w:gridSpan w:val="4"/>
            <w:tcBorders>
              <w:bottom w:val="single" w:sz="12" w:space="0" w:color="auto"/>
            </w:tcBorders>
          </w:tcPr>
          <w:p w14:paraId="16DC996A" w14:textId="77777777" w:rsidR="001244E8" w:rsidRPr="00741EF4" w:rsidRDefault="001244E8" w:rsidP="00ED3A25">
            <w:pPr>
              <w:rPr>
                <w:b/>
                <w:bCs/>
              </w:rPr>
            </w:pPr>
            <w:r w:rsidRPr="00741EF4">
              <w:rPr>
                <w:b/>
                <w:bCs/>
              </w:rPr>
              <w:t>Deadline:</w:t>
            </w:r>
          </w:p>
        </w:tc>
        <w:tc>
          <w:tcPr>
            <w:tcW w:w="7514" w:type="dxa"/>
            <w:gridSpan w:val="3"/>
            <w:tcBorders>
              <w:bottom w:val="single" w:sz="12" w:space="0" w:color="auto"/>
            </w:tcBorders>
          </w:tcPr>
          <w:p w14:paraId="27F64164" w14:textId="5716A286" w:rsidR="001244E8" w:rsidRPr="00741EF4" w:rsidRDefault="002529F3" w:rsidP="00ED3A25">
            <w:pPr>
              <w:pStyle w:val="LSDeadline"/>
              <w:rPr>
                <w:lang w:eastAsia="ko-KR"/>
              </w:rPr>
            </w:pPr>
            <w:r w:rsidRPr="00741EF4">
              <w:t>-</w:t>
            </w:r>
          </w:p>
        </w:tc>
      </w:tr>
      <w:tr w:rsidR="002529F3" w:rsidRPr="00741EF4" w14:paraId="5DEE44D5" w14:textId="77777777" w:rsidTr="00E81EE5">
        <w:tblPrEx>
          <w:jc w:val="center"/>
        </w:tblPrEx>
        <w:trPr>
          <w:cantSplit/>
          <w:jc w:val="center"/>
        </w:trPr>
        <w:tc>
          <w:tcPr>
            <w:tcW w:w="14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AC3DBB" w14:textId="266D817C" w:rsidR="002529F3" w:rsidRPr="00741EF4" w:rsidRDefault="002529F3" w:rsidP="00E45D39">
            <w:pPr>
              <w:rPr>
                <w:b/>
                <w:bCs/>
              </w:rPr>
            </w:pPr>
            <w:r w:rsidRPr="00741EF4">
              <w:rPr>
                <w:b/>
                <w:bCs/>
              </w:rPr>
              <w:t>Contact:</w:t>
            </w:r>
          </w:p>
        </w:tc>
        <w:tc>
          <w:tcPr>
            <w:tcW w:w="41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FC8EA47" w14:textId="6E81A3F5" w:rsidR="002529F3" w:rsidRPr="00741EF4" w:rsidRDefault="00016B59" w:rsidP="00345E47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130639986"/>
                <w:placeholder>
                  <w:docPart w:val="CE4B6E83EE2F43EEB76F8E3F477D1456"/>
                </w:placeholder>
                <w:text w:multiLine="1"/>
              </w:sdtPr>
              <w:sdtEndPr/>
              <w:sdtContent>
                <w:r w:rsidR="002529F3" w:rsidRPr="00741EF4">
                  <w:rPr>
                    <w:lang w:eastAsia="zh-CN"/>
                  </w:rPr>
                  <w:t>WANG Yanchuan</w:t>
                </w:r>
                <w:r w:rsidR="002529F3" w:rsidRPr="00741EF4">
                  <w:br/>
                </w:r>
                <w:r w:rsidR="002529F3" w:rsidRPr="00741EF4">
                  <w:rPr>
                    <w:lang w:eastAsia="zh-CN"/>
                  </w:rPr>
                  <w:t>China Telecom</w:t>
                </w:r>
                <w:r w:rsidR="002529F3" w:rsidRPr="00741EF4">
                  <w:br/>
                </w:r>
                <w:r w:rsidR="002529F3" w:rsidRPr="00741EF4">
                  <w:rPr>
                    <w:lang w:eastAsia="zh-CN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E3652F2B0247424DAAFD55AED8AED38E"/>
            </w:placeholder>
          </w:sdtPr>
          <w:sdtEndPr/>
          <w:sdtContent>
            <w:tc>
              <w:tcPr>
                <w:tcW w:w="4114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9D07A3D" w14:textId="6B0938E8" w:rsidR="002529F3" w:rsidRPr="00741EF4" w:rsidRDefault="002529F3" w:rsidP="00E45D39">
                <w:pPr>
                  <w:rPr>
                    <w:highlight w:val="yellow"/>
                  </w:rPr>
                </w:pPr>
                <w:r w:rsidRPr="00741EF4">
                  <w:t xml:space="preserve">Tel: </w:t>
                </w:r>
                <w:r w:rsidRPr="00741EF4">
                  <w:tab/>
                </w:r>
                <w:r w:rsidRPr="00741EF4">
                  <w:rPr>
                    <w:lang w:val="es-ES"/>
                  </w:rPr>
                  <w:t xml:space="preserve">+86 </w:t>
                </w:r>
                <w:r w:rsidRPr="00741EF4">
                  <w:rPr>
                    <w:lang w:val="en-US"/>
                  </w:rPr>
                  <w:t>10 58501695</w:t>
                </w:r>
                <w:r w:rsidRPr="00741EF4">
                  <w:br/>
                  <w:t xml:space="preserve">Email: </w:t>
                </w:r>
                <w:r w:rsidRPr="00741EF4">
                  <w:rPr>
                    <w:rStyle w:val="Hyperlink"/>
                  </w:rPr>
                  <w:t>wangych@chinatelecom.cn</w:t>
                </w:r>
              </w:p>
            </w:tc>
          </w:sdtContent>
        </w:sdt>
      </w:tr>
      <w:tr w:rsidR="007034F7" w:rsidRPr="00741EF4" w14:paraId="1E1C6063" w14:textId="77777777" w:rsidTr="00E81EE5">
        <w:tblPrEx>
          <w:jc w:val="center"/>
        </w:tblPrEx>
        <w:trPr>
          <w:cantSplit/>
          <w:jc w:val="center"/>
        </w:trPr>
        <w:tc>
          <w:tcPr>
            <w:tcW w:w="14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75F29F" w14:textId="23426287" w:rsidR="007034F7" w:rsidRPr="00741EF4" w:rsidRDefault="007034F7" w:rsidP="007034F7">
            <w:pPr>
              <w:rPr>
                <w:b/>
                <w:bCs/>
              </w:rPr>
            </w:pPr>
            <w:r>
              <w:rPr>
                <w:b/>
                <w:bCs/>
              </w:rPr>
              <w:t>Contact</w:t>
            </w:r>
          </w:p>
        </w:tc>
        <w:tc>
          <w:tcPr>
            <w:tcW w:w="41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4E9993F" w14:textId="3C7AE78D" w:rsidR="007034F7" w:rsidRDefault="00016B59" w:rsidP="007034F7">
            <w:sdt>
              <w:sdtPr>
                <w:alias w:val="ContactNameOrgCountry"/>
                <w:tag w:val="ContactNameOrgCountry"/>
                <w:id w:val="1261173332"/>
                <w:placeholder>
                  <w:docPart w:val="EE640A98AE124EE0877D6C0B2CFABA8D"/>
                </w:placeholder>
                <w:text w:multiLine="1"/>
              </w:sdtPr>
              <w:sdtEndPr/>
              <w:sdtContent>
                <w:r w:rsidR="007034F7">
                  <w:rPr>
                    <w:lang w:eastAsia="zh-CN"/>
                  </w:rPr>
                  <w:t>GUO Rongrong</w:t>
                </w:r>
                <w:r w:rsidR="007034F7" w:rsidRPr="00741EF4">
                  <w:br/>
                </w:r>
                <w:r w:rsidR="007034F7" w:rsidRPr="00741EF4">
                  <w:rPr>
                    <w:lang w:eastAsia="zh-CN"/>
                  </w:rPr>
                  <w:t>China Telecom</w:t>
                </w:r>
                <w:r w:rsidR="007034F7" w:rsidRPr="00741EF4">
                  <w:br/>
                </w:r>
                <w:r w:rsidR="007034F7" w:rsidRPr="00741EF4">
                  <w:rPr>
                    <w:lang w:eastAsia="zh-CN"/>
                  </w:rPr>
                  <w:t>China</w:t>
                </w:r>
              </w:sdtContent>
            </w:sdt>
          </w:p>
        </w:tc>
        <w:sdt>
          <w:sdtPr>
            <w:alias w:val="ContactTelFaxEmail"/>
            <w:tag w:val="ContactTelFaxEmail"/>
            <w:id w:val="-784263308"/>
            <w:placeholder>
              <w:docPart w:val="09F04BF7362448E29F10F9EFC13AB58A"/>
            </w:placeholder>
          </w:sdtPr>
          <w:sdtEndPr/>
          <w:sdtContent>
            <w:tc>
              <w:tcPr>
                <w:tcW w:w="4114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70A8FDC5" w14:textId="0AA72747" w:rsidR="007034F7" w:rsidRDefault="007034F7" w:rsidP="007034F7">
                <w:r w:rsidRPr="00741EF4">
                  <w:t xml:space="preserve">Tel: </w:t>
                </w:r>
                <w:r w:rsidRPr="00741EF4">
                  <w:tab/>
                </w:r>
                <w:r w:rsidRPr="00741EF4">
                  <w:rPr>
                    <w:lang w:val="es-ES"/>
                  </w:rPr>
                  <w:t xml:space="preserve">+86 </w:t>
                </w:r>
                <w:r w:rsidR="001F7CD3">
                  <w:rPr>
                    <w:lang w:val="en-US"/>
                  </w:rPr>
                  <w:t>13391821560</w:t>
                </w:r>
                <w:r w:rsidRPr="00741EF4">
                  <w:br/>
                  <w:t xml:space="preserve">Email: </w:t>
                </w:r>
                <w:r>
                  <w:rPr>
                    <w:rStyle w:val="Hyperlink"/>
                  </w:rPr>
                  <w:t>guorr</w:t>
                </w:r>
                <w:r w:rsidRPr="00741EF4">
                  <w:rPr>
                    <w:rStyle w:val="Hyperlink"/>
                  </w:rPr>
                  <w:t>@chinatelecom.cn</w:t>
                </w:r>
              </w:p>
            </w:tc>
          </w:sdtContent>
        </w:sdt>
      </w:tr>
    </w:tbl>
    <w:p w14:paraId="4F41C749" w14:textId="77777777" w:rsidR="008A708F" w:rsidRPr="007034F7" w:rsidRDefault="008A708F" w:rsidP="008A708F">
      <w:pPr>
        <w:rPr>
          <w:lang w:eastAsia="zh-CN"/>
        </w:r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363"/>
      </w:tblGrid>
      <w:tr w:rsidR="008A708F" w:rsidRPr="00741EF4" w14:paraId="37B60ADE" w14:textId="77777777" w:rsidTr="00F70A1D">
        <w:trPr>
          <w:cantSplit/>
        </w:trPr>
        <w:tc>
          <w:tcPr>
            <w:tcW w:w="1418" w:type="dxa"/>
          </w:tcPr>
          <w:p w14:paraId="2987228C" w14:textId="77777777" w:rsidR="008A708F" w:rsidRPr="00741EF4" w:rsidRDefault="008A708F" w:rsidP="00AB0192">
            <w:pPr>
              <w:rPr>
                <w:b/>
                <w:bCs/>
              </w:rPr>
            </w:pPr>
            <w:r w:rsidRPr="00741EF4"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eastAsia="zh-CN"/>
            </w:rPr>
            <w:alias w:val="Abstract"/>
            <w:tag w:val="Abstract"/>
            <w:id w:val="-939903723"/>
            <w:placeholder>
              <w:docPart w:val="261A679BD0914280A3B2F0A59045285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40452555" w14:textId="4F479291" w:rsidR="008A708F" w:rsidRPr="00741EF4" w:rsidRDefault="005F3178" w:rsidP="00335C92">
                <w:r w:rsidRPr="005F3178">
                  <w:rPr>
                    <w:rFonts w:hint="eastAsia"/>
                    <w:lang w:eastAsia="zh-CN"/>
                  </w:rPr>
                  <w:t xml:space="preserve">This Liaison </w:t>
                </w:r>
                <w:r w:rsidR="00F70A1D">
                  <w:rPr>
                    <w:lang w:eastAsia="zh-CN"/>
                  </w:rPr>
                  <w:t>Statement p</w:t>
                </w:r>
                <w:r w:rsidRPr="005F3178">
                  <w:rPr>
                    <w:rFonts w:hint="eastAsia"/>
                    <w:lang w:eastAsia="zh-CN"/>
                  </w:rPr>
                  <w:t>rovides feedback to the LS sent from 3GPP SA5 to ITU-T Study Group 2 on the clarification of ITU-T Recommendation M.3384 and M.3385</w:t>
                </w:r>
                <w:r w:rsidR="001F343E">
                  <w:rPr>
                    <w:lang w:eastAsia="zh-CN"/>
                  </w:rPr>
                  <w:t>,</w:t>
                </w:r>
                <w:r w:rsidRPr="005F3178">
                  <w:rPr>
                    <w:rFonts w:hint="eastAsia"/>
                    <w:lang w:eastAsia="zh-CN"/>
                  </w:rPr>
                  <w:t xml:space="preserve"> and </w:t>
                </w:r>
                <w:r w:rsidR="001F343E">
                  <w:rPr>
                    <w:lang w:eastAsia="zh-CN"/>
                  </w:rPr>
                  <w:t xml:space="preserve">provides </w:t>
                </w:r>
                <w:r w:rsidR="00F70A1D">
                  <w:rPr>
                    <w:lang w:eastAsia="zh-CN"/>
                  </w:rPr>
                  <w:t xml:space="preserve">an update on </w:t>
                </w:r>
                <w:r w:rsidR="001F343E">
                  <w:rPr>
                    <w:lang w:eastAsia="zh-CN"/>
                  </w:rPr>
                  <w:t>t</w:t>
                </w:r>
                <w:r w:rsidRPr="005F3178">
                  <w:rPr>
                    <w:rFonts w:hint="eastAsia"/>
                    <w:lang w:eastAsia="zh-CN"/>
                  </w:rPr>
                  <w:t>he progress of M.</w:t>
                </w:r>
                <w:r w:rsidRPr="005F3178">
                  <w:rPr>
                    <w:lang w:eastAsia="zh-CN"/>
                  </w:rPr>
                  <w:t>eiil-AITOM “Effectiveness indicators of intelligence level for AI enhanced telecom operation and management”</w:t>
                </w:r>
                <w:r w:rsidR="00F70A1D">
                  <w:rPr>
                    <w:lang w:eastAsia="zh-CN"/>
                  </w:rPr>
                  <w:t>.</w:t>
                </w:r>
              </w:p>
            </w:tc>
          </w:sdtContent>
        </w:sdt>
      </w:tr>
    </w:tbl>
    <w:p w14:paraId="5DCBAA15" w14:textId="77777777" w:rsidR="008A708F" w:rsidRPr="00741EF4" w:rsidRDefault="008A708F" w:rsidP="008A708F">
      <w:pPr>
        <w:jc w:val="both"/>
      </w:pPr>
    </w:p>
    <w:p w14:paraId="101B1AC3" w14:textId="39D4E8BA" w:rsidR="006013B6" w:rsidRPr="00741EF4" w:rsidRDefault="006013B6" w:rsidP="00184C31">
      <w:pPr>
        <w:jc w:val="both"/>
        <w:rPr>
          <w:lang w:eastAsia="zh-CN"/>
        </w:rPr>
      </w:pPr>
      <w:r w:rsidRPr="00741EF4">
        <w:rPr>
          <w:lang w:eastAsia="zh-CN"/>
        </w:rPr>
        <w:t xml:space="preserve">ITU-T Study Group 2 would like to thank 3GPP SA5 for </w:t>
      </w:r>
      <w:r w:rsidR="00F70A1D">
        <w:rPr>
          <w:lang w:eastAsia="zh-CN"/>
        </w:rPr>
        <w:t>sharing your</w:t>
      </w:r>
      <w:r w:rsidRPr="00741EF4">
        <w:rPr>
          <w:lang w:eastAsia="zh-CN"/>
        </w:rPr>
        <w:t xml:space="preserve"> concerns o</w:t>
      </w:r>
      <w:r w:rsidR="00DE0AD8">
        <w:rPr>
          <w:lang w:eastAsia="zh-CN"/>
        </w:rPr>
        <w:t xml:space="preserve">n ITU-T </w:t>
      </w:r>
      <w:r w:rsidR="00DE0AD8">
        <w:rPr>
          <w:rFonts w:hint="eastAsia"/>
          <w:lang w:eastAsia="zh-CN"/>
        </w:rPr>
        <w:t>M</w:t>
      </w:r>
      <w:r w:rsidR="00DE0AD8">
        <w:rPr>
          <w:lang w:eastAsia="zh-CN"/>
        </w:rPr>
        <w:t xml:space="preserve">.3384 and </w:t>
      </w:r>
      <w:r w:rsidR="00DE67CE">
        <w:rPr>
          <w:rFonts w:hint="eastAsia"/>
          <w:lang w:eastAsia="zh-CN"/>
        </w:rPr>
        <w:t>M</w:t>
      </w:r>
      <w:r w:rsidR="00DE67CE">
        <w:rPr>
          <w:lang w:eastAsia="zh-CN"/>
        </w:rPr>
        <w:t>.3385</w:t>
      </w:r>
      <w:r w:rsidR="00AF15BF">
        <w:rPr>
          <w:lang w:eastAsia="zh-CN"/>
        </w:rPr>
        <w:t xml:space="preserve"> </w:t>
      </w:r>
      <w:r w:rsidR="00EF2FFB">
        <w:rPr>
          <w:rFonts w:asciiTheme="majorBidi" w:hAnsiTheme="majorBidi" w:cstheme="majorBidi"/>
        </w:rPr>
        <w:t xml:space="preserve">in </w:t>
      </w:r>
      <w:r w:rsidR="00F70A1D">
        <w:rPr>
          <w:rFonts w:asciiTheme="majorBidi" w:hAnsiTheme="majorBidi" w:cstheme="majorBidi"/>
        </w:rPr>
        <w:t xml:space="preserve">Liaison Statement </w:t>
      </w:r>
      <w:hyperlink r:id="rId12" w:tooltip="ITU-T ftp file restricted to TIES access only" w:history="1">
        <w:r w:rsidR="005E486E">
          <w:rPr>
            <w:rStyle w:val="Hyperlink"/>
          </w:rPr>
          <w:t>3GPPTSGSA5-S5-233711</w:t>
        </w:r>
      </w:hyperlink>
      <w:r w:rsidR="00EF2FFB">
        <w:t xml:space="preserve"> </w:t>
      </w:r>
      <w:r w:rsidR="00AF15BF">
        <w:rPr>
          <w:lang w:eastAsia="zh-CN"/>
        </w:rPr>
        <w:t xml:space="preserve">and </w:t>
      </w:r>
      <w:r w:rsidR="00EF2FFB">
        <w:rPr>
          <w:rFonts w:asciiTheme="majorBidi" w:hAnsiTheme="majorBidi" w:cstheme="majorBidi"/>
        </w:rPr>
        <w:t xml:space="preserve">your progress on </w:t>
      </w:r>
      <w:r w:rsidR="00EF2FFB" w:rsidRPr="00EF2FFB">
        <w:rPr>
          <w:rFonts w:asciiTheme="majorBidi" w:hAnsiTheme="majorBidi" w:cstheme="majorBidi"/>
        </w:rPr>
        <w:t>evaluation of autonomous network levels</w:t>
      </w:r>
      <w:r w:rsidR="00EF2FFB">
        <w:rPr>
          <w:rFonts w:asciiTheme="majorBidi" w:hAnsiTheme="majorBidi" w:cstheme="majorBidi"/>
        </w:rPr>
        <w:t xml:space="preserve"> in </w:t>
      </w:r>
      <w:r w:rsidR="00F70A1D">
        <w:rPr>
          <w:rFonts w:asciiTheme="majorBidi" w:hAnsiTheme="majorBidi" w:cstheme="majorBidi"/>
        </w:rPr>
        <w:t xml:space="preserve">Liaison Statement </w:t>
      </w:r>
      <w:hyperlink r:id="rId13" w:tooltip="ITU-T ftp file restricted to TIES access only" w:history="1">
        <w:r w:rsidR="00EF2FFB">
          <w:rPr>
            <w:rStyle w:val="Hyperlink"/>
          </w:rPr>
          <w:t>3GPPTSGSA5-S5-233712</w:t>
        </w:r>
      </w:hyperlink>
      <w:r w:rsidRPr="00741EF4">
        <w:rPr>
          <w:lang w:eastAsia="zh-CN"/>
        </w:rPr>
        <w:t>.</w:t>
      </w:r>
    </w:p>
    <w:p w14:paraId="5BB382F9" w14:textId="304C334C" w:rsidR="00184C31" w:rsidRDefault="00184C31" w:rsidP="00184C31">
      <w:pPr>
        <w:jc w:val="both"/>
        <w:rPr>
          <w:lang w:eastAsia="zh-CN"/>
        </w:rPr>
      </w:pPr>
      <w:r w:rsidRPr="00741EF4">
        <w:rPr>
          <w:lang w:eastAsia="zh-CN"/>
        </w:rPr>
        <w:t xml:space="preserve">In response to </w:t>
      </w:r>
      <w:r w:rsidR="007B3887">
        <w:rPr>
          <w:lang w:eastAsia="zh-CN"/>
        </w:rPr>
        <w:t>those</w:t>
      </w:r>
      <w:r w:rsidR="007B3887" w:rsidRPr="00741EF4">
        <w:rPr>
          <w:lang w:eastAsia="zh-CN"/>
        </w:rPr>
        <w:t xml:space="preserve"> </w:t>
      </w:r>
      <w:r w:rsidRPr="00741EF4">
        <w:rPr>
          <w:lang w:eastAsia="zh-CN"/>
        </w:rPr>
        <w:t xml:space="preserve">questions </w:t>
      </w:r>
      <w:r w:rsidR="007B3887">
        <w:rPr>
          <w:lang w:eastAsia="zh-CN"/>
        </w:rPr>
        <w:t xml:space="preserve">raised </w:t>
      </w:r>
      <w:r w:rsidRPr="00741EF4">
        <w:rPr>
          <w:lang w:eastAsia="zh-CN"/>
        </w:rPr>
        <w:t xml:space="preserve">in the </w:t>
      </w:r>
      <w:r w:rsidR="00DE0AD8">
        <w:rPr>
          <w:rFonts w:hint="eastAsia"/>
          <w:lang w:eastAsia="zh-CN"/>
        </w:rPr>
        <w:t>L</w:t>
      </w:r>
      <w:r w:rsidRPr="00741EF4">
        <w:rPr>
          <w:lang w:eastAsia="zh-CN"/>
        </w:rPr>
        <w:t>iaison</w:t>
      </w:r>
      <w:r w:rsidR="007B3887">
        <w:rPr>
          <w:lang w:eastAsia="zh-CN"/>
        </w:rPr>
        <w:t xml:space="preserve"> </w:t>
      </w:r>
      <w:hyperlink r:id="rId14" w:tooltip="ITU-T ftp file restricted to TIES access only" w:history="1">
        <w:r w:rsidR="007034F7">
          <w:rPr>
            <w:rStyle w:val="Hyperlink"/>
          </w:rPr>
          <w:t>3GPPTSGSA5-S5-233711</w:t>
        </w:r>
      </w:hyperlink>
      <w:r w:rsidRPr="00741EF4">
        <w:rPr>
          <w:lang w:eastAsia="zh-CN"/>
        </w:rPr>
        <w:t xml:space="preserve">, </w:t>
      </w:r>
      <w:r w:rsidR="00DE0AD8">
        <w:rPr>
          <w:lang w:eastAsia="zh-CN"/>
        </w:rPr>
        <w:t>ITU-T Study G</w:t>
      </w:r>
      <w:r w:rsidR="00DE0AD8">
        <w:rPr>
          <w:rFonts w:hint="eastAsia"/>
          <w:lang w:eastAsia="zh-CN"/>
        </w:rPr>
        <w:t>roup</w:t>
      </w:r>
      <w:r w:rsidR="00F70A1D">
        <w:rPr>
          <w:lang w:eastAsia="zh-CN"/>
        </w:rPr>
        <w:t> </w:t>
      </w:r>
      <w:r w:rsidR="00DE0AD8">
        <w:rPr>
          <w:lang w:eastAsia="zh-CN"/>
        </w:rPr>
        <w:t xml:space="preserve">2 </w:t>
      </w:r>
      <w:r w:rsidR="00DE0AD8">
        <w:rPr>
          <w:rFonts w:hint="eastAsia"/>
          <w:lang w:eastAsia="zh-CN"/>
        </w:rPr>
        <w:t>would</w:t>
      </w:r>
      <w:r w:rsidR="00DE0AD8">
        <w:rPr>
          <w:lang w:eastAsia="zh-CN"/>
        </w:rPr>
        <w:t xml:space="preserve"> like to</w:t>
      </w:r>
      <w:r w:rsidRPr="00741EF4">
        <w:rPr>
          <w:lang w:eastAsia="zh-CN"/>
        </w:rPr>
        <w:t xml:space="preserve"> </w:t>
      </w:r>
      <w:r w:rsidR="007B3887">
        <w:rPr>
          <w:lang w:eastAsia="zh-CN"/>
        </w:rPr>
        <w:t>give the following feedback:</w:t>
      </w:r>
    </w:p>
    <w:p w14:paraId="48997B46" w14:textId="6B9046E0" w:rsidR="001F343E" w:rsidRDefault="001F343E" w:rsidP="001F343E">
      <w:pPr>
        <w:pStyle w:val="ListParagraph"/>
        <w:numPr>
          <w:ilvl w:val="0"/>
          <w:numId w:val="39"/>
        </w:numPr>
        <w:jc w:val="both"/>
        <w:rPr>
          <w:rFonts w:eastAsia="Batang"/>
          <w:szCs w:val="20"/>
          <w:lang w:eastAsia="zh-CN"/>
        </w:rPr>
      </w:pPr>
      <w:r w:rsidRPr="001F343E">
        <w:rPr>
          <w:rFonts w:eastAsia="Batang"/>
          <w:szCs w:val="20"/>
          <w:lang w:eastAsia="zh-CN"/>
        </w:rPr>
        <w:t>Q1:</w:t>
      </w:r>
      <w:r w:rsidR="007034F7" w:rsidRPr="001F343E">
        <w:rPr>
          <w:rFonts w:eastAsia="Batang"/>
          <w:szCs w:val="20"/>
          <w:lang w:eastAsia="zh-CN"/>
        </w:rPr>
        <w:t xml:space="preserve"> “How is the classification rules specified in draft Recommendations ITU-T M.3384 used in draft Recommendations ITU-T M.3385?” an</w:t>
      </w:r>
      <w:r>
        <w:rPr>
          <w:rFonts w:eastAsia="Batang"/>
          <w:szCs w:val="20"/>
          <w:lang w:eastAsia="zh-CN"/>
        </w:rPr>
        <w:t xml:space="preserve">d </w:t>
      </w:r>
      <w:r w:rsidRPr="001F343E">
        <w:rPr>
          <w:rFonts w:eastAsia="Batang"/>
          <w:szCs w:val="20"/>
          <w:lang w:eastAsia="zh-CN"/>
        </w:rPr>
        <w:t>Q2</w:t>
      </w:r>
      <w:r>
        <w:rPr>
          <w:rFonts w:eastAsia="Batang"/>
          <w:szCs w:val="20"/>
          <w:lang w:eastAsia="zh-CN"/>
        </w:rPr>
        <w:t>:</w:t>
      </w:r>
      <w:r w:rsidR="007034F7" w:rsidRPr="001F343E">
        <w:rPr>
          <w:rFonts w:eastAsia="Batang"/>
          <w:szCs w:val="20"/>
          <w:lang w:eastAsia="zh-CN"/>
        </w:rPr>
        <w:t xml:space="preserve"> “How to ensure the consistency between the evaluation result obtained based on the classification rules given by ITU-T M.3384 and the evaluation result obtained based on the evaluation rating method given by ITU-T M.3385”</w:t>
      </w:r>
      <w:r>
        <w:rPr>
          <w:rFonts w:eastAsia="Batang"/>
          <w:szCs w:val="20"/>
          <w:lang w:eastAsia="zh-CN"/>
        </w:rPr>
        <w:t>?</w:t>
      </w:r>
    </w:p>
    <w:p w14:paraId="067FF56D" w14:textId="77777777" w:rsidR="001F343E" w:rsidRDefault="001F343E" w:rsidP="001F343E">
      <w:pPr>
        <w:pStyle w:val="ListParagraph"/>
        <w:ind w:left="360"/>
        <w:jc w:val="both"/>
        <w:rPr>
          <w:rFonts w:eastAsia="Batang"/>
          <w:szCs w:val="20"/>
          <w:lang w:eastAsia="zh-CN"/>
        </w:rPr>
      </w:pPr>
    </w:p>
    <w:p w14:paraId="1AD1472B" w14:textId="17ACE13F" w:rsidR="00F65DAD" w:rsidRPr="001F343E" w:rsidRDefault="001F343E" w:rsidP="001F343E">
      <w:pPr>
        <w:pStyle w:val="ListParagraph"/>
        <w:ind w:left="360"/>
        <w:jc w:val="both"/>
        <w:rPr>
          <w:rFonts w:eastAsia="Batang"/>
          <w:szCs w:val="20"/>
          <w:lang w:eastAsia="zh-CN"/>
        </w:rPr>
      </w:pPr>
      <w:r>
        <w:rPr>
          <w:rFonts w:eastAsia="Batang"/>
          <w:szCs w:val="20"/>
          <w:lang w:eastAsia="zh-CN"/>
        </w:rPr>
        <w:t xml:space="preserve">A: </w:t>
      </w:r>
      <w:r w:rsidR="001B3EE1" w:rsidRPr="001F343E">
        <w:rPr>
          <w:szCs w:val="20"/>
          <w:lang w:eastAsia="zh-CN"/>
        </w:rPr>
        <w:t>The</w:t>
      </w:r>
      <w:r w:rsidR="001B3EE1" w:rsidRPr="00741EF4">
        <w:t xml:space="preserve"> </w:t>
      </w:r>
      <w:r w:rsidR="001B3EE1" w:rsidRPr="00741EF4">
        <w:rPr>
          <w:lang w:eastAsia="zh-CN"/>
        </w:rPr>
        <w:t>d</w:t>
      </w:r>
      <w:r w:rsidR="001B3EE1" w:rsidRPr="001F343E">
        <w:rPr>
          <w:szCs w:val="20"/>
          <w:lang w:eastAsia="zh-CN"/>
        </w:rPr>
        <w:t xml:space="preserve">imensions of intelligent closed-loop, the degree of human or system participation and the qualitative </w:t>
      </w:r>
      <w:r w:rsidR="00F65DAD" w:rsidRPr="001F343E">
        <w:rPr>
          <w:szCs w:val="20"/>
          <w:lang w:eastAsia="zh-CN"/>
        </w:rPr>
        <w:t xml:space="preserve">rule for each level </w:t>
      </w:r>
      <w:r w:rsidR="001B3EE1" w:rsidRPr="001F343E">
        <w:rPr>
          <w:szCs w:val="20"/>
          <w:lang w:eastAsia="zh-CN"/>
        </w:rPr>
        <w:t xml:space="preserve">in classification rules </w:t>
      </w:r>
      <w:r w:rsidR="00AC61B6">
        <w:rPr>
          <w:szCs w:val="20"/>
          <w:lang w:eastAsia="zh-CN"/>
        </w:rPr>
        <w:t>of ITU-T</w:t>
      </w:r>
      <w:r w:rsidR="001B3EE1" w:rsidRPr="001F343E">
        <w:rPr>
          <w:szCs w:val="20"/>
          <w:lang w:eastAsia="zh-CN"/>
        </w:rPr>
        <w:t xml:space="preserve"> M.3384 </w:t>
      </w:r>
      <w:r w:rsidR="00995B54" w:rsidRPr="001F343E">
        <w:rPr>
          <w:szCs w:val="20"/>
          <w:lang w:eastAsia="zh-CN"/>
        </w:rPr>
        <w:t>are</w:t>
      </w:r>
      <w:r w:rsidR="001B3EE1" w:rsidRPr="001F343E">
        <w:rPr>
          <w:szCs w:val="20"/>
          <w:lang w:eastAsia="zh-CN"/>
        </w:rPr>
        <w:t xml:space="preserve"> specified in ITU-T M.3385. </w:t>
      </w:r>
      <w:r w:rsidR="003F5927" w:rsidRPr="001F343E">
        <w:rPr>
          <w:szCs w:val="20"/>
          <w:lang w:eastAsia="zh-CN"/>
        </w:rPr>
        <w:t xml:space="preserve">The specified </w:t>
      </w:r>
      <w:r w:rsidR="00B064A1" w:rsidRPr="001F343E">
        <w:rPr>
          <w:rFonts w:eastAsia="Batang"/>
          <w:szCs w:val="20"/>
          <w:lang w:eastAsia="zh-CN"/>
        </w:rPr>
        <w:t xml:space="preserve">evaluation </w:t>
      </w:r>
      <w:r w:rsidR="00B064A1" w:rsidRPr="001F343E">
        <w:rPr>
          <w:szCs w:val="20"/>
          <w:lang w:eastAsia="zh-CN"/>
        </w:rPr>
        <w:t xml:space="preserve">contents and final </w:t>
      </w:r>
      <w:r w:rsidR="00B064A1" w:rsidRPr="001F343E">
        <w:rPr>
          <w:rFonts w:eastAsia="Batang"/>
          <w:szCs w:val="20"/>
          <w:lang w:eastAsia="zh-CN"/>
        </w:rPr>
        <w:t>evaluation result obtained</w:t>
      </w:r>
      <w:r w:rsidR="00B064A1" w:rsidRPr="001F343E">
        <w:rPr>
          <w:szCs w:val="20"/>
          <w:lang w:eastAsia="zh-CN"/>
        </w:rPr>
        <w:t xml:space="preserve"> </w:t>
      </w:r>
      <w:r w:rsidR="00EA0238" w:rsidRPr="001F343E">
        <w:rPr>
          <w:szCs w:val="20"/>
          <w:lang w:eastAsia="zh-CN"/>
        </w:rPr>
        <w:t xml:space="preserve">in </w:t>
      </w:r>
      <w:r w:rsidR="00B064A1" w:rsidRPr="001F343E">
        <w:rPr>
          <w:szCs w:val="20"/>
          <w:lang w:eastAsia="zh-CN"/>
        </w:rPr>
        <w:t>ITU-T M.338</w:t>
      </w:r>
      <w:r w:rsidR="00025BDF" w:rsidRPr="001F343E">
        <w:rPr>
          <w:szCs w:val="20"/>
          <w:lang w:eastAsia="zh-CN"/>
        </w:rPr>
        <w:t>5</w:t>
      </w:r>
      <w:r w:rsidR="003F5927" w:rsidRPr="001F343E">
        <w:rPr>
          <w:szCs w:val="20"/>
          <w:lang w:eastAsia="zh-CN"/>
        </w:rPr>
        <w:t xml:space="preserve"> </w:t>
      </w:r>
      <w:r w:rsidR="00EA0238" w:rsidRPr="001F343E">
        <w:rPr>
          <w:szCs w:val="20"/>
          <w:lang w:eastAsia="zh-CN"/>
        </w:rPr>
        <w:t xml:space="preserve">totally obey the principle </w:t>
      </w:r>
      <w:r w:rsidR="00B064A1" w:rsidRPr="001F343E">
        <w:rPr>
          <w:szCs w:val="20"/>
          <w:lang w:eastAsia="zh-CN"/>
        </w:rPr>
        <w:t>determined in ITU-T M.338</w:t>
      </w:r>
      <w:r w:rsidR="00025BDF" w:rsidRPr="001F343E">
        <w:rPr>
          <w:szCs w:val="20"/>
          <w:lang w:eastAsia="zh-CN"/>
        </w:rPr>
        <w:t>4</w:t>
      </w:r>
      <w:r w:rsidR="00B064A1" w:rsidRPr="001F343E">
        <w:rPr>
          <w:szCs w:val="20"/>
          <w:lang w:eastAsia="zh-CN"/>
        </w:rPr>
        <w:t>.</w:t>
      </w:r>
    </w:p>
    <w:p w14:paraId="03BFFAE2" w14:textId="5137A50C" w:rsidR="001F343E" w:rsidRDefault="001F343E" w:rsidP="001F343E">
      <w:pPr>
        <w:pStyle w:val="ListParagraph"/>
        <w:numPr>
          <w:ilvl w:val="0"/>
          <w:numId w:val="39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jc w:val="both"/>
        <w:textAlignment w:val="baseline"/>
        <w:rPr>
          <w:rFonts w:eastAsia="Batang"/>
          <w:szCs w:val="20"/>
          <w:lang w:eastAsia="zh-CN"/>
        </w:rPr>
      </w:pPr>
      <w:r w:rsidRPr="001F343E">
        <w:rPr>
          <w:rFonts w:eastAsia="Batang"/>
          <w:szCs w:val="20"/>
          <w:lang w:eastAsia="zh-CN"/>
        </w:rPr>
        <w:lastRenderedPageBreak/>
        <w:t>Q3:</w:t>
      </w:r>
      <w:r w:rsidR="007034F7" w:rsidRPr="001F343E">
        <w:rPr>
          <w:rFonts w:eastAsia="Batang"/>
          <w:szCs w:val="20"/>
          <w:lang w:eastAsia="zh-CN"/>
        </w:rPr>
        <w:t>“</w:t>
      </w:r>
      <w:r w:rsidR="00955187" w:rsidRPr="001F343E">
        <w:rPr>
          <w:rFonts w:eastAsia="Batang"/>
          <w:szCs w:val="20"/>
          <w:lang w:eastAsia="zh-CN"/>
        </w:rPr>
        <w:t>Why the ranges of evaluation results of IL-AITOM are different between draft Recommendations ITU-T M.3384 and M.3385?</w:t>
      </w:r>
      <w:r w:rsidR="007034F7" w:rsidRPr="001F343E">
        <w:rPr>
          <w:rFonts w:eastAsia="Batang"/>
          <w:szCs w:val="20"/>
          <w:lang w:eastAsia="zh-CN"/>
        </w:rPr>
        <w:t>”</w:t>
      </w:r>
    </w:p>
    <w:p w14:paraId="0AC737F4" w14:textId="77777777" w:rsidR="001F343E" w:rsidRPr="001F343E" w:rsidRDefault="001F343E" w:rsidP="001F343E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 w:rightChars="105" w:right="252"/>
        <w:jc w:val="both"/>
        <w:textAlignment w:val="baseline"/>
        <w:rPr>
          <w:rFonts w:eastAsia="Batang"/>
          <w:szCs w:val="20"/>
          <w:lang w:eastAsia="zh-CN"/>
        </w:rPr>
      </w:pPr>
    </w:p>
    <w:p w14:paraId="34CA2A17" w14:textId="52F471BA" w:rsidR="00B9012B" w:rsidRPr="001F343E" w:rsidRDefault="001F343E" w:rsidP="001F343E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left="360" w:rightChars="105" w:right="252"/>
        <w:jc w:val="both"/>
        <w:textAlignment w:val="baseline"/>
        <w:rPr>
          <w:rFonts w:eastAsia="Batang"/>
          <w:szCs w:val="20"/>
          <w:lang w:eastAsia="zh-CN"/>
        </w:rPr>
      </w:pPr>
      <w:r>
        <w:rPr>
          <w:szCs w:val="20"/>
          <w:lang w:eastAsia="zh-CN"/>
        </w:rPr>
        <w:t>A:</w:t>
      </w:r>
      <w:r w:rsidR="00AC7967" w:rsidRPr="001F343E">
        <w:rPr>
          <w:szCs w:val="20"/>
          <w:lang w:eastAsia="zh-CN"/>
        </w:rPr>
        <w:t xml:space="preserve"> </w:t>
      </w:r>
      <w:r w:rsidR="00B9012B" w:rsidRPr="001F343E">
        <w:rPr>
          <w:szCs w:val="20"/>
          <w:lang w:eastAsia="zh-CN"/>
        </w:rPr>
        <w:t>Level 0</w:t>
      </w:r>
      <w:r>
        <w:rPr>
          <w:szCs w:val="20"/>
          <w:lang w:eastAsia="zh-CN"/>
        </w:rPr>
        <w:t xml:space="preserve"> “</w:t>
      </w:r>
      <w:r w:rsidR="00B9012B" w:rsidRPr="001F343E">
        <w:rPr>
          <w:szCs w:val="20"/>
          <w:lang w:eastAsia="zh-CN"/>
        </w:rPr>
        <w:t>Manual</w:t>
      </w:r>
      <w:r>
        <w:rPr>
          <w:szCs w:val="20"/>
          <w:lang w:eastAsia="zh-CN"/>
        </w:rPr>
        <w:t xml:space="preserve">” is </w:t>
      </w:r>
      <w:r w:rsidR="00B9012B" w:rsidRPr="001F343E">
        <w:rPr>
          <w:szCs w:val="20"/>
          <w:lang w:eastAsia="zh-CN"/>
        </w:rPr>
        <w:t>at which all types of work processes for operation and management are completed manually without the system.</w:t>
      </w:r>
      <w:r w:rsidR="00B9012B" w:rsidRPr="001F343E">
        <w:rPr>
          <w:rFonts w:eastAsia="Batang"/>
          <w:szCs w:val="20"/>
          <w:lang w:eastAsia="zh-CN"/>
        </w:rPr>
        <w:t xml:space="preserve"> Level 0 does not exist in the intelligence levels of AITOM-based systems.</w:t>
      </w:r>
      <w:r w:rsidR="00F65DAD" w:rsidRPr="001F343E">
        <w:rPr>
          <w:rFonts w:eastAsia="Batang"/>
          <w:szCs w:val="20"/>
          <w:lang w:eastAsia="zh-CN"/>
        </w:rPr>
        <w:t xml:space="preserve"> </w:t>
      </w:r>
      <w:r w:rsidR="00B9012B" w:rsidRPr="001F343E">
        <w:rPr>
          <w:rFonts w:eastAsia="Batang"/>
          <w:szCs w:val="20"/>
          <w:lang w:eastAsia="zh-CN"/>
        </w:rPr>
        <w:t xml:space="preserve">Hence it </w:t>
      </w:r>
      <w:r w:rsidR="00B9012B" w:rsidRPr="001F343E">
        <w:rPr>
          <w:szCs w:val="20"/>
          <w:lang w:eastAsia="zh-CN"/>
        </w:rPr>
        <w:t xml:space="preserve">is consequently </w:t>
      </w:r>
      <w:r w:rsidR="00B9012B" w:rsidRPr="001F343E">
        <w:rPr>
          <w:rFonts w:eastAsia="Batang"/>
          <w:szCs w:val="20"/>
          <w:lang w:eastAsia="zh-CN"/>
        </w:rPr>
        <w:t xml:space="preserve">ignored in ITU-T M.3385. </w:t>
      </w:r>
    </w:p>
    <w:p w14:paraId="18A72D6B" w14:textId="0DB4CD4F" w:rsidR="00183337" w:rsidRDefault="00D16860" w:rsidP="001B4688">
      <w:pPr>
        <w:jc w:val="both"/>
        <w:rPr>
          <w:rFonts w:asciiTheme="majorBidi" w:eastAsia="MS Mincho" w:hAnsiTheme="majorBidi" w:cstheme="majorBidi"/>
        </w:rPr>
      </w:pPr>
      <w:r>
        <w:rPr>
          <w:rFonts w:asciiTheme="majorBidi" w:hAnsiTheme="majorBidi" w:cstheme="majorBidi"/>
        </w:rPr>
        <w:t xml:space="preserve">About your progress on </w:t>
      </w:r>
      <w:r w:rsidRPr="00EF2FFB">
        <w:rPr>
          <w:rFonts w:asciiTheme="majorBidi" w:hAnsiTheme="majorBidi" w:cstheme="majorBidi"/>
        </w:rPr>
        <w:t>evaluation of autonomous network levels</w:t>
      </w:r>
      <w:r>
        <w:rPr>
          <w:rFonts w:asciiTheme="majorBidi" w:hAnsiTheme="majorBidi" w:cstheme="majorBidi"/>
        </w:rPr>
        <w:t xml:space="preserve"> in liaison </w:t>
      </w:r>
      <w:hyperlink r:id="rId15" w:tooltip="ITU-T ftp file restricted to TIES access only" w:history="1">
        <w:r>
          <w:rPr>
            <w:rStyle w:val="Hyperlink"/>
          </w:rPr>
          <w:t>3GPPTSGSA5-S5-233712</w:t>
        </w:r>
      </w:hyperlink>
      <w:r w:rsidR="00F70A1D">
        <w:rPr>
          <w:rFonts w:asciiTheme="majorBidi" w:hAnsiTheme="majorBidi" w:cstheme="majorBidi"/>
        </w:rPr>
        <w:t>, s</w:t>
      </w:r>
      <w:r>
        <w:rPr>
          <w:rFonts w:asciiTheme="majorBidi" w:hAnsiTheme="majorBidi" w:cstheme="majorBidi"/>
        </w:rPr>
        <w:t xml:space="preserve">ince your work item is closely related to the research content of </w:t>
      </w:r>
      <w:r w:rsidR="00FD257C">
        <w:rPr>
          <w:rFonts w:eastAsia="MS Mincho"/>
        </w:rPr>
        <w:t>ITU-T Study Group 2</w:t>
      </w:r>
      <w:r>
        <w:rPr>
          <w:rFonts w:asciiTheme="majorBidi" w:hAnsiTheme="majorBidi" w:cstheme="majorBidi"/>
        </w:rPr>
        <w:t xml:space="preserve">, we hope you can keep us informed about the progress on this work item. </w:t>
      </w:r>
      <w:r>
        <w:rPr>
          <w:rFonts w:eastAsia="MS Mincho"/>
        </w:rPr>
        <w:t xml:space="preserve">ITU-T Study Group 2 is also pleased to share with </w:t>
      </w:r>
      <w:r>
        <w:rPr>
          <w:rFonts w:asciiTheme="majorBidi" w:hAnsiTheme="majorBidi" w:cstheme="majorBidi"/>
        </w:rPr>
        <w:t>3GPP SA5</w:t>
      </w:r>
      <w:r>
        <w:rPr>
          <w:rFonts w:eastAsia="MS Mincho"/>
        </w:rPr>
        <w:t xml:space="preserve"> the progress </w:t>
      </w:r>
      <w:r>
        <w:rPr>
          <w:rFonts w:eastAsia="MS Mincho"/>
          <w:lang w:eastAsia="zh-CN"/>
        </w:rPr>
        <w:t xml:space="preserve">of </w:t>
      </w:r>
      <w:r>
        <w:rPr>
          <w:rFonts w:eastAsia="MS Mincho"/>
        </w:rPr>
        <w:t xml:space="preserve">our activities on </w:t>
      </w:r>
      <w:r>
        <w:rPr>
          <w:rFonts w:asciiTheme="majorBidi" w:hAnsiTheme="majorBidi" w:cstheme="majorBidi"/>
        </w:rPr>
        <w:t xml:space="preserve">work item </w:t>
      </w:r>
      <w:r>
        <w:rPr>
          <w:rFonts w:eastAsia="SimSun"/>
          <w:lang w:val="en-US" w:eastAsia="ko-KR"/>
        </w:rPr>
        <w:t>M.eiil-AITOM</w:t>
      </w:r>
      <w:r>
        <w:rPr>
          <w:lang w:eastAsia="zh-CN"/>
        </w:rPr>
        <w:t xml:space="preserve"> and </w:t>
      </w:r>
      <w:r w:rsidR="00183337">
        <w:rPr>
          <w:rFonts w:asciiTheme="majorBidi" w:hAnsiTheme="majorBidi" w:cstheme="majorBidi"/>
        </w:rPr>
        <w:t>appreciate</w:t>
      </w:r>
      <w:r w:rsidR="00F70A1D">
        <w:rPr>
          <w:rFonts w:asciiTheme="majorBidi" w:hAnsiTheme="majorBidi" w:cstheme="majorBidi"/>
        </w:rPr>
        <w:t>s</w:t>
      </w:r>
      <w:r w:rsidR="00183337">
        <w:rPr>
          <w:rFonts w:asciiTheme="majorBidi" w:hAnsiTheme="majorBidi" w:cstheme="majorBidi"/>
        </w:rPr>
        <w:t xml:space="preserve"> the suggestions about it.</w:t>
      </w:r>
    </w:p>
    <w:p w14:paraId="74C78AB1" w14:textId="12570868" w:rsidR="002A6385" w:rsidRDefault="00F70A1D" w:rsidP="00F70A1D">
      <w:r>
        <w:t>Attach</w:t>
      </w:r>
      <w:r w:rsidR="002A6385">
        <w:t>:</w:t>
      </w:r>
    </w:p>
    <w:p w14:paraId="26209759" w14:textId="0B7E61A1" w:rsidR="002A6385" w:rsidRDefault="00F70A1D" w:rsidP="00F70A1D">
      <w:pPr>
        <w:pStyle w:val="enumlev1"/>
        <w:rPr>
          <w:rFonts w:eastAsia="SimSun"/>
          <w:lang w:val="en-US" w:eastAsia="ko-KR"/>
        </w:rPr>
      </w:pPr>
      <w:r>
        <w:rPr>
          <w:rFonts w:eastAsia="SimSun"/>
          <w:lang w:val="en-US" w:eastAsia="ko-KR"/>
        </w:rPr>
        <w:t>–</w:t>
      </w:r>
      <w:r>
        <w:rPr>
          <w:rFonts w:eastAsia="SimSun"/>
          <w:lang w:val="en-US" w:eastAsia="ko-KR"/>
        </w:rPr>
        <w:tab/>
      </w:r>
      <w:hyperlink r:id="rId16" w:history="1">
        <w:r w:rsidR="002A6385" w:rsidRPr="00EB3165">
          <w:rPr>
            <w:rStyle w:val="Hyperlink"/>
            <w:rFonts w:eastAsia="SimSun"/>
            <w:lang w:val="en-US" w:eastAsia="ko-KR"/>
          </w:rPr>
          <w:t>SG2-TD351/P</w:t>
        </w:r>
        <w:r w:rsidR="00994D1B" w:rsidRPr="00EB3165">
          <w:rPr>
            <w:rStyle w:val="Hyperlink"/>
            <w:rFonts w:eastAsia="SimSun"/>
            <w:lang w:val="en-US" w:eastAsia="ko-KR"/>
          </w:rPr>
          <w:t>LEN</w:t>
        </w:r>
      </w:hyperlink>
      <w:r>
        <w:rPr>
          <w:rFonts w:eastAsia="SimSun"/>
          <w:lang w:val="en-US" w:eastAsia="ko-KR"/>
        </w:rPr>
        <w:t>:</w:t>
      </w:r>
      <w:r w:rsidR="003F0F55">
        <w:rPr>
          <w:rFonts w:eastAsia="SimSun"/>
          <w:lang w:val="en-US" w:eastAsia="ko-KR"/>
        </w:rPr>
        <w:t xml:space="preserve"> </w:t>
      </w:r>
      <w:r w:rsidR="002A6385">
        <w:rPr>
          <w:rFonts w:eastAsia="SimSun"/>
          <w:lang w:val="en-US" w:eastAsia="ko-KR"/>
        </w:rPr>
        <w:t xml:space="preserve">Draft </w:t>
      </w:r>
      <w:r>
        <w:rPr>
          <w:rFonts w:eastAsia="SimSun"/>
          <w:lang w:val="en-US" w:eastAsia="ko-KR"/>
        </w:rPr>
        <w:t xml:space="preserve">Recommendation </w:t>
      </w:r>
      <w:r w:rsidR="00110766">
        <w:rPr>
          <w:rFonts w:eastAsia="SimSun"/>
          <w:lang w:val="en-US" w:eastAsia="ko-KR"/>
        </w:rPr>
        <w:t xml:space="preserve">ITU-T </w:t>
      </w:r>
      <w:r w:rsidR="002A6385">
        <w:rPr>
          <w:rFonts w:eastAsia="SimSun"/>
          <w:lang w:val="en-US" w:eastAsia="ko-KR"/>
        </w:rPr>
        <w:t xml:space="preserve">M.eiil-AITOM, </w:t>
      </w:r>
      <w:r>
        <w:rPr>
          <w:rFonts w:eastAsia="SimSun"/>
          <w:lang w:val="en-US" w:eastAsia="ko-KR"/>
        </w:rPr>
        <w:t>“</w:t>
      </w:r>
      <w:r w:rsidR="002A6385">
        <w:rPr>
          <w:rFonts w:hint="eastAsia"/>
        </w:rPr>
        <w:t>Effectiveness indicators of intelligence level for AI enhanced telecom operation and management</w:t>
      </w:r>
      <w:r w:rsidR="002A6385">
        <w:rPr>
          <w:rFonts w:eastAsia="SimSun"/>
          <w:lang w:val="en-US" w:eastAsia="ko-KR"/>
        </w:rPr>
        <w:t>”</w:t>
      </w:r>
      <w:r>
        <w:rPr>
          <w:rFonts w:eastAsia="SimSun"/>
          <w:lang w:val="en-US" w:eastAsia="ko-KR"/>
        </w:rPr>
        <w:t>.</w:t>
      </w:r>
    </w:p>
    <w:p w14:paraId="38AE4469" w14:textId="04D58A1C" w:rsidR="00C851B6" w:rsidRDefault="00C851B6" w:rsidP="00955187">
      <w:pPr>
        <w:ind w:rightChars="224" w:right="538"/>
        <w:jc w:val="both"/>
        <w:rPr>
          <w:lang w:val="en-US" w:eastAsia="zh-CN"/>
        </w:rPr>
      </w:pPr>
    </w:p>
    <w:p w14:paraId="0D7EC1F7" w14:textId="77777777" w:rsidR="001B4688" w:rsidRDefault="001B4688" w:rsidP="001B4688">
      <w:pPr>
        <w:spacing w:after="120"/>
        <w:jc w:val="center"/>
        <w:rPr>
          <w:lang w:eastAsia="zh-CN"/>
        </w:rPr>
      </w:pPr>
      <w:r>
        <w:t>_______________________</w:t>
      </w:r>
    </w:p>
    <w:p w14:paraId="0F201450" w14:textId="77777777" w:rsidR="001B4688" w:rsidRPr="002A6385" w:rsidRDefault="001B4688" w:rsidP="00955187">
      <w:pPr>
        <w:ind w:rightChars="224" w:right="538"/>
        <w:jc w:val="both"/>
        <w:rPr>
          <w:lang w:val="en-US" w:eastAsia="zh-CN"/>
        </w:rPr>
      </w:pPr>
    </w:p>
    <w:sectPr w:rsidR="001B4688" w:rsidRPr="002A6385" w:rsidSect="00E81EE5">
      <w:headerReference w:type="default" r:id="rId17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2200F" w14:textId="77777777" w:rsidR="00F16BA1" w:rsidRDefault="00F16BA1" w:rsidP="00C42125">
      <w:pPr>
        <w:spacing w:before="0"/>
      </w:pPr>
      <w:r>
        <w:separator/>
      </w:r>
    </w:p>
  </w:endnote>
  <w:endnote w:type="continuationSeparator" w:id="0">
    <w:p w14:paraId="77CF06CA" w14:textId="77777777" w:rsidR="00F16BA1" w:rsidRDefault="00F16BA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itstream Vera Sans">
    <w:altName w:val="Yu Gothic"/>
    <w:charset w:val="80"/>
    <w:family w:val="swiss"/>
    <w:pitch w:val="default"/>
  </w:font>
  <w:font w:name="HG Mincho Light J">
    <w:altName w:val="Yu Gothic"/>
    <w:charset w:val="8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E055B" w14:textId="77777777" w:rsidR="00F16BA1" w:rsidRDefault="00F16BA1" w:rsidP="00C42125">
      <w:pPr>
        <w:spacing w:before="0"/>
      </w:pPr>
      <w:r>
        <w:separator/>
      </w:r>
    </w:p>
  </w:footnote>
  <w:footnote w:type="continuationSeparator" w:id="0">
    <w:p w14:paraId="08F7CD18" w14:textId="77777777" w:rsidR="00F16BA1" w:rsidRDefault="00F16BA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E5C6C" w14:textId="616732FB" w:rsidR="005B142C" w:rsidRPr="00E81EE5" w:rsidRDefault="00E81EE5" w:rsidP="00E81EE5">
    <w:pPr>
      <w:pStyle w:val="Header"/>
    </w:pPr>
    <w:r w:rsidRPr="00E81EE5">
      <w:t xml:space="preserve">- </w:t>
    </w:r>
    <w:r w:rsidRPr="00E81EE5">
      <w:fldChar w:fldCharType="begin"/>
    </w:r>
    <w:r w:rsidRPr="00E81EE5">
      <w:instrText xml:space="preserve"> PAGE  \* MERGEFORMAT </w:instrText>
    </w:r>
    <w:r w:rsidRPr="00E81EE5">
      <w:fldChar w:fldCharType="separate"/>
    </w:r>
    <w:r w:rsidRPr="00E81EE5">
      <w:rPr>
        <w:noProof/>
      </w:rPr>
      <w:t>1</w:t>
    </w:r>
    <w:r w:rsidRPr="00E81EE5">
      <w:fldChar w:fldCharType="end"/>
    </w:r>
    <w:r w:rsidRPr="00E81EE5">
      <w:t xml:space="preserve"> -</w:t>
    </w:r>
  </w:p>
  <w:p w14:paraId="75DA085C" w14:textId="56F8A576" w:rsidR="00E81EE5" w:rsidRPr="00E81EE5" w:rsidRDefault="00E81EE5" w:rsidP="00E81EE5">
    <w:pPr>
      <w:pStyle w:val="Header"/>
      <w:spacing w:after="240"/>
    </w:pPr>
    <w:r w:rsidRPr="00E81EE5">
      <w:fldChar w:fldCharType="begin"/>
    </w:r>
    <w:r w:rsidRPr="00E81EE5">
      <w:instrText xml:space="preserve"> STYLEREF  Docnumber  </w:instrText>
    </w:r>
    <w:r w:rsidRPr="00E81EE5">
      <w:fldChar w:fldCharType="separate"/>
    </w:r>
    <w:r w:rsidR="00016B59">
      <w:rPr>
        <w:noProof/>
      </w:rPr>
      <w:t>SG2-LS79</w:t>
    </w:r>
    <w:r w:rsidRPr="00E81EE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EFE3B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3D0A42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4000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5695D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007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7CD12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480A8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098522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D2859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E6D7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14422"/>
    <w:multiLevelType w:val="hybridMultilevel"/>
    <w:tmpl w:val="4C92F662"/>
    <w:lvl w:ilvl="0" w:tplc="9BBC1A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4500A"/>
    <w:multiLevelType w:val="hybridMultilevel"/>
    <w:tmpl w:val="DFA66DA8"/>
    <w:lvl w:ilvl="0" w:tplc="CB0C40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0BFD09BA"/>
    <w:multiLevelType w:val="hybridMultilevel"/>
    <w:tmpl w:val="C1A0C42A"/>
    <w:lvl w:ilvl="0" w:tplc="3F6C9560">
      <w:start w:val="1"/>
      <w:numFmt w:val="bullet"/>
      <w:lvlText w:val="-"/>
      <w:lvlJc w:val="left"/>
      <w:pPr>
        <w:ind w:left="480" w:hanging="4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13D20288"/>
    <w:multiLevelType w:val="hybridMultilevel"/>
    <w:tmpl w:val="8AE4CF54"/>
    <w:lvl w:ilvl="0" w:tplc="9864D3F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B523D1C"/>
    <w:multiLevelType w:val="multilevel"/>
    <w:tmpl w:val="2ECED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7A7D50"/>
    <w:multiLevelType w:val="hybridMultilevel"/>
    <w:tmpl w:val="510C883E"/>
    <w:lvl w:ilvl="0" w:tplc="3F6C956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E06714"/>
    <w:multiLevelType w:val="multilevel"/>
    <w:tmpl w:val="78AC01A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612338E"/>
    <w:multiLevelType w:val="hybridMultilevel"/>
    <w:tmpl w:val="C674DB32"/>
    <w:lvl w:ilvl="0" w:tplc="9864D3F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8516C28"/>
    <w:multiLevelType w:val="hybridMultilevel"/>
    <w:tmpl w:val="EED40218"/>
    <w:lvl w:ilvl="0" w:tplc="CC684B6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846D5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2EA9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ACEA2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1450A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26A32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5ACF0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5C1A3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E07D0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E5C74"/>
    <w:multiLevelType w:val="hybridMultilevel"/>
    <w:tmpl w:val="3D28755C"/>
    <w:lvl w:ilvl="0" w:tplc="3F6C9560">
      <w:start w:val="1"/>
      <w:numFmt w:val="bullet"/>
      <w:lvlText w:val="-"/>
      <w:lvlJc w:val="left"/>
      <w:pPr>
        <w:ind w:left="960" w:hanging="4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2F580A6E"/>
    <w:multiLevelType w:val="hybridMultilevel"/>
    <w:tmpl w:val="B9F44116"/>
    <w:lvl w:ilvl="0" w:tplc="7A4E8ED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4638CA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3E04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340F3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180EC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B8C0B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3C9F2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D8B0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24BED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6447AC7"/>
    <w:multiLevelType w:val="hybridMultilevel"/>
    <w:tmpl w:val="E642FFF0"/>
    <w:lvl w:ilvl="0" w:tplc="04090001">
      <w:start w:val="1"/>
      <w:numFmt w:val="bullet"/>
      <w:lvlText w:val=""/>
      <w:lvlJc w:val="left"/>
      <w:pPr>
        <w:ind w:left="15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80"/>
      </w:pPr>
      <w:rPr>
        <w:rFonts w:ascii="Wingdings" w:hAnsi="Wingdings" w:hint="default"/>
      </w:rPr>
    </w:lvl>
  </w:abstractNum>
  <w:abstractNum w:abstractNumId="23" w15:restartNumberingAfterBreak="0">
    <w:nsid w:val="380C6331"/>
    <w:multiLevelType w:val="hybridMultilevel"/>
    <w:tmpl w:val="3292534C"/>
    <w:lvl w:ilvl="0" w:tplc="1FBA95D8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E857E0"/>
    <w:multiLevelType w:val="hybridMultilevel"/>
    <w:tmpl w:val="C1C2C97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59E4731"/>
    <w:multiLevelType w:val="hybridMultilevel"/>
    <w:tmpl w:val="D6CE32D0"/>
    <w:lvl w:ilvl="0" w:tplc="FFFFFFFF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D723A"/>
    <w:multiLevelType w:val="hybridMultilevel"/>
    <w:tmpl w:val="BE16DA78"/>
    <w:lvl w:ilvl="0" w:tplc="A58C5A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E09E1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105A9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2C28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94232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B2D18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245B2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B4B4A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BA138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52929"/>
    <w:multiLevelType w:val="hybridMultilevel"/>
    <w:tmpl w:val="039E1BE0"/>
    <w:lvl w:ilvl="0" w:tplc="9864D3F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28" w15:restartNumberingAfterBreak="0">
    <w:nsid w:val="612E6DD1"/>
    <w:multiLevelType w:val="hybridMultilevel"/>
    <w:tmpl w:val="164A7A7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3F6C9560">
      <w:start w:val="1"/>
      <w:numFmt w:val="bullet"/>
      <w:lvlText w:val="-"/>
      <w:lvlJc w:val="left"/>
      <w:pPr>
        <w:ind w:left="480" w:hanging="480"/>
      </w:pPr>
      <w:rPr>
        <w:rFonts w:ascii="Times New Roman" w:hAnsi="Times New Roman" w:hint="default"/>
      </w:rPr>
    </w:lvl>
    <w:lvl w:ilvl="2" w:tplc="3F6C9560">
      <w:start w:val="1"/>
      <w:numFmt w:val="bullet"/>
      <w:lvlText w:val="-"/>
      <w:lvlJc w:val="left"/>
      <w:pPr>
        <w:ind w:left="480" w:hanging="480"/>
      </w:pPr>
      <w:rPr>
        <w:rFonts w:ascii="Times New Roman" w:hAnsi="Times New Roman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8444D78"/>
    <w:multiLevelType w:val="hybridMultilevel"/>
    <w:tmpl w:val="3110B56A"/>
    <w:lvl w:ilvl="0" w:tplc="5A4441C2">
      <w:start w:val="1"/>
      <w:numFmt w:val="decimal"/>
      <w:lvlText w:val="%1.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FC47C1"/>
    <w:multiLevelType w:val="hybridMultilevel"/>
    <w:tmpl w:val="E96A3552"/>
    <w:lvl w:ilvl="0" w:tplc="D94E12B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5A7A4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C828D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76204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5A7C4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5241A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86DD1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A2958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A2BE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C35FB"/>
    <w:multiLevelType w:val="hybridMultilevel"/>
    <w:tmpl w:val="E85804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DF81016"/>
    <w:multiLevelType w:val="hybridMultilevel"/>
    <w:tmpl w:val="A8C4D276"/>
    <w:lvl w:ilvl="0" w:tplc="D8AA70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972159"/>
    <w:multiLevelType w:val="hybridMultilevel"/>
    <w:tmpl w:val="2514E16A"/>
    <w:lvl w:ilvl="0" w:tplc="3F6C9560">
      <w:start w:val="1"/>
      <w:numFmt w:val="bullet"/>
      <w:lvlText w:val="-"/>
      <w:lvlJc w:val="left"/>
      <w:pPr>
        <w:ind w:left="1680" w:hanging="48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34" w15:restartNumberingAfterBreak="0">
    <w:nsid w:val="7818091A"/>
    <w:multiLevelType w:val="hybridMultilevel"/>
    <w:tmpl w:val="D3D8B7FC"/>
    <w:lvl w:ilvl="0" w:tplc="9864D3F2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5" w15:restartNumberingAfterBreak="0">
    <w:nsid w:val="7890763E"/>
    <w:multiLevelType w:val="hybridMultilevel"/>
    <w:tmpl w:val="DC0C475A"/>
    <w:lvl w:ilvl="0" w:tplc="4A66A488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B6E0594"/>
    <w:multiLevelType w:val="hybridMultilevel"/>
    <w:tmpl w:val="D5F2662A"/>
    <w:lvl w:ilvl="0" w:tplc="BD10BD4E">
      <w:start w:val="1"/>
      <w:numFmt w:val="decimal"/>
      <w:lvlText w:val="%1."/>
      <w:lvlJc w:val="left"/>
      <w:pPr>
        <w:ind w:left="795" w:hanging="7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D213F22"/>
    <w:multiLevelType w:val="hybridMultilevel"/>
    <w:tmpl w:val="65084BD0"/>
    <w:lvl w:ilvl="0" w:tplc="3F6C9560">
      <w:start w:val="1"/>
      <w:numFmt w:val="bullet"/>
      <w:lvlText w:val="-"/>
      <w:lvlJc w:val="left"/>
      <w:pPr>
        <w:ind w:left="960" w:hanging="4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 w16cid:durableId="1341619158">
    <w:abstractNumId w:val="9"/>
  </w:num>
  <w:num w:numId="2" w16cid:durableId="1014916197">
    <w:abstractNumId w:val="7"/>
  </w:num>
  <w:num w:numId="3" w16cid:durableId="1911964442">
    <w:abstractNumId w:val="6"/>
  </w:num>
  <w:num w:numId="4" w16cid:durableId="693965191">
    <w:abstractNumId w:val="5"/>
  </w:num>
  <w:num w:numId="5" w16cid:durableId="300235896">
    <w:abstractNumId w:val="4"/>
  </w:num>
  <w:num w:numId="6" w16cid:durableId="1516773109">
    <w:abstractNumId w:val="8"/>
  </w:num>
  <w:num w:numId="7" w16cid:durableId="2022731097">
    <w:abstractNumId w:val="3"/>
  </w:num>
  <w:num w:numId="8" w16cid:durableId="600190376">
    <w:abstractNumId w:val="2"/>
  </w:num>
  <w:num w:numId="9" w16cid:durableId="1232354405">
    <w:abstractNumId w:val="1"/>
  </w:num>
  <w:num w:numId="10" w16cid:durableId="803428573">
    <w:abstractNumId w:val="0"/>
  </w:num>
  <w:num w:numId="11" w16cid:durableId="806242542">
    <w:abstractNumId w:val="17"/>
  </w:num>
  <w:num w:numId="12" w16cid:durableId="752968791">
    <w:abstractNumId w:val="25"/>
  </w:num>
  <w:num w:numId="13" w16cid:durableId="1202935905">
    <w:abstractNumId w:val="28"/>
  </w:num>
  <w:num w:numId="14" w16cid:durableId="662321715">
    <w:abstractNumId w:val="12"/>
  </w:num>
  <w:num w:numId="15" w16cid:durableId="1647203843">
    <w:abstractNumId w:val="18"/>
  </w:num>
  <w:num w:numId="16" w16cid:durableId="158621046">
    <w:abstractNumId w:val="26"/>
  </w:num>
  <w:num w:numId="17" w16cid:durableId="1765296877">
    <w:abstractNumId w:val="30"/>
  </w:num>
  <w:num w:numId="18" w16cid:durableId="706104057">
    <w:abstractNumId w:val="20"/>
  </w:num>
  <w:num w:numId="19" w16cid:durableId="470169737">
    <w:abstractNumId w:val="22"/>
  </w:num>
  <w:num w:numId="20" w16cid:durableId="878012750">
    <w:abstractNumId w:val="34"/>
  </w:num>
  <w:num w:numId="21" w16cid:durableId="2048481231">
    <w:abstractNumId w:val="33"/>
  </w:num>
  <w:num w:numId="22" w16cid:durableId="684862140">
    <w:abstractNumId w:val="37"/>
  </w:num>
  <w:num w:numId="23" w16cid:durableId="1789199530">
    <w:abstractNumId w:val="19"/>
  </w:num>
  <w:num w:numId="24" w16cid:durableId="1011025920">
    <w:abstractNumId w:val="16"/>
  </w:num>
  <w:num w:numId="25" w16cid:durableId="83379291">
    <w:abstractNumId w:val="24"/>
  </w:num>
  <w:num w:numId="26" w16cid:durableId="1866863399">
    <w:abstractNumId w:val="27"/>
  </w:num>
  <w:num w:numId="27" w16cid:durableId="1975059417">
    <w:abstractNumId w:val="13"/>
  </w:num>
  <w:num w:numId="28" w16cid:durableId="529685207">
    <w:abstractNumId w:val="35"/>
  </w:num>
  <w:num w:numId="29" w16cid:durableId="1668365845">
    <w:abstractNumId w:val="31"/>
  </w:num>
  <w:num w:numId="30" w16cid:durableId="849375462">
    <w:abstractNumId w:val="10"/>
  </w:num>
  <w:num w:numId="31" w16cid:durableId="1401177115">
    <w:abstractNumId w:val="14"/>
  </w:num>
  <w:num w:numId="32" w16cid:durableId="2055233070">
    <w:abstractNumId w:val="32"/>
  </w:num>
  <w:num w:numId="33" w16cid:durableId="1232618018">
    <w:abstractNumId w:val="21"/>
  </w:num>
  <w:num w:numId="34" w16cid:durableId="728770558">
    <w:abstractNumId w:val="29"/>
  </w:num>
  <w:num w:numId="35" w16cid:durableId="224341971">
    <w:abstractNumId w:val="23"/>
  </w:num>
  <w:num w:numId="36" w16cid:durableId="389773965">
    <w:abstractNumId w:val="36"/>
  </w:num>
  <w:num w:numId="37" w16cid:durableId="891842117">
    <w:abstractNumId w:val="15"/>
  </w:num>
  <w:num w:numId="38" w16cid:durableId="1555850233">
    <w:abstractNumId w:val="21"/>
  </w:num>
  <w:num w:numId="39" w16cid:durableId="9480099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6B59"/>
    <w:rsid w:val="000171DB"/>
    <w:rsid w:val="00023D9A"/>
    <w:rsid w:val="0002490E"/>
    <w:rsid w:val="00025BDF"/>
    <w:rsid w:val="00026EEC"/>
    <w:rsid w:val="000277E9"/>
    <w:rsid w:val="00027E13"/>
    <w:rsid w:val="00037538"/>
    <w:rsid w:val="0004242F"/>
    <w:rsid w:val="00043D75"/>
    <w:rsid w:val="00052DAF"/>
    <w:rsid w:val="00054813"/>
    <w:rsid w:val="000568FB"/>
    <w:rsid w:val="00057000"/>
    <w:rsid w:val="000640E0"/>
    <w:rsid w:val="00064226"/>
    <w:rsid w:val="00066376"/>
    <w:rsid w:val="00080BBB"/>
    <w:rsid w:val="00084421"/>
    <w:rsid w:val="00087C51"/>
    <w:rsid w:val="00096F2B"/>
    <w:rsid w:val="000A5CA2"/>
    <w:rsid w:val="000A5DAB"/>
    <w:rsid w:val="000B25B1"/>
    <w:rsid w:val="000B4523"/>
    <w:rsid w:val="000C3DDD"/>
    <w:rsid w:val="000C4B50"/>
    <w:rsid w:val="000C5908"/>
    <w:rsid w:val="000F2672"/>
    <w:rsid w:val="000F5BF1"/>
    <w:rsid w:val="000F7EF5"/>
    <w:rsid w:val="00110766"/>
    <w:rsid w:val="00120C0C"/>
    <w:rsid w:val="001244E8"/>
    <w:rsid w:val="001251DA"/>
    <w:rsid w:val="00125432"/>
    <w:rsid w:val="00137F40"/>
    <w:rsid w:val="00154808"/>
    <w:rsid w:val="001626A2"/>
    <w:rsid w:val="00165942"/>
    <w:rsid w:val="00166445"/>
    <w:rsid w:val="00166644"/>
    <w:rsid w:val="0017240B"/>
    <w:rsid w:val="00183337"/>
    <w:rsid w:val="00184C31"/>
    <w:rsid w:val="00185A7E"/>
    <w:rsid w:val="001871EC"/>
    <w:rsid w:val="00195E92"/>
    <w:rsid w:val="001A4AD1"/>
    <w:rsid w:val="001A670F"/>
    <w:rsid w:val="001B23DD"/>
    <w:rsid w:val="001B3EE1"/>
    <w:rsid w:val="001B4688"/>
    <w:rsid w:val="001C067D"/>
    <w:rsid w:val="001C2FBC"/>
    <w:rsid w:val="001C3FE2"/>
    <w:rsid w:val="001C62B8"/>
    <w:rsid w:val="001E6C0D"/>
    <w:rsid w:val="001E7B0E"/>
    <w:rsid w:val="001F141D"/>
    <w:rsid w:val="001F343E"/>
    <w:rsid w:val="001F56EC"/>
    <w:rsid w:val="001F5EBB"/>
    <w:rsid w:val="001F7CD3"/>
    <w:rsid w:val="00200A06"/>
    <w:rsid w:val="0020348B"/>
    <w:rsid w:val="00224C95"/>
    <w:rsid w:val="00225175"/>
    <w:rsid w:val="00231DC5"/>
    <w:rsid w:val="00241832"/>
    <w:rsid w:val="0024285B"/>
    <w:rsid w:val="0024783D"/>
    <w:rsid w:val="002529F3"/>
    <w:rsid w:val="002534C9"/>
    <w:rsid w:val="00253DBE"/>
    <w:rsid w:val="00261E01"/>
    <w:rsid w:val="002622FA"/>
    <w:rsid w:val="00263518"/>
    <w:rsid w:val="00273AC1"/>
    <w:rsid w:val="002759E7"/>
    <w:rsid w:val="00275ED1"/>
    <w:rsid w:val="00276B6A"/>
    <w:rsid w:val="00277159"/>
    <w:rsid w:val="00277326"/>
    <w:rsid w:val="00281012"/>
    <w:rsid w:val="00284FAC"/>
    <w:rsid w:val="002867C4"/>
    <w:rsid w:val="002A2307"/>
    <w:rsid w:val="002A49E0"/>
    <w:rsid w:val="002A6385"/>
    <w:rsid w:val="002C015C"/>
    <w:rsid w:val="002C26C0"/>
    <w:rsid w:val="002C2AB9"/>
    <w:rsid w:val="002C2BC5"/>
    <w:rsid w:val="002D19FC"/>
    <w:rsid w:val="002D544E"/>
    <w:rsid w:val="002D604B"/>
    <w:rsid w:val="002D6057"/>
    <w:rsid w:val="002D63EA"/>
    <w:rsid w:val="002E2053"/>
    <w:rsid w:val="002E4154"/>
    <w:rsid w:val="002E79CB"/>
    <w:rsid w:val="002E7BB0"/>
    <w:rsid w:val="002F1CFE"/>
    <w:rsid w:val="002F743B"/>
    <w:rsid w:val="002F7F55"/>
    <w:rsid w:val="0030200F"/>
    <w:rsid w:val="0030745F"/>
    <w:rsid w:val="00310C99"/>
    <w:rsid w:val="00314630"/>
    <w:rsid w:val="0032090A"/>
    <w:rsid w:val="00321CDE"/>
    <w:rsid w:val="00323768"/>
    <w:rsid w:val="00333E15"/>
    <w:rsid w:val="00335C92"/>
    <w:rsid w:val="00336046"/>
    <w:rsid w:val="00340BE0"/>
    <w:rsid w:val="00341D3C"/>
    <w:rsid w:val="00344496"/>
    <w:rsid w:val="00345E47"/>
    <w:rsid w:val="00345FDC"/>
    <w:rsid w:val="00350492"/>
    <w:rsid w:val="0035343D"/>
    <w:rsid w:val="003669E9"/>
    <w:rsid w:val="0037422B"/>
    <w:rsid w:val="00374567"/>
    <w:rsid w:val="00374C6A"/>
    <w:rsid w:val="00382F08"/>
    <w:rsid w:val="0038715D"/>
    <w:rsid w:val="00394DBF"/>
    <w:rsid w:val="003957A6"/>
    <w:rsid w:val="00395C05"/>
    <w:rsid w:val="003A43EF"/>
    <w:rsid w:val="003A5982"/>
    <w:rsid w:val="003B5F66"/>
    <w:rsid w:val="003C0469"/>
    <w:rsid w:val="003C7445"/>
    <w:rsid w:val="003D114F"/>
    <w:rsid w:val="003D1A34"/>
    <w:rsid w:val="003D2CC8"/>
    <w:rsid w:val="003D5C26"/>
    <w:rsid w:val="003E4F92"/>
    <w:rsid w:val="003F0F55"/>
    <w:rsid w:val="003F2BED"/>
    <w:rsid w:val="003F5927"/>
    <w:rsid w:val="003F6309"/>
    <w:rsid w:val="00404998"/>
    <w:rsid w:val="00415FAE"/>
    <w:rsid w:val="0042194D"/>
    <w:rsid w:val="00436F79"/>
    <w:rsid w:val="00440D69"/>
    <w:rsid w:val="00443878"/>
    <w:rsid w:val="0044609F"/>
    <w:rsid w:val="004539A8"/>
    <w:rsid w:val="004712CA"/>
    <w:rsid w:val="0047422E"/>
    <w:rsid w:val="00474716"/>
    <w:rsid w:val="004852E8"/>
    <w:rsid w:val="00487CD8"/>
    <w:rsid w:val="0049674B"/>
    <w:rsid w:val="004A0203"/>
    <w:rsid w:val="004A2A64"/>
    <w:rsid w:val="004A5023"/>
    <w:rsid w:val="004A582A"/>
    <w:rsid w:val="004B2DA0"/>
    <w:rsid w:val="004C0673"/>
    <w:rsid w:val="004C07AF"/>
    <w:rsid w:val="004C0B1F"/>
    <w:rsid w:val="004C4E4E"/>
    <w:rsid w:val="004C5CC9"/>
    <w:rsid w:val="004D5AF8"/>
    <w:rsid w:val="004D7C3F"/>
    <w:rsid w:val="004E6480"/>
    <w:rsid w:val="004F22D7"/>
    <w:rsid w:val="004F3816"/>
    <w:rsid w:val="004F59BB"/>
    <w:rsid w:val="004F6151"/>
    <w:rsid w:val="005155ED"/>
    <w:rsid w:val="005158FE"/>
    <w:rsid w:val="00516EEB"/>
    <w:rsid w:val="005303E5"/>
    <w:rsid w:val="00535CAA"/>
    <w:rsid w:val="00543D41"/>
    <w:rsid w:val="005502A8"/>
    <w:rsid w:val="00552142"/>
    <w:rsid w:val="0055782F"/>
    <w:rsid w:val="0056123D"/>
    <w:rsid w:val="00562E27"/>
    <w:rsid w:val="00566EDA"/>
    <w:rsid w:val="00567F52"/>
    <w:rsid w:val="00572654"/>
    <w:rsid w:val="00577559"/>
    <w:rsid w:val="00583CED"/>
    <w:rsid w:val="00585722"/>
    <w:rsid w:val="0058724D"/>
    <w:rsid w:val="005922A2"/>
    <w:rsid w:val="005A223E"/>
    <w:rsid w:val="005A3643"/>
    <w:rsid w:val="005A5E33"/>
    <w:rsid w:val="005B142C"/>
    <w:rsid w:val="005B3023"/>
    <w:rsid w:val="005B3344"/>
    <w:rsid w:val="005B5629"/>
    <w:rsid w:val="005C0300"/>
    <w:rsid w:val="005C057D"/>
    <w:rsid w:val="005C4F27"/>
    <w:rsid w:val="005C506A"/>
    <w:rsid w:val="005E486E"/>
    <w:rsid w:val="005E4AF7"/>
    <w:rsid w:val="005F01C8"/>
    <w:rsid w:val="005F3178"/>
    <w:rsid w:val="005F4B6A"/>
    <w:rsid w:val="006010F3"/>
    <w:rsid w:val="006013B6"/>
    <w:rsid w:val="00604127"/>
    <w:rsid w:val="00604728"/>
    <w:rsid w:val="00612CEF"/>
    <w:rsid w:val="00615677"/>
    <w:rsid w:val="00615A0A"/>
    <w:rsid w:val="006243D6"/>
    <w:rsid w:val="00626BD8"/>
    <w:rsid w:val="006333D4"/>
    <w:rsid w:val="006369B2"/>
    <w:rsid w:val="00642D16"/>
    <w:rsid w:val="006474FC"/>
    <w:rsid w:val="00647525"/>
    <w:rsid w:val="006570B0"/>
    <w:rsid w:val="0069180E"/>
    <w:rsid w:val="00691C94"/>
    <w:rsid w:val="0069210B"/>
    <w:rsid w:val="006A4055"/>
    <w:rsid w:val="006A7457"/>
    <w:rsid w:val="006B50CD"/>
    <w:rsid w:val="006B5F9B"/>
    <w:rsid w:val="006B6845"/>
    <w:rsid w:val="006C34D2"/>
    <w:rsid w:val="006C3AE2"/>
    <w:rsid w:val="006C5641"/>
    <w:rsid w:val="006D1089"/>
    <w:rsid w:val="006D1B86"/>
    <w:rsid w:val="006D508E"/>
    <w:rsid w:val="006D7355"/>
    <w:rsid w:val="006E40E4"/>
    <w:rsid w:val="006F0DB4"/>
    <w:rsid w:val="006F20A8"/>
    <w:rsid w:val="006F2ACE"/>
    <w:rsid w:val="006F4361"/>
    <w:rsid w:val="00700F7A"/>
    <w:rsid w:val="007034F7"/>
    <w:rsid w:val="0070787E"/>
    <w:rsid w:val="007078E3"/>
    <w:rsid w:val="00715B22"/>
    <w:rsid w:val="00715CA6"/>
    <w:rsid w:val="00722210"/>
    <w:rsid w:val="00723196"/>
    <w:rsid w:val="00731135"/>
    <w:rsid w:val="007324AF"/>
    <w:rsid w:val="00733F8E"/>
    <w:rsid w:val="007409B4"/>
    <w:rsid w:val="00741974"/>
    <w:rsid w:val="00741EF4"/>
    <w:rsid w:val="00752ABD"/>
    <w:rsid w:val="0075525E"/>
    <w:rsid w:val="00756D3D"/>
    <w:rsid w:val="00757B2D"/>
    <w:rsid w:val="00772095"/>
    <w:rsid w:val="007745D0"/>
    <w:rsid w:val="007806C2"/>
    <w:rsid w:val="00783D9B"/>
    <w:rsid w:val="007903F8"/>
    <w:rsid w:val="0079331E"/>
    <w:rsid w:val="00794F4F"/>
    <w:rsid w:val="007974BE"/>
    <w:rsid w:val="007A0916"/>
    <w:rsid w:val="007A0DFD"/>
    <w:rsid w:val="007A3908"/>
    <w:rsid w:val="007A3BA9"/>
    <w:rsid w:val="007A59C4"/>
    <w:rsid w:val="007A6474"/>
    <w:rsid w:val="007B3887"/>
    <w:rsid w:val="007B3BFC"/>
    <w:rsid w:val="007B48BD"/>
    <w:rsid w:val="007C3C7B"/>
    <w:rsid w:val="007C7122"/>
    <w:rsid w:val="007D3F11"/>
    <w:rsid w:val="007D6BA3"/>
    <w:rsid w:val="007E53E4"/>
    <w:rsid w:val="007E656A"/>
    <w:rsid w:val="007F664D"/>
    <w:rsid w:val="0081064E"/>
    <w:rsid w:val="008128CE"/>
    <w:rsid w:val="00817A1E"/>
    <w:rsid w:val="0083432C"/>
    <w:rsid w:val="00841217"/>
    <w:rsid w:val="00842137"/>
    <w:rsid w:val="00843C77"/>
    <w:rsid w:val="00855D14"/>
    <w:rsid w:val="0086777D"/>
    <w:rsid w:val="00874AC7"/>
    <w:rsid w:val="00880D0F"/>
    <w:rsid w:val="00886AF4"/>
    <w:rsid w:val="00887ED8"/>
    <w:rsid w:val="0089088E"/>
    <w:rsid w:val="00892297"/>
    <w:rsid w:val="00893996"/>
    <w:rsid w:val="008A708F"/>
    <w:rsid w:val="008B2BE1"/>
    <w:rsid w:val="008B34FF"/>
    <w:rsid w:val="008B379C"/>
    <w:rsid w:val="008B6F4A"/>
    <w:rsid w:val="008C3B84"/>
    <w:rsid w:val="008C3CFF"/>
    <w:rsid w:val="008D0C7E"/>
    <w:rsid w:val="008D346D"/>
    <w:rsid w:val="008E0172"/>
    <w:rsid w:val="008E370F"/>
    <w:rsid w:val="008E4CFB"/>
    <w:rsid w:val="008E4F75"/>
    <w:rsid w:val="009018E1"/>
    <w:rsid w:val="009021FC"/>
    <w:rsid w:val="00914912"/>
    <w:rsid w:val="00916099"/>
    <w:rsid w:val="0092450F"/>
    <w:rsid w:val="00927639"/>
    <w:rsid w:val="00932AB7"/>
    <w:rsid w:val="00934405"/>
    <w:rsid w:val="00934C5D"/>
    <w:rsid w:val="009406B5"/>
    <w:rsid w:val="0094155A"/>
    <w:rsid w:val="00942889"/>
    <w:rsid w:val="00943FFC"/>
    <w:rsid w:val="0094506A"/>
    <w:rsid w:val="00946166"/>
    <w:rsid w:val="00947A28"/>
    <w:rsid w:val="0095099F"/>
    <w:rsid w:val="00953725"/>
    <w:rsid w:val="00953AD3"/>
    <w:rsid w:val="00955187"/>
    <w:rsid w:val="009613BB"/>
    <w:rsid w:val="00965771"/>
    <w:rsid w:val="009736CC"/>
    <w:rsid w:val="009759FA"/>
    <w:rsid w:val="00983164"/>
    <w:rsid w:val="00983F89"/>
    <w:rsid w:val="00984197"/>
    <w:rsid w:val="00984E80"/>
    <w:rsid w:val="009929C0"/>
    <w:rsid w:val="00994D1B"/>
    <w:rsid w:val="00995B54"/>
    <w:rsid w:val="00996205"/>
    <w:rsid w:val="009972EF"/>
    <w:rsid w:val="009A5FFF"/>
    <w:rsid w:val="009A688D"/>
    <w:rsid w:val="009B75B3"/>
    <w:rsid w:val="009C3160"/>
    <w:rsid w:val="009C5084"/>
    <w:rsid w:val="009C661F"/>
    <w:rsid w:val="009E766E"/>
    <w:rsid w:val="009F1960"/>
    <w:rsid w:val="009F2F1B"/>
    <w:rsid w:val="009F42B3"/>
    <w:rsid w:val="009F715E"/>
    <w:rsid w:val="00A00E2F"/>
    <w:rsid w:val="00A03F09"/>
    <w:rsid w:val="00A0668F"/>
    <w:rsid w:val="00A10DBB"/>
    <w:rsid w:val="00A135B0"/>
    <w:rsid w:val="00A16253"/>
    <w:rsid w:val="00A22D9F"/>
    <w:rsid w:val="00A304DD"/>
    <w:rsid w:val="00A31D47"/>
    <w:rsid w:val="00A4013E"/>
    <w:rsid w:val="00A4045F"/>
    <w:rsid w:val="00A427CD"/>
    <w:rsid w:val="00A4600B"/>
    <w:rsid w:val="00A47D38"/>
    <w:rsid w:val="00A50506"/>
    <w:rsid w:val="00A51EF0"/>
    <w:rsid w:val="00A52F5D"/>
    <w:rsid w:val="00A6146C"/>
    <w:rsid w:val="00A66FB6"/>
    <w:rsid w:val="00A67A81"/>
    <w:rsid w:val="00A730A6"/>
    <w:rsid w:val="00A971A0"/>
    <w:rsid w:val="00AA1F22"/>
    <w:rsid w:val="00AA203F"/>
    <w:rsid w:val="00AB0B51"/>
    <w:rsid w:val="00AB7B0F"/>
    <w:rsid w:val="00AC61B6"/>
    <w:rsid w:val="00AC6FE4"/>
    <w:rsid w:val="00AC7967"/>
    <w:rsid w:val="00AD2EF0"/>
    <w:rsid w:val="00AE38E1"/>
    <w:rsid w:val="00AF15BF"/>
    <w:rsid w:val="00B05821"/>
    <w:rsid w:val="00B064A1"/>
    <w:rsid w:val="00B138E9"/>
    <w:rsid w:val="00B173BB"/>
    <w:rsid w:val="00B20A89"/>
    <w:rsid w:val="00B26C28"/>
    <w:rsid w:val="00B31F1C"/>
    <w:rsid w:val="00B4174C"/>
    <w:rsid w:val="00B453F5"/>
    <w:rsid w:val="00B476A0"/>
    <w:rsid w:val="00B52517"/>
    <w:rsid w:val="00B52839"/>
    <w:rsid w:val="00B56FD7"/>
    <w:rsid w:val="00B57342"/>
    <w:rsid w:val="00B575FD"/>
    <w:rsid w:val="00B61624"/>
    <w:rsid w:val="00B668E6"/>
    <w:rsid w:val="00B66FA7"/>
    <w:rsid w:val="00B718A5"/>
    <w:rsid w:val="00B8261A"/>
    <w:rsid w:val="00B9012B"/>
    <w:rsid w:val="00B97DEE"/>
    <w:rsid w:val="00BC1FAE"/>
    <w:rsid w:val="00BC62E2"/>
    <w:rsid w:val="00BD3C67"/>
    <w:rsid w:val="00BE2EB2"/>
    <w:rsid w:val="00BE36F8"/>
    <w:rsid w:val="00BE79C6"/>
    <w:rsid w:val="00BF0E60"/>
    <w:rsid w:val="00BF6D4D"/>
    <w:rsid w:val="00C01AE9"/>
    <w:rsid w:val="00C21E10"/>
    <w:rsid w:val="00C22C5F"/>
    <w:rsid w:val="00C307D5"/>
    <w:rsid w:val="00C31A3B"/>
    <w:rsid w:val="00C35ED0"/>
    <w:rsid w:val="00C362F0"/>
    <w:rsid w:val="00C37FDD"/>
    <w:rsid w:val="00C42125"/>
    <w:rsid w:val="00C429EE"/>
    <w:rsid w:val="00C516F7"/>
    <w:rsid w:val="00C52D3F"/>
    <w:rsid w:val="00C53B5A"/>
    <w:rsid w:val="00C571FB"/>
    <w:rsid w:val="00C62128"/>
    <w:rsid w:val="00C62814"/>
    <w:rsid w:val="00C74937"/>
    <w:rsid w:val="00C76133"/>
    <w:rsid w:val="00C851B6"/>
    <w:rsid w:val="00C86939"/>
    <w:rsid w:val="00C93EB3"/>
    <w:rsid w:val="00C962C6"/>
    <w:rsid w:val="00C96E64"/>
    <w:rsid w:val="00CA1815"/>
    <w:rsid w:val="00CA3207"/>
    <w:rsid w:val="00CA6EEF"/>
    <w:rsid w:val="00CB381C"/>
    <w:rsid w:val="00CB4A93"/>
    <w:rsid w:val="00CB5C68"/>
    <w:rsid w:val="00CF34A7"/>
    <w:rsid w:val="00CF6935"/>
    <w:rsid w:val="00CF6AB4"/>
    <w:rsid w:val="00D0017B"/>
    <w:rsid w:val="00D003BD"/>
    <w:rsid w:val="00D00FFD"/>
    <w:rsid w:val="00D10AF7"/>
    <w:rsid w:val="00D16860"/>
    <w:rsid w:val="00D17B7D"/>
    <w:rsid w:val="00D20A06"/>
    <w:rsid w:val="00D44EEB"/>
    <w:rsid w:val="00D57D7F"/>
    <w:rsid w:val="00D67C12"/>
    <w:rsid w:val="00D73137"/>
    <w:rsid w:val="00D838A1"/>
    <w:rsid w:val="00D900E7"/>
    <w:rsid w:val="00D96F9A"/>
    <w:rsid w:val="00DA2313"/>
    <w:rsid w:val="00DA313C"/>
    <w:rsid w:val="00DA6D66"/>
    <w:rsid w:val="00DB1307"/>
    <w:rsid w:val="00DB2B48"/>
    <w:rsid w:val="00DB70B2"/>
    <w:rsid w:val="00DC0323"/>
    <w:rsid w:val="00DC1869"/>
    <w:rsid w:val="00DC3841"/>
    <w:rsid w:val="00DC48DC"/>
    <w:rsid w:val="00DD12BF"/>
    <w:rsid w:val="00DD339F"/>
    <w:rsid w:val="00DD3CC5"/>
    <w:rsid w:val="00DD491F"/>
    <w:rsid w:val="00DD50DE"/>
    <w:rsid w:val="00DE0AD8"/>
    <w:rsid w:val="00DE2785"/>
    <w:rsid w:val="00DE3062"/>
    <w:rsid w:val="00DE67CE"/>
    <w:rsid w:val="00DE736C"/>
    <w:rsid w:val="00E015D6"/>
    <w:rsid w:val="00E01E12"/>
    <w:rsid w:val="00E03491"/>
    <w:rsid w:val="00E07600"/>
    <w:rsid w:val="00E12A86"/>
    <w:rsid w:val="00E14BAB"/>
    <w:rsid w:val="00E16156"/>
    <w:rsid w:val="00E204DD"/>
    <w:rsid w:val="00E2087A"/>
    <w:rsid w:val="00E2145E"/>
    <w:rsid w:val="00E22206"/>
    <w:rsid w:val="00E24D43"/>
    <w:rsid w:val="00E33AC7"/>
    <w:rsid w:val="00E349B0"/>
    <w:rsid w:val="00E353EC"/>
    <w:rsid w:val="00E45D39"/>
    <w:rsid w:val="00E46B6D"/>
    <w:rsid w:val="00E53C24"/>
    <w:rsid w:val="00E54107"/>
    <w:rsid w:val="00E625BC"/>
    <w:rsid w:val="00E66413"/>
    <w:rsid w:val="00E675A6"/>
    <w:rsid w:val="00E73D70"/>
    <w:rsid w:val="00E74DB4"/>
    <w:rsid w:val="00E7565B"/>
    <w:rsid w:val="00E779D9"/>
    <w:rsid w:val="00E81EE5"/>
    <w:rsid w:val="00EA0238"/>
    <w:rsid w:val="00EA528D"/>
    <w:rsid w:val="00EB3165"/>
    <w:rsid w:val="00EB444A"/>
    <w:rsid w:val="00EB444D"/>
    <w:rsid w:val="00EC70C8"/>
    <w:rsid w:val="00EF2FFB"/>
    <w:rsid w:val="00EF6929"/>
    <w:rsid w:val="00F02294"/>
    <w:rsid w:val="00F0727C"/>
    <w:rsid w:val="00F16BA1"/>
    <w:rsid w:val="00F17975"/>
    <w:rsid w:val="00F2255F"/>
    <w:rsid w:val="00F25254"/>
    <w:rsid w:val="00F274E6"/>
    <w:rsid w:val="00F336DB"/>
    <w:rsid w:val="00F35F57"/>
    <w:rsid w:val="00F403F5"/>
    <w:rsid w:val="00F50467"/>
    <w:rsid w:val="00F562A0"/>
    <w:rsid w:val="00F65DAD"/>
    <w:rsid w:val="00F66577"/>
    <w:rsid w:val="00F70A1D"/>
    <w:rsid w:val="00F86A68"/>
    <w:rsid w:val="00F873F6"/>
    <w:rsid w:val="00F8791A"/>
    <w:rsid w:val="00FA2177"/>
    <w:rsid w:val="00FA2E6D"/>
    <w:rsid w:val="00FA7CE1"/>
    <w:rsid w:val="00FA7F35"/>
    <w:rsid w:val="00FB0A28"/>
    <w:rsid w:val="00FD01DA"/>
    <w:rsid w:val="00FD257C"/>
    <w:rsid w:val="00FD35D4"/>
    <w:rsid w:val="00FD439E"/>
    <w:rsid w:val="00FD4520"/>
    <w:rsid w:val="00FD76CB"/>
    <w:rsid w:val="00FE0797"/>
    <w:rsid w:val="00FE191C"/>
    <w:rsid w:val="00FE29C6"/>
    <w:rsid w:val="00FE4A72"/>
    <w:rsid w:val="00FE6E92"/>
    <w:rsid w:val="00FF4546"/>
    <w:rsid w:val="00FF45E5"/>
    <w:rsid w:val="00FF538F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7CECC"/>
  <w15:docId w15:val="{E191841E-131C-4137-A05E-A4CB579F0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71"/>
    <w:lsdException w:name="Light List Accent 5" w:uiPriority="72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D5C26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"/>
    <w:qFormat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"/>
    <w:qFormat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"/>
    <w:qFormat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D5C2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D5C26"/>
  </w:style>
  <w:style w:type="paragraph" w:customStyle="1" w:styleId="CorrectionSeparatorBegin">
    <w:name w:val="Correction Separator Begin"/>
    <w:basedOn w:val="Normal"/>
    <w:uiPriority w:val="99"/>
    <w:rsid w:val="003D5C26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D5C26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D5C2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D5C2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D5C26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3D5C2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3D5C2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3D5C26"/>
    <w:rPr>
      <w:b/>
      <w:bCs/>
    </w:rPr>
  </w:style>
  <w:style w:type="paragraph" w:customStyle="1" w:styleId="Normalbeforetable">
    <w:name w:val="Normal before table"/>
    <w:basedOn w:val="Normal"/>
    <w:rsid w:val="003D5C26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D5C2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D5C2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D5C26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D5C2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D5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D5C2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D5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D5C26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3D5C26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3D5C26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3D5C26"/>
    <w:pPr>
      <w:ind w:left="2269"/>
    </w:pPr>
  </w:style>
  <w:style w:type="character" w:styleId="Hyperlink">
    <w:name w:val="Hyperlink"/>
    <w:aliases w:val="超级链接,Style 58,하이퍼링크2,超?级链,하이퍼링크21,超????,超??级链Ú,fL????,fL?级,超??级链,CEO_Hyperlink,超链接1"/>
    <w:basedOn w:val="DefaultParagraphFont"/>
    <w:qFormat/>
    <w:rsid w:val="003D5C2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aliases w:val="header odd,header entry,HE"/>
    <w:basedOn w:val="Normal"/>
    <w:link w:val="HeaderChar"/>
    <w:uiPriority w:val="99"/>
    <w:rsid w:val="003D5C26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eader odd Char,header entry Char,HE Char"/>
    <w:basedOn w:val="DefaultParagraphFont"/>
    <w:link w:val="Header"/>
    <w:uiPriority w:val="99"/>
    <w:rsid w:val="003D5C26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uiPriority w:val="99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Revision">
    <w:name w:val="Revision"/>
    <w:hidden/>
    <w:uiPriority w:val="99"/>
    <w:semiHidden/>
    <w:rsid w:val="0095099F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unhideWhenUsed/>
    <w:rsid w:val="003A598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59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5982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5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5982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VenueDate">
    <w:name w:val="VenueDate"/>
    <w:basedOn w:val="Normal"/>
    <w:qFormat/>
    <w:rsid w:val="000C3DDD"/>
    <w:pPr>
      <w:jc w:val="right"/>
    </w:pPr>
  </w:style>
  <w:style w:type="character" w:customStyle="1" w:styleId="ReftextArial9pt">
    <w:name w:val="Ref_text Arial 9 pt"/>
    <w:rsid w:val="003D5C26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uiPriority w:val="99"/>
    <w:rsid w:val="003D5C26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uiPriority w:val="99"/>
    <w:rsid w:val="003D5C2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D0C7E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D0C7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unhideWhenUsed/>
    <w:rsid w:val="008D0C7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D0C7E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C7E"/>
  </w:style>
  <w:style w:type="paragraph" w:styleId="BlockText">
    <w:name w:val="Block Text"/>
    <w:basedOn w:val="Normal"/>
    <w:uiPriority w:val="99"/>
    <w:semiHidden/>
    <w:unhideWhenUsed/>
    <w:rsid w:val="008D0C7E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8D0C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D0C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D0C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D0C7E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D0C7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D0C7E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D0C7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D0C7E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D0C7E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D0C7E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D0C7E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unhideWhenUsed/>
    <w:rsid w:val="008D0C7E"/>
  </w:style>
  <w:style w:type="character" w:customStyle="1" w:styleId="DateChar">
    <w:name w:val="Date Char"/>
    <w:basedOn w:val="DefaultParagraphFont"/>
    <w:link w:val="Date"/>
    <w:uiPriority w:val="99"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nhideWhenUsed/>
    <w:rsid w:val="008D0C7E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D0C7E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D0C7E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semiHidden/>
    <w:unhideWhenUsed/>
    <w:rsid w:val="008D0C7E"/>
    <w:rPr>
      <w:vertAlign w:val="superscript"/>
    </w:rPr>
  </w:style>
  <w:style w:type="paragraph" w:styleId="EndnoteText">
    <w:name w:val="endnote text"/>
    <w:basedOn w:val="Normal"/>
    <w:link w:val="EndnoteTextChar"/>
    <w:unhideWhenUsed/>
    <w:rsid w:val="008D0C7E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8D0C7E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D0C7E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D0C7E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unhideWhenUsed/>
    <w:rsid w:val="008D0C7E"/>
    <w:rPr>
      <w:color w:val="954F72" w:themeColor="followedHyperlink"/>
      <w:u w:val="single"/>
    </w:rPr>
  </w:style>
  <w:style w:type="character" w:customStyle="1" w:styleId="1">
    <w:name w:val="井号标签1"/>
    <w:basedOn w:val="DefaultParagraphFont"/>
    <w:uiPriority w:val="99"/>
    <w:semiHidden/>
    <w:unhideWhenUsed/>
    <w:rsid w:val="008D0C7E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D0C7E"/>
  </w:style>
  <w:style w:type="paragraph" w:styleId="HTMLAddress">
    <w:name w:val="HTML Address"/>
    <w:basedOn w:val="Normal"/>
    <w:link w:val="HTMLAddressChar"/>
    <w:uiPriority w:val="99"/>
    <w:semiHidden/>
    <w:unhideWhenUsed/>
    <w:rsid w:val="008D0C7E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D0C7E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D0C7E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D0C7E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D0C7E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D0C7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D0C7E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D0C7E"/>
    <w:rPr>
      <w:i/>
      <w:iCs/>
    </w:rPr>
  </w:style>
  <w:style w:type="paragraph" w:styleId="Index1">
    <w:name w:val="index 1"/>
    <w:basedOn w:val="Normal"/>
    <w:next w:val="Normal"/>
    <w:autoRedefine/>
    <w:semiHidden/>
    <w:unhideWhenUsed/>
    <w:rsid w:val="008D0C7E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semiHidden/>
    <w:unhideWhenUsed/>
    <w:rsid w:val="008D0C7E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semiHidden/>
    <w:unhideWhenUsed/>
    <w:rsid w:val="008D0C7E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D0C7E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D0C7E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D0C7E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D0C7E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D0C7E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D0C7E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D0C7E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D0C7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C7E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D0C7E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D0C7E"/>
  </w:style>
  <w:style w:type="paragraph" w:styleId="List">
    <w:name w:val="List"/>
    <w:basedOn w:val="Normal"/>
    <w:uiPriority w:val="99"/>
    <w:semiHidden/>
    <w:unhideWhenUsed/>
    <w:rsid w:val="008D0C7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D0C7E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D0C7E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D0C7E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D0C7E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D0C7E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D0C7E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D0C7E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D0C7E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D0C7E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D0C7E"/>
    <w:pPr>
      <w:spacing w:after="120"/>
      <w:ind w:left="360"/>
      <w:contextualSpacing/>
    </w:pPr>
  </w:style>
  <w:style w:type="paragraph" w:styleId="ListContinue2">
    <w:name w:val="List Continue 2"/>
    <w:basedOn w:val="Normal"/>
    <w:unhideWhenUsed/>
    <w:rsid w:val="008D0C7E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D0C7E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D0C7E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D0C7E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D0C7E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D0C7E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D0C7E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D0C7E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D0C7E"/>
    <w:pPr>
      <w:numPr>
        <w:numId w:val="10"/>
      </w:numPr>
      <w:contextualSpacing/>
    </w:pPr>
  </w:style>
  <w:style w:type="paragraph" w:styleId="ListParagraph">
    <w:name w:val="List Paragraph"/>
    <w:aliases w:val="Equipment,Numbered Indented Text,Figure_name"/>
    <w:basedOn w:val="Normal"/>
    <w:link w:val="ListParagraphChar"/>
    <w:uiPriority w:val="34"/>
    <w:qFormat/>
    <w:rsid w:val="008D0C7E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D0C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D0C7E"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0">
    <w:name w:val="@他1"/>
    <w:basedOn w:val="DefaultParagraphFont"/>
    <w:uiPriority w:val="99"/>
    <w:semiHidden/>
    <w:unhideWhenUsed/>
    <w:rsid w:val="008D0C7E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D0C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D0C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D0C7E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8D0C7E"/>
  </w:style>
  <w:style w:type="paragraph" w:styleId="NormalIndent">
    <w:name w:val="Normal Indent"/>
    <w:basedOn w:val="Normal"/>
    <w:uiPriority w:val="99"/>
    <w:semiHidden/>
    <w:unhideWhenUsed/>
    <w:rsid w:val="008D0C7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D0C7E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unhideWhenUsed/>
    <w:rsid w:val="008D0C7E"/>
  </w:style>
  <w:style w:type="paragraph" w:styleId="PlainText">
    <w:name w:val="Plain Text"/>
    <w:basedOn w:val="Normal"/>
    <w:link w:val="PlainTextChar"/>
    <w:uiPriority w:val="99"/>
    <w:semiHidden/>
    <w:unhideWhenUsed/>
    <w:rsid w:val="008D0C7E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0C7E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D0C7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unhideWhenUsed/>
    <w:rsid w:val="008D0C7E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rsid w:val="008D0C7E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1">
    <w:name w:val="智能超链接1"/>
    <w:basedOn w:val="DefaultParagraphFont"/>
    <w:uiPriority w:val="99"/>
    <w:semiHidden/>
    <w:unhideWhenUsed/>
    <w:rsid w:val="008D0C7E"/>
    <w:rPr>
      <w:u w:val="dotted"/>
    </w:rPr>
  </w:style>
  <w:style w:type="character" w:customStyle="1" w:styleId="12">
    <w:name w:val="智能链接1"/>
    <w:basedOn w:val="DefaultParagraphFont"/>
    <w:uiPriority w:val="99"/>
    <w:semiHidden/>
    <w:unhideWhenUsed/>
    <w:rsid w:val="008D0C7E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D0C7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D0C7E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D0C7E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D0C7E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C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D0C7E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semiHidden/>
    <w:unhideWhenUsed/>
    <w:rsid w:val="008D0C7E"/>
    <w:pPr>
      <w:spacing w:after="100"/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8D0C7E"/>
    <w:pPr>
      <w:spacing w:after="100"/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8D0C7E"/>
    <w:pPr>
      <w:spacing w:after="100"/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8D0C7E"/>
    <w:pPr>
      <w:spacing w:after="100"/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8D0C7E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D0C7E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D0C7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customStyle="1" w:styleId="13">
    <w:name w:val="未处理的提及1"/>
    <w:basedOn w:val="DefaultParagraphFont"/>
    <w:uiPriority w:val="99"/>
    <w:semiHidden/>
    <w:unhideWhenUsed/>
    <w:rsid w:val="008D0C7E"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rsid w:val="006F4361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2534C9"/>
  </w:style>
  <w:style w:type="paragraph" w:customStyle="1" w:styleId="TSBHeaderSource">
    <w:name w:val="TSBHeaderSource"/>
    <w:basedOn w:val="Normal"/>
    <w:qFormat/>
    <w:rsid w:val="002534C9"/>
  </w:style>
  <w:style w:type="paragraph" w:customStyle="1" w:styleId="TSBHeaderTitle">
    <w:name w:val="TSBHeaderTitle"/>
    <w:basedOn w:val="Normal"/>
    <w:qFormat/>
    <w:rsid w:val="00054813"/>
  </w:style>
  <w:style w:type="paragraph" w:customStyle="1" w:styleId="TSBHeaderSummary">
    <w:name w:val="TSBHeaderSummary"/>
    <w:basedOn w:val="Normal"/>
    <w:rsid w:val="00054813"/>
  </w:style>
  <w:style w:type="character" w:customStyle="1" w:styleId="Appdef">
    <w:name w:val="App_def"/>
    <w:basedOn w:val="DefaultParagraphFont"/>
    <w:rsid w:val="00E2087A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rsid w:val="00E2087A"/>
    <w:rPr>
      <w:rFonts w:cs="Times New Roman"/>
    </w:rPr>
  </w:style>
  <w:style w:type="character" w:customStyle="1" w:styleId="Artdef">
    <w:name w:val="Art_def"/>
    <w:basedOn w:val="DefaultParagraphFont"/>
    <w:rsid w:val="00E2087A"/>
    <w:rPr>
      <w:rFonts w:ascii="Times New Roman" w:hAnsi="Times New Roman" w:cs="Times New Roman"/>
      <w:b/>
    </w:rPr>
  </w:style>
  <w:style w:type="paragraph" w:customStyle="1" w:styleId="Artheading">
    <w:name w:val="Art_heading"/>
    <w:basedOn w:val="Normal"/>
    <w:next w:val="Normal"/>
    <w:rsid w:val="00E2087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ArtNo">
    <w:name w:val="Art_No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US" w:eastAsia="en-US"/>
    </w:rPr>
  </w:style>
  <w:style w:type="character" w:customStyle="1" w:styleId="Artref">
    <w:name w:val="Art_ref"/>
    <w:basedOn w:val="DefaultParagraphFont"/>
    <w:rsid w:val="00E2087A"/>
    <w:rPr>
      <w:rFonts w:cs="Times New Roman"/>
    </w:rPr>
  </w:style>
  <w:style w:type="paragraph" w:customStyle="1" w:styleId="Arttitle">
    <w:name w:val="Art_title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ASN1">
    <w:name w:val="ASN.1"/>
    <w:basedOn w:val="Normal"/>
    <w:rsid w:val="00E2087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ourier New" w:hAnsi="Courier New"/>
      <w:b/>
      <w:noProof/>
      <w:sz w:val="20"/>
      <w:szCs w:val="20"/>
      <w:lang w:val="en-US" w:eastAsia="en-US"/>
    </w:rPr>
  </w:style>
  <w:style w:type="paragraph" w:customStyle="1" w:styleId="Call">
    <w:name w:val="Call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i/>
      <w:szCs w:val="20"/>
      <w:lang w:val="en-US" w:eastAsia="en-US"/>
    </w:rPr>
  </w:style>
  <w:style w:type="paragraph" w:customStyle="1" w:styleId="ChapNo">
    <w:name w:val="Chap_No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caps/>
      <w:sz w:val="28"/>
      <w:szCs w:val="20"/>
      <w:lang w:val="en-US" w:eastAsia="en-US"/>
    </w:rPr>
  </w:style>
  <w:style w:type="paragraph" w:customStyle="1" w:styleId="Chaptitle">
    <w:name w:val="Chap_title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Equation">
    <w:name w:val="Equation"/>
    <w:basedOn w:val="Normal"/>
    <w:rsid w:val="00E2087A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szCs w:val="20"/>
      <w:lang w:val="en-US" w:eastAsia="en-US"/>
    </w:rPr>
  </w:style>
  <w:style w:type="paragraph" w:customStyle="1" w:styleId="Equationlegend">
    <w:name w:val="Equation_legend"/>
    <w:basedOn w:val="Normal"/>
    <w:rsid w:val="00E2087A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textAlignment w:val="baseline"/>
    </w:pPr>
    <w:rPr>
      <w:szCs w:val="20"/>
      <w:lang w:val="en-US" w:eastAsia="en-US"/>
    </w:rPr>
  </w:style>
  <w:style w:type="paragraph" w:customStyle="1" w:styleId="Figurelegend">
    <w:name w:val="Figure_legend"/>
    <w:basedOn w:val="Normal"/>
    <w:rsid w:val="00E2087A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sz w:val="18"/>
      <w:szCs w:val="20"/>
      <w:lang w:val="en-US" w:eastAsia="en-US"/>
    </w:rPr>
  </w:style>
  <w:style w:type="paragraph" w:customStyle="1" w:styleId="FigureNoBR">
    <w:name w:val="Figure_No_BR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Cs w:val="20"/>
      <w:lang w:val="en-US" w:eastAsia="en-US"/>
    </w:rPr>
  </w:style>
  <w:style w:type="paragraph" w:customStyle="1" w:styleId="TabletitleBR">
    <w:name w:val="Table_title_BR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b/>
      <w:szCs w:val="20"/>
      <w:lang w:val="en-US" w:eastAsia="en-US"/>
    </w:rPr>
  </w:style>
  <w:style w:type="paragraph" w:customStyle="1" w:styleId="FiguretitleBR">
    <w:name w:val="Figure_title_BR"/>
    <w:basedOn w:val="TabletitleBR"/>
    <w:next w:val="Normal"/>
    <w:rsid w:val="00E2087A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E2087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US" w:eastAsia="en-US"/>
    </w:rPr>
  </w:style>
  <w:style w:type="paragraph" w:customStyle="1" w:styleId="FirstFooter">
    <w:name w:val="FirstFooter"/>
    <w:basedOn w:val="Footer"/>
    <w:rsid w:val="00E2087A"/>
    <w:pPr>
      <w:tabs>
        <w:tab w:val="clear" w:pos="4680"/>
        <w:tab w:val="clear" w:pos="9360"/>
      </w:tabs>
      <w:spacing w:before="40"/>
    </w:pPr>
    <w:rPr>
      <w:sz w:val="16"/>
      <w:szCs w:val="20"/>
      <w:lang w:val="en-US" w:eastAsia="en-US"/>
    </w:rPr>
  </w:style>
  <w:style w:type="paragraph" w:customStyle="1" w:styleId="FooterQP">
    <w:name w:val="Footer_QP"/>
    <w:basedOn w:val="Normal"/>
    <w:rsid w:val="00E2087A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2"/>
      <w:szCs w:val="20"/>
      <w:lang w:val="en-US" w:eastAsia="en-US"/>
    </w:rPr>
  </w:style>
  <w:style w:type="paragraph" w:customStyle="1" w:styleId="Normalaftertitle">
    <w:name w:val="Normal_after_title"/>
    <w:basedOn w:val="Normal"/>
    <w:next w:val="Normal"/>
    <w:rsid w:val="00E2087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szCs w:val="20"/>
      <w:lang w:val="en-US" w:eastAsia="en-US"/>
    </w:rPr>
  </w:style>
  <w:style w:type="paragraph" w:customStyle="1" w:styleId="PartNo">
    <w:name w:val="Part_No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Partref">
    <w:name w:val="Part_ref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szCs w:val="20"/>
      <w:lang w:val="en-US" w:eastAsia="en-US"/>
    </w:rPr>
  </w:style>
  <w:style w:type="paragraph" w:customStyle="1" w:styleId="Parttitle">
    <w:name w:val="Part_title"/>
    <w:basedOn w:val="Normal"/>
    <w:next w:val="Normalaftertitle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Recdate">
    <w:name w:val="Rec_date"/>
    <w:basedOn w:val="Normal"/>
    <w:next w:val="Normalaftertitle"/>
    <w:rsid w:val="00E2087A"/>
    <w:pPr>
      <w:keepNext/>
      <w:keepLines/>
      <w:overflowPunct w:val="0"/>
      <w:autoSpaceDE w:val="0"/>
      <w:autoSpaceDN w:val="0"/>
      <w:adjustRightInd w:val="0"/>
      <w:spacing w:before="0"/>
      <w:jc w:val="right"/>
      <w:textAlignment w:val="baseline"/>
    </w:pPr>
    <w:rPr>
      <w:i/>
      <w:sz w:val="22"/>
      <w:szCs w:val="20"/>
      <w:lang w:val="en-US" w:eastAsia="en-US"/>
    </w:rPr>
  </w:style>
  <w:style w:type="paragraph" w:customStyle="1" w:styleId="Questiondate">
    <w:name w:val="Question_date"/>
    <w:basedOn w:val="Recdate"/>
    <w:next w:val="Normalaftertitle"/>
    <w:rsid w:val="00E2087A"/>
  </w:style>
  <w:style w:type="paragraph" w:customStyle="1" w:styleId="QuestionNo">
    <w:name w:val="Question_No"/>
    <w:basedOn w:val="RecNo"/>
    <w:next w:val="Normal"/>
    <w:rsid w:val="00E2087A"/>
    <w:rPr>
      <w:lang w:val="en-US" w:eastAsia="en-US"/>
    </w:rPr>
  </w:style>
  <w:style w:type="paragraph" w:customStyle="1" w:styleId="RecNoBR">
    <w:name w:val="Rec_No_BR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QuestionNoBR">
    <w:name w:val="Question_No_BR"/>
    <w:basedOn w:val="RecNoBR"/>
    <w:next w:val="Normal"/>
    <w:rsid w:val="00E2087A"/>
  </w:style>
  <w:style w:type="paragraph" w:customStyle="1" w:styleId="Recref">
    <w:name w:val="Rec_ref"/>
    <w:basedOn w:val="Normal"/>
    <w:next w:val="Recdate"/>
    <w:rsid w:val="00E2087A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i/>
      <w:szCs w:val="20"/>
      <w:lang w:val="en-US" w:eastAsia="en-US"/>
    </w:rPr>
  </w:style>
  <w:style w:type="paragraph" w:customStyle="1" w:styleId="Questionref">
    <w:name w:val="Question_ref"/>
    <w:basedOn w:val="Recref"/>
    <w:next w:val="Questiondate"/>
    <w:rsid w:val="00E2087A"/>
  </w:style>
  <w:style w:type="paragraph" w:customStyle="1" w:styleId="Questiontitle">
    <w:name w:val="Question_title"/>
    <w:basedOn w:val="Rectitle"/>
    <w:next w:val="Questionref"/>
    <w:rsid w:val="00E2087A"/>
    <w:rPr>
      <w:lang w:val="en-US" w:eastAsia="en-US"/>
    </w:rPr>
  </w:style>
  <w:style w:type="character" w:customStyle="1" w:styleId="Recdef">
    <w:name w:val="Rec_def"/>
    <w:basedOn w:val="DefaultParagraphFont"/>
    <w:rsid w:val="00E2087A"/>
    <w:rPr>
      <w:rFonts w:cs="Times New Roman"/>
      <w:b/>
    </w:rPr>
  </w:style>
  <w:style w:type="paragraph" w:customStyle="1" w:styleId="Reftitle">
    <w:name w:val="Ref_title"/>
    <w:basedOn w:val="Normal"/>
    <w:next w:val="Reftext"/>
    <w:rsid w:val="00E2087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Cs w:val="20"/>
      <w:lang w:val="en-US" w:eastAsia="en-US"/>
    </w:rPr>
  </w:style>
  <w:style w:type="paragraph" w:customStyle="1" w:styleId="Repdate">
    <w:name w:val="Rep_date"/>
    <w:basedOn w:val="Recdate"/>
    <w:next w:val="Normalaftertitle"/>
    <w:rsid w:val="00E2087A"/>
  </w:style>
  <w:style w:type="paragraph" w:customStyle="1" w:styleId="RepNo">
    <w:name w:val="Rep_No"/>
    <w:basedOn w:val="RecNo"/>
    <w:next w:val="Normal"/>
    <w:rsid w:val="00E2087A"/>
    <w:rPr>
      <w:lang w:val="en-US" w:eastAsia="en-US"/>
    </w:rPr>
  </w:style>
  <w:style w:type="paragraph" w:customStyle="1" w:styleId="RepNoBR">
    <w:name w:val="Rep_No_BR"/>
    <w:basedOn w:val="RecNoBR"/>
    <w:next w:val="Normal"/>
    <w:rsid w:val="00E2087A"/>
  </w:style>
  <w:style w:type="paragraph" w:customStyle="1" w:styleId="Repref">
    <w:name w:val="Rep_ref"/>
    <w:basedOn w:val="Recref"/>
    <w:next w:val="Repdate"/>
    <w:rsid w:val="00E2087A"/>
  </w:style>
  <w:style w:type="paragraph" w:customStyle="1" w:styleId="Reptitle">
    <w:name w:val="Rep_title"/>
    <w:basedOn w:val="Rectitle"/>
    <w:next w:val="Repref"/>
    <w:rsid w:val="00E2087A"/>
    <w:rPr>
      <w:lang w:val="en-US" w:eastAsia="en-US"/>
    </w:rPr>
  </w:style>
  <w:style w:type="paragraph" w:customStyle="1" w:styleId="Resdate">
    <w:name w:val="Res_date"/>
    <w:basedOn w:val="Recdate"/>
    <w:next w:val="Normalaftertitle"/>
    <w:rsid w:val="00E2087A"/>
  </w:style>
  <w:style w:type="character" w:customStyle="1" w:styleId="Resdef">
    <w:name w:val="Res_def"/>
    <w:basedOn w:val="DefaultParagraphFont"/>
    <w:rsid w:val="00E2087A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Normal"/>
    <w:rsid w:val="00E2087A"/>
    <w:rPr>
      <w:lang w:val="en-US" w:eastAsia="en-US"/>
    </w:rPr>
  </w:style>
  <w:style w:type="paragraph" w:customStyle="1" w:styleId="ResNoBR">
    <w:name w:val="Res_No_BR"/>
    <w:basedOn w:val="RecNoBR"/>
    <w:next w:val="Normal"/>
    <w:rsid w:val="00E2087A"/>
  </w:style>
  <w:style w:type="paragraph" w:customStyle="1" w:styleId="Resref">
    <w:name w:val="Res_ref"/>
    <w:basedOn w:val="Recref"/>
    <w:next w:val="Resdate"/>
    <w:rsid w:val="00E2087A"/>
  </w:style>
  <w:style w:type="paragraph" w:customStyle="1" w:styleId="Restitle">
    <w:name w:val="Res_title"/>
    <w:basedOn w:val="Rectitle"/>
    <w:next w:val="Resref"/>
    <w:rsid w:val="00E2087A"/>
    <w:rPr>
      <w:lang w:val="en-US" w:eastAsia="en-US"/>
    </w:rPr>
  </w:style>
  <w:style w:type="paragraph" w:customStyle="1" w:styleId="Section1">
    <w:name w:val="Section_1"/>
    <w:basedOn w:val="Normal"/>
    <w:next w:val="Normal"/>
    <w:rsid w:val="00E2087A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b/>
      <w:szCs w:val="20"/>
      <w:lang w:val="en-US" w:eastAsia="en-US"/>
    </w:rPr>
  </w:style>
  <w:style w:type="paragraph" w:customStyle="1" w:styleId="Section2">
    <w:name w:val="Section_2"/>
    <w:basedOn w:val="Normal"/>
    <w:next w:val="Normal"/>
    <w:rsid w:val="00E2087A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i/>
      <w:szCs w:val="20"/>
      <w:lang w:val="en-US" w:eastAsia="en-US"/>
    </w:rPr>
  </w:style>
  <w:style w:type="paragraph" w:customStyle="1" w:styleId="SectionNo">
    <w:name w:val="Section_No"/>
    <w:basedOn w:val="Normal"/>
    <w:next w:val="Normal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Sectiontitle">
    <w:name w:val="Section_title"/>
    <w:basedOn w:val="Normal"/>
    <w:next w:val="Normalaftertitle"/>
    <w:rsid w:val="00E2087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Source">
    <w:name w:val="Source"/>
    <w:basedOn w:val="Normal"/>
    <w:next w:val="Normalaftertitle"/>
    <w:rsid w:val="00E2087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SpecialFooter">
    <w:name w:val="Special Footer"/>
    <w:basedOn w:val="Footer"/>
    <w:rsid w:val="00E2087A"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jc w:val="both"/>
      <w:textAlignment w:val="baseline"/>
    </w:pPr>
    <w:rPr>
      <w:sz w:val="16"/>
      <w:szCs w:val="20"/>
      <w:lang w:val="en-US" w:eastAsia="en-US"/>
    </w:rPr>
  </w:style>
  <w:style w:type="character" w:customStyle="1" w:styleId="Tablefreq">
    <w:name w:val="Table_freq"/>
    <w:basedOn w:val="DefaultParagraphFont"/>
    <w:rsid w:val="00E2087A"/>
    <w:rPr>
      <w:rFonts w:cs="Times New Roman"/>
      <w:b/>
      <w:color w:val="auto"/>
    </w:rPr>
  </w:style>
  <w:style w:type="paragraph" w:customStyle="1" w:styleId="TableNoBR">
    <w:name w:val="Table_No_BR"/>
    <w:basedOn w:val="Normal"/>
    <w:next w:val="TabletitleBR"/>
    <w:rsid w:val="00E2087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Cs w:val="20"/>
      <w:lang w:val="en-US" w:eastAsia="en-US"/>
    </w:rPr>
  </w:style>
  <w:style w:type="paragraph" w:customStyle="1" w:styleId="Tableref">
    <w:name w:val="Table_ref"/>
    <w:basedOn w:val="Normal"/>
    <w:next w:val="TabletitleBR"/>
    <w:rsid w:val="00E2087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szCs w:val="20"/>
      <w:lang w:val="en-US" w:eastAsia="en-US"/>
    </w:rPr>
  </w:style>
  <w:style w:type="paragraph" w:customStyle="1" w:styleId="Title1">
    <w:name w:val="Title 1"/>
    <w:basedOn w:val="Source"/>
    <w:next w:val="Normal"/>
    <w:rsid w:val="00E2087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2087A"/>
  </w:style>
  <w:style w:type="paragraph" w:customStyle="1" w:styleId="Title3">
    <w:name w:val="Title 3"/>
    <w:basedOn w:val="Title2"/>
    <w:next w:val="Normal"/>
    <w:rsid w:val="00E2087A"/>
    <w:rPr>
      <w:caps w:val="0"/>
    </w:rPr>
  </w:style>
  <w:style w:type="paragraph" w:customStyle="1" w:styleId="toc0">
    <w:name w:val="toc 0"/>
    <w:basedOn w:val="Normal"/>
    <w:next w:val="TOC1"/>
    <w:rsid w:val="00E2087A"/>
    <w:pPr>
      <w:tabs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Cs w:val="20"/>
      <w:lang w:val="en-US" w:eastAsia="en-US"/>
    </w:rPr>
  </w:style>
  <w:style w:type="table" w:styleId="TableGrid">
    <w:name w:val="Table Grid"/>
    <w:basedOn w:val="TableNormal"/>
    <w:rsid w:val="00E2087A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ref">
    <w:name w:val="Annex_ref"/>
    <w:basedOn w:val="Normal"/>
    <w:next w:val="Normal"/>
    <w:uiPriority w:val="99"/>
    <w:rsid w:val="00E2087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280"/>
      <w:jc w:val="center"/>
      <w:textAlignment w:val="baseline"/>
    </w:pPr>
    <w:rPr>
      <w:szCs w:val="20"/>
      <w:lang w:val="en-US" w:eastAsia="en-US"/>
    </w:rPr>
  </w:style>
  <w:style w:type="character" w:customStyle="1" w:styleId="Char">
    <w:name w:val="段 Char"/>
    <w:link w:val="a"/>
    <w:uiPriority w:val="99"/>
    <w:locked/>
    <w:rsid w:val="00E2087A"/>
    <w:rPr>
      <w:rFonts w:ascii="SimSun" w:eastAsia="Times New Roman"/>
      <w:sz w:val="21"/>
    </w:rPr>
  </w:style>
  <w:style w:type="paragraph" w:customStyle="1" w:styleId="a">
    <w:name w:val="段"/>
    <w:link w:val="Char"/>
    <w:uiPriority w:val="99"/>
    <w:rsid w:val="00E2087A"/>
    <w:pPr>
      <w:tabs>
        <w:tab w:val="center" w:pos="4201"/>
        <w:tab w:val="right" w:leader="dot" w:pos="9298"/>
      </w:tabs>
      <w:autoSpaceDE w:val="0"/>
      <w:autoSpaceDN w:val="0"/>
      <w:spacing w:after="0" w:line="240" w:lineRule="auto"/>
      <w:ind w:firstLineChars="200" w:firstLine="420"/>
      <w:jc w:val="both"/>
    </w:pPr>
    <w:rPr>
      <w:rFonts w:ascii="SimSun" w:eastAsia="Times New Roman"/>
      <w:sz w:val="21"/>
    </w:rPr>
  </w:style>
  <w:style w:type="character" w:customStyle="1" w:styleId="14">
    <w:name w:val="明显强调1"/>
    <w:uiPriority w:val="99"/>
    <w:rsid w:val="00E2087A"/>
    <w:rPr>
      <w:b/>
      <w:i/>
      <w:color w:val="4F81BD"/>
    </w:rPr>
  </w:style>
  <w:style w:type="table" w:styleId="ColorfulList-Accent1">
    <w:name w:val="Colorful List Accent 1"/>
    <w:basedOn w:val="TableNormal"/>
    <w:uiPriority w:val="99"/>
    <w:rsid w:val="00E2087A"/>
    <w:pPr>
      <w:spacing w:after="0" w:line="240" w:lineRule="auto"/>
    </w:pPr>
    <w:rPr>
      <w:rFonts w:ascii="Calibri" w:hAnsi="Calibri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DF2F8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FigureNoTitle0">
    <w:name w:val="Figure_NoTitle"/>
    <w:basedOn w:val="Normal"/>
    <w:next w:val="Normalaftertitle"/>
    <w:rsid w:val="00E2087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E2087A"/>
  </w:style>
  <w:style w:type="paragraph" w:customStyle="1" w:styleId="Default">
    <w:name w:val="Default"/>
    <w:link w:val="DefaultChar"/>
    <w:rsid w:val="00E20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dTable4-Accent11">
    <w:name w:val="Grid Table 4 - Accent 11"/>
    <w:basedOn w:val="TableNormal"/>
    <w:uiPriority w:val="49"/>
    <w:rsid w:val="00E2087A"/>
    <w:pPr>
      <w:spacing w:after="0" w:line="240" w:lineRule="auto"/>
    </w:pPr>
    <w:rPr>
      <w:rFonts w:ascii="Calibri" w:eastAsia="Calibri" w:hAnsi="Calibri" w:cs="Arial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Picture">
    <w:name w:val="Picture"/>
    <w:basedOn w:val="Normal"/>
    <w:next w:val="Caption"/>
    <w:link w:val="PictureChar"/>
    <w:qFormat/>
    <w:rsid w:val="00E2087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jc w:val="center"/>
      <w:textAlignment w:val="baseline"/>
    </w:pPr>
    <w:rPr>
      <w:szCs w:val="20"/>
      <w:lang w:val="en-US" w:eastAsia="en-US"/>
    </w:rPr>
  </w:style>
  <w:style w:type="character" w:customStyle="1" w:styleId="PictureChar">
    <w:name w:val="Picture Char"/>
    <w:basedOn w:val="DefaultParagraphFont"/>
    <w:link w:val="Picture"/>
    <w:rsid w:val="00E2087A"/>
    <w:rPr>
      <w:rFonts w:ascii="Times New Roman" w:hAnsi="Times New Roman" w:cs="Times New Roman"/>
      <w:sz w:val="24"/>
      <w:szCs w:val="20"/>
      <w:lang w:eastAsia="en-US"/>
    </w:rPr>
  </w:style>
  <w:style w:type="paragraph" w:customStyle="1" w:styleId="ecxmsonormal">
    <w:name w:val="ecxmsonormal"/>
    <w:basedOn w:val="Normal"/>
    <w:rsid w:val="00E2087A"/>
    <w:pPr>
      <w:spacing w:before="0" w:after="324"/>
    </w:pPr>
    <w:rPr>
      <w:rFonts w:ascii="SimSun" w:eastAsia="SimSun" w:hAnsi="SimSun" w:cs="SimSun"/>
      <w:lang w:val="en-US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E2087A"/>
    <w:pPr>
      <w:spacing w:before="113" w:after="113"/>
      <w:ind w:left="720"/>
      <w:contextualSpacing/>
    </w:pPr>
    <w:rPr>
      <w:rFonts w:ascii="Bitstream Vera Sans" w:eastAsia="HG Mincho Light J" w:hAnsi="Bitstream Vera Sans" w:cs="Arial Unicode MS"/>
      <w:color w:val="000000"/>
      <w:sz w:val="20"/>
      <w:lang w:val="en-US" w:eastAsia="en-US" w:bidi="en-US"/>
    </w:rPr>
  </w:style>
  <w:style w:type="paragraph" w:customStyle="1" w:styleId="CorrespRecipientName">
    <w:name w:val="Corresp Recipient Name"/>
    <w:basedOn w:val="Normal"/>
    <w:next w:val="Normal"/>
    <w:rsid w:val="00E2087A"/>
    <w:pPr>
      <w:spacing w:before="0"/>
    </w:pPr>
    <w:rPr>
      <w:lang w:val="en-US" w:eastAsia="en-US"/>
    </w:rPr>
  </w:style>
  <w:style w:type="character" w:customStyle="1" w:styleId="DocIDChar">
    <w:name w:val="DocID Char"/>
    <w:link w:val="DocID"/>
    <w:locked/>
    <w:rsid w:val="00E2087A"/>
    <w:rPr>
      <w:sz w:val="24"/>
    </w:rPr>
  </w:style>
  <w:style w:type="paragraph" w:customStyle="1" w:styleId="DocID">
    <w:name w:val="DocID"/>
    <w:basedOn w:val="Normal"/>
    <w:next w:val="Footer"/>
    <w:link w:val="DocIDChar"/>
    <w:rsid w:val="00E2087A"/>
    <w:pPr>
      <w:widowControl w:val="0"/>
      <w:autoSpaceDE w:val="0"/>
      <w:autoSpaceDN w:val="0"/>
      <w:adjustRightInd w:val="0"/>
      <w:spacing w:before="0"/>
    </w:pPr>
    <w:rPr>
      <w:rFonts w:asciiTheme="minorHAnsi" w:hAnsiTheme="minorHAnsi" w:cstheme="minorBidi"/>
      <w:szCs w:val="22"/>
      <w:lang w:val="en-US" w:eastAsia="zh-CN"/>
    </w:rPr>
  </w:style>
  <w:style w:type="paragraph" w:customStyle="1" w:styleId="WW-BlockText">
    <w:name w:val="WW-Block Text"/>
    <w:basedOn w:val="Normal"/>
    <w:rsid w:val="00E2087A"/>
    <w:pPr>
      <w:widowControl w:val="0"/>
      <w:suppressAutoHyphens/>
      <w:autoSpaceDE w:val="0"/>
      <w:spacing w:before="0" w:after="240"/>
      <w:ind w:left="2166" w:hanging="6"/>
    </w:pPr>
    <w:rPr>
      <w:szCs w:val="20"/>
      <w:lang w:val="de-DE" w:eastAsia="en-US"/>
    </w:rPr>
  </w:style>
  <w:style w:type="paragraph" w:customStyle="1" w:styleId="WCPHeading3Block">
    <w:name w:val="WCP Heading 3 Block"/>
    <w:aliases w:val="H3B"/>
    <w:basedOn w:val="Normal"/>
    <w:rsid w:val="00E2087A"/>
    <w:pPr>
      <w:spacing w:before="0" w:after="240"/>
      <w:ind w:left="2160"/>
    </w:pPr>
    <w:rPr>
      <w:szCs w:val="20"/>
      <w:lang w:val="en-US" w:eastAsia="en-US"/>
    </w:rPr>
  </w:style>
  <w:style w:type="paragraph" w:customStyle="1" w:styleId="WCPHeading4Block">
    <w:name w:val="WCP Heading 4 Block"/>
    <w:aliases w:val="H4B"/>
    <w:basedOn w:val="Normal"/>
    <w:rsid w:val="00E2087A"/>
    <w:pPr>
      <w:spacing w:before="0" w:after="240"/>
      <w:ind w:left="2880"/>
    </w:pPr>
    <w:rPr>
      <w:szCs w:val="20"/>
      <w:lang w:val="en-US" w:eastAsia="en-US"/>
    </w:rPr>
  </w:style>
  <w:style w:type="paragraph" w:customStyle="1" w:styleId="CenteredHeading">
    <w:name w:val="Centered Heading"/>
    <w:basedOn w:val="Normal"/>
    <w:next w:val="BodyText"/>
    <w:rsid w:val="00E2087A"/>
    <w:pPr>
      <w:keepNext/>
      <w:keepLines/>
      <w:spacing w:before="0" w:after="240"/>
      <w:jc w:val="center"/>
    </w:pPr>
    <w:rPr>
      <w:rFonts w:ascii="Century Schoolbook" w:hAnsi="Century Schoolbook"/>
      <w:b/>
      <w:szCs w:val="20"/>
      <w:lang w:val="en-US" w:eastAsia="en-US"/>
    </w:rPr>
  </w:style>
  <w:style w:type="paragraph" w:customStyle="1" w:styleId="WW-Default">
    <w:name w:val="WW-Default"/>
    <w:rsid w:val="00E2087A"/>
    <w:pPr>
      <w:widowControl w:val="0"/>
      <w:tabs>
        <w:tab w:val="left" w:pos="1276"/>
      </w:tabs>
      <w:suppressAutoHyphens/>
      <w:snapToGrid w:val="0"/>
      <w:spacing w:after="0" w:line="240" w:lineRule="auto"/>
      <w:jc w:val="both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table" w:styleId="LightShading-Accent5">
    <w:name w:val="Light Shading Accent 5"/>
    <w:basedOn w:val="TableNormal"/>
    <w:uiPriority w:val="71"/>
    <w:rsid w:val="00E2087A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rFonts w:ascii="Times New Roman" w:hAnsi="Times New Roman" w:cs="Times New Roman" w:hint="default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rFonts w:ascii="Times New Roman" w:hAnsi="Times New Roman" w:cs="Times New Roman" w:hint="default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rFonts w:ascii="Times New Roman" w:hAnsi="Times New Roman" w:cs="Times New Roman" w:hint="default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rPr>
        <w:rFonts w:ascii="Times New Roman" w:hAnsi="Times New Roman" w:cs="Times New Roman" w:hint="default"/>
      </w:rPr>
      <w:tblPr/>
      <w:tcPr>
        <w:shd w:val="clear" w:color="auto" w:fill="B8CCE4"/>
      </w:tcPr>
    </w:tblStylePr>
    <w:tblStylePr w:type="band1Horz">
      <w:rPr>
        <w:rFonts w:ascii="Times New Roman" w:hAnsi="Times New Roman" w:cs="Times New Roman" w:hint="default"/>
      </w:rPr>
      <w:tblPr/>
      <w:tcPr>
        <w:shd w:val="clear" w:color="auto" w:fill="A7BFDE"/>
      </w:tcPr>
    </w:tblStylePr>
    <w:tblStylePr w:type="neCell">
      <w:rPr>
        <w:rFonts w:ascii="Times New Roman" w:hAnsi="Times New Roman" w:cs="Times New Roman" w:hint="default"/>
        <w:color w:val="000000"/>
      </w:rPr>
    </w:tblStylePr>
    <w:tblStylePr w:type="nwCell">
      <w:rPr>
        <w:rFonts w:ascii="Times New Roman" w:hAnsi="Times New Roman" w:cs="Times New Roman" w:hint="default"/>
        <w:color w:val="000000"/>
      </w:rPr>
    </w:tblStylePr>
  </w:style>
  <w:style w:type="table" w:styleId="LightList-Accent5">
    <w:name w:val="Light List Accent 5"/>
    <w:basedOn w:val="TableNormal"/>
    <w:uiPriority w:val="72"/>
    <w:rsid w:val="00E2087A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  <w:tblPr>
      <w:tblStyleRowBandSize w:val="1"/>
      <w:tblStyleColBandSize w:val="1"/>
    </w:tblPr>
    <w:tcPr>
      <w:shd w:val="clear" w:color="auto" w:fill="EDF2F8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ascii="Times New Roman" w:hAnsi="Times New Roman" w:cs="Times New Roman" w:hint="default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shd w:val="clear" w:color="auto" w:fill="DBE5F1"/>
      </w:tcPr>
    </w:tblStylePr>
  </w:style>
  <w:style w:type="paragraph" w:customStyle="1" w:styleId="LightGrid-Accent31">
    <w:name w:val="Light Grid - Accent 31"/>
    <w:basedOn w:val="Normal"/>
    <w:uiPriority w:val="34"/>
    <w:qFormat/>
    <w:rsid w:val="00E2087A"/>
    <w:pPr>
      <w:spacing w:before="0"/>
      <w:ind w:left="720"/>
      <w:contextualSpacing/>
    </w:pPr>
    <w:rPr>
      <w:lang w:val="en-US" w:eastAsia="en-US"/>
    </w:rPr>
  </w:style>
  <w:style w:type="paragraph" w:customStyle="1" w:styleId="MediumList2-Accent21">
    <w:name w:val="Medium List 2 - Accent 21"/>
    <w:hidden/>
    <w:uiPriority w:val="71"/>
    <w:rsid w:val="00E2087A"/>
    <w:pPr>
      <w:spacing w:after="0" w:line="240" w:lineRule="auto"/>
    </w:pPr>
    <w:rPr>
      <w:rFonts w:ascii="Times New Roman" w:hAnsi="Times New Roman" w:cs="Times New Roman"/>
      <w:sz w:val="24"/>
      <w:szCs w:val="20"/>
      <w:lang w:val="en-GB" w:eastAsia="en-US"/>
    </w:rPr>
  </w:style>
  <w:style w:type="paragraph" w:customStyle="1" w:styleId="Heading1Centered">
    <w:name w:val="Heading 1 Centered"/>
    <w:basedOn w:val="Heading1"/>
    <w:rsid w:val="00E2087A"/>
    <w:pPr>
      <w:tabs>
        <w:tab w:val="left" w:pos="1134"/>
        <w:tab w:val="left" w:pos="1871"/>
        <w:tab w:val="left" w:pos="2268"/>
      </w:tabs>
      <w:spacing w:before="115" w:line="276" w:lineRule="auto"/>
      <w:ind w:left="0" w:firstLine="0"/>
      <w:jc w:val="center"/>
    </w:pPr>
    <w:rPr>
      <w:bCs/>
      <w:lang w:val="en-US" w:eastAsia="zh-CN"/>
    </w:rPr>
  </w:style>
  <w:style w:type="character" w:customStyle="1" w:styleId="DefaultChar">
    <w:name w:val="Default Char"/>
    <w:link w:val="Default"/>
    <w:locked/>
    <w:rsid w:val="00E2087A"/>
    <w:rPr>
      <w:rFonts w:ascii="Times New Roman" w:hAnsi="Times New Roman" w:cs="Times New Roman"/>
      <w:color w:val="000000"/>
      <w:sz w:val="24"/>
      <w:szCs w:val="24"/>
    </w:rPr>
  </w:style>
  <w:style w:type="paragraph" w:customStyle="1" w:styleId="p1">
    <w:name w:val="p1"/>
    <w:basedOn w:val="Normal"/>
    <w:rsid w:val="00E2087A"/>
    <w:pPr>
      <w:spacing w:before="0"/>
    </w:pPr>
    <w:rPr>
      <w:sz w:val="18"/>
      <w:szCs w:val="18"/>
      <w:lang w:val="en-US" w:eastAsia="ko-KR"/>
    </w:rPr>
  </w:style>
  <w:style w:type="paragraph" w:customStyle="1" w:styleId="p2">
    <w:name w:val="p2"/>
    <w:basedOn w:val="Normal"/>
    <w:rsid w:val="00E2087A"/>
    <w:pPr>
      <w:spacing w:before="0"/>
    </w:pPr>
    <w:rPr>
      <w:sz w:val="17"/>
      <w:szCs w:val="17"/>
      <w:lang w:val="en-US" w:eastAsia="ko-KR"/>
    </w:rPr>
  </w:style>
  <w:style w:type="character" w:customStyle="1" w:styleId="15">
    <w:name w:val="확인되지 않은 멘션1"/>
    <w:basedOn w:val="DefaultParagraphFont"/>
    <w:uiPriority w:val="99"/>
    <w:rsid w:val="00E2087A"/>
    <w:rPr>
      <w:color w:val="808080"/>
      <w:shd w:val="clear" w:color="auto" w:fill="E6E6E6"/>
    </w:rPr>
  </w:style>
  <w:style w:type="character" w:customStyle="1" w:styleId="2">
    <w:name w:val="확인되지 않은 멘션2"/>
    <w:basedOn w:val="DefaultParagraphFont"/>
    <w:uiPriority w:val="99"/>
    <w:semiHidden/>
    <w:unhideWhenUsed/>
    <w:rsid w:val="00E2087A"/>
    <w:rPr>
      <w:color w:val="808080"/>
      <w:shd w:val="clear" w:color="auto" w:fill="E6E6E6"/>
    </w:rPr>
  </w:style>
  <w:style w:type="character" w:customStyle="1" w:styleId="3">
    <w:name w:val="확인되지 않은 멘션3"/>
    <w:basedOn w:val="DefaultParagraphFont"/>
    <w:uiPriority w:val="99"/>
    <w:semiHidden/>
    <w:unhideWhenUsed/>
    <w:rsid w:val="00E2087A"/>
    <w:rPr>
      <w:color w:val="808080"/>
      <w:shd w:val="clear" w:color="auto" w:fill="E6E6E6"/>
    </w:rPr>
  </w:style>
  <w:style w:type="character" w:customStyle="1" w:styleId="4">
    <w:name w:val="확인되지 않은 멘션4"/>
    <w:basedOn w:val="DefaultParagraphFont"/>
    <w:uiPriority w:val="99"/>
    <w:semiHidden/>
    <w:unhideWhenUsed/>
    <w:rsid w:val="00E2087A"/>
    <w:rPr>
      <w:color w:val="605E5C"/>
      <w:shd w:val="clear" w:color="auto" w:fill="E1DFDD"/>
    </w:rPr>
  </w:style>
  <w:style w:type="character" w:customStyle="1" w:styleId="5">
    <w:name w:val="확인되지 않은 멘션5"/>
    <w:basedOn w:val="DefaultParagraphFont"/>
    <w:uiPriority w:val="99"/>
    <w:semiHidden/>
    <w:unhideWhenUsed/>
    <w:rsid w:val="00E2087A"/>
    <w:rPr>
      <w:color w:val="605E5C"/>
      <w:shd w:val="clear" w:color="auto" w:fill="E1DFDD"/>
    </w:rPr>
  </w:style>
  <w:style w:type="character" w:customStyle="1" w:styleId="6">
    <w:name w:val="확인되지 않은 멘션6"/>
    <w:basedOn w:val="DefaultParagraphFont"/>
    <w:uiPriority w:val="99"/>
    <w:semiHidden/>
    <w:unhideWhenUsed/>
    <w:rsid w:val="00E2087A"/>
    <w:rPr>
      <w:color w:val="605E5C"/>
      <w:shd w:val="clear" w:color="auto" w:fill="E1DFDD"/>
    </w:rPr>
  </w:style>
  <w:style w:type="character" w:customStyle="1" w:styleId="7">
    <w:name w:val="확인되지 않은 멘션7"/>
    <w:basedOn w:val="DefaultParagraphFont"/>
    <w:uiPriority w:val="99"/>
    <w:semiHidden/>
    <w:unhideWhenUsed/>
    <w:rsid w:val="00E2087A"/>
    <w:rPr>
      <w:color w:val="605E5C"/>
      <w:shd w:val="clear" w:color="auto" w:fill="E1DFDD"/>
    </w:rPr>
  </w:style>
  <w:style w:type="character" w:customStyle="1" w:styleId="8">
    <w:name w:val="확인되지 않은 멘션8"/>
    <w:basedOn w:val="DefaultParagraphFont"/>
    <w:uiPriority w:val="99"/>
    <w:semiHidden/>
    <w:unhideWhenUsed/>
    <w:rsid w:val="00E2087A"/>
    <w:rPr>
      <w:color w:val="605E5C"/>
      <w:shd w:val="clear" w:color="auto" w:fill="E1DFDD"/>
    </w:rPr>
  </w:style>
  <w:style w:type="character" w:customStyle="1" w:styleId="9">
    <w:name w:val="확인되지 않은 멘션9"/>
    <w:basedOn w:val="DefaultParagraphFont"/>
    <w:uiPriority w:val="99"/>
    <w:semiHidden/>
    <w:unhideWhenUsed/>
    <w:rsid w:val="00E2087A"/>
    <w:rPr>
      <w:color w:val="605E5C"/>
      <w:shd w:val="clear" w:color="auto" w:fill="E1DFDD"/>
    </w:rPr>
  </w:style>
  <w:style w:type="character" w:customStyle="1" w:styleId="100">
    <w:name w:val="확인되지 않은 멘션10"/>
    <w:basedOn w:val="DefaultParagraphFont"/>
    <w:uiPriority w:val="99"/>
    <w:semiHidden/>
    <w:unhideWhenUsed/>
    <w:rsid w:val="00E2087A"/>
    <w:rPr>
      <w:color w:val="605E5C"/>
      <w:shd w:val="clear" w:color="auto" w:fill="E1DFDD"/>
    </w:rPr>
  </w:style>
  <w:style w:type="paragraph" w:customStyle="1" w:styleId="LSDeadline">
    <w:name w:val="LSDeadline"/>
    <w:basedOn w:val="LSForAction"/>
    <w:next w:val="Normal"/>
    <w:rsid w:val="001244E8"/>
    <w:rPr>
      <w:bCs w:val="0"/>
    </w:rPr>
  </w:style>
  <w:style w:type="paragraph" w:customStyle="1" w:styleId="LSForAction">
    <w:name w:val="LSForAction"/>
    <w:basedOn w:val="Normal"/>
    <w:rsid w:val="001244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1244E8"/>
  </w:style>
  <w:style w:type="paragraph" w:customStyle="1" w:styleId="Committee">
    <w:name w:val="Committee"/>
    <w:basedOn w:val="Normal"/>
    <w:qFormat/>
    <w:rsid w:val="00E74D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eastAsia="Times New Roman" w:hAnsiTheme="minorHAnsi" w:cs="Times New Roman Bold"/>
      <w:b/>
      <w:caps/>
      <w:szCs w:val="20"/>
      <w:lang w:eastAsia="en-US"/>
    </w:rPr>
  </w:style>
  <w:style w:type="character" w:customStyle="1" w:styleId="ListParagraphChar">
    <w:name w:val="List Paragraph Char"/>
    <w:aliases w:val="Equipment Char,Numbered Indented Text Char,Figure_name Char"/>
    <w:link w:val="ListParagraph"/>
    <w:uiPriority w:val="34"/>
    <w:rsid w:val="00E74DB4"/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EB31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6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7-3gpptsgsa5-iLS-00042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handle.itu.int/11.1002/ls/sp17-3gpptsgsa5-iLS-00041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SG02-231108-TD-PLEN-0351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02-231108-TD-GEN-0346/en" TargetMode="External"/><Relationship Id="rId5" Type="http://schemas.openxmlformats.org/officeDocument/2006/relationships/styles" Target="styles.xml"/><Relationship Id="rId15" Type="http://schemas.openxmlformats.org/officeDocument/2006/relationships/hyperlink" Target="http://handle.itu.int/11.1002/ls/sp17-3gpptsgsa5-iLS-00042.zip" TargetMode="Externa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7-3gpptsgsa5-iLS-00041.zip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61A679BD0914280A3B2F0A5904528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A89EC-04ED-4039-832F-A9F52A052497}"/>
      </w:docPartPr>
      <w:docPartBody>
        <w:p w:rsidR="00965E26" w:rsidRDefault="00B02DFD" w:rsidP="00B02DFD">
          <w:pPr>
            <w:pStyle w:val="261A679BD0914280A3B2F0A590452853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CE4B6E83EE2F43EEB76F8E3F477D145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5737879-1118-4CF4-B1EE-5D59CBC58687}"/>
      </w:docPartPr>
      <w:docPartBody>
        <w:p w:rsidR="00C67405" w:rsidRDefault="001666DF" w:rsidP="001666DF">
          <w:pPr>
            <w:pStyle w:val="CE4B6E83EE2F43EEB76F8E3F477D145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3652F2B0247424DAAFD55AED8AED38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2943247-8210-4762-AD3E-8050EFE9D629}"/>
      </w:docPartPr>
      <w:docPartBody>
        <w:p w:rsidR="00C67405" w:rsidRDefault="001666DF" w:rsidP="001666DF">
          <w:pPr>
            <w:pStyle w:val="E3652F2B0247424DAAFD55AED8AED38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E640A98AE124EE0877D6C0B2CFABA8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7C48BED-0072-4FE6-B622-C6E2BDD08B7B}"/>
      </w:docPartPr>
      <w:docPartBody>
        <w:p w:rsidR="005D3931" w:rsidRDefault="001271BA" w:rsidP="001271BA">
          <w:pPr>
            <w:pStyle w:val="EE640A98AE124EE0877D6C0B2CFABA8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9F04BF7362448E29F10F9EFC13AB58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155EFEE-ED0A-48A2-B8F9-C6CF1B844B7A}"/>
      </w:docPartPr>
      <w:docPartBody>
        <w:p w:rsidR="005D3931" w:rsidRDefault="001271BA" w:rsidP="001271BA">
          <w:pPr>
            <w:pStyle w:val="09F04BF7362448E29F10F9EFC13AB58A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itstream Vera Sans">
    <w:altName w:val="Yu Gothic"/>
    <w:charset w:val="80"/>
    <w:family w:val="swiss"/>
    <w:pitch w:val="default"/>
  </w:font>
  <w:font w:name="HG Mincho Light J">
    <w:altName w:val="Yu Gothic"/>
    <w:charset w:val="8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A04"/>
    <w:rsid w:val="001271BA"/>
    <w:rsid w:val="001666DF"/>
    <w:rsid w:val="00212757"/>
    <w:rsid w:val="00226EC8"/>
    <w:rsid w:val="00344715"/>
    <w:rsid w:val="00373783"/>
    <w:rsid w:val="0037383C"/>
    <w:rsid w:val="00401CF0"/>
    <w:rsid w:val="0043498B"/>
    <w:rsid w:val="00484363"/>
    <w:rsid w:val="005701A4"/>
    <w:rsid w:val="005D3931"/>
    <w:rsid w:val="007224B1"/>
    <w:rsid w:val="00820B16"/>
    <w:rsid w:val="00851A04"/>
    <w:rsid w:val="00965E26"/>
    <w:rsid w:val="00981705"/>
    <w:rsid w:val="00A4292F"/>
    <w:rsid w:val="00AF67C1"/>
    <w:rsid w:val="00B02DFD"/>
    <w:rsid w:val="00B44E75"/>
    <w:rsid w:val="00C67405"/>
    <w:rsid w:val="00CF420E"/>
    <w:rsid w:val="00DB3B17"/>
    <w:rsid w:val="00E30FF1"/>
    <w:rsid w:val="00FE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4"/>
        <w:lang w:val="en-US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1271BA"/>
    <w:rPr>
      <w:rFonts w:ascii="Times New Roman" w:hAnsi="Times New Roman"/>
      <w:color w:val="808080"/>
    </w:rPr>
  </w:style>
  <w:style w:type="paragraph" w:customStyle="1" w:styleId="261A679BD0914280A3B2F0A590452853">
    <w:name w:val="261A679BD0914280A3B2F0A590452853"/>
    <w:rsid w:val="00B02DFD"/>
    <w:pPr>
      <w:spacing w:after="160" w:line="259" w:lineRule="auto"/>
      <w:jc w:val="left"/>
    </w:pPr>
    <w:rPr>
      <w:kern w:val="0"/>
      <w:sz w:val="22"/>
      <w:szCs w:val="22"/>
      <w:lang w:val="en-GB"/>
    </w:rPr>
  </w:style>
  <w:style w:type="paragraph" w:customStyle="1" w:styleId="CE4B6E83EE2F43EEB76F8E3F477D1456">
    <w:name w:val="CE4B6E83EE2F43EEB76F8E3F477D1456"/>
    <w:rsid w:val="001666DF"/>
    <w:pPr>
      <w:widowControl w:val="0"/>
    </w:pPr>
    <w:rPr>
      <w:sz w:val="21"/>
      <w:szCs w:val="22"/>
      <w:lang w:eastAsia="zh-CN"/>
    </w:rPr>
  </w:style>
  <w:style w:type="paragraph" w:customStyle="1" w:styleId="E3652F2B0247424DAAFD55AED8AED38E">
    <w:name w:val="E3652F2B0247424DAAFD55AED8AED38E"/>
    <w:rsid w:val="001666DF"/>
    <w:pPr>
      <w:widowControl w:val="0"/>
    </w:pPr>
    <w:rPr>
      <w:sz w:val="21"/>
      <w:szCs w:val="22"/>
      <w:lang w:eastAsia="zh-CN"/>
    </w:rPr>
  </w:style>
  <w:style w:type="paragraph" w:customStyle="1" w:styleId="EE640A98AE124EE0877D6C0B2CFABA8D">
    <w:name w:val="EE640A98AE124EE0877D6C0B2CFABA8D"/>
    <w:rsid w:val="001271BA"/>
    <w:pPr>
      <w:widowControl w:val="0"/>
    </w:pPr>
    <w:rPr>
      <w:sz w:val="21"/>
      <w:szCs w:val="22"/>
      <w:lang w:eastAsia="zh-CN"/>
    </w:rPr>
  </w:style>
  <w:style w:type="paragraph" w:customStyle="1" w:styleId="09F04BF7362448E29F10F9EFC13AB58A">
    <w:name w:val="09F04BF7362448E29F10F9EFC13AB58A"/>
    <w:rsid w:val="001271BA"/>
    <w:pPr>
      <w:widowControl w:val="0"/>
    </w:pPr>
    <w:rPr>
      <w:sz w:val="21"/>
      <w:szCs w:val="22"/>
      <w:lang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338E4BF82AF64C8975C65DD52FAE3E" ma:contentTypeVersion="6" ma:contentTypeDescription="Create a new document." ma:contentTypeScope="" ma:versionID="02ebf0fc6f19e435affb07af72de078c">
  <xsd:schema xmlns:xsd="http://www.w3.org/2001/XMLSchema" xmlns:xs="http://www.w3.org/2001/XMLSchema" xmlns:p="http://schemas.microsoft.com/office/2006/metadata/properties" xmlns:ns2="c90385a7-5e94-4852-9398-ec888c07ca90" xmlns:ns3="0f208774-d51b-4573-a67b-89dea6922a77" targetNamespace="http://schemas.microsoft.com/office/2006/metadata/properties" ma:root="true" ma:fieldsID="b0182cba9c490d4c934699f91de62b59" ns2:_="" ns3:_="">
    <xsd:import namespace="c90385a7-5e94-4852-9398-ec888c07ca90"/>
    <xsd:import namespace="0f208774-d51b-4573-a67b-89dea6922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385a7-5e94-4852-9398-ec888c07ca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08774-d51b-4573-a67b-89dea6922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91E6DA-9C7A-497A-B30D-377F2A02B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385a7-5e94-4852-9398-ec888c07ca90"/>
    <ds:schemaRef ds:uri="0f208774-d51b-4573-a67b-89dea6922a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521</Words>
  <Characters>3442</Characters>
  <Application>Microsoft Office Word</Application>
  <DocSecurity>0</DocSecurity>
  <Lines>202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Coordination for Identity Management [to TSAG, FIDO Alliance, W3C DID WG, OASIS, RAISE Forum, NIST, ISO/IEC JTC 1/SC 27/WG 5, ISO/TC 307/JWG 4, ITU-T SGs 2, 3, 5, 9, 11, 12, 13, 15, 16, 20]</vt:lpstr>
      <vt:lpstr>DDP template for SG17 (2022-2024 study period)</vt:lpstr>
    </vt:vector>
  </TitlesOfParts>
  <Manager>ITU-T</Manager>
  <Company>International Telecommunication Union (ITU)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request to clarify the questions about ITU-T Recommendation M.3384 (ex. M.il-AITOM) and ITU-T Recommendation M.3385 (ex. M.ilef-AITOM) and progress about ITU-T M.eiil-AITOM “effectiveness indicators of intelligence level for AITOM” (reply to 3GPP TSG SA5 3GPPTSGSA5-S5-233711 and 3GPPTSGSA5-S5-233712) [to 3GPP TSG SA5]</dc:title>
  <dc:creator>ITU-T Study Group 2</dc:creator>
  <cp:keywords>decentralized identity; distributed ledger technology; security requirement</cp:keywords>
  <dc:description>SG2-LS79  For: Geneva, 8-17 November 2023_x000d_Document date: _x000d_Saved by ITU51014924 at 10:09:35 on 20.11.2023</dc:description>
  <cp:lastModifiedBy>Bilani, Joumana</cp:lastModifiedBy>
  <cp:revision>5</cp:revision>
  <cp:lastPrinted>2017-02-22T09:55:00Z</cp:lastPrinted>
  <dcterms:created xsi:type="dcterms:W3CDTF">2023-11-20T09:09:00Z</dcterms:created>
  <dcterms:modified xsi:type="dcterms:W3CDTF">2023-11-21T16:08:00Z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0x010100B2338E4BF82AF64C8975C65DD52FAE3E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SG2-LS79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6/2</vt:lpwstr>
  </property>
  <property fmtid="{D5CDD505-2E9C-101B-9397-08002B2CF9AE}" pid="14" name="Docdest">
    <vt:lpwstr>Geneva, 8-17 November 2023</vt:lpwstr>
  </property>
  <property fmtid="{D5CDD505-2E9C-101B-9397-08002B2CF9AE}" pid="15" name="Docauthor">
    <vt:lpwstr>ITU-T Study Group 2</vt:lpwstr>
  </property>
</Properties>
</file>