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923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91"/>
        <w:gridCol w:w="416"/>
        <w:gridCol w:w="10"/>
        <w:gridCol w:w="510"/>
        <w:gridCol w:w="3115"/>
        <w:gridCol w:w="145"/>
        <w:gridCol w:w="4536"/>
      </w:tblGrid>
      <w:tr w:rsidR="005E0CC7" w:rsidRPr="005E0CC7" w14:paraId="35BF9BD9" w14:textId="77777777" w:rsidTr="003F6975">
        <w:trPr>
          <w:cantSplit/>
        </w:trPr>
        <w:tc>
          <w:tcPr>
            <w:tcW w:w="1191" w:type="dxa"/>
            <w:vMerge w:val="restart"/>
          </w:tcPr>
          <w:p w14:paraId="54E49043" w14:textId="77777777" w:rsidR="005E0CC7" w:rsidRPr="005E0CC7" w:rsidRDefault="005E0CC7" w:rsidP="005E0CC7">
            <w:pPr>
              <w:rPr>
                <w:sz w:val="20"/>
                <w:szCs w:val="20"/>
              </w:rPr>
            </w:pPr>
            <w:bookmarkStart w:id="0" w:name="dnum" w:colFirst="2" w:colLast="2"/>
            <w:bookmarkStart w:id="1" w:name="dtableau"/>
            <w:r w:rsidRPr="005E0CC7">
              <w:rPr>
                <w:noProof/>
                <w:sz w:val="20"/>
                <w:szCs w:val="20"/>
                <w:lang w:eastAsia="en-GB"/>
              </w:rPr>
              <w:drawing>
                <wp:inline distT="0" distB="0" distL="0" distR="0" wp14:anchorId="6C7554C8" wp14:editId="6C427956">
                  <wp:extent cx="647700" cy="828675"/>
                  <wp:effectExtent l="0" t="0" r="0" b="0"/>
                  <wp:docPr id="6" name="Picture 6" title="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D:\usr\campos\TSB-Reference\Logos\ITU\sigleITU.gif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b="-12987"/>
                          <a:stretch/>
                        </pic:blipFill>
                        <pic:spPr bwMode="auto">
                          <a:xfrm>
                            <a:off x="0" y="0"/>
                            <a:ext cx="647700" cy="828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51" w:type="dxa"/>
            <w:gridSpan w:val="4"/>
            <w:vMerge w:val="restart"/>
          </w:tcPr>
          <w:p w14:paraId="5F7F4423" w14:textId="77777777" w:rsidR="005E0CC7" w:rsidRPr="005E0CC7" w:rsidRDefault="005E0CC7" w:rsidP="005E0CC7">
            <w:pPr>
              <w:rPr>
                <w:sz w:val="16"/>
                <w:szCs w:val="16"/>
              </w:rPr>
            </w:pPr>
            <w:r w:rsidRPr="005E0CC7">
              <w:rPr>
                <w:sz w:val="16"/>
                <w:szCs w:val="16"/>
              </w:rPr>
              <w:t>INTERNATIONAL TELECOMMUNICATION UNION</w:t>
            </w:r>
          </w:p>
          <w:p w14:paraId="3065DED6" w14:textId="77777777" w:rsidR="005E0CC7" w:rsidRPr="005E0CC7" w:rsidRDefault="005E0CC7" w:rsidP="005E0CC7">
            <w:pPr>
              <w:rPr>
                <w:b/>
                <w:bCs/>
                <w:sz w:val="26"/>
                <w:szCs w:val="26"/>
              </w:rPr>
            </w:pPr>
            <w:r w:rsidRPr="005E0CC7">
              <w:rPr>
                <w:b/>
                <w:bCs/>
                <w:sz w:val="26"/>
                <w:szCs w:val="26"/>
              </w:rPr>
              <w:t>TELECOMMUNICATION</w:t>
            </w:r>
            <w:r w:rsidRPr="005E0CC7">
              <w:rPr>
                <w:b/>
                <w:bCs/>
                <w:sz w:val="26"/>
                <w:szCs w:val="26"/>
              </w:rPr>
              <w:br/>
              <w:t>STANDARDIZATION SECTOR</w:t>
            </w:r>
          </w:p>
          <w:p w14:paraId="4F2295B4" w14:textId="77777777" w:rsidR="005E0CC7" w:rsidRPr="005E0CC7" w:rsidRDefault="005E0CC7" w:rsidP="005E0CC7">
            <w:pPr>
              <w:rPr>
                <w:sz w:val="20"/>
                <w:szCs w:val="20"/>
              </w:rPr>
            </w:pPr>
            <w:r w:rsidRPr="005E0CC7">
              <w:rPr>
                <w:sz w:val="20"/>
                <w:szCs w:val="20"/>
              </w:rPr>
              <w:t xml:space="preserve">STUDY PERIOD </w:t>
            </w:r>
            <w:bookmarkStart w:id="2" w:name="dstudyperiod"/>
            <w:r w:rsidRPr="005E0CC7">
              <w:rPr>
                <w:sz w:val="20"/>
                <w:szCs w:val="20"/>
              </w:rPr>
              <w:t>2017-2020</w:t>
            </w:r>
            <w:bookmarkEnd w:id="2"/>
          </w:p>
        </w:tc>
        <w:tc>
          <w:tcPr>
            <w:tcW w:w="4681" w:type="dxa"/>
            <w:gridSpan w:val="2"/>
            <w:vAlign w:val="center"/>
          </w:tcPr>
          <w:p w14:paraId="7CD5EBAF" w14:textId="336997CF" w:rsidR="005E0CC7" w:rsidRPr="005E0CC7" w:rsidRDefault="005E0CC7" w:rsidP="005E0CC7">
            <w:pPr>
              <w:pStyle w:val="Docnumber"/>
              <w:rPr>
                <w:sz w:val="32"/>
              </w:rPr>
            </w:pPr>
            <w:r>
              <w:rPr>
                <w:sz w:val="32"/>
              </w:rPr>
              <w:t>SG2-LS155</w:t>
            </w:r>
          </w:p>
        </w:tc>
      </w:tr>
      <w:tr w:rsidR="005E0CC7" w:rsidRPr="005E0CC7" w14:paraId="4C5A984B" w14:textId="77777777" w:rsidTr="003F6975">
        <w:trPr>
          <w:cantSplit/>
        </w:trPr>
        <w:tc>
          <w:tcPr>
            <w:tcW w:w="1191" w:type="dxa"/>
            <w:vMerge/>
          </w:tcPr>
          <w:p w14:paraId="12CAB6AA" w14:textId="77777777" w:rsidR="005E0CC7" w:rsidRPr="005E0CC7" w:rsidRDefault="005E0CC7" w:rsidP="005E0CC7">
            <w:pPr>
              <w:rPr>
                <w:smallCaps/>
                <w:sz w:val="20"/>
              </w:rPr>
            </w:pPr>
            <w:bookmarkStart w:id="3" w:name="dsg" w:colFirst="2" w:colLast="2"/>
            <w:bookmarkEnd w:id="0"/>
          </w:p>
        </w:tc>
        <w:tc>
          <w:tcPr>
            <w:tcW w:w="4051" w:type="dxa"/>
            <w:gridSpan w:val="4"/>
            <w:vMerge/>
          </w:tcPr>
          <w:p w14:paraId="05CE61A4" w14:textId="77777777" w:rsidR="005E0CC7" w:rsidRPr="005E0CC7" w:rsidRDefault="005E0CC7" w:rsidP="005E0CC7">
            <w:pPr>
              <w:rPr>
                <w:smallCaps/>
                <w:sz w:val="20"/>
              </w:rPr>
            </w:pPr>
          </w:p>
        </w:tc>
        <w:tc>
          <w:tcPr>
            <w:tcW w:w="4681" w:type="dxa"/>
            <w:gridSpan w:val="2"/>
          </w:tcPr>
          <w:p w14:paraId="598487CD" w14:textId="3454C72B" w:rsidR="005E0CC7" w:rsidRPr="005E0CC7" w:rsidRDefault="005E0CC7" w:rsidP="005E0CC7">
            <w:pPr>
              <w:jc w:val="right"/>
              <w:rPr>
                <w:b/>
                <w:bCs/>
                <w:smallCaps/>
                <w:sz w:val="28"/>
                <w:szCs w:val="28"/>
              </w:rPr>
            </w:pPr>
            <w:r>
              <w:rPr>
                <w:b/>
                <w:bCs/>
                <w:smallCaps/>
                <w:sz w:val="28"/>
                <w:szCs w:val="28"/>
              </w:rPr>
              <w:t>STUDY GROUP 2</w:t>
            </w:r>
          </w:p>
        </w:tc>
      </w:tr>
      <w:bookmarkEnd w:id="3"/>
      <w:tr w:rsidR="005E0CC7" w:rsidRPr="005E0CC7" w14:paraId="01818F4B" w14:textId="77777777" w:rsidTr="003F6975">
        <w:trPr>
          <w:cantSplit/>
        </w:trPr>
        <w:tc>
          <w:tcPr>
            <w:tcW w:w="1191" w:type="dxa"/>
            <w:vMerge/>
            <w:tcBorders>
              <w:bottom w:val="single" w:sz="12" w:space="0" w:color="auto"/>
            </w:tcBorders>
          </w:tcPr>
          <w:p w14:paraId="4A914066" w14:textId="77777777" w:rsidR="005E0CC7" w:rsidRPr="005E0CC7" w:rsidRDefault="005E0CC7" w:rsidP="005E0CC7">
            <w:pPr>
              <w:rPr>
                <w:b/>
                <w:bCs/>
                <w:sz w:val="26"/>
              </w:rPr>
            </w:pPr>
          </w:p>
        </w:tc>
        <w:tc>
          <w:tcPr>
            <w:tcW w:w="4051" w:type="dxa"/>
            <w:gridSpan w:val="4"/>
            <w:vMerge/>
            <w:tcBorders>
              <w:bottom w:val="single" w:sz="12" w:space="0" w:color="auto"/>
            </w:tcBorders>
          </w:tcPr>
          <w:p w14:paraId="41606A03" w14:textId="77777777" w:rsidR="005E0CC7" w:rsidRPr="005E0CC7" w:rsidRDefault="005E0CC7" w:rsidP="005E0CC7">
            <w:pPr>
              <w:rPr>
                <w:b/>
                <w:bCs/>
                <w:sz w:val="26"/>
              </w:rPr>
            </w:pPr>
          </w:p>
        </w:tc>
        <w:tc>
          <w:tcPr>
            <w:tcW w:w="4681" w:type="dxa"/>
            <w:gridSpan w:val="2"/>
            <w:tcBorders>
              <w:bottom w:val="single" w:sz="12" w:space="0" w:color="auto"/>
            </w:tcBorders>
            <w:vAlign w:val="center"/>
          </w:tcPr>
          <w:p w14:paraId="2ACFD094" w14:textId="77777777" w:rsidR="005E0CC7" w:rsidRPr="005E0CC7" w:rsidRDefault="005E0CC7" w:rsidP="005E0CC7">
            <w:pPr>
              <w:jc w:val="right"/>
              <w:rPr>
                <w:b/>
                <w:bCs/>
                <w:sz w:val="28"/>
                <w:szCs w:val="28"/>
              </w:rPr>
            </w:pPr>
            <w:r w:rsidRPr="005E0CC7">
              <w:rPr>
                <w:b/>
                <w:bCs/>
                <w:sz w:val="28"/>
                <w:szCs w:val="28"/>
              </w:rPr>
              <w:t>Original: English</w:t>
            </w:r>
          </w:p>
        </w:tc>
      </w:tr>
      <w:tr w:rsidR="005E0CC7" w:rsidRPr="005E0CC7" w14:paraId="69FADB7E" w14:textId="77777777" w:rsidTr="003F6975">
        <w:trPr>
          <w:cantSplit/>
        </w:trPr>
        <w:tc>
          <w:tcPr>
            <w:tcW w:w="1617" w:type="dxa"/>
            <w:gridSpan w:val="3"/>
          </w:tcPr>
          <w:p w14:paraId="6262D555" w14:textId="77777777" w:rsidR="005E0CC7" w:rsidRPr="005E0CC7" w:rsidRDefault="005E0CC7" w:rsidP="005E0CC7">
            <w:pPr>
              <w:rPr>
                <w:b/>
                <w:bCs/>
              </w:rPr>
            </w:pPr>
            <w:bookmarkStart w:id="4" w:name="dbluepink" w:colFirst="1" w:colLast="1"/>
            <w:bookmarkStart w:id="5" w:name="dmeeting" w:colFirst="2" w:colLast="2"/>
            <w:r w:rsidRPr="005E0CC7">
              <w:rPr>
                <w:b/>
                <w:bCs/>
              </w:rPr>
              <w:t>Question(s):</w:t>
            </w:r>
          </w:p>
        </w:tc>
        <w:tc>
          <w:tcPr>
            <w:tcW w:w="3625" w:type="dxa"/>
            <w:gridSpan w:val="2"/>
          </w:tcPr>
          <w:p w14:paraId="049F1AB7" w14:textId="74F1BC35" w:rsidR="005E0CC7" w:rsidRPr="005E0CC7" w:rsidRDefault="005E0CC7" w:rsidP="005E0CC7">
            <w:r w:rsidRPr="005E0CC7">
              <w:t>5/2</w:t>
            </w:r>
          </w:p>
        </w:tc>
        <w:tc>
          <w:tcPr>
            <w:tcW w:w="4681" w:type="dxa"/>
            <w:gridSpan w:val="2"/>
          </w:tcPr>
          <w:p w14:paraId="66D08E95" w14:textId="78CE3F8D" w:rsidR="005E0CC7" w:rsidRPr="005E0CC7" w:rsidRDefault="005E0CC7" w:rsidP="005E0CC7">
            <w:pPr>
              <w:jc w:val="right"/>
            </w:pPr>
            <w:r w:rsidRPr="005E0CC7">
              <w:t>Virtual, 27 May - 5 June 2020</w:t>
            </w:r>
          </w:p>
        </w:tc>
      </w:tr>
      <w:tr w:rsidR="005E0CC7" w:rsidRPr="005E0CC7" w14:paraId="7ECC6442" w14:textId="77777777" w:rsidTr="003F6975">
        <w:trPr>
          <w:cantSplit/>
        </w:trPr>
        <w:tc>
          <w:tcPr>
            <w:tcW w:w="9923" w:type="dxa"/>
            <w:gridSpan w:val="7"/>
          </w:tcPr>
          <w:p w14:paraId="57C36A28" w14:textId="348BF2A9" w:rsidR="005E0CC7" w:rsidRPr="005E0CC7" w:rsidRDefault="005E0CC7" w:rsidP="005E0CC7">
            <w:pPr>
              <w:jc w:val="center"/>
              <w:rPr>
                <w:b/>
                <w:bCs/>
              </w:rPr>
            </w:pPr>
            <w:bookmarkStart w:id="6" w:name="ddoctype" w:colFirst="0" w:colLast="0"/>
            <w:bookmarkEnd w:id="4"/>
            <w:bookmarkEnd w:id="5"/>
            <w:r>
              <w:rPr>
                <w:b/>
                <w:bCs/>
              </w:rPr>
              <w:t>(</w:t>
            </w:r>
            <w:r w:rsidRPr="005E0CC7">
              <w:rPr>
                <w:b/>
                <w:bCs/>
              </w:rPr>
              <w:t xml:space="preserve">Ref.: </w:t>
            </w:r>
            <w:hyperlink r:id="rId12" w:history="1">
              <w:r w:rsidRPr="005E0CC7">
                <w:rPr>
                  <w:rStyle w:val="Hyperlink"/>
                  <w:rFonts w:ascii="Times New Roman" w:hAnsi="Times New Roman"/>
                  <w:b/>
                  <w:bCs/>
                </w:rPr>
                <w:t>SG2-TD1116R1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5E0CC7" w:rsidRPr="005E0CC7" w14:paraId="1A7151F8" w14:textId="77777777" w:rsidTr="003F6975">
        <w:trPr>
          <w:cantSplit/>
        </w:trPr>
        <w:tc>
          <w:tcPr>
            <w:tcW w:w="1617" w:type="dxa"/>
            <w:gridSpan w:val="3"/>
          </w:tcPr>
          <w:p w14:paraId="022F2F1E" w14:textId="77777777" w:rsidR="005E0CC7" w:rsidRPr="005E0CC7" w:rsidRDefault="005E0CC7" w:rsidP="005E0CC7">
            <w:pPr>
              <w:rPr>
                <w:b/>
                <w:bCs/>
              </w:rPr>
            </w:pPr>
            <w:bookmarkStart w:id="7" w:name="dsource" w:colFirst="1" w:colLast="1"/>
            <w:bookmarkEnd w:id="6"/>
            <w:r w:rsidRPr="005E0CC7">
              <w:rPr>
                <w:b/>
                <w:bCs/>
              </w:rPr>
              <w:t>Source:</w:t>
            </w:r>
          </w:p>
        </w:tc>
        <w:tc>
          <w:tcPr>
            <w:tcW w:w="8306" w:type="dxa"/>
            <w:gridSpan w:val="4"/>
          </w:tcPr>
          <w:p w14:paraId="672F3E2E" w14:textId="1B68FFA2" w:rsidR="005E0CC7" w:rsidRPr="005E0CC7" w:rsidRDefault="005E0CC7" w:rsidP="005E0CC7">
            <w:r w:rsidRPr="005E0CC7">
              <w:t>ITU-T Study Group 2</w:t>
            </w:r>
          </w:p>
        </w:tc>
      </w:tr>
      <w:tr w:rsidR="005E0CC7" w:rsidRPr="005E0CC7" w14:paraId="00F5CB16" w14:textId="77777777" w:rsidTr="003F6975">
        <w:trPr>
          <w:cantSplit/>
        </w:trPr>
        <w:tc>
          <w:tcPr>
            <w:tcW w:w="1617" w:type="dxa"/>
            <w:gridSpan w:val="3"/>
          </w:tcPr>
          <w:p w14:paraId="086246C0" w14:textId="77777777" w:rsidR="005E0CC7" w:rsidRPr="005E0CC7" w:rsidRDefault="005E0CC7" w:rsidP="005E0CC7">
            <w:bookmarkStart w:id="8" w:name="dtitle1" w:colFirst="1" w:colLast="1"/>
            <w:bookmarkEnd w:id="7"/>
            <w:r w:rsidRPr="005E0CC7">
              <w:rPr>
                <w:b/>
                <w:bCs/>
              </w:rPr>
              <w:t>Title:</w:t>
            </w:r>
          </w:p>
        </w:tc>
        <w:tc>
          <w:tcPr>
            <w:tcW w:w="8306" w:type="dxa"/>
            <w:gridSpan w:val="4"/>
          </w:tcPr>
          <w:p w14:paraId="3D40FB4F" w14:textId="5D768183" w:rsidR="005E0CC7" w:rsidRPr="005E0CC7" w:rsidRDefault="005E0CC7" w:rsidP="005E0CC7">
            <w:r w:rsidRPr="005E0CC7">
              <w:t>LS on M.resm-AI “Requirements for energy saving management of 5G RAN system with AI”</w:t>
            </w:r>
          </w:p>
        </w:tc>
      </w:tr>
      <w:tr w:rsidR="005E0CC7" w:rsidRPr="005E0CC7" w14:paraId="23FAED7B" w14:textId="77777777" w:rsidTr="003F6975">
        <w:trPr>
          <w:cantSplit/>
        </w:trPr>
        <w:tc>
          <w:tcPr>
            <w:tcW w:w="1617" w:type="dxa"/>
            <w:gridSpan w:val="3"/>
            <w:tcBorders>
              <w:bottom w:val="single" w:sz="8" w:space="0" w:color="auto"/>
            </w:tcBorders>
          </w:tcPr>
          <w:p w14:paraId="707CC61C" w14:textId="77777777" w:rsidR="005E0CC7" w:rsidRPr="005E0CC7" w:rsidRDefault="005E0CC7" w:rsidP="005E0CC7">
            <w:pPr>
              <w:rPr>
                <w:b/>
                <w:bCs/>
              </w:rPr>
            </w:pPr>
            <w:bookmarkStart w:id="9" w:name="dpurpose" w:colFirst="1" w:colLast="1"/>
            <w:bookmarkEnd w:id="8"/>
            <w:r w:rsidRPr="005E0CC7">
              <w:rPr>
                <w:b/>
                <w:bCs/>
              </w:rPr>
              <w:t>Purpose:</w:t>
            </w:r>
          </w:p>
        </w:tc>
        <w:tc>
          <w:tcPr>
            <w:tcW w:w="8306" w:type="dxa"/>
            <w:gridSpan w:val="4"/>
            <w:tcBorders>
              <w:bottom w:val="single" w:sz="8" w:space="0" w:color="auto"/>
            </w:tcBorders>
          </w:tcPr>
          <w:p w14:paraId="7DC90612" w14:textId="60BDDEF2" w:rsidR="005E0CC7" w:rsidRPr="005E0CC7" w:rsidRDefault="005E0CC7" w:rsidP="005E0CC7">
            <w:r>
              <w:t>Information</w:t>
            </w:r>
          </w:p>
        </w:tc>
      </w:tr>
      <w:bookmarkEnd w:id="1"/>
      <w:bookmarkEnd w:id="9"/>
      <w:tr w:rsidR="00AD1D36" w14:paraId="458055A0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9923" w:type="dxa"/>
            <w:gridSpan w:val="7"/>
            <w:tcBorders>
              <w:top w:val="single" w:sz="12" w:space="0" w:color="auto"/>
            </w:tcBorders>
          </w:tcPr>
          <w:p w14:paraId="6A93DC89" w14:textId="77777777" w:rsidR="00AD1D36" w:rsidRDefault="003665FE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AD1D36" w14:paraId="16CA2559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6761BD81" w14:textId="77777777" w:rsidR="00AD1D36" w:rsidRDefault="003665FE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796" w:type="dxa"/>
            <w:gridSpan w:val="3"/>
          </w:tcPr>
          <w:p w14:paraId="2BAFEAA9" w14:textId="0DA31067" w:rsidR="00AD1D36" w:rsidRDefault="005265EE">
            <w:pPr>
              <w:pStyle w:val="LSForAction"/>
            </w:pPr>
            <w:r>
              <w:t>-</w:t>
            </w:r>
          </w:p>
        </w:tc>
      </w:tr>
      <w:tr w:rsidR="00AD1D36" w14:paraId="4821AD02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6407738A" w14:textId="77777777" w:rsidR="00AD1D36" w:rsidRDefault="003665FE">
            <w:pPr>
              <w:rPr>
                <w:b/>
                <w:bCs/>
              </w:rPr>
            </w:pPr>
            <w:r>
              <w:rPr>
                <w:b/>
                <w:bCs/>
              </w:rPr>
              <w:t>For comment to:</w:t>
            </w:r>
          </w:p>
        </w:tc>
        <w:tc>
          <w:tcPr>
            <w:tcW w:w="7796" w:type="dxa"/>
            <w:gridSpan w:val="3"/>
          </w:tcPr>
          <w:p w14:paraId="0CE8556B" w14:textId="77777777" w:rsidR="00AD1D36" w:rsidRDefault="003665FE">
            <w:pPr>
              <w:pStyle w:val="LSForComment"/>
            </w:pPr>
            <w:r>
              <w:t>-</w:t>
            </w:r>
          </w:p>
        </w:tc>
      </w:tr>
      <w:tr w:rsidR="00AD1D36" w:rsidRPr="005E0CC7" w14:paraId="0F6B50B8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4EF6F5F9" w14:textId="77777777" w:rsidR="00AD1D36" w:rsidRDefault="003665FE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796" w:type="dxa"/>
            <w:gridSpan w:val="3"/>
          </w:tcPr>
          <w:p w14:paraId="73473FE6" w14:textId="572E81D9" w:rsidR="00AD1D36" w:rsidRPr="001B433C" w:rsidRDefault="0004292C">
            <w:pPr>
              <w:pStyle w:val="LSForInfo"/>
              <w:rPr>
                <w:lang w:val="fr-CH"/>
              </w:rPr>
            </w:pPr>
            <w:r w:rsidRPr="001B433C">
              <w:rPr>
                <w:lang w:val="fr-CH" w:eastAsia="zh-CN"/>
              </w:rPr>
              <w:t>3GPP</w:t>
            </w:r>
            <w:r w:rsidR="00685FD5" w:rsidRPr="001B433C">
              <w:rPr>
                <w:rFonts w:eastAsiaTheme="minorEastAsia" w:hint="eastAsia"/>
                <w:lang w:val="fr-CH" w:eastAsia="zh-CN"/>
              </w:rPr>
              <w:t xml:space="preserve"> SA</w:t>
            </w:r>
            <w:r w:rsidR="00977A82" w:rsidRPr="001B433C">
              <w:rPr>
                <w:rFonts w:eastAsiaTheme="minorEastAsia" w:hint="eastAsia"/>
                <w:lang w:val="fr-CH" w:eastAsia="zh-CN"/>
              </w:rPr>
              <w:t>5</w:t>
            </w:r>
            <w:r w:rsidR="00685FD5" w:rsidRPr="001B433C">
              <w:rPr>
                <w:rFonts w:eastAsiaTheme="minorEastAsia" w:hint="eastAsia"/>
                <w:lang w:val="fr-CH" w:eastAsia="zh-CN"/>
              </w:rPr>
              <w:t>, 3GPP RAN</w:t>
            </w:r>
            <w:r w:rsidR="00977A82" w:rsidRPr="001B433C">
              <w:rPr>
                <w:rFonts w:eastAsiaTheme="minorEastAsia" w:hint="eastAsia"/>
                <w:lang w:val="fr-CH" w:eastAsia="zh-CN"/>
              </w:rPr>
              <w:t>3</w:t>
            </w:r>
            <w:r w:rsidR="00685FD5" w:rsidRPr="001B433C">
              <w:rPr>
                <w:rFonts w:eastAsiaTheme="minorEastAsia" w:hint="eastAsia"/>
                <w:lang w:val="fr-CH" w:eastAsia="zh-CN"/>
              </w:rPr>
              <w:t xml:space="preserve">, ITU-R </w:t>
            </w:r>
            <w:r w:rsidR="00103A7A" w:rsidRPr="001B433C">
              <w:rPr>
                <w:rFonts w:eastAsiaTheme="minorEastAsia" w:hint="eastAsia"/>
                <w:lang w:val="fr-CH" w:eastAsia="zh-CN"/>
              </w:rPr>
              <w:t xml:space="preserve">WP </w:t>
            </w:r>
            <w:r w:rsidR="00685FD5" w:rsidRPr="001B433C">
              <w:rPr>
                <w:rFonts w:eastAsiaTheme="minorEastAsia" w:hint="eastAsia"/>
                <w:lang w:val="fr-CH" w:eastAsia="zh-CN"/>
              </w:rPr>
              <w:t>5D</w:t>
            </w:r>
          </w:p>
        </w:tc>
      </w:tr>
      <w:tr w:rsidR="00AD1D36" w14:paraId="1C68001D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</w:tcPr>
          <w:p w14:paraId="2304678E" w14:textId="77777777" w:rsidR="00AD1D36" w:rsidRDefault="003665FE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796" w:type="dxa"/>
            <w:gridSpan w:val="3"/>
          </w:tcPr>
          <w:p w14:paraId="7B057BB6" w14:textId="084B62C9" w:rsidR="00AD1D36" w:rsidRDefault="003665FE">
            <w:r>
              <w:t>ITU-T S</w:t>
            </w:r>
            <w:r w:rsidR="0064692A">
              <w:t xml:space="preserve">tudy </w:t>
            </w:r>
            <w:r>
              <w:t>G</w:t>
            </w:r>
            <w:r w:rsidR="0064692A">
              <w:t xml:space="preserve">roup </w:t>
            </w:r>
            <w:r>
              <w:t>2 meeting (</w:t>
            </w:r>
            <w:r w:rsidR="0064692A">
              <w:t xml:space="preserve">Virtual, </w:t>
            </w:r>
            <w:r w:rsidR="005A7A12">
              <w:t>5 June 2020</w:t>
            </w:r>
            <w:r>
              <w:t>)</w:t>
            </w:r>
          </w:p>
        </w:tc>
      </w:tr>
      <w:tr w:rsidR="00AD1D36" w14:paraId="6FA69D4A" w14:textId="77777777">
        <w:tblPrEx>
          <w:tblLook w:val="04A0" w:firstRow="1" w:lastRow="0" w:firstColumn="1" w:lastColumn="0" w:noHBand="0" w:noVBand="1"/>
        </w:tblPrEx>
        <w:trPr>
          <w:cantSplit/>
          <w:trHeight w:val="357"/>
        </w:trPr>
        <w:tc>
          <w:tcPr>
            <w:tcW w:w="2127" w:type="dxa"/>
            <w:gridSpan w:val="4"/>
            <w:tcBorders>
              <w:bottom w:val="single" w:sz="12" w:space="0" w:color="auto"/>
            </w:tcBorders>
          </w:tcPr>
          <w:p w14:paraId="5CD909E9" w14:textId="77777777" w:rsidR="00AD1D36" w:rsidRDefault="003665FE">
            <w:pPr>
              <w:rPr>
                <w:b/>
                <w:bCs/>
              </w:rPr>
            </w:pPr>
            <w:r>
              <w:rPr>
                <w:b/>
                <w:bCs/>
              </w:rPr>
              <w:t>Deadline:</w:t>
            </w:r>
          </w:p>
        </w:tc>
        <w:tc>
          <w:tcPr>
            <w:tcW w:w="7796" w:type="dxa"/>
            <w:gridSpan w:val="3"/>
            <w:tcBorders>
              <w:bottom w:val="single" w:sz="12" w:space="0" w:color="auto"/>
            </w:tcBorders>
          </w:tcPr>
          <w:p w14:paraId="0D5E2463" w14:textId="79A1F493" w:rsidR="00AD1D36" w:rsidRDefault="005144FF">
            <w:pPr>
              <w:pStyle w:val="LSDeadline"/>
            </w:pPr>
            <w:r w:rsidRPr="00377D08">
              <w:rPr>
                <w:rFonts w:eastAsia="SimSun" w:hint="eastAsia"/>
                <w:lang w:val="en-US" w:eastAsia="zh-CN"/>
              </w:rPr>
              <w:t>N</w:t>
            </w:r>
            <w:r w:rsidRPr="00377D08">
              <w:rPr>
                <w:rFonts w:eastAsia="SimSun"/>
                <w:lang w:val="en-US" w:eastAsia="zh-CN"/>
              </w:rPr>
              <w:t>/A</w:t>
            </w:r>
          </w:p>
        </w:tc>
      </w:tr>
      <w:tr w:rsidR="00AD1D36" w14:paraId="28919CD5" w14:textId="77777777">
        <w:tblPrEx>
          <w:tblLook w:val="04A0" w:firstRow="1" w:lastRow="0" w:firstColumn="1" w:lastColumn="0" w:noHBand="0" w:noVBand="1"/>
        </w:tblPrEx>
        <w:trPr>
          <w:cantSplit/>
        </w:trPr>
        <w:tc>
          <w:tcPr>
            <w:tcW w:w="1607" w:type="dxa"/>
            <w:gridSpan w:val="2"/>
            <w:tcBorders>
              <w:top w:val="single" w:sz="8" w:space="0" w:color="auto"/>
              <w:bottom w:val="single" w:sz="8" w:space="0" w:color="auto"/>
            </w:tcBorders>
          </w:tcPr>
          <w:p w14:paraId="65ED09FB" w14:textId="77777777" w:rsidR="00AD1D36" w:rsidRPr="00A0585D" w:rsidRDefault="003665FE">
            <w:pPr>
              <w:rPr>
                <w:b/>
                <w:bCs/>
                <w:highlight w:val="yellow"/>
              </w:rPr>
            </w:pPr>
            <w:r w:rsidRPr="00A0585D">
              <w:rPr>
                <w:rFonts w:asciiTheme="majorBidi" w:hAnsiTheme="majorBidi" w:cstheme="majorBidi"/>
                <w:b/>
                <w:bCs/>
                <w:kern w:val="2"/>
                <w:lang w:val="en-US" w:eastAsia="zh-CN"/>
              </w:rPr>
              <w:t>Contact:</w:t>
            </w:r>
          </w:p>
        </w:tc>
        <w:tc>
          <w:tcPr>
            <w:tcW w:w="3780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51A4C3D0" w14:textId="77777777" w:rsidR="00AD1D36" w:rsidRDefault="003665FE">
            <w:pPr>
              <w:rPr>
                <w:rFonts w:asciiTheme="majorBidi" w:hAnsiTheme="majorBidi" w:cstheme="majorBidi"/>
                <w:kern w:val="2"/>
              </w:rPr>
            </w:pPr>
            <w:r>
              <w:rPr>
                <w:rFonts w:asciiTheme="majorBidi" w:hAnsiTheme="majorBidi" w:cstheme="majorBidi"/>
                <w:kern w:val="2"/>
                <w:lang w:eastAsia="zh-CN"/>
              </w:rPr>
              <w:t>Z</w:t>
            </w:r>
            <w:r>
              <w:rPr>
                <w:rFonts w:asciiTheme="majorBidi" w:hAnsiTheme="majorBidi" w:cstheme="majorBidi"/>
                <w:kern w:val="2"/>
                <w:lang w:val="en-US" w:eastAsia="zh-CN"/>
              </w:rPr>
              <w:t>HAO</w:t>
            </w:r>
            <w:r>
              <w:rPr>
                <w:rFonts w:asciiTheme="majorBidi" w:hAnsiTheme="majorBidi" w:cstheme="majorBidi"/>
                <w:kern w:val="2"/>
                <w:lang w:eastAsia="zh-CN"/>
              </w:rPr>
              <w:t xml:space="preserve"> Ping</w:t>
            </w:r>
          </w:p>
          <w:p w14:paraId="38F8F667" w14:textId="77777777" w:rsidR="00AD1D36" w:rsidRDefault="003665FE">
            <w:pPr>
              <w:spacing w:before="0"/>
              <w:rPr>
                <w:rFonts w:asciiTheme="majorBidi" w:hAnsiTheme="majorBidi" w:cstheme="majorBidi"/>
                <w:kern w:val="2"/>
                <w:lang w:eastAsia="zh-CN"/>
              </w:rPr>
            </w:pPr>
            <w:r>
              <w:rPr>
                <w:rFonts w:asciiTheme="majorBidi" w:hAnsiTheme="majorBidi" w:cstheme="majorBidi"/>
                <w:kern w:val="2"/>
                <w:lang w:eastAsia="zh-CN"/>
              </w:rPr>
              <w:t>China Telecom Cor.</w:t>
            </w:r>
          </w:p>
          <w:p w14:paraId="4211A037" w14:textId="77777777" w:rsidR="00AD1D36" w:rsidRDefault="003665FE">
            <w:pPr>
              <w:spacing w:before="0"/>
              <w:rPr>
                <w:highlight w:val="yellow"/>
                <w:lang w:val="en-US" w:eastAsia="en-GB"/>
              </w:rPr>
            </w:pPr>
            <w:r>
              <w:rPr>
                <w:rFonts w:asciiTheme="majorBidi" w:hAnsiTheme="majorBidi" w:cstheme="majorBidi"/>
                <w:kern w:val="2"/>
                <w:lang w:eastAsia="zh-CN"/>
              </w:rPr>
              <w:t>China</w:t>
            </w:r>
          </w:p>
        </w:tc>
        <w:tc>
          <w:tcPr>
            <w:tcW w:w="4536" w:type="dxa"/>
            <w:tcBorders>
              <w:top w:val="single" w:sz="8" w:space="0" w:color="auto"/>
              <w:bottom w:val="single" w:sz="8" w:space="0" w:color="auto"/>
            </w:tcBorders>
          </w:tcPr>
          <w:p w14:paraId="393C2CCE" w14:textId="77777777" w:rsidR="00AD1D36" w:rsidRDefault="003665FE">
            <w:pPr>
              <w:rPr>
                <w:rFonts w:asciiTheme="majorBidi" w:hAnsiTheme="majorBidi" w:cstheme="majorBidi"/>
                <w:kern w:val="2"/>
                <w:lang w:eastAsia="zh-CN"/>
              </w:rPr>
            </w:pPr>
            <w:r>
              <w:rPr>
                <w:rFonts w:asciiTheme="majorBidi" w:hAnsiTheme="majorBidi" w:cstheme="majorBidi"/>
                <w:kern w:val="2"/>
                <w:lang w:eastAsia="zh-CN"/>
              </w:rPr>
              <w:t>Tel:</w:t>
            </w:r>
            <w:r>
              <w:rPr>
                <w:rFonts w:asciiTheme="majorBidi" w:hAnsiTheme="majorBidi" w:cstheme="majorBidi"/>
                <w:kern w:val="2"/>
                <w:lang w:eastAsia="zh-CN"/>
              </w:rPr>
              <w:tab/>
              <w:t>+86 20 3863 9086</w:t>
            </w:r>
          </w:p>
          <w:p w14:paraId="548FB7F9" w14:textId="77777777" w:rsidR="00AD1D36" w:rsidRDefault="003665FE">
            <w:pPr>
              <w:spacing w:before="0"/>
              <w:rPr>
                <w:rFonts w:asciiTheme="majorBidi" w:hAnsiTheme="majorBidi" w:cstheme="majorBidi"/>
                <w:kern w:val="2"/>
                <w:lang w:eastAsia="zh-CN"/>
              </w:rPr>
            </w:pPr>
            <w:r>
              <w:rPr>
                <w:rFonts w:asciiTheme="majorBidi" w:hAnsiTheme="majorBidi" w:cstheme="majorBidi"/>
                <w:kern w:val="2"/>
              </w:rPr>
              <w:t>Email:</w:t>
            </w:r>
            <w:r>
              <w:rPr>
                <w:rFonts w:asciiTheme="majorBidi" w:hAnsiTheme="majorBidi" w:cstheme="majorBidi"/>
                <w:kern w:val="2"/>
                <w:lang w:eastAsia="zh-CN"/>
              </w:rPr>
              <w:t xml:space="preserve">  </w:t>
            </w:r>
            <w:hyperlink r:id="rId13" w:history="1">
              <w:r>
                <w:rPr>
                  <w:rStyle w:val="Hyperlink"/>
                  <w:rFonts w:cstheme="majorBidi"/>
                  <w:kern w:val="2"/>
                  <w:lang w:eastAsia="zh-CN"/>
                </w:rPr>
                <w:t>zhaop</w:t>
              </w:r>
              <w:r>
                <w:rPr>
                  <w:rStyle w:val="Hyperlink"/>
                  <w:rFonts w:cstheme="majorBidi" w:hint="eastAsia"/>
                  <w:kern w:val="2"/>
                  <w:lang w:eastAsia="zh-CN"/>
                </w:rPr>
                <w:t>11</w:t>
              </w:r>
              <w:r>
                <w:rPr>
                  <w:rStyle w:val="Hyperlink"/>
                  <w:rFonts w:cstheme="majorBidi"/>
                  <w:kern w:val="2"/>
                  <w:lang w:eastAsia="zh-CN"/>
                </w:rPr>
                <w:t>@</w:t>
              </w:r>
              <w:r>
                <w:rPr>
                  <w:rStyle w:val="Hyperlink"/>
                  <w:rFonts w:cstheme="majorBidi" w:hint="eastAsia"/>
                  <w:kern w:val="2"/>
                  <w:lang w:eastAsia="zh-CN"/>
                </w:rPr>
                <w:t>chinatelecom</w:t>
              </w:r>
              <w:r>
                <w:rPr>
                  <w:rStyle w:val="Hyperlink"/>
                  <w:rFonts w:cstheme="majorBidi"/>
                  <w:kern w:val="2"/>
                  <w:lang w:eastAsia="zh-CN"/>
                </w:rPr>
                <w:t>.cn</w:t>
              </w:r>
            </w:hyperlink>
          </w:p>
        </w:tc>
      </w:tr>
    </w:tbl>
    <w:p w14:paraId="753A54E4" w14:textId="77777777" w:rsidR="00AD1D36" w:rsidRDefault="00AD1D36">
      <w:pPr>
        <w:rPr>
          <w:lang w:val="pt-BR" w:eastAsia="zh-CN"/>
        </w:rPr>
      </w:pPr>
    </w:p>
    <w:tbl>
      <w:tblPr>
        <w:tblW w:w="9923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641"/>
        <w:gridCol w:w="8282"/>
      </w:tblGrid>
      <w:tr w:rsidR="00AD1D36" w14:paraId="5B3EC50C" w14:textId="77777777">
        <w:trPr>
          <w:cantSplit/>
        </w:trPr>
        <w:tc>
          <w:tcPr>
            <w:tcW w:w="1641" w:type="dxa"/>
          </w:tcPr>
          <w:p w14:paraId="59D7B3E6" w14:textId="77777777" w:rsidR="00AD1D36" w:rsidRDefault="003665FE">
            <w:pPr>
              <w:rPr>
                <w:b/>
                <w:bCs/>
              </w:rPr>
            </w:pPr>
            <w:r>
              <w:rPr>
                <w:b/>
                <w:bCs/>
              </w:rPr>
              <w:t>Keywords:</w:t>
            </w:r>
          </w:p>
        </w:tc>
        <w:tc>
          <w:tcPr>
            <w:tcW w:w="8282" w:type="dxa"/>
          </w:tcPr>
          <w:p w14:paraId="431D6F2C" w14:textId="4593608C" w:rsidR="00AD1D36" w:rsidRDefault="00920520">
            <w:sdt>
              <w:sdtPr>
                <w:alias w:val="Keywords"/>
                <w:tag w:val="Keywords"/>
                <w:id w:val="-1329598096"/>
                <w:placeholder>
                  <w:docPart w:val="0747E8C3C0B94E57A2B87F941A299AA0"/>
                </w:placeholder>
                <w:dataBinding w:prefixMappings="xmlns:ns0='http://purl.org/dc/elements/1.1/' xmlns:ns1='http://schemas.openxmlformats.org/package/2006/metadata/core-properties' " w:xpath="/ns1:coreProperties[1]/ns1:keywords[1]" w:storeItemID="{6C3C8BC8-F283-45AE-878A-BAB7291924A1}"/>
                <w:text/>
              </w:sdtPr>
              <w:sdtEndPr/>
              <w:sdtContent>
                <w:r w:rsidR="00E25CDF">
                  <w:t xml:space="preserve">AI, </w:t>
                </w:r>
                <w:r w:rsidR="001647F8">
                  <w:t xml:space="preserve">OSS, </w:t>
                </w:r>
                <w:r w:rsidR="00E25CDF">
                  <w:t>5G, energy saving</w:t>
                </w:r>
                <w:r>
                  <w:t>.</w:t>
                </w:r>
              </w:sdtContent>
            </w:sdt>
          </w:p>
        </w:tc>
      </w:tr>
      <w:tr w:rsidR="00AD1D36" w14:paraId="4FF9DC54" w14:textId="77777777">
        <w:trPr>
          <w:cantSplit/>
        </w:trPr>
        <w:tc>
          <w:tcPr>
            <w:tcW w:w="1641" w:type="dxa"/>
          </w:tcPr>
          <w:p w14:paraId="121A43F0" w14:textId="77777777" w:rsidR="00AD1D36" w:rsidRDefault="003665FE">
            <w:pPr>
              <w:rPr>
                <w:b/>
                <w:bCs/>
              </w:rPr>
            </w:pPr>
            <w:r>
              <w:rPr>
                <w:b/>
                <w:bCs/>
              </w:rPr>
              <w:t>Abstract:</w:t>
            </w:r>
          </w:p>
        </w:tc>
        <w:sdt>
          <w:sdtPr>
            <w:rPr>
              <w:rFonts w:hint="eastAsia"/>
            </w:rPr>
            <w:alias w:val="Abstract"/>
            <w:tag w:val="Abstract"/>
            <w:id w:val="-939903723"/>
            <w:placeholder>
              <w:docPart w:val="AC14B36049EE4F7F9B8ACAEB3B0ACAED"/>
            </w:placeholder>
            <w:dataBinding w:prefixMappings="xmlns:ns0='http://schemas.microsoft.com/office/2006/metadata/properties' xmlns:ns1='http://www.w3.org/2001/XMLSchema-instance' xmlns:ns2='http://schemas.microsoft.com/office/infopath/2007/PartnerControls' xmlns:ns3='3f6fad35-1f81-480e-a4e5-6e5474dcfb96' " w:xpath="/ns0:properties[1]/documentManagement[1]/ns3:Abstract[1]" w:storeItemID="{EF8523CC-DEB2-463D-9A27-DF0B8D2CAEC3}"/>
            <w:text w:multiLine="1"/>
          </w:sdtPr>
          <w:sdtEndPr/>
          <w:sdtContent>
            <w:tc>
              <w:tcPr>
                <w:tcW w:w="8282" w:type="dxa"/>
              </w:tcPr>
              <w:p w14:paraId="14AD1B37" w14:textId="794CD6B8" w:rsidR="00AD1D36" w:rsidRDefault="00BA0EC6">
                <w:r>
                  <w:rPr>
                    <w:rFonts w:hint="eastAsia"/>
                    <w:lang w:eastAsia="zh-CN"/>
                  </w:rPr>
                  <w:t>This document informs 3G</w:t>
                </w:r>
                <w:r w:rsidR="00920520">
                  <w:rPr>
                    <w:rFonts w:hint="eastAsia"/>
                    <w:lang w:eastAsia="zh-CN"/>
                  </w:rPr>
                  <w:t xml:space="preserve">PP of the progress of M.resm-AI, </w:t>
                </w:r>
                <w:r w:rsidR="00920520">
                  <w:rPr>
                    <w:lang w:eastAsia="zh-CN"/>
                  </w:rPr>
                  <w:t>“</w:t>
                </w:r>
                <w:r>
                  <w:rPr>
                    <w:rFonts w:hint="eastAsia"/>
                    <w:lang w:eastAsia="zh-CN"/>
                  </w:rPr>
                  <w:t>Requirements for energy saving management of 5G RAN system with AI</w:t>
                </w:r>
                <w:r w:rsidR="00920520">
                  <w:rPr>
                    <w:lang w:eastAsia="zh-CN"/>
                  </w:rPr>
                  <w:t>”,</w:t>
                </w:r>
                <w:r>
                  <w:rPr>
                    <w:rFonts w:hint="eastAsia"/>
                    <w:lang w:eastAsia="zh-CN"/>
                  </w:rPr>
                  <w:t xml:space="preserve"> according to the suggestions of ITU-R WP 5D.  </w:t>
                </w:r>
              </w:p>
            </w:tc>
          </w:sdtContent>
        </w:sdt>
      </w:tr>
    </w:tbl>
    <w:p w14:paraId="6D9AFAF6" w14:textId="5C12CFB2" w:rsidR="003C0F9C" w:rsidRPr="00975261" w:rsidRDefault="005B2EA9" w:rsidP="00920520">
      <w:pPr>
        <w:rPr>
          <w:color w:val="000000"/>
          <w:lang w:eastAsia="zh-CN"/>
        </w:rPr>
      </w:pPr>
      <w:r>
        <w:t xml:space="preserve">In ITU-T </w:t>
      </w:r>
      <w:r w:rsidR="000B0813">
        <w:rPr>
          <w:rFonts w:hint="eastAsia"/>
          <w:lang w:eastAsia="zh-CN"/>
        </w:rPr>
        <w:t>SG</w:t>
      </w:r>
      <w:r>
        <w:t>2, a</w:t>
      </w:r>
      <w:r w:rsidR="003C0F9C" w:rsidRPr="007711AB">
        <w:t xml:space="preserve"> work item, "Requirements for energy saving management of 5G RAN system with AI"</w:t>
      </w:r>
      <w:r w:rsidR="003C0F9C">
        <w:t xml:space="preserve"> </w:t>
      </w:r>
      <w:r w:rsidR="003C0F9C" w:rsidRPr="007711AB">
        <w:t xml:space="preserve">(M.resm-AI) is </w:t>
      </w:r>
      <w:r>
        <w:rPr>
          <w:rFonts w:hint="eastAsia"/>
          <w:lang w:eastAsia="zh-CN"/>
        </w:rPr>
        <w:t>being studied</w:t>
      </w:r>
      <w:r>
        <w:t xml:space="preserve"> now. This work item </w:t>
      </w:r>
      <w:r>
        <w:rPr>
          <w:rFonts w:hint="eastAsia"/>
          <w:lang w:eastAsia="zh-CN"/>
        </w:rPr>
        <w:t>focuse</w:t>
      </w:r>
      <w:r w:rsidR="00E03D0D">
        <w:t>s</w:t>
      </w:r>
      <w:r w:rsidR="00B10BB2">
        <w:t xml:space="preserve"> requirements </w:t>
      </w:r>
      <w:r w:rsidR="00B10BB2">
        <w:rPr>
          <w:rFonts w:hint="eastAsia"/>
          <w:lang w:eastAsia="zh-CN"/>
        </w:rPr>
        <w:t>for</w:t>
      </w:r>
      <w:r w:rsidR="003C0F9C" w:rsidRPr="007711AB">
        <w:t xml:space="preserve"> energy saving management of 5G RAN system with AI from </w:t>
      </w:r>
      <w:r w:rsidR="00920520">
        <w:t xml:space="preserve">the </w:t>
      </w:r>
      <w:r w:rsidR="003C0F9C" w:rsidRPr="007711AB">
        <w:t>OSS (Operation Support Systems) domain. The energy saving strategy will be gen</w:t>
      </w:r>
      <w:r w:rsidR="00B10BB2">
        <w:t xml:space="preserve">erated in </w:t>
      </w:r>
      <w:r w:rsidR="00920520">
        <w:t xml:space="preserve">the </w:t>
      </w:r>
      <w:r w:rsidR="00B10BB2">
        <w:t>OSS domain and i</w:t>
      </w:r>
      <w:r w:rsidR="00B10BB2">
        <w:rPr>
          <w:rFonts w:hint="eastAsia"/>
          <w:lang w:eastAsia="zh-CN"/>
        </w:rPr>
        <w:t>mplement</w:t>
      </w:r>
      <w:r w:rsidR="003C0F9C" w:rsidRPr="007711AB">
        <w:t xml:space="preserve">ed to communication units and virtualized hardware resources of base station via EMS (Element Management System) and open interfaces provided by vendors. In addition, this </w:t>
      </w:r>
      <w:r w:rsidR="00975261" w:rsidRPr="007711AB">
        <w:t>work item</w:t>
      </w:r>
      <w:r w:rsidR="003C0F9C" w:rsidRPr="007711AB">
        <w:t xml:space="preserve"> includes </w:t>
      </w:r>
      <w:r w:rsidR="00920520">
        <w:t xml:space="preserve">the </w:t>
      </w:r>
      <w:r w:rsidR="003C0F9C" w:rsidRPr="007711AB">
        <w:t>pr</w:t>
      </w:r>
      <w:r w:rsidR="00383DF6">
        <w:t xml:space="preserve">ocess </w:t>
      </w:r>
      <w:r w:rsidR="00383DF6">
        <w:rPr>
          <w:rFonts w:hint="eastAsia"/>
          <w:lang w:eastAsia="zh-CN"/>
        </w:rPr>
        <w:t>of</w:t>
      </w:r>
      <w:r w:rsidR="003C0F9C" w:rsidRPr="007711AB">
        <w:t xml:space="preserve"> sending intelligent energy saving strategies from OSS to EMS and then to wireless equipment. </w:t>
      </w:r>
      <w:r w:rsidR="00FF6EC6">
        <w:rPr>
          <w:lang w:eastAsia="zh-CN"/>
        </w:rPr>
        <w:t xml:space="preserve">The </w:t>
      </w:r>
      <w:r w:rsidR="00975261" w:rsidRPr="007711AB">
        <w:t>work item</w:t>
      </w:r>
      <w:r w:rsidR="00FF6EC6">
        <w:rPr>
          <w:lang w:eastAsia="zh-CN"/>
        </w:rPr>
        <w:t xml:space="preserve"> does not include requirements for energy saving control directly at the equipment level.</w:t>
      </w:r>
    </w:p>
    <w:p w14:paraId="6D9AA168" w14:textId="3DF44B1A" w:rsidR="003C0F9C" w:rsidRPr="007711AB" w:rsidRDefault="003C0F9C" w:rsidP="00920520">
      <w:r w:rsidRPr="007711AB">
        <w:t xml:space="preserve">ITU-T </w:t>
      </w:r>
      <w:r w:rsidR="000B0813">
        <w:rPr>
          <w:rFonts w:hint="eastAsia"/>
          <w:lang w:eastAsia="zh-CN"/>
        </w:rPr>
        <w:t>SG</w:t>
      </w:r>
      <w:r w:rsidRPr="007711AB">
        <w:t>2 would like to inform 3GPP TSG-RAN</w:t>
      </w:r>
      <w:r>
        <w:t xml:space="preserve">, </w:t>
      </w:r>
      <w:r w:rsidRPr="007711AB">
        <w:t>TSG-SA</w:t>
      </w:r>
      <w:r w:rsidR="00B845E1">
        <w:t xml:space="preserve"> </w:t>
      </w:r>
      <w:r w:rsidR="00B845E1" w:rsidRPr="00283A94">
        <w:t>and other groups</w:t>
      </w:r>
      <w:r w:rsidR="00B845E1">
        <w:t xml:space="preserve"> in 3GPP</w:t>
      </w:r>
      <w:r w:rsidR="00C17296">
        <w:t>,</w:t>
      </w:r>
      <w:r>
        <w:t xml:space="preserve"> </w:t>
      </w:r>
      <w:r w:rsidR="00383DF6">
        <w:t xml:space="preserve">which are </w:t>
      </w:r>
      <w:r w:rsidR="00383DF6">
        <w:rPr>
          <w:rFonts w:hint="eastAsia"/>
          <w:lang w:eastAsia="zh-CN"/>
        </w:rPr>
        <w:t>related to</w:t>
      </w:r>
      <w:r w:rsidRPr="00283A94">
        <w:t xml:space="preserve"> energy saving vectors for 5G and beyond</w:t>
      </w:r>
      <w:r w:rsidRPr="007711AB">
        <w:t>.</w:t>
      </w:r>
    </w:p>
    <w:p w14:paraId="4E145096" w14:textId="7838F607" w:rsidR="003C0F9C" w:rsidRDefault="003C0F9C" w:rsidP="00920520">
      <w:r w:rsidRPr="007711AB">
        <w:t xml:space="preserve">ITU-T </w:t>
      </w:r>
      <w:r w:rsidR="000B0813">
        <w:rPr>
          <w:rFonts w:hint="eastAsia"/>
          <w:lang w:eastAsia="zh-CN"/>
        </w:rPr>
        <w:t>SG</w:t>
      </w:r>
      <w:r w:rsidRPr="007711AB">
        <w:t xml:space="preserve">2 is looking forward to your feedback or comments on this draft </w:t>
      </w:r>
      <w:r w:rsidR="00920520" w:rsidRPr="007711AB">
        <w:t>Recommendation</w:t>
      </w:r>
      <w:r w:rsidRPr="007711AB">
        <w:t>.</w:t>
      </w:r>
    </w:p>
    <w:p w14:paraId="53CF04DA" w14:textId="5B3E2EE8" w:rsidR="007F3DF1" w:rsidRPr="00920520" w:rsidRDefault="00920520" w:rsidP="00920520">
      <w:pPr>
        <w:spacing w:before="240"/>
        <w:rPr>
          <w:lang w:val="en-US" w:eastAsia="zh-CN"/>
        </w:rPr>
      </w:pPr>
      <w:r>
        <w:rPr>
          <w:lang w:val="en-US" w:eastAsia="ko-KR"/>
        </w:rPr>
        <w:t>Attach</w:t>
      </w:r>
      <w:bookmarkStart w:id="10" w:name="_GoBack"/>
      <w:bookmarkEnd w:id="10"/>
      <w:r w:rsidR="007F3DF1" w:rsidRPr="00920520">
        <w:rPr>
          <w:lang w:val="en-US" w:eastAsia="ko-KR"/>
        </w:rPr>
        <w:t>:</w:t>
      </w:r>
    </w:p>
    <w:p w14:paraId="5A2CBF5E" w14:textId="2147AB32" w:rsidR="00FF6EC6" w:rsidRPr="00920520" w:rsidRDefault="00920520" w:rsidP="00920520">
      <w:pPr>
        <w:pStyle w:val="ListParagraph"/>
        <w:numPr>
          <w:ilvl w:val="0"/>
          <w:numId w:val="1"/>
        </w:numPr>
        <w:ind w:leftChars="0" w:rightChars="224" w:right="538"/>
        <w:rPr>
          <w:lang w:val="en-US" w:eastAsia="ko-KR"/>
        </w:rPr>
      </w:pPr>
      <w:r w:rsidRPr="00920520">
        <w:rPr>
          <w:shd w:val="clear" w:color="auto" w:fill="FFFFFF"/>
        </w:rPr>
        <w:t>Revised baseline text for M.resm-AI:" Requirements for energy saving management of 5G RAN system with AI"</w:t>
      </w:r>
      <w:r w:rsidR="007F3DF1" w:rsidRPr="00920520">
        <w:rPr>
          <w:lang w:val="en-US" w:eastAsia="ko-KR"/>
        </w:rPr>
        <w:t xml:space="preserve"> (</w:t>
      </w:r>
      <w:hyperlink r:id="rId14" w:history="1">
        <w:r w:rsidR="007F3DF1" w:rsidRPr="00920520">
          <w:rPr>
            <w:rStyle w:val="Hyperlink"/>
            <w:rFonts w:cstheme="majorBidi"/>
            <w:kern w:val="2"/>
            <w:lang w:eastAsia="zh-CN"/>
          </w:rPr>
          <w:t>SG2-T</w:t>
        </w:r>
        <w:r w:rsidR="007F3DF1" w:rsidRPr="00920520">
          <w:rPr>
            <w:rStyle w:val="Hyperlink"/>
            <w:rFonts w:cstheme="majorBidi"/>
            <w:kern w:val="2"/>
            <w:lang w:eastAsia="zh-CN"/>
          </w:rPr>
          <w:t>D</w:t>
        </w:r>
        <w:r w:rsidR="00FB0A69" w:rsidRPr="00920520">
          <w:rPr>
            <w:rStyle w:val="Hyperlink"/>
            <w:rFonts w:cstheme="majorBidi"/>
            <w:kern w:val="2"/>
            <w:lang w:eastAsia="zh-CN"/>
          </w:rPr>
          <w:t>1107</w:t>
        </w:r>
        <w:r w:rsidRPr="00920520">
          <w:rPr>
            <w:rStyle w:val="Hyperlink"/>
            <w:rFonts w:cstheme="majorBidi"/>
            <w:kern w:val="2"/>
            <w:lang w:eastAsia="zh-CN"/>
          </w:rPr>
          <w:t>-</w:t>
        </w:r>
        <w:r w:rsidR="00FB0A69" w:rsidRPr="00920520">
          <w:rPr>
            <w:rStyle w:val="Hyperlink"/>
            <w:rFonts w:cstheme="majorBidi"/>
            <w:kern w:val="2"/>
            <w:lang w:eastAsia="zh-CN"/>
          </w:rPr>
          <w:t>R1</w:t>
        </w:r>
      </w:hyperlink>
      <w:r w:rsidR="007F3DF1" w:rsidRPr="00920520">
        <w:rPr>
          <w:rFonts w:asciiTheme="majorBidi" w:hAnsiTheme="majorBidi"/>
          <w:lang w:val="en-US" w:eastAsia="ko-KR"/>
        </w:rPr>
        <w:t>)</w:t>
      </w:r>
      <w:r w:rsidRPr="00920520">
        <w:rPr>
          <w:rStyle w:val="Hyperlink"/>
          <w:color w:val="auto"/>
          <w:u w:val="none"/>
          <w:lang w:val="en-US" w:eastAsia="zh-CN"/>
        </w:rPr>
        <w:t>.</w:t>
      </w:r>
    </w:p>
    <w:p w14:paraId="17A7F2D7" w14:textId="31993DCA" w:rsidR="00FF6EC6" w:rsidRPr="00920520" w:rsidRDefault="00FF6EC6" w:rsidP="0064692A">
      <w:pPr>
        <w:spacing w:before="0"/>
        <w:jc w:val="center"/>
        <w:rPr>
          <w:lang w:eastAsia="zh-CN"/>
        </w:rPr>
      </w:pPr>
      <w:r w:rsidRPr="00920520">
        <w:t>________________</w:t>
      </w:r>
    </w:p>
    <w:sectPr w:rsidR="00FF6EC6" w:rsidRPr="00920520" w:rsidSect="005E0CC7">
      <w:headerReference w:type="default" r:id="rId15"/>
      <w:pgSz w:w="11907" w:h="16840"/>
      <w:pgMar w:top="1417" w:right="1134" w:bottom="1417" w:left="1134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42B4F4F" w14:textId="77777777" w:rsidR="00E940ED" w:rsidRDefault="00E940ED">
      <w:pPr>
        <w:spacing w:before="0"/>
      </w:pPr>
      <w:r>
        <w:separator/>
      </w:r>
    </w:p>
  </w:endnote>
  <w:endnote w:type="continuationSeparator" w:id="0">
    <w:p w14:paraId="5B3A7193" w14:textId="77777777" w:rsidR="00E940ED" w:rsidRDefault="00E940ED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E21555E" w14:textId="77777777" w:rsidR="00E940ED" w:rsidRDefault="00E940ED">
      <w:pPr>
        <w:spacing w:before="0"/>
      </w:pPr>
      <w:r>
        <w:separator/>
      </w:r>
    </w:p>
  </w:footnote>
  <w:footnote w:type="continuationSeparator" w:id="0">
    <w:p w14:paraId="064D7E73" w14:textId="77777777" w:rsidR="00E940ED" w:rsidRDefault="00E940ED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F4B39CA" w14:textId="19F9CFE2" w:rsidR="00AD1D36" w:rsidRPr="005E0CC7" w:rsidRDefault="005E0CC7" w:rsidP="005E0CC7">
    <w:pPr>
      <w:pStyle w:val="Header"/>
      <w:rPr>
        <w:sz w:val="18"/>
      </w:rPr>
    </w:pPr>
    <w:r w:rsidRPr="005E0CC7">
      <w:rPr>
        <w:sz w:val="18"/>
      </w:rPr>
      <w:t xml:space="preserve">- </w:t>
    </w:r>
    <w:r w:rsidRPr="005E0CC7">
      <w:rPr>
        <w:sz w:val="18"/>
      </w:rPr>
      <w:fldChar w:fldCharType="begin"/>
    </w:r>
    <w:r w:rsidRPr="005E0CC7">
      <w:rPr>
        <w:sz w:val="18"/>
      </w:rPr>
      <w:instrText xml:space="preserve"> PAGE  \* MERGEFORMAT </w:instrText>
    </w:r>
    <w:r w:rsidRPr="005E0CC7">
      <w:rPr>
        <w:sz w:val="18"/>
      </w:rPr>
      <w:fldChar w:fldCharType="separate"/>
    </w:r>
    <w:r w:rsidRPr="005E0CC7">
      <w:rPr>
        <w:noProof/>
        <w:sz w:val="18"/>
      </w:rPr>
      <w:t>1</w:t>
    </w:r>
    <w:r w:rsidRPr="005E0CC7">
      <w:rPr>
        <w:sz w:val="18"/>
      </w:rPr>
      <w:fldChar w:fldCharType="end"/>
    </w:r>
    <w:r w:rsidRPr="005E0CC7">
      <w:rPr>
        <w:sz w:val="18"/>
      </w:rPr>
      <w:t xml:space="preserve"> -</w:t>
    </w:r>
  </w:p>
  <w:p w14:paraId="1FA8C93A" w14:textId="0E5A2BF3" w:rsidR="005E0CC7" w:rsidRPr="005E0CC7" w:rsidRDefault="005E0CC7" w:rsidP="005E0CC7">
    <w:pPr>
      <w:pStyle w:val="Header"/>
      <w:spacing w:after="240"/>
      <w:rPr>
        <w:sz w:val="18"/>
      </w:rPr>
    </w:pPr>
    <w:r w:rsidRPr="005E0CC7">
      <w:rPr>
        <w:sz w:val="18"/>
      </w:rPr>
      <w:fldChar w:fldCharType="begin"/>
    </w:r>
    <w:r w:rsidRPr="005E0CC7">
      <w:rPr>
        <w:sz w:val="18"/>
      </w:rPr>
      <w:instrText xml:space="preserve"> STYLEREF  Docnumber  </w:instrText>
    </w:r>
    <w:r w:rsidRPr="005E0CC7">
      <w:rPr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D47CF7"/>
    <w:multiLevelType w:val="hybridMultilevel"/>
    <w:tmpl w:val="EBFE1FC0"/>
    <w:lvl w:ilvl="0" w:tplc="1FBA95D8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0300"/>
    <w:rsid w:val="000120AF"/>
    <w:rsid w:val="00014F69"/>
    <w:rsid w:val="000171DB"/>
    <w:rsid w:val="00023D9A"/>
    <w:rsid w:val="000264C1"/>
    <w:rsid w:val="0003019E"/>
    <w:rsid w:val="0003582E"/>
    <w:rsid w:val="0004292C"/>
    <w:rsid w:val="00043D75"/>
    <w:rsid w:val="000561AC"/>
    <w:rsid w:val="00057000"/>
    <w:rsid w:val="00061268"/>
    <w:rsid w:val="000640E0"/>
    <w:rsid w:val="000966A8"/>
    <w:rsid w:val="000A5CA2"/>
    <w:rsid w:val="000B0813"/>
    <w:rsid w:val="000C397B"/>
    <w:rsid w:val="000D0354"/>
    <w:rsid w:val="000E6125"/>
    <w:rsid w:val="00103A7A"/>
    <w:rsid w:val="00111A13"/>
    <w:rsid w:val="00113DBE"/>
    <w:rsid w:val="001200A6"/>
    <w:rsid w:val="00124A40"/>
    <w:rsid w:val="001251DA"/>
    <w:rsid w:val="00125432"/>
    <w:rsid w:val="00125540"/>
    <w:rsid w:val="00136DDD"/>
    <w:rsid w:val="00137F40"/>
    <w:rsid w:val="00144BDF"/>
    <w:rsid w:val="00154492"/>
    <w:rsid w:val="00155DDC"/>
    <w:rsid w:val="00161830"/>
    <w:rsid w:val="001647F8"/>
    <w:rsid w:val="001871EC"/>
    <w:rsid w:val="001A20C3"/>
    <w:rsid w:val="001A670F"/>
    <w:rsid w:val="001B2FD1"/>
    <w:rsid w:val="001B433C"/>
    <w:rsid w:val="001B602B"/>
    <w:rsid w:val="001B6A45"/>
    <w:rsid w:val="001C2014"/>
    <w:rsid w:val="001C624F"/>
    <w:rsid w:val="001C62B8"/>
    <w:rsid w:val="001D03B9"/>
    <w:rsid w:val="001D22D8"/>
    <w:rsid w:val="001D4296"/>
    <w:rsid w:val="001E7B0E"/>
    <w:rsid w:val="001F141D"/>
    <w:rsid w:val="00200A06"/>
    <w:rsid w:val="00200A98"/>
    <w:rsid w:val="00201AFA"/>
    <w:rsid w:val="002229F1"/>
    <w:rsid w:val="0023247D"/>
    <w:rsid w:val="00233F75"/>
    <w:rsid w:val="00235932"/>
    <w:rsid w:val="00250C06"/>
    <w:rsid w:val="00253DBE"/>
    <w:rsid w:val="00253DC6"/>
    <w:rsid w:val="0025489C"/>
    <w:rsid w:val="00256339"/>
    <w:rsid w:val="002571BB"/>
    <w:rsid w:val="00261239"/>
    <w:rsid w:val="002622FA"/>
    <w:rsid w:val="00263518"/>
    <w:rsid w:val="002759E7"/>
    <w:rsid w:val="00277326"/>
    <w:rsid w:val="00281DA7"/>
    <w:rsid w:val="00297151"/>
    <w:rsid w:val="002A0E9B"/>
    <w:rsid w:val="002A11C4"/>
    <w:rsid w:val="002A399B"/>
    <w:rsid w:val="002B41CC"/>
    <w:rsid w:val="002C26C0"/>
    <w:rsid w:val="002C2BC5"/>
    <w:rsid w:val="002D1EBE"/>
    <w:rsid w:val="002E0407"/>
    <w:rsid w:val="002E2117"/>
    <w:rsid w:val="002E333B"/>
    <w:rsid w:val="002E3C52"/>
    <w:rsid w:val="002E4BAA"/>
    <w:rsid w:val="002E5412"/>
    <w:rsid w:val="002E5974"/>
    <w:rsid w:val="002E79CB"/>
    <w:rsid w:val="002F7F55"/>
    <w:rsid w:val="0030745F"/>
    <w:rsid w:val="00314630"/>
    <w:rsid w:val="0032090A"/>
    <w:rsid w:val="00321CDE"/>
    <w:rsid w:val="00325E42"/>
    <w:rsid w:val="00333E15"/>
    <w:rsid w:val="003449F4"/>
    <w:rsid w:val="003452FD"/>
    <w:rsid w:val="003571BC"/>
    <w:rsid w:val="0036090C"/>
    <w:rsid w:val="00361116"/>
    <w:rsid w:val="00362562"/>
    <w:rsid w:val="003665FE"/>
    <w:rsid w:val="00374E6C"/>
    <w:rsid w:val="00377D08"/>
    <w:rsid w:val="00383DF6"/>
    <w:rsid w:val="00385FB5"/>
    <w:rsid w:val="0038715D"/>
    <w:rsid w:val="00392C37"/>
    <w:rsid w:val="00394DBF"/>
    <w:rsid w:val="003957A6"/>
    <w:rsid w:val="003A43EF"/>
    <w:rsid w:val="003B5BF5"/>
    <w:rsid w:val="003C0F9C"/>
    <w:rsid w:val="003C1B3B"/>
    <w:rsid w:val="003C6870"/>
    <w:rsid w:val="003C7445"/>
    <w:rsid w:val="003D19C2"/>
    <w:rsid w:val="003D1D10"/>
    <w:rsid w:val="003E39A2"/>
    <w:rsid w:val="003E57AB"/>
    <w:rsid w:val="003E5BF9"/>
    <w:rsid w:val="003F2BED"/>
    <w:rsid w:val="00400B49"/>
    <w:rsid w:val="00410E85"/>
    <w:rsid w:val="00414B25"/>
    <w:rsid w:val="00423950"/>
    <w:rsid w:val="00443878"/>
    <w:rsid w:val="00446E08"/>
    <w:rsid w:val="004539A8"/>
    <w:rsid w:val="004712CA"/>
    <w:rsid w:val="00473782"/>
    <w:rsid w:val="0047422E"/>
    <w:rsid w:val="004864DE"/>
    <w:rsid w:val="0049090D"/>
    <w:rsid w:val="0049284F"/>
    <w:rsid w:val="0049674B"/>
    <w:rsid w:val="004A4BD2"/>
    <w:rsid w:val="004A4F70"/>
    <w:rsid w:val="004A5D91"/>
    <w:rsid w:val="004C0673"/>
    <w:rsid w:val="004C4E4E"/>
    <w:rsid w:val="004D3B85"/>
    <w:rsid w:val="004F1E44"/>
    <w:rsid w:val="004F3816"/>
    <w:rsid w:val="0050586A"/>
    <w:rsid w:val="00513F6C"/>
    <w:rsid w:val="005144FF"/>
    <w:rsid w:val="005165BF"/>
    <w:rsid w:val="00520DBF"/>
    <w:rsid w:val="00521651"/>
    <w:rsid w:val="005265EE"/>
    <w:rsid w:val="0053731C"/>
    <w:rsid w:val="00543D41"/>
    <w:rsid w:val="0054560A"/>
    <w:rsid w:val="00550966"/>
    <w:rsid w:val="00551CFE"/>
    <w:rsid w:val="00556A5B"/>
    <w:rsid w:val="00566EDA"/>
    <w:rsid w:val="0057081A"/>
    <w:rsid w:val="00572654"/>
    <w:rsid w:val="005849DC"/>
    <w:rsid w:val="005976A1"/>
    <w:rsid w:val="005A7A12"/>
    <w:rsid w:val="005B2EA9"/>
    <w:rsid w:val="005B5629"/>
    <w:rsid w:val="005C0300"/>
    <w:rsid w:val="005C095D"/>
    <w:rsid w:val="005C21E4"/>
    <w:rsid w:val="005C25DA"/>
    <w:rsid w:val="005C27A2"/>
    <w:rsid w:val="005C431B"/>
    <w:rsid w:val="005D4FEB"/>
    <w:rsid w:val="005E0CC7"/>
    <w:rsid w:val="005F4B6A"/>
    <w:rsid w:val="005F57B4"/>
    <w:rsid w:val="006010F3"/>
    <w:rsid w:val="00605F9B"/>
    <w:rsid w:val="00615A0A"/>
    <w:rsid w:val="00626673"/>
    <w:rsid w:val="006333D4"/>
    <w:rsid w:val="006369B2"/>
    <w:rsid w:val="0063718D"/>
    <w:rsid w:val="0064692A"/>
    <w:rsid w:val="00647525"/>
    <w:rsid w:val="00647A71"/>
    <w:rsid w:val="0065641D"/>
    <w:rsid w:val="006570B0"/>
    <w:rsid w:val="0066022F"/>
    <w:rsid w:val="00663206"/>
    <w:rsid w:val="006710C1"/>
    <w:rsid w:val="006813BC"/>
    <w:rsid w:val="006823F3"/>
    <w:rsid w:val="00685FD5"/>
    <w:rsid w:val="0069210B"/>
    <w:rsid w:val="00695DD7"/>
    <w:rsid w:val="006A4055"/>
    <w:rsid w:val="006A7C27"/>
    <w:rsid w:val="006B2FE4"/>
    <w:rsid w:val="006B37B0"/>
    <w:rsid w:val="006C5641"/>
    <w:rsid w:val="006D1089"/>
    <w:rsid w:val="006D1B86"/>
    <w:rsid w:val="006D29E6"/>
    <w:rsid w:val="006D7355"/>
    <w:rsid w:val="006F7DEE"/>
    <w:rsid w:val="00715551"/>
    <w:rsid w:val="00715CA6"/>
    <w:rsid w:val="00716A1A"/>
    <w:rsid w:val="00731135"/>
    <w:rsid w:val="007324AF"/>
    <w:rsid w:val="00735DBA"/>
    <w:rsid w:val="007409B4"/>
    <w:rsid w:val="00741974"/>
    <w:rsid w:val="0075525E"/>
    <w:rsid w:val="00756D3D"/>
    <w:rsid w:val="00757ACA"/>
    <w:rsid w:val="007806C2"/>
    <w:rsid w:val="00781FEE"/>
    <w:rsid w:val="007903F8"/>
    <w:rsid w:val="00794F4F"/>
    <w:rsid w:val="007974BE"/>
    <w:rsid w:val="007A0916"/>
    <w:rsid w:val="007A0DFD"/>
    <w:rsid w:val="007C0ED6"/>
    <w:rsid w:val="007C7122"/>
    <w:rsid w:val="007C7A04"/>
    <w:rsid w:val="007D3F11"/>
    <w:rsid w:val="007E2C69"/>
    <w:rsid w:val="007E53E4"/>
    <w:rsid w:val="007E656A"/>
    <w:rsid w:val="007E72EC"/>
    <w:rsid w:val="007F3CAA"/>
    <w:rsid w:val="007F3DF1"/>
    <w:rsid w:val="007F5255"/>
    <w:rsid w:val="007F664D"/>
    <w:rsid w:val="00802F2D"/>
    <w:rsid w:val="00813A62"/>
    <w:rsid w:val="00823A74"/>
    <w:rsid w:val="00837203"/>
    <w:rsid w:val="00842137"/>
    <w:rsid w:val="0085305E"/>
    <w:rsid w:val="00853F5F"/>
    <w:rsid w:val="008623ED"/>
    <w:rsid w:val="0087149C"/>
    <w:rsid w:val="00871656"/>
    <w:rsid w:val="0087225A"/>
    <w:rsid w:val="00873875"/>
    <w:rsid w:val="00874F27"/>
    <w:rsid w:val="00875AA6"/>
    <w:rsid w:val="00880944"/>
    <w:rsid w:val="0089088E"/>
    <w:rsid w:val="00892297"/>
    <w:rsid w:val="008964D6"/>
    <w:rsid w:val="008B2307"/>
    <w:rsid w:val="008B5123"/>
    <w:rsid w:val="008E0172"/>
    <w:rsid w:val="008E2B99"/>
    <w:rsid w:val="008F1A6C"/>
    <w:rsid w:val="00914B5D"/>
    <w:rsid w:val="00920520"/>
    <w:rsid w:val="00936852"/>
    <w:rsid w:val="0094045D"/>
    <w:rsid w:val="009406B5"/>
    <w:rsid w:val="00946166"/>
    <w:rsid w:val="00975261"/>
    <w:rsid w:val="0097530B"/>
    <w:rsid w:val="00977A82"/>
    <w:rsid w:val="00983164"/>
    <w:rsid w:val="009972EF"/>
    <w:rsid w:val="009B5035"/>
    <w:rsid w:val="009C121F"/>
    <w:rsid w:val="009C3160"/>
    <w:rsid w:val="009E766E"/>
    <w:rsid w:val="009F1960"/>
    <w:rsid w:val="009F3132"/>
    <w:rsid w:val="009F5A21"/>
    <w:rsid w:val="009F715E"/>
    <w:rsid w:val="00A02C4B"/>
    <w:rsid w:val="00A0585D"/>
    <w:rsid w:val="00A10DBB"/>
    <w:rsid w:val="00A11720"/>
    <w:rsid w:val="00A20A42"/>
    <w:rsid w:val="00A21247"/>
    <w:rsid w:val="00A315FC"/>
    <w:rsid w:val="00A31D47"/>
    <w:rsid w:val="00A4013E"/>
    <w:rsid w:val="00A4045F"/>
    <w:rsid w:val="00A427CD"/>
    <w:rsid w:val="00A45FEE"/>
    <w:rsid w:val="00A4600B"/>
    <w:rsid w:val="00A50506"/>
    <w:rsid w:val="00A51EF0"/>
    <w:rsid w:val="00A55B9D"/>
    <w:rsid w:val="00A6088D"/>
    <w:rsid w:val="00A656D4"/>
    <w:rsid w:val="00A67A81"/>
    <w:rsid w:val="00A730A6"/>
    <w:rsid w:val="00A971A0"/>
    <w:rsid w:val="00AA1F22"/>
    <w:rsid w:val="00AD1D36"/>
    <w:rsid w:val="00AE5CC4"/>
    <w:rsid w:val="00B05821"/>
    <w:rsid w:val="00B100D6"/>
    <w:rsid w:val="00B10BB2"/>
    <w:rsid w:val="00B164C9"/>
    <w:rsid w:val="00B26C28"/>
    <w:rsid w:val="00B4174C"/>
    <w:rsid w:val="00B44218"/>
    <w:rsid w:val="00B453F5"/>
    <w:rsid w:val="00B61205"/>
    <w:rsid w:val="00B61624"/>
    <w:rsid w:val="00B66481"/>
    <w:rsid w:val="00B7189C"/>
    <w:rsid w:val="00B718A5"/>
    <w:rsid w:val="00B845E1"/>
    <w:rsid w:val="00B90AD6"/>
    <w:rsid w:val="00BA0EC6"/>
    <w:rsid w:val="00BA788A"/>
    <w:rsid w:val="00BB4983"/>
    <w:rsid w:val="00BB7597"/>
    <w:rsid w:val="00BC2AAB"/>
    <w:rsid w:val="00BC62E2"/>
    <w:rsid w:val="00BE6499"/>
    <w:rsid w:val="00C11256"/>
    <w:rsid w:val="00C17296"/>
    <w:rsid w:val="00C37820"/>
    <w:rsid w:val="00C41683"/>
    <w:rsid w:val="00C42125"/>
    <w:rsid w:val="00C62814"/>
    <w:rsid w:val="00C67B25"/>
    <w:rsid w:val="00C748F7"/>
    <w:rsid w:val="00C74937"/>
    <w:rsid w:val="00C85F5E"/>
    <w:rsid w:val="00C9177A"/>
    <w:rsid w:val="00CB2599"/>
    <w:rsid w:val="00CB3C17"/>
    <w:rsid w:val="00CB44FF"/>
    <w:rsid w:val="00CB479F"/>
    <w:rsid w:val="00CB510C"/>
    <w:rsid w:val="00CD2139"/>
    <w:rsid w:val="00CD6848"/>
    <w:rsid w:val="00CD6D09"/>
    <w:rsid w:val="00CE3C59"/>
    <w:rsid w:val="00CE5986"/>
    <w:rsid w:val="00D35215"/>
    <w:rsid w:val="00D647EF"/>
    <w:rsid w:val="00D73137"/>
    <w:rsid w:val="00D977A2"/>
    <w:rsid w:val="00DA1D47"/>
    <w:rsid w:val="00DB265C"/>
    <w:rsid w:val="00DB45AB"/>
    <w:rsid w:val="00DB6688"/>
    <w:rsid w:val="00DC0374"/>
    <w:rsid w:val="00DC39F3"/>
    <w:rsid w:val="00DC518F"/>
    <w:rsid w:val="00DD1DEE"/>
    <w:rsid w:val="00DD50DE"/>
    <w:rsid w:val="00DE3062"/>
    <w:rsid w:val="00E01D6C"/>
    <w:rsid w:val="00E03D0D"/>
    <w:rsid w:val="00E048EE"/>
    <w:rsid w:val="00E0581D"/>
    <w:rsid w:val="00E13541"/>
    <w:rsid w:val="00E204DD"/>
    <w:rsid w:val="00E25CDF"/>
    <w:rsid w:val="00E353EC"/>
    <w:rsid w:val="00E51F61"/>
    <w:rsid w:val="00E53C24"/>
    <w:rsid w:val="00E5449D"/>
    <w:rsid w:val="00E56E77"/>
    <w:rsid w:val="00E67A87"/>
    <w:rsid w:val="00E74D91"/>
    <w:rsid w:val="00E87795"/>
    <w:rsid w:val="00E934FA"/>
    <w:rsid w:val="00E940ED"/>
    <w:rsid w:val="00EB2406"/>
    <w:rsid w:val="00EB444D"/>
    <w:rsid w:val="00EB4B15"/>
    <w:rsid w:val="00EC038F"/>
    <w:rsid w:val="00ED5B66"/>
    <w:rsid w:val="00EE5C0D"/>
    <w:rsid w:val="00EF4792"/>
    <w:rsid w:val="00F001A4"/>
    <w:rsid w:val="00F02294"/>
    <w:rsid w:val="00F30DE7"/>
    <w:rsid w:val="00F31C0C"/>
    <w:rsid w:val="00F35C6C"/>
    <w:rsid w:val="00F35F57"/>
    <w:rsid w:val="00F36D89"/>
    <w:rsid w:val="00F50467"/>
    <w:rsid w:val="00F562A0"/>
    <w:rsid w:val="00F57FA4"/>
    <w:rsid w:val="00F75875"/>
    <w:rsid w:val="00F9480C"/>
    <w:rsid w:val="00F95510"/>
    <w:rsid w:val="00F9734D"/>
    <w:rsid w:val="00FA02CB"/>
    <w:rsid w:val="00FA2177"/>
    <w:rsid w:val="00FB0783"/>
    <w:rsid w:val="00FB0A69"/>
    <w:rsid w:val="00FB7A8B"/>
    <w:rsid w:val="00FC551C"/>
    <w:rsid w:val="00FD439E"/>
    <w:rsid w:val="00FD76CB"/>
    <w:rsid w:val="00FE152B"/>
    <w:rsid w:val="00FE239E"/>
    <w:rsid w:val="00FF4546"/>
    <w:rsid w:val="00FF538F"/>
    <w:rsid w:val="00FF6EC6"/>
    <w:rsid w:val="3D654F8B"/>
    <w:rsid w:val="59F7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03455FDA"/>
  <w15:docId w15:val="{7E8E00A0-2E00-4138-94F4-194F0E5C46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0"/>
    <w:lsdException w:name="toc 2" w:uiPriority="0"/>
    <w:lsdException w:name="toc 3" w:uiPriority="0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iPriority="0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before="120" w:after="0" w:line="240" w:lineRule="auto"/>
    </w:pPr>
    <w:rPr>
      <w:rFonts w:eastAsiaTheme="minorEastAsia"/>
      <w:sz w:val="24"/>
      <w:szCs w:val="24"/>
      <w:lang w:eastAsia="ja-JP"/>
    </w:rPr>
  </w:style>
  <w:style w:type="paragraph" w:styleId="Heading1">
    <w:name w:val="heading 1"/>
    <w:basedOn w:val="Normal"/>
    <w:next w:val="Normal"/>
    <w:link w:val="Heading1Char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ind w:left="794" w:hanging="794"/>
      <w:textAlignment w:val="baseline"/>
      <w:outlineLvl w:val="0"/>
    </w:pPr>
    <w:rPr>
      <w:rFonts w:eastAsia="Times New Roman"/>
      <w:b/>
      <w:szCs w:val="20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spacing w:before="240"/>
      <w:outlineLvl w:val="1"/>
    </w:pPr>
  </w:style>
  <w:style w:type="paragraph" w:styleId="Heading3">
    <w:name w:val="heading 3"/>
    <w:basedOn w:val="Heading1"/>
    <w:next w:val="Normal"/>
    <w:link w:val="Heading3Char"/>
    <w:qFormat/>
    <w:pPr>
      <w:spacing w:before="160"/>
      <w:outlineLvl w:val="2"/>
    </w:pPr>
  </w:style>
  <w:style w:type="paragraph" w:styleId="Heading4">
    <w:name w:val="heading 4"/>
    <w:basedOn w:val="Heading3"/>
    <w:next w:val="Normal"/>
    <w:link w:val="Heading4Char"/>
    <w:qFormat/>
    <w:pPr>
      <w:tabs>
        <w:tab w:val="clear" w:pos="794"/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outlineLvl w:val="4"/>
    </w:pPr>
  </w:style>
  <w:style w:type="paragraph" w:styleId="Heading6">
    <w:name w:val="heading 6"/>
    <w:basedOn w:val="Heading4"/>
    <w:next w:val="Normal"/>
    <w:link w:val="Heading6Char"/>
    <w:qFormat/>
    <w:pPr>
      <w:tabs>
        <w:tab w:val="clear" w:pos="1021"/>
        <w:tab w:val="clear" w:pos="1191"/>
      </w:tabs>
      <w:ind w:left="1588" w:hanging="1588"/>
      <w:outlineLvl w:val="5"/>
    </w:pPr>
  </w:style>
  <w:style w:type="paragraph" w:styleId="Heading7">
    <w:name w:val="heading 7"/>
    <w:basedOn w:val="Heading6"/>
    <w:next w:val="Normal"/>
    <w:link w:val="Heading7Char"/>
    <w:qFormat/>
    <w:pPr>
      <w:outlineLvl w:val="6"/>
    </w:pPr>
  </w:style>
  <w:style w:type="paragraph" w:styleId="Heading8">
    <w:name w:val="heading 8"/>
    <w:basedOn w:val="Heading6"/>
    <w:next w:val="Normal"/>
    <w:link w:val="Heading8Char"/>
    <w:qFormat/>
    <w:pPr>
      <w:outlineLvl w:val="7"/>
    </w:pPr>
  </w:style>
  <w:style w:type="paragraph" w:styleId="Heading9">
    <w:name w:val="heading 9"/>
    <w:basedOn w:val="Heading6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qFormat/>
  </w:style>
  <w:style w:type="paragraph" w:styleId="TOC3">
    <w:name w:val="toc 3"/>
    <w:basedOn w:val="TOC2"/>
    <w:next w:val="Normal"/>
    <w:qFormat/>
    <w:pPr>
      <w:ind w:left="2269"/>
    </w:pPr>
  </w:style>
  <w:style w:type="paragraph" w:styleId="TOC2">
    <w:name w:val="toc 2"/>
    <w:basedOn w:val="TOC1"/>
    <w:next w:val="Normal"/>
    <w:pPr>
      <w:spacing w:before="80"/>
      <w:ind w:left="1531" w:hanging="851"/>
    </w:pPr>
  </w:style>
  <w:style w:type="paragraph" w:styleId="TOC1">
    <w:name w:val="toc 1"/>
    <w:basedOn w:val="Normal"/>
    <w:next w:val="Normal"/>
    <w:pPr>
      <w:keepLines/>
      <w:tabs>
        <w:tab w:val="left" w:pos="964"/>
        <w:tab w:val="left" w:leader="dot" w:pos="9356"/>
        <w:tab w:val="righ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szCs w:val="20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pPr>
      <w:spacing w:before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qFormat/>
    <w:pPr>
      <w:tabs>
        <w:tab w:val="center" w:pos="4680"/>
        <w:tab w:val="right" w:pos="9360"/>
      </w:tabs>
      <w:spacing w:before="0"/>
    </w:pPr>
  </w:style>
  <w:style w:type="paragraph" w:styleId="Header">
    <w:name w:val="header"/>
    <w:basedOn w:val="Normal"/>
    <w:link w:val="HeaderChar"/>
    <w:unhideWhenUsed/>
    <w:qFormat/>
    <w:pPr>
      <w:tabs>
        <w:tab w:val="center" w:pos="4680"/>
        <w:tab w:val="right" w:pos="9360"/>
      </w:tabs>
      <w:spacing w:before="0"/>
      <w:jc w:val="center"/>
    </w:pPr>
    <w:rPr>
      <w:sz w:val="20"/>
      <w:szCs w:val="20"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TableofFigures">
    <w:name w:val="table of figures"/>
    <w:basedOn w:val="Normal"/>
    <w:next w:val="Normal"/>
    <w:uiPriority w:val="99"/>
    <w:qFormat/>
    <w:pPr>
      <w:tabs>
        <w:tab w:val="right" w:leader="dot" w:pos="9639"/>
      </w:tabs>
    </w:pPr>
    <w:rPr>
      <w:rFonts w:eastAsia="MS Mincho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Hyperlink">
    <w:name w:val="Hyperlink"/>
    <w:basedOn w:val="DefaultParagraphFont"/>
    <w:uiPriority w:val="99"/>
    <w:qFormat/>
    <w:rPr>
      <w:rFonts w:asciiTheme="majorBidi" w:hAnsiTheme="majorBidi"/>
      <w:color w:val="0000FF"/>
      <w:u w:val="single"/>
    </w:rPr>
  </w:style>
  <w:style w:type="character" w:styleId="CommentReference">
    <w:name w:val="annotation reference"/>
    <w:basedOn w:val="DefaultParagraphFont"/>
    <w:uiPriority w:val="99"/>
    <w:semiHidden/>
    <w:unhideWhenUsed/>
    <w:qFormat/>
    <w:rPr>
      <w:sz w:val="21"/>
      <w:szCs w:val="21"/>
    </w:rPr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Docnumber">
    <w:name w:val="Docnumber"/>
    <w:basedOn w:val="Normal"/>
    <w:link w:val="Docnumber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jc w:val="right"/>
      <w:textAlignment w:val="baseline"/>
    </w:pPr>
    <w:rPr>
      <w:rFonts w:eastAsia="SimSun"/>
      <w:b/>
      <w:sz w:val="40"/>
      <w:szCs w:val="20"/>
      <w:lang w:eastAsia="en-US"/>
    </w:rPr>
  </w:style>
  <w:style w:type="character" w:customStyle="1" w:styleId="DocnumberChar">
    <w:name w:val="Docnumber Char"/>
    <w:link w:val="Docnumber"/>
    <w:qFormat/>
    <w:rPr>
      <w:rFonts w:ascii="Times New Roman" w:eastAsia="SimSun" w:hAnsi="Times New Roman" w:cs="Times New Roman"/>
      <w:b/>
      <w:sz w:val="40"/>
      <w:szCs w:val="20"/>
      <w:lang w:val="en-GB" w:eastAsia="en-US"/>
    </w:rPr>
  </w:style>
  <w:style w:type="paragraph" w:customStyle="1" w:styleId="AnnexNotitle">
    <w:name w:val="Annex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480"/>
      <w:jc w:val="center"/>
      <w:textAlignment w:val="baseline"/>
      <w:outlineLvl w:val="0"/>
    </w:pPr>
    <w:rPr>
      <w:rFonts w:eastAsia="Times New Roman"/>
      <w:b/>
      <w:sz w:val="28"/>
      <w:szCs w:val="20"/>
      <w:lang w:eastAsia="en-US"/>
    </w:rPr>
  </w:style>
  <w:style w:type="paragraph" w:customStyle="1" w:styleId="AppendixNotitle">
    <w:name w:val="Appendix_No &amp; title"/>
    <w:basedOn w:val="AnnexNotitle"/>
    <w:next w:val="Normal"/>
    <w:qFormat/>
  </w:style>
  <w:style w:type="paragraph" w:customStyle="1" w:styleId="CorrectionSeparatorBegin">
    <w:name w:val="Correction Separator Begin"/>
    <w:basedOn w:val="Normal"/>
    <w:qFormat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CorrectionSeparatorEnd">
    <w:name w:val="Correction Separator End"/>
    <w:basedOn w:val="Normal"/>
    <w:qFormat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szCs w:val="20"/>
      <w:lang w:val="en-US" w:eastAsia="en-US"/>
    </w:rPr>
  </w:style>
  <w:style w:type="paragraph" w:customStyle="1" w:styleId="Figure">
    <w:name w:val="Figur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Notitle">
    <w:name w:val="Figure_No &amp; 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ormal">
    <w:name w:val="Formal"/>
    <w:basedOn w:val="Normal"/>
    <w:qFormat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sz w:val="20"/>
      <w:szCs w:val="20"/>
      <w:lang w:val="en-US" w:eastAsia="en-US"/>
    </w:rPr>
  </w:style>
  <w:style w:type="paragraph" w:customStyle="1" w:styleId="Headingb">
    <w:name w:val="Heading_b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b/>
      <w:szCs w:val="20"/>
      <w:lang w:eastAsia="en-US"/>
    </w:rPr>
  </w:style>
  <w:style w:type="paragraph" w:customStyle="1" w:styleId="Headingi">
    <w:name w:val="Heading_i"/>
    <w:basedOn w:val="Normal"/>
    <w:next w:val="Normal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rFonts w:eastAsia="Times New Roman"/>
      <w:i/>
      <w:szCs w:val="20"/>
      <w:lang w:eastAsia="en-US"/>
    </w:rPr>
  </w:style>
  <w:style w:type="paragraph" w:customStyle="1" w:styleId="Headingib">
    <w:name w:val="Heading_ib"/>
    <w:basedOn w:val="Headingi"/>
    <w:next w:val="Normal"/>
    <w:qFormat/>
    <w:rPr>
      <w:rFonts w:eastAsiaTheme="minorEastAsia"/>
      <w:b/>
      <w:bCs/>
      <w:lang w:eastAsia="ja-JP"/>
    </w:rPr>
  </w:style>
  <w:style w:type="paragraph" w:customStyle="1" w:styleId="Normalbeforetable">
    <w:name w:val="Normal before table"/>
    <w:basedOn w:val="Normal"/>
    <w:qFormat/>
    <w:pPr>
      <w:keepNext/>
      <w:spacing w:after="120"/>
    </w:pPr>
    <w:rPr>
      <w:rFonts w:eastAsia="????"/>
      <w:lang w:eastAsia="en-US"/>
    </w:rPr>
  </w:style>
  <w:style w:type="paragraph" w:customStyle="1" w:styleId="RecNo">
    <w:name w:val="Rec_No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Rectitle">
    <w:name w:val="Rec_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Reftext">
    <w:name w:val="Ref_text"/>
    <w:basedOn w:val="Normal"/>
    <w:qFormat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Tablehead">
    <w:name w:val="Table_head"/>
    <w:basedOn w:val="Normal"/>
    <w:next w:val="Normal"/>
    <w:qFormat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qFormat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text">
    <w:name w:val="Table_text"/>
    <w:basedOn w:val="Normal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character" w:customStyle="1" w:styleId="Heading1Char">
    <w:name w:val="Heading 1 Char"/>
    <w:basedOn w:val="DefaultParagraphFont"/>
    <w:link w:val="Heading1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4Char">
    <w:name w:val="Heading 4 Char"/>
    <w:basedOn w:val="DefaultParagraphFont"/>
    <w:link w:val="Heading4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qFormat/>
    <w:rPr>
      <w:rFonts w:ascii="Times New Roman" w:eastAsia="Times New Roman" w:hAnsi="Times New Roman" w:cs="Times New Roman"/>
      <w:b/>
      <w:sz w:val="24"/>
      <w:szCs w:val="20"/>
      <w:lang w:val="en-GB" w:eastAsia="en-US"/>
    </w:rPr>
  </w:style>
  <w:style w:type="character" w:customStyle="1" w:styleId="HeaderChar">
    <w:name w:val="Header Char"/>
    <w:basedOn w:val="DefaultParagraphFont"/>
    <w:link w:val="Header"/>
    <w:qFormat/>
    <w:rPr>
      <w:rFonts w:ascii="Times New Roman" w:hAnsi="Times New Roman" w:cs="Times New Roman"/>
      <w:sz w:val="20"/>
      <w:szCs w:val="20"/>
      <w:lang w:val="en-GB" w:eastAsia="ja-JP"/>
    </w:rPr>
  </w:style>
  <w:style w:type="character" w:customStyle="1" w:styleId="FooterChar">
    <w:name w:val="Footer Char"/>
    <w:basedOn w:val="DefaultParagraphFont"/>
    <w:link w:val="Footer"/>
    <w:uiPriority w:val="99"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color w:val="595959" w:themeColor="text1" w:themeTint="A6"/>
      <w:spacing w:val="15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 w:cs="Times New Roman"/>
      <w:i/>
      <w:iCs/>
      <w:color w:val="404040" w:themeColor="text1" w:themeTint="BF"/>
      <w:sz w:val="24"/>
      <w:szCs w:val="24"/>
      <w:lang w:val="en-GB" w:eastAsia="ja-JP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LSDeadline">
    <w:name w:val="LSDeadline"/>
    <w:basedOn w:val="LSForAction"/>
    <w:next w:val="Normal"/>
    <w:qFormat/>
    <w:rPr>
      <w:bCs w:val="0"/>
    </w:rPr>
  </w:style>
  <w:style w:type="paragraph" w:customStyle="1" w:styleId="LSForAction">
    <w:name w:val="LSForAction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bCs/>
      <w:szCs w:val="20"/>
      <w:lang w:eastAsia="en-US"/>
    </w:rPr>
  </w:style>
  <w:style w:type="paragraph" w:customStyle="1" w:styleId="LSForInfo">
    <w:name w:val="LSForInfo"/>
    <w:basedOn w:val="LSForAction"/>
    <w:next w:val="Normal"/>
    <w:qFormat/>
  </w:style>
  <w:style w:type="paragraph" w:customStyle="1" w:styleId="LSForComment">
    <w:name w:val="LSForComment"/>
    <w:basedOn w:val="LSForAction"/>
    <w:next w:val="Normal"/>
    <w:qFormat/>
  </w:style>
  <w:style w:type="paragraph" w:customStyle="1" w:styleId="enumlev1">
    <w:name w:val="enumlev1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ind w:left="794" w:hanging="794"/>
      <w:textAlignment w:val="baseline"/>
    </w:pPr>
    <w:rPr>
      <w:rFonts w:eastAsia="Times New Roman"/>
      <w:szCs w:val="20"/>
      <w:lang w:eastAsia="en-US"/>
    </w:rPr>
  </w:style>
  <w:style w:type="paragraph" w:customStyle="1" w:styleId="enumlev2">
    <w:name w:val="enumlev2"/>
    <w:basedOn w:val="enumlev1"/>
    <w:qFormat/>
    <w:pPr>
      <w:ind w:left="1191" w:hanging="397"/>
    </w:pPr>
  </w:style>
  <w:style w:type="paragraph" w:customStyle="1" w:styleId="enumlev3">
    <w:name w:val="enumlev3"/>
    <w:basedOn w:val="enumlev2"/>
    <w:qFormat/>
    <w:pPr>
      <w:ind w:left="1588"/>
    </w:pPr>
  </w:style>
  <w:style w:type="paragraph" w:customStyle="1" w:styleId="LSSource">
    <w:name w:val="LSSource"/>
    <w:basedOn w:val="LSForAction"/>
    <w:next w:val="Normal"/>
    <w:qFormat/>
    <w:rPr>
      <w:rFonts w:eastAsiaTheme="minorHAnsi"/>
      <w:bCs w:val="0"/>
    </w:rPr>
  </w:style>
  <w:style w:type="paragraph" w:customStyle="1" w:styleId="LSTitle">
    <w:name w:val="LSTitle"/>
    <w:basedOn w:val="LSForAction"/>
    <w:next w:val="Normal"/>
    <w:qFormat/>
    <w:rPr>
      <w:rFonts w:eastAsiaTheme="minorHAnsi"/>
      <w:bCs w:val="0"/>
    </w:rPr>
  </w:style>
  <w:style w:type="paragraph" w:styleId="ListParagraph">
    <w:name w:val="List Paragraph"/>
    <w:basedOn w:val="Normal"/>
    <w:link w:val="ListParagraphChar"/>
    <w:uiPriority w:val="34"/>
    <w:qFormat/>
    <w:pPr>
      <w:ind w:leftChars="400" w:left="800"/>
    </w:pPr>
  </w:style>
  <w:style w:type="character" w:customStyle="1" w:styleId="1">
    <w:name w:val="未处理的提及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qFormat/>
    <w:rPr>
      <w:rFonts w:ascii="Times New Roman" w:hAnsi="Times New Roman" w:cs="Times New Roman"/>
      <w:sz w:val="24"/>
      <w:szCs w:val="24"/>
      <w:lang w:val="en-GB" w:eastAsia="ja-JP"/>
    </w:rPr>
  </w:style>
  <w:style w:type="character" w:customStyle="1" w:styleId="ListParagraphChar">
    <w:name w:val="List Paragraph Char"/>
    <w:link w:val="ListParagraph"/>
    <w:uiPriority w:val="34"/>
    <w:locked/>
    <w:rsid w:val="007F3DF1"/>
    <w:rPr>
      <w:rFonts w:eastAsiaTheme="minorEastAsia"/>
      <w:sz w:val="24"/>
      <w:szCs w:val="24"/>
      <w:lang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FB0A69"/>
    <w:rPr>
      <w:color w:val="954F72" w:themeColor="followed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5E0CC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95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zhaop11@chinatelecom.cn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www.itu.int/md/T17-SG02-200527-TD-GEN-1116/en" TargetMode="Externa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gi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www.itu.int/md/T17-SG02-200527-TD-GEN-1107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0747E8C3C0B94E57A2B87F941A299A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79DC3B-4D0F-4D91-A101-045C820C3097}"/>
      </w:docPartPr>
      <w:docPartBody>
        <w:p w:rsidR="00EC252E" w:rsidRDefault="00EC252E">
          <w:pPr>
            <w:pStyle w:val="0747E8C3C0B94E57A2B87F941A299AA025"/>
          </w:pPr>
          <w:r>
            <w:rPr>
              <w:rStyle w:val="PlaceholderText"/>
            </w:rPr>
            <w:t>Insert keywords separated by semicolon (;)</w:t>
          </w:r>
        </w:p>
      </w:docPartBody>
    </w:docPart>
    <w:docPart>
      <w:docPartPr>
        <w:name w:val="AC14B36049EE4F7F9B8ACAEB3B0ACA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9291943-B48C-4BCB-8631-BB2408B3F837}"/>
      </w:docPartPr>
      <w:docPartBody>
        <w:p w:rsidR="00EC252E" w:rsidRDefault="00EC252E">
          <w:pPr>
            <w:pStyle w:val="AC14B36049EE4F7F9B8ACAEB3B0ACAED25"/>
          </w:pPr>
          <w:r>
            <w:rPr>
              <w:rStyle w:val="PlaceholderText"/>
            </w:rPr>
            <w:t>Insert an abstract under 200 words that describes the content of the document, including a clear description of any proposals it may contain.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altName w:val="Calibri"/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????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oNotDisplayPageBoundaries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31B1"/>
    <w:rsid w:val="00015A9B"/>
    <w:rsid w:val="000277EB"/>
    <w:rsid w:val="00037F0A"/>
    <w:rsid w:val="00050609"/>
    <w:rsid w:val="00061607"/>
    <w:rsid w:val="000E25BB"/>
    <w:rsid w:val="0013281E"/>
    <w:rsid w:val="001A1C4C"/>
    <w:rsid w:val="00233AC1"/>
    <w:rsid w:val="002507CD"/>
    <w:rsid w:val="00256D54"/>
    <w:rsid w:val="002A0AE4"/>
    <w:rsid w:val="002D5667"/>
    <w:rsid w:val="002D6447"/>
    <w:rsid w:val="00300983"/>
    <w:rsid w:val="00325284"/>
    <w:rsid w:val="00325869"/>
    <w:rsid w:val="003962CD"/>
    <w:rsid w:val="003B491B"/>
    <w:rsid w:val="003E284D"/>
    <w:rsid w:val="003F520B"/>
    <w:rsid w:val="00400FFE"/>
    <w:rsid w:val="00402B48"/>
    <w:rsid w:val="00403A9C"/>
    <w:rsid w:val="00464382"/>
    <w:rsid w:val="004C5B62"/>
    <w:rsid w:val="004D3A5B"/>
    <w:rsid w:val="004E2252"/>
    <w:rsid w:val="004F124B"/>
    <w:rsid w:val="00521197"/>
    <w:rsid w:val="00585712"/>
    <w:rsid w:val="0058667C"/>
    <w:rsid w:val="005B0AEB"/>
    <w:rsid w:val="005B38F3"/>
    <w:rsid w:val="005E6F39"/>
    <w:rsid w:val="005F6CD5"/>
    <w:rsid w:val="0061653B"/>
    <w:rsid w:val="006431B1"/>
    <w:rsid w:val="006D2486"/>
    <w:rsid w:val="006F6568"/>
    <w:rsid w:val="00726DDE"/>
    <w:rsid w:val="00731377"/>
    <w:rsid w:val="00747A76"/>
    <w:rsid w:val="00760477"/>
    <w:rsid w:val="007F4449"/>
    <w:rsid w:val="008208D0"/>
    <w:rsid w:val="00841C9F"/>
    <w:rsid w:val="00874885"/>
    <w:rsid w:val="008D554D"/>
    <w:rsid w:val="00947D8D"/>
    <w:rsid w:val="00992675"/>
    <w:rsid w:val="009A4B03"/>
    <w:rsid w:val="009D0F9B"/>
    <w:rsid w:val="009F2F69"/>
    <w:rsid w:val="00A3586C"/>
    <w:rsid w:val="00A65845"/>
    <w:rsid w:val="00A8359E"/>
    <w:rsid w:val="00AB0F92"/>
    <w:rsid w:val="00AB1603"/>
    <w:rsid w:val="00AD49AA"/>
    <w:rsid w:val="00AF3CAC"/>
    <w:rsid w:val="00B117DF"/>
    <w:rsid w:val="00B57FFA"/>
    <w:rsid w:val="00B603E6"/>
    <w:rsid w:val="00B772D8"/>
    <w:rsid w:val="00BF10DB"/>
    <w:rsid w:val="00BF3BC1"/>
    <w:rsid w:val="00C02C21"/>
    <w:rsid w:val="00C25978"/>
    <w:rsid w:val="00C71F01"/>
    <w:rsid w:val="00C7519D"/>
    <w:rsid w:val="00D056B1"/>
    <w:rsid w:val="00D13A99"/>
    <w:rsid w:val="00D23681"/>
    <w:rsid w:val="00D352FB"/>
    <w:rsid w:val="00D40096"/>
    <w:rsid w:val="00D677E6"/>
    <w:rsid w:val="00DA4CB5"/>
    <w:rsid w:val="00DB774F"/>
    <w:rsid w:val="00DD7F58"/>
    <w:rsid w:val="00E24248"/>
    <w:rsid w:val="00E66F7A"/>
    <w:rsid w:val="00E75FF4"/>
    <w:rsid w:val="00E8408F"/>
    <w:rsid w:val="00EC252E"/>
    <w:rsid w:val="00ED174D"/>
    <w:rsid w:val="00EE281E"/>
    <w:rsid w:val="00F12780"/>
    <w:rsid w:val="00F176CB"/>
    <w:rsid w:val="00F869EF"/>
    <w:rsid w:val="00F940EE"/>
    <w:rsid w:val="00F96566"/>
    <w:rsid w:val="00FD0183"/>
    <w:rsid w:val="00FE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2" w:semiHidden="1" w:unhideWhenUsed="1"/>
    <w:lsdException w:name="heading 3" w:semiHidden="1" w:unhideWhenUsed="1"/>
    <w:lsdException w:name="heading 4" w:semiHidden="1" w:unhideWhenUsed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2"/>
      <w:szCs w:val="22"/>
      <w:lang w:val="en-US" w:eastAsia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qFormat/>
    <w:rPr>
      <w:rFonts w:ascii="Times New Roman" w:hAnsi="Times New Roman"/>
      <w:color w:val="808080"/>
    </w:rPr>
  </w:style>
  <w:style w:type="paragraph" w:customStyle="1" w:styleId="6078568BADC04A569FE01FEF451103B6">
    <w:name w:val="6078568BADC04A569FE01FEF451103B6"/>
    <w:qFormat/>
    <w:rPr>
      <w:sz w:val="22"/>
      <w:szCs w:val="22"/>
      <w:lang w:val="en-US" w:eastAsia="zh-CN"/>
    </w:rPr>
  </w:style>
  <w:style w:type="paragraph" w:customStyle="1" w:styleId="4943F25BF38C456CB9E4BF9CF14B59A5">
    <w:name w:val="4943F25BF38C456CB9E4BF9CF14B59A5"/>
    <w:qFormat/>
    <w:rPr>
      <w:sz w:val="22"/>
      <w:szCs w:val="22"/>
      <w:lang w:val="en-US" w:eastAsia="zh-CN"/>
    </w:rPr>
  </w:style>
  <w:style w:type="paragraph" w:customStyle="1" w:styleId="11F0B7C57FF448BF88587FE136253F6D">
    <w:name w:val="11F0B7C57FF448BF88587FE136253F6D"/>
    <w:qFormat/>
    <w:rPr>
      <w:sz w:val="22"/>
      <w:szCs w:val="22"/>
      <w:lang w:val="en-US" w:eastAsia="zh-CN"/>
    </w:rPr>
  </w:style>
  <w:style w:type="paragraph" w:customStyle="1" w:styleId="BE35CAB5F528406682BA1E5829CF48D0">
    <w:name w:val="BE35CAB5F528406682BA1E5829CF48D0"/>
    <w:qFormat/>
    <w:rPr>
      <w:sz w:val="22"/>
      <w:szCs w:val="22"/>
      <w:lang w:val="en-US" w:eastAsia="zh-CN"/>
    </w:rPr>
  </w:style>
  <w:style w:type="paragraph" w:customStyle="1" w:styleId="824E3C955CBF4A329B1AA45F443B5F3C">
    <w:name w:val="824E3C955CBF4A329B1AA45F443B5F3C"/>
    <w:rPr>
      <w:sz w:val="22"/>
      <w:szCs w:val="22"/>
      <w:lang w:val="en-US" w:eastAsia="zh-CN"/>
    </w:rPr>
  </w:style>
  <w:style w:type="paragraph" w:customStyle="1" w:styleId="642614C8ED9B487A8FB693FB5CBFABE3">
    <w:name w:val="642614C8ED9B487A8FB693FB5CBFABE3"/>
    <w:rPr>
      <w:sz w:val="22"/>
      <w:szCs w:val="22"/>
      <w:lang w:val="en-US" w:eastAsia="zh-CN"/>
    </w:rPr>
  </w:style>
  <w:style w:type="paragraph" w:customStyle="1" w:styleId="4878D547FE7D42D49B34F3CF010FA8A0">
    <w:name w:val="4878D547FE7D42D49B34F3CF010FA8A0"/>
    <w:qFormat/>
    <w:rPr>
      <w:sz w:val="22"/>
      <w:szCs w:val="22"/>
      <w:lang w:val="en-US" w:eastAsia="zh-CN"/>
    </w:rPr>
  </w:style>
  <w:style w:type="paragraph" w:customStyle="1" w:styleId="5CBD7EBD69124F0EAED39EC086BEB0EA">
    <w:name w:val="5CBD7EBD69124F0EAED39EC086BEB0EA"/>
    <w:rPr>
      <w:sz w:val="22"/>
      <w:szCs w:val="22"/>
      <w:lang w:val="en-US" w:eastAsia="zh-CN"/>
    </w:rPr>
  </w:style>
  <w:style w:type="paragraph" w:customStyle="1" w:styleId="96B519FF3E2B4EB2BE745E1BB58721D6">
    <w:name w:val="96B519FF3E2B4EB2BE745E1BB58721D6"/>
    <w:rPr>
      <w:sz w:val="22"/>
      <w:szCs w:val="22"/>
      <w:lang w:val="en-US" w:eastAsia="zh-CN"/>
    </w:rPr>
  </w:style>
  <w:style w:type="paragraph" w:customStyle="1" w:styleId="3A509C36569C4A5988E6985648A56C10">
    <w:name w:val="3A509C36569C4A5988E6985648A56C10"/>
    <w:qFormat/>
    <w:rPr>
      <w:sz w:val="22"/>
      <w:szCs w:val="22"/>
      <w:lang w:val="en-US" w:eastAsia="zh-CN"/>
    </w:rPr>
  </w:style>
  <w:style w:type="paragraph" w:customStyle="1" w:styleId="F8280063D9BA4EBF84E5BF9B600409C3">
    <w:name w:val="F8280063D9BA4EBF84E5BF9B600409C3"/>
    <w:qFormat/>
    <w:rPr>
      <w:sz w:val="22"/>
      <w:szCs w:val="22"/>
      <w:lang w:val="en-US" w:eastAsia="zh-CN"/>
    </w:rPr>
  </w:style>
  <w:style w:type="paragraph" w:customStyle="1" w:styleId="4AADCEB77D9A4F2E8A82AD281570B9A3">
    <w:name w:val="4AADCEB77D9A4F2E8A82AD281570B9A3"/>
    <w:qFormat/>
    <w:rPr>
      <w:sz w:val="22"/>
      <w:szCs w:val="22"/>
      <w:lang w:val="en-US" w:eastAsia="zh-CN"/>
    </w:rPr>
  </w:style>
  <w:style w:type="paragraph" w:customStyle="1" w:styleId="64DFC1CBD3A74F9C9381668A7C68E353">
    <w:name w:val="64DFC1CBD3A74F9C9381668A7C68E353"/>
    <w:qFormat/>
    <w:rPr>
      <w:sz w:val="22"/>
      <w:szCs w:val="22"/>
      <w:lang w:val="en-US" w:eastAsia="zh-CN"/>
    </w:rPr>
  </w:style>
  <w:style w:type="paragraph" w:customStyle="1" w:styleId="0747E8C3C0B94E57A2B87F941A299AA0">
    <w:name w:val="0747E8C3C0B94E57A2B87F941A299AA0"/>
    <w:qFormat/>
    <w:rPr>
      <w:sz w:val="22"/>
      <w:szCs w:val="22"/>
      <w:lang w:val="en-US" w:eastAsia="zh-CN"/>
    </w:rPr>
  </w:style>
  <w:style w:type="paragraph" w:customStyle="1" w:styleId="AC14B36049EE4F7F9B8ACAEB3B0ACAED">
    <w:name w:val="AC14B36049EE4F7F9B8ACAEB3B0ACAED"/>
    <w:qFormat/>
    <w:rPr>
      <w:sz w:val="22"/>
      <w:szCs w:val="22"/>
      <w:lang w:val="en-US" w:eastAsia="zh-CN"/>
    </w:rPr>
  </w:style>
  <w:style w:type="paragraph" w:customStyle="1" w:styleId="C8319CA6EC504417889BD84915388783">
    <w:name w:val="C8319CA6EC504417889BD84915388783"/>
    <w:qFormat/>
    <w:rPr>
      <w:sz w:val="22"/>
      <w:szCs w:val="22"/>
      <w:lang w:val="en-US" w:eastAsia="zh-CN"/>
    </w:rPr>
  </w:style>
  <w:style w:type="paragraph" w:customStyle="1" w:styleId="FF87911AB77F46B38FB4A4BBCDA7012B">
    <w:name w:val="FF87911AB77F46B38FB4A4BBCDA7012B"/>
    <w:qFormat/>
    <w:rPr>
      <w:sz w:val="22"/>
      <w:szCs w:val="22"/>
      <w:lang w:val="en-US" w:eastAsia="zh-CN"/>
    </w:rPr>
  </w:style>
  <w:style w:type="paragraph" w:customStyle="1" w:styleId="4B7260A74F4F4428946F2C86B7FC40A3">
    <w:name w:val="4B7260A74F4F4428946F2C86B7FC40A3"/>
    <w:rPr>
      <w:sz w:val="22"/>
      <w:szCs w:val="22"/>
      <w:lang w:val="en-US" w:eastAsia="zh-CN"/>
    </w:rPr>
  </w:style>
  <w:style w:type="paragraph" w:customStyle="1" w:styleId="7C6054A5F9AF4140B608FD9176660F69">
    <w:name w:val="7C6054A5F9AF4140B608FD9176660F69"/>
    <w:qFormat/>
    <w:rPr>
      <w:sz w:val="22"/>
      <w:szCs w:val="22"/>
      <w:lang w:val="en-US" w:eastAsia="zh-CN"/>
    </w:rPr>
  </w:style>
  <w:style w:type="paragraph" w:customStyle="1" w:styleId="55B86056AFCD46E79057E2F6D2BD74CA">
    <w:name w:val="55B86056AFCD46E79057E2F6D2BD74CA"/>
    <w:qFormat/>
    <w:rPr>
      <w:sz w:val="22"/>
      <w:szCs w:val="22"/>
      <w:lang w:val="en-US" w:eastAsia="zh-CN"/>
    </w:rPr>
  </w:style>
  <w:style w:type="paragraph" w:customStyle="1" w:styleId="7CD813BF60154F87B6A958AF36422EB9">
    <w:name w:val="7CD813BF60154F87B6A958AF36422EB9"/>
    <w:qFormat/>
    <w:rPr>
      <w:sz w:val="22"/>
      <w:szCs w:val="22"/>
      <w:lang w:val="en-US" w:eastAsia="zh-CN"/>
    </w:rPr>
  </w:style>
  <w:style w:type="paragraph" w:customStyle="1" w:styleId="CB349864D24C4748AA73864A3D73AEC4">
    <w:name w:val="CB349864D24C4748AA73864A3D73AEC4"/>
    <w:qFormat/>
    <w:rPr>
      <w:sz w:val="22"/>
      <w:szCs w:val="22"/>
      <w:lang w:val="en-US" w:eastAsia="zh-CN"/>
    </w:rPr>
  </w:style>
  <w:style w:type="paragraph" w:customStyle="1" w:styleId="CB349864D24C4748AA73864A3D73AEC41">
    <w:name w:val="CB349864D24C4748AA73864A3D73AEC4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1">
    <w:name w:val="7CD813BF60154F87B6A958AF36422EB9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">
    <w:name w:val="11F0B7C57FF448BF88587FE136253F6D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1">
    <w:name w:val="BE35CAB5F528406682BA1E5829CF48D0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1">
    <w:name w:val="824E3C955CBF4A329B1AA45F443B5F3C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642614C8ED9B487A8FB693FB5CBFABE31">
    <w:name w:val="642614C8ED9B487A8FB693FB5CBFABE3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">
    <w:name w:val="4878D547FE7D42D49B34F3CF010FA8A0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">
    <w:name w:val="5CBD7EBD69124F0EAED39EC086BEB0EA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">
    <w:name w:val="96B519FF3E2B4EB2BE745E1BB58721D6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">
    <w:name w:val="0747E8C3C0B94E57A2B87F941A299AA0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">
    <w:name w:val="AC14B36049EE4F7F9B8ACAEB3B0ACAED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B349864D24C4748AA73864A3D73AEC42">
    <w:name w:val="CB349864D24C4748AA73864A3D73AEC4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2">
    <w:name w:val="7CD813BF60154F87B6A958AF36422EB9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2">
    <w:name w:val="11F0B7C57FF448BF88587FE136253F6D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2">
    <w:name w:val="BE35CAB5F528406682BA1E5829CF48D0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2">
    <w:name w:val="824E3C955CBF4A329B1AA45F443B5F3C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642614C8ED9B487A8FB693FB5CBFABE32">
    <w:name w:val="642614C8ED9B487A8FB693FB5CBFABE3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2">
    <w:name w:val="4878D547FE7D42D49B34F3CF010FA8A0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2">
    <w:name w:val="5CBD7EBD69124F0EAED39EC086BEB0EA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2">
    <w:name w:val="96B519FF3E2B4EB2BE745E1BB58721D6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">
    <w:name w:val="0747E8C3C0B94E57A2B87F941A299AA0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">
    <w:name w:val="AC14B36049EE4F7F9B8ACAEB3B0ACAED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B349864D24C4748AA73864A3D73AEC43">
    <w:name w:val="CB349864D24C4748AA73864A3D73AEC43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3">
    <w:name w:val="7CD813BF60154F87B6A958AF36422EB9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3">
    <w:name w:val="11F0B7C57FF448BF88587FE136253F6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3">
    <w:name w:val="BE35CAB5F528406682BA1E5829CF48D0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3">
    <w:name w:val="824E3C955CBF4A329B1AA45F443B5F3C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642614C8ED9B487A8FB693FB5CBFABE33">
    <w:name w:val="642614C8ED9B487A8FB693FB5CBFABE3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3">
    <w:name w:val="4878D547FE7D42D49B34F3CF010FA8A0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3">
    <w:name w:val="5CBD7EBD69124F0EAED39EC086BEB0EA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3">
    <w:name w:val="96B519FF3E2B4EB2BE745E1BB58721D6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3">
    <w:name w:val="0747E8C3C0B94E57A2B87F941A299AA0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3">
    <w:name w:val="AC14B36049EE4F7F9B8ACAEB3B0ACAE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4">
    <w:name w:val="11F0B7C57FF448BF88587FE136253F6D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4">
    <w:name w:val="BE35CAB5F528406682BA1E5829CF48D0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4">
    <w:name w:val="824E3C955CBF4A329B1AA45F443B5F3C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4">
    <w:name w:val="4878D547FE7D42D49B34F3CF010FA8A0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4">
    <w:name w:val="5CBD7EBD69124F0EAED39EC086BEB0EA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4">
    <w:name w:val="96B519FF3E2B4EB2BE745E1BB58721D6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4">
    <w:name w:val="0747E8C3C0B94E57A2B87F941A299AA0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4">
    <w:name w:val="AC14B36049EE4F7F9B8ACAEB3B0ACAED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436C9C2D19349A38363F219C9A584F1">
    <w:name w:val="5436C9C2D19349A38363F219C9A584F1"/>
    <w:qFormat/>
    <w:rPr>
      <w:sz w:val="22"/>
      <w:szCs w:val="22"/>
      <w:lang w:val="en-US" w:eastAsia="zh-CN"/>
    </w:rPr>
  </w:style>
  <w:style w:type="paragraph" w:customStyle="1" w:styleId="F79F891F56ED4720920DF23C44B2F4FA">
    <w:name w:val="F79F891F56ED4720920DF23C44B2F4FA"/>
    <w:qFormat/>
    <w:rPr>
      <w:sz w:val="22"/>
      <w:szCs w:val="22"/>
      <w:lang w:val="en-US" w:eastAsia="zh-CN"/>
    </w:rPr>
  </w:style>
  <w:style w:type="paragraph" w:customStyle="1" w:styleId="04AF2F27F8E04A4AAF36D5A17874AB4C">
    <w:name w:val="04AF2F27F8E04A4AAF36D5A17874AB4C"/>
    <w:qFormat/>
    <w:rPr>
      <w:sz w:val="22"/>
      <w:szCs w:val="22"/>
      <w:lang w:val="en-US" w:eastAsia="zh-CN"/>
    </w:rPr>
  </w:style>
  <w:style w:type="paragraph" w:customStyle="1" w:styleId="CB47C48E320645A79CA735990F5BDBFD">
    <w:name w:val="CB47C48E320645A79CA735990F5BDBFD"/>
    <w:qFormat/>
    <w:rPr>
      <w:sz w:val="22"/>
      <w:szCs w:val="22"/>
      <w:lang w:val="en-US" w:eastAsia="zh-CN"/>
    </w:rPr>
  </w:style>
  <w:style w:type="paragraph" w:customStyle="1" w:styleId="11F0B7C57FF448BF88587FE136253F6D5">
    <w:name w:val="11F0B7C57FF448BF88587FE136253F6D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5">
    <w:name w:val="4878D547FE7D42D49B34F3CF010FA8A0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5">
    <w:name w:val="5CBD7EBD69124F0EAED39EC086BEB0EA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5">
    <w:name w:val="96B519FF3E2B4EB2BE745E1BB58721D6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5">
    <w:name w:val="0747E8C3C0B94E57A2B87F941A299AA0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5">
    <w:name w:val="AC14B36049EE4F7F9B8ACAEB3B0ACAED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6">
    <w:name w:val="11F0B7C57FF448BF88587FE136253F6D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6">
    <w:name w:val="4878D547FE7D42D49B34F3CF010FA8A0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6">
    <w:name w:val="5CBD7EBD69124F0EAED39EC086BEB0EA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6">
    <w:name w:val="96B519FF3E2B4EB2BE745E1BB58721D6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6">
    <w:name w:val="0747E8C3C0B94E57A2B87F941A299AA0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6">
    <w:name w:val="AC14B36049EE4F7F9B8ACAEB3B0ACAED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B349864D24C4748AA73864A3D73AEC44">
    <w:name w:val="CB349864D24C4748AA73864A3D73AEC4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4">
    <w:name w:val="7CD813BF60154F87B6A958AF36422EB9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7">
    <w:name w:val="11F0B7C57FF448BF88587FE136253F6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5">
    <w:name w:val="BE35CAB5F528406682BA1E5829CF48D0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5">
    <w:name w:val="824E3C955CBF4A329B1AA45F443B5F3C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7">
    <w:name w:val="4878D547FE7D42D49B34F3CF010FA8A0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7">
    <w:name w:val="5CBD7EBD69124F0EAED39EC086BEB0EA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7">
    <w:name w:val="96B519FF3E2B4EB2BE745E1BB58721D6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7">
    <w:name w:val="0747E8C3C0B94E57A2B87F941A299AA0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7">
    <w:name w:val="AC14B36049EE4F7F9B8ACAEB3B0ACAE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B349864D24C4748AA73864A3D73AEC45">
    <w:name w:val="CB349864D24C4748AA73864A3D73AEC45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5">
    <w:name w:val="7CD813BF60154F87B6A958AF36422EB95"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8">
    <w:name w:val="11F0B7C57FF448BF88587FE136253F6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6">
    <w:name w:val="BE35CAB5F528406682BA1E5829CF48D0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6">
    <w:name w:val="824E3C955CBF4A329B1AA45F443B5F3C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8">
    <w:name w:val="4878D547FE7D42D49B34F3CF010FA8A0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8">
    <w:name w:val="5CBD7EBD69124F0EAED39EC086BEB0EA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8">
    <w:name w:val="96B519FF3E2B4EB2BE745E1BB58721D6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8">
    <w:name w:val="0747E8C3C0B94E57A2B87F941A299AA0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8">
    <w:name w:val="AC14B36049EE4F7F9B8ACAEB3B0ACAE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">
    <w:name w:val="38A333F0FDB64DFC85824C3547C1B1B1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6">
    <w:name w:val="CB349864D24C4748AA73864A3D73AEC46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6">
    <w:name w:val="7CD813BF60154F87B6A958AF36422EB9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9">
    <w:name w:val="11F0B7C57FF448BF88587FE136253F6D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7">
    <w:name w:val="BE35CAB5F528406682BA1E5829CF48D0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7">
    <w:name w:val="824E3C955CBF4A329B1AA45F443B5F3C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9">
    <w:name w:val="4878D547FE7D42D49B34F3CF010FA8A0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9">
    <w:name w:val="5CBD7EBD69124F0EAED39EC086BEB0EA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9">
    <w:name w:val="96B519FF3E2B4EB2BE745E1BB58721D6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9">
    <w:name w:val="0747E8C3C0B94E57A2B87F941A299AA0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9">
    <w:name w:val="AC14B36049EE4F7F9B8ACAEB3B0ACAED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">
    <w:name w:val="38A333F0FDB64DFC85824C3547C1B1B11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48A3482CAAD04FBDA4ECCF343AE42115">
    <w:name w:val="48A3482CAAD04FBDA4ECCF343AE42115"/>
    <w:qFormat/>
    <w:rPr>
      <w:sz w:val="22"/>
      <w:szCs w:val="22"/>
      <w:lang w:val="en-US" w:eastAsia="zh-CN"/>
    </w:rPr>
  </w:style>
  <w:style w:type="paragraph" w:customStyle="1" w:styleId="C9BA09C7D9A24E9DA1A29D3DBDC68FA7">
    <w:name w:val="C9BA09C7D9A24E9DA1A29D3DBDC68FA7"/>
    <w:qFormat/>
    <w:rPr>
      <w:sz w:val="22"/>
      <w:szCs w:val="22"/>
      <w:lang w:val="en-US" w:eastAsia="zh-CN"/>
    </w:rPr>
  </w:style>
  <w:style w:type="paragraph" w:customStyle="1" w:styleId="62F3F45565B747D3BBFB5E93F4C3D45B">
    <w:name w:val="62F3F45565B747D3BBFB5E93F4C3D45B"/>
    <w:qFormat/>
    <w:rPr>
      <w:sz w:val="22"/>
      <w:szCs w:val="22"/>
      <w:lang w:val="en-US" w:eastAsia="zh-CN"/>
    </w:rPr>
  </w:style>
  <w:style w:type="paragraph" w:customStyle="1" w:styleId="8AC155C31DF449A9A115C402E773EC65">
    <w:name w:val="8AC155C31DF449A9A115C402E773EC65"/>
    <w:qFormat/>
    <w:rPr>
      <w:sz w:val="22"/>
      <w:szCs w:val="22"/>
      <w:lang w:val="en-US" w:eastAsia="zh-CN"/>
    </w:rPr>
  </w:style>
  <w:style w:type="paragraph" w:customStyle="1" w:styleId="DBA2A2C983714D219A144FCC47815DBD">
    <w:name w:val="DBA2A2C983714D219A144FCC47815DBD"/>
    <w:qFormat/>
    <w:rPr>
      <w:sz w:val="22"/>
      <w:szCs w:val="22"/>
      <w:lang w:val="en-US" w:eastAsia="zh-CN"/>
    </w:rPr>
  </w:style>
  <w:style w:type="paragraph" w:customStyle="1" w:styleId="E888240CEFDF41C0949E241495CDF179">
    <w:name w:val="E888240CEFDF41C0949E241495CDF179"/>
    <w:qFormat/>
    <w:rPr>
      <w:sz w:val="22"/>
      <w:szCs w:val="22"/>
      <w:lang w:val="en-US" w:eastAsia="zh-CN"/>
    </w:rPr>
  </w:style>
  <w:style w:type="paragraph" w:customStyle="1" w:styleId="CB349864D24C4748AA73864A3D73AEC47">
    <w:name w:val="CB349864D24C4748AA73864A3D73AEC47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7">
    <w:name w:val="7CD813BF60154F87B6A958AF36422EB9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0">
    <w:name w:val="11F0B7C57FF448BF88587FE136253F6D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E35CAB5F528406682BA1E5829CF48D08">
    <w:name w:val="BE35CAB5F528406682BA1E5829CF48D0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824E3C955CBF4A329B1AA45F443B5F3C8">
    <w:name w:val="824E3C955CBF4A329B1AA45F443B5F3C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0">
    <w:name w:val="4878D547FE7D42D49B34F3CF010FA8A0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0">
    <w:name w:val="5CBD7EBD69124F0EAED39EC086BEB0EA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0">
    <w:name w:val="96B519FF3E2B4EB2BE745E1BB58721D6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0">
    <w:name w:val="0747E8C3C0B94E57A2B87F941A299AA0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0">
    <w:name w:val="AC14B36049EE4F7F9B8ACAEB3B0ACAED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2">
    <w:name w:val="38A333F0FDB64DFC85824C3547C1B1B12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8A6B9F1E4C8649EF92A0BEBBCB925143">
    <w:name w:val="8A6B9F1E4C8649EF92A0BEBBCB925143"/>
    <w:qFormat/>
    <w:rPr>
      <w:sz w:val="22"/>
      <w:szCs w:val="22"/>
      <w:lang w:val="en-US" w:eastAsia="zh-CN"/>
    </w:rPr>
  </w:style>
  <w:style w:type="paragraph" w:customStyle="1" w:styleId="3F34151B1EFC4559AEF74DF814933F43">
    <w:name w:val="3F34151B1EFC4559AEF74DF814933F43"/>
    <w:qFormat/>
    <w:rPr>
      <w:sz w:val="22"/>
      <w:szCs w:val="22"/>
      <w:lang w:val="en-US" w:eastAsia="zh-CN"/>
    </w:rPr>
  </w:style>
  <w:style w:type="paragraph" w:customStyle="1" w:styleId="0B7407CD1284482B856D38C33B776C53">
    <w:name w:val="0B7407CD1284482B856D38C33B776C53"/>
    <w:qFormat/>
    <w:rPr>
      <w:sz w:val="22"/>
      <w:szCs w:val="22"/>
      <w:lang w:val="en-US" w:eastAsia="zh-CN"/>
    </w:rPr>
  </w:style>
  <w:style w:type="paragraph" w:customStyle="1" w:styleId="899738D16B434D118C95DC9AA861E855">
    <w:name w:val="899738D16B434D118C95DC9AA861E855"/>
    <w:qFormat/>
    <w:rPr>
      <w:sz w:val="22"/>
      <w:szCs w:val="22"/>
      <w:lang w:val="en-US" w:eastAsia="zh-CN"/>
    </w:rPr>
  </w:style>
  <w:style w:type="paragraph" w:customStyle="1" w:styleId="6D863D33C01F47E88BC15DD664CD31DC">
    <w:name w:val="6D863D33C01F47E88BC15DD664CD31DC"/>
    <w:qFormat/>
    <w:rPr>
      <w:sz w:val="22"/>
      <w:szCs w:val="22"/>
      <w:lang w:val="en-US" w:eastAsia="zh-CN"/>
    </w:rPr>
  </w:style>
  <w:style w:type="paragraph" w:customStyle="1" w:styleId="3C72C4DBE1B141B88C9651F292D0C513">
    <w:name w:val="3C72C4DBE1B141B88C9651F292D0C513"/>
    <w:qFormat/>
    <w:rPr>
      <w:sz w:val="22"/>
      <w:szCs w:val="22"/>
      <w:lang w:val="en-US" w:eastAsia="zh-CN"/>
    </w:rPr>
  </w:style>
  <w:style w:type="paragraph" w:customStyle="1" w:styleId="0CF14200784F43C2887C69D46375BF5C">
    <w:name w:val="0CF14200784F43C2887C69D46375BF5C"/>
    <w:qFormat/>
    <w:rPr>
      <w:sz w:val="22"/>
      <w:szCs w:val="22"/>
      <w:lang w:val="en-US" w:eastAsia="zh-CN"/>
    </w:rPr>
  </w:style>
  <w:style w:type="paragraph" w:customStyle="1" w:styleId="9CD8DEA6139347E38CA28E2838EF54D0">
    <w:name w:val="9CD8DEA6139347E38CA28E2838EF54D0"/>
    <w:qFormat/>
    <w:rPr>
      <w:sz w:val="22"/>
      <w:szCs w:val="22"/>
      <w:lang w:val="en-US" w:eastAsia="zh-CN"/>
    </w:rPr>
  </w:style>
  <w:style w:type="paragraph" w:customStyle="1" w:styleId="CB349864D24C4748AA73864A3D73AEC48">
    <w:name w:val="CB349864D24C4748AA73864A3D73AEC48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8">
    <w:name w:val="7CD813BF60154F87B6A958AF36422EB9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1">
    <w:name w:val="11F0B7C57FF448BF88587FE136253F6D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">
    <w:name w:val="C0952A5808A24DD881C422ED76F0CB1D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1">
    <w:name w:val="4878D547FE7D42D49B34F3CF010FA8A0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1">
    <w:name w:val="5CBD7EBD69124F0EAED39EC086BEB0EA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1">
    <w:name w:val="96B519FF3E2B4EB2BE745E1BB58721D6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1">
    <w:name w:val="0747E8C3C0B94E57A2B87F941A299AA0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1">
    <w:name w:val="AC14B36049EE4F7F9B8ACAEB3B0ACAED1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3">
    <w:name w:val="38A333F0FDB64DFC85824C3547C1B1B13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9">
    <w:name w:val="CB349864D24C4748AA73864A3D73AEC49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7CD813BF60154F87B6A958AF36422EB99">
    <w:name w:val="7CD813BF60154F87B6A958AF36422EB9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2">
    <w:name w:val="11F0B7C57FF448BF88587FE136253F6D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1">
    <w:name w:val="C0952A5808A24DD881C422ED76F0CB1D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2">
    <w:name w:val="4878D547FE7D42D49B34F3CF010FA8A0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2">
    <w:name w:val="5CBD7EBD69124F0EAED39EC086BEB0EA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2">
    <w:name w:val="96B519FF3E2B4EB2BE745E1BB58721D6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2">
    <w:name w:val="0747E8C3C0B94E57A2B87F941A299AA0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2">
    <w:name w:val="AC14B36049EE4F7F9B8ACAEB3B0ACAED1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4">
    <w:name w:val="38A333F0FDB64DFC85824C3547C1B1B14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10">
    <w:name w:val="CB349864D24C4748AA73864A3D73AEC41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">
    <w:name w:val="1F06BBE8B0A34943BF3380A52FFA875D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3">
    <w:name w:val="11F0B7C57FF448BF88587FE136253F6D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2">
    <w:name w:val="C0952A5808A24DD881C422ED76F0CB1D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3">
    <w:name w:val="4878D547FE7D42D49B34F3CF010FA8A0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3">
    <w:name w:val="5CBD7EBD69124F0EAED39EC086BEB0EA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3">
    <w:name w:val="96B519FF3E2B4EB2BE745E1BB58721D6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3">
    <w:name w:val="0747E8C3C0B94E57A2B87F941A299AA0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3">
    <w:name w:val="AC14B36049EE4F7F9B8ACAEB3B0ACAED1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5">
    <w:name w:val="38A333F0FDB64DFC85824C3547C1B1B15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11">
    <w:name w:val="CB349864D24C4748AA73864A3D73AEC41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1">
    <w:name w:val="1F06BBE8B0A34943BF3380A52FFA875D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4">
    <w:name w:val="11F0B7C57FF448BF88587FE136253F6D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3">
    <w:name w:val="C0952A5808A24DD881C422ED76F0CB1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4">
    <w:name w:val="4878D547FE7D42D49B34F3CF010FA8A0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4">
    <w:name w:val="5CBD7EBD69124F0EAED39EC086BEB0EA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6B519FF3E2B4EB2BE745E1BB58721D614">
    <w:name w:val="96B519FF3E2B4EB2BE745E1BB58721D6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4">
    <w:name w:val="0747E8C3C0B94E57A2B87F941A299AA0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4">
    <w:name w:val="AC14B36049EE4F7F9B8ACAEB3B0ACAED1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6">
    <w:name w:val="38A333F0FDB64DFC85824C3547C1B1B16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349864D24C4748AA73864A3D73AEC412">
    <w:name w:val="CB349864D24C4748AA73864A3D73AEC41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2">
    <w:name w:val="1F06BBE8B0A34943BF3380A52FFA875D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5">
    <w:name w:val="11F0B7C57FF448BF88587FE136253F6D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4">
    <w:name w:val="C0952A5808A24DD881C422ED76F0CB1D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5">
    <w:name w:val="4878D547FE7D42D49B34F3CF010FA8A0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5">
    <w:name w:val="5CBD7EBD69124F0EAED39EC086BEB0EA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">
    <w:name w:val="272FBD78AB1F4582865B443E8080462B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5">
    <w:name w:val="0747E8C3C0B94E57A2B87F941A299AA0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5">
    <w:name w:val="AC14B36049EE4F7F9B8ACAEB3B0ACAED1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7">
    <w:name w:val="38A333F0FDB64DFC85824C3547C1B1B17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">
    <w:name w:val="CB14816397B94606805092A99B9220DD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3">
    <w:name w:val="1F06BBE8B0A34943BF3380A52FFA875D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6">
    <w:name w:val="11F0B7C57FF448BF88587FE136253F6D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5">
    <w:name w:val="C0952A5808A24DD881C422ED76F0CB1D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6">
    <w:name w:val="4878D547FE7D42D49B34F3CF010FA8A0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6">
    <w:name w:val="5CBD7EBD69124F0EAED39EC086BEB0EA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1">
    <w:name w:val="272FBD78AB1F4582865B443E8080462B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6">
    <w:name w:val="0747E8C3C0B94E57A2B87F941A299AA0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6">
    <w:name w:val="AC14B36049EE4F7F9B8ACAEB3B0ACAED1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8">
    <w:name w:val="38A333F0FDB64DFC85824C3547C1B1B18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1">
    <w:name w:val="CB14816397B94606805092A99B9220DD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4">
    <w:name w:val="1F06BBE8B0A34943BF3380A52FFA875D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7">
    <w:name w:val="11F0B7C57FF448BF88587FE136253F6D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6">
    <w:name w:val="C0952A5808A24DD881C422ED76F0CB1D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7">
    <w:name w:val="4878D547FE7D42D49B34F3CF010FA8A0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7">
    <w:name w:val="5CBD7EBD69124F0EAED39EC086BEB0EA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2">
    <w:name w:val="272FBD78AB1F4582865B443E8080462B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7">
    <w:name w:val="0747E8C3C0B94E57A2B87F941A299AA0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7">
    <w:name w:val="AC14B36049EE4F7F9B8ACAEB3B0ACAED1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9">
    <w:name w:val="38A333F0FDB64DFC85824C3547C1B1B19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2">
    <w:name w:val="CB14816397B94606805092A99B9220DD2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5">
    <w:name w:val="1F06BBE8B0A34943BF3380A52FFA875D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8">
    <w:name w:val="11F0B7C57FF448BF88587FE136253F6D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7">
    <w:name w:val="C0952A5808A24DD881C422ED76F0CB1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8">
    <w:name w:val="4878D547FE7D42D49B34F3CF010FA8A0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8">
    <w:name w:val="5CBD7EBD69124F0EAED39EC086BEB0EA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3">
    <w:name w:val="272FBD78AB1F4582865B443E8080462B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8">
    <w:name w:val="0747E8C3C0B94E57A2B87F941A299AA0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8">
    <w:name w:val="AC14B36049EE4F7F9B8ACAEB3B0ACAED1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0">
    <w:name w:val="38A333F0FDB64DFC85824C3547C1B1B110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3">
    <w:name w:val="CB14816397B94606805092A99B9220DD3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6">
    <w:name w:val="1F06BBE8B0A34943BF3380A52FFA875D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19">
    <w:name w:val="11F0B7C57FF448BF88587FE136253F6D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8">
    <w:name w:val="C0952A5808A24DD881C422ED76F0CB1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19">
    <w:name w:val="4878D547FE7D42D49B34F3CF010FA8A0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19">
    <w:name w:val="5CBD7EBD69124F0EAED39EC086BEB0EA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4">
    <w:name w:val="272FBD78AB1F4582865B443E8080462B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19">
    <w:name w:val="0747E8C3C0B94E57A2B87F941A299AA0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19">
    <w:name w:val="AC14B36049EE4F7F9B8ACAEB3B0ACAED1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1">
    <w:name w:val="38A333F0FDB64DFC85824C3547C1B1B111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B14816397B94606805092A99B9220DD4">
    <w:name w:val="CB14816397B94606805092A99B9220DD4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7">
    <w:name w:val="1F06BBE8B0A34943BF3380A52FFA875D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20">
    <w:name w:val="11F0B7C57FF448BF88587FE136253F6D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9">
    <w:name w:val="C0952A5808A24DD881C422ED76F0CB1D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20">
    <w:name w:val="4878D547FE7D42D49B34F3CF010FA8A0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20">
    <w:name w:val="5CBD7EBD69124F0EAED39EC086BEB0EA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5">
    <w:name w:val="272FBD78AB1F4582865B443E8080462B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0">
    <w:name w:val="0747E8C3C0B94E57A2B87F941A299AA0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0">
    <w:name w:val="AC14B36049EE4F7F9B8ACAEB3B0ACAED2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2">
    <w:name w:val="38A333F0FDB64DFC85824C3547C1B1B112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9DAC2459F64A4258B5DD4F0B9B554F12">
    <w:name w:val="9DAC2459F64A4258B5DD4F0B9B554F12"/>
    <w:qFormat/>
    <w:rPr>
      <w:sz w:val="22"/>
      <w:szCs w:val="22"/>
      <w:lang w:val="en-US" w:eastAsia="zh-CN"/>
    </w:rPr>
  </w:style>
  <w:style w:type="paragraph" w:customStyle="1" w:styleId="699F6135F6D04A0684E2D8B22957C80F">
    <w:name w:val="699F6135F6D04A0684E2D8B22957C80F"/>
    <w:qFormat/>
    <w:rPr>
      <w:sz w:val="22"/>
      <w:szCs w:val="22"/>
      <w:lang w:val="en-US" w:eastAsia="zh-CN"/>
    </w:rPr>
  </w:style>
  <w:style w:type="paragraph" w:customStyle="1" w:styleId="2CBD0DF1A64B426B9967CB553A109BCE">
    <w:name w:val="2CBD0DF1A64B426B9967CB553A109BCE"/>
    <w:qFormat/>
    <w:rPr>
      <w:sz w:val="22"/>
      <w:szCs w:val="22"/>
      <w:lang w:val="en-US" w:eastAsia="zh-CN"/>
    </w:rPr>
  </w:style>
  <w:style w:type="paragraph" w:customStyle="1" w:styleId="75BE603A012149178E8728B3D71BE866">
    <w:name w:val="75BE603A012149178E8728B3D71BE866"/>
    <w:qFormat/>
    <w:rPr>
      <w:sz w:val="22"/>
      <w:szCs w:val="22"/>
      <w:lang w:val="en-US" w:eastAsia="zh-CN"/>
    </w:rPr>
  </w:style>
  <w:style w:type="paragraph" w:customStyle="1" w:styleId="CB14816397B94606805092A99B9220DD5">
    <w:name w:val="CB14816397B94606805092A99B9220DD5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0" w:line="240" w:lineRule="auto"/>
      <w:jc w:val="right"/>
      <w:textAlignment w:val="baseline"/>
    </w:pPr>
    <w:rPr>
      <w:rFonts w:ascii="Times New Roman" w:eastAsia="SimSun" w:hAnsi="Times New Roman" w:cs="Times New Roman"/>
      <w:b/>
      <w:sz w:val="32"/>
      <w:lang w:eastAsia="en-US"/>
    </w:rPr>
  </w:style>
  <w:style w:type="paragraph" w:customStyle="1" w:styleId="1F06BBE8B0A34943BF3380A52FFA875D8">
    <w:name w:val="1F06BBE8B0A34943BF3380A52FFA875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11F0B7C57FF448BF88587FE136253F6D21">
    <w:name w:val="11F0B7C57FF448BF88587FE136253F6D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0952A5808A24DD881C422ED76F0CB1D10">
    <w:name w:val="C0952A5808A24DD881C422ED76F0CB1D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4878D547FE7D42D49B34F3CF010FA8A021">
    <w:name w:val="4878D547FE7D42D49B34F3CF010FA8A0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CBD7EBD69124F0EAED39EC086BEB0EA21">
    <w:name w:val="5CBD7EBD69124F0EAED39EC086BEB0EA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6">
    <w:name w:val="272FBD78AB1F4582865B443E8080462B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1">
    <w:name w:val="0747E8C3C0B94E57A2B87F941A299AA0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1">
    <w:name w:val="AC14B36049EE4F7F9B8ACAEB3B0ACAED2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3">
    <w:name w:val="38A333F0FDB64DFC85824C3547C1B1B113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F0FF76B750214B549A0CD85084146AAB">
    <w:name w:val="F0FF76B750214B549A0CD85084146AAB"/>
    <w:qFormat/>
    <w:rPr>
      <w:sz w:val="22"/>
      <w:szCs w:val="22"/>
      <w:lang w:val="en-US" w:eastAsia="zh-CN"/>
    </w:rPr>
  </w:style>
  <w:style w:type="paragraph" w:customStyle="1" w:styleId="6CEEA514635E4608A0FB27835EA14407">
    <w:name w:val="6CEEA514635E4608A0FB27835EA14407"/>
    <w:qFormat/>
    <w:rPr>
      <w:sz w:val="22"/>
      <w:szCs w:val="22"/>
      <w:lang w:val="en-US" w:eastAsia="zh-CN"/>
    </w:rPr>
  </w:style>
  <w:style w:type="paragraph" w:customStyle="1" w:styleId="692BB8724E304D28908E1D8B2F4510D8">
    <w:name w:val="692BB8724E304D28908E1D8B2F4510D8"/>
    <w:qFormat/>
    <w:rPr>
      <w:sz w:val="22"/>
      <w:szCs w:val="22"/>
      <w:lang w:val="en-US" w:eastAsia="zh-CN"/>
    </w:rPr>
  </w:style>
  <w:style w:type="paragraph" w:customStyle="1" w:styleId="CDD51279900B4252B2D0D289877D02EA">
    <w:name w:val="CDD51279900B4252B2D0D289877D02EA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7">
    <w:name w:val="272FBD78AB1F4582865B443E8080462B7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2">
    <w:name w:val="0747E8C3C0B94E57A2B87F941A299AA02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2">
    <w:name w:val="AC14B36049EE4F7F9B8ACAEB3B0ACAED2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4">
    <w:name w:val="38A333F0FDB64DFC85824C3547C1B1B114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73BD00CA2B044898144732F685C6056">
    <w:name w:val="C73BD00CA2B044898144732F685C6056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147132A2F4C441CACEEA803DEFC6B7E">
    <w:name w:val="5147132A2F4C441CACEEA803DEFC6B7E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DD51279900B4252B2D0D289877D02EA1">
    <w:name w:val="CDD51279900B4252B2D0D289877D02EA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BF32D5F830F466EA57F569162102AD8">
    <w:name w:val="9BF32D5F830F466EA57F569162102AD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0752FAD19004FD2B80DF36A0E97D4EB">
    <w:name w:val="B0752FAD19004FD2B80DF36A0E97D4EB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8">
    <w:name w:val="272FBD78AB1F4582865B443E8080462B8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3">
    <w:name w:val="0747E8C3C0B94E57A2B87F941A299AA02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3">
    <w:name w:val="AC14B36049EE4F7F9B8ACAEB3B0ACAED23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5">
    <w:name w:val="38A333F0FDB64DFC85824C3547C1B1B115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C73BD00CA2B044898144732F685C60561">
    <w:name w:val="C73BD00CA2B044898144732F685C6056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147132A2F4C441CACEEA803DEFC6B7E1">
    <w:name w:val="5147132A2F4C441CACEEA803DEFC6B7E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CDD51279900B4252B2D0D289877D02EA2">
    <w:name w:val="CDD51279900B4252B2D0D289877D02EA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BF32D5F830F466EA57F569162102AD81">
    <w:name w:val="9BF32D5F830F466EA57F569162102AD8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0752FAD19004FD2B80DF36A0E97D4EB1">
    <w:name w:val="B0752FAD19004FD2B80DF36A0E97D4EB1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9">
    <w:name w:val="272FBD78AB1F4582865B443E8080462B9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4">
    <w:name w:val="0747E8C3C0B94E57A2B87F941A299AA02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4">
    <w:name w:val="AC14B36049EE4F7F9B8ACAEB3B0ACAED24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6">
    <w:name w:val="38A333F0FDB64DFC85824C3547C1B1B116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  <w:style w:type="paragraph" w:customStyle="1" w:styleId="75FFB2C3F73E4D8C9F14D549EACC6830">
    <w:name w:val="75FFB2C3F73E4D8C9F14D549EACC6830"/>
    <w:qFormat/>
    <w:rPr>
      <w:sz w:val="22"/>
      <w:szCs w:val="22"/>
      <w:lang w:val="en-US" w:eastAsia="zh-CN"/>
    </w:rPr>
  </w:style>
  <w:style w:type="paragraph" w:customStyle="1" w:styleId="734D8A0831474F50AE4AE0467B4C851E">
    <w:name w:val="734D8A0831474F50AE4AE0467B4C851E"/>
    <w:qFormat/>
    <w:rPr>
      <w:sz w:val="22"/>
      <w:szCs w:val="22"/>
      <w:lang w:val="en-US" w:eastAsia="zh-CN"/>
    </w:rPr>
  </w:style>
  <w:style w:type="paragraph" w:customStyle="1" w:styleId="A3140D4E8F114BF1904A082A87F83A0A">
    <w:name w:val="A3140D4E8F114BF1904A082A87F83A0A"/>
    <w:qFormat/>
    <w:rPr>
      <w:sz w:val="22"/>
      <w:szCs w:val="22"/>
      <w:lang w:val="en-US" w:eastAsia="zh-CN"/>
    </w:rPr>
  </w:style>
  <w:style w:type="paragraph" w:customStyle="1" w:styleId="66F81134344D4EFCB1DF853DA5B635A4">
    <w:name w:val="66F81134344D4EFCB1DF853DA5B635A4"/>
    <w:qFormat/>
    <w:rPr>
      <w:sz w:val="22"/>
      <w:szCs w:val="22"/>
      <w:lang w:val="en-US" w:eastAsia="zh-CN"/>
    </w:rPr>
  </w:style>
  <w:style w:type="paragraph" w:customStyle="1" w:styleId="7DD8D401598F403E89C268394448093A">
    <w:name w:val="7DD8D401598F403E89C268394448093A"/>
    <w:qFormat/>
    <w:rPr>
      <w:sz w:val="22"/>
      <w:szCs w:val="22"/>
      <w:lang w:val="en-US" w:eastAsia="zh-CN"/>
    </w:rPr>
  </w:style>
  <w:style w:type="paragraph" w:customStyle="1" w:styleId="6256751337E64E7698B75368C82A5E64">
    <w:name w:val="6256751337E64E7698B75368C82A5E64"/>
    <w:qFormat/>
    <w:rPr>
      <w:sz w:val="22"/>
      <w:szCs w:val="22"/>
      <w:lang w:val="en-US" w:eastAsia="zh-CN"/>
    </w:rPr>
  </w:style>
  <w:style w:type="paragraph" w:customStyle="1" w:styleId="0A6255EA1C634C1CB008A6A18DDDD7F1">
    <w:name w:val="0A6255EA1C634C1CB008A6A18DDDD7F1"/>
    <w:qFormat/>
    <w:rPr>
      <w:sz w:val="22"/>
      <w:szCs w:val="22"/>
      <w:lang w:val="en-US" w:eastAsia="zh-CN"/>
    </w:rPr>
  </w:style>
  <w:style w:type="paragraph" w:customStyle="1" w:styleId="A19AE8AD5DAE456ABAA10654BCEAA342">
    <w:name w:val="A19AE8AD5DAE456ABAA10654BCEAA342"/>
    <w:qFormat/>
    <w:rPr>
      <w:sz w:val="22"/>
      <w:szCs w:val="22"/>
      <w:lang w:val="en-US" w:eastAsia="zh-CN"/>
    </w:rPr>
  </w:style>
  <w:style w:type="paragraph" w:customStyle="1" w:styleId="C17B2439A83A4933A0B1E02E043C30C8">
    <w:name w:val="C17B2439A83A4933A0B1E02E043C30C8"/>
    <w:qFormat/>
    <w:rPr>
      <w:sz w:val="22"/>
      <w:szCs w:val="22"/>
      <w:lang w:val="en-US" w:eastAsia="zh-CN"/>
    </w:rPr>
  </w:style>
  <w:style w:type="paragraph" w:customStyle="1" w:styleId="60698785955F439AAF7E22E4AECDB822">
    <w:name w:val="60698785955F439AAF7E22E4AECDB822"/>
    <w:qFormat/>
    <w:rPr>
      <w:sz w:val="22"/>
      <w:szCs w:val="22"/>
      <w:lang w:val="en-US" w:eastAsia="zh-CN"/>
    </w:rPr>
  </w:style>
  <w:style w:type="paragraph" w:customStyle="1" w:styleId="C73BD00CA2B044898144732F685C60562">
    <w:name w:val="C73BD00CA2B044898144732F685C6056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5147132A2F4C441CACEEA803DEFC6B7E2">
    <w:name w:val="5147132A2F4C441CACEEA803DEFC6B7E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781E9BF262A484CAD8D569726A0EB1E">
    <w:name w:val="B781E9BF262A484CAD8D569726A0EB1E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9BF32D5F830F466EA57F569162102AD82">
    <w:name w:val="9BF32D5F830F466EA57F569162102AD8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B0752FAD19004FD2B80DF36A0E97D4EB2">
    <w:name w:val="B0752FAD19004FD2B80DF36A0E97D4EB2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272FBD78AB1F4582865B443E8080462B10">
    <w:name w:val="272FBD78AB1F4582865B443E8080462B10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0747E8C3C0B94E57A2B87F941A299AA025">
    <w:name w:val="0747E8C3C0B94E57A2B87F941A299AA02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AC14B36049EE4F7F9B8ACAEB3B0ACAED25">
    <w:name w:val="AC14B36049EE4F7F9B8ACAEB3B0ACAED25"/>
    <w:qFormat/>
    <w:pPr>
      <w:spacing w:before="120" w:after="0" w:line="240" w:lineRule="auto"/>
    </w:pPr>
    <w:rPr>
      <w:rFonts w:ascii="Times New Roman" w:hAnsi="Times New Roman" w:cs="Times New Roman"/>
      <w:sz w:val="24"/>
      <w:szCs w:val="24"/>
      <w:lang w:eastAsia="ja-JP"/>
    </w:rPr>
  </w:style>
  <w:style w:type="paragraph" w:customStyle="1" w:styleId="38A333F0FDB64DFC85824C3547C1B1B117">
    <w:name w:val="38A333F0FDB64DFC85824C3547C1B1B117"/>
    <w:qFormat/>
    <w:pPr>
      <w:tabs>
        <w:tab w:val="center" w:pos="4680"/>
        <w:tab w:val="right" w:pos="9360"/>
      </w:tabs>
      <w:spacing w:after="0" w:line="240" w:lineRule="auto"/>
      <w:jc w:val="center"/>
    </w:pPr>
    <w:rPr>
      <w:rFonts w:ascii="Times New Roman" w:hAnsi="Times New Roman" w:cs="Times New Roman"/>
      <w:lang w:eastAsia="ja-JP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SGCustomDoc" ma:contentTypeID="0x01010072A901B997EC694AA911983CD90730E7007F0A6DBBFCF81C42B058037CF5C154B4" ma:contentTypeVersion="0" ma:contentTypeDescription="" ma:contentTypeScope="" ma:versionID="b38c0ae08faba23d7c6abeffb8399391">
  <xsd:schema xmlns:xsd="http://www.w3.org/2001/XMLSchema" xmlns:xs="http://www.w3.org/2001/XMLSchema" xmlns:p="http://schemas.microsoft.com/office/2006/metadata/properties" xmlns:ns2="3f6fad35-1f81-480e-a4e5-6e5474dcfb96" xmlns:ns4="http://schemas.microsoft.com/sharepoint.v3" targetNamespace="http://schemas.microsoft.com/office/2006/metadata/properties" ma:root="true" ma:fieldsID="5d3a130ecb8803d657ebbd11a257378a" ns2:_="" ns4:_="">
    <xsd:import namespace="3f6fad35-1f81-480e-a4e5-6e5474dcfb96"/>
    <xsd:import namespace="http://schemas.microsoft.com/sharepoint.v3"/>
    <xsd:element name="properties">
      <xsd:complexType>
        <xsd:sequence>
          <xsd:element name="documentManagement">
            <xsd:complexType>
              <xsd:all>
                <xsd:element ref="ns2:ShortName" minOccurs="0"/>
                <xsd:element ref="ns2:DocType" minOccurs="0"/>
                <xsd:element ref="ns2:Purpose" minOccurs="0"/>
                <xsd:element ref="ns2:SourceRGM" minOccurs="0"/>
                <xsd:element ref="ns2:Abstract" minOccurs="0"/>
                <xsd:element ref="ns2:Observations" minOccurs="0"/>
                <xsd:element ref="ns2:DocTypeText" minOccurs="0"/>
                <xsd:element ref="ns4:CategoryDescription" minOccurs="0"/>
                <xsd:element ref="ns2:Place" minOccurs="0"/>
                <xsd:element ref="ns2:When" minOccurs="0"/>
                <xsd:element ref="ns2:SgText" minOccurs="0"/>
                <xsd:element ref="ns2:QuestionText" minOccurs="0"/>
                <xsd:element ref="ns2:Meeting" minOccurs="0"/>
                <xsd:element ref="ns2:StudyGroup" minOccurs="0"/>
                <xsd:element ref="ns2:StudyPeriod" minOccurs="0"/>
                <xsd:element ref="ns2:DocumentSourc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6fad35-1f81-480e-a4e5-6e5474dcfb96" elementFormDefault="qualified">
    <xsd:import namespace="http://schemas.microsoft.com/office/2006/documentManagement/types"/>
    <xsd:import namespace="http://schemas.microsoft.com/office/infopath/2007/PartnerControls"/>
    <xsd:element name="ShortName" ma:index="2" nillable="true" ma:displayName="ShortName" ma:internalName="ShortName">
      <xsd:simpleType>
        <xsd:restriction base="dms:Text">
          <xsd:maxLength value="255"/>
        </xsd:restriction>
      </xsd:simpleType>
    </xsd:element>
    <xsd:element name="DocType" ma:index="3" nillable="true" ma:displayName="DocType" ma:format="Dropdown" ma:internalName="DocType">
      <xsd:simpleType>
        <xsd:restriction base="dms:Choice">
          <xsd:enumeration value="C"/>
          <xsd:enumeration value="TD"/>
          <xsd:enumeration value="DOC"/>
        </xsd:restriction>
      </xsd:simpleType>
    </xsd:element>
    <xsd:element name="Purpose" ma:index="5" nillable="true" ma:displayName="Purpose" ma:default="Other" ma:format="Dropdown" ma:internalName="Purpose">
      <xsd:simpleType>
        <xsd:restriction base="dms:Choice">
          <xsd:enumeration value="Admin"/>
          <xsd:enumeration value="Discussion"/>
          <xsd:enumeration value="Information"/>
          <xsd:enumeration value="Proposal"/>
          <xsd:enumeration value="Other"/>
        </xsd:restriction>
      </xsd:simpleType>
    </xsd:element>
    <xsd:element name="SourceRGM" ma:index="7" nillable="true" ma:displayName="SourceRGM" ma:description="Source of the TD/Doc" ma:internalName="SourceRGM">
      <xsd:simpleType>
        <xsd:restriction base="dms:Text">
          <xsd:maxLength value="255"/>
        </xsd:restriction>
      </xsd:simpleType>
    </xsd:element>
    <xsd:element name="Abstract" ma:index="8" nillable="true" ma:displayName="Abstract" ma:internalName="Abstract">
      <xsd:simpleType>
        <xsd:restriction base="dms:Note"/>
      </xsd:simpleType>
    </xsd:element>
    <xsd:element name="Observations" ma:index="10" nillable="true" ma:displayName="Observations" ma:description="Other remarks on the document" ma:internalName="Observations">
      <xsd:simpleType>
        <xsd:restriction base="dms:Text">
          <xsd:maxLength value="255"/>
        </xsd:restriction>
      </xsd:simpleType>
    </xsd:element>
    <xsd:element name="DocTypeText" ma:index="16" nillable="true" ma:displayName="DocTypeText" ma:internalName="DocTypeText">
      <xsd:simpleType>
        <xsd:restriction base="dms:Text">
          <xsd:maxLength value="25"/>
        </xsd:restriction>
      </xsd:simpleType>
    </xsd:element>
    <xsd:element name="Place" ma:index="18" nillable="true" ma:displayName="Place" ma:internalName="Place">
      <xsd:simpleType>
        <xsd:restriction base="dms:Text">
          <xsd:maxLength value="255"/>
        </xsd:restriction>
      </xsd:simpleType>
    </xsd:element>
    <xsd:element name="When" ma:index="19" nillable="true" ma:displayName="When" ma:internalName="When">
      <xsd:simpleType>
        <xsd:restriction base="dms:Text">
          <xsd:maxLength value="255"/>
        </xsd:restriction>
      </xsd:simpleType>
    </xsd:element>
    <xsd:element name="SgText" ma:index="20" nillable="true" ma:displayName="SgText" ma:internalName="SgText">
      <xsd:simpleType>
        <xsd:restriction base="dms:Text">
          <xsd:maxLength value="255"/>
        </xsd:restriction>
      </xsd:simpleType>
    </xsd:element>
    <xsd:element name="QuestionText" ma:index="21" nillable="true" ma:displayName="QuestionText" ma:internalName="QuestionText">
      <xsd:simpleType>
        <xsd:restriction base="dms:Text">
          <xsd:maxLength value="255"/>
        </xsd:restriction>
      </xsd:simpleType>
    </xsd:element>
    <xsd:element name="Meeting" ma:index="22" nillable="true" ma:displayName="Meeting" ma:internalName="Meeting" ma:readOnly="false" ma:showField="Title">
      <xsd:simpleType>
        <xsd:restriction base="dms:Lookup"/>
      </xsd:simpleType>
    </xsd:element>
    <xsd:element name="StudyGroup" ma:index="23" nillable="true" ma:displayName="StudyGroup" ma:internalName="StudyGroup" ma:readOnly="false" ma:showField="Title">
      <xsd:simpleType>
        <xsd:restriction base="dms:Lookup"/>
      </xsd:simpleType>
    </xsd:element>
    <xsd:element name="StudyPeriod" ma:index="20" nillable="true" ma:displayName="StudyPeriod" ma:internalName="StudyPeriod">
      <xsd:simpleType>
        <xsd:restriction base="dms:Text">
          <xsd:maxLength value="30"/>
        </xsd:restriction>
      </xsd:simpleType>
    </xsd:element>
    <xsd:element name="DocumentSource" ma:index="24" nillable="true" ma:displayName="DocumentSource" ma:internalName="DocumentSourc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.v3" elementFormDefault="qualified">
    <xsd:import namespace="http://schemas.microsoft.com/office/2006/documentManagement/types"/>
    <xsd:import namespace="http://schemas.microsoft.com/office/infopath/2007/PartnerControls"/>
    <xsd:element name="CategoryDescription" ma:index="17" nillable="true" ma:displayName="Description" ma:internalName="CategoryDescription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7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This value indicates the number of saves or revisions. The application is responsible for updating this value after each revision.
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When xmlns="3f6fad35-1f81-480e-a4e5-6e5474dcfb96" xsi:nil="true"/>
    <Meeting xmlns="3f6fad35-1f81-480e-a4e5-6e5474dcfb96" xsi:nil="true"/>
    <SgText xmlns="3f6fad35-1f81-480e-a4e5-6e5474dcfb96">12</SgText>
    <Purpose xmlns="3f6fad35-1f81-480e-a4e5-6e5474dcfb96" xsi:nil="true"/>
    <Abstract xmlns="3f6fad35-1f81-480e-a4e5-6e5474dcfb96">This document informs 3GPP of the progress of M.resm-AI, “Requirements for energy saving management of 5G RAN system with AI”, according to the suggestions of ITU-R WP 5D.  </Abstract>
    <SourceRGM xmlns="3f6fad35-1f81-480e-a4e5-6e5474dcfb96" xsi:nil="true"/>
    <StudyGroup xmlns="3f6fad35-1f81-480e-a4e5-6e5474dcfb96" xsi:nil="true"/>
    <StudyPeriod xmlns="3f6fad35-1f81-480e-a4e5-6e5474dcfb96">2017-2020</StudyPeriod>
    <DocType xmlns="3f6fad35-1f81-480e-a4e5-6e5474dcfb96">TD</DocType>
    <QuestionText xmlns="3f6fad35-1f81-480e-a4e5-6e5474dcfb96">13</QuestionText>
    <DocTypeText xmlns="3f6fad35-1f81-480e-a4e5-6e5474dcfb96">TD</DocTypeText>
    <CategoryDescription xmlns="http://schemas.microsoft.com/sharepoint.v3" xsi:nil="true"/>
    <ShortName xmlns="3f6fad35-1f81-480e-a4e5-6e5474dcfb96" xsi:nil="true"/>
    <Place xmlns="3f6fad35-1f81-480e-a4e5-6e5474dcfb96">Geneva, 1-10 May 2018</Place>
    <Observations xmlns="3f6fad35-1f81-480e-a4e5-6e5474dcfb96" xsi:nil="true"/>
    <DocumentSource xmlns="3f6fad35-1f81-480e-a4e5-6e5474dcfb96">ITU-T Study Group 12</DocumentSource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3751D69-C054-4D4D-81C3-C6AE3340C6F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5D33395-2A06-47C4-8E8C-930225F12A0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f6fad35-1f81-480e-a4e5-6e5474dcfb96"/>
    <ds:schemaRef ds:uri="http://schemas.microsoft.com/sharepoint.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F8523CC-DEB2-463D-9A27-DF0B8D2CAEC3}">
  <ds:schemaRefs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www.w3.org/XML/1998/namespace"/>
    <ds:schemaRef ds:uri="http://schemas.microsoft.com/sharepoint.v3"/>
    <ds:schemaRef ds:uri="http://purl.org/dc/terms/"/>
    <ds:schemaRef ds:uri="http://schemas.microsoft.com/office/2006/documentManagement/types"/>
    <ds:schemaRef ds:uri="http://schemas.microsoft.com/office/infopath/2007/PartnerControls"/>
    <ds:schemaRef ds:uri="3f6fad35-1f81-480e-a4e5-6e5474dcfb96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LS/r on suggestions of QoE indicators of Video Quality Management of Surveillance Service (reply to SG2-LS98)</vt:lpstr>
    </vt:vector>
  </TitlesOfParts>
  <Manager>ITU-T</Manager>
  <Company>International Telecommunication Union (ITU)</Company>
  <LinksUpToDate>false</LinksUpToDate>
  <CharactersWithSpaces>2186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LS/o on M.resm-AI “Requirements for energy saving management of 5G RAN system with AI” [to ITU-R WP 5D, 3GPP SA5 and 3GPP RAN3]</dc:title>
  <dc:creator>ITU-T Study Group 2</dc:creator>
  <cp:keywords>AI, OSS, 5G, energy saving.</cp:keywords>
  <dc:description>SG2-LS155  For: Virtual, 27 May - 5 June 2020_x000d_Document date: _x000d_Saved by ITU51013186 at 16:44:12 on 05/06/2020</dc:description>
  <cp:lastModifiedBy>Clark, Robert</cp:lastModifiedBy>
  <cp:revision>5</cp:revision>
  <cp:lastPrinted>2019-05-20T08:48:00Z</cp:lastPrinted>
  <dcterms:created xsi:type="dcterms:W3CDTF">2020-06-05T14:43:00Z</dcterms:created>
  <dcterms:modified xsi:type="dcterms:W3CDTF">2020-06-08T16:24:00Z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SG2-LS155</vt:lpwstr>
  </property>
  <property fmtid="{D5CDD505-2E9C-101B-9397-08002B2CF9AE}" pid="3" name="Docdate">
    <vt:lpwstr/>
  </property>
  <property fmtid="{D5CDD505-2E9C-101B-9397-08002B2CF9AE}" pid="4" name="Docorlang">
    <vt:lpwstr/>
  </property>
  <property fmtid="{D5CDD505-2E9C-101B-9397-08002B2CF9AE}" pid="5" name="Docbluepink">
    <vt:lpwstr>5/2</vt:lpwstr>
  </property>
  <property fmtid="{D5CDD505-2E9C-101B-9397-08002B2CF9AE}" pid="6" name="Docdest">
    <vt:lpwstr>Virtual, 27 May - 5 June 2020</vt:lpwstr>
  </property>
  <property fmtid="{D5CDD505-2E9C-101B-9397-08002B2CF9AE}" pid="7" name="Docauthor">
    <vt:lpwstr>ITU-T Study Group 2</vt:lpwstr>
  </property>
  <property fmtid="{D5CDD505-2E9C-101B-9397-08002B2CF9AE}" pid="8" name="KSOProductBuildVer">
    <vt:lpwstr>2052-11.1.0.9305</vt:lpwstr>
  </property>
</Properties>
</file>