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040884" w:rsidRPr="00040884" w14:paraId="6CA03D29" w14:textId="77777777" w:rsidTr="003F6975">
        <w:trPr>
          <w:cantSplit/>
        </w:trPr>
        <w:tc>
          <w:tcPr>
            <w:tcW w:w="1191" w:type="dxa"/>
            <w:vMerge w:val="restart"/>
          </w:tcPr>
          <w:p w14:paraId="57DE653C" w14:textId="77777777" w:rsidR="00040884" w:rsidRPr="00040884" w:rsidRDefault="00040884" w:rsidP="00040884">
            <w:pPr>
              <w:rPr>
                <w:sz w:val="20"/>
                <w:szCs w:val="20"/>
              </w:rPr>
            </w:pPr>
            <w:bookmarkStart w:id="0" w:name="dnum" w:colFirst="2" w:colLast="2"/>
            <w:bookmarkStart w:id="1" w:name="dtableau"/>
            <w:r w:rsidRPr="00040884">
              <w:rPr>
                <w:noProof/>
                <w:sz w:val="20"/>
                <w:szCs w:val="20"/>
                <w:lang w:eastAsia="en-GB"/>
              </w:rPr>
              <w:drawing>
                <wp:inline distT="0" distB="0" distL="0" distR="0" wp14:anchorId="737DD9FA" wp14:editId="3E20367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9DE9FDE" w14:textId="77777777" w:rsidR="00040884" w:rsidRPr="00040884" w:rsidRDefault="00040884" w:rsidP="00040884">
            <w:pPr>
              <w:rPr>
                <w:sz w:val="16"/>
                <w:szCs w:val="16"/>
              </w:rPr>
            </w:pPr>
            <w:r w:rsidRPr="00040884">
              <w:rPr>
                <w:sz w:val="16"/>
                <w:szCs w:val="16"/>
              </w:rPr>
              <w:t>INTERNATIONAL TELECOMMUNICATION UNION</w:t>
            </w:r>
          </w:p>
          <w:p w14:paraId="3CA7BECC" w14:textId="77777777" w:rsidR="00040884" w:rsidRPr="00040884" w:rsidRDefault="00040884" w:rsidP="00040884">
            <w:pPr>
              <w:rPr>
                <w:b/>
                <w:bCs/>
                <w:sz w:val="26"/>
                <w:szCs w:val="26"/>
              </w:rPr>
            </w:pPr>
            <w:r w:rsidRPr="00040884">
              <w:rPr>
                <w:b/>
                <w:bCs/>
                <w:sz w:val="26"/>
                <w:szCs w:val="26"/>
              </w:rPr>
              <w:t>TELECOMMUNICATION</w:t>
            </w:r>
            <w:r w:rsidRPr="00040884">
              <w:rPr>
                <w:b/>
                <w:bCs/>
                <w:sz w:val="26"/>
                <w:szCs w:val="26"/>
              </w:rPr>
              <w:br/>
              <w:t>STANDARDIZATION SECTOR</w:t>
            </w:r>
          </w:p>
          <w:p w14:paraId="0A4F65F7" w14:textId="77777777" w:rsidR="00040884" w:rsidRPr="00040884" w:rsidRDefault="00040884" w:rsidP="00040884">
            <w:pPr>
              <w:rPr>
                <w:sz w:val="20"/>
                <w:szCs w:val="20"/>
              </w:rPr>
            </w:pPr>
            <w:r w:rsidRPr="00040884">
              <w:rPr>
                <w:sz w:val="20"/>
                <w:szCs w:val="20"/>
              </w:rPr>
              <w:t xml:space="preserve">STUDY PERIOD </w:t>
            </w:r>
            <w:bookmarkStart w:id="2" w:name="dstudyperiod"/>
            <w:r w:rsidRPr="00040884">
              <w:rPr>
                <w:sz w:val="20"/>
                <w:szCs w:val="20"/>
              </w:rPr>
              <w:t>2017-2020</w:t>
            </w:r>
            <w:bookmarkEnd w:id="2"/>
          </w:p>
        </w:tc>
        <w:tc>
          <w:tcPr>
            <w:tcW w:w="4681" w:type="dxa"/>
            <w:gridSpan w:val="2"/>
            <w:vAlign w:val="center"/>
          </w:tcPr>
          <w:p w14:paraId="23075DA5" w14:textId="0E469951" w:rsidR="00040884" w:rsidRPr="00040884" w:rsidRDefault="00040884" w:rsidP="00040884">
            <w:pPr>
              <w:pStyle w:val="Docnumber"/>
              <w:rPr>
                <w:sz w:val="32"/>
              </w:rPr>
            </w:pPr>
            <w:r>
              <w:rPr>
                <w:sz w:val="32"/>
              </w:rPr>
              <w:t>SG2-LS135</w:t>
            </w:r>
          </w:p>
        </w:tc>
      </w:tr>
      <w:tr w:rsidR="00040884" w:rsidRPr="00040884" w14:paraId="24718044" w14:textId="77777777" w:rsidTr="003F6975">
        <w:trPr>
          <w:cantSplit/>
        </w:trPr>
        <w:tc>
          <w:tcPr>
            <w:tcW w:w="1191" w:type="dxa"/>
            <w:vMerge/>
          </w:tcPr>
          <w:p w14:paraId="5A572CE7" w14:textId="77777777" w:rsidR="00040884" w:rsidRPr="00040884" w:rsidRDefault="00040884" w:rsidP="00040884">
            <w:pPr>
              <w:rPr>
                <w:smallCaps/>
                <w:sz w:val="20"/>
              </w:rPr>
            </w:pPr>
            <w:bookmarkStart w:id="3" w:name="dsg" w:colFirst="2" w:colLast="2"/>
            <w:bookmarkEnd w:id="0"/>
          </w:p>
        </w:tc>
        <w:tc>
          <w:tcPr>
            <w:tcW w:w="4051" w:type="dxa"/>
            <w:gridSpan w:val="4"/>
            <w:vMerge/>
          </w:tcPr>
          <w:p w14:paraId="5D62800B" w14:textId="77777777" w:rsidR="00040884" w:rsidRPr="00040884" w:rsidRDefault="00040884" w:rsidP="00040884">
            <w:pPr>
              <w:rPr>
                <w:smallCaps/>
                <w:sz w:val="20"/>
              </w:rPr>
            </w:pPr>
          </w:p>
        </w:tc>
        <w:tc>
          <w:tcPr>
            <w:tcW w:w="4681" w:type="dxa"/>
            <w:gridSpan w:val="2"/>
          </w:tcPr>
          <w:p w14:paraId="26D715F1" w14:textId="248B479A" w:rsidR="00040884" w:rsidRPr="00040884" w:rsidRDefault="00040884" w:rsidP="00040884">
            <w:pPr>
              <w:jc w:val="right"/>
              <w:rPr>
                <w:b/>
                <w:bCs/>
                <w:smallCaps/>
                <w:sz w:val="28"/>
                <w:szCs w:val="28"/>
              </w:rPr>
            </w:pPr>
            <w:r>
              <w:rPr>
                <w:b/>
                <w:bCs/>
                <w:smallCaps/>
                <w:sz w:val="28"/>
                <w:szCs w:val="28"/>
              </w:rPr>
              <w:t>STUDY GROUP 2</w:t>
            </w:r>
          </w:p>
        </w:tc>
      </w:tr>
      <w:bookmarkEnd w:id="3"/>
      <w:tr w:rsidR="00040884" w:rsidRPr="00040884" w14:paraId="5D930F85" w14:textId="77777777" w:rsidTr="003F6975">
        <w:trPr>
          <w:cantSplit/>
        </w:trPr>
        <w:tc>
          <w:tcPr>
            <w:tcW w:w="1191" w:type="dxa"/>
            <w:vMerge/>
            <w:tcBorders>
              <w:bottom w:val="single" w:sz="12" w:space="0" w:color="auto"/>
            </w:tcBorders>
          </w:tcPr>
          <w:p w14:paraId="31526FA5" w14:textId="77777777" w:rsidR="00040884" w:rsidRPr="00040884" w:rsidRDefault="00040884" w:rsidP="00040884">
            <w:pPr>
              <w:rPr>
                <w:b/>
                <w:bCs/>
                <w:sz w:val="26"/>
              </w:rPr>
            </w:pPr>
          </w:p>
        </w:tc>
        <w:tc>
          <w:tcPr>
            <w:tcW w:w="4051" w:type="dxa"/>
            <w:gridSpan w:val="4"/>
            <w:vMerge/>
            <w:tcBorders>
              <w:bottom w:val="single" w:sz="12" w:space="0" w:color="auto"/>
            </w:tcBorders>
          </w:tcPr>
          <w:p w14:paraId="4291D699" w14:textId="77777777" w:rsidR="00040884" w:rsidRPr="00040884" w:rsidRDefault="00040884" w:rsidP="00040884">
            <w:pPr>
              <w:rPr>
                <w:b/>
                <w:bCs/>
                <w:sz w:val="26"/>
              </w:rPr>
            </w:pPr>
          </w:p>
        </w:tc>
        <w:tc>
          <w:tcPr>
            <w:tcW w:w="4681" w:type="dxa"/>
            <w:gridSpan w:val="2"/>
            <w:tcBorders>
              <w:bottom w:val="single" w:sz="12" w:space="0" w:color="auto"/>
            </w:tcBorders>
            <w:vAlign w:val="center"/>
          </w:tcPr>
          <w:p w14:paraId="6FE27443" w14:textId="77777777" w:rsidR="00040884" w:rsidRPr="00040884" w:rsidRDefault="00040884" w:rsidP="00040884">
            <w:pPr>
              <w:jc w:val="right"/>
              <w:rPr>
                <w:b/>
                <w:bCs/>
                <w:sz w:val="28"/>
                <w:szCs w:val="28"/>
              </w:rPr>
            </w:pPr>
            <w:r w:rsidRPr="00040884">
              <w:rPr>
                <w:b/>
                <w:bCs/>
                <w:sz w:val="28"/>
                <w:szCs w:val="28"/>
              </w:rPr>
              <w:t>Original: English</w:t>
            </w:r>
          </w:p>
        </w:tc>
      </w:tr>
      <w:tr w:rsidR="00040884" w:rsidRPr="00040884" w14:paraId="2747409E" w14:textId="77777777" w:rsidTr="003F6975">
        <w:trPr>
          <w:cantSplit/>
        </w:trPr>
        <w:tc>
          <w:tcPr>
            <w:tcW w:w="1617" w:type="dxa"/>
            <w:gridSpan w:val="3"/>
          </w:tcPr>
          <w:p w14:paraId="6DC751C8" w14:textId="77777777" w:rsidR="00040884" w:rsidRPr="00040884" w:rsidRDefault="00040884" w:rsidP="00040884">
            <w:pPr>
              <w:rPr>
                <w:b/>
                <w:bCs/>
              </w:rPr>
            </w:pPr>
            <w:bookmarkStart w:id="4" w:name="dbluepink" w:colFirst="1" w:colLast="1"/>
            <w:bookmarkStart w:id="5" w:name="dmeeting" w:colFirst="2" w:colLast="2"/>
            <w:r w:rsidRPr="00040884">
              <w:rPr>
                <w:b/>
                <w:bCs/>
              </w:rPr>
              <w:t>Question(s):</w:t>
            </w:r>
          </w:p>
        </w:tc>
        <w:tc>
          <w:tcPr>
            <w:tcW w:w="3625" w:type="dxa"/>
            <w:gridSpan w:val="2"/>
          </w:tcPr>
          <w:p w14:paraId="12995826" w14:textId="45747F02" w:rsidR="00040884" w:rsidRPr="00040884" w:rsidRDefault="00040884" w:rsidP="00040884">
            <w:r w:rsidRPr="00040884">
              <w:t>1/2</w:t>
            </w:r>
          </w:p>
        </w:tc>
        <w:tc>
          <w:tcPr>
            <w:tcW w:w="4681" w:type="dxa"/>
            <w:gridSpan w:val="2"/>
          </w:tcPr>
          <w:p w14:paraId="1FD77243" w14:textId="0CE7AFDC" w:rsidR="00040884" w:rsidRPr="00040884" w:rsidRDefault="00040884" w:rsidP="00040884">
            <w:pPr>
              <w:jc w:val="right"/>
            </w:pPr>
          </w:p>
        </w:tc>
      </w:tr>
      <w:tr w:rsidR="00040884" w:rsidRPr="00040884" w14:paraId="141206C9" w14:textId="77777777" w:rsidTr="003F6975">
        <w:trPr>
          <w:cantSplit/>
        </w:trPr>
        <w:tc>
          <w:tcPr>
            <w:tcW w:w="9923" w:type="dxa"/>
            <w:gridSpan w:val="7"/>
          </w:tcPr>
          <w:p w14:paraId="7386C3CA" w14:textId="7408C244" w:rsidR="00040884" w:rsidRPr="00040884" w:rsidRDefault="00040884" w:rsidP="00040884">
            <w:pPr>
              <w:jc w:val="center"/>
              <w:rPr>
                <w:b/>
                <w:bCs/>
              </w:rPr>
            </w:pPr>
            <w:bookmarkStart w:id="6" w:name="ddoctype" w:colFirst="0" w:colLast="0"/>
            <w:bookmarkEnd w:id="4"/>
            <w:bookmarkEnd w:id="5"/>
            <w:r>
              <w:rPr>
                <w:b/>
                <w:bCs/>
              </w:rPr>
              <w:t>(</w:t>
            </w:r>
            <w:r w:rsidRPr="00040884">
              <w:rPr>
                <w:b/>
                <w:bCs/>
              </w:rPr>
              <w:t xml:space="preserve">Ref.: </w:t>
            </w:r>
            <w:hyperlink r:id="rId11" w:history="1">
              <w:r w:rsidRPr="00040884">
                <w:rPr>
                  <w:rStyle w:val="Hyperlink"/>
                  <w:rFonts w:ascii="Times New Roman" w:hAnsi="Times New Roman"/>
                  <w:b/>
                  <w:bCs/>
                </w:rPr>
                <w:t>SG2-TD942</w:t>
              </w:r>
            </w:hyperlink>
            <w:r>
              <w:rPr>
                <w:b/>
                <w:bCs/>
              </w:rPr>
              <w:t>)</w:t>
            </w:r>
          </w:p>
        </w:tc>
      </w:tr>
      <w:tr w:rsidR="00040884" w:rsidRPr="00040884" w14:paraId="38BFCF87" w14:textId="77777777" w:rsidTr="003F6975">
        <w:trPr>
          <w:cantSplit/>
        </w:trPr>
        <w:tc>
          <w:tcPr>
            <w:tcW w:w="1617" w:type="dxa"/>
            <w:gridSpan w:val="3"/>
          </w:tcPr>
          <w:p w14:paraId="129AFDCD" w14:textId="77777777" w:rsidR="00040884" w:rsidRPr="00040884" w:rsidRDefault="00040884" w:rsidP="00040884">
            <w:pPr>
              <w:rPr>
                <w:b/>
                <w:bCs/>
              </w:rPr>
            </w:pPr>
            <w:bookmarkStart w:id="7" w:name="dsource" w:colFirst="1" w:colLast="1"/>
            <w:bookmarkEnd w:id="6"/>
            <w:r w:rsidRPr="00040884">
              <w:rPr>
                <w:b/>
                <w:bCs/>
              </w:rPr>
              <w:t>Source:</w:t>
            </w:r>
          </w:p>
        </w:tc>
        <w:tc>
          <w:tcPr>
            <w:tcW w:w="8306" w:type="dxa"/>
            <w:gridSpan w:val="4"/>
          </w:tcPr>
          <w:p w14:paraId="5F075E76" w14:textId="2E634A5E" w:rsidR="00040884" w:rsidRPr="00040884" w:rsidRDefault="00040884" w:rsidP="00040884">
            <w:r w:rsidRPr="00040884">
              <w:t>ITU-T Study Group 2</w:t>
            </w:r>
          </w:p>
        </w:tc>
      </w:tr>
      <w:tr w:rsidR="00040884" w:rsidRPr="00040884" w14:paraId="522945F2" w14:textId="77777777" w:rsidTr="003F6975">
        <w:trPr>
          <w:cantSplit/>
        </w:trPr>
        <w:tc>
          <w:tcPr>
            <w:tcW w:w="1617" w:type="dxa"/>
            <w:gridSpan w:val="3"/>
          </w:tcPr>
          <w:p w14:paraId="31892EC8" w14:textId="77777777" w:rsidR="00040884" w:rsidRPr="00040884" w:rsidRDefault="00040884" w:rsidP="00040884">
            <w:bookmarkStart w:id="8" w:name="dtitle1" w:colFirst="1" w:colLast="1"/>
            <w:bookmarkEnd w:id="7"/>
            <w:r w:rsidRPr="00040884">
              <w:rPr>
                <w:b/>
                <w:bCs/>
              </w:rPr>
              <w:t>Title:</w:t>
            </w:r>
          </w:p>
        </w:tc>
        <w:tc>
          <w:tcPr>
            <w:tcW w:w="8306" w:type="dxa"/>
            <w:gridSpan w:val="4"/>
          </w:tcPr>
          <w:p w14:paraId="76D48618" w14:textId="3228B2D2" w:rsidR="00040884" w:rsidRPr="00040884" w:rsidRDefault="00040884" w:rsidP="00040884">
            <w:r w:rsidRPr="00040884">
              <w:t>LS/r on Enhancements of Cell-Broadcast based Public Warning Service over 3GPP Systems (reply to 3GPP TSG SA-SP-190946)</w:t>
            </w:r>
          </w:p>
        </w:tc>
      </w:tr>
      <w:tr w:rsidR="00040884" w:rsidRPr="00040884" w14:paraId="6694BF5A" w14:textId="77777777" w:rsidTr="003F6975">
        <w:trPr>
          <w:cantSplit/>
        </w:trPr>
        <w:tc>
          <w:tcPr>
            <w:tcW w:w="1617" w:type="dxa"/>
            <w:gridSpan w:val="3"/>
            <w:tcBorders>
              <w:bottom w:val="single" w:sz="8" w:space="0" w:color="auto"/>
            </w:tcBorders>
          </w:tcPr>
          <w:p w14:paraId="146D3F3E" w14:textId="77777777" w:rsidR="00040884" w:rsidRPr="00040884" w:rsidRDefault="00040884" w:rsidP="00040884">
            <w:pPr>
              <w:rPr>
                <w:b/>
                <w:bCs/>
              </w:rPr>
            </w:pPr>
            <w:bookmarkStart w:id="9" w:name="dpurpose" w:colFirst="1" w:colLast="1"/>
            <w:bookmarkEnd w:id="8"/>
            <w:r w:rsidRPr="00040884">
              <w:rPr>
                <w:b/>
                <w:bCs/>
              </w:rPr>
              <w:t>Purpose:</w:t>
            </w:r>
          </w:p>
        </w:tc>
        <w:tc>
          <w:tcPr>
            <w:tcW w:w="8306" w:type="dxa"/>
            <w:gridSpan w:val="4"/>
            <w:tcBorders>
              <w:bottom w:val="single" w:sz="8" w:space="0" w:color="auto"/>
            </w:tcBorders>
          </w:tcPr>
          <w:p w14:paraId="3E1FD755" w14:textId="5E60DE61" w:rsidR="00040884" w:rsidRPr="00040884" w:rsidRDefault="00040884" w:rsidP="00040884">
            <w:r w:rsidRPr="00040884">
              <w:t>Action</w:t>
            </w:r>
          </w:p>
        </w:tc>
      </w:tr>
      <w:bookmarkEnd w:id="1"/>
      <w:bookmarkEnd w:id="9"/>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626673">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122104C3" w:rsidR="00CD6848" w:rsidRDefault="00BA2ADA" w:rsidP="00F05E8B">
            <w:pPr>
              <w:pStyle w:val="LSForAction"/>
            </w:pPr>
            <w:r>
              <w:t xml:space="preserve">3GPP TSG </w:t>
            </w:r>
            <w:r w:rsidR="00F21F96" w:rsidRPr="00F21F96">
              <w:t>SA</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2F524B23" w:rsidR="00CD6848" w:rsidRDefault="00577D2B" w:rsidP="00F05E8B">
            <w:pPr>
              <w:pStyle w:val="LSForComment"/>
            </w:pPr>
            <w:r>
              <w:t>-</w:t>
            </w: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03194ABF" w:rsidR="00CD6848" w:rsidRDefault="00577D2B" w:rsidP="00F05E8B">
            <w:pPr>
              <w:pStyle w:val="LSForInfo"/>
            </w:pPr>
            <w:r>
              <w:t>-</w:t>
            </w:r>
          </w:p>
        </w:tc>
      </w:tr>
      <w:tr w:rsidR="00CD6848" w14:paraId="4CA876B2" w14:textId="77777777" w:rsidTr="00626673">
        <w:trPr>
          <w:cantSplit/>
          <w:trHeight w:val="357"/>
        </w:trPr>
        <w:tc>
          <w:tcPr>
            <w:tcW w:w="2127" w:type="dxa"/>
            <w:gridSpan w:val="4"/>
          </w:tcPr>
          <w:p w14:paraId="16600D3A" w14:textId="77777777" w:rsidR="00CD6848" w:rsidRDefault="00CD6848" w:rsidP="00F05E8B">
            <w:pPr>
              <w:rPr>
                <w:b/>
                <w:bCs/>
              </w:rPr>
            </w:pPr>
            <w:r>
              <w:rPr>
                <w:b/>
                <w:bCs/>
              </w:rPr>
              <w:t>Approval:</w:t>
            </w:r>
          </w:p>
        </w:tc>
        <w:tc>
          <w:tcPr>
            <w:tcW w:w="7796" w:type="dxa"/>
            <w:gridSpan w:val="3"/>
          </w:tcPr>
          <w:p w14:paraId="7DE81CDE" w14:textId="156ADF63" w:rsidR="00CD6848" w:rsidRPr="00BA2ADA" w:rsidRDefault="00040884" w:rsidP="00040884">
            <w:r w:rsidRPr="00040884">
              <w:t>ITU-T Study Group 2 Meeting (Geneva, 13 December 2019)</w:t>
            </w:r>
          </w:p>
        </w:tc>
      </w:tr>
      <w:tr w:rsidR="00CD6848" w14:paraId="18D69991" w14:textId="77777777" w:rsidTr="00626673">
        <w:trPr>
          <w:cantSplit/>
          <w:trHeight w:val="357"/>
        </w:trPr>
        <w:tc>
          <w:tcPr>
            <w:tcW w:w="2127" w:type="dxa"/>
            <w:gridSpan w:val="4"/>
            <w:tcBorders>
              <w:bottom w:val="single" w:sz="12" w:space="0" w:color="auto"/>
            </w:tcBorders>
          </w:tcPr>
          <w:p w14:paraId="75DE62DA" w14:textId="30950E4D" w:rsidR="00CD6848" w:rsidRDefault="00CD6848" w:rsidP="00F21F96">
            <w:pPr>
              <w:rPr>
                <w:b/>
                <w:bCs/>
              </w:rPr>
            </w:pPr>
            <w:r>
              <w:rPr>
                <w:b/>
                <w:bCs/>
              </w:rPr>
              <w:t>Deadline:</w:t>
            </w:r>
          </w:p>
        </w:tc>
        <w:tc>
          <w:tcPr>
            <w:tcW w:w="7796" w:type="dxa"/>
            <w:gridSpan w:val="3"/>
            <w:tcBorders>
              <w:bottom w:val="single" w:sz="12" w:space="0" w:color="auto"/>
            </w:tcBorders>
          </w:tcPr>
          <w:p w14:paraId="6F833D61" w14:textId="5EF5B563" w:rsidR="00CD6848" w:rsidRDefault="00040884" w:rsidP="00F05E8B">
            <w:pPr>
              <w:pStyle w:val="LSDeadline"/>
            </w:pPr>
            <w:r>
              <w:t xml:space="preserve">5 </w:t>
            </w:r>
            <w:r w:rsidR="00F21F96" w:rsidRPr="00F21F96">
              <w:t>May 2019</w:t>
            </w:r>
          </w:p>
        </w:tc>
      </w:tr>
      <w:tr w:rsidR="002A11C4" w:rsidRPr="00577D2B"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14:paraId="58B756D7" w14:textId="48277E2D" w:rsidR="002A11C4" w:rsidRPr="00136DDD" w:rsidRDefault="00577D2B" w:rsidP="00F21F96">
            <w:sdt>
              <w:sdtPr>
                <w:rPr>
                  <w:lang w:val="en-US"/>
                </w:rPr>
                <w:alias w:val="ContactNameOrgCountry"/>
                <w:tag w:val="ContactNameOrgCountry"/>
                <w:id w:val="-130639986"/>
                <w:placeholder>
                  <w:docPart w:val="0CF14200784F43C2887C69D46375BF5C"/>
                </w:placeholder>
                <w:text w:multiLine="1"/>
              </w:sdtPr>
              <w:sdtEndPr/>
              <w:sdtContent>
                <w:r w:rsidR="00F21F96">
                  <w:rPr>
                    <w:lang w:val="en-US"/>
                  </w:rPr>
                  <w:t>Philippe Fouquart</w:t>
                </w:r>
                <w:r w:rsidR="00F21F96">
                  <w:rPr>
                    <w:lang w:val="en-US"/>
                  </w:rPr>
                  <w:br/>
                  <w:t>Rapporteur Q1/2</w:t>
                </w:r>
              </w:sdtContent>
            </w:sdt>
          </w:p>
        </w:tc>
        <w:sdt>
          <w:sdtPr>
            <w:alias w:val="ContactTelFaxEmail"/>
            <w:tag w:val="ContactTelFaxEmail"/>
            <w:id w:val="-2140561428"/>
            <w:placeholder>
              <w:docPart w:val="9CD8DEA6139347E38CA28E2838EF54D0"/>
            </w:placeholder>
          </w:sdtPr>
          <w:sdtEndPr/>
          <w:sdtContent>
            <w:tc>
              <w:tcPr>
                <w:tcW w:w="4536" w:type="dxa"/>
                <w:tcBorders>
                  <w:top w:val="single" w:sz="8" w:space="0" w:color="auto"/>
                  <w:bottom w:val="single" w:sz="8" w:space="0" w:color="auto"/>
                </w:tcBorders>
              </w:tcPr>
              <w:p w14:paraId="0C8B4E73" w14:textId="748386D3" w:rsidR="002A11C4" w:rsidRPr="00061268" w:rsidRDefault="002A11C4" w:rsidP="00BA2ADA">
                <w:pPr>
                  <w:rPr>
                    <w:lang w:val="pt-BR"/>
                  </w:rPr>
                </w:pPr>
                <w:r w:rsidRPr="00061268">
                  <w:rPr>
                    <w:lang w:val="pt-BR"/>
                  </w:rPr>
                  <w:t xml:space="preserve">E-mail: </w:t>
                </w:r>
                <w:hyperlink r:id="rId12" w:history="1">
                  <w:r w:rsidR="00BA2ADA" w:rsidRPr="004779E5">
                    <w:rPr>
                      <w:rStyle w:val="Hyperlink"/>
                      <w:rFonts w:ascii="Times New Roman" w:hAnsi="Times New Roman"/>
                      <w:lang w:val="pt-BR"/>
                    </w:rPr>
                    <w:t>philippe.fouquart@orange.com</w:t>
                  </w:r>
                </w:hyperlink>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F21F96">
        <w:trPr>
          <w:cantSplit/>
        </w:trPr>
        <w:tc>
          <w:tcPr>
            <w:tcW w:w="1641" w:type="dxa"/>
          </w:tcPr>
          <w:p w14:paraId="705E8A11" w14:textId="77777777" w:rsidR="0089088E" w:rsidRPr="00136DDD" w:rsidRDefault="0089088E" w:rsidP="005976A1">
            <w:pPr>
              <w:rPr>
                <w:b/>
                <w:bCs/>
              </w:rPr>
            </w:pPr>
            <w:r w:rsidRPr="00136DDD">
              <w:rPr>
                <w:b/>
                <w:bCs/>
              </w:rPr>
              <w:t>Keywords:</w:t>
            </w:r>
          </w:p>
        </w:tc>
        <w:tc>
          <w:tcPr>
            <w:tcW w:w="8282" w:type="dxa"/>
          </w:tcPr>
          <w:p w14:paraId="75E3B1EF" w14:textId="7C552A5F" w:rsidR="0089088E" w:rsidRPr="00136DDD" w:rsidRDefault="00577D2B" w:rsidP="00F21F96">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040884">
                  <w:t>D</w:t>
                </w:r>
                <w:r w:rsidR="00F21F96">
                  <w:t>isaster relief, early warning</w:t>
                </w:r>
                <w:r>
                  <w:t>.</w:t>
                </w:r>
              </w:sdtContent>
            </w:sdt>
          </w:p>
        </w:tc>
      </w:tr>
      <w:tr w:rsidR="0089088E" w:rsidRPr="00136DDD" w14:paraId="7D0F8B1C" w14:textId="77777777" w:rsidTr="00F21F96">
        <w:trPr>
          <w:cantSplit/>
        </w:trPr>
        <w:tc>
          <w:tcPr>
            <w:tcW w:w="1641"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4BE3CBD5" w14:textId="3131417F" w:rsidR="0089088E" w:rsidRPr="00136DDD" w:rsidRDefault="00040884" w:rsidP="00F21F96">
                <w:r>
                  <w:t>T</w:t>
                </w:r>
                <w:r w:rsidR="00F21F96">
                  <w:t>his is a response l</w:t>
                </w:r>
                <w:r>
                  <w:t>i</w:t>
                </w:r>
                <w:r w:rsidR="00577D2B">
                  <w:t>aison to 3GPP SA regarding</w:t>
                </w:r>
                <w:r w:rsidR="00F21F96">
                  <w:t xml:space="preserve"> Enhancements of Cell-Broadcast based Public Warning Service over 3GPP Systems </w:t>
                </w:r>
              </w:p>
            </w:tc>
          </w:sdtContent>
        </w:sdt>
      </w:tr>
    </w:tbl>
    <w:p w14:paraId="062737E8" w14:textId="5991EABC" w:rsidR="00F21F96" w:rsidRDefault="00F21F96" w:rsidP="00577D2B">
      <w:pPr>
        <w:spacing w:before="240"/>
      </w:pPr>
      <w:r>
        <w:t xml:space="preserve">SG2 Q1/2 would like to thank you for your liaison regarding Enhancements of Cell-Broadcast based Public Warning Service over 3GPP Systems. The following intends to provide answers to the questions you raised. </w:t>
      </w:r>
    </w:p>
    <w:p w14:paraId="3A85EDD0" w14:textId="77777777" w:rsidR="00F21F96" w:rsidRPr="00F21F96" w:rsidRDefault="00F21F96" w:rsidP="00F21F96">
      <w:pPr>
        <w:rPr>
          <w:b/>
        </w:rPr>
      </w:pPr>
      <w:r w:rsidRPr="00F21F96">
        <w:rPr>
          <w:b/>
        </w:rPr>
        <w:t>-</w:t>
      </w:r>
      <w:r w:rsidRPr="00F21F96">
        <w:rPr>
          <w:b/>
        </w:rPr>
        <w:tab/>
        <w:t>Does ITU-T SG2 have or have any plans to develop or recommend a set of internationally recognized language-independent contents such as pictograms mapping to disasters that can be compatible with Unicode-based texts and can be included in public warning message?</w:t>
      </w:r>
    </w:p>
    <w:p w14:paraId="539C88CD" w14:textId="77777777" w:rsidR="00F21F96" w:rsidRDefault="00F21F96" w:rsidP="00F21F96">
      <w:r>
        <w:t>Answer:  No. Currently, ITU-T SG2 has no plan to develop new Recommendations for such kind of Public Warning Services including requirements for language-independent contents.</w:t>
      </w:r>
    </w:p>
    <w:p w14:paraId="37390C25" w14:textId="77777777" w:rsidR="00F21F96" w:rsidRDefault="00F21F96" w:rsidP="00F21F96"/>
    <w:p w14:paraId="48FB3B1A" w14:textId="3F01205A" w:rsidR="00F21F96" w:rsidRPr="00F21F96" w:rsidRDefault="00F21F96" w:rsidP="00F21F96">
      <w:pPr>
        <w:rPr>
          <w:b/>
        </w:rPr>
      </w:pPr>
      <w:r w:rsidRPr="00F21F96">
        <w:rPr>
          <w:b/>
        </w:rPr>
        <w:t>-</w:t>
      </w:r>
      <w:r w:rsidRPr="00F21F96">
        <w:rPr>
          <w:b/>
        </w:rPr>
        <w:tab/>
        <w:t>What kind of disasters does ITU-T SG2 take into account for current public warning? In addition, are there any categories of disasters that are not supported by current public warning but need to be notified to the new IoT devices described above?</w:t>
      </w:r>
    </w:p>
    <w:p w14:paraId="230F76A2" w14:textId="1BAB330A" w:rsidR="00F21F96" w:rsidRDefault="00F21F96" w:rsidP="00F21F96">
      <w:r>
        <w:t xml:space="preserve">ITU-T SG2 has </w:t>
      </w:r>
      <w:r w:rsidR="00577D2B">
        <w:t>developed</w:t>
      </w:r>
      <w:r>
        <w:t xml:space="preserve"> several Recommendations for disaster relief services, such as </w:t>
      </w:r>
      <w:r w:rsidR="00577D2B" w:rsidRPr="00577D2B">
        <w:rPr>
          <w:u w:val="single"/>
        </w:rPr>
        <w:t>IT</w:t>
      </w:r>
      <w:r w:rsidR="00577D2B">
        <w:rPr>
          <w:u w:val="single"/>
        </w:rPr>
        <w:t xml:space="preserve">U-T </w:t>
      </w:r>
      <w:r w:rsidRPr="00577D2B">
        <w:rPr>
          <w:u w:val="single"/>
        </w:rPr>
        <w:t>E</w:t>
      </w:r>
      <w:r>
        <w:t xml:space="preserve">.108 </w:t>
      </w:r>
      <w:hyperlink r:id="rId13" w:history="1">
        <w:r w:rsidR="009B0815" w:rsidRPr="009D2270">
          <w:rPr>
            <w:rStyle w:val="Hyperlink"/>
            <w:rFonts w:ascii="Times New Roman" w:hAnsi="Times New Roman"/>
          </w:rPr>
          <w:t>https://www.itu.int/rec/T-REC-E.108-201601-I</w:t>
        </w:r>
      </w:hyperlink>
      <w:r w:rsidR="009B0815">
        <w:t xml:space="preserve"> </w:t>
      </w:r>
      <w:r>
        <w:t xml:space="preserve">and </w:t>
      </w:r>
      <w:r w:rsidR="00577D2B">
        <w:t xml:space="preserve">ITU-T </w:t>
      </w:r>
      <w:r>
        <w:t>E.119</w:t>
      </w:r>
      <w:r w:rsidR="009B0815">
        <w:t xml:space="preserve">  </w:t>
      </w:r>
      <w:hyperlink r:id="rId14" w:history="1">
        <w:r w:rsidR="00577D2B" w:rsidRPr="00A0038F">
          <w:rPr>
            <w:rStyle w:val="Hyperlink"/>
            <w:rFonts w:ascii="Times New Roman" w:hAnsi="Times New Roman"/>
          </w:rPr>
          <w:t>https://www.itu.int/rec/T-REC-E.119-201704-I</w:t>
        </w:r>
      </w:hyperlink>
      <w:r>
        <w:t>.</w:t>
      </w:r>
    </w:p>
    <w:p w14:paraId="2346FCE5" w14:textId="3712BC33" w:rsidR="00F21F96" w:rsidRDefault="00F21F96" w:rsidP="00F21F96">
      <w:r>
        <w:lastRenderedPageBreak/>
        <w:t xml:space="preserve">However, these Recommendations do not focus on specific types of disasters, although </w:t>
      </w:r>
      <w:r w:rsidR="009B0815">
        <w:t xml:space="preserve">they are developed mostly for </w:t>
      </w:r>
      <w:r>
        <w:t>natural disasters such as earthquakes and tsunamis.</w:t>
      </w:r>
    </w:p>
    <w:p w14:paraId="7560A113" w14:textId="77777777" w:rsidR="00F21F96" w:rsidRDefault="00F21F96" w:rsidP="00F21F96"/>
    <w:p w14:paraId="17104579" w14:textId="5A8849DF" w:rsidR="00F21F96" w:rsidRDefault="00F21F96" w:rsidP="00F21F96">
      <w:r>
        <w:t xml:space="preserve">For additional information, ITU-T SG2 also </w:t>
      </w:r>
      <w:r w:rsidR="00577D2B">
        <w:t>developed</w:t>
      </w:r>
      <w:r>
        <w:t xml:space="preserve"> a supplement document on "Framework of disaster management for disaster relief system (E.100SerSup1)"</w:t>
      </w:r>
      <w:r w:rsidR="009B0815">
        <w:t xml:space="preserve"> </w:t>
      </w:r>
      <w:hyperlink r:id="rId15" w:history="1">
        <w:r w:rsidR="009B0815" w:rsidRPr="009D2270">
          <w:rPr>
            <w:rStyle w:val="Hyperlink"/>
            <w:rFonts w:ascii="Times New Roman" w:hAnsi="Times New Roman"/>
          </w:rPr>
          <w:t>https://www.itu.int/ITU-T/recommendations/rec.aspx?rec=13</w:t>
        </w:r>
        <w:r w:rsidR="009B0815" w:rsidRPr="009D2270">
          <w:rPr>
            <w:rStyle w:val="Hyperlink"/>
            <w:rFonts w:ascii="Times New Roman" w:hAnsi="Times New Roman"/>
          </w:rPr>
          <w:t>8</w:t>
        </w:r>
        <w:r w:rsidR="009B0815" w:rsidRPr="009D2270">
          <w:rPr>
            <w:rStyle w:val="Hyperlink"/>
            <w:rFonts w:ascii="Times New Roman" w:hAnsi="Times New Roman"/>
          </w:rPr>
          <w:t>96&amp;lang=fr</w:t>
        </w:r>
      </w:hyperlink>
      <w:r w:rsidR="009B0815">
        <w:t xml:space="preserve"> </w:t>
      </w:r>
      <w:r>
        <w:t>.</w:t>
      </w:r>
    </w:p>
    <w:p w14:paraId="25522338" w14:textId="6D4FB7A5" w:rsidR="00F21F96" w:rsidRDefault="00577D2B" w:rsidP="00BA2ADA">
      <w:r>
        <w:t>This supplement</w:t>
      </w:r>
      <w:r w:rsidR="00F21F96">
        <w:t xml:space="preserve"> describes “Lead time for early warning systems” and suggests some examples of lead times for some kinds </w:t>
      </w:r>
      <w:r>
        <w:t>of natural disasters as follows:</w:t>
      </w:r>
      <w:r w:rsidR="00F21F96">
        <w:t xml:space="preserve"> </w:t>
      </w:r>
      <w:r>
        <w:t>earthquakes</w:t>
      </w:r>
      <w:r w:rsidR="00F21F96">
        <w:t>, tornadoes and tsunami</w:t>
      </w:r>
      <w:r>
        <w:t>s</w:t>
      </w:r>
      <w:bookmarkStart w:id="10" w:name="_GoBack"/>
      <w:bookmarkEnd w:id="10"/>
      <w:r w:rsidR="00F21F96">
        <w:t>, volcanic eruptions, hurricanes, droughts, El Nino and climate change.</w:t>
      </w:r>
    </w:p>
    <w:p w14:paraId="58589E1E" w14:textId="7B2A27FA" w:rsidR="0089088E" w:rsidRPr="00136DDD" w:rsidRDefault="0089088E" w:rsidP="0089088E"/>
    <w:p w14:paraId="2B3B28A6" w14:textId="31FD783D" w:rsidR="00794F4F" w:rsidRDefault="00394DBF" w:rsidP="001200A6">
      <w:pPr>
        <w:jc w:val="center"/>
      </w:pPr>
      <w:r>
        <w:t>_______________________</w:t>
      </w:r>
    </w:p>
    <w:sectPr w:rsidR="00794F4F" w:rsidSect="00040884">
      <w:headerReference w:type="default" r:id="rId1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93F37" w14:textId="77777777" w:rsidR="00B2547F" w:rsidRDefault="00B2547F" w:rsidP="00C42125">
      <w:pPr>
        <w:spacing w:before="0"/>
      </w:pPr>
      <w:r>
        <w:separator/>
      </w:r>
    </w:p>
  </w:endnote>
  <w:endnote w:type="continuationSeparator" w:id="0">
    <w:p w14:paraId="614C8280" w14:textId="77777777" w:rsidR="00B2547F" w:rsidRDefault="00B2547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E91D8" w14:textId="77777777" w:rsidR="00B2547F" w:rsidRDefault="00B2547F" w:rsidP="00C42125">
      <w:pPr>
        <w:spacing w:before="0"/>
      </w:pPr>
      <w:r>
        <w:separator/>
      </w:r>
    </w:p>
  </w:footnote>
  <w:footnote w:type="continuationSeparator" w:id="0">
    <w:p w14:paraId="492A7A13" w14:textId="77777777" w:rsidR="00B2547F" w:rsidRDefault="00B2547F"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3E7E7" w14:textId="4B0CAEA6" w:rsidR="00BA2ADA" w:rsidRPr="00040884" w:rsidRDefault="00040884" w:rsidP="00040884">
    <w:pPr>
      <w:pStyle w:val="Header"/>
      <w:rPr>
        <w:sz w:val="18"/>
      </w:rPr>
    </w:pPr>
    <w:r w:rsidRPr="00040884">
      <w:rPr>
        <w:sz w:val="18"/>
      </w:rPr>
      <w:t xml:space="preserve">- </w:t>
    </w:r>
    <w:r w:rsidRPr="00040884">
      <w:rPr>
        <w:sz w:val="18"/>
      </w:rPr>
      <w:fldChar w:fldCharType="begin"/>
    </w:r>
    <w:r w:rsidRPr="00040884">
      <w:rPr>
        <w:sz w:val="18"/>
      </w:rPr>
      <w:instrText xml:space="preserve"> PAGE  \* MERGEFORMAT </w:instrText>
    </w:r>
    <w:r w:rsidRPr="00040884">
      <w:rPr>
        <w:sz w:val="18"/>
      </w:rPr>
      <w:fldChar w:fldCharType="separate"/>
    </w:r>
    <w:r w:rsidR="00577D2B">
      <w:rPr>
        <w:noProof/>
        <w:sz w:val="18"/>
      </w:rPr>
      <w:t>2</w:t>
    </w:r>
    <w:r w:rsidRPr="00040884">
      <w:rPr>
        <w:sz w:val="18"/>
      </w:rPr>
      <w:fldChar w:fldCharType="end"/>
    </w:r>
    <w:r w:rsidRPr="00040884">
      <w:rPr>
        <w:sz w:val="18"/>
      </w:rPr>
      <w:t xml:space="preserve"> -</w:t>
    </w:r>
  </w:p>
  <w:p w14:paraId="4D5BA2EB" w14:textId="2EAD9784" w:rsidR="00040884" w:rsidRPr="00040884" w:rsidRDefault="00040884" w:rsidP="00040884">
    <w:pPr>
      <w:pStyle w:val="Header"/>
      <w:spacing w:after="240"/>
      <w:rPr>
        <w:sz w:val="18"/>
      </w:rPr>
    </w:pPr>
    <w:r w:rsidRPr="00040884">
      <w:rPr>
        <w:sz w:val="18"/>
      </w:rPr>
      <w:fldChar w:fldCharType="begin"/>
    </w:r>
    <w:r w:rsidRPr="00040884">
      <w:rPr>
        <w:sz w:val="18"/>
      </w:rPr>
      <w:instrText xml:space="preserve"> STYLEREF  Docnumber  </w:instrText>
    </w:r>
    <w:r w:rsidRPr="00040884">
      <w:rPr>
        <w:sz w:val="18"/>
      </w:rPr>
      <w:fldChar w:fldCharType="separate"/>
    </w:r>
    <w:r w:rsidR="00577D2B">
      <w:rPr>
        <w:noProof/>
        <w:sz w:val="18"/>
      </w:rPr>
      <w:t>SG2-LS135</w:t>
    </w:r>
    <w:r w:rsidRPr="00040884">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69"/>
    <w:rsid w:val="000171DB"/>
    <w:rsid w:val="00023D9A"/>
    <w:rsid w:val="0003582E"/>
    <w:rsid w:val="00040884"/>
    <w:rsid w:val="00043D75"/>
    <w:rsid w:val="00057000"/>
    <w:rsid w:val="00061268"/>
    <w:rsid w:val="000640E0"/>
    <w:rsid w:val="000966A8"/>
    <w:rsid w:val="000A5CA2"/>
    <w:rsid w:val="000C397B"/>
    <w:rsid w:val="000E6125"/>
    <w:rsid w:val="00113DBE"/>
    <w:rsid w:val="001200A6"/>
    <w:rsid w:val="00124A40"/>
    <w:rsid w:val="001251DA"/>
    <w:rsid w:val="00125432"/>
    <w:rsid w:val="00136DDD"/>
    <w:rsid w:val="00137F40"/>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570EC"/>
    <w:rsid w:val="002622FA"/>
    <w:rsid w:val="00263518"/>
    <w:rsid w:val="002759E7"/>
    <w:rsid w:val="0027732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D3144"/>
    <w:rsid w:val="003E39A2"/>
    <w:rsid w:val="003E57AB"/>
    <w:rsid w:val="003F2BED"/>
    <w:rsid w:val="00400B49"/>
    <w:rsid w:val="00443878"/>
    <w:rsid w:val="004539A8"/>
    <w:rsid w:val="004712CA"/>
    <w:rsid w:val="00473782"/>
    <w:rsid w:val="0047422E"/>
    <w:rsid w:val="0049090D"/>
    <w:rsid w:val="0049674B"/>
    <w:rsid w:val="004A3E01"/>
    <w:rsid w:val="004C0673"/>
    <w:rsid w:val="004C4E4E"/>
    <w:rsid w:val="004F3816"/>
    <w:rsid w:val="0050586A"/>
    <w:rsid w:val="00520DBF"/>
    <w:rsid w:val="0053731C"/>
    <w:rsid w:val="00543D41"/>
    <w:rsid w:val="00556A5B"/>
    <w:rsid w:val="00566EDA"/>
    <w:rsid w:val="0057081A"/>
    <w:rsid w:val="00572654"/>
    <w:rsid w:val="00577D2B"/>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7355"/>
    <w:rsid w:val="006F7DEE"/>
    <w:rsid w:val="00715551"/>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623ED"/>
    <w:rsid w:val="00875AA6"/>
    <w:rsid w:val="00880944"/>
    <w:rsid w:val="0089088E"/>
    <w:rsid w:val="00892297"/>
    <w:rsid w:val="008964D6"/>
    <w:rsid w:val="008B5123"/>
    <w:rsid w:val="008E0172"/>
    <w:rsid w:val="00936852"/>
    <w:rsid w:val="0094045D"/>
    <w:rsid w:val="009406B5"/>
    <w:rsid w:val="00946166"/>
    <w:rsid w:val="00983164"/>
    <w:rsid w:val="009972EF"/>
    <w:rsid w:val="009B0815"/>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7007"/>
    <w:rsid w:val="00A971A0"/>
    <w:rsid w:val="00AA1F22"/>
    <w:rsid w:val="00B05821"/>
    <w:rsid w:val="00B100D6"/>
    <w:rsid w:val="00B164C9"/>
    <w:rsid w:val="00B2547F"/>
    <w:rsid w:val="00B26C28"/>
    <w:rsid w:val="00B4174C"/>
    <w:rsid w:val="00B453F5"/>
    <w:rsid w:val="00B61624"/>
    <w:rsid w:val="00B66481"/>
    <w:rsid w:val="00B7189C"/>
    <w:rsid w:val="00B718A5"/>
    <w:rsid w:val="00B90AD6"/>
    <w:rsid w:val="00BA2ADA"/>
    <w:rsid w:val="00BA788A"/>
    <w:rsid w:val="00BB4983"/>
    <w:rsid w:val="00BB7597"/>
    <w:rsid w:val="00BC2AAB"/>
    <w:rsid w:val="00BC62E2"/>
    <w:rsid w:val="00BD7F10"/>
    <w:rsid w:val="00C37820"/>
    <w:rsid w:val="00C42125"/>
    <w:rsid w:val="00C62814"/>
    <w:rsid w:val="00C67B25"/>
    <w:rsid w:val="00C748F7"/>
    <w:rsid w:val="00C74937"/>
    <w:rsid w:val="00CB2599"/>
    <w:rsid w:val="00CD2139"/>
    <w:rsid w:val="00CD6848"/>
    <w:rsid w:val="00CE5986"/>
    <w:rsid w:val="00D647EF"/>
    <w:rsid w:val="00D73137"/>
    <w:rsid w:val="00D977A2"/>
    <w:rsid w:val="00DA1D47"/>
    <w:rsid w:val="00DD50DE"/>
    <w:rsid w:val="00DE3062"/>
    <w:rsid w:val="00E0581D"/>
    <w:rsid w:val="00E204DD"/>
    <w:rsid w:val="00E353EC"/>
    <w:rsid w:val="00E51F61"/>
    <w:rsid w:val="00E53C24"/>
    <w:rsid w:val="00E56E77"/>
    <w:rsid w:val="00E87795"/>
    <w:rsid w:val="00EB444D"/>
    <w:rsid w:val="00ED5B66"/>
    <w:rsid w:val="00EE5C0D"/>
    <w:rsid w:val="00EF4792"/>
    <w:rsid w:val="00F02294"/>
    <w:rsid w:val="00F21F96"/>
    <w:rsid w:val="00F30DE7"/>
    <w:rsid w:val="00F35F57"/>
    <w:rsid w:val="00F50467"/>
    <w:rsid w:val="00F562A0"/>
    <w:rsid w:val="00F57FA4"/>
    <w:rsid w:val="00FA02CB"/>
    <w:rsid w:val="00FA2177"/>
    <w:rsid w:val="00FB0783"/>
    <w:rsid w:val="00FB7A8B"/>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docId w15:val="{C852BBA3-F7F3-465F-90F5-1E0C791F8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styleId="FollowedHyperlink">
    <w:name w:val="FollowedHyperlink"/>
    <w:basedOn w:val="DefaultParagraphFont"/>
    <w:uiPriority w:val="99"/>
    <w:semiHidden/>
    <w:unhideWhenUsed/>
    <w:rsid w:val="00577D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16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rec/T-REC-E.108-201601-I"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hilippe.fouquart@orang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02-191204-TD-GEN-0942" TargetMode="External"/><Relationship Id="rId5" Type="http://schemas.openxmlformats.org/officeDocument/2006/relationships/styles" Target="styles.xml"/><Relationship Id="rId15" Type="http://schemas.openxmlformats.org/officeDocument/2006/relationships/hyperlink" Target="https://www.itu.int/ITU-T/recommendations/rec.aspx?rec=13896&amp;lang=fr" TargetMode="Externa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rec/T-REC-E.119-201704-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panose1 w:val="00000000000000000000"/>
    <w:charset w:val="80"/>
    <w:family w:val="auto"/>
    <w:notTrueType/>
    <w:pitch w:val="variable"/>
    <w:sig w:usb0="00000000"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277EB"/>
    <w:rsid w:val="00037F0A"/>
    <w:rsid w:val="00050609"/>
    <w:rsid w:val="00061607"/>
    <w:rsid w:val="000E25BB"/>
    <w:rsid w:val="001A1C4C"/>
    <w:rsid w:val="002507CD"/>
    <w:rsid w:val="00256D54"/>
    <w:rsid w:val="002A0AE4"/>
    <w:rsid w:val="002D6447"/>
    <w:rsid w:val="00300983"/>
    <w:rsid w:val="00325284"/>
    <w:rsid w:val="00325869"/>
    <w:rsid w:val="003615F8"/>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F6568"/>
    <w:rsid w:val="00726DDE"/>
    <w:rsid w:val="00731377"/>
    <w:rsid w:val="00747A76"/>
    <w:rsid w:val="00760477"/>
    <w:rsid w:val="00841C9F"/>
    <w:rsid w:val="008D554D"/>
    <w:rsid w:val="00947D8D"/>
    <w:rsid w:val="00992675"/>
    <w:rsid w:val="009A4B03"/>
    <w:rsid w:val="009F2F69"/>
    <w:rsid w:val="00A3586C"/>
    <w:rsid w:val="00A65845"/>
    <w:rsid w:val="00A8359E"/>
    <w:rsid w:val="00AB0F92"/>
    <w:rsid w:val="00AD49AA"/>
    <w:rsid w:val="00AF3CAC"/>
    <w:rsid w:val="00B13EDD"/>
    <w:rsid w:val="00B603E6"/>
    <w:rsid w:val="00BF10DB"/>
    <w:rsid w:val="00BF3BC1"/>
    <w:rsid w:val="00C02C21"/>
    <w:rsid w:val="00C7519D"/>
    <w:rsid w:val="00D13A99"/>
    <w:rsid w:val="00D352FB"/>
    <w:rsid w:val="00D40096"/>
    <w:rsid w:val="00D677E6"/>
    <w:rsid w:val="00DB774F"/>
    <w:rsid w:val="00DD7F58"/>
    <w:rsid w:val="00E24248"/>
    <w:rsid w:val="00E66F7A"/>
    <w:rsid w:val="00E8408F"/>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SgText>
    <Purpose xmlns="3f6fad35-1f81-480e-a4e5-6e5474dcfb96">Proposal</Purpose>
    <Abstract xmlns="3f6fad35-1f81-480e-a4e5-6e5474dcfb96">This is a response liaison to 3GPP SA regarding Enhancements of Cell-Broadcast based Public Warning Service over 3GPP Systems </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QuestionText>
    <DocTypeText xmlns="3f6fad35-1f81-480e-a4e5-6e5474dcfb96">TD</DocTypeText>
    <CategoryDescription xmlns="http://schemas.microsoft.com/sharepoint.v3" xsi:nil="true"/>
    <ShortName xmlns="3f6fad35-1f81-480e-a4e5-6e5474dcfb96" xsi:nil="true"/>
    <Place xmlns="3f6fad35-1f81-480e-a4e5-6e5474dcfb96">Geneva, 4-13 December 2019</Place>
    <Observations xmlns="3f6fad35-1f81-480e-a4e5-6e5474dcfb96" xsi:nil="true"/>
    <DocumentSource xmlns="3f6fad35-1f81-480e-a4e5-6e5474dcfb96">SG2 plenary</DocumentSourc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schemas.microsoft.com/sharepoint.v3"/>
    <ds:schemaRef ds:uri="3f6fad35-1f81-480e-a4e5-6e5474dcfb9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Response liaison re. Enhancements of Cell-Broadcast based Public Warning Service over 3GPP Systems</vt:lpstr>
    </vt:vector>
  </TitlesOfParts>
  <Manager>ITU-T</Manager>
  <Company>International Telecommunication Union (ITU)</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Enhancements of Cell-Broadcast based Public Warning Service over 3GPP Systems (reply to 3GPP TSG SA-SP-190946)</dc:title>
  <dc:creator>ITU-T Study Group 2</dc:creator>
  <cp:keywords>Disaster relief, early warning.</cp:keywords>
  <dc:description>SG2-LS135  For: Geneva, 4-13 December 2019_x000d_Document date: _x000d_Saved by ITU51013186 at 11:15:48 on 17/12/2019</dc:description>
  <cp:lastModifiedBy>Clark, Robert</cp:lastModifiedBy>
  <cp:revision>4</cp:revision>
  <cp:lastPrinted>2016-12-23T12:52:00Z</cp:lastPrinted>
  <dcterms:created xsi:type="dcterms:W3CDTF">2019-12-17T10:15:00Z</dcterms:created>
  <dcterms:modified xsi:type="dcterms:W3CDTF">2019-12-18T13:01:00Z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SG2-LS135</vt:lpwstr>
  </property>
  <property fmtid="{D5CDD505-2E9C-101B-9397-08002B2CF9AE}" pid="3" name="Docdate">
    <vt:lpwstr/>
  </property>
  <property fmtid="{D5CDD505-2E9C-101B-9397-08002B2CF9AE}" pid="4" name="Docorlang">
    <vt:lpwstr/>
  </property>
  <property fmtid="{D5CDD505-2E9C-101B-9397-08002B2CF9AE}" pid="5" name="Docbluepink">
    <vt:lpwstr>1/2</vt:lpwstr>
  </property>
  <property fmtid="{D5CDD505-2E9C-101B-9397-08002B2CF9AE}" pid="6" name="Docdest">
    <vt:lpwstr>Geneva, 4-13 December 2019</vt:lpwstr>
  </property>
  <property fmtid="{D5CDD505-2E9C-101B-9397-08002B2CF9AE}" pid="7" name="Docauthor">
    <vt:lpwstr>ITU-T Study Group 2</vt:lpwstr>
  </property>
</Properties>
</file>