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1"/>
        <w:gridCol w:w="652"/>
        <w:gridCol w:w="3187"/>
        <w:gridCol w:w="74"/>
        <w:gridCol w:w="4394"/>
      </w:tblGrid>
      <w:tr w:rsidR="008B437C" w:rsidRPr="008B437C" w14:paraId="3308431F" w14:textId="77777777" w:rsidTr="008B437C">
        <w:trPr>
          <w:cantSplit/>
        </w:trPr>
        <w:tc>
          <w:tcPr>
            <w:tcW w:w="1104" w:type="dxa"/>
            <w:vMerge w:val="restart"/>
            <w:vAlign w:val="center"/>
          </w:tcPr>
          <w:p w14:paraId="339E5E75" w14:textId="77777777" w:rsidR="008B437C" w:rsidRPr="008B437C" w:rsidRDefault="008B437C" w:rsidP="008B437C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8B437C">
              <w:rPr>
                <w:rFonts w:ascii="Times New Roman" w:hAnsi="Times New Roman"/>
                <w:noProof/>
              </w:rPr>
              <w:drawing>
                <wp:inline distT="0" distB="0" distL="0" distR="0" wp14:anchorId="753EA88F" wp14:editId="7FD56032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5D9A8126" w14:textId="77777777" w:rsidR="008B437C" w:rsidRPr="008B437C" w:rsidRDefault="008B437C" w:rsidP="008B437C">
            <w:pPr>
              <w:rPr>
                <w:rFonts w:ascii="Times New Roman" w:hAnsi="Times New Roman"/>
                <w:sz w:val="16"/>
                <w:szCs w:val="16"/>
              </w:rPr>
            </w:pPr>
            <w:r w:rsidRPr="008B437C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0B59760F" w14:textId="77777777" w:rsidR="008B437C" w:rsidRPr="008B437C" w:rsidRDefault="008B437C" w:rsidP="008B437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B437C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8B437C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0212DC78" w14:textId="77777777" w:rsidR="008B437C" w:rsidRPr="008B437C" w:rsidRDefault="008B437C" w:rsidP="008B437C">
            <w:pPr>
              <w:rPr>
                <w:rFonts w:ascii="Times New Roman" w:hAnsi="Times New Roman"/>
                <w:sz w:val="20"/>
                <w:szCs w:val="20"/>
              </w:rPr>
            </w:pPr>
            <w:r w:rsidRPr="008B437C">
              <w:rPr>
                <w:rFonts w:ascii="Times New Roman" w:hAnsi="Times New Roman"/>
                <w:sz w:val="20"/>
                <w:szCs w:val="20"/>
              </w:rPr>
              <w:t xml:space="preserve">STUDY PERIOD </w:t>
            </w:r>
            <w:bookmarkStart w:id="2" w:name="dstudyperiod"/>
            <w:r w:rsidRPr="008B437C">
              <w:rPr>
                <w:rFonts w:ascii="Times New Roman" w:hAnsi="Times New Roman"/>
                <w:sz w:val="20"/>
              </w:rPr>
              <w:t>2022</w:t>
            </w:r>
            <w:r w:rsidRPr="008B437C">
              <w:rPr>
                <w:rFonts w:ascii="Times New Roman" w:hAnsi="Times New Roman"/>
                <w:sz w:val="20"/>
                <w:szCs w:val="20"/>
              </w:rPr>
              <w:t>-</w:t>
            </w:r>
            <w:r w:rsidRPr="008B437C">
              <w:rPr>
                <w:rFonts w:ascii="Times New Roman" w:hAnsi="Times New Roman"/>
                <w:sz w:val="20"/>
              </w:rPr>
              <w:t>2024</w:t>
            </w:r>
            <w:bookmarkEnd w:id="2"/>
          </w:p>
        </w:tc>
        <w:tc>
          <w:tcPr>
            <w:tcW w:w="4468" w:type="dxa"/>
            <w:gridSpan w:val="2"/>
            <w:vAlign w:val="center"/>
          </w:tcPr>
          <w:p w14:paraId="28A091DB" w14:textId="75A3380F" w:rsidR="008B437C" w:rsidRPr="008B437C" w:rsidRDefault="008B437C" w:rsidP="008B437C">
            <w:pPr>
              <w:pStyle w:val="Docnumber"/>
              <w:rPr>
                <w:rFonts w:asciiTheme="majorBidi" w:hAnsiTheme="majorBidi" w:cstheme="majorBidi"/>
                <w:sz w:val="32"/>
              </w:rPr>
            </w:pPr>
            <w:r w:rsidRPr="008B437C">
              <w:rPr>
                <w:rFonts w:asciiTheme="majorBidi" w:hAnsiTheme="majorBidi" w:cstheme="majorBidi"/>
                <w:sz w:val="32"/>
              </w:rPr>
              <w:t>SG2-LS127</w:t>
            </w:r>
          </w:p>
        </w:tc>
      </w:tr>
      <w:tr w:rsidR="008B437C" w:rsidRPr="008B437C" w14:paraId="0F8AC56E" w14:textId="77777777" w:rsidTr="008B437C">
        <w:trPr>
          <w:cantSplit/>
        </w:trPr>
        <w:tc>
          <w:tcPr>
            <w:tcW w:w="1104" w:type="dxa"/>
            <w:vMerge/>
          </w:tcPr>
          <w:p w14:paraId="5F03CE75" w14:textId="77777777" w:rsidR="008B437C" w:rsidRPr="008B437C" w:rsidRDefault="008B437C" w:rsidP="008B437C">
            <w:pPr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3014424F" w14:textId="77777777" w:rsidR="008B437C" w:rsidRPr="008B437C" w:rsidRDefault="008B437C" w:rsidP="008B437C">
            <w:pPr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468" w:type="dxa"/>
            <w:gridSpan w:val="2"/>
          </w:tcPr>
          <w:p w14:paraId="1440A871" w14:textId="34A9EAD8" w:rsidR="008B437C" w:rsidRPr="008B437C" w:rsidRDefault="008B437C" w:rsidP="008B437C">
            <w:pPr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8B437C" w:rsidRPr="008B437C" w14:paraId="2313DD76" w14:textId="77777777" w:rsidTr="008B437C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9C4C049" w14:textId="77777777" w:rsidR="008B437C" w:rsidRPr="008B437C" w:rsidRDefault="008B437C" w:rsidP="008B437C">
            <w:pPr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6C119A9E" w14:textId="77777777" w:rsidR="008B437C" w:rsidRPr="008B437C" w:rsidRDefault="008B437C" w:rsidP="008B437C">
            <w:pPr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468" w:type="dxa"/>
            <w:gridSpan w:val="2"/>
            <w:tcBorders>
              <w:bottom w:val="single" w:sz="12" w:space="0" w:color="auto"/>
            </w:tcBorders>
            <w:vAlign w:val="center"/>
          </w:tcPr>
          <w:p w14:paraId="7A658107" w14:textId="77777777" w:rsidR="008B437C" w:rsidRPr="008B437C" w:rsidRDefault="008B437C" w:rsidP="008B437C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B437C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8B437C" w:rsidRPr="008B437C" w14:paraId="0A445453" w14:textId="77777777" w:rsidTr="008B437C">
        <w:trPr>
          <w:cantSplit/>
        </w:trPr>
        <w:tc>
          <w:tcPr>
            <w:tcW w:w="1545" w:type="dxa"/>
            <w:gridSpan w:val="2"/>
          </w:tcPr>
          <w:p w14:paraId="4C23AB58" w14:textId="77777777" w:rsidR="008B437C" w:rsidRPr="008B437C" w:rsidRDefault="008B437C" w:rsidP="008B437C">
            <w:pPr>
              <w:rPr>
                <w:rFonts w:ascii="Times New Roman" w:hAnsi="Times New Roman"/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8B437C">
              <w:rPr>
                <w:rFonts w:ascii="Times New Roman" w:hAnsi="Times New Roman"/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0F7120A5" w14:textId="11AA7E41" w:rsidR="008B437C" w:rsidRPr="008B437C" w:rsidRDefault="008B437C" w:rsidP="008B437C">
            <w:pPr>
              <w:rPr>
                <w:rFonts w:ascii="Times New Roman" w:hAnsi="Times New Roman"/>
              </w:rPr>
            </w:pPr>
            <w:r w:rsidRPr="008B437C">
              <w:rPr>
                <w:rFonts w:ascii="Times New Roman" w:hAnsi="Times New Roman"/>
              </w:rPr>
              <w:t>6/2</w:t>
            </w:r>
          </w:p>
        </w:tc>
        <w:tc>
          <w:tcPr>
            <w:tcW w:w="4468" w:type="dxa"/>
            <w:gridSpan w:val="2"/>
          </w:tcPr>
          <w:p w14:paraId="01FE0CF9" w14:textId="54BA3F2E" w:rsidR="008B437C" w:rsidRPr="008B437C" w:rsidRDefault="008B437C" w:rsidP="008B437C">
            <w:pPr>
              <w:jc w:val="right"/>
              <w:rPr>
                <w:rFonts w:ascii="Times New Roman" w:hAnsi="Times New Roman"/>
              </w:rPr>
            </w:pPr>
            <w:r w:rsidRPr="008B437C">
              <w:rPr>
                <w:rFonts w:ascii="Times New Roman" w:hAnsi="Times New Roman"/>
              </w:rPr>
              <w:t>Geneva, 19-28 June 2024</w:t>
            </w:r>
          </w:p>
        </w:tc>
      </w:tr>
      <w:tr w:rsidR="008B437C" w:rsidRPr="008B437C" w14:paraId="5A064C77" w14:textId="77777777" w:rsidTr="008B437C">
        <w:trPr>
          <w:cantSplit/>
        </w:trPr>
        <w:tc>
          <w:tcPr>
            <w:tcW w:w="9923" w:type="dxa"/>
            <w:gridSpan w:val="7"/>
          </w:tcPr>
          <w:p w14:paraId="7A63998A" w14:textId="07570958" w:rsidR="008B437C" w:rsidRPr="008B437C" w:rsidRDefault="008B437C" w:rsidP="008B437C">
            <w:pPr>
              <w:jc w:val="center"/>
              <w:rPr>
                <w:rFonts w:ascii="Times New Roman" w:hAnsi="Times New Roman"/>
                <w:b/>
                <w:bCs/>
              </w:rPr>
            </w:pPr>
            <w:bookmarkStart w:id="6" w:name="ddoctype"/>
            <w:bookmarkEnd w:id="4"/>
            <w:bookmarkEnd w:id="5"/>
            <w:r>
              <w:rPr>
                <w:rFonts w:ascii="Times New Roman" w:hAnsi="Times New Roman"/>
                <w:b/>
                <w:bCs/>
              </w:rPr>
              <w:t>(</w:t>
            </w:r>
            <w:r w:rsidRPr="008B437C">
              <w:rPr>
                <w:rFonts w:ascii="Times New Roman" w:hAnsi="Times New Roman"/>
                <w:b/>
                <w:bCs/>
              </w:rPr>
              <w:t xml:space="preserve">Ref.: </w:t>
            </w:r>
            <w:hyperlink r:id="rId11" w:history="1">
              <w:r w:rsidRPr="008B437C">
                <w:rPr>
                  <w:rStyle w:val="Hyperlink"/>
                  <w:rFonts w:ascii="Times New Roman" w:hAnsi="Times New Roman"/>
                  <w:b/>
                  <w:bCs/>
                </w:rPr>
                <w:t>SG2-TD490/GEN</w:t>
              </w:r>
            </w:hyperlink>
            <w:r>
              <w:rPr>
                <w:rFonts w:ascii="Times New Roman" w:hAnsi="Times New Roman"/>
                <w:b/>
                <w:bCs/>
              </w:rPr>
              <w:t>)</w:t>
            </w:r>
          </w:p>
        </w:tc>
      </w:tr>
      <w:tr w:rsidR="008B437C" w:rsidRPr="008B437C" w14:paraId="0BAA6D2D" w14:textId="77777777" w:rsidTr="008B437C">
        <w:trPr>
          <w:cantSplit/>
        </w:trPr>
        <w:tc>
          <w:tcPr>
            <w:tcW w:w="1545" w:type="dxa"/>
            <w:gridSpan w:val="2"/>
          </w:tcPr>
          <w:p w14:paraId="3EB06033" w14:textId="77777777" w:rsidR="008B437C" w:rsidRPr="008B437C" w:rsidRDefault="008B437C" w:rsidP="008B437C">
            <w:pPr>
              <w:rPr>
                <w:rFonts w:ascii="Times New Roman" w:hAnsi="Times New Roman"/>
                <w:b/>
                <w:bCs/>
              </w:rPr>
            </w:pPr>
            <w:bookmarkStart w:id="7" w:name="dsource" w:colFirst="1" w:colLast="1"/>
            <w:bookmarkEnd w:id="6"/>
            <w:r w:rsidRPr="008B437C">
              <w:rPr>
                <w:rFonts w:ascii="Times New Roman" w:hAnsi="Times New Roman"/>
                <w:b/>
                <w:bCs/>
              </w:rPr>
              <w:t>Source:</w:t>
            </w:r>
          </w:p>
        </w:tc>
        <w:tc>
          <w:tcPr>
            <w:tcW w:w="8378" w:type="dxa"/>
            <w:gridSpan w:val="5"/>
          </w:tcPr>
          <w:p w14:paraId="0F675EBF" w14:textId="0816B110" w:rsidR="008B437C" w:rsidRPr="008B437C" w:rsidRDefault="008B437C" w:rsidP="008B437C">
            <w:pPr>
              <w:rPr>
                <w:rFonts w:ascii="Times New Roman" w:hAnsi="Times New Roman"/>
              </w:rPr>
            </w:pPr>
            <w:r w:rsidRPr="008B437C">
              <w:rPr>
                <w:rFonts w:ascii="Times New Roman" w:hAnsi="Times New Roman"/>
              </w:rPr>
              <w:t>ITU-T Study Group 2</w:t>
            </w:r>
          </w:p>
        </w:tc>
      </w:tr>
      <w:tr w:rsidR="008B437C" w:rsidRPr="008B437C" w14:paraId="36946049" w14:textId="77777777" w:rsidTr="008B437C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242B1C22" w14:textId="77777777" w:rsidR="008B437C" w:rsidRPr="008B437C" w:rsidRDefault="008B437C" w:rsidP="008B437C">
            <w:pPr>
              <w:rPr>
                <w:rFonts w:ascii="Times New Roman" w:hAnsi="Times New Roman"/>
                <w:b/>
                <w:bCs/>
              </w:rPr>
            </w:pPr>
            <w:bookmarkStart w:id="8" w:name="dtitle1" w:colFirst="1" w:colLast="1"/>
            <w:bookmarkEnd w:id="7"/>
            <w:r w:rsidRPr="008B437C">
              <w:rPr>
                <w:rFonts w:ascii="Times New Roman" w:hAnsi="Times New Roman"/>
                <w:b/>
                <w:bCs/>
              </w:rPr>
              <w:t>Title:</w:t>
            </w:r>
          </w:p>
        </w:tc>
        <w:tc>
          <w:tcPr>
            <w:tcW w:w="8378" w:type="dxa"/>
            <w:gridSpan w:val="5"/>
            <w:tcBorders>
              <w:bottom w:val="single" w:sz="8" w:space="0" w:color="auto"/>
            </w:tcBorders>
          </w:tcPr>
          <w:p w14:paraId="24E31474" w14:textId="54C016AF" w:rsidR="008B437C" w:rsidRPr="008B437C" w:rsidRDefault="008B437C" w:rsidP="008B437C">
            <w:pPr>
              <w:rPr>
                <w:rFonts w:ascii="Times New Roman" w:hAnsi="Times New Roman"/>
              </w:rPr>
            </w:pPr>
            <w:r w:rsidRPr="008B437C">
              <w:rPr>
                <w:rFonts w:ascii="Times New Roman" w:hAnsi="Times New Roman"/>
              </w:rPr>
              <w:t xml:space="preserve">LS/r on process of draft Recommendation ITU-T </w:t>
            </w:r>
            <w:proofErr w:type="spellStart"/>
            <w:proofErr w:type="gramStart"/>
            <w:r w:rsidRPr="008B437C">
              <w:rPr>
                <w:rFonts w:ascii="Times New Roman" w:hAnsi="Times New Roman"/>
              </w:rPr>
              <w:t>M.fmcdns</w:t>
            </w:r>
            <w:proofErr w:type="spellEnd"/>
            <w:proofErr w:type="gramEnd"/>
            <w:r w:rsidRPr="008B437C">
              <w:rPr>
                <w:rFonts w:ascii="Times New Roman" w:hAnsi="Times New Roman"/>
              </w:rPr>
              <w:t xml:space="preserve"> "Framework for management of cross-domain network slices in IMT-2020 network and beyond" (reply to SG13-LS179 and 3GPP TSG SA5-240793-LS53) </w:t>
            </w:r>
          </w:p>
        </w:tc>
      </w:tr>
      <w:bookmarkEnd w:id="1"/>
      <w:bookmarkEnd w:id="8"/>
      <w:tr w:rsidR="003339C8" w:rsidRPr="00D20865" w14:paraId="1F7B7C2E" w14:textId="77777777" w:rsidTr="008B437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592FF29E" w14:textId="77777777" w:rsidR="003339C8" w:rsidRPr="00D20865" w:rsidRDefault="00B0632F">
            <w:pPr>
              <w:jc w:val="center"/>
              <w:rPr>
                <w:rFonts w:ascii="Times New Roman" w:hAnsi="Times New Roman"/>
                <w:b/>
              </w:rPr>
            </w:pPr>
            <w:r w:rsidRPr="00D20865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3339C8" w:rsidRPr="00D20865" w14:paraId="76DAD764" w14:textId="77777777" w:rsidTr="008B437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68" w:type="dxa"/>
            <w:gridSpan w:val="4"/>
          </w:tcPr>
          <w:p w14:paraId="5F57AFF3" w14:textId="77777777" w:rsidR="003339C8" w:rsidRPr="00D20865" w:rsidRDefault="00B0632F">
            <w:pPr>
              <w:rPr>
                <w:rFonts w:ascii="Times New Roman" w:hAnsi="Times New Roman"/>
                <w:b/>
                <w:bCs/>
              </w:rPr>
            </w:pPr>
            <w:r w:rsidRPr="00D20865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655" w:type="dxa"/>
            <w:gridSpan w:val="3"/>
          </w:tcPr>
          <w:p w14:paraId="4205E2CE" w14:textId="77777777" w:rsidR="003339C8" w:rsidRPr="00D20865" w:rsidRDefault="007657AF" w:rsidP="007A764D">
            <w:pPr>
              <w:pStyle w:val="LSForAction"/>
              <w:rPr>
                <w:rFonts w:ascii="Times New Roman" w:hAnsi="Times New Roman"/>
              </w:rPr>
            </w:pPr>
            <w:r w:rsidRPr="00D20865">
              <w:rPr>
                <w:rFonts w:ascii="Times New Roman" w:eastAsia="SimSun" w:hAnsi="Times New Roman"/>
                <w:lang w:val="en-US" w:eastAsia="zh-CN"/>
              </w:rPr>
              <w:t>-</w:t>
            </w:r>
          </w:p>
        </w:tc>
      </w:tr>
      <w:tr w:rsidR="003339C8" w:rsidRPr="00D20865" w14:paraId="2D6C1DA0" w14:textId="77777777" w:rsidTr="008B437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68" w:type="dxa"/>
            <w:gridSpan w:val="4"/>
          </w:tcPr>
          <w:p w14:paraId="4486205F" w14:textId="77777777" w:rsidR="003339C8" w:rsidRPr="00D20865" w:rsidRDefault="00B0632F">
            <w:pPr>
              <w:rPr>
                <w:rFonts w:ascii="Times New Roman" w:hAnsi="Times New Roman"/>
                <w:b/>
                <w:bCs/>
              </w:rPr>
            </w:pPr>
            <w:r w:rsidRPr="00D20865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655" w:type="dxa"/>
            <w:gridSpan w:val="3"/>
          </w:tcPr>
          <w:p w14:paraId="6894BEE4" w14:textId="76B5E4C3" w:rsidR="003339C8" w:rsidRPr="00F704D4" w:rsidRDefault="007657AF" w:rsidP="00F704D4">
            <w:pPr>
              <w:pStyle w:val="LSForInfo"/>
              <w:rPr>
                <w:rFonts w:ascii="Times New Roman" w:eastAsiaTheme="minorEastAsia" w:hAnsi="Times New Roman"/>
                <w:lang w:val="en-US" w:eastAsia="zh-CN"/>
              </w:rPr>
            </w:pPr>
            <w:r w:rsidRPr="00D20865">
              <w:rPr>
                <w:rFonts w:ascii="Times New Roman" w:eastAsia="MS Mincho" w:hAnsi="Times New Roman"/>
                <w:lang w:eastAsia="ja-JP"/>
              </w:rPr>
              <w:t xml:space="preserve">ITU-T </w:t>
            </w:r>
            <w:r w:rsidRPr="00D20865">
              <w:rPr>
                <w:rFonts w:ascii="Times New Roman" w:hAnsi="Times New Roman"/>
              </w:rPr>
              <w:t xml:space="preserve">Study Group </w:t>
            </w:r>
            <w:r>
              <w:rPr>
                <w:rFonts w:ascii="Times New Roman" w:hAnsi="Times New Roman"/>
              </w:rPr>
              <w:t>1</w:t>
            </w:r>
            <w:r w:rsidR="00F704D4"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="0097327E">
              <w:rPr>
                <w:rFonts w:ascii="Times New Roman" w:eastAsiaTheme="minorEastAsia" w:hAnsi="Times New Roman" w:hint="eastAsia"/>
                <w:lang w:eastAsia="zh-CN"/>
              </w:rPr>
              <w:t xml:space="preserve">, </w:t>
            </w:r>
            <w:r w:rsidR="0097327E" w:rsidRPr="00664339">
              <w:rPr>
                <w:rFonts w:ascii="Times New Roman" w:eastAsia="MS Mincho" w:hAnsi="Times New Roman" w:hint="eastAsia"/>
                <w:lang w:eastAsia="ja-JP"/>
              </w:rPr>
              <w:t>3GPP SA5</w:t>
            </w:r>
          </w:p>
        </w:tc>
      </w:tr>
      <w:tr w:rsidR="00765EE8" w:rsidRPr="00D20865" w14:paraId="32FB4C3E" w14:textId="77777777" w:rsidTr="008B437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68" w:type="dxa"/>
            <w:gridSpan w:val="4"/>
          </w:tcPr>
          <w:p w14:paraId="27B95313" w14:textId="77777777" w:rsidR="00765EE8" w:rsidRPr="00D20865" w:rsidRDefault="00765EE8" w:rsidP="00765EE8">
            <w:pPr>
              <w:rPr>
                <w:rFonts w:ascii="Times New Roman" w:hAnsi="Times New Roman"/>
                <w:b/>
                <w:bCs/>
              </w:rPr>
            </w:pPr>
            <w:r w:rsidRPr="00D20865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655" w:type="dxa"/>
            <w:gridSpan w:val="3"/>
          </w:tcPr>
          <w:p w14:paraId="0BB4D27A" w14:textId="77777777" w:rsidR="00765EE8" w:rsidRPr="00D20865" w:rsidRDefault="008132E4" w:rsidP="008132E4">
            <w:pPr>
              <w:rPr>
                <w:rFonts w:ascii="Times New Roman" w:eastAsia="MS Mincho" w:hAnsi="Times New Roman"/>
                <w:bCs/>
              </w:rPr>
            </w:pPr>
            <w:r>
              <w:rPr>
                <w:rFonts w:ascii="Times New Roman" w:eastAsia="MS Mincho" w:hAnsi="Times New Roman"/>
                <w:bCs/>
              </w:rPr>
              <w:t>ITU-T Study Group 2</w:t>
            </w:r>
            <w:r>
              <w:rPr>
                <w:rFonts w:ascii="Times New Roman" w:hAnsi="Times New Roman" w:hint="eastAsia"/>
                <w:bCs/>
                <w:lang w:eastAsia="zh-CN"/>
              </w:rPr>
              <w:t xml:space="preserve"> </w:t>
            </w:r>
            <w:r>
              <w:rPr>
                <w:rFonts w:ascii="Times New Roman" w:eastAsia="MS Mincho" w:hAnsi="Times New Roman"/>
                <w:bCs/>
              </w:rPr>
              <w:t xml:space="preserve">meeting (Geneva, </w:t>
            </w:r>
            <w:r w:rsidR="00BF092A" w:rsidRPr="00664339">
              <w:rPr>
                <w:rFonts w:ascii="Times New Roman" w:eastAsia="MS Mincho" w:hAnsi="Times New Roman" w:hint="eastAsia"/>
                <w:bCs/>
              </w:rPr>
              <w:t>28</w:t>
            </w:r>
            <w:r w:rsidR="00BF092A" w:rsidRPr="00664339">
              <w:rPr>
                <w:rFonts w:ascii="Times New Roman" w:eastAsia="MS Mincho" w:hAnsi="Times New Roman"/>
                <w:bCs/>
              </w:rPr>
              <w:t xml:space="preserve"> </w:t>
            </w:r>
            <w:r w:rsidR="00BF092A" w:rsidRPr="00664339">
              <w:rPr>
                <w:rFonts w:ascii="Times New Roman" w:eastAsia="MS Mincho" w:hAnsi="Times New Roman" w:hint="eastAsia"/>
                <w:bCs/>
              </w:rPr>
              <w:t>June</w:t>
            </w:r>
            <w:r w:rsidR="00BF092A" w:rsidRPr="00664339">
              <w:rPr>
                <w:rFonts w:ascii="Times New Roman" w:eastAsia="MS Mincho" w:hAnsi="Times New Roman"/>
                <w:bCs/>
              </w:rPr>
              <w:t xml:space="preserve"> 2024)</w:t>
            </w:r>
            <w:r w:rsidR="00765EE8" w:rsidRPr="00D20865">
              <w:rPr>
                <w:rFonts w:ascii="Times New Roman" w:eastAsia="MS Mincho" w:hAnsi="Times New Roman"/>
                <w:bCs/>
              </w:rPr>
              <w:t xml:space="preserve"> </w:t>
            </w:r>
          </w:p>
        </w:tc>
      </w:tr>
      <w:tr w:rsidR="00765EE8" w:rsidRPr="00D20865" w14:paraId="5663EA19" w14:textId="77777777" w:rsidTr="008B437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68" w:type="dxa"/>
            <w:gridSpan w:val="4"/>
            <w:tcBorders>
              <w:bottom w:val="single" w:sz="12" w:space="0" w:color="auto"/>
            </w:tcBorders>
          </w:tcPr>
          <w:p w14:paraId="6DA8A9A8" w14:textId="77777777" w:rsidR="00765EE8" w:rsidRPr="00D20865" w:rsidRDefault="00765EE8" w:rsidP="00765EE8">
            <w:pPr>
              <w:rPr>
                <w:rFonts w:ascii="Times New Roman" w:hAnsi="Times New Roman"/>
                <w:b/>
                <w:bCs/>
              </w:rPr>
            </w:pPr>
            <w:r w:rsidRPr="00D20865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655" w:type="dxa"/>
            <w:gridSpan w:val="3"/>
            <w:tcBorders>
              <w:bottom w:val="single" w:sz="12" w:space="0" w:color="auto"/>
            </w:tcBorders>
          </w:tcPr>
          <w:p w14:paraId="7A8188A4" w14:textId="77777777" w:rsidR="00765EE8" w:rsidRPr="00D20865" w:rsidRDefault="007657AF" w:rsidP="00765EE8">
            <w:pPr>
              <w:pStyle w:val="LSDeadline"/>
              <w:rPr>
                <w:rFonts w:ascii="Times New Roman" w:eastAsiaTheme="minorEastAsia" w:hAnsi="Times New Roman"/>
                <w:bCs/>
                <w:lang w:eastAsia="zh-CN"/>
              </w:rPr>
            </w:pPr>
            <w:r w:rsidRPr="00D20865">
              <w:rPr>
                <w:rFonts w:ascii="Times New Roman" w:eastAsia="SimSun" w:hAnsi="Times New Roman"/>
                <w:lang w:val="en-US" w:eastAsia="zh-CN"/>
              </w:rPr>
              <w:t>-</w:t>
            </w:r>
          </w:p>
        </w:tc>
      </w:tr>
      <w:tr w:rsidR="00765EE8" w:rsidRPr="008B437C" w14:paraId="66481A19" w14:textId="77777777" w:rsidTr="008B437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1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21897EC" w14:textId="77777777" w:rsidR="00765EE8" w:rsidRPr="00D20865" w:rsidRDefault="00765EE8" w:rsidP="00765EE8">
            <w:pPr>
              <w:rPr>
                <w:rFonts w:asciiTheme="majorBidi" w:hAnsiTheme="majorBidi" w:cstheme="majorBidi"/>
                <w:b/>
                <w:bCs/>
              </w:rPr>
            </w:pPr>
            <w:r w:rsidRPr="00D20865"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3913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4892695" w14:textId="77777777" w:rsidR="00765EE8" w:rsidRPr="00D20865" w:rsidRDefault="00EB3C36" w:rsidP="00765EE8">
            <w:pPr>
              <w:rPr>
                <w:rFonts w:asciiTheme="majorBidi" w:eastAsia="SimSun" w:hAnsiTheme="majorBidi" w:cstheme="majorBidi"/>
                <w:lang w:val="es-ES" w:eastAsia="zh-CN"/>
              </w:rPr>
            </w:pPr>
            <w:sdt>
              <w:sdtPr>
                <w:rPr>
                  <w:rFonts w:asciiTheme="majorBidi" w:eastAsia="SimSun" w:hAnsiTheme="majorBidi" w:cstheme="majorBidi"/>
                  <w:lang w:val="es-ES" w:eastAsia="zh-CN"/>
                </w:rPr>
                <w:alias w:val="ContactNameOrgCountry"/>
                <w:tag w:val="ContactNameOrgCountry"/>
                <w:id w:val="-2084987234"/>
                <w:placeholder>
                  <w:docPart w:val="45EDC89350551D42A23586D2F9F40389"/>
                </w:placeholder>
                <w:text w:multiLine="1"/>
              </w:sdtPr>
              <w:sdtEndPr/>
              <w:sdtContent>
                <w:proofErr w:type="spellStart"/>
                <w:r w:rsidR="00765EE8" w:rsidRPr="00D20865">
                  <w:rPr>
                    <w:rFonts w:asciiTheme="majorBidi" w:eastAsia="SimSun" w:hAnsiTheme="majorBidi" w:cstheme="majorBidi"/>
                    <w:lang w:val="es-ES" w:eastAsia="zh-CN"/>
                  </w:rPr>
                  <w:t>Yanchuan</w:t>
                </w:r>
                <w:proofErr w:type="spellEnd"/>
                <w:r w:rsidR="00765EE8" w:rsidRPr="00D20865">
                  <w:rPr>
                    <w:rFonts w:asciiTheme="majorBidi" w:eastAsia="SimSun" w:hAnsiTheme="majorBidi" w:cstheme="majorBidi"/>
                    <w:lang w:val="es-ES" w:eastAsia="zh-CN"/>
                  </w:rPr>
                  <w:t xml:space="preserve"> Wang</w:t>
                </w:r>
                <w:r w:rsidR="00765EE8" w:rsidRPr="00D20865">
                  <w:rPr>
                    <w:rFonts w:asciiTheme="majorBidi" w:eastAsia="SimSun" w:hAnsiTheme="majorBidi" w:cstheme="majorBidi"/>
                    <w:lang w:val="es-ES" w:eastAsia="zh-CN"/>
                  </w:rPr>
                  <w:br/>
                  <w:t>China Telecom</w:t>
                </w:r>
                <w:r w:rsidR="00765EE8" w:rsidRPr="00D20865">
                  <w:rPr>
                    <w:rFonts w:asciiTheme="majorBidi" w:eastAsia="SimSun" w:hAnsiTheme="majorBidi" w:cstheme="majorBidi"/>
                    <w:lang w:val="es-ES" w:eastAsia="zh-CN"/>
                  </w:rPr>
                  <w:br/>
                  <w:t>China</w:t>
                </w:r>
              </w:sdtContent>
            </w:sdt>
          </w:p>
        </w:tc>
        <w:sdt>
          <w:sdtPr>
            <w:rPr>
              <w:rFonts w:asciiTheme="majorBidi" w:eastAsia="SimSun" w:hAnsiTheme="majorBidi" w:cstheme="majorBidi"/>
            </w:rPr>
            <w:alias w:val="ContactTelFaxEmail"/>
            <w:tag w:val="ContactTelFaxEmail"/>
            <w:id w:val="-1968735717"/>
            <w:placeholder>
              <w:docPart w:val="0DA0864B4E044F4EA46DFB97B0209C1A"/>
            </w:placeholder>
          </w:sdtPr>
          <w:sdtEndPr/>
          <w:sdtContent>
            <w:tc>
              <w:tcPr>
                <w:tcW w:w="4394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6C99E08B" w14:textId="77777777" w:rsidR="00765EE8" w:rsidRPr="007A0DDD" w:rsidRDefault="00765EE8" w:rsidP="00765EE8">
                <w:pPr>
                  <w:tabs>
                    <w:tab w:val="left" w:pos="794"/>
                  </w:tabs>
                  <w:rPr>
                    <w:rFonts w:asciiTheme="majorBidi" w:eastAsia="SimSun" w:hAnsiTheme="majorBidi" w:cstheme="majorBidi"/>
                    <w:lang w:val="fr-CH"/>
                  </w:rPr>
                </w:pPr>
                <w:r w:rsidRPr="00D20865">
                  <w:rPr>
                    <w:rFonts w:asciiTheme="majorBidi" w:eastAsia="SimSun" w:hAnsiTheme="majorBidi" w:cstheme="majorBidi"/>
                    <w:lang w:val="es-ES"/>
                  </w:rPr>
                  <w:t>Tel:</w:t>
                </w:r>
                <w:r w:rsidRPr="00D20865">
                  <w:rPr>
                    <w:rFonts w:asciiTheme="majorBidi" w:eastAsia="SimSun" w:hAnsiTheme="majorBidi" w:cstheme="majorBidi"/>
                    <w:lang w:val="es-ES"/>
                  </w:rPr>
                  <w:tab/>
                </w:r>
                <w:r w:rsidRPr="00D20865">
                  <w:rPr>
                    <w:rFonts w:asciiTheme="majorBidi" w:eastAsia="SimSun" w:hAnsiTheme="majorBidi" w:cstheme="majorBidi"/>
                    <w:lang w:val="de-DE"/>
                  </w:rPr>
                  <w:t>+86(10)-58501695</w:t>
                </w:r>
                <w:r w:rsidRPr="00D20865">
                  <w:rPr>
                    <w:rFonts w:asciiTheme="majorBidi" w:eastAsia="SimSun" w:hAnsiTheme="majorBidi" w:cstheme="majorBidi"/>
                    <w:lang w:val="es-ES"/>
                  </w:rPr>
                  <w:br/>
                  <w:t>E-mail:</w:t>
                </w:r>
                <w:r w:rsidRPr="00D20865">
                  <w:rPr>
                    <w:rFonts w:asciiTheme="majorBidi" w:eastAsia="SimSun" w:hAnsiTheme="majorBidi" w:cstheme="majorBidi"/>
                    <w:lang w:val="es-ES" w:eastAsia="zh-CN"/>
                  </w:rPr>
                  <w:t xml:space="preserve"> </w:t>
                </w:r>
                <w:r w:rsidRPr="00D20865">
                  <w:rPr>
                    <w:rStyle w:val="Hyperlink"/>
                    <w:rFonts w:cstheme="majorBidi"/>
                    <w:lang w:val="de-DE"/>
                  </w:rPr>
                  <w:t>wangych@chinatelecom.cn</w:t>
                </w:r>
              </w:p>
            </w:tc>
          </w:sdtContent>
        </w:sdt>
      </w:tr>
      <w:tr w:rsidR="001162AB" w:rsidRPr="00664339" w14:paraId="35567195" w14:textId="77777777" w:rsidTr="008B437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1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71E169B" w14:textId="77777777" w:rsidR="001162AB" w:rsidRPr="00D20865" w:rsidRDefault="001162AB" w:rsidP="001162AB">
            <w:pPr>
              <w:rPr>
                <w:b/>
                <w:bCs/>
              </w:rPr>
            </w:pPr>
            <w:r w:rsidRPr="00D20865"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3913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8563D3B" w14:textId="77777777" w:rsidR="001162AB" w:rsidRPr="00D44EEB" w:rsidRDefault="00EB3C36" w:rsidP="001162AB">
            <w:pPr>
              <w:rPr>
                <w:highlight w:val="yellow"/>
              </w:rPr>
            </w:pPr>
            <w:sdt>
              <w:sdtPr>
                <w:rPr>
                  <w:rFonts w:asciiTheme="majorBidi" w:hAnsiTheme="majorBidi" w:cstheme="majorBidi" w:hint="eastAsia"/>
                  <w:lang w:val="es-ES" w:eastAsia="zh-CN"/>
                </w:rPr>
                <w:alias w:val="ContactNameOrgCountry"/>
                <w:tag w:val="ContactNameOrgCountry"/>
                <w:id w:val="-617136139"/>
                <w:placeholder>
                  <w:docPart w:val="56BFDA0AC83846CD9AD031AEEDC1C160"/>
                </w:placeholder>
                <w:text w:multiLine="1"/>
              </w:sdtPr>
              <w:sdtEndPr/>
              <w:sdtContent>
                <w:proofErr w:type="spellStart"/>
                <w:r w:rsidR="002F127A">
                  <w:rPr>
                    <w:rFonts w:asciiTheme="majorBidi" w:hAnsiTheme="majorBidi" w:cstheme="majorBidi" w:hint="eastAsia"/>
                    <w:lang w:val="es-ES" w:eastAsia="zh-CN"/>
                  </w:rPr>
                  <w:t>Xiaoming</w:t>
                </w:r>
                <w:proofErr w:type="spellEnd"/>
                <w:r w:rsidR="002F127A">
                  <w:rPr>
                    <w:rFonts w:asciiTheme="majorBidi" w:hAnsiTheme="majorBidi" w:cstheme="majorBidi"/>
                    <w:lang w:val="es-ES" w:eastAsia="zh-CN"/>
                  </w:rPr>
                  <w:t xml:space="preserve"> </w:t>
                </w:r>
                <w:r w:rsidR="002F127A">
                  <w:rPr>
                    <w:rFonts w:asciiTheme="majorBidi" w:hAnsiTheme="majorBidi" w:cstheme="majorBidi" w:hint="eastAsia"/>
                    <w:lang w:val="es-ES" w:eastAsia="zh-CN"/>
                  </w:rPr>
                  <w:t>He</w:t>
                </w:r>
                <w:r w:rsidR="001162AB">
                  <w:rPr>
                    <w:rFonts w:asciiTheme="majorBidi" w:hAnsiTheme="majorBidi" w:cstheme="majorBidi" w:hint="eastAsia"/>
                    <w:lang w:val="es-ES" w:eastAsia="zh-CN"/>
                  </w:rPr>
                  <w:br/>
                  <w:t>China Telecom</w:t>
                </w:r>
                <w:r w:rsidR="001162AB">
                  <w:rPr>
                    <w:rFonts w:asciiTheme="majorBidi" w:hAnsiTheme="majorBidi" w:cstheme="majorBidi" w:hint="eastAsia"/>
                    <w:lang w:val="es-ES" w:eastAsia="zh-CN"/>
                  </w:rPr>
                  <w:br/>
                  <w:t>China</w:t>
                </w:r>
              </w:sdtContent>
            </w:sdt>
          </w:p>
        </w:tc>
        <w:tc>
          <w:tcPr>
            <w:tcW w:w="4394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Theme="majorBidi" w:hAnsiTheme="majorBidi" w:cstheme="majorBidi"/>
                <w:color w:val="0000FF"/>
                <w:u w:val="single"/>
                <w:lang w:eastAsia="zh-CN"/>
              </w:rPr>
              <w:alias w:val="ContactTelFaxEmail"/>
              <w:tag w:val="ContactTelFaxEmail"/>
              <w:id w:val="-99497209"/>
              <w:placeholder>
                <w:docPart w:val="F2DF6E62CA0F403386F63750355013E6"/>
              </w:placeholder>
            </w:sdtPr>
            <w:sdtEndPr/>
            <w:sdtContent>
              <w:p w14:paraId="7F77E343" w14:textId="77777777" w:rsidR="001162AB" w:rsidRPr="006C779C" w:rsidRDefault="001162AB" w:rsidP="001162AB">
                <w:pPr>
                  <w:tabs>
                    <w:tab w:val="left" w:pos="794"/>
                  </w:tabs>
                </w:pPr>
                <w:r w:rsidRPr="00A94FA9">
                  <w:rPr>
                    <w:rFonts w:asciiTheme="majorBidi" w:hAnsiTheme="majorBidi" w:cstheme="majorBidi"/>
                  </w:rPr>
                  <w:t xml:space="preserve">Tel: </w:t>
                </w:r>
                <w:r w:rsidRPr="00A94FA9">
                  <w:rPr>
                    <w:rFonts w:asciiTheme="majorBidi" w:hAnsiTheme="majorBidi" w:cstheme="majorBidi"/>
                  </w:rPr>
                  <w:tab/>
                </w:r>
                <w:r w:rsidRPr="00A94FA9">
                  <w:rPr>
                    <w:rFonts w:asciiTheme="majorBidi" w:hAnsiTheme="majorBidi" w:cstheme="majorBidi"/>
                    <w:lang w:val="fr-CH"/>
                  </w:rPr>
                  <w:t>+</w:t>
                </w:r>
                <w:r w:rsidRPr="00A94FA9">
                  <w:rPr>
                    <w:rFonts w:asciiTheme="majorBidi" w:hAnsiTheme="majorBidi" w:cstheme="majorBidi"/>
                    <w:lang w:val="fr-CH" w:eastAsia="zh-CN"/>
                  </w:rPr>
                  <w:t>86</w:t>
                </w:r>
                <w:r w:rsidR="002F127A">
                  <w:rPr>
                    <w:rFonts w:asciiTheme="majorBidi" w:hAnsiTheme="majorBidi" w:cstheme="majorBidi" w:hint="eastAsia"/>
                    <w:lang w:val="fr-CH" w:eastAsia="zh-CN"/>
                  </w:rPr>
                  <w:t>-13316097161</w:t>
                </w:r>
                <w:r>
                  <w:rPr>
                    <w:rFonts w:asciiTheme="majorBidi" w:hAnsiTheme="majorBidi" w:cstheme="majorBidi"/>
                    <w:lang w:val="fr-CH" w:eastAsia="zh-CN"/>
                  </w:rPr>
                  <w:br/>
                </w:r>
                <w:r w:rsidRPr="00A94FA9">
                  <w:rPr>
                    <w:rFonts w:asciiTheme="majorBidi" w:hAnsiTheme="majorBidi" w:cstheme="majorBidi"/>
                  </w:rPr>
                  <w:t xml:space="preserve">Email: </w:t>
                </w:r>
                <w:hyperlink r:id="rId12" w:history="1">
                  <w:r w:rsidR="00664339" w:rsidRPr="00482BEE">
                    <w:rPr>
                      <w:rStyle w:val="Hyperlink"/>
                      <w:rFonts w:hint="eastAsia"/>
                      <w:lang w:eastAsia="zh-CN"/>
                    </w:rPr>
                    <w:t>hexm</w:t>
                  </w:r>
                  <w:r w:rsidR="00664339" w:rsidRPr="00482BEE">
                    <w:rPr>
                      <w:rStyle w:val="Hyperlink"/>
                    </w:rPr>
                    <w:t>4@chinatelecom.cn</w:t>
                  </w:r>
                </w:hyperlink>
              </w:p>
            </w:sdtContent>
          </w:sdt>
        </w:tc>
      </w:tr>
    </w:tbl>
    <w:p w14:paraId="50503EDD" w14:textId="77777777" w:rsidR="003339C8" w:rsidRPr="007A0DDD" w:rsidRDefault="003339C8">
      <w:pPr>
        <w:rPr>
          <w:rFonts w:ascii="Times New Roman" w:hAnsi="Times New Roman"/>
          <w:lang w:val="fr-CH" w:eastAsia="zh-CN"/>
        </w:rPr>
      </w:pPr>
    </w:p>
    <w:tbl>
      <w:tblPr>
        <w:tblW w:w="9757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1"/>
        <w:gridCol w:w="8146"/>
      </w:tblGrid>
      <w:tr w:rsidR="004A3DB9" w:rsidRPr="00D20865" w14:paraId="7BB86CFC" w14:textId="77777777" w:rsidTr="00C637BC">
        <w:trPr>
          <w:cantSplit/>
          <w:trHeight w:val="467"/>
        </w:trPr>
        <w:tc>
          <w:tcPr>
            <w:tcW w:w="1611" w:type="dxa"/>
            <w:shd w:val="clear" w:color="auto" w:fill="auto"/>
          </w:tcPr>
          <w:p w14:paraId="3188870B" w14:textId="77777777" w:rsidR="004A3DB9" w:rsidRPr="00D20865" w:rsidRDefault="004A3DB9" w:rsidP="00E22ADB">
            <w:pPr>
              <w:rPr>
                <w:rFonts w:ascii="Times New Roman" w:hAnsi="Times New Roman"/>
                <w:b/>
                <w:bCs/>
              </w:rPr>
            </w:pPr>
            <w:r w:rsidRPr="00D20865">
              <w:rPr>
                <w:rFonts w:ascii="Times New Roman" w:hAnsi="Times New Roman"/>
                <w:b/>
                <w:bCs/>
              </w:rPr>
              <w:t>Abstract:</w:t>
            </w:r>
          </w:p>
        </w:tc>
        <w:tc>
          <w:tcPr>
            <w:tcW w:w="8146" w:type="dxa"/>
            <w:shd w:val="clear" w:color="auto" w:fill="auto"/>
          </w:tcPr>
          <w:p w14:paraId="5DB173E8" w14:textId="671DD00C" w:rsidR="004A3DB9" w:rsidRPr="00D20865" w:rsidRDefault="008132E4" w:rsidP="008132E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 w:eastAsia="zh-CN"/>
              </w:rPr>
              <w:t>This liaison statement</w:t>
            </w:r>
            <w:r w:rsidR="00BA2179" w:rsidRPr="00BA2179">
              <w:rPr>
                <w:rFonts w:ascii="Times New Roman" w:hAnsi="Times New Roman"/>
                <w:lang w:val="en-US" w:eastAsia="zh-CN"/>
              </w:rPr>
              <w:t xml:space="preserve"> repl</w:t>
            </w:r>
            <w:r>
              <w:rPr>
                <w:rFonts w:ascii="Times New Roman" w:hAnsi="Times New Roman" w:hint="eastAsia"/>
                <w:lang w:val="en-US" w:eastAsia="zh-CN"/>
              </w:rPr>
              <w:t>ies</w:t>
            </w:r>
            <w:r w:rsidR="00BA2179" w:rsidRPr="00BA2179">
              <w:rPr>
                <w:rFonts w:ascii="Times New Roman" w:hAnsi="Times New Roman"/>
                <w:lang w:val="en-US" w:eastAsia="zh-CN"/>
              </w:rPr>
              <w:t xml:space="preserve"> </w:t>
            </w:r>
            <w:r>
              <w:rPr>
                <w:rFonts w:ascii="Times New Roman" w:hAnsi="Times New Roman" w:hint="eastAsia"/>
                <w:lang w:val="en-US" w:eastAsia="zh-CN"/>
              </w:rPr>
              <w:t>to</w:t>
            </w:r>
            <w:r w:rsidR="00BA2179" w:rsidRPr="00BA2179">
              <w:rPr>
                <w:rFonts w:ascii="Times New Roman" w:hAnsi="Times New Roman"/>
                <w:lang w:val="en-US" w:eastAsia="zh-CN"/>
              </w:rPr>
              <w:t xml:space="preserve"> </w:t>
            </w:r>
            <w:r w:rsidRPr="007657AF">
              <w:rPr>
                <w:rFonts w:ascii="Times New Roman" w:hAnsi="Times New Roman"/>
                <w:lang w:val="en-US" w:eastAsia="zh-CN"/>
              </w:rPr>
              <w:t>ITU-T Study Group</w:t>
            </w:r>
            <w:r>
              <w:rPr>
                <w:rFonts w:ascii="Times New Roman" w:hAnsi="Times New Roman" w:hint="eastAsia"/>
                <w:lang w:val="en-US" w:eastAsia="zh-CN"/>
              </w:rPr>
              <w:t xml:space="preserve"> </w:t>
            </w:r>
            <w:r w:rsidR="00F113C2">
              <w:rPr>
                <w:rFonts w:ascii="Times New Roman" w:hAnsi="Times New Roman" w:hint="eastAsia"/>
                <w:lang w:val="en-US" w:eastAsia="zh-CN"/>
              </w:rPr>
              <w:t xml:space="preserve">13 </w:t>
            </w:r>
            <w:r w:rsidR="0097327E">
              <w:rPr>
                <w:rFonts w:ascii="Times New Roman" w:hAnsi="Times New Roman" w:hint="eastAsia"/>
                <w:lang w:val="en-US" w:eastAsia="zh-CN"/>
              </w:rPr>
              <w:t xml:space="preserve">and </w:t>
            </w:r>
            <w:r w:rsidR="0097327E" w:rsidRPr="00664339">
              <w:rPr>
                <w:rFonts w:ascii="Times New Roman" w:eastAsia="MS Mincho" w:hAnsi="Times New Roman" w:hint="eastAsia"/>
              </w:rPr>
              <w:t>3GPP SA5</w:t>
            </w:r>
            <w:r w:rsidR="0097327E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F113C2">
              <w:rPr>
                <w:rFonts w:ascii="Times New Roman" w:hAnsi="Times New Roman" w:hint="eastAsia"/>
                <w:lang w:val="en-US" w:eastAsia="zh-CN"/>
              </w:rPr>
              <w:t xml:space="preserve">about the </w:t>
            </w:r>
            <w:r>
              <w:rPr>
                <w:rFonts w:ascii="Times New Roman" w:hAnsi="Times New Roman" w:hint="eastAsia"/>
                <w:lang w:val="en-US" w:eastAsia="zh-CN"/>
              </w:rPr>
              <w:t>process</w:t>
            </w:r>
            <w:r w:rsidRPr="00E95E72">
              <w:rPr>
                <w:rFonts w:ascii="Times New Roman" w:hAnsi="Times New Roman"/>
                <w:lang w:val="en-US" w:eastAsia="zh-CN"/>
              </w:rPr>
              <w:t xml:space="preserve"> of </w:t>
            </w:r>
            <w:r>
              <w:rPr>
                <w:rFonts w:ascii="Times New Roman" w:hAnsi="Times New Roman" w:hint="eastAsia"/>
                <w:lang w:val="en-US" w:eastAsia="zh-CN"/>
              </w:rPr>
              <w:t>draft Recommendation</w:t>
            </w:r>
            <w:r w:rsidR="00BA2179" w:rsidRPr="00BA2179">
              <w:rPr>
                <w:rFonts w:ascii="Times New Roman" w:hAnsi="Times New Roman"/>
                <w:lang w:val="en-US" w:eastAsia="zh-CN"/>
              </w:rPr>
              <w:t xml:space="preserve"> ITU-T </w:t>
            </w:r>
            <w:proofErr w:type="spellStart"/>
            <w:proofErr w:type="gramStart"/>
            <w:r w:rsidR="00BA2179" w:rsidRPr="00BA2179">
              <w:rPr>
                <w:rFonts w:ascii="Times New Roman" w:hAnsi="Times New Roman"/>
                <w:lang w:val="en-US" w:eastAsia="zh-CN"/>
              </w:rPr>
              <w:t>M.fmcdns</w:t>
            </w:r>
            <w:proofErr w:type="spellEnd"/>
            <w:proofErr w:type="gramEnd"/>
            <w:r w:rsidR="00BA2179" w:rsidRPr="00BA2179">
              <w:rPr>
                <w:rFonts w:ascii="Times New Roman" w:hAnsi="Times New Roman"/>
                <w:lang w:val="en-US" w:eastAsia="zh-CN"/>
              </w:rPr>
              <w:t xml:space="preserve"> "Framework for management of cross-domain network slices </w:t>
            </w:r>
            <w:r w:rsidR="00F113C2">
              <w:rPr>
                <w:rFonts w:ascii="Times New Roman" w:hAnsi="Times New Roman"/>
                <w:lang w:val="en-US" w:eastAsia="zh-CN"/>
              </w:rPr>
              <w:t>in IMT-2020 network and beyond"</w:t>
            </w:r>
            <w:r w:rsidR="00EB3C36">
              <w:rPr>
                <w:rFonts w:ascii="Times New Roman" w:hAnsi="Times New Roman"/>
                <w:lang w:val="en-US" w:eastAsia="zh-CN"/>
              </w:rPr>
              <w:t xml:space="preserve"> </w:t>
            </w:r>
            <w:r w:rsidR="00F113C2" w:rsidRPr="00221349">
              <w:rPr>
                <w:rFonts w:ascii="Times New Roman" w:hAnsi="Times New Roman"/>
                <w:lang w:val="en-US" w:eastAsia="zh-CN"/>
              </w:rPr>
              <w:t>(reply to SG</w:t>
            </w:r>
            <w:r w:rsidR="00F113C2">
              <w:rPr>
                <w:rFonts w:ascii="Times New Roman" w:hAnsi="Times New Roman" w:hint="eastAsia"/>
                <w:lang w:val="en-US" w:eastAsia="zh-CN"/>
              </w:rPr>
              <w:t>13</w:t>
            </w:r>
            <w:r w:rsidR="00EB3C36">
              <w:rPr>
                <w:rFonts w:ascii="Times New Roman" w:hAnsi="Times New Roman"/>
                <w:lang w:val="en-US" w:eastAsia="zh-CN"/>
              </w:rPr>
              <w:noBreakHyphen/>
            </w:r>
            <w:r w:rsidR="00000F21" w:rsidRPr="00221349">
              <w:rPr>
                <w:rFonts w:ascii="Times New Roman" w:hAnsi="Times New Roman"/>
                <w:lang w:val="en-US" w:eastAsia="zh-CN"/>
              </w:rPr>
              <w:t>LS</w:t>
            </w:r>
            <w:r w:rsidR="00000F21">
              <w:rPr>
                <w:rFonts w:ascii="Times New Roman" w:hAnsi="Times New Roman" w:hint="eastAsia"/>
                <w:lang w:val="en-US" w:eastAsia="zh-CN"/>
              </w:rPr>
              <w:t>179</w:t>
            </w:r>
            <w:r w:rsidR="0097327E">
              <w:rPr>
                <w:rFonts w:ascii="Times New Roman" w:hAnsi="Times New Roman" w:hint="eastAsia"/>
                <w:lang w:val="en-US" w:eastAsia="zh-CN"/>
              </w:rPr>
              <w:t xml:space="preserve"> and</w:t>
            </w:r>
            <w:r w:rsidR="00B172D0">
              <w:rPr>
                <w:rFonts w:ascii="Times New Roman" w:hAnsi="Times New Roman" w:hint="eastAsia"/>
                <w:lang w:val="en-US" w:eastAsia="zh-CN"/>
              </w:rPr>
              <w:t xml:space="preserve"> </w:t>
            </w:r>
            <w:r w:rsidR="00B172D0" w:rsidRPr="00B172D0">
              <w:rPr>
                <w:rFonts w:ascii="Times New Roman" w:hAnsi="Times New Roman"/>
                <w:lang w:val="en-US"/>
              </w:rPr>
              <w:t>3GPP TSG SA5-240793-LS53</w:t>
            </w:r>
            <w:r w:rsidR="00F113C2" w:rsidRPr="00221349">
              <w:rPr>
                <w:rFonts w:ascii="Times New Roman" w:hAnsi="Times New Roman"/>
                <w:lang w:val="en-US" w:eastAsia="zh-CN"/>
              </w:rPr>
              <w:t>)</w:t>
            </w:r>
            <w:r w:rsidR="00F113C2">
              <w:rPr>
                <w:rFonts w:ascii="Times New Roman" w:hAnsi="Times New Roman" w:hint="eastAsia"/>
                <w:lang w:val="en-US" w:eastAsia="zh-CN"/>
              </w:rPr>
              <w:t>.</w:t>
            </w:r>
          </w:p>
        </w:tc>
      </w:tr>
    </w:tbl>
    <w:p w14:paraId="712F95C5" w14:textId="3A26FE02" w:rsidR="00DA3F8D" w:rsidRDefault="007657AF">
      <w:pPr>
        <w:rPr>
          <w:rFonts w:ascii="Times New Roman" w:hAnsi="Times New Roman"/>
          <w:lang w:val="en-US" w:eastAsia="zh-CN"/>
        </w:rPr>
      </w:pPr>
      <w:r w:rsidRPr="007657AF">
        <w:rPr>
          <w:rFonts w:ascii="Times New Roman" w:hAnsi="Times New Roman"/>
          <w:lang w:val="en-US" w:eastAsia="zh-CN"/>
        </w:rPr>
        <w:t>ITU-T Study Group</w:t>
      </w:r>
      <w:r w:rsidR="005A0DDB">
        <w:rPr>
          <w:rFonts w:ascii="Times New Roman" w:hAnsi="Times New Roman" w:hint="eastAsia"/>
          <w:lang w:val="en-US" w:eastAsia="zh-CN"/>
        </w:rPr>
        <w:t xml:space="preserve"> </w:t>
      </w:r>
      <w:r w:rsidRPr="007657AF">
        <w:rPr>
          <w:rFonts w:ascii="Times New Roman" w:hAnsi="Times New Roman"/>
          <w:lang w:val="en-US" w:eastAsia="zh-CN"/>
        </w:rPr>
        <w:t xml:space="preserve">2 would like to </w:t>
      </w:r>
      <w:r w:rsidR="00A52654">
        <w:rPr>
          <w:rFonts w:ascii="Times New Roman" w:hAnsi="Times New Roman" w:hint="eastAsia"/>
          <w:lang w:val="en-US" w:eastAsia="zh-CN"/>
        </w:rPr>
        <w:t>thank</w:t>
      </w:r>
      <w:r w:rsidR="00DA3F8D">
        <w:rPr>
          <w:rFonts w:ascii="Times New Roman" w:hAnsi="Times New Roman"/>
          <w:lang w:val="en-US" w:eastAsia="zh-CN"/>
        </w:rPr>
        <w:t xml:space="preserve"> </w:t>
      </w:r>
      <w:r w:rsidR="009623C0" w:rsidRPr="007657AF">
        <w:rPr>
          <w:rFonts w:ascii="Times New Roman" w:hAnsi="Times New Roman"/>
          <w:lang w:val="en-US" w:eastAsia="zh-CN"/>
        </w:rPr>
        <w:t>ITU-T Study Group 1</w:t>
      </w:r>
      <w:r w:rsidR="009623C0">
        <w:rPr>
          <w:rFonts w:ascii="Times New Roman" w:hAnsi="Times New Roman" w:hint="eastAsia"/>
          <w:lang w:val="en-US" w:eastAsia="zh-CN"/>
        </w:rPr>
        <w:t xml:space="preserve">3 </w:t>
      </w:r>
      <w:r w:rsidR="00DA3F8D">
        <w:rPr>
          <w:rFonts w:ascii="Times New Roman" w:hAnsi="Times New Roman"/>
          <w:lang w:val="en-US" w:eastAsia="zh-CN"/>
        </w:rPr>
        <w:t>for</w:t>
      </w:r>
      <w:r w:rsidR="009623C0">
        <w:rPr>
          <w:rFonts w:ascii="Times New Roman" w:hAnsi="Times New Roman"/>
          <w:lang w:val="en-US" w:eastAsia="zh-CN"/>
        </w:rPr>
        <w:t xml:space="preserve"> providing </w:t>
      </w:r>
      <w:r w:rsidR="009623C0">
        <w:rPr>
          <w:rFonts w:ascii="Times New Roman" w:hAnsi="Times New Roman" w:hint="eastAsia"/>
          <w:lang w:val="en-US" w:eastAsia="zh-CN"/>
        </w:rPr>
        <w:t>information</w:t>
      </w:r>
      <w:r w:rsidR="009623C0">
        <w:rPr>
          <w:rFonts w:ascii="Times New Roman" w:hAnsi="Times New Roman"/>
          <w:lang w:val="en-US" w:eastAsia="zh-CN"/>
        </w:rPr>
        <w:t xml:space="preserve"> about ITU-T Y.3160 in SG1</w:t>
      </w:r>
      <w:r w:rsidR="009623C0">
        <w:rPr>
          <w:rFonts w:ascii="Times New Roman" w:hAnsi="Times New Roman" w:hint="eastAsia"/>
          <w:lang w:val="en-US" w:eastAsia="zh-CN"/>
        </w:rPr>
        <w:t>3</w:t>
      </w:r>
      <w:r w:rsidR="009623C0">
        <w:rPr>
          <w:rFonts w:ascii="Times New Roman" w:hAnsi="Times New Roman"/>
          <w:lang w:val="en-US" w:eastAsia="zh-CN"/>
        </w:rPr>
        <w:t>-LS</w:t>
      </w:r>
      <w:r w:rsidR="009623C0">
        <w:rPr>
          <w:rFonts w:ascii="Times New Roman" w:hAnsi="Times New Roman" w:hint="eastAsia"/>
          <w:lang w:val="en-US" w:eastAsia="zh-CN"/>
        </w:rPr>
        <w:t>179</w:t>
      </w:r>
      <w:r w:rsidR="009623C0">
        <w:rPr>
          <w:rFonts w:ascii="Times New Roman" w:hAnsi="Times New Roman"/>
          <w:lang w:val="en-US" w:eastAsia="zh-CN"/>
        </w:rPr>
        <w:t>.</w:t>
      </w:r>
      <w:r w:rsidR="0097327E">
        <w:rPr>
          <w:rFonts w:ascii="Times New Roman" w:hAnsi="Times New Roman" w:hint="eastAsia"/>
          <w:lang w:val="en-US" w:eastAsia="zh-CN"/>
        </w:rPr>
        <w:t xml:space="preserve"> </w:t>
      </w:r>
    </w:p>
    <w:p w14:paraId="349F0E3C" w14:textId="373A93D8" w:rsidR="00E322CB" w:rsidRPr="002D6458" w:rsidRDefault="00DA3F8D" w:rsidP="00002BE0">
      <w:r>
        <w:rPr>
          <w:rFonts w:ascii="Times New Roman" w:hAnsi="Times New Roman" w:hint="eastAsia"/>
          <w:lang w:val="en-US" w:eastAsia="zh-CN"/>
        </w:rPr>
        <w:t xml:space="preserve">The published </w:t>
      </w:r>
      <w:r>
        <w:rPr>
          <w:rFonts w:ascii="Times New Roman" w:eastAsia="SimSun" w:hAnsi="Times New Roman"/>
          <w:lang w:val="en-US" w:eastAsia="zh-CN"/>
        </w:rPr>
        <w:t xml:space="preserve">Recommendation </w:t>
      </w:r>
      <w:r w:rsidRPr="007657AF">
        <w:rPr>
          <w:rFonts w:ascii="Times New Roman" w:hAnsi="Times New Roman"/>
          <w:lang w:val="en-US" w:eastAsia="zh-CN"/>
        </w:rPr>
        <w:t>ITU-T</w:t>
      </w:r>
      <w:r>
        <w:rPr>
          <w:rFonts w:ascii="Times New Roman" w:eastAsia="SimSun" w:hAnsi="Times New Roman"/>
          <w:lang w:val="en-US" w:eastAsia="zh-CN"/>
        </w:rPr>
        <w:t xml:space="preserve"> Y.3160 </w:t>
      </w:r>
      <w:r w:rsidR="00E322CB">
        <w:rPr>
          <w:rFonts w:ascii="Times New Roman" w:hAnsi="Times New Roman" w:hint="eastAsia"/>
          <w:lang w:val="en-US" w:eastAsia="zh-CN"/>
        </w:rPr>
        <w:t>"</w:t>
      </w:r>
      <w:r>
        <w:rPr>
          <w:rFonts w:ascii="Times New Roman" w:hAnsi="Times New Roman"/>
          <w:lang w:eastAsia="zh-CN"/>
        </w:rPr>
        <w:t>Architectural</w:t>
      </w:r>
      <w:r w:rsidRPr="002D6458">
        <w:rPr>
          <w:rFonts w:ascii="Times New Roman" w:hAnsi="Times New Roman"/>
          <w:lang w:val="en-US" w:eastAsia="zh-CN"/>
        </w:rPr>
        <w:t xml:space="preserve"> framework of end-to-end service level objective guarantee for future networks including IMT-2020</w:t>
      </w:r>
      <w:r w:rsidR="00E322CB">
        <w:rPr>
          <w:rFonts w:ascii="Times New Roman" w:hAnsi="Times New Roman" w:hint="eastAsia"/>
          <w:lang w:val="en-US" w:eastAsia="zh-CN"/>
        </w:rPr>
        <w:t>"</w:t>
      </w:r>
      <w:r w:rsidRPr="002D6458">
        <w:rPr>
          <w:rFonts w:ascii="Times New Roman" w:hAnsi="Times New Roman" w:hint="eastAsia"/>
          <w:lang w:val="en-US" w:eastAsia="zh-CN"/>
        </w:rPr>
        <w:t xml:space="preserve"> focuses on</w:t>
      </w:r>
      <w:r w:rsidR="004B0F45" w:rsidRPr="002D6458">
        <w:rPr>
          <w:rFonts w:ascii="Times New Roman" w:hAnsi="Times New Roman" w:hint="eastAsia"/>
          <w:lang w:val="en-US" w:eastAsia="zh-CN"/>
        </w:rPr>
        <w:t xml:space="preserve"> </w:t>
      </w:r>
      <w:r w:rsidR="002D6458" w:rsidRPr="002D6458">
        <w:rPr>
          <w:rFonts w:ascii="Times New Roman" w:hAnsi="Times New Roman"/>
          <w:lang w:val="en-US" w:eastAsia="zh-CN"/>
        </w:rPr>
        <w:t>users’ service experience based on the closed loop</w:t>
      </w:r>
      <w:r w:rsidR="002D6458" w:rsidRPr="002D6458">
        <w:rPr>
          <w:rFonts w:ascii="Times New Roman" w:hAnsi="Times New Roman" w:hint="eastAsia"/>
          <w:lang w:val="en-US" w:eastAsia="zh-CN"/>
        </w:rPr>
        <w:t xml:space="preserve"> </w:t>
      </w:r>
      <w:r w:rsidR="008B3EE5" w:rsidRPr="002D6458">
        <w:rPr>
          <w:rFonts w:ascii="Times New Roman" w:hAnsi="Times New Roman"/>
          <w:lang w:val="en-US" w:eastAsia="zh-CN"/>
        </w:rPr>
        <w:t>assurance</w:t>
      </w:r>
      <w:r w:rsidR="008B3EE5" w:rsidRPr="002D6458">
        <w:rPr>
          <w:rFonts w:ascii="Times New Roman" w:hAnsi="Times New Roman" w:hint="eastAsia"/>
          <w:lang w:val="en-US" w:eastAsia="zh-CN"/>
        </w:rPr>
        <w:t xml:space="preserve"> </w:t>
      </w:r>
      <w:r w:rsidR="004B0F45" w:rsidRPr="002D6458">
        <w:rPr>
          <w:rFonts w:ascii="Times New Roman" w:hAnsi="Times New Roman"/>
          <w:lang w:val="en-US" w:eastAsia="zh-CN"/>
        </w:rPr>
        <w:t>achieved by the slice management and orchestration system</w:t>
      </w:r>
      <w:r w:rsidR="004B0F45" w:rsidRPr="002D6458">
        <w:rPr>
          <w:rFonts w:ascii="Times New Roman" w:hAnsi="Times New Roman" w:hint="eastAsia"/>
          <w:lang w:val="en-US" w:eastAsia="zh-CN"/>
        </w:rPr>
        <w:t>,</w:t>
      </w:r>
      <w:r w:rsidRPr="002D6458">
        <w:rPr>
          <w:rFonts w:ascii="Times New Roman" w:hAnsi="Times New Roman" w:hint="eastAsia"/>
          <w:lang w:val="en-US" w:eastAsia="zh-CN"/>
        </w:rPr>
        <w:t xml:space="preserve"> while </w:t>
      </w:r>
      <w:r w:rsidR="00AF16B9" w:rsidRPr="00AF16B9">
        <w:rPr>
          <w:rFonts w:ascii="Times New Roman" w:hAnsi="Times New Roman" w:hint="eastAsia"/>
          <w:lang w:val="en-US" w:eastAsia="zh-CN"/>
        </w:rPr>
        <w:t xml:space="preserve">the draft </w:t>
      </w:r>
      <w:r w:rsidR="00AF16B9" w:rsidRPr="00AF16B9">
        <w:rPr>
          <w:rFonts w:ascii="Times New Roman" w:hAnsi="Times New Roman"/>
          <w:lang w:val="en-US" w:eastAsia="zh-CN"/>
        </w:rPr>
        <w:t xml:space="preserve">Recommendation </w:t>
      </w:r>
      <w:r w:rsidR="009623C0">
        <w:rPr>
          <w:rFonts w:ascii="Times New Roman" w:hAnsi="Times New Roman"/>
          <w:lang w:val="en-US" w:eastAsia="zh-CN"/>
        </w:rPr>
        <w:t xml:space="preserve">ITU-T </w:t>
      </w:r>
      <w:proofErr w:type="spellStart"/>
      <w:r w:rsidR="00AF16B9" w:rsidRPr="00AF16B9">
        <w:rPr>
          <w:rFonts w:ascii="Times New Roman" w:hAnsi="Times New Roman"/>
          <w:lang w:val="en-US" w:eastAsia="zh-CN"/>
        </w:rPr>
        <w:t>M.fmcdns</w:t>
      </w:r>
      <w:proofErr w:type="spellEnd"/>
      <w:r w:rsidR="00AF16B9" w:rsidRPr="00AF16B9">
        <w:rPr>
          <w:rFonts w:ascii="Times New Roman" w:hAnsi="Times New Roman"/>
          <w:lang w:val="en-US" w:eastAsia="zh-CN"/>
        </w:rPr>
        <w:t xml:space="preserve"> </w:t>
      </w:r>
      <w:r w:rsidR="00E322CB">
        <w:rPr>
          <w:rFonts w:ascii="Times New Roman" w:hAnsi="Times New Roman" w:hint="eastAsia"/>
          <w:lang w:val="en-US" w:eastAsia="zh-CN"/>
        </w:rPr>
        <w:t>"</w:t>
      </w:r>
      <w:r w:rsidR="00AF16B9" w:rsidRPr="00AF16B9">
        <w:rPr>
          <w:rFonts w:ascii="Times New Roman" w:hAnsi="Times New Roman"/>
          <w:lang w:val="en-US" w:eastAsia="zh-CN"/>
        </w:rPr>
        <w:t>Framework for management of cross-domain network slices in IMT-2020 network and beyond"</w:t>
      </w:r>
      <w:r w:rsidR="00AF16B9" w:rsidRPr="00AF16B9">
        <w:rPr>
          <w:rFonts w:ascii="Times New Roman" w:hAnsi="Times New Roman" w:hint="eastAsia"/>
          <w:lang w:val="en-US" w:eastAsia="zh-CN"/>
        </w:rPr>
        <w:t xml:space="preserve"> </w:t>
      </w:r>
      <w:r w:rsidR="000D3066">
        <w:rPr>
          <w:rFonts w:ascii="Times New Roman" w:hAnsi="Times New Roman" w:hint="eastAsia"/>
          <w:lang w:val="en-US" w:eastAsia="zh-CN"/>
        </w:rPr>
        <w:t>will focus on m</w:t>
      </w:r>
      <w:r w:rsidR="00630ED4" w:rsidRPr="00630ED4">
        <w:rPr>
          <w:rFonts w:ascii="Times New Roman" w:hAnsi="Times New Roman"/>
          <w:lang w:val="en-US" w:eastAsia="zh-CN"/>
        </w:rPr>
        <w:t>an</w:t>
      </w:r>
      <w:r w:rsidR="000D3066">
        <w:rPr>
          <w:rFonts w:ascii="Times New Roman" w:hAnsi="Times New Roman"/>
          <w:lang w:val="en-US" w:eastAsia="zh-CN"/>
        </w:rPr>
        <w:t>agement framework</w:t>
      </w:r>
      <w:r w:rsidR="000D3066">
        <w:rPr>
          <w:rFonts w:ascii="Times New Roman" w:hAnsi="Times New Roman" w:hint="eastAsia"/>
          <w:lang w:val="en-US" w:eastAsia="zh-CN"/>
        </w:rPr>
        <w:t xml:space="preserve"> and m</w:t>
      </w:r>
      <w:r w:rsidR="00630ED4" w:rsidRPr="00630ED4">
        <w:rPr>
          <w:rFonts w:ascii="Times New Roman" w:hAnsi="Times New Roman"/>
          <w:lang w:val="en-US" w:eastAsia="zh-CN"/>
        </w:rPr>
        <w:t>anagement function for cross-domain network slices</w:t>
      </w:r>
      <w:r w:rsidR="000D3066">
        <w:rPr>
          <w:rFonts w:ascii="Times New Roman" w:hAnsi="Times New Roman" w:hint="eastAsia"/>
          <w:lang w:val="en-US" w:eastAsia="zh-CN"/>
        </w:rPr>
        <w:t>, and also p</w:t>
      </w:r>
      <w:r w:rsidR="00630ED4" w:rsidRPr="00630ED4">
        <w:rPr>
          <w:rFonts w:ascii="Times New Roman" w:hAnsi="Times New Roman"/>
          <w:lang w:val="en-US" w:eastAsia="zh-CN"/>
        </w:rPr>
        <w:t>rocedures for cross-domain network slice interworking</w:t>
      </w:r>
      <w:r w:rsidR="004B0F45">
        <w:rPr>
          <w:rFonts w:ascii="Times New Roman" w:hAnsi="Times New Roman" w:hint="eastAsia"/>
          <w:lang w:val="en-US" w:eastAsia="zh-CN"/>
        </w:rPr>
        <w:t>.</w:t>
      </w:r>
      <w:r w:rsidR="00E322CB">
        <w:rPr>
          <w:rFonts w:ascii="Times New Roman" w:hAnsi="Times New Roman" w:hint="eastAsia"/>
          <w:lang w:val="en-US" w:eastAsia="zh-CN"/>
        </w:rPr>
        <w:t xml:space="preserve"> </w:t>
      </w:r>
      <w:r w:rsidR="000C79A4" w:rsidRPr="000C79A4">
        <w:rPr>
          <w:rFonts w:ascii="Times New Roman" w:hAnsi="Times New Roman"/>
          <w:lang w:val="en-US" w:eastAsia="zh-CN"/>
        </w:rPr>
        <w:t xml:space="preserve">These two </w:t>
      </w:r>
      <w:r w:rsidR="006A0F33" w:rsidRPr="00B172D0">
        <w:rPr>
          <w:rFonts w:ascii="Times New Roman" w:hAnsi="Times New Roman"/>
          <w:lang w:val="en-US" w:eastAsia="zh-CN"/>
        </w:rPr>
        <w:t>R</w:t>
      </w:r>
      <w:r w:rsidR="000C79A4" w:rsidRPr="0070575E">
        <w:rPr>
          <w:rFonts w:ascii="Times New Roman" w:hAnsi="Times New Roman"/>
          <w:lang w:val="en-US" w:eastAsia="zh-CN"/>
        </w:rPr>
        <w:t>ecommendation</w:t>
      </w:r>
      <w:r w:rsidR="006A0F33" w:rsidRPr="0070575E">
        <w:rPr>
          <w:rFonts w:ascii="Times New Roman" w:hAnsi="Times New Roman"/>
          <w:lang w:val="en-US" w:eastAsia="zh-CN"/>
        </w:rPr>
        <w:t>s</w:t>
      </w:r>
      <w:r w:rsidR="000C79A4" w:rsidRPr="000C79A4">
        <w:rPr>
          <w:rFonts w:ascii="Times New Roman" w:hAnsi="Times New Roman"/>
          <w:lang w:val="en-US" w:eastAsia="zh-CN"/>
        </w:rPr>
        <w:t xml:space="preserve"> belong to different research </w:t>
      </w:r>
      <w:r w:rsidR="000C79A4">
        <w:rPr>
          <w:rFonts w:ascii="Times New Roman" w:hAnsi="Times New Roman" w:hint="eastAsia"/>
          <w:lang w:val="en-US" w:eastAsia="zh-CN"/>
        </w:rPr>
        <w:t>aspects</w:t>
      </w:r>
      <w:r w:rsidR="000C79A4" w:rsidRPr="000C79A4">
        <w:rPr>
          <w:rFonts w:ascii="Times New Roman" w:hAnsi="Times New Roman" w:hint="eastAsia"/>
          <w:lang w:val="en-US" w:eastAsia="zh-CN"/>
        </w:rPr>
        <w:t xml:space="preserve"> </w:t>
      </w:r>
      <w:r w:rsidR="000C79A4">
        <w:rPr>
          <w:rFonts w:ascii="Times New Roman" w:hAnsi="Times New Roman" w:hint="eastAsia"/>
          <w:lang w:val="en-US" w:eastAsia="zh-CN"/>
        </w:rPr>
        <w:t xml:space="preserve">and </w:t>
      </w:r>
      <w:r w:rsidR="00E322CB">
        <w:rPr>
          <w:rFonts w:ascii="Times New Roman" w:hAnsi="Times New Roman"/>
        </w:rPr>
        <w:t>ITU-T Study Group 2</w:t>
      </w:r>
      <w:r w:rsidR="003C323F">
        <w:rPr>
          <w:rFonts w:ascii="Times New Roman" w:hAnsi="Times New Roman"/>
        </w:rPr>
        <w:t xml:space="preserve"> </w:t>
      </w:r>
      <w:r w:rsidR="003C323F">
        <w:rPr>
          <w:rFonts w:ascii="Times New Roman" w:hAnsi="Times New Roman" w:hint="eastAsia"/>
          <w:lang w:eastAsia="zh-CN"/>
        </w:rPr>
        <w:t>will</w:t>
      </w:r>
      <w:r w:rsidR="003C323F">
        <w:rPr>
          <w:rFonts w:ascii="Times New Roman" w:hAnsi="Times New Roman"/>
          <w:lang w:eastAsia="zh-CN"/>
        </w:rPr>
        <w:t xml:space="preserve"> </w:t>
      </w:r>
      <w:r w:rsidR="003C323F">
        <w:rPr>
          <w:rFonts w:ascii="Times New Roman" w:hAnsi="Times New Roman"/>
          <w:lang w:val="en-US" w:eastAsia="zh-CN"/>
        </w:rPr>
        <w:t xml:space="preserve">take </w:t>
      </w:r>
      <w:r w:rsidR="00E322CB" w:rsidRPr="007657AF">
        <w:rPr>
          <w:rFonts w:ascii="Times New Roman" w:hAnsi="Times New Roman"/>
          <w:lang w:val="en-US" w:eastAsia="zh-CN"/>
        </w:rPr>
        <w:t>ITU-T</w:t>
      </w:r>
      <w:r w:rsidR="00E322CB">
        <w:rPr>
          <w:rFonts w:ascii="Times New Roman" w:eastAsia="SimSun" w:hAnsi="Times New Roman"/>
          <w:lang w:val="en-US" w:eastAsia="zh-CN"/>
        </w:rPr>
        <w:t xml:space="preserve"> </w:t>
      </w:r>
      <w:r w:rsidR="003C323F">
        <w:rPr>
          <w:rFonts w:ascii="Times New Roman" w:eastAsia="SimSun" w:hAnsi="Times New Roman"/>
          <w:lang w:val="en-US" w:eastAsia="zh-CN"/>
        </w:rPr>
        <w:t>Y.3160</w:t>
      </w:r>
      <w:r w:rsidR="003C323F">
        <w:rPr>
          <w:rFonts w:ascii="Times New Roman" w:hAnsi="Times New Roman"/>
          <w:lang w:val="en-US" w:eastAsia="zh-CN"/>
        </w:rPr>
        <w:t xml:space="preserve"> </w:t>
      </w:r>
      <w:r w:rsidR="00E322CB">
        <w:rPr>
          <w:rFonts w:ascii="Times New Roman" w:hAnsi="Times New Roman" w:hint="eastAsia"/>
          <w:lang w:val="en-US" w:eastAsia="zh-CN"/>
        </w:rPr>
        <w:t>for reference</w:t>
      </w:r>
      <w:r w:rsidR="004E7594">
        <w:rPr>
          <w:rFonts w:ascii="Times New Roman" w:hAnsi="Times New Roman" w:hint="eastAsia"/>
          <w:lang w:val="en-US" w:eastAsia="zh-CN"/>
        </w:rPr>
        <w:t xml:space="preserve"> </w:t>
      </w:r>
      <w:r w:rsidR="00C337C4">
        <w:rPr>
          <w:rFonts w:ascii="Times New Roman" w:hAnsi="Times New Roman" w:hint="eastAsia"/>
          <w:lang w:val="en-US" w:eastAsia="zh-CN"/>
        </w:rPr>
        <w:t>to</w:t>
      </w:r>
      <w:r w:rsidR="00C337C4">
        <w:rPr>
          <w:rFonts w:ascii="Times New Roman" w:hAnsi="Times New Roman"/>
          <w:lang w:val="en-US" w:eastAsia="zh-CN"/>
        </w:rPr>
        <w:t xml:space="preserve"> </w:t>
      </w:r>
      <w:r w:rsidR="003C323F">
        <w:rPr>
          <w:rFonts w:ascii="Times New Roman" w:hAnsi="Times New Roman"/>
          <w:lang w:val="en-US" w:eastAsia="zh-CN"/>
        </w:rPr>
        <w:t>avoid any redundant work on this topic</w:t>
      </w:r>
      <w:r w:rsidR="000C79A4">
        <w:rPr>
          <w:rFonts w:ascii="Times New Roman" w:hAnsi="Times New Roman" w:hint="eastAsia"/>
          <w:lang w:val="en-US" w:eastAsia="zh-CN"/>
        </w:rPr>
        <w:t xml:space="preserve"> in the </w:t>
      </w:r>
      <w:r w:rsidR="002D6458">
        <w:rPr>
          <w:rFonts w:ascii="Times New Roman" w:hAnsi="Times New Roman" w:hint="eastAsia"/>
          <w:lang w:val="en-US" w:eastAsia="zh-CN"/>
        </w:rPr>
        <w:t>ongoing</w:t>
      </w:r>
      <w:r w:rsidR="000C79A4">
        <w:rPr>
          <w:rFonts w:ascii="Times New Roman" w:hAnsi="Times New Roman" w:hint="eastAsia"/>
          <w:lang w:val="en-US" w:eastAsia="zh-CN"/>
        </w:rPr>
        <w:t xml:space="preserve"> work</w:t>
      </w:r>
      <w:r w:rsidR="003C323F">
        <w:rPr>
          <w:rFonts w:ascii="Times New Roman" w:hAnsi="Times New Roman"/>
          <w:lang w:val="en-US" w:eastAsia="zh-CN"/>
        </w:rPr>
        <w:t xml:space="preserve">. </w:t>
      </w:r>
    </w:p>
    <w:p w14:paraId="05BE9DFF" w14:textId="553FC533" w:rsidR="00834309" w:rsidRDefault="00C337C4" w:rsidP="00834309">
      <w:pPr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 xml:space="preserve">Meanwhile, </w:t>
      </w:r>
      <w:r w:rsidR="00834309" w:rsidRPr="007657AF">
        <w:rPr>
          <w:rFonts w:ascii="Times New Roman" w:hAnsi="Times New Roman"/>
          <w:lang w:val="en-US" w:eastAsia="zh-CN"/>
        </w:rPr>
        <w:t>ITU-T Study Group</w:t>
      </w:r>
      <w:r w:rsidR="00834309">
        <w:rPr>
          <w:rFonts w:ascii="Times New Roman" w:hAnsi="Times New Roman" w:hint="eastAsia"/>
          <w:lang w:val="en-US" w:eastAsia="zh-CN"/>
        </w:rPr>
        <w:t xml:space="preserve"> </w:t>
      </w:r>
      <w:r w:rsidR="00834309" w:rsidRPr="007657AF">
        <w:rPr>
          <w:rFonts w:ascii="Times New Roman" w:hAnsi="Times New Roman"/>
          <w:lang w:val="en-US" w:eastAsia="zh-CN"/>
        </w:rPr>
        <w:t xml:space="preserve">2 would like to </w:t>
      </w:r>
      <w:r w:rsidR="00834309">
        <w:rPr>
          <w:rFonts w:ascii="Times New Roman" w:hAnsi="Times New Roman" w:hint="eastAsia"/>
          <w:lang w:val="en-US" w:eastAsia="zh-CN"/>
        </w:rPr>
        <w:t>thank</w:t>
      </w:r>
      <w:r w:rsidR="00834309">
        <w:rPr>
          <w:rFonts w:ascii="Times New Roman" w:hAnsi="Times New Roman"/>
          <w:lang w:val="en-US" w:eastAsia="zh-CN"/>
        </w:rPr>
        <w:t xml:space="preserve"> </w:t>
      </w:r>
      <w:r w:rsidR="00834309" w:rsidRPr="00664339">
        <w:rPr>
          <w:rFonts w:ascii="Times New Roman" w:eastAsia="MS Mincho" w:hAnsi="Times New Roman" w:hint="eastAsia"/>
        </w:rPr>
        <w:t>3GPP SA5</w:t>
      </w:r>
      <w:r w:rsidR="00834309">
        <w:rPr>
          <w:rFonts w:ascii="Times New Roman" w:hAnsi="Times New Roman" w:hint="eastAsia"/>
          <w:lang w:val="en-US" w:eastAsia="zh-CN"/>
        </w:rPr>
        <w:t xml:space="preserve"> </w:t>
      </w:r>
      <w:r w:rsidR="00834309">
        <w:rPr>
          <w:rFonts w:ascii="Times New Roman" w:hAnsi="Times New Roman"/>
          <w:lang w:val="en-US" w:eastAsia="zh-CN"/>
        </w:rPr>
        <w:t xml:space="preserve">for </w:t>
      </w:r>
      <w:r w:rsidR="00834309" w:rsidRPr="00B172D0">
        <w:rPr>
          <w:rFonts w:ascii="Times New Roman" w:hAnsi="Times New Roman"/>
          <w:lang w:val="en-US" w:eastAsia="zh-CN"/>
        </w:rPr>
        <w:t>asking</w:t>
      </w:r>
      <w:r w:rsidR="00834309">
        <w:rPr>
          <w:rFonts w:ascii="Times New Roman" w:hAnsi="Times New Roman" w:hint="eastAsia"/>
          <w:lang w:eastAsia="zh-CN"/>
        </w:rPr>
        <w:t xml:space="preserve"> the </w:t>
      </w:r>
      <w:r w:rsidR="00834309" w:rsidRPr="003D2D85">
        <w:rPr>
          <w:rFonts w:ascii="Times New Roman" w:hAnsi="Times New Roman"/>
          <w:lang w:eastAsia="zh-CN"/>
        </w:rPr>
        <w:t xml:space="preserve">plan for the interface q illustrated in the Figure 1 </w:t>
      </w:r>
      <w:r w:rsidR="00834309">
        <w:rPr>
          <w:rFonts w:ascii="Times New Roman" w:hAnsi="Times New Roman"/>
          <w:lang w:eastAsia="zh-CN"/>
        </w:rPr>
        <w:t>“</w:t>
      </w:r>
      <w:r w:rsidR="00834309" w:rsidRPr="003D2D85">
        <w:rPr>
          <w:rFonts w:ascii="Times New Roman" w:hAnsi="Times New Roman"/>
          <w:lang w:eastAsia="zh-CN"/>
        </w:rPr>
        <w:t>Management framework for cross-domain network slices in IMT-2020 network and beyond</w:t>
      </w:r>
      <w:r w:rsidR="00834309">
        <w:rPr>
          <w:rFonts w:ascii="Times New Roman" w:hAnsi="Times New Roman"/>
          <w:lang w:eastAsia="zh-CN"/>
        </w:rPr>
        <w:t xml:space="preserve">” in </w:t>
      </w:r>
      <w:r w:rsidR="00834309">
        <w:rPr>
          <w:rFonts w:ascii="Times New Roman" w:hAnsi="Times New Roman"/>
          <w:lang w:val="en-US" w:eastAsia="zh-CN"/>
        </w:rPr>
        <w:t xml:space="preserve">ITU-T </w:t>
      </w:r>
      <w:proofErr w:type="spellStart"/>
      <w:r w:rsidR="00834309" w:rsidRPr="00AF16B9">
        <w:rPr>
          <w:rFonts w:ascii="Times New Roman" w:hAnsi="Times New Roman"/>
          <w:lang w:val="en-US" w:eastAsia="zh-CN"/>
        </w:rPr>
        <w:t>M.fmcdns</w:t>
      </w:r>
      <w:proofErr w:type="spellEnd"/>
      <w:r w:rsidR="00834309" w:rsidRPr="00834309">
        <w:rPr>
          <w:rFonts w:ascii="Times New Roman" w:hAnsi="Times New Roman" w:hint="eastAsia"/>
          <w:lang w:val="en-US" w:eastAsia="zh-CN"/>
        </w:rPr>
        <w:t xml:space="preserve"> </w:t>
      </w:r>
      <w:r w:rsidR="00834309">
        <w:rPr>
          <w:rFonts w:ascii="Times New Roman" w:hAnsi="Times New Roman" w:hint="eastAsia"/>
          <w:lang w:val="en-US" w:eastAsia="zh-CN"/>
        </w:rPr>
        <w:t>(</w:t>
      </w:r>
      <w:r w:rsidR="00834309" w:rsidRPr="00B172D0">
        <w:rPr>
          <w:rFonts w:ascii="Times New Roman" w:hAnsi="Times New Roman"/>
          <w:lang w:val="en-US"/>
        </w:rPr>
        <w:t>3GPP TSG SA5-240793-LS53</w:t>
      </w:r>
      <w:r w:rsidR="00834309">
        <w:rPr>
          <w:rFonts w:ascii="Times New Roman" w:hAnsi="Times New Roman" w:hint="eastAsia"/>
          <w:lang w:val="en-US" w:eastAsia="zh-CN"/>
        </w:rPr>
        <w:t>)</w:t>
      </w:r>
      <w:r w:rsidR="00834309">
        <w:rPr>
          <w:rFonts w:ascii="Times New Roman" w:hAnsi="Times New Roman" w:hint="eastAsia"/>
          <w:lang w:eastAsia="zh-CN"/>
        </w:rPr>
        <w:t>.</w:t>
      </w:r>
    </w:p>
    <w:p w14:paraId="40F57F57" w14:textId="3E7898BB" w:rsidR="0097327E" w:rsidRDefault="00834309" w:rsidP="00C337C4">
      <w:pPr>
        <w:rPr>
          <w:rFonts w:ascii="Times New Roman" w:hAnsi="Times New Roman"/>
          <w:lang w:val="en-US" w:eastAsia="zh-CN"/>
        </w:rPr>
      </w:pPr>
      <w:r w:rsidRPr="007657AF">
        <w:rPr>
          <w:rFonts w:ascii="Times New Roman" w:hAnsi="Times New Roman"/>
          <w:lang w:val="en-US" w:eastAsia="zh-CN"/>
        </w:rPr>
        <w:t>ITU-T Study Group</w:t>
      </w:r>
      <w:r>
        <w:rPr>
          <w:rFonts w:ascii="Times New Roman" w:hAnsi="Times New Roman" w:hint="eastAsia"/>
          <w:lang w:val="en-US" w:eastAsia="zh-CN"/>
        </w:rPr>
        <w:t xml:space="preserve"> </w:t>
      </w:r>
      <w:r w:rsidRPr="007657AF">
        <w:rPr>
          <w:rFonts w:ascii="Times New Roman" w:hAnsi="Times New Roman"/>
          <w:lang w:val="en-US" w:eastAsia="zh-CN"/>
        </w:rPr>
        <w:t>2</w:t>
      </w:r>
      <w:r>
        <w:rPr>
          <w:rFonts w:ascii="Times New Roman" w:hAnsi="Times New Roman"/>
          <w:lang w:val="en-US" w:eastAsia="zh-CN"/>
        </w:rPr>
        <w:t xml:space="preserve"> considers </w:t>
      </w:r>
      <w:r w:rsidR="00C337C4">
        <w:rPr>
          <w:rFonts w:ascii="Times New Roman" w:hAnsi="Times New Roman" w:hint="eastAsia"/>
          <w:lang w:val="en-US" w:eastAsia="zh-CN"/>
        </w:rPr>
        <w:t xml:space="preserve">this draft Recommendation </w:t>
      </w:r>
      <w:r>
        <w:rPr>
          <w:rFonts w:ascii="Times New Roman" w:hAnsi="Times New Roman"/>
          <w:lang w:val="en-US" w:eastAsia="zh-CN"/>
        </w:rPr>
        <w:t xml:space="preserve">ITU-T </w:t>
      </w:r>
      <w:proofErr w:type="spellStart"/>
      <w:r w:rsidRPr="00AF16B9">
        <w:rPr>
          <w:rFonts w:ascii="Times New Roman" w:hAnsi="Times New Roman"/>
          <w:lang w:val="en-US" w:eastAsia="zh-CN"/>
        </w:rPr>
        <w:t>M.fmcdns</w:t>
      </w:r>
      <w:proofErr w:type="spellEnd"/>
      <w:r>
        <w:rPr>
          <w:rFonts w:ascii="Times New Roman" w:hAnsi="Times New Roman" w:hint="eastAsia"/>
          <w:lang w:val="en-US" w:eastAsia="zh-CN"/>
        </w:rPr>
        <w:t xml:space="preserve"> </w:t>
      </w:r>
      <w:r w:rsidR="00C337C4">
        <w:rPr>
          <w:rFonts w:ascii="Times New Roman" w:hAnsi="Times New Roman" w:hint="eastAsia"/>
          <w:lang w:val="en-US" w:eastAsia="zh-CN"/>
        </w:rPr>
        <w:t xml:space="preserve">will </w:t>
      </w:r>
      <w:r w:rsidR="00C337C4" w:rsidRPr="00C337C4">
        <w:rPr>
          <w:rFonts w:ascii="Times New Roman" w:hAnsi="Times New Roman"/>
          <w:lang w:val="en-US" w:eastAsia="zh-CN"/>
        </w:rPr>
        <w:t>not involve any interface requirement or interface definition in detail.</w:t>
      </w:r>
      <w:r w:rsidR="009D32C8">
        <w:rPr>
          <w:rFonts w:ascii="Times New Roman" w:hAnsi="Times New Roman"/>
          <w:lang w:val="en-US" w:eastAsia="zh-CN"/>
        </w:rPr>
        <w:t xml:space="preserve"> </w:t>
      </w:r>
      <w:r w:rsidR="00C337C4" w:rsidRPr="00C337C4">
        <w:rPr>
          <w:rFonts w:ascii="Times New Roman" w:hAnsi="Times New Roman"/>
          <w:lang w:val="en-US" w:eastAsia="zh-CN"/>
        </w:rPr>
        <w:t xml:space="preserve">Regarding Service Based Management </w:t>
      </w:r>
      <w:r w:rsidR="00C337C4" w:rsidRPr="00C337C4">
        <w:rPr>
          <w:rFonts w:ascii="Times New Roman" w:hAnsi="Times New Roman"/>
          <w:lang w:val="en-US" w:eastAsia="zh-CN"/>
        </w:rPr>
        <w:lastRenderedPageBreak/>
        <w:t xml:space="preserve">Architecture (SBMA), </w:t>
      </w:r>
      <w:r w:rsidRPr="007657AF">
        <w:rPr>
          <w:rFonts w:ascii="Times New Roman" w:hAnsi="Times New Roman"/>
          <w:lang w:val="en-US" w:eastAsia="zh-CN"/>
        </w:rPr>
        <w:t>ITU-T Study Group</w:t>
      </w:r>
      <w:r>
        <w:rPr>
          <w:rFonts w:ascii="Times New Roman" w:hAnsi="Times New Roman" w:hint="eastAsia"/>
          <w:lang w:val="en-US" w:eastAsia="zh-CN"/>
        </w:rPr>
        <w:t xml:space="preserve"> </w:t>
      </w:r>
      <w:r w:rsidRPr="007657AF">
        <w:rPr>
          <w:rFonts w:ascii="Times New Roman" w:hAnsi="Times New Roman"/>
          <w:lang w:val="en-US" w:eastAsia="zh-CN"/>
        </w:rPr>
        <w:t>2</w:t>
      </w:r>
      <w:r>
        <w:rPr>
          <w:rFonts w:ascii="Times New Roman" w:hAnsi="Times New Roman"/>
          <w:lang w:val="en-US" w:eastAsia="zh-CN"/>
        </w:rPr>
        <w:t xml:space="preserve"> </w:t>
      </w:r>
      <w:r w:rsidR="00C337C4" w:rsidRPr="00C337C4">
        <w:rPr>
          <w:rFonts w:ascii="Times New Roman" w:hAnsi="Times New Roman"/>
          <w:lang w:val="en-US" w:eastAsia="zh-CN"/>
        </w:rPr>
        <w:t xml:space="preserve">may refer to it for interface q requirement and definition in another draft Recommendation </w:t>
      </w:r>
      <w:r w:rsidR="009D32C8">
        <w:rPr>
          <w:rFonts w:ascii="Times New Roman" w:hAnsi="Times New Roman"/>
          <w:lang w:val="en-US" w:eastAsia="zh-CN"/>
        </w:rPr>
        <w:t xml:space="preserve">which may be </w:t>
      </w:r>
      <w:r w:rsidR="00C337C4" w:rsidRPr="00C337C4">
        <w:rPr>
          <w:rFonts w:ascii="Times New Roman" w:hAnsi="Times New Roman"/>
          <w:lang w:val="en-US" w:eastAsia="zh-CN"/>
        </w:rPr>
        <w:t>initiated in the future.</w:t>
      </w:r>
    </w:p>
    <w:p w14:paraId="2E577126" w14:textId="29946C65" w:rsidR="006A0F33" w:rsidRDefault="00002BE0">
      <w:pPr>
        <w:rPr>
          <w:rFonts w:ascii="Times New Roman" w:hAnsi="Times New Roman"/>
          <w:lang w:eastAsia="zh-CN"/>
        </w:rPr>
      </w:pPr>
      <w:r>
        <w:rPr>
          <w:rFonts w:ascii="Times New Roman" w:hAnsi="Times New Roman"/>
        </w:rPr>
        <w:t xml:space="preserve">ITU-T Study Group 2 </w:t>
      </w:r>
      <w:r w:rsidR="009D32C8">
        <w:rPr>
          <w:rFonts w:ascii="Times New Roman" w:hAnsi="Times New Roman"/>
        </w:rPr>
        <w:t xml:space="preserve">would like to cooperate with ITU-T Study Group 13 and 3GPP SA5 on this </w:t>
      </w:r>
      <w:r>
        <w:rPr>
          <w:rFonts w:ascii="Times New Roman" w:hAnsi="Times New Roman" w:hint="eastAsia"/>
          <w:lang w:eastAsia="zh-CN"/>
        </w:rPr>
        <w:t xml:space="preserve">draft </w:t>
      </w:r>
      <w:r>
        <w:rPr>
          <w:rFonts w:ascii="Times New Roman" w:hAnsi="Times New Roman"/>
        </w:rPr>
        <w:t>Recommendation.</w:t>
      </w:r>
    </w:p>
    <w:p w14:paraId="250B421C" w14:textId="49BB7BD6" w:rsidR="006A0F33" w:rsidRPr="00EB3C36" w:rsidRDefault="00EB3C36" w:rsidP="00EB3C36">
      <w:pPr>
        <w:rPr>
          <w:rFonts w:ascii="Times New Roman" w:hAnsi="Times New Roman"/>
          <w:lang w:eastAsia="zh-CN"/>
        </w:rPr>
      </w:pPr>
      <w:r w:rsidRPr="00EB3C36">
        <w:rPr>
          <w:rFonts w:ascii="Times New Roman" w:hAnsi="Times New Roman"/>
          <w:lang w:eastAsia="zh-CN"/>
        </w:rPr>
        <w:t>Attach:</w:t>
      </w:r>
    </w:p>
    <w:p w14:paraId="76A43270" w14:textId="17F685AF" w:rsidR="00002BE0" w:rsidRPr="0070575E" w:rsidRDefault="00EB3C36" w:rsidP="008B437C">
      <w:pPr>
        <w:pStyle w:val="ListParagraph"/>
        <w:numPr>
          <w:ilvl w:val="0"/>
          <w:numId w:val="1"/>
        </w:numPr>
        <w:ind w:left="709" w:rightChars="224" w:right="538" w:firstLineChars="0" w:hanging="709"/>
        <w:jc w:val="left"/>
        <w:rPr>
          <w:rFonts w:ascii="Times New Roman" w:hAnsi="Times New Roman"/>
          <w:lang w:eastAsia="zh-CN"/>
        </w:rPr>
      </w:pPr>
      <w:hyperlink r:id="rId13" w:history="1">
        <w:r w:rsidR="0070575E" w:rsidRPr="0070575E">
          <w:rPr>
            <w:rStyle w:val="Hyperlink"/>
            <w:rFonts w:ascii="Times New Roman" w:hAnsi="Times New Roman"/>
          </w:rPr>
          <w:t>SG2-TD</w:t>
        </w:r>
        <w:r w:rsidR="0070575E" w:rsidRPr="0070575E">
          <w:rPr>
            <w:rStyle w:val="Hyperlink"/>
            <w:rFonts w:ascii="Times New Roman" w:hAnsi="Times New Roman"/>
          </w:rPr>
          <w:t>5</w:t>
        </w:r>
        <w:r w:rsidR="0070575E" w:rsidRPr="0070575E">
          <w:rPr>
            <w:rStyle w:val="Hyperlink"/>
            <w:rFonts w:ascii="Times New Roman" w:hAnsi="Times New Roman"/>
          </w:rPr>
          <w:t>65/PLEN</w:t>
        </w:r>
      </w:hyperlink>
      <w:r w:rsidR="0070575E" w:rsidRPr="00B172D0">
        <w:t xml:space="preserve">: </w:t>
      </w:r>
      <w:r w:rsidR="0070575E" w:rsidRPr="008B437C">
        <w:rPr>
          <w:rFonts w:asciiTheme="majorBidi" w:hAnsiTheme="majorBidi" w:cstheme="majorBidi"/>
        </w:rPr>
        <w:t xml:space="preserve">Revised baseline text for </w:t>
      </w:r>
      <w:proofErr w:type="spellStart"/>
      <w:proofErr w:type="gramStart"/>
      <w:r w:rsidR="0070575E" w:rsidRPr="008B437C">
        <w:rPr>
          <w:rFonts w:asciiTheme="majorBidi" w:hAnsiTheme="majorBidi" w:cstheme="majorBidi"/>
        </w:rPr>
        <w:t>M.fmcdns</w:t>
      </w:r>
      <w:proofErr w:type="spellEnd"/>
      <w:proofErr w:type="gramEnd"/>
      <w:r w:rsidR="0070575E" w:rsidRPr="008B437C">
        <w:rPr>
          <w:rFonts w:asciiTheme="majorBidi" w:hAnsiTheme="majorBidi" w:cstheme="majorBidi"/>
        </w:rPr>
        <w:t>: " Framework for management of cross-domain network slices in IMT-2020 network and beyond"</w:t>
      </w:r>
    </w:p>
    <w:p w14:paraId="0EEA8220" w14:textId="677343AB" w:rsidR="00002BE0" w:rsidRDefault="00B0632F" w:rsidP="00B172D0">
      <w:pPr>
        <w:jc w:val="center"/>
        <w:rPr>
          <w:rFonts w:ascii="Times New Roman" w:hAnsi="Times New Roman"/>
          <w:lang w:val="en-US" w:eastAsia="zh-CN"/>
        </w:rPr>
      </w:pPr>
      <w:r w:rsidRPr="00D20865">
        <w:rPr>
          <w:rFonts w:ascii="Times New Roman" w:hAnsi="Times New Roman"/>
          <w:lang w:val="en-US"/>
        </w:rPr>
        <w:t>_________________</w:t>
      </w:r>
    </w:p>
    <w:sectPr w:rsidR="00002BE0" w:rsidSect="008B437C">
      <w:headerReference w:type="default" r:id="rId14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0016DF" w14:textId="77777777" w:rsidR="00585A58" w:rsidRDefault="00585A58">
      <w:pPr>
        <w:spacing w:before="0"/>
      </w:pPr>
      <w:r>
        <w:separator/>
      </w:r>
    </w:p>
  </w:endnote>
  <w:endnote w:type="continuationSeparator" w:id="0">
    <w:p w14:paraId="72B755A5" w14:textId="77777777" w:rsidR="00585A58" w:rsidRDefault="00585A5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206485" w14:textId="77777777" w:rsidR="00585A58" w:rsidRDefault="00585A58">
      <w:pPr>
        <w:spacing w:before="0"/>
      </w:pPr>
      <w:r>
        <w:separator/>
      </w:r>
    </w:p>
  </w:footnote>
  <w:footnote w:type="continuationSeparator" w:id="0">
    <w:p w14:paraId="686A7031" w14:textId="77777777" w:rsidR="00585A58" w:rsidRDefault="00585A5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BDFFD" w14:textId="5F1A00DA" w:rsidR="003339C8" w:rsidRPr="008B437C" w:rsidRDefault="008B437C" w:rsidP="008B437C">
    <w:pPr>
      <w:pStyle w:val="Header"/>
      <w:rPr>
        <w:rFonts w:ascii="Times New Roman" w:hAnsi="Times New Roman"/>
        <w:sz w:val="18"/>
      </w:rPr>
    </w:pPr>
    <w:r w:rsidRPr="008B437C">
      <w:rPr>
        <w:rFonts w:ascii="Times New Roman" w:hAnsi="Times New Roman"/>
        <w:sz w:val="18"/>
      </w:rPr>
      <w:t xml:space="preserve">- </w:t>
    </w:r>
    <w:r w:rsidRPr="008B437C">
      <w:rPr>
        <w:rFonts w:ascii="Times New Roman" w:hAnsi="Times New Roman"/>
        <w:sz w:val="18"/>
      </w:rPr>
      <w:fldChar w:fldCharType="begin"/>
    </w:r>
    <w:r w:rsidRPr="008B437C">
      <w:rPr>
        <w:rFonts w:ascii="Times New Roman" w:hAnsi="Times New Roman"/>
        <w:sz w:val="18"/>
      </w:rPr>
      <w:instrText xml:space="preserve"> PAGE  \* MERGEFORMAT </w:instrText>
    </w:r>
    <w:r w:rsidRPr="008B437C">
      <w:rPr>
        <w:rFonts w:ascii="Times New Roman" w:hAnsi="Times New Roman"/>
        <w:sz w:val="18"/>
      </w:rPr>
      <w:fldChar w:fldCharType="separate"/>
    </w:r>
    <w:r w:rsidRPr="008B437C">
      <w:rPr>
        <w:rFonts w:ascii="Times New Roman" w:hAnsi="Times New Roman"/>
        <w:noProof/>
        <w:sz w:val="18"/>
      </w:rPr>
      <w:t>1</w:t>
    </w:r>
    <w:r w:rsidRPr="008B437C">
      <w:rPr>
        <w:rFonts w:ascii="Times New Roman" w:hAnsi="Times New Roman"/>
        <w:sz w:val="18"/>
      </w:rPr>
      <w:fldChar w:fldCharType="end"/>
    </w:r>
    <w:r w:rsidRPr="008B437C">
      <w:rPr>
        <w:rFonts w:ascii="Times New Roman" w:hAnsi="Times New Roman"/>
        <w:sz w:val="18"/>
      </w:rPr>
      <w:t xml:space="preserve"> -</w:t>
    </w:r>
  </w:p>
  <w:p w14:paraId="1A6ED40E" w14:textId="576899F8" w:rsidR="008B437C" w:rsidRPr="008B437C" w:rsidRDefault="008B437C" w:rsidP="008B437C">
    <w:pPr>
      <w:pStyle w:val="Header"/>
      <w:spacing w:after="240"/>
      <w:rPr>
        <w:rFonts w:ascii="Times New Roman" w:hAnsi="Times New Roman"/>
        <w:sz w:val="18"/>
      </w:rPr>
    </w:pPr>
    <w:r w:rsidRPr="008B437C">
      <w:rPr>
        <w:rFonts w:ascii="Times New Roman" w:hAnsi="Times New Roman"/>
        <w:sz w:val="18"/>
      </w:rPr>
      <w:fldChar w:fldCharType="begin"/>
    </w:r>
    <w:r w:rsidRPr="008B437C">
      <w:rPr>
        <w:rFonts w:ascii="Times New Roman" w:hAnsi="Times New Roman"/>
        <w:sz w:val="18"/>
      </w:rPr>
      <w:instrText xml:space="preserve"> STYLEREF  Docnumber  </w:instrText>
    </w:r>
    <w:r w:rsidRPr="008B437C">
      <w:rPr>
        <w:rFonts w:ascii="Times New Roman" w:hAnsi="Times New Roman"/>
        <w:sz w:val="18"/>
      </w:rPr>
      <w:fldChar w:fldCharType="separate"/>
    </w:r>
    <w:r w:rsidR="00EB3C36">
      <w:rPr>
        <w:rFonts w:ascii="Times New Roman" w:hAnsi="Times New Roman"/>
        <w:noProof/>
        <w:sz w:val="18"/>
      </w:rPr>
      <w:t>SG2-LS127</w:t>
    </w:r>
    <w:r w:rsidRPr="008B437C">
      <w:rPr>
        <w:rFonts w:ascii="Times New Roman" w:hAnsi="Times New Roman"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D47CF7"/>
    <w:multiLevelType w:val="hybridMultilevel"/>
    <w:tmpl w:val="EBFE1FC0"/>
    <w:lvl w:ilvl="0" w:tplc="1FBA95D8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067188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300"/>
    <w:rsid w:val="00000F21"/>
    <w:rsid w:val="00002BE0"/>
    <w:rsid w:val="00014F69"/>
    <w:rsid w:val="000171DB"/>
    <w:rsid w:val="00023D9A"/>
    <w:rsid w:val="00026F25"/>
    <w:rsid w:val="00032991"/>
    <w:rsid w:val="0003582E"/>
    <w:rsid w:val="00043D75"/>
    <w:rsid w:val="0004592A"/>
    <w:rsid w:val="00047199"/>
    <w:rsid w:val="00047AA4"/>
    <w:rsid w:val="0005213E"/>
    <w:rsid w:val="00057000"/>
    <w:rsid w:val="00060CB3"/>
    <w:rsid w:val="00061268"/>
    <w:rsid w:val="000640E0"/>
    <w:rsid w:val="00064469"/>
    <w:rsid w:val="00066A6C"/>
    <w:rsid w:val="00072601"/>
    <w:rsid w:val="00073084"/>
    <w:rsid w:val="00077B30"/>
    <w:rsid w:val="00084875"/>
    <w:rsid w:val="00090163"/>
    <w:rsid w:val="00090322"/>
    <w:rsid w:val="000918F0"/>
    <w:rsid w:val="00092BB8"/>
    <w:rsid w:val="000966A8"/>
    <w:rsid w:val="000A12E6"/>
    <w:rsid w:val="000A5CA2"/>
    <w:rsid w:val="000B7661"/>
    <w:rsid w:val="000B796E"/>
    <w:rsid w:val="000C123F"/>
    <w:rsid w:val="000C397B"/>
    <w:rsid w:val="000C4926"/>
    <w:rsid w:val="000C79A4"/>
    <w:rsid w:val="000D3066"/>
    <w:rsid w:val="000D5D11"/>
    <w:rsid w:val="000E12D1"/>
    <w:rsid w:val="000E1E71"/>
    <w:rsid w:val="000E2A78"/>
    <w:rsid w:val="000E6125"/>
    <w:rsid w:val="000E7DA0"/>
    <w:rsid w:val="000F70A7"/>
    <w:rsid w:val="000F77F5"/>
    <w:rsid w:val="0010134D"/>
    <w:rsid w:val="00103342"/>
    <w:rsid w:val="00113DBE"/>
    <w:rsid w:val="001145ED"/>
    <w:rsid w:val="00114606"/>
    <w:rsid w:val="001162AB"/>
    <w:rsid w:val="001200A6"/>
    <w:rsid w:val="00124A40"/>
    <w:rsid w:val="001251DA"/>
    <w:rsid w:val="00125432"/>
    <w:rsid w:val="00125FAB"/>
    <w:rsid w:val="00136DDD"/>
    <w:rsid w:val="00137F40"/>
    <w:rsid w:val="001442B3"/>
    <w:rsid w:val="00144BDF"/>
    <w:rsid w:val="00145208"/>
    <w:rsid w:val="00147266"/>
    <w:rsid w:val="00155DDC"/>
    <w:rsid w:val="00155F8C"/>
    <w:rsid w:val="0016023F"/>
    <w:rsid w:val="00161830"/>
    <w:rsid w:val="00163665"/>
    <w:rsid w:val="00182617"/>
    <w:rsid w:val="00182C5A"/>
    <w:rsid w:val="001858EB"/>
    <w:rsid w:val="001871EC"/>
    <w:rsid w:val="00191A79"/>
    <w:rsid w:val="00193E20"/>
    <w:rsid w:val="00194C99"/>
    <w:rsid w:val="001A1FC8"/>
    <w:rsid w:val="001A20C3"/>
    <w:rsid w:val="001A5720"/>
    <w:rsid w:val="001A670F"/>
    <w:rsid w:val="001B2D93"/>
    <w:rsid w:val="001B6A45"/>
    <w:rsid w:val="001C2C3A"/>
    <w:rsid w:val="001C4E3F"/>
    <w:rsid w:val="001C4F5F"/>
    <w:rsid w:val="001C55F8"/>
    <w:rsid w:val="001C62B8"/>
    <w:rsid w:val="001D040D"/>
    <w:rsid w:val="001D22D8"/>
    <w:rsid w:val="001D4296"/>
    <w:rsid w:val="001E1FA7"/>
    <w:rsid w:val="001E4460"/>
    <w:rsid w:val="001E7B0E"/>
    <w:rsid w:val="001F141D"/>
    <w:rsid w:val="001F28D2"/>
    <w:rsid w:val="001F4655"/>
    <w:rsid w:val="00200A06"/>
    <w:rsid w:val="00200A98"/>
    <w:rsid w:val="00201AFA"/>
    <w:rsid w:val="00202A45"/>
    <w:rsid w:val="002038AD"/>
    <w:rsid w:val="002045FC"/>
    <w:rsid w:val="00221349"/>
    <w:rsid w:val="002229F1"/>
    <w:rsid w:val="00223956"/>
    <w:rsid w:val="00230B1F"/>
    <w:rsid w:val="00232F7B"/>
    <w:rsid w:val="00233F75"/>
    <w:rsid w:val="00237982"/>
    <w:rsid w:val="00240152"/>
    <w:rsid w:val="002524AC"/>
    <w:rsid w:val="00252F96"/>
    <w:rsid w:val="00253DBE"/>
    <w:rsid w:val="00253DC6"/>
    <w:rsid w:val="0025489C"/>
    <w:rsid w:val="0025649F"/>
    <w:rsid w:val="002622FA"/>
    <w:rsid w:val="00263518"/>
    <w:rsid w:val="0026477C"/>
    <w:rsid w:val="002654BF"/>
    <w:rsid w:val="002667D7"/>
    <w:rsid w:val="00267A29"/>
    <w:rsid w:val="002713F6"/>
    <w:rsid w:val="00272249"/>
    <w:rsid w:val="002759E7"/>
    <w:rsid w:val="00275A16"/>
    <w:rsid w:val="00275A17"/>
    <w:rsid w:val="00277326"/>
    <w:rsid w:val="002822DE"/>
    <w:rsid w:val="002833B5"/>
    <w:rsid w:val="00287B84"/>
    <w:rsid w:val="002A11C4"/>
    <w:rsid w:val="002A399B"/>
    <w:rsid w:val="002A4C31"/>
    <w:rsid w:val="002A68C5"/>
    <w:rsid w:val="002B2EFA"/>
    <w:rsid w:val="002C26C0"/>
    <w:rsid w:val="002C2BC5"/>
    <w:rsid w:val="002C575B"/>
    <w:rsid w:val="002C6F6A"/>
    <w:rsid w:val="002D4287"/>
    <w:rsid w:val="002D4575"/>
    <w:rsid w:val="002D6037"/>
    <w:rsid w:val="002D6458"/>
    <w:rsid w:val="002D6BA5"/>
    <w:rsid w:val="002E0407"/>
    <w:rsid w:val="002E040F"/>
    <w:rsid w:val="002E3228"/>
    <w:rsid w:val="002E3C52"/>
    <w:rsid w:val="002E4A9C"/>
    <w:rsid w:val="002E79CB"/>
    <w:rsid w:val="002F025F"/>
    <w:rsid w:val="002F127A"/>
    <w:rsid w:val="002F49DD"/>
    <w:rsid w:val="002F7E7F"/>
    <w:rsid w:val="002F7F55"/>
    <w:rsid w:val="00300525"/>
    <w:rsid w:val="003018F9"/>
    <w:rsid w:val="0030745F"/>
    <w:rsid w:val="00314630"/>
    <w:rsid w:val="00316C5F"/>
    <w:rsid w:val="00317399"/>
    <w:rsid w:val="0032090A"/>
    <w:rsid w:val="00320B74"/>
    <w:rsid w:val="00321CDE"/>
    <w:rsid w:val="00326E82"/>
    <w:rsid w:val="003314DB"/>
    <w:rsid w:val="003339C8"/>
    <w:rsid w:val="00333E15"/>
    <w:rsid w:val="00336E14"/>
    <w:rsid w:val="00341FB6"/>
    <w:rsid w:val="00342374"/>
    <w:rsid w:val="003449F4"/>
    <w:rsid w:val="003571BC"/>
    <w:rsid w:val="0035781B"/>
    <w:rsid w:val="0036090C"/>
    <w:rsid w:val="00361116"/>
    <w:rsid w:val="00362562"/>
    <w:rsid w:val="00365633"/>
    <w:rsid w:val="003667DB"/>
    <w:rsid w:val="00383116"/>
    <w:rsid w:val="00385FB5"/>
    <w:rsid w:val="0038715D"/>
    <w:rsid w:val="00394470"/>
    <w:rsid w:val="00394DBF"/>
    <w:rsid w:val="003957A6"/>
    <w:rsid w:val="003A16B8"/>
    <w:rsid w:val="003A43EF"/>
    <w:rsid w:val="003A728D"/>
    <w:rsid w:val="003B3028"/>
    <w:rsid w:val="003C323F"/>
    <w:rsid w:val="003C7445"/>
    <w:rsid w:val="003D0447"/>
    <w:rsid w:val="003E2B9C"/>
    <w:rsid w:val="003E39A2"/>
    <w:rsid w:val="003E5664"/>
    <w:rsid w:val="003E57AB"/>
    <w:rsid w:val="003E6073"/>
    <w:rsid w:val="003E6427"/>
    <w:rsid w:val="003F0A18"/>
    <w:rsid w:val="003F2704"/>
    <w:rsid w:val="003F2BED"/>
    <w:rsid w:val="003F684D"/>
    <w:rsid w:val="00400B49"/>
    <w:rsid w:val="00410A09"/>
    <w:rsid w:val="00415853"/>
    <w:rsid w:val="004210F2"/>
    <w:rsid w:val="004217FD"/>
    <w:rsid w:val="00435A15"/>
    <w:rsid w:val="004371F4"/>
    <w:rsid w:val="00437209"/>
    <w:rsid w:val="00443878"/>
    <w:rsid w:val="0044507F"/>
    <w:rsid w:val="004539A8"/>
    <w:rsid w:val="00453B71"/>
    <w:rsid w:val="00457A28"/>
    <w:rsid w:val="00461E8F"/>
    <w:rsid w:val="00467C96"/>
    <w:rsid w:val="004712CA"/>
    <w:rsid w:val="004713C5"/>
    <w:rsid w:val="004722E0"/>
    <w:rsid w:val="00473782"/>
    <w:rsid w:val="0047422E"/>
    <w:rsid w:val="00475D08"/>
    <w:rsid w:val="00476056"/>
    <w:rsid w:val="0048084D"/>
    <w:rsid w:val="0048744E"/>
    <w:rsid w:val="0049090D"/>
    <w:rsid w:val="0049674B"/>
    <w:rsid w:val="00496C06"/>
    <w:rsid w:val="004A3DB9"/>
    <w:rsid w:val="004A5A9B"/>
    <w:rsid w:val="004B0F45"/>
    <w:rsid w:val="004B196D"/>
    <w:rsid w:val="004B2EE1"/>
    <w:rsid w:val="004C0673"/>
    <w:rsid w:val="004C0A91"/>
    <w:rsid w:val="004C0C05"/>
    <w:rsid w:val="004C1DAE"/>
    <w:rsid w:val="004C2894"/>
    <w:rsid w:val="004C4E4E"/>
    <w:rsid w:val="004D232C"/>
    <w:rsid w:val="004E205D"/>
    <w:rsid w:val="004E2CC5"/>
    <w:rsid w:val="004E7594"/>
    <w:rsid w:val="004F3816"/>
    <w:rsid w:val="004F4B59"/>
    <w:rsid w:val="00501318"/>
    <w:rsid w:val="00503351"/>
    <w:rsid w:val="00503ADA"/>
    <w:rsid w:val="0050586A"/>
    <w:rsid w:val="00511DA6"/>
    <w:rsid w:val="00514CBD"/>
    <w:rsid w:val="00515C0C"/>
    <w:rsid w:val="00520DBF"/>
    <w:rsid w:val="005310E1"/>
    <w:rsid w:val="0053731C"/>
    <w:rsid w:val="00537E7E"/>
    <w:rsid w:val="00543D41"/>
    <w:rsid w:val="00545BB9"/>
    <w:rsid w:val="00556A5B"/>
    <w:rsid w:val="00560C71"/>
    <w:rsid w:val="0056383B"/>
    <w:rsid w:val="00566EDA"/>
    <w:rsid w:val="0057081A"/>
    <w:rsid w:val="00572654"/>
    <w:rsid w:val="00574475"/>
    <w:rsid w:val="00577239"/>
    <w:rsid w:val="0058070C"/>
    <w:rsid w:val="00580787"/>
    <w:rsid w:val="00583439"/>
    <w:rsid w:val="00585A58"/>
    <w:rsid w:val="005912E1"/>
    <w:rsid w:val="005931B7"/>
    <w:rsid w:val="005976A1"/>
    <w:rsid w:val="005A0DDB"/>
    <w:rsid w:val="005A2449"/>
    <w:rsid w:val="005A4EFF"/>
    <w:rsid w:val="005B5629"/>
    <w:rsid w:val="005B629C"/>
    <w:rsid w:val="005C0300"/>
    <w:rsid w:val="005C27A2"/>
    <w:rsid w:val="005C364C"/>
    <w:rsid w:val="005D1FDD"/>
    <w:rsid w:val="005D4FEB"/>
    <w:rsid w:val="005D7F5E"/>
    <w:rsid w:val="005E2756"/>
    <w:rsid w:val="005F2697"/>
    <w:rsid w:val="005F4B6A"/>
    <w:rsid w:val="006010F3"/>
    <w:rsid w:val="006021D8"/>
    <w:rsid w:val="00602684"/>
    <w:rsid w:val="006037EF"/>
    <w:rsid w:val="00604B79"/>
    <w:rsid w:val="00606CBE"/>
    <w:rsid w:val="00615A0A"/>
    <w:rsid w:val="00626673"/>
    <w:rsid w:val="00630ED4"/>
    <w:rsid w:val="006333D4"/>
    <w:rsid w:val="006369B2"/>
    <w:rsid w:val="0063718D"/>
    <w:rsid w:val="00647525"/>
    <w:rsid w:val="00647A71"/>
    <w:rsid w:val="006570B0"/>
    <w:rsid w:val="0066022F"/>
    <w:rsid w:val="00661C4C"/>
    <w:rsid w:val="00664339"/>
    <w:rsid w:val="006650A3"/>
    <w:rsid w:val="00666158"/>
    <w:rsid w:val="006675EE"/>
    <w:rsid w:val="006813BC"/>
    <w:rsid w:val="006823F3"/>
    <w:rsid w:val="0069210B"/>
    <w:rsid w:val="00695DD7"/>
    <w:rsid w:val="006A0F33"/>
    <w:rsid w:val="006A1A97"/>
    <w:rsid w:val="006A4055"/>
    <w:rsid w:val="006A7C27"/>
    <w:rsid w:val="006B14C3"/>
    <w:rsid w:val="006B2FE4"/>
    <w:rsid w:val="006B37B0"/>
    <w:rsid w:val="006B4E6A"/>
    <w:rsid w:val="006C36B0"/>
    <w:rsid w:val="006C43FD"/>
    <w:rsid w:val="006C5641"/>
    <w:rsid w:val="006C6E46"/>
    <w:rsid w:val="006D1089"/>
    <w:rsid w:val="006D1645"/>
    <w:rsid w:val="006D1B86"/>
    <w:rsid w:val="006D4938"/>
    <w:rsid w:val="006D4BF8"/>
    <w:rsid w:val="006D623B"/>
    <w:rsid w:val="006D7355"/>
    <w:rsid w:val="006E2C7D"/>
    <w:rsid w:val="006F2573"/>
    <w:rsid w:val="006F4E7C"/>
    <w:rsid w:val="006F7DEE"/>
    <w:rsid w:val="00705561"/>
    <w:rsid w:val="007055A3"/>
    <w:rsid w:val="0070575E"/>
    <w:rsid w:val="00715551"/>
    <w:rsid w:val="00715CA6"/>
    <w:rsid w:val="00717191"/>
    <w:rsid w:val="00723F6B"/>
    <w:rsid w:val="00731135"/>
    <w:rsid w:val="007324AF"/>
    <w:rsid w:val="00733DFC"/>
    <w:rsid w:val="00735046"/>
    <w:rsid w:val="00740448"/>
    <w:rsid w:val="007409B4"/>
    <w:rsid w:val="00740B17"/>
    <w:rsid w:val="00741974"/>
    <w:rsid w:val="00742875"/>
    <w:rsid w:val="007452CC"/>
    <w:rsid w:val="00752C96"/>
    <w:rsid w:val="0075525E"/>
    <w:rsid w:val="007562EC"/>
    <w:rsid w:val="00756D3D"/>
    <w:rsid w:val="00763DDA"/>
    <w:rsid w:val="007657AF"/>
    <w:rsid w:val="00765EE8"/>
    <w:rsid w:val="00771309"/>
    <w:rsid w:val="00775E52"/>
    <w:rsid w:val="007806C2"/>
    <w:rsid w:val="00781FEE"/>
    <w:rsid w:val="007903F8"/>
    <w:rsid w:val="007915A4"/>
    <w:rsid w:val="007935D6"/>
    <w:rsid w:val="00794F4F"/>
    <w:rsid w:val="007974BE"/>
    <w:rsid w:val="007A0916"/>
    <w:rsid w:val="007A0DDD"/>
    <w:rsid w:val="007A0DFD"/>
    <w:rsid w:val="007A5DFE"/>
    <w:rsid w:val="007A764D"/>
    <w:rsid w:val="007A7843"/>
    <w:rsid w:val="007B176F"/>
    <w:rsid w:val="007B7F49"/>
    <w:rsid w:val="007C66B7"/>
    <w:rsid w:val="007C7122"/>
    <w:rsid w:val="007D0621"/>
    <w:rsid w:val="007D3F11"/>
    <w:rsid w:val="007D40C9"/>
    <w:rsid w:val="007D7395"/>
    <w:rsid w:val="007D757F"/>
    <w:rsid w:val="007E14CA"/>
    <w:rsid w:val="007E2C69"/>
    <w:rsid w:val="007E53E4"/>
    <w:rsid w:val="007E5809"/>
    <w:rsid w:val="007E656A"/>
    <w:rsid w:val="007E736C"/>
    <w:rsid w:val="007F2AD5"/>
    <w:rsid w:val="007F3CAA"/>
    <w:rsid w:val="007F664D"/>
    <w:rsid w:val="00801AC1"/>
    <w:rsid w:val="00802D32"/>
    <w:rsid w:val="00812EAD"/>
    <w:rsid w:val="008132E4"/>
    <w:rsid w:val="008152C8"/>
    <w:rsid w:val="008208A8"/>
    <w:rsid w:val="00820B97"/>
    <w:rsid w:val="00823052"/>
    <w:rsid w:val="00827494"/>
    <w:rsid w:val="00833B2A"/>
    <w:rsid w:val="00834309"/>
    <w:rsid w:val="00837203"/>
    <w:rsid w:val="00841D14"/>
    <w:rsid w:val="00842137"/>
    <w:rsid w:val="00845CAE"/>
    <w:rsid w:val="0084699D"/>
    <w:rsid w:val="00853F5F"/>
    <w:rsid w:val="0085523F"/>
    <w:rsid w:val="00857AA4"/>
    <w:rsid w:val="008623ED"/>
    <w:rsid w:val="0086754A"/>
    <w:rsid w:val="00875AA6"/>
    <w:rsid w:val="00880283"/>
    <w:rsid w:val="00880944"/>
    <w:rsid w:val="0089088E"/>
    <w:rsid w:val="00890ECE"/>
    <w:rsid w:val="00891507"/>
    <w:rsid w:val="00892297"/>
    <w:rsid w:val="008964D6"/>
    <w:rsid w:val="00896B9B"/>
    <w:rsid w:val="008B3EE5"/>
    <w:rsid w:val="008B437C"/>
    <w:rsid w:val="008B5123"/>
    <w:rsid w:val="008C2140"/>
    <w:rsid w:val="008D7554"/>
    <w:rsid w:val="008E0172"/>
    <w:rsid w:val="008F41C5"/>
    <w:rsid w:val="009025D4"/>
    <w:rsid w:val="00902A9A"/>
    <w:rsid w:val="00903CA4"/>
    <w:rsid w:val="00905957"/>
    <w:rsid w:val="00915204"/>
    <w:rsid w:val="00924E56"/>
    <w:rsid w:val="00931E62"/>
    <w:rsid w:val="00936852"/>
    <w:rsid w:val="00936B82"/>
    <w:rsid w:val="009378AF"/>
    <w:rsid w:val="0094045D"/>
    <w:rsid w:val="009406B5"/>
    <w:rsid w:val="00946166"/>
    <w:rsid w:val="00951E3B"/>
    <w:rsid w:val="009542AD"/>
    <w:rsid w:val="009623C0"/>
    <w:rsid w:val="00964674"/>
    <w:rsid w:val="00964745"/>
    <w:rsid w:val="0097327E"/>
    <w:rsid w:val="0098180E"/>
    <w:rsid w:val="00983164"/>
    <w:rsid w:val="00990BB3"/>
    <w:rsid w:val="009914BD"/>
    <w:rsid w:val="009914FA"/>
    <w:rsid w:val="00995BCD"/>
    <w:rsid w:val="00996E04"/>
    <w:rsid w:val="009972EF"/>
    <w:rsid w:val="009B270F"/>
    <w:rsid w:val="009B4B6E"/>
    <w:rsid w:val="009B5035"/>
    <w:rsid w:val="009B69E2"/>
    <w:rsid w:val="009C3160"/>
    <w:rsid w:val="009D32C8"/>
    <w:rsid w:val="009D362C"/>
    <w:rsid w:val="009D3685"/>
    <w:rsid w:val="009E766E"/>
    <w:rsid w:val="009F1960"/>
    <w:rsid w:val="009F3AA8"/>
    <w:rsid w:val="009F715E"/>
    <w:rsid w:val="00A020ED"/>
    <w:rsid w:val="00A04B0C"/>
    <w:rsid w:val="00A06F52"/>
    <w:rsid w:val="00A10DBB"/>
    <w:rsid w:val="00A11720"/>
    <w:rsid w:val="00A21247"/>
    <w:rsid w:val="00A31D47"/>
    <w:rsid w:val="00A332C9"/>
    <w:rsid w:val="00A34BC1"/>
    <w:rsid w:val="00A35F79"/>
    <w:rsid w:val="00A36FC9"/>
    <w:rsid w:val="00A4013E"/>
    <w:rsid w:val="00A4045F"/>
    <w:rsid w:val="00A409B5"/>
    <w:rsid w:val="00A40ED9"/>
    <w:rsid w:val="00A427CD"/>
    <w:rsid w:val="00A45A08"/>
    <w:rsid w:val="00A45FEE"/>
    <w:rsid w:val="00A4600B"/>
    <w:rsid w:val="00A50506"/>
    <w:rsid w:val="00A51EF0"/>
    <w:rsid w:val="00A52654"/>
    <w:rsid w:val="00A54DFC"/>
    <w:rsid w:val="00A67A81"/>
    <w:rsid w:val="00A72C42"/>
    <w:rsid w:val="00A730A6"/>
    <w:rsid w:val="00A81F38"/>
    <w:rsid w:val="00A849ED"/>
    <w:rsid w:val="00A91864"/>
    <w:rsid w:val="00A94116"/>
    <w:rsid w:val="00A9558D"/>
    <w:rsid w:val="00A971A0"/>
    <w:rsid w:val="00A97B76"/>
    <w:rsid w:val="00AA0619"/>
    <w:rsid w:val="00AA1F22"/>
    <w:rsid w:val="00AA4215"/>
    <w:rsid w:val="00AA4461"/>
    <w:rsid w:val="00AB09B4"/>
    <w:rsid w:val="00AB1D58"/>
    <w:rsid w:val="00AB76B6"/>
    <w:rsid w:val="00AC679B"/>
    <w:rsid w:val="00AE1434"/>
    <w:rsid w:val="00AE1E55"/>
    <w:rsid w:val="00AF16B9"/>
    <w:rsid w:val="00B02C6B"/>
    <w:rsid w:val="00B03DE1"/>
    <w:rsid w:val="00B05821"/>
    <w:rsid w:val="00B0632F"/>
    <w:rsid w:val="00B100D6"/>
    <w:rsid w:val="00B134AF"/>
    <w:rsid w:val="00B164C9"/>
    <w:rsid w:val="00B172D0"/>
    <w:rsid w:val="00B202B5"/>
    <w:rsid w:val="00B20F31"/>
    <w:rsid w:val="00B25A09"/>
    <w:rsid w:val="00B25A9A"/>
    <w:rsid w:val="00B26C28"/>
    <w:rsid w:val="00B27F87"/>
    <w:rsid w:val="00B4174C"/>
    <w:rsid w:val="00B44A11"/>
    <w:rsid w:val="00B453F5"/>
    <w:rsid w:val="00B51E3D"/>
    <w:rsid w:val="00B547F6"/>
    <w:rsid w:val="00B61624"/>
    <w:rsid w:val="00B66481"/>
    <w:rsid w:val="00B665FC"/>
    <w:rsid w:val="00B67F02"/>
    <w:rsid w:val="00B7189C"/>
    <w:rsid w:val="00B718A5"/>
    <w:rsid w:val="00B730BE"/>
    <w:rsid w:val="00B83207"/>
    <w:rsid w:val="00B854C8"/>
    <w:rsid w:val="00B879B7"/>
    <w:rsid w:val="00B90AD6"/>
    <w:rsid w:val="00BA2179"/>
    <w:rsid w:val="00BA788A"/>
    <w:rsid w:val="00BA7A29"/>
    <w:rsid w:val="00BB4983"/>
    <w:rsid w:val="00BB7597"/>
    <w:rsid w:val="00BC2AAB"/>
    <w:rsid w:val="00BC61BC"/>
    <w:rsid w:val="00BC62E2"/>
    <w:rsid w:val="00BD0540"/>
    <w:rsid w:val="00BD3618"/>
    <w:rsid w:val="00BE3E43"/>
    <w:rsid w:val="00BE5352"/>
    <w:rsid w:val="00BE5ECD"/>
    <w:rsid w:val="00BF092A"/>
    <w:rsid w:val="00BF6465"/>
    <w:rsid w:val="00C151C0"/>
    <w:rsid w:val="00C20070"/>
    <w:rsid w:val="00C31753"/>
    <w:rsid w:val="00C337C4"/>
    <w:rsid w:val="00C3723E"/>
    <w:rsid w:val="00C37820"/>
    <w:rsid w:val="00C42125"/>
    <w:rsid w:val="00C455EA"/>
    <w:rsid w:val="00C62814"/>
    <w:rsid w:val="00C637BC"/>
    <w:rsid w:val="00C64D5C"/>
    <w:rsid w:val="00C67B25"/>
    <w:rsid w:val="00C73E98"/>
    <w:rsid w:val="00C746EF"/>
    <w:rsid w:val="00C748F7"/>
    <w:rsid w:val="00C74937"/>
    <w:rsid w:val="00C76101"/>
    <w:rsid w:val="00C778FB"/>
    <w:rsid w:val="00C829D5"/>
    <w:rsid w:val="00C90648"/>
    <w:rsid w:val="00C94C08"/>
    <w:rsid w:val="00C96281"/>
    <w:rsid w:val="00CA1DC1"/>
    <w:rsid w:val="00CB09F4"/>
    <w:rsid w:val="00CB2599"/>
    <w:rsid w:val="00CD1CDA"/>
    <w:rsid w:val="00CD2139"/>
    <w:rsid w:val="00CD6848"/>
    <w:rsid w:val="00CD72E8"/>
    <w:rsid w:val="00CE5986"/>
    <w:rsid w:val="00CF003E"/>
    <w:rsid w:val="00CF1153"/>
    <w:rsid w:val="00D005BE"/>
    <w:rsid w:val="00D00B79"/>
    <w:rsid w:val="00D036F7"/>
    <w:rsid w:val="00D052C3"/>
    <w:rsid w:val="00D054BF"/>
    <w:rsid w:val="00D05B07"/>
    <w:rsid w:val="00D07223"/>
    <w:rsid w:val="00D20865"/>
    <w:rsid w:val="00D2506C"/>
    <w:rsid w:val="00D3274D"/>
    <w:rsid w:val="00D36C31"/>
    <w:rsid w:val="00D4164D"/>
    <w:rsid w:val="00D463E4"/>
    <w:rsid w:val="00D55D7B"/>
    <w:rsid w:val="00D647EF"/>
    <w:rsid w:val="00D7110A"/>
    <w:rsid w:val="00D73137"/>
    <w:rsid w:val="00D80067"/>
    <w:rsid w:val="00D81EC3"/>
    <w:rsid w:val="00D977A2"/>
    <w:rsid w:val="00DA19AB"/>
    <w:rsid w:val="00DA1D47"/>
    <w:rsid w:val="00DA3F8D"/>
    <w:rsid w:val="00DA772A"/>
    <w:rsid w:val="00DB2128"/>
    <w:rsid w:val="00DB626E"/>
    <w:rsid w:val="00DC096D"/>
    <w:rsid w:val="00DC68F1"/>
    <w:rsid w:val="00DD30E9"/>
    <w:rsid w:val="00DD50DE"/>
    <w:rsid w:val="00DE3062"/>
    <w:rsid w:val="00DE46DE"/>
    <w:rsid w:val="00DE62BA"/>
    <w:rsid w:val="00DE6B42"/>
    <w:rsid w:val="00DE6EFF"/>
    <w:rsid w:val="00DF28B8"/>
    <w:rsid w:val="00DF5CBE"/>
    <w:rsid w:val="00E0581D"/>
    <w:rsid w:val="00E17DFC"/>
    <w:rsid w:val="00E204DD"/>
    <w:rsid w:val="00E205A2"/>
    <w:rsid w:val="00E2282C"/>
    <w:rsid w:val="00E3176F"/>
    <w:rsid w:val="00E322CB"/>
    <w:rsid w:val="00E329BB"/>
    <w:rsid w:val="00E353EC"/>
    <w:rsid w:val="00E35AF5"/>
    <w:rsid w:val="00E36738"/>
    <w:rsid w:val="00E36F55"/>
    <w:rsid w:val="00E4324C"/>
    <w:rsid w:val="00E51F61"/>
    <w:rsid w:val="00E53C24"/>
    <w:rsid w:val="00E56E77"/>
    <w:rsid w:val="00E66E29"/>
    <w:rsid w:val="00E709AC"/>
    <w:rsid w:val="00E75811"/>
    <w:rsid w:val="00E84648"/>
    <w:rsid w:val="00E87795"/>
    <w:rsid w:val="00E95E72"/>
    <w:rsid w:val="00EA2D6D"/>
    <w:rsid w:val="00EA4F9E"/>
    <w:rsid w:val="00EA6277"/>
    <w:rsid w:val="00EA6A47"/>
    <w:rsid w:val="00EB3C36"/>
    <w:rsid w:val="00EB444D"/>
    <w:rsid w:val="00EB5DAA"/>
    <w:rsid w:val="00EB6D72"/>
    <w:rsid w:val="00ED277B"/>
    <w:rsid w:val="00ED5B66"/>
    <w:rsid w:val="00EE1921"/>
    <w:rsid w:val="00EE4B16"/>
    <w:rsid w:val="00EE5C0D"/>
    <w:rsid w:val="00EF4792"/>
    <w:rsid w:val="00EF5AEC"/>
    <w:rsid w:val="00EF6CAB"/>
    <w:rsid w:val="00F01619"/>
    <w:rsid w:val="00F02294"/>
    <w:rsid w:val="00F03491"/>
    <w:rsid w:val="00F0754B"/>
    <w:rsid w:val="00F113C2"/>
    <w:rsid w:val="00F30234"/>
    <w:rsid w:val="00F30DE7"/>
    <w:rsid w:val="00F31344"/>
    <w:rsid w:val="00F34A3A"/>
    <w:rsid w:val="00F35F57"/>
    <w:rsid w:val="00F3722B"/>
    <w:rsid w:val="00F41447"/>
    <w:rsid w:val="00F41730"/>
    <w:rsid w:val="00F44619"/>
    <w:rsid w:val="00F4476E"/>
    <w:rsid w:val="00F50467"/>
    <w:rsid w:val="00F562A0"/>
    <w:rsid w:val="00F57FA4"/>
    <w:rsid w:val="00F607A3"/>
    <w:rsid w:val="00F60AE8"/>
    <w:rsid w:val="00F60E5B"/>
    <w:rsid w:val="00F6619C"/>
    <w:rsid w:val="00F704D4"/>
    <w:rsid w:val="00F77E3A"/>
    <w:rsid w:val="00F92C61"/>
    <w:rsid w:val="00F94DA0"/>
    <w:rsid w:val="00FA02CB"/>
    <w:rsid w:val="00FA2177"/>
    <w:rsid w:val="00FB0783"/>
    <w:rsid w:val="00FB38FE"/>
    <w:rsid w:val="00FB637D"/>
    <w:rsid w:val="00FB7A8B"/>
    <w:rsid w:val="00FC3497"/>
    <w:rsid w:val="00FD12DC"/>
    <w:rsid w:val="00FD2237"/>
    <w:rsid w:val="00FD439E"/>
    <w:rsid w:val="00FD6B05"/>
    <w:rsid w:val="00FD76CB"/>
    <w:rsid w:val="00FE152B"/>
    <w:rsid w:val="00FE239E"/>
    <w:rsid w:val="00FF4546"/>
    <w:rsid w:val="00FF538F"/>
    <w:rsid w:val="00FF5A67"/>
    <w:rsid w:val="00FF6F20"/>
    <w:rsid w:val="02E352E7"/>
    <w:rsid w:val="0BB856CB"/>
    <w:rsid w:val="0C0114C3"/>
    <w:rsid w:val="0F175212"/>
    <w:rsid w:val="11B92BF6"/>
    <w:rsid w:val="17843260"/>
    <w:rsid w:val="1B4458CE"/>
    <w:rsid w:val="2409339F"/>
    <w:rsid w:val="30463123"/>
    <w:rsid w:val="351E7F7E"/>
    <w:rsid w:val="3BA800F0"/>
    <w:rsid w:val="3E2043D4"/>
    <w:rsid w:val="41B054B5"/>
    <w:rsid w:val="42AE0C52"/>
    <w:rsid w:val="479E2D6C"/>
    <w:rsid w:val="4E15615A"/>
    <w:rsid w:val="519A33ED"/>
    <w:rsid w:val="52B62EBA"/>
    <w:rsid w:val="5DB30787"/>
    <w:rsid w:val="67AA6DAA"/>
    <w:rsid w:val="6A8D3ECF"/>
    <w:rsid w:val="6E5D3BED"/>
    <w:rsid w:val="6FA40CC3"/>
    <w:rsid w:val="71756B91"/>
    <w:rsid w:val="773C532B"/>
    <w:rsid w:val="78C05567"/>
    <w:rsid w:val="7C3C56AB"/>
    <w:rsid w:val="7E9D0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65515CD"/>
  <w15:docId w15:val="{19241734-E980-486F-B934-48A8BB68E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  <w:jc w:val="both"/>
    </w:pPr>
    <w:rPr>
      <w:rFonts w:asciiTheme="minorHAnsi" w:eastAsiaTheme="minorEastAsia" w:hAnsiTheme="minorHAnsi"/>
      <w:kern w:val="2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aliases w:val="超级链接,超链接1,Style 58,超?级链,CEO_Hyperlink,超????"/>
    <w:basedOn w:val="DefaultParagraphFont"/>
    <w:uiPriority w:val="99"/>
    <w:qFormat/>
    <w:rPr>
      <w:rFonts w:asciiTheme="majorBidi" w:hAnsiTheme="majorBidi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ForAction"/>
    <w:next w:val="Normal"/>
    <w:qFormat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qFormat/>
    <w:rPr>
      <w:rFonts w:eastAsiaTheme="minorHAnsi"/>
      <w:bCs w:val="0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eastAsiaTheme="minorEastAsia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eastAsiaTheme="minorEastAsia"/>
      <w:b/>
      <w:bCs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Theme="minorEastAsia"/>
      <w:lang w:val="en-GB" w:eastAsia="ja-JP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0">
    <w:name w:val="修订1"/>
    <w:hidden/>
    <w:uiPriority w:val="99"/>
    <w:semiHidden/>
    <w:qFormat/>
    <w:rPr>
      <w:rFonts w:asciiTheme="minorHAnsi" w:eastAsiaTheme="minorEastAsia" w:hAnsiTheme="minorHAnsi"/>
      <w:kern w:val="2"/>
      <w:sz w:val="24"/>
      <w:szCs w:val="24"/>
      <w:lang w:val="en-GB" w:eastAsia="ja-JP"/>
    </w:rPr>
  </w:style>
  <w:style w:type="table" w:customStyle="1" w:styleId="11">
    <w:name w:val="网格型1"/>
    <w:basedOn w:val="TableNormal"/>
    <w:next w:val="TableGrid"/>
    <w:uiPriority w:val="39"/>
    <w:rsid w:val="003A728D"/>
    <w:pPr>
      <w:widowControl w:val="0"/>
      <w:jc w:val="both"/>
    </w:pPr>
    <w:rPr>
      <w:rFonts w:ascii="Calibri" w:eastAsiaTheme="minorEastAsia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3A7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E040F"/>
    <w:rPr>
      <w:rFonts w:asciiTheme="minorHAnsi" w:eastAsiaTheme="minorEastAsia" w:hAnsiTheme="minorHAnsi"/>
      <w:kern w:val="2"/>
      <w:sz w:val="24"/>
      <w:szCs w:val="24"/>
      <w:lang w:val="en-GB" w:eastAsia="ja-JP"/>
    </w:rPr>
  </w:style>
  <w:style w:type="character" w:customStyle="1" w:styleId="2">
    <w:name w:val="未处理的提及2"/>
    <w:basedOn w:val="DefaultParagraphFont"/>
    <w:uiPriority w:val="99"/>
    <w:semiHidden/>
    <w:unhideWhenUsed/>
    <w:rsid w:val="0097327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B43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54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2-SG02-240619-TD-PLEN-0565/e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exm4@chinatelecom.cn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22-SG02-240619-TD-GEN-0490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45EDC89350551D42A23586D2F9F4038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C2817C5-3198-D340-9D54-5E8042B62C75}"/>
      </w:docPartPr>
      <w:docPartBody>
        <w:p w:rsidR="0032236A" w:rsidRDefault="00142A17" w:rsidP="00142A17">
          <w:pPr>
            <w:pStyle w:val="45EDC89350551D42A23586D2F9F40389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DA0864B4E044F4EA46DFB97B0209C1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B4BEA0A-E022-C94C-9139-6549055F4522}"/>
      </w:docPartPr>
      <w:docPartBody>
        <w:p w:rsidR="0032236A" w:rsidRDefault="00142A17" w:rsidP="00142A17">
          <w:pPr>
            <w:pStyle w:val="0DA0864B4E044F4EA46DFB97B0209C1A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56BFDA0AC83846CD9AD031AEEDC1C16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CD6629F-8748-4350-BBF4-DD31C3AA3308}"/>
      </w:docPartPr>
      <w:docPartBody>
        <w:p w:rsidR="00AC3A80" w:rsidRDefault="00F3695D" w:rsidP="00F3695D">
          <w:pPr>
            <w:pStyle w:val="56BFDA0AC83846CD9AD031AEEDC1C160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F2DF6E62CA0F403386F63750355013E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D6F986D-293F-4327-AFBC-394B95BF0239}"/>
      </w:docPartPr>
      <w:docPartBody>
        <w:p w:rsidR="00AC3A80" w:rsidRDefault="00F3695D" w:rsidP="00F3695D">
          <w:pPr>
            <w:pStyle w:val="F2DF6E62CA0F403386F63750355013E6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C6585" w:rsidRDefault="005C6585">
      <w:pPr>
        <w:spacing w:line="240" w:lineRule="auto"/>
      </w:pPr>
      <w:r>
        <w:separator/>
      </w:r>
    </w:p>
  </w:endnote>
  <w:endnote w:type="continuationSeparator" w:id="0">
    <w:p w:rsidR="005C6585" w:rsidRDefault="005C6585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C6585" w:rsidRDefault="005C6585">
      <w:pPr>
        <w:spacing w:after="0"/>
      </w:pPr>
      <w:r>
        <w:separator/>
      </w:r>
    </w:p>
  </w:footnote>
  <w:footnote w:type="continuationSeparator" w:id="0">
    <w:p w:rsidR="005C6585" w:rsidRDefault="005C6585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oNotDisplayPageBoundaries/>
  <w:bordersDoNotSurroundHeader/>
  <w:bordersDoNotSurroundFooter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431B1"/>
    <w:rsid w:val="00001811"/>
    <w:rsid w:val="000047DC"/>
    <w:rsid w:val="000100B3"/>
    <w:rsid w:val="00022E92"/>
    <w:rsid w:val="000277EB"/>
    <w:rsid w:val="00037F0A"/>
    <w:rsid w:val="00050609"/>
    <w:rsid w:val="00061607"/>
    <w:rsid w:val="000751C4"/>
    <w:rsid w:val="00076B18"/>
    <w:rsid w:val="000A5C3A"/>
    <w:rsid w:val="000C4926"/>
    <w:rsid w:val="000E25BB"/>
    <w:rsid w:val="000F299A"/>
    <w:rsid w:val="000F31AF"/>
    <w:rsid w:val="000F4336"/>
    <w:rsid w:val="00106E25"/>
    <w:rsid w:val="00125FAB"/>
    <w:rsid w:val="00142A17"/>
    <w:rsid w:val="001615E2"/>
    <w:rsid w:val="0019782E"/>
    <w:rsid w:val="001A1C4C"/>
    <w:rsid w:val="001B1C4F"/>
    <w:rsid w:val="001C3FD9"/>
    <w:rsid w:val="001D0169"/>
    <w:rsid w:val="001F5408"/>
    <w:rsid w:val="00221403"/>
    <w:rsid w:val="0023779A"/>
    <w:rsid w:val="002507CD"/>
    <w:rsid w:val="00256D54"/>
    <w:rsid w:val="002A0AE4"/>
    <w:rsid w:val="002D6447"/>
    <w:rsid w:val="002E07FE"/>
    <w:rsid w:val="002E53ED"/>
    <w:rsid w:val="00300983"/>
    <w:rsid w:val="00304D5E"/>
    <w:rsid w:val="0031310A"/>
    <w:rsid w:val="0032236A"/>
    <w:rsid w:val="00325284"/>
    <w:rsid w:val="00325869"/>
    <w:rsid w:val="00351285"/>
    <w:rsid w:val="00394F89"/>
    <w:rsid w:val="003962CD"/>
    <w:rsid w:val="003964CE"/>
    <w:rsid w:val="003A37D9"/>
    <w:rsid w:val="003B491B"/>
    <w:rsid w:val="003B4D34"/>
    <w:rsid w:val="003C2FAF"/>
    <w:rsid w:val="003C7783"/>
    <w:rsid w:val="003E18AB"/>
    <w:rsid w:val="003F2528"/>
    <w:rsid w:val="003F520B"/>
    <w:rsid w:val="00400FFE"/>
    <w:rsid w:val="00402B48"/>
    <w:rsid w:val="00403A9C"/>
    <w:rsid w:val="00406947"/>
    <w:rsid w:val="00412F2B"/>
    <w:rsid w:val="00464382"/>
    <w:rsid w:val="00486166"/>
    <w:rsid w:val="004A5581"/>
    <w:rsid w:val="004A7916"/>
    <w:rsid w:val="004C52ED"/>
    <w:rsid w:val="004D3A5B"/>
    <w:rsid w:val="004E2252"/>
    <w:rsid w:val="004E4B50"/>
    <w:rsid w:val="004F124B"/>
    <w:rsid w:val="004F3570"/>
    <w:rsid w:val="00521197"/>
    <w:rsid w:val="00547E6C"/>
    <w:rsid w:val="00562B17"/>
    <w:rsid w:val="00586BC3"/>
    <w:rsid w:val="00587E4B"/>
    <w:rsid w:val="005A22FC"/>
    <w:rsid w:val="005A58F7"/>
    <w:rsid w:val="005B0AEB"/>
    <w:rsid w:val="005B38F3"/>
    <w:rsid w:val="005C6585"/>
    <w:rsid w:val="005F6CD5"/>
    <w:rsid w:val="00615A33"/>
    <w:rsid w:val="0061653B"/>
    <w:rsid w:val="00621981"/>
    <w:rsid w:val="00622CFC"/>
    <w:rsid w:val="00637D65"/>
    <w:rsid w:val="006431B1"/>
    <w:rsid w:val="00650A20"/>
    <w:rsid w:val="006A54E1"/>
    <w:rsid w:val="006D2486"/>
    <w:rsid w:val="006F6568"/>
    <w:rsid w:val="006F7838"/>
    <w:rsid w:val="00706FC4"/>
    <w:rsid w:val="00726DDE"/>
    <w:rsid w:val="00731377"/>
    <w:rsid w:val="00747A76"/>
    <w:rsid w:val="00760477"/>
    <w:rsid w:val="00770E86"/>
    <w:rsid w:val="00783313"/>
    <w:rsid w:val="0079151B"/>
    <w:rsid w:val="007B176F"/>
    <w:rsid w:val="007C0CA0"/>
    <w:rsid w:val="007D7395"/>
    <w:rsid w:val="007F350A"/>
    <w:rsid w:val="00841C9F"/>
    <w:rsid w:val="00856023"/>
    <w:rsid w:val="0085787E"/>
    <w:rsid w:val="00857F90"/>
    <w:rsid w:val="008A6B54"/>
    <w:rsid w:val="008A711E"/>
    <w:rsid w:val="008C2339"/>
    <w:rsid w:val="008D554D"/>
    <w:rsid w:val="008E2156"/>
    <w:rsid w:val="009043C4"/>
    <w:rsid w:val="00910FC6"/>
    <w:rsid w:val="00947D8D"/>
    <w:rsid w:val="0095305E"/>
    <w:rsid w:val="0097536D"/>
    <w:rsid w:val="00984323"/>
    <w:rsid w:val="00992675"/>
    <w:rsid w:val="0099756C"/>
    <w:rsid w:val="009A4B03"/>
    <w:rsid w:val="009F2F69"/>
    <w:rsid w:val="00A22B9B"/>
    <w:rsid w:val="00A323A6"/>
    <w:rsid w:val="00A32DAB"/>
    <w:rsid w:val="00A3586C"/>
    <w:rsid w:val="00A42E68"/>
    <w:rsid w:val="00A52349"/>
    <w:rsid w:val="00A65845"/>
    <w:rsid w:val="00A76728"/>
    <w:rsid w:val="00A8359E"/>
    <w:rsid w:val="00AB0F92"/>
    <w:rsid w:val="00AC389F"/>
    <w:rsid w:val="00AC3A80"/>
    <w:rsid w:val="00AD49AA"/>
    <w:rsid w:val="00AF3CAC"/>
    <w:rsid w:val="00B5448C"/>
    <w:rsid w:val="00B603E6"/>
    <w:rsid w:val="00B81C20"/>
    <w:rsid w:val="00B82460"/>
    <w:rsid w:val="00BB11EE"/>
    <w:rsid w:val="00BF10DB"/>
    <w:rsid w:val="00BF3BC1"/>
    <w:rsid w:val="00BF6484"/>
    <w:rsid w:val="00BF75DA"/>
    <w:rsid w:val="00C02C21"/>
    <w:rsid w:val="00C40104"/>
    <w:rsid w:val="00C538A8"/>
    <w:rsid w:val="00C558E9"/>
    <w:rsid w:val="00C7519D"/>
    <w:rsid w:val="00CE4FD4"/>
    <w:rsid w:val="00D13A99"/>
    <w:rsid w:val="00D352FB"/>
    <w:rsid w:val="00D40096"/>
    <w:rsid w:val="00D40489"/>
    <w:rsid w:val="00D41102"/>
    <w:rsid w:val="00D45FAA"/>
    <w:rsid w:val="00D677E6"/>
    <w:rsid w:val="00DB31C7"/>
    <w:rsid w:val="00DB774F"/>
    <w:rsid w:val="00DC231B"/>
    <w:rsid w:val="00DC655F"/>
    <w:rsid w:val="00DD1921"/>
    <w:rsid w:val="00DD7F58"/>
    <w:rsid w:val="00E03D97"/>
    <w:rsid w:val="00E24248"/>
    <w:rsid w:val="00E3456C"/>
    <w:rsid w:val="00E34D52"/>
    <w:rsid w:val="00E66F7A"/>
    <w:rsid w:val="00E76A2A"/>
    <w:rsid w:val="00E8408F"/>
    <w:rsid w:val="00E8661C"/>
    <w:rsid w:val="00EA64EE"/>
    <w:rsid w:val="00EE281E"/>
    <w:rsid w:val="00F10C86"/>
    <w:rsid w:val="00F176CB"/>
    <w:rsid w:val="00F212BE"/>
    <w:rsid w:val="00F3695D"/>
    <w:rsid w:val="00F7119C"/>
    <w:rsid w:val="00F76404"/>
    <w:rsid w:val="00F869EF"/>
    <w:rsid w:val="00F940EE"/>
    <w:rsid w:val="00F96566"/>
    <w:rsid w:val="00FA6554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  <w:jc w:val="both"/>
    </w:pPr>
    <w:rPr>
      <w:kern w:val="2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sid w:val="00F3695D"/>
  </w:style>
  <w:style w:type="paragraph" w:customStyle="1" w:styleId="45EDC89350551D42A23586D2F9F40389">
    <w:name w:val="45EDC89350551D42A23586D2F9F40389"/>
    <w:rsid w:val="00142A17"/>
    <w:pPr>
      <w:widowControl w:val="0"/>
      <w:jc w:val="both"/>
    </w:pPr>
    <w:rPr>
      <w:kern w:val="2"/>
      <w:sz w:val="21"/>
      <w:szCs w:val="24"/>
      <w14:ligatures w14:val="standardContextual"/>
    </w:rPr>
  </w:style>
  <w:style w:type="paragraph" w:customStyle="1" w:styleId="0DA0864B4E044F4EA46DFB97B0209C1A">
    <w:name w:val="0DA0864B4E044F4EA46DFB97B0209C1A"/>
    <w:rsid w:val="00142A17"/>
    <w:pPr>
      <w:widowControl w:val="0"/>
      <w:jc w:val="both"/>
    </w:pPr>
    <w:rPr>
      <w:kern w:val="2"/>
      <w:sz w:val="21"/>
      <w:szCs w:val="24"/>
      <w14:ligatures w14:val="standardContextual"/>
    </w:rPr>
  </w:style>
  <w:style w:type="paragraph" w:customStyle="1" w:styleId="56BFDA0AC83846CD9AD031AEEDC1C160">
    <w:name w:val="56BFDA0AC83846CD9AD031AEEDC1C160"/>
    <w:rsid w:val="00F3695D"/>
    <w:pPr>
      <w:widowControl w:val="0"/>
      <w:jc w:val="both"/>
    </w:pPr>
    <w:rPr>
      <w:kern w:val="2"/>
      <w:sz w:val="21"/>
      <w:szCs w:val="22"/>
    </w:rPr>
  </w:style>
  <w:style w:type="paragraph" w:customStyle="1" w:styleId="F2DF6E62CA0F403386F63750355013E6">
    <w:name w:val="F2DF6E62CA0F403386F63750355013E6"/>
    <w:rsid w:val="00F3695D"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13</SgText>
    <Purpose xmlns="3f6fad35-1f81-480e-a4e5-6e5474dcfb96">Information</Purpose>
    <Abstract xmlns="3f6fad35-1f81-480e-a4e5-6e5474dcfb96">This Liaison Statement informs ITU-T SG12 about the consent of Recommendation  M.xxxx (ex. M.cefno): Costeffectiveness evaluation framework for network operation.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21/13</QuestionText>
    <DocTypeText xmlns="3f6fad35-1f81-480e-a4e5-6e5474dcfb96">TD</DocTypeText>
    <CategoryDescription xmlns="http://schemas.microsoft.com/sharepoint.v3" xsi:nil="true"/>
    <ShortName xmlns="3f6fad35-1f81-480e-a4e5-6e5474dcfb96">SG13-TD341/WP1</ShortName>
    <Place xmlns="3f6fad35-1f81-480e-a4e5-6e5474dcfb96">Geneva, 2 November 2018</Place>
    <Observations xmlns="3f6fad35-1f81-480e-a4e5-6e5474dcfb96" xsi:nil="true"/>
    <DocumentSource xmlns="3f6fad35-1f81-480e-a4e5-6e5474dcfb96">ITU-T Study Group 13</DocumentSourc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456</Words>
  <Characters>2600</Characters>
  <Application>Microsoft Office Word</Application>
  <DocSecurity>0</DocSecurity>
  <Lines>21</Lines>
  <Paragraphs>6</Paragraphs>
  <ScaleCrop>false</ScaleCrop>
  <Manager>ITU-T</Manager>
  <Company>International Telecommunication Union (ITU)</Company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process of draft Recommendation ITU-T M.fmcdns "Framework for management of cross-domain network slices in IMT-2020 network and beyond" (reply to SG13-LS179 and 3GPP TSG SA5-240793-LS53) [to ITU-T SG13 and 3GPP SA5]</dc:title>
  <dc:creator>ITU-T Study Group 2</dc:creator>
  <cp:keywords>Network operation cost, cost-effectiveness evaluation</cp:keywords>
  <dc:description>SG2-LS127  For: Geneva, 19-28 June 2024_x000d_Document date: _x000d_Saved by ITU51014924 at 13:49:18 on 02.07.2024</dc:description>
  <cp:lastModifiedBy>TSB (RC)</cp:lastModifiedBy>
  <cp:revision>4</cp:revision>
  <cp:lastPrinted>2016-12-23T12:52:00Z</cp:lastPrinted>
  <dcterms:created xsi:type="dcterms:W3CDTF">2024-07-02T11:48:00Z</dcterms:created>
  <dcterms:modified xsi:type="dcterms:W3CDTF">2024-07-03T13:49:00Z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Docnum">
    <vt:lpwstr>SG2-LS127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6/2</vt:lpwstr>
  </property>
  <property fmtid="{D5CDD505-2E9C-101B-9397-08002B2CF9AE}" pid="7" name="Docdest">
    <vt:lpwstr>Geneva, 19-28 June 2024</vt:lpwstr>
  </property>
  <property fmtid="{D5CDD505-2E9C-101B-9397-08002B2CF9AE}" pid="8" name="Docauthor">
    <vt:lpwstr>ITU-T Study Group 2</vt:lpwstr>
  </property>
  <property fmtid="{D5CDD505-2E9C-101B-9397-08002B2CF9AE}" pid="9" name="_2015_ms_pID_725343">
    <vt:lpwstr>(2)aWeaXNs2S+4dsJ1T/aJd5U/3s99IUVSXbBKifeLgZ4GGa4lqqqr7Uz7AqFK/BCYT0BUuynls
+dyUbSqqWGGRRCevuKmgInsnu70xeM220V4InYpEDEy4jCzjHRn7ShlVnupmiuAEXnMRd4NC
YjRLPOGrHat8+4Lp4nDhx0esz3AYlPrAa4N9Dymsm7TdZO0R2o5Idy5xs2CUEqhBrsowTOOa
gntu9QYksiThZZJ5Cj</vt:lpwstr>
  </property>
  <property fmtid="{D5CDD505-2E9C-101B-9397-08002B2CF9AE}" pid="10" name="_2015_ms_pID_7253431">
    <vt:lpwstr>QBoXlZFi0GuWTcpDRMmJv3cBErSDH1mvebR1zo45YJHipwObuzDiLa
6dwTERoZV1Bf4zLFlKuxyYzuvWjr/QF3o3lqgeokvtuOV+XVEJmsaxtDwvtjkPHNTfi4DBhj
twQakZrGzSKjfxpsi1gE/4TalI19J23TPmYG4J9G0dHISOKbMFT7fQ+YWN6wdOeyn0eyJqdI
C+Gp9HgRZXgtX1tQ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1636537478</vt:lpwstr>
  </property>
  <property fmtid="{D5CDD505-2E9C-101B-9397-08002B2CF9AE}" pid="15" name="ICV">
    <vt:lpwstr>E5943F98F25D449594CF0EFA002571E2</vt:lpwstr>
  </property>
</Properties>
</file>