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67"/>
        <w:gridCol w:w="13"/>
        <w:gridCol w:w="1121"/>
        <w:gridCol w:w="3345"/>
      </w:tblGrid>
      <w:tr w:rsidR="00796C7C" w:rsidRPr="00796C7C">
        <w:trPr>
          <w:cantSplit/>
        </w:trPr>
        <w:tc>
          <w:tcPr>
            <w:tcW w:w="1417" w:type="dxa"/>
            <w:vMerge w:val="restart"/>
          </w:tcPr>
          <w:p w:rsidR="00796C7C" w:rsidRPr="00796C7C" w:rsidRDefault="00796C7C" w:rsidP="00796C7C">
            <w:bookmarkStart w:id="0" w:name="InsertLogo"/>
            <w:bookmarkStart w:id="1" w:name="dnum" w:colFirst="2" w:colLast="2"/>
            <w:bookmarkStart w:id="2" w:name="dtableau"/>
            <w:bookmarkStart w:id="3" w:name="_GoBack"/>
            <w:bookmarkEnd w:id="0"/>
            <w:bookmarkEnd w:id="3"/>
            <w:r w:rsidRPr="00796C7C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4EED3434" wp14:editId="7CF88DAC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796C7C" w:rsidRPr="00796C7C" w:rsidRDefault="00796C7C" w:rsidP="00796C7C">
            <w:pPr>
              <w:rPr>
                <w:sz w:val="20"/>
              </w:rPr>
            </w:pPr>
            <w:r w:rsidRPr="00796C7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796C7C" w:rsidRPr="00796C7C" w:rsidRDefault="00796C7C" w:rsidP="00D33AA5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 xml:space="preserve">COM 16 – LS </w:t>
            </w:r>
            <w:r w:rsidR="00D33AA5">
              <w:rPr>
                <w:sz w:val="28"/>
              </w:rPr>
              <w:t>20</w:t>
            </w:r>
            <w:r>
              <w:rPr>
                <w:sz w:val="28"/>
              </w:rPr>
              <w:t xml:space="preserve"> – E</w:t>
            </w:r>
          </w:p>
        </w:tc>
      </w:tr>
      <w:tr w:rsidR="00796C7C" w:rsidRPr="00796C7C">
        <w:trPr>
          <w:cantSplit/>
          <w:trHeight w:val="355"/>
        </w:trPr>
        <w:tc>
          <w:tcPr>
            <w:tcW w:w="1417" w:type="dxa"/>
            <w:vMerge/>
          </w:tcPr>
          <w:p w:rsidR="00796C7C" w:rsidRPr="00796C7C" w:rsidRDefault="00796C7C" w:rsidP="00796C7C">
            <w:bookmarkStart w:id="4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796C7C" w:rsidRPr="00796C7C" w:rsidRDefault="00796C7C" w:rsidP="00796C7C">
            <w:pPr>
              <w:rPr>
                <w:b/>
                <w:bCs/>
                <w:sz w:val="26"/>
              </w:rPr>
            </w:pPr>
            <w:r w:rsidRPr="00796C7C">
              <w:rPr>
                <w:b/>
                <w:bCs/>
                <w:sz w:val="26"/>
              </w:rPr>
              <w:t>TELECOMMUNICATION</w:t>
            </w:r>
            <w:r w:rsidRPr="00796C7C">
              <w:rPr>
                <w:b/>
                <w:bCs/>
                <w:sz w:val="26"/>
              </w:rPr>
              <w:br/>
              <w:t>STANDARDIZATION SECTOR</w:t>
            </w:r>
          </w:p>
          <w:p w:rsidR="00796C7C" w:rsidRPr="00796C7C" w:rsidRDefault="00796C7C" w:rsidP="00796C7C">
            <w:pPr>
              <w:rPr>
                <w:smallCaps/>
                <w:sz w:val="20"/>
              </w:rPr>
            </w:pPr>
            <w:r w:rsidRPr="00796C7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796C7C" w:rsidRPr="00796C7C" w:rsidRDefault="00796C7C" w:rsidP="00796C7C">
            <w:pPr>
              <w:jc w:val="right"/>
              <w:rPr>
                <w:b/>
                <w:bCs/>
              </w:rPr>
            </w:pPr>
          </w:p>
        </w:tc>
      </w:tr>
      <w:tr w:rsidR="00796C7C" w:rsidRPr="00796C7C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796C7C" w:rsidRPr="00796C7C" w:rsidRDefault="00796C7C" w:rsidP="00796C7C"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796C7C" w:rsidRPr="00796C7C" w:rsidRDefault="00796C7C" w:rsidP="00796C7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796C7C" w:rsidRDefault="00796C7C" w:rsidP="00796C7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796C7C" w:rsidRPr="00796C7C" w:rsidRDefault="00796C7C" w:rsidP="00796C7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96C7C" w:rsidRPr="00796C7C">
        <w:trPr>
          <w:cantSplit/>
          <w:trHeight w:val="357"/>
        </w:trPr>
        <w:tc>
          <w:tcPr>
            <w:tcW w:w="1617" w:type="dxa"/>
            <w:gridSpan w:val="2"/>
          </w:tcPr>
          <w:p w:rsidR="00796C7C" w:rsidRPr="00796C7C" w:rsidRDefault="00796C7C" w:rsidP="00796C7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796C7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796C7C" w:rsidRPr="00796C7C" w:rsidRDefault="00796C7C" w:rsidP="00796C7C">
            <w:r w:rsidRPr="00796C7C">
              <w:t>6, 10, 18</w:t>
            </w:r>
            <w:r>
              <w:t>/16</w:t>
            </w:r>
          </w:p>
        </w:tc>
        <w:tc>
          <w:tcPr>
            <w:tcW w:w="4946" w:type="dxa"/>
            <w:gridSpan w:val="4"/>
          </w:tcPr>
          <w:p w:rsidR="00796C7C" w:rsidRPr="00796C7C" w:rsidRDefault="00796C7C" w:rsidP="00796C7C">
            <w:pPr>
              <w:jc w:val="right"/>
            </w:pPr>
            <w:r w:rsidRPr="00796C7C">
              <w:t>Geneva, 14-25 January 2013</w:t>
            </w:r>
          </w:p>
        </w:tc>
      </w:tr>
      <w:tr w:rsidR="00796C7C" w:rsidRPr="00796C7C">
        <w:trPr>
          <w:cantSplit/>
          <w:trHeight w:val="357"/>
        </w:trPr>
        <w:tc>
          <w:tcPr>
            <w:tcW w:w="9923" w:type="dxa"/>
            <w:gridSpan w:val="8"/>
          </w:tcPr>
          <w:p w:rsidR="00796C7C" w:rsidRPr="00796C7C" w:rsidRDefault="00796C7C" w:rsidP="00796C7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796C7C">
              <w:rPr>
                <w:b/>
                <w:bCs/>
              </w:rPr>
              <w:t>LIAISON STATEMENT</w:t>
            </w:r>
          </w:p>
        </w:tc>
      </w:tr>
      <w:tr w:rsidR="00796C7C" w:rsidRPr="00796C7C">
        <w:trPr>
          <w:cantSplit/>
          <w:trHeight w:val="357"/>
        </w:trPr>
        <w:tc>
          <w:tcPr>
            <w:tcW w:w="1617" w:type="dxa"/>
            <w:gridSpan w:val="2"/>
          </w:tcPr>
          <w:p w:rsidR="00796C7C" w:rsidRPr="00796C7C" w:rsidRDefault="00796C7C" w:rsidP="00796C7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796C7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796C7C" w:rsidRPr="00796C7C" w:rsidRDefault="00796C7C" w:rsidP="00796C7C">
            <w:r w:rsidRPr="00796C7C">
              <w:t>ITU-T SG 16</w:t>
            </w:r>
          </w:p>
        </w:tc>
      </w:tr>
      <w:tr w:rsidR="00796C7C" w:rsidRPr="00796C7C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796C7C" w:rsidRPr="00796C7C" w:rsidRDefault="00796C7C" w:rsidP="00796C7C">
            <w:pPr>
              <w:spacing w:after="120"/>
            </w:pPr>
            <w:bookmarkStart w:id="10" w:name="dtitle1" w:colFirst="1" w:colLast="1"/>
            <w:bookmarkEnd w:id="9"/>
            <w:r w:rsidRPr="00796C7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796C7C" w:rsidRPr="00796C7C" w:rsidRDefault="00796C7C" w:rsidP="00796C7C">
            <w:pPr>
              <w:spacing w:after="120"/>
            </w:pPr>
            <w:r w:rsidRPr="00796C7C">
              <w:t>Reply LS to ETSI E2NA on location of media transcoders</w:t>
            </w:r>
          </w:p>
        </w:tc>
      </w:tr>
      <w:bookmarkEnd w:id="2"/>
      <w:bookmarkEnd w:id="10"/>
      <w:tr w:rsidR="00796C7C" w:rsidRPr="00547CAE" w:rsidTr="002E058E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jc w:val="center"/>
              <w:rPr>
                <w:b/>
              </w:rPr>
            </w:pPr>
            <w:r w:rsidRPr="00547CAE">
              <w:rPr>
                <w:b/>
              </w:rPr>
              <w:t>LIAISON STATEMENT</w:t>
            </w:r>
          </w:p>
        </w:tc>
      </w:tr>
      <w:tr w:rsidR="00796C7C" w:rsidRPr="00547CAE" w:rsidTr="002E058E">
        <w:trPr>
          <w:cantSplit/>
          <w:trHeight w:val="357"/>
        </w:trPr>
        <w:tc>
          <w:tcPr>
            <w:tcW w:w="2184" w:type="dxa"/>
            <w:gridSpan w:val="3"/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796C7C" w:rsidRPr="00547CAE" w:rsidRDefault="00796C7C" w:rsidP="002E058E">
            <w:pPr>
              <w:pStyle w:val="LSForAction"/>
            </w:pPr>
            <w:bookmarkStart w:id="11" w:name="_Toc346976444"/>
            <w:r w:rsidRPr="00547CAE">
              <w:noBreakHyphen/>
            </w:r>
            <w:bookmarkEnd w:id="11"/>
          </w:p>
        </w:tc>
      </w:tr>
      <w:tr w:rsidR="00796C7C" w:rsidRPr="00547CAE" w:rsidTr="002E058E">
        <w:trPr>
          <w:cantSplit/>
          <w:trHeight w:val="357"/>
        </w:trPr>
        <w:tc>
          <w:tcPr>
            <w:tcW w:w="2184" w:type="dxa"/>
            <w:gridSpan w:val="3"/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796C7C" w:rsidRPr="00547CAE" w:rsidRDefault="00796C7C" w:rsidP="002E058E">
            <w:pPr>
              <w:pStyle w:val="LSForComment"/>
            </w:pPr>
            <w:bookmarkStart w:id="12" w:name="_Toc346976445"/>
            <w:r w:rsidRPr="00547CAE">
              <w:t>ETSI E2NA</w:t>
            </w:r>
            <w:bookmarkEnd w:id="12"/>
          </w:p>
        </w:tc>
      </w:tr>
      <w:tr w:rsidR="00796C7C" w:rsidRPr="00547CAE" w:rsidTr="002E058E">
        <w:trPr>
          <w:cantSplit/>
          <w:trHeight w:val="357"/>
        </w:trPr>
        <w:tc>
          <w:tcPr>
            <w:tcW w:w="2184" w:type="dxa"/>
            <w:gridSpan w:val="3"/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796C7C" w:rsidRPr="00547CAE" w:rsidRDefault="00796C7C" w:rsidP="002E058E">
            <w:pPr>
              <w:pStyle w:val="LSForInfo"/>
            </w:pPr>
            <w:bookmarkStart w:id="13" w:name="_Toc346976446"/>
            <w:r w:rsidRPr="00547CAE">
              <w:t>ATIS IIF, ETSI, GSMA, ETSI TC STQ, TTC, HGI, OIPF, ATIS PTSC, ITU</w:t>
            </w:r>
            <w:r w:rsidRPr="00547CAE">
              <w:noBreakHyphen/>
              <w:t>T SG 2, ITU</w:t>
            </w:r>
            <w:r w:rsidRPr="00547CAE">
              <w:noBreakHyphen/>
              <w:t>T SG 9, 3GPP SA WG, DECT Forum, I3Forum, ITU</w:t>
            </w:r>
            <w:r w:rsidRPr="00547CAE">
              <w:noBreakHyphen/>
              <w:t>T SG12, ITU</w:t>
            </w:r>
            <w:r w:rsidRPr="00547CAE">
              <w:noBreakHyphen/>
              <w:t>T SG 13</w:t>
            </w:r>
            <w:bookmarkEnd w:id="13"/>
          </w:p>
        </w:tc>
      </w:tr>
      <w:tr w:rsidR="00796C7C" w:rsidRPr="00547CAE" w:rsidTr="002E058E">
        <w:trPr>
          <w:cantSplit/>
          <w:trHeight w:val="357"/>
        </w:trPr>
        <w:tc>
          <w:tcPr>
            <w:tcW w:w="2184" w:type="dxa"/>
            <w:gridSpan w:val="3"/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796C7C" w:rsidRPr="00547CAE" w:rsidRDefault="00796C7C" w:rsidP="002E058E">
            <w:pPr>
              <w:rPr>
                <w:b/>
              </w:rPr>
            </w:pPr>
            <w:r w:rsidRPr="00547CAE">
              <w:rPr>
                <w:b/>
              </w:rPr>
              <w:t>ITU-T SG 16 meeting (Geneva, 14 – 25 January 2013)</w:t>
            </w:r>
          </w:p>
        </w:tc>
      </w:tr>
      <w:tr w:rsidR="00796C7C" w:rsidRPr="00547CAE" w:rsidTr="002E058E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796C7C" w:rsidRPr="00547CAE" w:rsidRDefault="00796C7C" w:rsidP="002E058E">
            <w:pPr>
              <w:pStyle w:val="LSDeadline"/>
            </w:pPr>
            <w:bookmarkStart w:id="14" w:name="_Toc346976447"/>
            <w:r w:rsidRPr="00547CAE">
              <w:rPr>
                <w:lang w:eastAsia="ja-JP"/>
              </w:rPr>
              <w:t xml:space="preserve">15 </w:t>
            </w:r>
            <w:r w:rsidRPr="00547CAE">
              <w:rPr>
                <w:rFonts w:hint="eastAsia"/>
                <w:lang w:eastAsia="ja-JP"/>
              </w:rPr>
              <w:t>November 2013</w:t>
            </w:r>
            <w:bookmarkEnd w:id="14"/>
          </w:p>
        </w:tc>
      </w:tr>
      <w:tr w:rsidR="00796C7C" w:rsidRPr="00796C7C" w:rsidTr="00796C7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2E058E">
            <w:r w:rsidRPr="00547CAE">
              <w:t>Yusuke Hiwasaki</w:t>
            </w:r>
            <w:r w:rsidRPr="00547CAE">
              <w:br/>
              <w:t>NTT</w:t>
            </w:r>
            <w:r w:rsidRPr="00547CAE">
              <w:br/>
              <w:t>Japan</w:t>
            </w:r>
          </w:p>
        </w:tc>
        <w:tc>
          <w:tcPr>
            <w:tcW w:w="4479" w:type="dxa"/>
            <w:gridSpan w:val="3"/>
            <w:tcBorders>
              <w:top w:val="single" w:sz="12" w:space="0" w:color="auto"/>
            </w:tcBorders>
          </w:tcPr>
          <w:p w:rsidR="00796C7C" w:rsidRPr="00796C7C" w:rsidRDefault="00796C7C" w:rsidP="00796C7C">
            <w:pPr>
              <w:tabs>
                <w:tab w:val="clear" w:pos="794"/>
                <w:tab w:val="left" w:pos="793"/>
              </w:tabs>
              <w:rPr>
                <w:lang w:val="de-CH"/>
              </w:rPr>
            </w:pPr>
            <w:r w:rsidRPr="00796C7C">
              <w:rPr>
                <w:lang w:val="de-CH"/>
              </w:rPr>
              <w:t xml:space="preserve">Tel: </w:t>
            </w:r>
            <w:r w:rsidRPr="00796C7C">
              <w:rPr>
                <w:lang w:val="de-CH"/>
              </w:rPr>
              <w:tab/>
              <w:t>+81 422 59 4815</w:t>
            </w:r>
            <w:r w:rsidRPr="00796C7C">
              <w:rPr>
                <w:lang w:val="de-CH"/>
              </w:rPr>
              <w:br/>
              <w:t xml:space="preserve">Fax: </w:t>
            </w:r>
            <w:r>
              <w:rPr>
                <w:lang w:val="de-CH"/>
              </w:rPr>
              <w:tab/>
            </w:r>
            <w:r w:rsidRPr="00796C7C">
              <w:rPr>
                <w:lang w:val="de-CH"/>
              </w:rPr>
              <w:t>+81 422 60 7811</w:t>
            </w:r>
            <w:r w:rsidRPr="00796C7C">
              <w:rPr>
                <w:lang w:val="de-CH"/>
              </w:rPr>
              <w:br/>
              <w:t xml:space="preserve">Email: </w:t>
            </w:r>
            <w:r>
              <w:rPr>
                <w:lang w:val="de-CH"/>
              </w:rPr>
              <w:tab/>
            </w:r>
            <w:hyperlink r:id="rId8" w:history="1">
              <w:r w:rsidRPr="00796C7C">
                <w:rPr>
                  <w:rStyle w:val="Hyperlink"/>
                  <w:sz w:val="22"/>
                  <w:lang w:val="de-CH"/>
                </w:rPr>
                <w:t>hiwasaki.yusuke@lab.ntt.co.jp</w:t>
              </w:r>
            </w:hyperlink>
          </w:p>
        </w:tc>
      </w:tr>
      <w:tr w:rsidR="00796C7C" w:rsidRPr="00D33AA5" w:rsidTr="00796C7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96C7C" w:rsidRPr="00796C7C" w:rsidRDefault="00796C7C" w:rsidP="002E058E">
            <w:pPr>
              <w:rPr>
                <w:b/>
                <w:bCs/>
                <w:lang w:val="de-CH"/>
              </w:rPr>
            </w:pPr>
            <w:r w:rsidRPr="00547CAE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96C7C" w:rsidRPr="00796C7C" w:rsidRDefault="00796C7C" w:rsidP="002E058E">
            <w:pPr>
              <w:rPr>
                <w:lang w:val="de-CH" w:eastAsia="ja-JP"/>
              </w:rPr>
            </w:pPr>
            <w:r w:rsidRPr="00796C7C">
              <w:rPr>
                <w:sz w:val="22"/>
                <w:lang w:val="de-CH"/>
              </w:rPr>
              <w:t xml:space="preserve">Harald Kullmann </w:t>
            </w:r>
            <w:r w:rsidRPr="00796C7C">
              <w:rPr>
                <w:sz w:val="22"/>
                <w:lang w:val="de-CH"/>
              </w:rPr>
              <w:br/>
              <w:t>Deutsche Telekom</w:t>
            </w:r>
            <w:r w:rsidRPr="00796C7C">
              <w:rPr>
                <w:sz w:val="22"/>
                <w:lang w:val="de-CH"/>
              </w:rPr>
              <w:br/>
              <w:t>Germany</w:t>
            </w:r>
          </w:p>
        </w:tc>
        <w:tc>
          <w:tcPr>
            <w:tcW w:w="4479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796C7C">
            <w:pPr>
              <w:tabs>
                <w:tab w:val="clear" w:pos="794"/>
                <w:tab w:val="left" w:pos="793"/>
              </w:tabs>
              <w:rPr>
                <w:lang w:val="fr-FR"/>
              </w:rPr>
            </w:pPr>
            <w:r w:rsidRPr="00796C7C">
              <w:rPr>
                <w:sz w:val="22"/>
                <w:lang w:val="fr-CH"/>
              </w:rPr>
              <w:t>Tel:</w:t>
            </w:r>
            <w:r>
              <w:rPr>
                <w:sz w:val="22"/>
                <w:lang w:val="fr-CH"/>
              </w:rPr>
              <w:tab/>
            </w:r>
            <w:r w:rsidRPr="00796C7C">
              <w:rPr>
                <w:sz w:val="22"/>
                <w:lang w:val="fr-CH"/>
              </w:rPr>
              <w:t>+49 6151 581 2296</w:t>
            </w:r>
            <w:r w:rsidRPr="00796C7C">
              <w:rPr>
                <w:sz w:val="22"/>
                <w:lang w:val="fr-CH"/>
              </w:rPr>
              <w:br/>
              <w:t xml:space="preserve">Email: </w:t>
            </w:r>
            <w:r>
              <w:rPr>
                <w:sz w:val="22"/>
                <w:lang w:val="fr-CH"/>
              </w:rPr>
              <w:tab/>
            </w:r>
            <w:hyperlink r:id="rId9" w:history="1">
              <w:r w:rsidRPr="00796C7C">
                <w:rPr>
                  <w:rStyle w:val="Hyperlink"/>
                  <w:sz w:val="22"/>
                  <w:lang w:val="fr-CH"/>
                </w:rPr>
                <w:t>H</w:t>
              </w:r>
              <w:r w:rsidRPr="00547CAE">
                <w:rPr>
                  <w:rStyle w:val="Hyperlink"/>
                  <w:sz w:val="22"/>
                  <w:lang w:val="fr-FR"/>
                </w:rPr>
                <w:t>arald.Kullmann@telekom.de</w:t>
              </w:r>
            </w:hyperlink>
          </w:p>
        </w:tc>
      </w:tr>
      <w:tr w:rsidR="00796C7C" w:rsidRPr="00547CAE" w:rsidTr="00796C7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rPr>
                <w:b/>
                <w:bCs/>
                <w:lang w:val="fr-FR"/>
              </w:rPr>
            </w:pPr>
            <w:r w:rsidRPr="00547CAE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rPr>
                <w:sz w:val="22"/>
              </w:rPr>
            </w:pPr>
            <w:r w:rsidRPr="00547CAE">
              <w:t>Gary J. Sullivan</w:t>
            </w:r>
            <w:r w:rsidRPr="00547CAE">
              <w:br/>
              <w:t>Microsoft</w:t>
            </w:r>
            <w:r w:rsidRPr="00547CAE">
              <w:br/>
              <w:t>USA</w:t>
            </w:r>
          </w:p>
        </w:tc>
        <w:tc>
          <w:tcPr>
            <w:tcW w:w="4479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796C7C">
            <w:pPr>
              <w:tabs>
                <w:tab w:val="clear" w:pos="794"/>
                <w:tab w:val="left" w:pos="793"/>
              </w:tabs>
              <w:rPr>
                <w:sz w:val="22"/>
              </w:rPr>
            </w:pPr>
            <w:r w:rsidRPr="00547CAE">
              <w:t>Tel:</w:t>
            </w:r>
            <w:r w:rsidRPr="00547CAE">
              <w:tab/>
              <w:t>+1 425 703 5308</w:t>
            </w:r>
            <w:r w:rsidRPr="00547CAE">
              <w:br/>
              <w:t>Fax:</w:t>
            </w:r>
            <w:r w:rsidRPr="00547CAE">
              <w:tab/>
              <w:t>+1 425 706 7329</w:t>
            </w:r>
            <w:r w:rsidRPr="00547CAE">
              <w:br/>
              <w:t>Email:</w:t>
            </w:r>
            <w:r w:rsidRPr="00547CAE">
              <w:tab/>
            </w:r>
            <w:hyperlink r:id="rId10" w:history="1">
              <w:r w:rsidRPr="00547CAE">
                <w:rPr>
                  <w:rStyle w:val="Hyperlink"/>
                </w:rPr>
                <w:t>garysull@microsoft.com</w:t>
              </w:r>
            </w:hyperlink>
          </w:p>
        </w:tc>
      </w:tr>
      <w:tr w:rsidR="00796C7C" w:rsidRPr="00547CAE" w:rsidTr="00796C7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rPr>
                <w:b/>
                <w:bCs/>
              </w:rPr>
            </w:pPr>
            <w:r w:rsidRPr="00547CAE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rPr>
                <w:sz w:val="22"/>
                <w:lang w:val="de-CH"/>
              </w:rPr>
            </w:pPr>
            <w:r w:rsidRPr="00547CAE">
              <w:rPr>
                <w:lang w:val="de-CH"/>
              </w:rPr>
              <w:t>Thomas Wiegand</w:t>
            </w:r>
            <w:r w:rsidRPr="00547CAE">
              <w:rPr>
                <w:lang w:val="de-CH"/>
              </w:rPr>
              <w:br/>
              <w:t>Fraunhofer HHI</w:t>
            </w:r>
            <w:r w:rsidRPr="00547CAE">
              <w:rPr>
                <w:lang w:val="de-CH"/>
              </w:rPr>
              <w:br/>
              <w:t>Germany</w:t>
            </w:r>
          </w:p>
        </w:tc>
        <w:tc>
          <w:tcPr>
            <w:tcW w:w="4479" w:type="dxa"/>
            <w:gridSpan w:val="3"/>
            <w:tcBorders>
              <w:top w:val="single" w:sz="12" w:space="0" w:color="auto"/>
            </w:tcBorders>
          </w:tcPr>
          <w:p w:rsidR="00796C7C" w:rsidRPr="00547CAE" w:rsidRDefault="00796C7C" w:rsidP="00796C7C">
            <w:pPr>
              <w:tabs>
                <w:tab w:val="clear" w:pos="794"/>
                <w:tab w:val="left" w:pos="793"/>
              </w:tabs>
              <w:rPr>
                <w:sz w:val="22"/>
              </w:rPr>
            </w:pPr>
            <w:r w:rsidRPr="00547CAE">
              <w:t>Tel:</w:t>
            </w:r>
            <w:r w:rsidRPr="00547CAE">
              <w:tab/>
              <w:t>+49 (30) 31002-617</w:t>
            </w:r>
            <w:r>
              <w:br/>
              <w:t>Fax:</w:t>
            </w:r>
            <w:r>
              <w:tab/>
              <w:t>+49 (30) 31002-190</w:t>
            </w:r>
            <w:r>
              <w:br/>
              <w:t>Email:</w:t>
            </w:r>
            <w:r>
              <w:tab/>
            </w:r>
            <w:hyperlink r:id="rId11" w:history="1">
              <w:r w:rsidRPr="00547CAE">
                <w:rPr>
                  <w:rStyle w:val="Hyperlink"/>
                </w:rPr>
                <w:t>thomas.wiegand@hhi.fraunhofer.de</w:t>
              </w:r>
            </w:hyperlink>
          </w:p>
        </w:tc>
      </w:tr>
      <w:tr w:rsidR="00796C7C" w:rsidRPr="00547CAE" w:rsidTr="002E058E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796C7C" w:rsidRPr="00547CAE" w:rsidRDefault="00796C7C" w:rsidP="002E058E">
            <w:pPr>
              <w:spacing w:before="0"/>
              <w:rPr>
                <w:sz w:val="18"/>
              </w:rPr>
            </w:pPr>
          </w:p>
        </w:tc>
      </w:tr>
    </w:tbl>
    <w:p w:rsidR="00796C7C" w:rsidRPr="00547CAE" w:rsidRDefault="00796C7C" w:rsidP="00796C7C">
      <w:r w:rsidRPr="00547CAE">
        <w:t xml:space="preserve">ITU-T SG16 thanks ETSI E2NA on your LS (our TD </w:t>
      </w:r>
      <w:r w:rsidRPr="00547CAE">
        <w:rPr>
          <w:rFonts w:hint="eastAsia"/>
          <w:lang w:eastAsia="ja-JP"/>
        </w:rPr>
        <w:t>65</w:t>
      </w:r>
      <w:r w:rsidRPr="00547CAE">
        <w:t>/Gen, yours</w:t>
      </w:r>
      <w:hyperlink r:id="rId12" w:tooltip="ITU-T ftp file restricted to TIES access only" w:history="1">
        <w:r w:rsidRPr="001D74E4">
          <w:rPr>
            <w:rStyle w:val="Hyperlink"/>
          </w:rPr>
          <w:t xml:space="preserve"> </w:t>
        </w:r>
        <w:proofErr w:type="gramStart"/>
        <w:r w:rsidRPr="001D74E4">
          <w:rPr>
            <w:rStyle w:val="Hyperlink"/>
            <w:szCs w:val="24"/>
          </w:rPr>
          <w:t>E2NA(</w:t>
        </w:r>
        <w:proofErr w:type="gramEnd"/>
        <w:r w:rsidRPr="001D74E4">
          <w:rPr>
            <w:rStyle w:val="Hyperlink"/>
            <w:szCs w:val="24"/>
          </w:rPr>
          <w:t>12)04_016r1</w:t>
        </w:r>
      </w:hyperlink>
      <w:r w:rsidRPr="00547CAE">
        <w:t>) informing the work progressed on a Technical Paper providing guidance on location of media transcoders.</w:t>
      </w:r>
    </w:p>
    <w:p w:rsidR="00796C7C" w:rsidRPr="00547CAE" w:rsidRDefault="00796C7C" w:rsidP="00796C7C">
      <w:pPr>
        <w:rPr>
          <w:rFonts w:eastAsia="SimSun"/>
          <w:szCs w:val="24"/>
          <w:lang w:eastAsia="zh-CN"/>
        </w:rPr>
      </w:pPr>
      <w:r w:rsidRPr="00547CAE">
        <w:t>We would like to inform you that SG 16 is studying a possible new work item on transcoding functions of speech and audio coders</w:t>
      </w:r>
      <w:r w:rsidRPr="00547CAE">
        <w:rPr>
          <w:rFonts w:eastAsia="SimSun"/>
          <w:szCs w:val="24"/>
          <w:lang w:eastAsia="zh-CN"/>
        </w:rPr>
        <w:t xml:space="preserve"> and is working on a revised version of the already published ITU-T Recommendation G.799.3 "Signal processing functionality and performance of an IP-to-IP voice gateway optimized for the transport of voice and voiceband data" which includes clause 6.1 on transcoding.</w:t>
      </w:r>
    </w:p>
    <w:p w:rsidR="00796C7C" w:rsidRPr="00547CAE" w:rsidRDefault="00796C7C" w:rsidP="00796C7C">
      <w:r w:rsidRPr="00547CAE">
        <w:t xml:space="preserve">For video coding topics SG16 does not directly work on transcoding, however please note that Rec. ITU-T H.264 | ISO/IEC 14496-10 (Advanced Video Coding) does provide for scalable video </w:t>
      </w:r>
      <w:r w:rsidRPr="00547CAE">
        <w:lastRenderedPageBreak/>
        <w:t xml:space="preserve">coding (SVC).  Video may be “extracted” from an SVC-coded video bit stream, resulting in a coded video sequence of lower resolution, frame rate, or bit rate.  This scalability feature may be useful in the end-to-end services delivery model you describe – e.g. by substantially reducing the need for processing-intensive transcoding.  </w:t>
      </w:r>
    </w:p>
    <w:p w:rsidR="00796C7C" w:rsidRPr="00547CAE" w:rsidRDefault="00796C7C" w:rsidP="00796C7C">
      <w:r w:rsidRPr="00547CAE">
        <w:t xml:space="preserve">We would also like to inform you that the development of the </w:t>
      </w:r>
      <w:r w:rsidRPr="00547CAE">
        <w:rPr>
          <w:i/>
        </w:rPr>
        <w:t>High Efficiency Video Coding</w:t>
      </w:r>
      <w:r w:rsidRPr="00547CAE">
        <w:t xml:space="preserve"> (HEVC) specification has been completed.  HEVC received Consent at the January 2013 meeting of ITU-T SG16, and is currently also undergoing final approval in ISO/IEC JTC1/SC29/WG11 (MPEG).  After final approval (expected no later than </w:t>
      </w:r>
      <w:proofErr w:type="gramStart"/>
      <w:r w:rsidRPr="00547CAE">
        <w:t>Spring</w:t>
      </w:r>
      <w:proofErr w:type="gramEnd"/>
      <w:r w:rsidRPr="00547CAE">
        <w:t xml:space="preserve"> 2013), the formal reference to the joint HEVC standard will be Rec. ITU-T H.265 | ISO/IEC 23008-2. We are also developing a scalability extension within the ongoing HEVC development.</w:t>
      </w:r>
    </w:p>
    <w:p w:rsidR="00796C7C" w:rsidRPr="00547CAE" w:rsidRDefault="00796C7C" w:rsidP="00796C7C">
      <w:r w:rsidRPr="00547CAE">
        <w:t xml:space="preserve">ITU-T SG16 would like to kindly ask to keep ITU-T SG16 informed on your progress. </w:t>
      </w:r>
    </w:p>
    <w:p w:rsidR="00796C7C" w:rsidRPr="00547CAE" w:rsidRDefault="00796C7C" w:rsidP="00796C7C">
      <w:pPr>
        <w:jc w:val="center"/>
        <w:rPr>
          <w:lang w:eastAsia="zh-CN"/>
        </w:rPr>
      </w:pPr>
      <w:r w:rsidRPr="00547CAE">
        <w:rPr>
          <w:lang w:eastAsia="zh-CN"/>
        </w:rPr>
        <w:t>__________________</w:t>
      </w:r>
    </w:p>
    <w:p w:rsidR="00F82E51" w:rsidRDefault="00F82E51"/>
    <w:sectPr w:rsidR="00F82E51" w:rsidSect="00796C7C">
      <w:headerReference w:type="default" r:id="rId13"/>
      <w:footerReference w:type="default" r:id="rId14"/>
      <w:footerReference w:type="first" r:id="rId15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7C" w:rsidRDefault="00796C7C" w:rsidP="00796C7C">
      <w:pPr>
        <w:spacing w:before="0"/>
      </w:pPr>
      <w:r>
        <w:separator/>
      </w:r>
    </w:p>
  </w:endnote>
  <w:endnote w:type="continuationSeparator" w:id="0">
    <w:p w:rsidR="00796C7C" w:rsidRDefault="00796C7C" w:rsidP="00796C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7C" w:rsidRPr="00796C7C" w:rsidRDefault="00796C7C" w:rsidP="00796C7C">
    <w:pPr>
      <w:pStyle w:val="Footer"/>
      <w:rPr>
        <w:sz w:val="16"/>
        <w:lang w:val="fr-CH"/>
      </w:rPr>
    </w:pPr>
    <w:r w:rsidRPr="00796C7C">
      <w:rPr>
        <w:sz w:val="16"/>
        <w:lang w:val="fr-CH"/>
      </w:rPr>
      <w:t>ITU-T\COM-T\COM16\LS\31E.DOC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796C7C" w:rsidRPr="00796C7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796C7C" w:rsidRPr="00796C7C" w:rsidRDefault="00796C7C" w:rsidP="00796C7C">
          <w:pPr>
            <w:spacing w:before="0"/>
            <w:rPr>
              <w:sz w:val="18"/>
            </w:rPr>
          </w:pPr>
          <w:r w:rsidRPr="00796C7C">
            <w:rPr>
              <w:b/>
              <w:bCs/>
              <w:sz w:val="18"/>
            </w:rPr>
            <w:t>Attention:</w:t>
          </w:r>
          <w:r w:rsidRPr="00796C7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796C7C" w:rsidRPr="00796C7C" w:rsidRDefault="00796C7C" w:rsidP="00796C7C">
          <w:pPr>
            <w:spacing w:before="0"/>
            <w:rPr>
              <w:sz w:val="18"/>
            </w:rPr>
          </w:pPr>
          <w:r w:rsidRPr="00796C7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796C7C" w:rsidRPr="00796C7C" w:rsidRDefault="00796C7C" w:rsidP="00796C7C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7C" w:rsidRDefault="00796C7C" w:rsidP="00796C7C">
      <w:pPr>
        <w:spacing w:before="0"/>
      </w:pPr>
      <w:r>
        <w:separator/>
      </w:r>
    </w:p>
  </w:footnote>
  <w:footnote w:type="continuationSeparator" w:id="0">
    <w:p w:rsidR="00796C7C" w:rsidRDefault="00796C7C" w:rsidP="00796C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7C" w:rsidRPr="00796C7C" w:rsidRDefault="00796C7C" w:rsidP="00796C7C">
    <w:pPr>
      <w:pStyle w:val="Header"/>
      <w:jc w:val="center"/>
      <w:rPr>
        <w:sz w:val="18"/>
      </w:rPr>
    </w:pPr>
    <w:r w:rsidRPr="00796C7C">
      <w:rPr>
        <w:sz w:val="18"/>
      </w:rPr>
      <w:t xml:space="preserve">- </w:t>
    </w:r>
    <w:r w:rsidRPr="00796C7C">
      <w:rPr>
        <w:sz w:val="18"/>
      </w:rPr>
      <w:fldChar w:fldCharType="begin"/>
    </w:r>
    <w:r w:rsidRPr="00796C7C">
      <w:rPr>
        <w:sz w:val="18"/>
      </w:rPr>
      <w:instrText xml:space="preserve"> PAGE  \* MERGEFORMAT </w:instrText>
    </w:r>
    <w:r w:rsidRPr="00796C7C">
      <w:rPr>
        <w:sz w:val="18"/>
      </w:rPr>
      <w:fldChar w:fldCharType="separate"/>
    </w:r>
    <w:r w:rsidR="00ED2971">
      <w:rPr>
        <w:noProof/>
        <w:sz w:val="18"/>
      </w:rPr>
      <w:t>2</w:t>
    </w:r>
    <w:r w:rsidRPr="00796C7C">
      <w:rPr>
        <w:sz w:val="18"/>
      </w:rPr>
      <w:fldChar w:fldCharType="end"/>
    </w:r>
    <w:r w:rsidRPr="00796C7C">
      <w:rPr>
        <w:sz w:val="18"/>
      </w:rPr>
      <w:t xml:space="preserve"> -</w:t>
    </w:r>
  </w:p>
  <w:p w:rsidR="00796C7C" w:rsidRPr="00796C7C" w:rsidRDefault="00796C7C" w:rsidP="00796C7C">
    <w:pPr>
      <w:pStyle w:val="Header"/>
      <w:spacing w:after="240"/>
      <w:jc w:val="center"/>
      <w:rPr>
        <w:sz w:val="18"/>
      </w:rPr>
    </w:pPr>
    <w:r w:rsidRPr="00796C7C">
      <w:rPr>
        <w:sz w:val="18"/>
      </w:rPr>
      <w:fldChar w:fldCharType="begin"/>
    </w:r>
    <w:r w:rsidRPr="00796C7C">
      <w:rPr>
        <w:sz w:val="18"/>
      </w:rPr>
      <w:instrText xml:space="preserve"> STYLEREF  Docnumber  </w:instrText>
    </w:r>
    <w:r w:rsidRPr="00796C7C">
      <w:rPr>
        <w:sz w:val="18"/>
      </w:rPr>
      <w:fldChar w:fldCharType="separate"/>
    </w:r>
    <w:r w:rsidR="00ED2971">
      <w:rPr>
        <w:noProof/>
        <w:sz w:val="18"/>
      </w:rPr>
      <w:t>COM 16 – LS 20 – E</w:t>
    </w:r>
    <w:r w:rsidRPr="00796C7C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7C"/>
    <w:rsid w:val="00000533"/>
    <w:rsid w:val="00000E1C"/>
    <w:rsid w:val="00004B1F"/>
    <w:rsid w:val="0000638E"/>
    <w:rsid w:val="00011F82"/>
    <w:rsid w:val="00013B72"/>
    <w:rsid w:val="00014C69"/>
    <w:rsid w:val="0002425B"/>
    <w:rsid w:val="00024F9C"/>
    <w:rsid w:val="00031731"/>
    <w:rsid w:val="000368BD"/>
    <w:rsid w:val="000405DC"/>
    <w:rsid w:val="0004126E"/>
    <w:rsid w:val="00041F63"/>
    <w:rsid w:val="0004520A"/>
    <w:rsid w:val="0005141F"/>
    <w:rsid w:val="0005512A"/>
    <w:rsid w:val="000567FC"/>
    <w:rsid w:val="0006062B"/>
    <w:rsid w:val="000734F7"/>
    <w:rsid w:val="00076F18"/>
    <w:rsid w:val="0008041F"/>
    <w:rsid w:val="00081B80"/>
    <w:rsid w:val="00081EB1"/>
    <w:rsid w:val="00092E2A"/>
    <w:rsid w:val="00096F25"/>
    <w:rsid w:val="000A21FC"/>
    <w:rsid w:val="000B0116"/>
    <w:rsid w:val="000B0523"/>
    <w:rsid w:val="000B0C7F"/>
    <w:rsid w:val="000B5B3D"/>
    <w:rsid w:val="000C0112"/>
    <w:rsid w:val="000C134A"/>
    <w:rsid w:val="000C1785"/>
    <w:rsid w:val="000C33EE"/>
    <w:rsid w:val="000C36BE"/>
    <w:rsid w:val="000C4711"/>
    <w:rsid w:val="000C57AB"/>
    <w:rsid w:val="000C6117"/>
    <w:rsid w:val="000D01F4"/>
    <w:rsid w:val="000D536D"/>
    <w:rsid w:val="000D580A"/>
    <w:rsid w:val="000D6939"/>
    <w:rsid w:val="000D7D49"/>
    <w:rsid w:val="000E4C39"/>
    <w:rsid w:val="000E58C0"/>
    <w:rsid w:val="000E5D1F"/>
    <w:rsid w:val="000F104B"/>
    <w:rsid w:val="000F7EF7"/>
    <w:rsid w:val="00100A76"/>
    <w:rsid w:val="001013C6"/>
    <w:rsid w:val="00102C10"/>
    <w:rsid w:val="0010443C"/>
    <w:rsid w:val="00114EC5"/>
    <w:rsid w:val="001171BD"/>
    <w:rsid w:val="0011755C"/>
    <w:rsid w:val="001175D5"/>
    <w:rsid w:val="00120618"/>
    <w:rsid w:val="00120EAA"/>
    <w:rsid w:val="00124052"/>
    <w:rsid w:val="00124565"/>
    <w:rsid w:val="00126F21"/>
    <w:rsid w:val="00127BED"/>
    <w:rsid w:val="00131FA3"/>
    <w:rsid w:val="00132AE4"/>
    <w:rsid w:val="00140258"/>
    <w:rsid w:val="00140BF9"/>
    <w:rsid w:val="00146461"/>
    <w:rsid w:val="00147B8B"/>
    <w:rsid w:val="00154E4D"/>
    <w:rsid w:val="001550C0"/>
    <w:rsid w:val="001626A0"/>
    <w:rsid w:val="001636F8"/>
    <w:rsid w:val="00164F9F"/>
    <w:rsid w:val="00165ADA"/>
    <w:rsid w:val="0016625E"/>
    <w:rsid w:val="0016751D"/>
    <w:rsid w:val="001675C6"/>
    <w:rsid w:val="00171163"/>
    <w:rsid w:val="00185616"/>
    <w:rsid w:val="00185D3F"/>
    <w:rsid w:val="00187A6D"/>
    <w:rsid w:val="00194098"/>
    <w:rsid w:val="001951EF"/>
    <w:rsid w:val="001A0621"/>
    <w:rsid w:val="001A7259"/>
    <w:rsid w:val="001B1C99"/>
    <w:rsid w:val="001B343B"/>
    <w:rsid w:val="001B40FB"/>
    <w:rsid w:val="001C18F0"/>
    <w:rsid w:val="001C37CD"/>
    <w:rsid w:val="001C3FFE"/>
    <w:rsid w:val="001D1E31"/>
    <w:rsid w:val="001D74E4"/>
    <w:rsid w:val="001E2B1C"/>
    <w:rsid w:val="001E2BDF"/>
    <w:rsid w:val="001E7021"/>
    <w:rsid w:val="001F00D3"/>
    <w:rsid w:val="001F05A4"/>
    <w:rsid w:val="001F064E"/>
    <w:rsid w:val="001F0908"/>
    <w:rsid w:val="001F40C6"/>
    <w:rsid w:val="001F568D"/>
    <w:rsid w:val="00204367"/>
    <w:rsid w:val="002045DA"/>
    <w:rsid w:val="00205E82"/>
    <w:rsid w:val="0020650F"/>
    <w:rsid w:val="00210B51"/>
    <w:rsid w:val="00212024"/>
    <w:rsid w:val="0021601C"/>
    <w:rsid w:val="00217EC8"/>
    <w:rsid w:val="0022001E"/>
    <w:rsid w:val="00220043"/>
    <w:rsid w:val="002211A1"/>
    <w:rsid w:val="0022272A"/>
    <w:rsid w:val="00223A9C"/>
    <w:rsid w:val="0022416F"/>
    <w:rsid w:val="002251E0"/>
    <w:rsid w:val="00226342"/>
    <w:rsid w:val="002269A2"/>
    <w:rsid w:val="00227578"/>
    <w:rsid w:val="0023319B"/>
    <w:rsid w:val="0023350C"/>
    <w:rsid w:val="00233C3E"/>
    <w:rsid w:val="00234073"/>
    <w:rsid w:val="0023474F"/>
    <w:rsid w:val="00241A7D"/>
    <w:rsid w:val="002458A4"/>
    <w:rsid w:val="0024761A"/>
    <w:rsid w:val="002516BB"/>
    <w:rsid w:val="00252290"/>
    <w:rsid w:val="00252389"/>
    <w:rsid w:val="00254ACD"/>
    <w:rsid w:val="00260DBB"/>
    <w:rsid w:val="0026201A"/>
    <w:rsid w:val="00265DA7"/>
    <w:rsid w:val="0027050E"/>
    <w:rsid w:val="00272119"/>
    <w:rsid w:val="00272EB1"/>
    <w:rsid w:val="00274638"/>
    <w:rsid w:val="00274F4A"/>
    <w:rsid w:val="00276C9D"/>
    <w:rsid w:val="002775AE"/>
    <w:rsid w:val="00282302"/>
    <w:rsid w:val="0028284A"/>
    <w:rsid w:val="002847C1"/>
    <w:rsid w:val="00292A9A"/>
    <w:rsid w:val="00293464"/>
    <w:rsid w:val="002939FA"/>
    <w:rsid w:val="00295BA3"/>
    <w:rsid w:val="00297244"/>
    <w:rsid w:val="00297952"/>
    <w:rsid w:val="002A063A"/>
    <w:rsid w:val="002A2459"/>
    <w:rsid w:val="002A34A9"/>
    <w:rsid w:val="002A53C2"/>
    <w:rsid w:val="002A74A9"/>
    <w:rsid w:val="002B2356"/>
    <w:rsid w:val="002B3094"/>
    <w:rsid w:val="002B4D4A"/>
    <w:rsid w:val="002C2BEA"/>
    <w:rsid w:val="002D149E"/>
    <w:rsid w:val="002D1983"/>
    <w:rsid w:val="002D24B7"/>
    <w:rsid w:val="002D4E31"/>
    <w:rsid w:val="002D6463"/>
    <w:rsid w:val="002D6A86"/>
    <w:rsid w:val="002E0FD4"/>
    <w:rsid w:val="002E1F1A"/>
    <w:rsid w:val="002E2528"/>
    <w:rsid w:val="002E2682"/>
    <w:rsid w:val="002F00BE"/>
    <w:rsid w:val="002F10B7"/>
    <w:rsid w:val="002F2531"/>
    <w:rsid w:val="002F29F7"/>
    <w:rsid w:val="002F416A"/>
    <w:rsid w:val="002F4714"/>
    <w:rsid w:val="002F4C67"/>
    <w:rsid w:val="002F5B3B"/>
    <w:rsid w:val="0030263C"/>
    <w:rsid w:val="003033A1"/>
    <w:rsid w:val="00303EA0"/>
    <w:rsid w:val="003106B7"/>
    <w:rsid w:val="0031115C"/>
    <w:rsid w:val="00311A48"/>
    <w:rsid w:val="00312052"/>
    <w:rsid w:val="003143A5"/>
    <w:rsid w:val="003163D2"/>
    <w:rsid w:val="00316DD2"/>
    <w:rsid w:val="00317A37"/>
    <w:rsid w:val="0032086C"/>
    <w:rsid w:val="00320CAE"/>
    <w:rsid w:val="00322452"/>
    <w:rsid w:val="00322521"/>
    <w:rsid w:val="00323220"/>
    <w:rsid w:val="003260A5"/>
    <w:rsid w:val="00331810"/>
    <w:rsid w:val="00333EFA"/>
    <w:rsid w:val="00342653"/>
    <w:rsid w:val="0034600B"/>
    <w:rsid w:val="00355E55"/>
    <w:rsid w:val="003567B8"/>
    <w:rsid w:val="00357916"/>
    <w:rsid w:val="003627C5"/>
    <w:rsid w:val="0036389E"/>
    <w:rsid w:val="00366963"/>
    <w:rsid w:val="00366ABC"/>
    <w:rsid w:val="0037423F"/>
    <w:rsid w:val="0037482C"/>
    <w:rsid w:val="00374B2E"/>
    <w:rsid w:val="0037528A"/>
    <w:rsid w:val="00376785"/>
    <w:rsid w:val="0038169E"/>
    <w:rsid w:val="0038297A"/>
    <w:rsid w:val="00385D17"/>
    <w:rsid w:val="00386442"/>
    <w:rsid w:val="00390ED1"/>
    <w:rsid w:val="00395B67"/>
    <w:rsid w:val="00395F88"/>
    <w:rsid w:val="003A13DC"/>
    <w:rsid w:val="003A1FB1"/>
    <w:rsid w:val="003A2DE2"/>
    <w:rsid w:val="003A60BD"/>
    <w:rsid w:val="003B0126"/>
    <w:rsid w:val="003B2170"/>
    <w:rsid w:val="003B3CB5"/>
    <w:rsid w:val="003B4E9A"/>
    <w:rsid w:val="003C5208"/>
    <w:rsid w:val="003D13BA"/>
    <w:rsid w:val="003D155D"/>
    <w:rsid w:val="003D16FC"/>
    <w:rsid w:val="003D575F"/>
    <w:rsid w:val="003E23D3"/>
    <w:rsid w:val="003E40FB"/>
    <w:rsid w:val="003E4912"/>
    <w:rsid w:val="003E5BF2"/>
    <w:rsid w:val="003E7715"/>
    <w:rsid w:val="003F0844"/>
    <w:rsid w:val="003F1C32"/>
    <w:rsid w:val="003F69F1"/>
    <w:rsid w:val="003F7690"/>
    <w:rsid w:val="003F7D20"/>
    <w:rsid w:val="00400BB1"/>
    <w:rsid w:val="00413359"/>
    <w:rsid w:val="0041356F"/>
    <w:rsid w:val="004202DD"/>
    <w:rsid w:val="00423B5D"/>
    <w:rsid w:val="0043193A"/>
    <w:rsid w:val="00432EDB"/>
    <w:rsid w:val="00433894"/>
    <w:rsid w:val="00445AD6"/>
    <w:rsid w:val="00450192"/>
    <w:rsid w:val="004523DF"/>
    <w:rsid w:val="00457D3A"/>
    <w:rsid w:val="00460154"/>
    <w:rsid w:val="00460297"/>
    <w:rsid w:val="0046144C"/>
    <w:rsid w:val="0046479E"/>
    <w:rsid w:val="00465935"/>
    <w:rsid w:val="00466B30"/>
    <w:rsid w:val="00467119"/>
    <w:rsid w:val="00470E19"/>
    <w:rsid w:val="004736DA"/>
    <w:rsid w:val="00473F50"/>
    <w:rsid w:val="00474BEF"/>
    <w:rsid w:val="00483D3E"/>
    <w:rsid w:val="0048645A"/>
    <w:rsid w:val="00490497"/>
    <w:rsid w:val="00493C2B"/>
    <w:rsid w:val="0049581E"/>
    <w:rsid w:val="00496224"/>
    <w:rsid w:val="00496BE2"/>
    <w:rsid w:val="00496C22"/>
    <w:rsid w:val="004A3C80"/>
    <w:rsid w:val="004A5BEF"/>
    <w:rsid w:val="004A7190"/>
    <w:rsid w:val="004B038E"/>
    <w:rsid w:val="004B1F73"/>
    <w:rsid w:val="004B756D"/>
    <w:rsid w:val="004C23DB"/>
    <w:rsid w:val="004C2FCA"/>
    <w:rsid w:val="004D0663"/>
    <w:rsid w:val="004D1323"/>
    <w:rsid w:val="004D3AEF"/>
    <w:rsid w:val="004D40B7"/>
    <w:rsid w:val="004D4646"/>
    <w:rsid w:val="004D731A"/>
    <w:rsid w:val="004E2560"/>
    <w:rsid w:val="004E406F"/>
    <w:rsid w:val="004E54E2"/>
    <w:rsid w:val="004E60D4"/>
    <w:rsid w:val="004E6435"/>
    <w:rsid w:val="004F1627"/>
    <w:rsid w:val="004F3152"/>
    <w:rsid w:val="004F4D93"/>
    <w:rsid w:val="004F6086"/>
    <w:rsid w:val="004F6202"/>
    <w:rsid w:val="004F67DA"/>
    <w:rsid w:val="004F6EE7"/>
    <w:rsid w:val="004F72D7"/>
    <w:rsid w:val="005062E1"/>
    <w:rsid w:val="005078A7"/>
    <w:rsid w:val="00512C7F"/>
    <w:rsid w:val="00514D62"/>
    <w:rsid w:val="00514E60"/>
    <w:rsid w:val="00515411"/>
    <w:rsid w:val="005222FB"/>
    <w:rsid w:val="005246F1"/>
    <w:rsid w:val="00525181"/>
    <w:rsid w:val="00525C29"/>
    <w:rsid w:val="00525DBE"/>
    <w:rsid w:val="0052766D"/>
    <w:rsid w:val="00527761"/>
    <w:rsid w:val="00531A7C"/>
    <w:rsid w:val="005354CD"/>
    <w:rsid w:val="005361F5"/>
    <w:rsid w:val="00537CEE"/>
    <w:rsid w:val="00560F4D"/>
    <w:rsid w:val="005648BB"/>
    <w:rsid w:val="005813C4"/>
    <w:rsid w:val="00586F9F"/>
    <w:rsid w:val="00587813"/>
    <w:rsid w:val="00596E5D"/>
    <w:rsid w:val="005A1E65"/>
    <w:rsid w:val="005A46A5"/>
    <w:rsid w:val="005A5E66"/>
    <w:rsid w:val="005A6C85"/>
    <w:rsid w:val="005B043B"/>
    <w:rsid w:val="005B2CB8"/>
    <w:rsid w:val="005B31B3"/>
    <w:rsid w:val="005B354A"/>
    <w:rsid w:val="005B5E49"/>
    <w:rsid w:val="005B6D13"/>
    <w:rsid w:val="005B734E"/>
    <w:rsid w:val="005C4F62"/>
    <w:rsid w:val="005C64EF"/>
    <w:rsid w:val="005D3ACD"/>
    <w:rsid w:val="005D66AC"/>
    <w:rsid w:val="005E0B5B"/>
    <w:rsid w:val="005E5238"/>
    <w:rsid w:val="005E671E"/>
    <w:rsid w:val="005E78C5"/>
    <w:rsid w:val="005F0EFE"/>
    <w:rsid w:val="005F2F62"/>
    <w:rsid w:val="00603265"/>
    <w:rsid w:val="0060425C"/>
    <w:rsid w:val="006047F6"/>
    <w:rsid w:val="00611C41"/>
    <w:rsid w:val="006128F1"/>
    <w:rsid w:val="00612925"/>
    <w:rsid w:val="006139ED"/>
    <w:rsid w:val="00614D7A"/>
    <w:rsid w:val="006162FB"/>
    <w:rsid w:val="00621403"/>
    <w:rsid w:val="00624207"/>
    <w:rsid w:val="00624BF3"/>
    <w:rsid w:val="006309D6"/>
    <w:rsid w:val="00633893"/>
    <w:rsid w:val="006514FF"/>
    <w:rsid w:val="006539A6"/>
    <w:rsid w:val="0065706C"/>
    <w:rsid w:val="0065749F"/>
    <w:rsid w:val="00661931"/>
    <w:rsid w:val="00665939"/>
    <w:rsid w:val="006668E0"/>
    <w:rsid w:val="00666E61"/>
    <w:rsid w:val="00677FA4"/>
    <w:rsid w:val="00680526"/>
    <w:rsid w:val="00683B7F"/>
    <w:rsid w:val="006859D3"/>
    <w:rsid w:val="00693ABF"/>
    <w:rsid w:val="00693C5D"/>
    <w:rsid w:val="00695A11"/>
    <w:rsid w:val="006A1267"/>
    <w:rsid w:val="006B10AC"/>
    <w:rsid w:val="006B3E6D"/>
    <w:rsid w:val="006B53F7"/>
    <w:rsid w:val="006B59BB"/>
    <w:rsid w:val="006B602E"/>
    <w:rsid w:val="006C3FA0"/>
    <w:rsid w:val="006C4801"/>
    <w:rsid w:val="006C48CF"/>
    <w:rsid w:val="006D29D9"/>
    <w:rsid w:val="006E03FA"/>
    <w:rsid w:val="006E37C5"/>
    <w:rsid w:val="006E5EA9"/>
    <w:rsid w:val="006E7AC1"/>
    <w:rsid w:val="006F0022"/>
    <w:rsid w:val="006F5A83"/>
    <w:rsid w:val="006F6261"/>
    <w:rsid w:val="00703795"/>
    <w:rsid w:val="00703D76"/>
    <w:rsid w:val="0070503D"/>
    <w:rsid w:val="00706B16"/>
    <w:rsid w:val="00714EDD"/>
    <w:rsid w:val="00715962"/>
    <w:rsid w:val="00720E2E"/>
    <w:rsid w:val="00730C7C"/>
    <w:rsid w:val="00733A5D"/>
    <w:rsid w:val="00734E5D"/>
    <w:rsid w:val="00735532"/>
    <w:rsid w:val="00735F35"/>
    <w:rsid w:val="00736387"/>
    <w:rsid w:val="007406D9"/>
    <w:rsid w:val="00742265"/>
    <w:rsid w:val="00745C07"/>
    <w:rsid w:val="00745F5F"/>
    <w:rsid w:val="00750F15"/>
    <w:rsid w:val="00755D23"/>
    <w:rsid w:val="007566E0"/>
    <w:rsid w:val="00756A06"/>
    <w:rsid w:val="00757198"/>
    <w:rsid w:val="007611E1"/>
    <w:rsid w:val="0076259D"/>
    <w:rsid w:val="007672C9"/>
    <w:rsid w:val="00770033"/>
    <w:rsid w:val="00775729"/>
    <w:rsid w:val="00775AD6"/>
    <w:rsid w:val="00775CFC"/>
    <w:rsid w:val="0077795A"/>
    <w:rsid w:val="007814AC"/>
    <w:rsid w:val="00781597"/>
    <w:rsid w:val="00783B19"/>
    <w:rsid w:val="00785EA0"/>
    <w:rsid w:val="00786E63"/>
    <w:rsid w:val="007914F5"/>
    <w:rsid w:val="00791920"/>
    <w:rsid w:val="007959C7"/>
    <w:rsid w:val="00796C7C"/>
    <w:rsid w:val="007A0B78"/>
    <w:rsid w:val="007A180B"/>
    <w:rsid w:val="007A289C"/>
    <w:rsid w:val="007A294A"/>
    <w:rsid w:val="007A30F1"/>
    <w:rsid w:val="007A6187"/>
    <w:rsid w:val="007B0C8D"/>
    <w:rsid w:val="007C18BD"/>
    <w:rsid w:val="007C2922"/>
    <w:rsid w:val="007C61A2"/>
    <w:rsid w:val="007C705B"/>
    <w:rsid w:val="007D357E"/>
    <w:rsid w:val="007D529D"/>
    <w:rsid w:val="007D65DB"/>
    <w:rsid w:val="007E0676"/>
    <w:rsid w:val="007E0807"/>
    <w:rsid w:val="007E16E4"/>
    <w:rsid w:val="007F0057"/>
    <w:rsid w:val="007F1D0B"/>
    <w:rsid w:val="007F521D"/>
    <w:rsid w:val="007F693A"/>
    <w:rsid w:val="007F7960"/>
    <w:rsid w:val="00800A7B"/>
    <w:rsid w:val="00804548"/>
    <w:rsid w:val="00806338"/>
    <w:rsid w:val="00813D96"/>
    <w:rsid w:val="00814A6F"/>
    <w:rsid w:val="00814C57"/>
    <w:rsid w:val="008218F7"/>
    <w:rsid w:val="00824101"/>
    <w:rsid w:val="00825EC2"/>
    <w:rsid w:val="008305EF"/>
    <w:rsid w:val="0083405B"/>
    <w:rsid w:val="00834F5F"/>
    <w:rsid w:val="0083515A"/>
    <w:rsid w:val="0084038A"/>
    <w:rsid w:val="008439FD"/>
    <w:rsid w:val="00847297"/>
    <w:rsid w:val="00847484"/>
    <w:rsid w:val="00847658"/>
    <w:rsid w:val="00853B29"/>
    <w:rsid w:val="00855A01"/>
    <w:rsid w:val="00855F2E"/>
    <w:rsid w:val="00855F3F"/>
    <w:rsid w:val="00864E09"/>
    <w:rsid w:val="00865492"/>
    <w:rsid w:val="00866996"/>
    <w:rsid w:val="00871AB0"/>
    <w:rsid w:val="00871DDC"/>
    <w:rsid w:val="00873E41"/>
    <w:rsid w:val="00874C07"/>
    <w:rsid w:val="00877405"/>
    <w:rsid w:val="00884A13"/>
    <w:rsid w:val="00885DCA"/>
    <w:rsid w:val="00886B56"/>
    <w:rsid w:val="00886C1F"/>
    <w:rsid w:val="00891568"/>
    <w:rsid w:val="00892952"/>
    <w:rsid w:val="00893E1C"/>
    <w:rsid w:val="008A3025"/>
    <w:rsid w:val="008A3C5A"/>
    <w:rsid w:val="008A4E0E"/>
    <w:rsid w:val="008A6A86"/>
    <w:rsid w:val="008A7042"/>
    <w:rsid w:val="008A7537"/>
    <w:rsid w:val="008A7F1E"/>
    <w:rsid w:val="008B0A07"/>
    <w:rsid w:val="008B1D1E"/>
    <w:rsid w:val="008B317E"/>
    <w:rsid w:val="008B3645"/>
    <w:rsid w:val="008B37D3"/>
    <w:rsid w:val="008B4B4E"/>
    <w:rsid w:val="008B4BD9"/>
    <w:rsid w:val="008B6C00"/>
    <w:rsid w:val="008C7F8B"/>
    <w:rsid w:val="008D080C"/>
    <w:rsid w:val="008D44A3"/>
    <w:rsid w:val="008D44C1"/>
    <w:rsid w:val="008D4754"/>
    <w:rsid w:val="008D539D"/>
    <w:rsid w:val="008E0F67"/>
    <w:rsid w:val="008E1AF5"/>
    <w:rsid w:val="008E578B"/>
    <w:rsid w:val="008E6239"/>
    <w:rsid w:val="008F39B9"/>
    <w:rsid w:val="008F6243"/>
    <w:rsid w:val="0090261E"/>
    <w:rsid w:val="00904633"/>
    <w:rsid w:val="00905425"/>
    <w:rsid w:val="0091163E"/>
    <w:rsid w:val="009133DF"/>
    <w:rsid w:val="00914401"/>
    <w:rsid w:val="00914CF5"/>
    <w:rsid w:val="00915E1F"/>
    <w:rsid w:val="009162C1"/>
    <w:rsid w:val="00920439"/>
    <w:rsid w:val="00920FFA"/>
    <w:rsid w:val="00921E6B"/>
    <w:rsid w:val="009336DF"/>
    <w:rsid w:val="00933C94"/>
    <w:rsid w:val="0093552E"/>
    <w:rsid w:val="00937909"/>
    <w:rsid w:val="009415D4"/>
    <w:rsid w:val="0094447E"/>
    <w:rsid w:val="0094536F"/>
    <w:rsid w:val="00951B00"/>
    <w:rsid w:val="00955AA6"/>
    <w:rsid w:val="00970E15"/>
    <w:rsid w:val="00980704"/>
    <w:rsid w:val="00983DE4"/>
    <w:rsid w:val="0098631B"/>
    <w:rsid w:val="00986D12"/>
    <w:rsid w:val="00987A90"/>
    <w:rsid w:val="00987EEE"/>
    <w:rsid w:val="009962A6"/>
    <w:rsid w:val="009A058F"/>
    <w:rsid w:val="009A103D"/>
    <w:rsid w:val="009A33D8"/>
    <w:rsid w:val="009A4493"/>
    <w:rsid w:val="009A4F6F"/>
    <w:rsid w:val="009B155A"/>
    <w:rsid w:val="009B1B25"/>
    <w:rsid w:val="009C6CC9"/>
    <w:rsid w:val="009D205C"/>
    <w:rsid w:val="009D60C4"/>
    <w:rsid w:val="009D7286"/>
    <w:rsid w:val="009E2B3F"/>
    <w:rsid w:val="009E2D9D"/>
    <w:rsid w:val="009E5655"/>
    <w:rsid w:val="009E6B72"/>
    <w:rsid w:val="009E7586"/>
    <w:rsid w:val="009E7688"/>
    <w:rsid w:val="009F0C15"/>
    <w:rsid w:val="009F487C"/>
    <w:rsid w:val="009F748C"/>
    <w:rsid w:val="009F7623"/>
    <w:rsid w:val="009F7EFE"/>
    <w:rsid w:val="00A00635"/>
    <w:rsid w:val="00A07B32"/>
    <w:rsid w:val="00A147A4"/>
    <w:rsid w:val="00A17B4A"/>
    <w:rsid w:val="00A27180"/>
    <w:rsid w:val="00A307C2"/>
    <w:rsid w:val="00A31915"/>
    <w:rsid w:val="00A3369A"/>
    <w:rsid w:val="00A3621D"/>
    <w:rsid w:val="00A400B7"/>
    <w:rsid w:val="00A44632"/>
    <w:rsid w:val="00A44E8B"/>
    <w:rsid w:val="00A4585C"/>
    <w:rsid w:val="00A4696D"/>
    <w:rsid w:val="00A54D0B"/>
    <w:rsid w:val="00A566F0"/>
    <w:rsid w:val="00A628DB"/>
    <w:rsid w:val="00A642D1"/>
    <w:rsid w:val="00A65374"/>
    <w:rsid w:val="00A65AE2"/>
    <w:rsid w:val="00A75896"/>
    <w:rsid w:val="00A7644D"/>
    <w:rsid w:val="00A76B46"/>
    <w:rsid w:val="00A80F4D"/>
    <w:rsid w:val="00A82409"/>
    <w:rsid w:val="00A824BC"/>
    <w:rsid w:val="00A84BE1"/>
    <w:rsid w:val="00A860FE"/>
    <w:rsid w:val="00A87193"/>
    <w:rsid w:val="00A876B1"/>
    <w:rsid w:val="00A87D68"/>
    <w:rsid w:val="00A87F1B"/>
    <w:rsid w:val="00A935A1"/>
    <w:rsid w:val="00A96D0D"/>
    <w:rsid w:val="00AA021A"/>
    <w:rsid w:val="00AA50E6"/>
    <w:rsid w:val="00AA624A"/>
    <w:rsid w:val="00AA6DC0"/>
    <w:rsid w:val="00AA7AC2"/>
    <w:rsid w:val="00AB00B3"/>
    <w:rsid w:val="00AB13FE"/>
    <w:rsid w:val="00AB14FF"/>
    <w:rsid w:val="00AB5E9E"/>
    <w:rsid w:val="00AB7F84"/>
    <w:rsid w:val="00AC2328"/>
    <w:rsid w:val="00AC2557"/>
    <w:rsid w:val="00AC32F5"/>
    <w:rsid w:val="00AC4A0B"/>
    <w:rsid w:val="00AC4FD1"/>
    <w:rsid w:val="00AC6825"/>
    <w:rsid w:val="00AD36E4"/>
    <w:rsid w:val="00AE3ED2"/>
    <w:rsid w:val="00AE41A3"/>
    <w:rsid w:val="00AE5844"/>
    <w:rsid w:val="00AF0157"/>
    <w:rsid w:val="00AF026D"/>
    <w:rsid w:val="00AF7C86"/>
    <w:rsid w:val="00B02126"/>
    <w:rsid w:val="00B07A54"/>
    <w:rsid w:val="00B1170E"/>
    <w:rsid w:val="00B12FAB"/>
    <w:rsid w:val="00B13F22"/>
    <w:rsid w:val="00B15B5F"/>
    <w:rsid w:val="00B20FA4"/>
    <w:rsid w:val="00B21BF6"/>
    <w:rsid w:val="00B22ED1"/>
    <w:rsid w:val="00B244E9"/>
    <w:rsid w:val="00B313AD"/>
    <w:rsid w:val="00B3158C"/>
    <w:rsid w:val="00B318AD"/>
    <w:rsid w:val="00B33E3F"/>
    <w:rsid w:val="00B41CB5"/>
    <w:rsid w:val="00B42E6C"/>
    <w:rsid w:val="00B47386"/>
    <w:rsid w:val="00B50E63"/>
    <w:rsid w:val="00B52950"/>
    <w:rsid w:val="00B54EF9"/>
    <w:rsid w:val="00B559A8"/>
    <w:rsid w:val="00B561FC"/>
    <w:rsid w:val="00B56567"/>
    <w:rsid w:val="00B60106"/>
    <w:rsid w:val="00B628B0"/>
    <w:rsid w:val="00B63F31"/>
    <w:rsid w:val="00B725C8"/>
    <w:rsid w:val="00B83BCC"/>
    <w:rsid w:val="00B84309"/>
    <w:rsid w:val="00B945C4"/>
    <w:rsid w:val="00B95ADE"/>
    <w:rsid w:val="00BA34E7"/>
    <w:rsid w:val="00BA44CB"/>
    <w:rsid w:val="00BA4FD4"/>
    <w:rsid w:val="00BA513F"/>
    <w:rsid w:val="00BB571A"/>
    <w:rsid w:val="00BC48F4"/>
    <w:rsid w:val="00BC6557"/>
    <w:rsid w:val="00BC6886"/>
    <w:rsid w:val="00BD0242"/>
    <w:rsid w:val="00BD141D"/>
    <w:rsid w:val="00BD286B"/>
    <w:rsid w:val="00BD3CDE"/>
    <w:rsid w:val="00BD6E06"/>
    <w:rsid w:val="00BE1235"/>
    <w:rsid w:val="00BE18FD"/>
    <w:rsid w:val="00BE4876"/>
    <w:rsid w:val="00BE49F4"/>
    <w:rsid w:val="00BE71C2"/>
    <w:rsid w:val="00BF22E2"/>
    <w:rsid w:val="00BF2FF4"/>
    <w:rsid w:val="00BF3B39"/>
    <w:rsid w:val="00BF3E5A"/>
    <w:rsid w:val="00BF4A7A"/>
    <w:rsid w:val="00C01504"/>
    <w:rsid w:val="00C02D2A"/>
    <w:rsid w:val="00C03621"/>
    <w:rsid w:val="00C06653"/>
    <w:rsid w:val="00C07E12"/>
    <w:rsid w:val="00C1122F"/>
    <w:rsid w:val="00C15C1C"/>
    <w:rsid w:val="00C21752"/>
    <w:rsid w:val="00C21FA7"/>
    <w:rsid w:val="00C25936"/>
    <w:rsid w:val="00C31AC9"/>
    <w:rsid w:val="00C353B8"/>
    <w:rsid w:val="00C35FCB"/>
    <w:rsid w:val="00C41A2C"/>
    <w:rsid w:val="00C4204B"/>
    <w:rsid w:val="00C425BF"/>
    <w:rsid w:val="00C4645D"/>
    <w:rsid w:val="00C47CA5"/>
    <w:rsid w:val="00C51ADF"/>
    <w:rsid w:val="00C533ED"/>
    <w:rsid w:val="00C6550B"/>
    <w:rsid w:val="00C67C90"/>
    <w:rsid w:val="00C70356"/>
    <w:rsid w:val="00C70D49"/>
    <w:rsid w:val="00C71672"/>
    <w:rsid w:val="00C71D62"/>
    <w:rsid w:val="00C733FE"/>
    <w:rsid w:val="00C7606A"/>
    <w:rsid w:val="00C773D9"/>
    <w:rsid w:val="00C812E1"/>
    <w:rsid w:val="00C8161A"/>
    <w:rsid w:val="00C873B1"/>
    <w:rsid w:val="00C904EE"/>
    <w:rsid w:val="00C9190D"/>
    <w:rsid w:val="00C94929"/>
    <w:rsid w:val="00C94C43"/>
    <w:rsid w:val="00C969BC"/>
    <w:rsid w:val="00CA2B00"/>
    <w:rsid w:val="00CA4DD7"/>
    <w:rsid w:val="00CA7D25"/>
    <w:rsid w:val="00CA7F79"/>
    <w:rsid w:val="00CB0F4B"/>
    <w:rsid w:val="00CB0FD9"/>
    <w:rsid w:val="00CB1B9E"/>
    <w:rsid w:val="00CB33C3"/>
    <w:rsid w:val="00CB61A1"/>
    <w:rsid w:val="00CC0A0D"/>
    <w:rsid w:val="00CC32CE"/>
    <w:rsid w:val="00CC55BB"/>
    <w:rsid w:val="00CC68ED"/>
    <w:rsid w:val="00CD0D3E"/>
    <w:rsid w:val="00CD4E83"/>
    <w:rsid w:val="00CD5267"/>
    <w:rsid w:val="00CE4126"/>
    <w:rsid w:val="00CE42CD"/>
    <w:rsid w:val="00CE4842"/>
    <w:rsid w:val="00CE4F4A"/>
    <w:rsid w:val="00CE6B8D"/>
    <w:rsid w:val="00CF2DDF"/>
    <w:rsid w:val="00CF7182"/>
    <w:rsid w:val="00D03661"/>
    <w:rsid w:val="00D1361B"/>
    <w:rsid w:val="00D1365E"/>
    <w:rsid w:val="00D13D8B"/>
    <w:rsid w:val="00D13DC1"/>
    <w:rsid w:val="00D159FA"/>
    <w:rsid w:val="00D175BC"/>
    <w:rsid w:val="00D20522"/>
    <w:rsid w:val="00D220D3"/>
    <w:rsid w:val="00D22D88"/>
    <w:rsid w:val="00D25298"/>
    <w:rsid w:val="00D3249F"/>
    <w:rsid w:val="00D33AA5"/>
    <w:rsid w:val="00D34A02"/>
    <w:rsid w:val="00D40FC5"/>
    <w:rsid w:val="00D4238F"/>
    <w:rsid w:val="00D5092D"/>
    <w:rsid w:val="00D52A76"/>
    <w:rsid w:val="00D547B8"/>
    <w:rsid w:val="00D5494A"/>
    <w:rsid w:val="00D54AB6"/>
    <w:rsid w:val="00D57DFB"/>
    <w:rsid w:val="00D6247A"/>
    <w:rsid w:val="00D63919"/>
    <w:rsid w:val="00D678FD"/>
    <w:rsid w:val="00D7160A"/>
    <w:rsid w:val="00D740E8"/>
    <w:rsid w:val="00D756EE"/>
    <w:rsid w:val="00D80D97"/>
    <w:rsid w:val="00D8352C"/>
    <w:rsid w:val="00D85079"/>
    <w:rsid w:val="00D909CB"/>
    <w:rsid w:val="00D95507"/>
    <w:rsid w:val="00D9671C"/>
    <w:rsid w:val="00D96A67"/>
    <w:rsid w:val="00D975C9"/>
    <w:rsid w:val="00D979F8"/>
    <w:rsid w:val="00DA2AEA"/>
    <w:rsid w:val="00DA4F60"/>
    <w:rsid w:val="00DB16DD"/>
    <w:rsid w:val="00DB2B5E"/>
    <w:rsid w:val="00DB4A73"/>
    <w:rsid w:val="00DB66B8"/>
    <w:rsid w:val="00DC1E7C"/>
    <w:rsid w:val="00DC2B01"/>
    <w:rsid w:val="00DC3A1B"/>
    <w:rsid w:val="00DC5793"/>
    <w:rsid w:val="00DD5248"/>
    <w:rsid w:val="00DE1D43"/>
    <w:rsid w:val="00DE1D6E"/>
    <w:rsid w:val="00DE2A71"/>
    <w:rsid w:val="00DF0C20"/>
    <w:rsid w:val="00DF3A47"/>
    <w:rsid w:val="00DF5972"/>
    <w:rsid w:val="00E00752"/>
    <w:rsid w:val="00E017C6"/>
    <w:rsid w:val="00E06CB1"/>
    <w:rsid w:val="00E13C3B"/>
    <w:rsid w:val="00E15652"/>
    <w:rsid w:val="00E23A91"/>
    <w:rsid w:val="00E33C82"/>
    <w:rsid w:val="00E354B4"/>
    <w:rsid w:val="00E35AAE"/>
    <w:rsid w:val="00E3677E"/>
    <w:rsid w:val="00E411D1"/>
    <w:rsid w:val="00E4234B"/>
    <w:rsid w:val="00E45A13"/>
    <w:rsid w:val="00E471AE"/>
    <w:rsid w:val="00E54602"/>
    <w:rsid w:val="00E54D76"/>
    <w:rsid w:val="00E55369"/>
    <w:rsid w:val="00E57621"/>
    <w:rsid w:val="00E60606"/>
    <w:rsid w:val="00E643CD"/>
    <w:rsid w:val="00E64782"/>
    <w:rsid w:val="00E66EE0"/>
    <w:rsid w:val="00E72763"/>
    <w:rsid w:val="00E7471E"/>
    <w:rsid w:val="00E7529C"/>
    <w:rsid w:val="00E759CC"/>
    <w:rsid w:val="00E7635D"/>
    <w:rsid w:val="00E775D9"/>
    <w:rsid w:val="00E83BAE"/>
    <w:rsid w:val="00E86455"/>
    <w:rsid w:val="00E908C3"/>
    <w:rsid w:val="00E95ABB"/>
    <w:rsid w:val="00E97DB4"/>
    <w:rsid w:val="00EA0EC0"/>
    <w:rsid w:val="00EA1B49"/>
    <w:rsid w:val="00EA37A3"/>
    <w:rsid w:val="00EA529A"/>
    <w:rsid w:val="00EB30A7"/>
    <w:rsid w:val="00EB4666"/>
    <w:rsid w:val="00EC1BAB"/>
    <w:rsid w:val="00EC276C"/>
    <w:rsid w:val="00ED2971"/>
    <w:rsid w:val="00ED37FA"/>
    <w:rsid w:val="00ED4548"/>
    <w:rsid w:val="00ED68F2"/>
    <w:rsid w:val="00EE4EE6"/>
    <w:rsid w:val="00EE6AC2"/>
    <w:rsid w:val="00EE7ED7"/>
    <w:rsid w:val="00EF0362"/>
    <w:rsid w:val="00F07B6F"/>
    <w:rsid w:val="00F122F6"/>
    <w:rsid w:val="00F129F0"/>
    <w:rsid w:val="00F163EB"/>
    <w:rsid w:val="00F222BD"/>
    <w:rsid w:val="00F23203"/>
    <w:rsid w:val="00F2459B"/>
    <w:rsid w:val="00F26449"/>
    <w:rsid w:val="00F357A2"/>
    <w:rsid w:val="00F35E72"/>
    <w:rsid w:val="00F37AC1"/>
    <w:rsid w:val="00F45B5A"/>
    <w:rsid w:val="00F50BF9"/>
    <w:rsid w:val="00F50FDE"/>
    <w:rsid w:val="00F60A54"/>
    <w:rsid w:val="00F62E56"/>
    <w:rsid w:val="00F644EC"/>
    <w:rsid w:val="00F676AA"/>
    <w:rsid w:val="00F67A3F"/>
    <w:rsid w:val="00F7637C"/>
    <w:rsid w:val="00F80DCA"/>
    <w:rsid w:val="00F82E51"/>
    <w:rsid w:val="00F8414A"/>
    <w:rsid w:val="00F86865"/>
    <w:rsid w:val="00F86C4E"/>
    <w:rsid w:val="00F91859"/>
    <w:rsid w:val="00F91FB0"/>
    <w:rsid w:val="00F93926"/>
    <w:rsid w:val="00FA4963"/>
    <w:rsid w:val="00FA5BCB"/>
    <w:rsid w:val="00FA5C01"/>
    <w:rsid w:val="00FA73FF"/>
    <w:rsid w:val="00FB1287"/>
    <w:rsid w:val="00FB3E2D"/>
    <w:rsid w:val="00FB58CA"/>
    <w:rsid w:val="00FC08C8"/>
    <w:rsid w:val="00FC0ECB"/>
    <w:rsid w:val="00FC1860"/>
    <w:rsid w:val="00FC297E"/>
    <w:rsid w:val="00FC70CB"/>
    <w:rsid w:val="00FE0665"/>
    <w:rsid w:val="00FE277E"/>
    <w:rsid w:val="00FE2CFB"/>
    <w:rsid w:val="00FE3999"/>
    <w:rsid w:val="00FE61BC"/>
    <w:rsid w:val="00FF07AA"/>
    <w:rsid w:val="00FF1A13"/>
    <w:rsid w:val="00FF2B50"/>
    <w:rsid w:val="00FF3A2A"/>
    <w:rsid w:val="00FF429C"/>
    <w:rsid w:val="00F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796C7C"/>
    <w:rPr>
      <w:b/>
      <w:bCs/>
    </w:rPr>
  </w:style>
  <w:style w:type="paragraph" w:customStyle="1" w:styleId="LSForAction">
    <w:name w:val="LSForAction"/>
    <w:basedOn w:val="Normal"/>
    <w:rsid w:val="00796C7C"/>
    <w:rPr>
      <w:b/>
      <w:bCs/>
    </w:rPr>
  </w:style>
  <w:style w:type="paragraph" w:customStyle="1" w:styleId="LSSource">
    <w:name w:val="LSSource"/>
    <w:basedOn w:val="Normal"/>
    <w:rsid w:val="00796C7C"/>
    <w:rPr>
      <w:b/>
      <w:bCs/>
    </w:rPr>
  </w:style>
  <w:style w:type="paragraph" w:customStyle="1" w:styleId="LSTitle">
    <w:name w:val="LSTitle"/>
    <w:basedOn w:val="Normal"/>
    <w:link w:val="LSTitleChar"/>
    <w:rsid w:val="00796C7C"/>
    <w:rPr>
      <w:b/>
      <w:bCs/>
    </w:rPr>
  </w:style>
  <w:style w:type="paragraph" w:customStyle="1" w:styleId="LSForInfo">
    <w:name w:val="LSForInfo"/>
    <w:basedOn w:val="LSForAction"/>
    <w:rsid w:val="00796C7C"/>
  </w:style>
  <w:style w:type="paragraph" w:customStyle="1" w:styleId="LSForComment">
    <w:name w:val="LSForComment"/>
    <w:basedOn w:val="LSForAction"/>
    <w:rsid w:val="00796C7C"/>
  </w:style>
  <w:style w:type="character" w:styleId="Hyperlink">
    <w:name w:val="Hyperlink"/>
    <w:aliases w:val="超级链接"/>
    <w:uiPriority w:val="99"/>
    <w:rsid w:val="00796C7C"/>
    <w:rPr>
      <w:color w:val="0000FF"/>
      <w:u w:val="single"/>
    </w:rPr>
  </w:style>
  <w:style w:type="character" w:customStyle="1" w:styleId="LSTitleChar">
    <w:name w:val="LSTitle Char"/>
    <w:link w:val="LSTitle"/>
    <w:rsid w:val="00796C7C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796C7C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796C7C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96C7C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96C7C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96C7C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796C7C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796C7C"/>
    <w:rPr>
      <w:rFonts w:ascii="Times New Roman" w:hAnsi="Times New Roman" w:cs="Times New Roman"/>
      <w:b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D74E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796C7C"/>
    <w:rPr>
      <w:b/>
      <w:bCs/>
    </w:rPr>
  </w:style>
  <w:style w:type="paragraph" w:customStyle="1" w:styleId="LSForAction">
    <w:name w:val="LSForAction"/>
    <w:basedOn w:val="Normal"/>
    <w:rsid w:val="00796C7C"/>
    <w:rPr>
      <w:b/>
      <w:bCs/>
    </w:rPr>
  </w:style>
  <w:style w:type="paragraph" w:customStyle="1" w:styleId="LSSource">
    <w:name w:val="LSSource"/>
    <w:basedOn w:val="Normal"/>
    <w:rsid w:val="00796C7C"/>
    <w:rPr>
      <w:b/>
      <w:bCs/>
    </w:rPr>
  </w:style>
  <w:style w:type="paragraph" w:customStyle="1" w:styleId="LSTitle">
    <w:name w:val="LSTitle"/>
    <w:basedOn w:val="Normal"/>
    <w:link w:val="LSTitleChar"/>
    <w:rsid w:val="00796C7C"/>
    <w:rPr>
      <w:b/>
      <w:bCs/>
    </w:rPr>
  </w:style>
  <w:style w:type="paragraph" w:customStyle="1" w:styleId="LSForInfo">
    <w:name w:val="LSForInfo"/>
    <w:basedOn w:val="LSForAction"/>
    <w:rsid w:val="00796C7C"/>
  </w:style>
  <w:style w:type="paragraph" w:customStyle="1" w:styleId="LSForComment">
    <w:name w:val="LSForComment"/>
    <w:basedOn w:val="LSForAction"/>
    <w:rsid w:val="00796C7C"/>
  </w:style>
  <w:style w:type="character" w:styleId="Hyperlink">
    <w:name w:val="Hyperlink"/>
    <w:aliases w:val="超级链接"/>
    <w:uiPriority w:val="99"/>
    <w:rsid w:val="00796C7C"/>
    <w:rPr>
      <w:color w:val="0000FF"/>
      <w:u w:val="single"/>
    </w:rPr>
  </w:style>
  <w:style w:type="character" w:customStyle="1" w:styleId="LSTitleChar">
    <w:name w:val="LSTitle Char"/>
    <w:link w:val="LSTitle"/>
    <w:rsid w:val="00796C7C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796C7C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796C7C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96C7C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96C7C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96C7C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796C7C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796C7C"/>
    <w:rPr>
      <w:rFonts w:ascii="Times New Roman" w:hAnsi="Times New Roman" w:cs="Times New Roman"/>
      <w:b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D74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wasaki.yusuke@lab.ntt.co.j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fa.itu.int/t/2013/ls/etsie2na/sp15-etsie2na-iLS-00001.docx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homas.wiegand@hhi.fraunhof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rald.Kullmann@telekom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to ETSI E2NA on location of media transcoders</vt:lpstr>
    </vt:vector>
  </TitlesOfParts>
  <Manager>ITU-T</Manager>
  <Company>International Telecommunication Union (ITU)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ETSI E2NA on location of media transcoders</dc:title>
  <dc:creator>ITU-T Study Group 16</dc:creator>
  <cp:keywords>6, 10, 18</cp:keywords>
  <dc:description>COM 16 – LS 31 – E  For: Geneva, 14-25 January 2013_x000d_Document date: _x000d_Saved by ITU51006831 at 16:26:03 on 28/01/13</dc:description>
  <cp:lastModifiedBy>Angeles-Leon De Vivero, Rosa</cp:lastModifiedBy>
  <cp:revision>3</cp:revision>
  <cp:lastPrinted>2013-02-04T08:58:00Z</cp:lastPrinted>
  <dcterms:created xsi:type="dcterms:W3CDTF">2013-02-04T08:58:00Z</dcterms:created>
  <dcterms:modified xsi:type="dcterms:W3CDTF">2013-02-04T08:58:00Z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31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6, 10, 18</vt:lpwstr>
  </property>
  <property fmtid="{D5CDD505-2E9C-101B-9397-08002B2CF9AE}" pid="6" name="Docdest">
    <vt:lpwstr>Geneva, 14-25 January 2013</vt:lpwstr>
  </property>
  <property fmtid="{D5CDD505-2E9C-101B-9397-08002B2CF9AE}" pid="7" name="Docauthor">
    <vt:lpwstr>ITU-T Study Group 16</vt:lpwstr>
  </property>
</Properties>
</file>