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271D33" w:rsidRPr="00271D33">
        <w:trPr>
          <w:cantSplit/>
        </w:trPr>
        <w:tc>
          <w:tcPr>
            <w:tcW w:w="4857" w:type="dxa"/>
            <w:gridSpan w:val="2"/>
          </w:tcPr>
          <w:p w:rsidR="00271D33" w:rsidRPr="00271D33" w:rsidRDefault="00271D33" w:rsidP="00271D33">
            <w:pPr>
              <w:rPr>
                <w:sz w:val="20"/>
              </w:rPr>
            </w:pPr>
            <w:bookmarkStart w:id="0" w:name="dsg" w:colFirst="1" w:colLast="1"/>
            <w:bookmarkStart w:id="1" w:name="dtableau"/>
            <w:r w:rsidRPr="00271D33">
              <w:rPr>
                <w:sz w:val="20"/>
              </w:rPr>
              <w:t>INTERNATIONAL TELECOMMUNICATION UNION</w:t>
            </w:r>
          </w:p>
        </w:tc>
        <w:tc>
          <w:tcPr>
            <w:tcW w:w="5066" w:type="dxa"/>
          </w:tcPr>
          <w:p w:rsidR="00271D33" w:rsidRPr="00271D33" w:rsidRDefault="00271D33" w:rsidP="00271D33">
            <w:pPr>
              <w:jc w:val="right"/>
              <w:rPr>
                <w:b/>
                <w:bCs/>
                <w:smallCaps/>
                <w:sz w:val="32"/>
              </w:rPr>
            </w:pPr>
            <w:r>
              <w:rPr>
                <w:b/>
                <w:bCs/>
                <w:smallCaps/>
                <w:sz w:val="32"/>
              </w:rPr>
              <w:t>STUDY GROUP 15</w:t>
            </w:r>
          </w:p>
        </w:tc>
      </w:tr>
      <w:tr w:rsidR="00271D33" w:rsidRPr="00271D33">
        <w:trPr>
          <w:cantSplit/>
          <w:trHeight w:val="461"/>
        </w:trPr>
        <w:tc>
          <w:tcPr>
            <w:tcW w:w="4857" w:type="dxa"/>
            <w:gridSpan w:val="2"/>
            <w:vMerge w:val="restart"/>
            <w:tcBorders>
              <w:bottom w:val="nil"/>
            </w:tcBorders>
          </w:tcPr>
          <w:p w:rsidR="00271D33" w:rsidRPr="00271D33" w:rsidRDefault="00271D33" w:rsidP="00271D33">
            <w:pPr>
              <w:rPr>
                <w:b/>
                <w:bCs/>
                <w:sz w:val="26"/>
              </w:rPr>
            </w:pPr>
            <w:bookmarkStart w:id="2" w:name="dnum" w:colFirst="1" w:colLast="1"/>
            <w:bookmarkEnd w:id="0"/>
            <w:r w:rsidRPr="00271D33">
              <w:rPr>
                <w:b/>
                <w:bCs/>
                <w:sz w:val="26"/>
              </w:rPr>
              <w:t>TELECOMMUNICATION</w:t>
            </w:r>
            <w:r w:rsidRPr="00271D33">
              <w:rPr>
                <w:b/>
                <w:bCs/>
                <w:sz w:val="26"/>
              </w:rPr>
              <w:br/>
              <w:t>STANDARDIZATION SECTOR</w:t>
            </w:r>
          </w:p>
          <w:p w:rsidR="00271D33" w:rsidRPr="00271D33" w:rsidRDefault="00271D33" w:rsidP="00271D33">
            <w:pPr>
              <w:rPr>
                <w:smallCaps/>
                <w:sz w:val="20"/>
              </w:rPr>
            </w:pPr>
            <w:r w:rsidRPr="00271D33">
              <w:rPr>
                <w:sz w:val="20"/>
              </w:rPr>
              <w:t xml:space="preserve">STUDY PERIOD </w:t>
            </w:r>
            <w:r>
              <w:rPr>
                <w:sz w:val="20"/>
              </w:rPr>
              <w:t>2013-2016</w:t>
            </w:r>
          </w:p>
        </w:tc>
        <w:tc>
          <w:tcPr>
            <w:tcW w:w="5066" w:type="dxa"/>
            <w:tcBorders>
              <w:bottom w:val="nil"/>
            </w:tcBorders>
          </w:tcPr>
          <w:p w:rsidR="00271D33" w:rsidRPr="00271D33" w:rsidRDefault="00271D33" w:rsidP="00C4023B">
            <w:pPr>
              <w:pStyle w:val="Docnumber"/>
            </w:pPr>
            <w:r>
              <w:t xml:space="preserve">TD </w:t>
            </w:r>
            <w:r w:rsidR="00CE10D4">
              <w:rPr>
                <w:rFonts w:eastAsia="ＭＳ 明朝"/>
                <w:lang w:eastAsia="ja-JP"/>
              </w:rPr>
              <w:t>2</w:t>
            </w:r>
            <w:r w:rsidR="002517B1">
              <w:rPr>
                <w:rFonts w:eastAsia="ＭＳ 明朝" w:hint="eastAsia"/>
                <w:lang w:eastAsia="ja-JP"/>
              </w:rPr>
              <w:t>8</w:t>
            </w:r>
            <w:r w:rsidR="00CE10D4">
              <w:rPr>
                <w:rFonts w:eastAsia="ＭＳ 明朝"/>
                <w:lang w:eastAsia="ja-JP"/>
              </w:rPr>
              <w:t>8</w:t>
            </w:r>
            <w:r>
              <w:t xml:space="preserve"> </w:t>
            </w:r>
            <w:r w:rsidR="00EF2CAC">
              <w:t>Rev.</w:t>
            </w:r>
            <w:r w:rsidR="00C4023B">
              <w:rPr>
                <w:rFonts w:eastAsia="ＭＳ 明朝" w:hint="eastAsia"/>
                <w:lang w:eastAsia="ja-JP"/>
              </w:rPr>
              <w:t>2</w:t>
            </w:r>
            <w:r w:rsidR="000375AF">
              <w:rPr>
                <w:rFonts w:eastAsia="ＭＳ 明朝" w:hint="eastAsia"/>
                <w:lang w:eastAsia="ja-JP"/>
              </w:rPr>
              <w:t>.2</w:t>
            </w:r>
            <w:r w:rsidR="00EF2CAC">
              <w:t xml:space="preserve"> </w:t>
            </w:r>
            <w:r>
              <w:t>(</w:t>
            </w:r>
            <w:r w:rsidR="005913A9">
              <w:t>PLEN</w:t>
            </w:r>
            <w:r>
              <w:t>/15)</w:t>
            </w:r>
          </w:p>
        </w:tc>
      </w:tr>
      <w:tr w:rsidR="00271D33" w:rsidRPr="00271D33">
        <w:trPr>
          <w:cantSplit/>
          <w:trHeight w:val="355"/>
        </w:trPr>
        <w:tc>
          <w:tcPr>
            <w:tcW w:w="4857" w:type="dxa"/>
            <w:gridSpan w:val="2"/>
            <w:vMerge/>
            <w:tcBorders>
              <w:bottom w:val="single" w:sz="12" w:space="0" w:color="auto"/>
            </w:tcBorders>
          </w:tcPr>
          <w:p w:rsidR="00271D33" w:rsidRPr="00271D33" w:rsidRDefault="00271D33" w:rsidP="00271D33">
            <w:pPr>
              <w:rPr>
                <w:b/>
                <w:bCs/>
                <w:sz w:val="26"/>
              </w:rPr>
            </w:pPr>
            <w:bookmarkStart w:id="3" w:name="dorlang" w:colFirst="1" w:colLast="1"/>
            <w:bookmarkEnd w:id="2"/>
          </w:p>
        </w:tc>
        <w:tc>
          <w:tcPr>
            <w:tcW w:w="5066" w:type="dxa"/>
            <w:tcBorders>
              <w:bottom w:val="single" w:sz="12" w:space="0" w:color="auto"/>
            </w:tcBorders>
          </w:tcPr>
          <w:p w:rsidR="00271D33" w:rsidRDefault="00271D33" w:rsidP="00271D33">
            <w:pPr>
              <w:jc w:val="right"/>
              <w:rPr>
                <w:b/>
                <w:bCs/>
                <w:sz w:val="28"/>
              </w:rPr>
            </w:pPr>
            <w:r>
              <w:rPr>
                <w:b/>
                <w:bCs/>
                <w:sz w:val="28"/>
              </w:rPr>
              <w:t>English only</w:t>
            </w:r>
          </w:p>
          <w:p w:rsidR="00271D33" w:rsidRPr="00271D33" w:rsidRDefault="00271D33" w:rsidP="00271D33">
            <w:pPr>
              <w:jc w:val="right"/>
              <w:rPr>
                <w:b/>
                <w:bCs/>
                <w:sz w:val="28"/>
              </w:rPr>
            </w:pPr>
            <w:r>
              <w:rPr>
                <w:b/>
                <w:bCs/>
                <w:sz w:val="28"/>
              </w:rPr>
              <w:t>Original: English</w:t>
            </w:r>
          </w:p>
        </w:tc>
      </w:tr>
      <w:tr w:rsidR="00271D33" w:rsidRPr="00271D33">
        <w:trPr>
          <w:cantSplit/>
          <w:trHeight w:val="357"/>
        </w:trPr>
        <w:tc>
          <w:tcPr>
            <w:tcW w:w="1617" w:type="dxa"/>
          </w:tcPr>
          <w:p w:rsidR="00271D33" w:rsidRPr="00271D33" w:rsidRDefault="00271D33" w:rsidP="00271D33">
            <w:pPr>
              <w:rPr>
                <w:b/>
                <w:bCs/>
              </w:rPr>
            </w:pPr>
            <w:bookmarkStart w:id="4" w:name="dbluepink" w:colFirst="1" w:colLast="1"/>
            <w:bookmarkStart w:id="5" w:name="dmeeting" w:colFirst="2" w:colLast="2"/>
            <w:bookmarkEnd w:id="3"/>
            <w:r w:rsidRPr="00271D33">
              <w:rPr>
                <w:b/>
                <w:bCs/>
              </w:rPr>
              <w:t>Question(s):</w:t>
            </w:r>
          </w:p>
        </w:tc>
        <w:tc>
          <w:tcPr>
            <w:tcW w:w="3240" w:type="dxa"/>
          </w:tcPr>
          <w:p w:rsidR="00271D33" w:rsidRPr="00271D33" w:rsidRDefault="00905563" w:rsidP="00271D33">
            <w:r>
              <w:t>2</w:t>
            </w:r>
            <w:r w:rsidR="00271D33" w:rsidRPr="00271D33">
              <w:t>/15</w:t>
            </w:r>
          </w:p>
        </w:tc>
        <w:tc>
          <w:tcPr>
            <w:tcW w:w="5066" w:type="dxa"/>
          </w:tcPr>
          <w:p w:rsidR="00271D33" w:rsidRPr="008151FA" w:rsidRDefault="00CE10D4" w:rsidP="002517B1">
            <w:pPr>
              <w:jc w:val="right"/>
              <w:rPr>
                <w:rFonts w:eastAsia="ＭＳ 明朝"/>
                <w:lang w:eastAsia="ja-JP"/>
              </w:rPr>
            </w:pPr>
            <w:r>
              <w:rPr>
                <w:rFonts w:eastAsia="ＭＳ 明朝"/>
                <w:lang w:eastAsia="ja-JP"/>
              </w:rPr>
              <w:t xml:space="preserve">24 </w:t>
            </w:r>
            <w:r w:rsidR="002517B1">
              <w:rPr>
                <w:rFonts w:eastAsia="ＭＳ 明朝" w:hint="eastAsia"/>
                <w:lang w:eastAsia="ja-JP"/>
              </w:rPr>
              <w:t>November</w:t>
            </w:r>
            <w:r>
              <w:rPr>
                <w:rFonts w:eastAsia="ＭＳ 明朝"/>
                <w:lang w:eastAsia="ja-JP"/>
              </w:rPr>
              <w:t xml:space="preserve"> – </w:t>
            </w:r>
            <w:r w:rsidR="002517B1">
              <w:rPr>
                <w:rFonts w:eastAsia="ＭＳ 明朝" w:hint="eastAsia"/>
                <w:lang w:eastAsia="ja-JP"/>
              </w:rPr>
              <w:t>5</w:t>
            </w:r>
            <w:r>
              <w:rPr>
                <w:rFonts w:eastAsia="ＭＳ 明朝"/>
                <w:lang w:eastAsia="ja-JP"/>
              </w:rPr>
              <w:t xml:space="preserve"> </w:t>
            </w:r>
            <w:r w:rsidR="002517B1">
              <w:rPr>
                <w:rFonts w:eastAsia="ＭＳ 明朝" w:hint="eastAsia"/>
                <w:lang w:eastAsia="ja-JP"/>
              </w:rPr>
              <w:t>December</w:t>
            </w:r>
            <w:r>
              <w:rPr>
                <w:rFonts w:eastAsia="ＭＳ 明朝"/>
                <w:lang w:eastAsia="ja-JP"/>
              </w:rPr>
              <w:t xml:space="preserve"> 2014</w:t>
            </w:r>
          </w:p>
        </w:tc>
      </w:tr>
      <w:tr w:rsidR="00271D33" w:rsidRPr="00271D33">
        <w:trPr>
          <w:cantSplit/>
          <w:trHeight w:val="357"/>
        </w:trPr>
        <w:tc>
          <w:tcPr>
            <w:tcW w:w="9923" w:type="dxa"/>
            <w:gridSpan w:val="3"/>
          </w:tcPr>
          <w:p w:rsidR="00271D33" w:rsidRPr="00271D33" w:rsidRDefault="00271D33" w:rsidP="00271D33">
            <w:pPr>
              <w:jc w:val="center"/>
              <w:rPr>
                <w:b/>
                <w:bCs/>
              </w:rPr>
            </w:pPr>
            <w:bookmarkStart w:id="6" w:name="dtitle" w:colFirst="0" w:colLast="0"/>
            <w:bookmarkEnd w:id="4"/>
            <w:bookmarkEnd w:id="5"/>
            <w:r w:rsidRPr="00271D33">
              <w:rPr>
                <w:b/>
                <w:bCs/>
              </w:rPr>
              <w:t>TD</w:t>
            </w:r>
          </w:p>
        </w:tc>
      </w:tr>
      <w:tr w:rsidR="00271D33" w:rsidRPr="00271D33">
        <w:trPr>
          <w:cantSplit/>
          <w:trHeight w:val="357"/>
        </w:trPr>
        <w:tc>
          <w:tcPr>
            <w:tcW w:w="1617" w:type="dxa"/>
          </w:tcPr>
          <w:p w:rsidR="00271D33" w:rsidRPr="00271D33" w:rsidRDefault="00271D33" w:rsidP="00271D33">
            <w:pPr>
              <w:rPr>
                <w:b/>
                <w:bCs/>
              </w:rPr>
            </w:pPr>
            <w:bookmarkStart w:id="7" w:name="dsource" w:colFirst="1" w:colLast="1"/>
            <w:bookmarkEnd w:id="6"/>
            <w:r w:rsidRPr="00271D33">
              <w:rPr>
                <w:b/>
                <w:bCs/>
              </w:rPr>
              <w:t>Source:</w:t>
            </w:r>
          </w:p>
        </w:tc>
        <w:tc>
          <w:tcPr>
            <w:tcW w:w="8306" w:type="dxa"/>
            <w:gridSpan w:val="2"/>
          </w:tcPr>
          <w:p w:rsidR="00271D33" w:rsidRPr="00271D33" w:rsidRDefault="00271D33" w:rsidP="00C37445">
            <w:r w:rsidRPr="00271D33">
              <w:t>Editor G.</w:t>
            </w:r>
            <w:r w:rsidR="00C37445">
              <w:t>989.1</w:t>
            </w:r>
          </w:p>
        </w:tc>
      </w:tr>
      <w:tr w:rsidR="00271D33" w:rsidRPr="00271D33">
        <w:trPr>
          <w:cantSplit/>
          <w:trHeight w:val="357"/>
        </w:trPr>
        <w:tc>
          <w:tcPr>
            <w:tcW w:w="1617" w:type="dxa"/>
            <w:tcBorders>
              <w:bottom w:val="single" w:sz="12" w:space="0" w:color="auto"/>
            </w:tcBorders>
          </w:tcPr>
          <w:p w:rsidR="00271D33" w:rsidRPr="00271D33" w:rsidRDefault="00271D33" w:rsidP="00271D33">
            <w:pPr>
              <w:spacing w:after="120"/>
            </w:pPr>
            <w:bookmarkStart w:id="8" w:name="dtitle1" w:colFirst="1" w:colLast="1"/>
            <w:bookmarkEnd w:id="7"/>
            <w:r w:rsidRPr="00271D33">
              <w:rPr>
                <w:b/>
                <w:bCs/>
              </w:rPr>
              <w:t>Title:</w:t>
            </w:r>
          </w:p>
        </w:tc>
        <w:tc>
          <w:tcPr>
            <w:tcW w:w="8306" w:type="dxa"/>
            <w:gridSpan w:val="2"/>
            <w:tcBorders>
              <w:bottom w:val="single" w:sz="12" w:space="0" w:color="auto"/>
            </w:tcBorders>
          </w:tcPr>
          <w:p w:rsidR="00271D33" w:rsidRPr="00271D33" w:rsidRDefault="00EF2CAC" w:rsidP="00C37445">
            <w:pPr>
              <w:spacing w:after="120"/>
            </w:pPr>
            <w:r w:rsidRPr="00EF2CAC">
              <w:t>Draft Amendment 1 to Recommendation ITU-T G.989.1 (2013) (for Consent, 5 December 2014)</w:t>
            </w:r>
          </w:p>
        </w:tc>
      </w:tr>
    </w:tbl>
    <w:bookmarkEnd w:id="1"/>
    <w:bookmarkEnd w:id="8"/>
    <w:p w:rsidR="007B34B6" w:rsidRPr="007B34B6" w:rsidRDefault="007B34B6" w:rsidP="007B34B6">
      <w:pPr>
        <w:outlineLvl w:val="0"/>
        <w:rPr>
          <w:rFonts w:eastAsia="ＭＳ 明朝"/>
          <w:lang w:eastAsia="ja-JP"/>
        </w:rPr>
      </w:pPr>
      <w:r>
        <w:rPr>
          <w:rFonts w:hint="eastAsia"/>
          <w:lang w:eastAsia="ja-JP"/>
        </w:rPr>
        <w:t>Issued</w:t>
      </w:r>
      <w:r>
        <w:t xml:space="preserve"> </w:t>
      </w:r>
      <w:r>
        <w:rPr>
          <w:rFonts w:hint="eastAsia"/>
          <w:lang w:eastAsia="ja-JP"/>
        </w:rPr>
        <w:t xml:space="preserve">on </w:t>
      </w:r>
      <w:r w:rsidR="00C4023B">
        <w:rPr>
          <w:rFonts w:eastAsia="ＭＳ 明朝" w:hint="eastAsia"/>
          <w:lang w:eastAsia="ja-JP"/>
        </w:rPr>
        <w:t>3</w:t>
      </w:r>
      <w:r>
        <w:rPr>
          <w:lang w:eastAsia="ja-JP"/>
        </w:rPr>
        <w:t xml:space="preserve"> </w:t>
      </w:r>
      <w:r w:rsidR="00C4023B">
        <w:rPr>
          <w:rFonts w:eastAsia="ＭＳ 明朝" w:hint="eastAsia"/>
          <w:lang w:eastAsia="ja-JP"/>
        </w:rPr>
        <w:t>December</w:t>
      </w:r>
      <w:r>
        <w:t xml:space="preserve"> 201</w:t>
      </w:r>
      <w:r>
        <w:rPr>
          <w:rFonts w:hint="eastAsia"/>
          <w:lang w:eastAsia="ja-JP"/>
        </w:rPr>
        <w:t>4</w:t>
      </w:r>
    </w:p>
    <w:p w:rsidR="004D6D01" w:rsidRDefault="004D6D01" w:rsidP="00271D33">
      <w:pPr>
        <w:keepNext/>
        <w:keepLines/>
        <w:spacing w:before="0"/>
        <w:rPr>
          <w:b/>
          <w:sz w:val="28"/>
          <w:lang w:val="en-US"/>
        </w:rPr>
      </w:pPr>
    </w:p>
    <w:p w:rsidR="004D6D01" w:rsidRDefault="004D6D01" w:rsidP="00271D33">
      <w:pPr>
        <w:keepNext/>
        <w:keepLines/>
        <w:spacing w:before="0"/>
        <w:rPr>
          <w:b/>
          <w:sz w:val="28"/>
          <w:lang w:val="en-US"/>
        </w:rPr>
      </w:pPr>
    </w:p>
    <w:p w:rsidR="00271D33" w:rsidRPr="00271D33" w:rsidRDefault="002F1DED" w:rsidP="00271D33">
      <w:pPr>
        <w:keepNext/>
        <w:keepLines/>
        <w:spacing w:before="0"/>
        <w:rPr>
          <w:b/>
          <w:sz w:val="28"/>
        </w:rPr>
      </w:pPr>
      <w:r>
        <w:rPr>
          <w:b/>
          <w:sz w:val="28"/>
          <w:lang w:val="en-US"/>
        </w:rPr>
        <w:br w:type="column"/>
      </w:r>
      <w:r w:rsidR="00271D33" w:rsidRPr="00271D33">
        <w:rPr>
          <w:b/>
          <w:sz w:val="28"/>
          <w:lang w:val="en-US"/>
        </w:rPr>
        <w:lastRenderedPageBreak/>
        <w:t>Draft Amendment 1 to Recommendation ITU-T G.</w:t>
      </w:r>
      <w:r w:rsidR="00C37445">
        <w:rPr>
          <w:b/>
          <w:sz w:val="28"/>
          <w:lang w:val="en-US"/>
        </w:rPr>
        <w:t>989.1</w:t>
      </w:r>
      <w:r w:rsidR="00271D33" w:rsidRPr="00271D33">
        <w:rPr>
          <w:b/>
          <w:sz w:val="28"/>
          <w:lang w:val="en-US"/>
        </w:rPr>
        <w:t xml:space="preserve"> (201</w:t>
      </w:r>
      <w:r w:rsidR="00C37445">
        <w:rPr>
          <w:b/>
          <w:sz w:val="28"/>
          <w:lang w:val="en-US"/>
        </w:rPr>
        <w:t>3</w:t>
      </w:r>
      <w:r w:rsidR="00271D33" w:rsidRPr="00271D33">
        <w:rPr>
          <w:b/>
          <w:sz w:val="28"/>
          <w:lang w:val="en-US"/>
        </w:rPr>
        <w:t>)</w:t>
      </w:r>
    </w:p>
    <w:p w:rsidR="00271D33" w:rsidRPr="00271D33" w:rsidRDefault="00AE717A" w:rsidP="00271D33">
      <w:pPr>
        <w:keepNext/>
        <w:keepLines/>
        <w:tabs>
          <w:tab w:val="left" w:pos="794"/>
          <w:tab w:val="left" w:pos="1191"/>
          <w:tab w:val="left" w:pos="1588"/>
          <w:tab w:val="left" w:pos="1985"/>
        </w:tabs>
        <w:spacing w:before="360"/>
        <w:jc w:val="center"/>
        <w:rPr>
          <w:b/>
          <w:sz w:val="28"/>
        </w:rPr>
      </w:pPr>
      <w:r w:rsidRPr="00AE717A">
        <w:rPr>
          <w:b/>
          <w:sz w:val="28"/>
        </w:rPr>
        <w:t>40-Gigabit-capable passive optical networks (N</w:t>
      </w:r>
      <w:r>
        <w:rPr>
          <w:b/>
          <w:sz w:val="28"/>
        </w:rPr>
        <w:t>G-PON2): General requirements</w:t>
      </w:r>
      <w:r w:rsidR="00271D33" w:rsidRPr="00271D33">
        <w:rPr>
          <w:b/>
          <w:sz w:val="28"/>
        </w:rPr>
        <w:br/>
        <w:t>Amendment 1</w:t>
      </w:r>
    </w:p>
    <w:p w:rsidR="00271D33" w:rsidRPr="00271D33" w:rsidRDefault="00271D33" w:rsidP="00271D33">
      <w:pPr>
        <w:tabs>
          <w:tab w:val="left" w:pos="794"/>
          <w:tab w:val="left" w:pos="1191"/>
          <w:tab w:val="left" w:pos="1588"/>
          <w:tab w:val="left" w:pos="1985"/>
        </w:tabs>
        <w:jc w:val="both"/>
      </w:pPr>
    </w:p>
    <w:p w:rsidR="00271D33" w:rsidRPr="00271D33" w:rsidRDefault="00271D33" w:rsidP="00271D33">
      <w:pPr>
        <w:keepNext/>
        <w:keepLines/>
        <w:tabs>
          <w:tab w:val="left" w:pos="794"/>
          <w:tab w:val="left" w:pos="1191"/>
          <w:tab w:val="left" w:pos="1588"/>
          <w:tab w:val="left" w:pos="1985"/>
        </w:tabs>
        <w:spacing w:before="360"/>
        <w:ind w:left="794" w:hanging="794"/>
        <w:jc w:val="both"/>
        <w:outlineLvl w:val="0"/>
        <w:rPr>
          <w:b/>
        </w:rPr>
      </w:pPr>
      <w:r w:rsidRPr="00271D33">
        <w:rPr>
          <w:b/>
        </w:rPr>
        <w:t>Summary</w:t>
      </w:r>
    </w:p>
    <w:p w:rsidR="00F45E3E" w:rsidRDefault="00F45E3E" w:rsidP="00271D33">
      <w:pPr>
        <w:tabs>
          <w:tab w:val="left" w:pos="794"/>
          <w:tab w:val="left" w:pos="1191"/>
          <w:tab w:val="left" w:pos="1588"/>
          <w:tab w:val="left" w:pos="1985"/>
        </w:tabs>
        <w:contextualSpacing/>
        <w:jc w:val="both"/>
      </w:pPr>
    </w:p>
    <w:p w:rsidR="00271D33" w:rsidRDefault="0003530D" w:rsidP="00271D33">
      <w:pPr>
        <w:tabs>
          <w:tab w:val="left" w:pos="794"/>
          <w:tab w:val="left" w:pos="1191"/>
          <w:tab w:val="left" w:pos="1588"/>
          <w:tab w:val="left" w:pos="1985"/>
        </w:tabs>
        <w:contextualSpacing/>
        <w:jc w:val="both"/>
      </w:pPr>
      <w:r w:rsidRPr="0003530D">
        <w:t>Amendment 1 to ITU-T G.989.1</w:t>
      </w:r>
      <w:r w:rsidR="0007269A">
        <w:t xml:space="preserve"> (2013)</w:t>
      </w:r>
      <w:r w:rsidRPr="0003530D">
        <w:t xml:space="preserve"> provides additional information on protection and/or restoration in NG-PON2 networks using flexible wavelength scheduling, which is not covered in section 9.4, as well as other new requirements of G.989 series systems not captured in </w:t>
      </w:r>
      <w:r w:rsidR="0007269A">
        <w:t>ITU-T</w:t>
      </w:r>
      <w:r w:rsidRPr="0003530D">
        <w:t xml:space="preserve"> G.989.1</w:t>
      </w:r>
      <w:r w:rsidR="0007269A">
        <w:t xml:space="preserve"> (2013)</w:t>
      </w:r>
      <w:r w:rsidRPr="0003530D">
        <w:t>.</w:t>
      </w:r>
    </w:p>
    <w:p w:rsidR="003E5EC3" w:rsidRDefault="003E5EC3" w:rsidP="00271D33">
      <w:pPr>
        <w:tabs>
          <w:tab w:val="left" w:pos="794"/>
          <w:tab w:val="left" w:pos="1191"/>
          <w:tab w:val="left" w:pos="1588"/>
          <w:tab w:val="left" w:pos="1985"/>
        </w:tabs>
        <w:contextualSpacing/>
        <w:jc w:val="both"/>
      </w:pPr>
    </w:p>
    <w:p w:rsidR="003E5EC3" w:rsidRDefault="003E5EC3" w:rsidP="003E5EC3">
      <w:pPr>
        <w:tabs>
          <w:tab w:val="left" w:pos="794"/>
          <w:tab w:val="left" w:pos="1191"/>
          <w:tab w:val="left" w:pos="1588"/>
          <w:tab w:val="left" w:pos="1985"/>
        </w:tabs>
        <w:contextualSpacing/>
        <w:jc w:val="both"/>
      </w:pPr>
      <w:r>
        <w:t>Requirements identified for inclusion in this Amendment are:</w:t>
      </w:r>
    </w:p>
    <w:p w:rsidR="003E5EC3" w:rsidRDefault="003E5EC3" w:rsidP="003E5EC3">
      <w:pPr>
        <w:pStyle w:val="aff6"/>
        <w:numPr>
          <w:ilvl w:val="0"/>
          <w:numId w:val="49"/>
        </w:numPr>
        <w:tabs>
          <w:tab w:val="left" w:pos="794"/>
          <w:tab w:val="left" w:pos="1191"/>
          <w:tab w:val="left" w:pos="1588"/>
          <w:tab w:val="left" w:pos="1985"/>
        </w:tabs>
        <w:jc w:val="both"/>
      </w:pPr>
      <w:r>
        <w:t xml:space="preserve">Network protection in the multi-wavelength access system case.  In particular, the possibility of ODN topologies that appear to be type B (shared splitter), but provide additional capabilities.  Also, the potential for </w:t>
      </w:r>
      <w:r w:rsidR="001D23A0">
        <w:t>1</w:t>
      </w:r>
      <w:proofErr w:type="gramStart"/>
      <w:r w:rsidR="001D23A0">
        <w:t>:n</w:t>
      </w:r>
      <w:proofErr w:type="gramEnd"/>
      <w:r>
        <w:t xml:space="preserve"> protection in addition to the 1:1 protection previously described. </w:t>
      </w:r>
    </w:p>
    <w:p w:rsidR="003E5EC3" w:rsidRDefault="003E5EC3" w:rsidP="003E5EC3">
      <w:pPr>
        <w:pStyle w:val="aff6"/>
        <w:numPr>
          <w:ilvl w:val="0"/>
          <w:numId w:val="49"/>
        </w:numPr>
        <w:tabs>
          <w:tab w:val="left" w:pos="794"/>
          <w:tab w:val="left" w:pos="1191"/>
          <w:tab w:val="left" w:pos="1588"/>
          <w:tab w:val="left" w:pos="1985"/>
        </w:tabs>
        <w:jc w:val="both"/>
      </w:pPr>
      <w:r>
        <w:t>Transport of wireless front-haul links over the access system.  Such links have exceptional service requirements, and these are evolving as that application develops in the industry.</w:t>
      </w:r>
    </w:p>
    <w:p w:rsidR="003E5EC3" w:rsidRPr="00271D33" w:rsidRDefault="00E3627F" w:rsidP="00271D33">
      <w:pPr>
        <w:tabs>
          <w:tab w:val="left" w:pos="794"/>
          <w:tab w:val="left" w:pos="1191"/>
          <w:tab w:val="left" w:pos="1588"/>
          <w:tab w:val="left" w:pos="1985"/>
        </w:tabs>
        <w:contextualSpacing/>
        <w:jc w:val="both"/>
      </w:pPr>
      <w:r>
        <w:t>The following is initial baseline text for further development.</w:t>
      </w:r>
    </w:p>
    <w:p w:rsidR="009B4E73" w:rsidRPr="00271D33" w:rsidRDefault="00271D33" w:rsidP="00AE483B">
      <w:pPr>
        <w:keepNext/>
        <w:keepLines/>
        <w:spacing w:before="0"/>
        <w:rPr>
          <w:b/>
          <w:sz w:val="28"/>
        </w:rPr>
      </w:pPr>
      <w:r w:rsidRPr="00271D33">
        <w:rPr>
          <w:b/>
          <w:sz w:val="28"/>
          <w:lang w:val="en-US"/>
        </w:rPr>
        <w:br w:type="column"/>
      </w:r>
      <w:r w:rsidR="009B4E73" w:rsidRPr="00271D33">
        <w:rPr>
          <w:b/>
          <w:sz w:val="28"/>
          <w:lang w:val="en-US"/>
        </w:rPr>
        <w:lastRenderedPageBreak/>
        <w:t>Draft Amendment 1 to Recommendation ITU-T G.</w:t>
      </w:r>
      <w:r w:rsidR="009B4E73">
        <w:rPr>
          <w:b/>
          <w:sz w:val="28"/>
          <w:lang w:val="en-US"/>
        </w:rPr>
        <w:t>989.1</w:t>
      </w:r>
      <w:r w:rsidR="009B4E73" w:rsidRPr="00271D33">
        <w:rPr>
          <w:b/>
          <w:sz w:val="28"/>
          <w:lang w:val="en-US"/>
        </w:rPr>
        <w:t xml:space="preserve"> (201</w:t>
      </w:r>
      <w:r w:rsidR="009B4E73">
        <w:rPr>
          <w:b/>
          <w:sz w:val="28"/>
          <w:lang w:val="en-US"/>
        </w:rPr>
        <w:t>3</w:t>
      </w:r>
      <w:r w:rsidR="009B4E73" w:rsidRPr="00271D33">
        <w:rPr>
          <w:b/>
          <w:sz w:val="28"/>
          <w:lang w:val="en-US"/>
        </w:rPr>
        <w:t>)</w:t>
      </w:r>
    </w:p>
    <w:p w:rsidR="009B4E73" w:rsidRPr="00271D33" w:rsidRDefault="009B4E73" w:rsidP="009B4E73">
      <w:pPr>
        <w:keepNext/>
        <w:keepLines/>
        <w:tabs>
          <w:tab w:val="left" w:pos="794"/>
          <w:tab w:val="left" w:pos="1191"/>
          <w:tab w:val="left" w:pos="1588"/>
          <w:tab w:val="left" w:pos="1985"/>
        </w:tabs>
        <w:spacing w:before="360"/>
        <w:jc w:val="center"/>
        <w:rPr>
          <w:b/>
          <w:sz w:val="28"/>
        </w:rPr>
      </w:pPr>
      <w:r w:rsidRPr="00AE717A">
        <w:rPr>
          <w:b/>
          <w:sz w:val="28"/>
        </w:rPr>
        <w:t>40-Gigabit-capable passive optical networks (N</w:t>
      </w:r>
      <w:r>
        <w:rPr>
          <w:b/>
          <w:sz w:val="28"/>
        </w:rPr>
        <w:t>G-PON2): General requirements</w:t>
      </w:r>
      <w:r w:rsidRPr="00271D33">
        <w:rPr>
          <w:b/>
          <w:sz w:val="28"/>
        </w:rPr>
        <w:br/>
        <w:t>Amendment 1</w:t>
      </w:r>
    </w:p>
    <w:p w:rsidR="004C1BC6" w:rsidRPr="00271D33" w:rsidRDefault="004C1BC6" w:rsidP="004C1BC6">
      <w:pPr>
        <w:keepNext/>
        <w:keepLines/>
        <w:tabs>
          <w:tab w:val="left" w:pos="794"/>
          <w:tab w:val="left" w:pos="1191"/>
          <w:tab w:val="left" w:pos="1588"/>
          <w:tab w:val="left" w:pos="1985"/>
        </w:tabs>
        <w:spacing w:before="0"/>
        <w:jc w:val="both"/>
      </w:pPr>
    </w:p>
    <w:p w:rsidR="004C1BC6" w:rsidRPr="0007269A" w:rsidRDefault="004C1BC6" w:rsidP="004C1BC6">
      <w:pPr>
        <w:keepNext/>
        <w:keepLines/>
        <w:tabs>
          <w:tab w:val="num" w:pos="432"/>
          <w:tab w:val="left" w:pos="794"/>
          <w:tab w:val="left" w:pos="1191"/>
          <w:tab w:val="left" w:pos="1588"/>
          <w:tab w:val="left" w:pos="1985"/>
        </w:tabs>
        <w:spacing w:before="360"/>
        <w:ind w:left="794" w:hanging="794"/>
        <w:textAlignment w:val="auto"/>
        <w:outlineLvl w:val="0"/>
        <w:rPr>
          <w:b/>
        </w:rPr>
      </w:pPr>
      <w:bookmarkStart w:id="9" w:name="_Toc350781533"/>
      <w:bookmarkStart w:id="10" w:name="_Toc345925862"/>
      <w:bookmarkStart w:id="11" w:name="_Toc345924747"/>
      <w:bookmarkStart w:id="12" w:name="_Toc329868804"/>
      <w:bookmarkStart w:id="13" w:name="_Toc329239387"/>
      <w:r w:rsidRPr="0007269A">
        <w:rPr>
          <w:b/>
        </w:rPr>
        <w:t>1)</w:t>
      </w:r>
      <w:r w:rsidRPr="0007269A">
        <w:rPr>
          <w:b/>
        </w:rPr>
        <w:tab/>
      </w:r>
      <w:r>
        <w:rPr>
          <w:b/>
        </w:rPr>
        <w:tab/>
      </w:r>
      <w:r w:rsidRPr="0007269A">
        <w:rPr>
          <w:b/>
        </w:rPr>
        <w:t>Scope</w:t>
      </w:r>
      <w:bookmarkEnd w:id="9"/>
      <w:bookmarkEnd w:id="10"/>
      <w:bookmarkEnd w:id="11"/>
      <w:bookmarkEnd w:id="12"/>
      <w:bookmarkEnd w:id="13"/>
    </w:p>
    <w:p w:rsidR="004C1BC6" w:rsidRPr="00E3627F" w:rsidRDefault="004C1BC6" w:rsidP="004C1BC6">
      <w:pPr>
        <w:tabs>
          <w:tab w:val="num" w:pos="552"/>
          <w:tab w:val="left" w:pos="794"/>
          <w:tab w:val="left" w:pos="1191"/>
          <w:tab w:val="left" w:pos="1588"/>
          <w:tab w:val="left" w:pos="1985"/>
        </w:tabs>
      </w:pPr>
      <w:bookmarkStart w:id="14" w:name="_Toc327361104"/>
      <w:bookmarkStart w:id="15" w:name="_Toc327361324"/>
      <w:bookmarkStart w:id="16" w:name="_Toc327362332"/>
      <w:bookmarkStart w:id="17" w:name="_Toc327362839"/>
      <w:bookmarkStart w:id="18" w:name="_Toc410197990"/>
      <w:bookmarkStart w:id="19" w:name="_Toc411925573"/>
      <w:bookmarkStart w:id="20" w:name="_Toc444675458"/>
      <w:bookmarkStart w:id="21" w:name="_Toc449325452"/>
      <w:bookmarkStart w:id="22" w:name="_Toc449514389"/>
      <w:bookmarkStart w:id="23" w:name="_Toc449933884"/>
      <w:bookmarkStart w:id="24" w:name="_Toc450623440"/>
      <w:bookmarkStart w:id="25" w:name="_Toc452372402"/>
      <w:bookmarkStart w:id="26" w:name="_Toc452373570"/>
      <w:bookmarkStart w:id="27" w:name="_Toc30484523"/>
      <w:bookmarkStart w:id="28" w:name="_Toc41113279"/>
      <w:bookmarkStart w:id="29" w:name="_Toc41115074"/>
      <w:bookmarkStart w:id="30" w:name="_Toc41189201"/>
      <w:bookmarkStart w:id="31" w:name="_Toc41275159"/>
      <w:bookmarkStart w:id="32" w:name="_Toc52347575"/>
      <w:bookmarkStart w:id="33" w:name="_Toc53810975"/>
      <w:bookmarkStart w:id="34" w:name="_Toc53820362"/>
      <w:bookmarkStart w:id="35" w:name="_Toc53822112"/>
      <w:bookmarkStart w:id="36" w:name="_Toc53823006"/>
      <w:bookmarkStart w:id="37" w:name="_Toc55110060"/>
      <w:bookmarkStart w:id="38" w:name="_Toc221358356"/>
      <w:bookmarkStart w:id="39" w:name="_Toc267656775"/>
      <w:bookmarkStart w:id="40" w:name="_Toc268172711"/>
      <w:bookmarkStart w:id="41" w:name="_Toc268607578"/>
      <w:bookmarkStart w:id="42" w:name="_Toc335205632"/>
      <w:bookmarkEnd w:id="14"/>
      <w:bookmarkEnd w:id="15"/>
      <w:bookmarkEnd w:id="16"/>
      <w:bookmarkEnd w:id="17"/>
      <w:r w:rsidRPr="0007269A">
        <w:t>Amendment 1 to ITU-T G.989.1 (2013) provides additional information on protection and/or restoration in NG-PON2 networks using flexible wavelength scheduling, which is not covered in section 9.4, as well as other new requirements of G.989 series systems not captured in ITU-T G.989.1 (2013).</w:t>
      </w:r>
    </w:p>
    <w:p w:rsidR="004C1BC6" w:rsidRPr="0090367A" w:rsidRDefault="004C1BC6" w:rsidP="004C1BC6">
      <w:pPr>
        <w:keepNext/>
        <w:keepLines/>
        <w:tabs>
          <w:tab w:val="num" w:pos="432"/>
          <w:tab w:val="left" w:pos="794"/>
          <w:tab w:val="left" w:pos="1191"/>
          <w:tab w:val="left" w:pos="1588"/>
          <w:tab w:val="left" w:pos="1985"/>
        </w:tabs>
        <w:spacing w:before="360"/>
        <w:ind w:left="794" w:hanging="794"/>
        <w:textAlignment w:val="auto"/>
        <w:outlineLvl w:val="0"/>
        <w:rPr>
          <w:b/>
          <w:lang w:val="fr-CH"/>
        </w:rPr>
      </w:pPr>
      <w:r w:rsidRPr="0090367A">
        <w:rPr>
          <w:b/>
          <w:lang w:val="fr-CH"/>
        </w:rPr>
        <w:t>2)</w:t>
      </w:r>
      <w:r w:rsidRPr="0090367A">
        <w:rPr>
          <w:b/>
          <w:lang w:val="fr-CH"/>
        </w:rPr>
        <w:tab/>
      </w:r>
      <w:r w:rsidRPr="0090367A">
        <w:rPr>
          <w:b/>
          <w:lang w:val="fr-CH"/>
        </w:rPr>
        <w:tab/>
        <w:t>References</w:t>
      </w:r>
    </w:p>
    <w:p w:rsidR="004C1BC6" w:rsidRPr="0090367A" w:rsidRDefault="004C1BC6" w:rsidP="004C1BC6">
      <w:pPr>
        <w:tabs>
          <w:tab w:val="num" w:pos="552"/>
          <w:tab w:val="left" w:pos="794"/>
          <w:tab w:val="left" w:pos="1191"/>
          <w:tab w:val="left" w:pos="1588"/>
          <w:tab w:val="left" w:pos="1985"/>
        </w:tabs>
        <w:rPr>
          <w:lang w:val="fr-CH"/>
        </w:rPr>
      </w:pPr>
      <w:r w:rsidRPr="0090367A">
        <w:rPr>
          <w:lang w:val="fr-CH"/>
        </w:rPr>
        <w:tab/>
        <w:t>- [ITU-T G.989.1] Recommendation ITU-T G.989.1 (2013)</w:t>
      </w:r>
    </w:p>
    <w:p w:rsidR="004C1BC6" w:rsidRPr="0007269A" w:rsidRDefault="004C1BC6" w:rsidP="004C1BC6">
      <w:pPr>
        <w:keepNext/>
        <w:keepLines/>
        <w:tabs>
          <w:tab w:val="num" w:pos="432"/>
          <w:tab w:val="left" w:pos="794"/>
          <w:tab w:val="left" w:pos="1191"/>
          <w:tab w:val="left" w:pos="1588"/>
          <w:tab w:val="left" w:pos="1985"/>
        </w:tabs>
        <w:spacing w:before="360"/>
        <w:ind w:left="794" w:hanging="794"/>
        <w:textAlignment w:val="auto"/>
        <w:outlineLvl w:val="0"/>
        <w:rPr>
          <w:b/>
        </w:rPr>
      </w:pPr>
      <w:r>
        <w:rPr>
          <w:b/>
        </w:rPr>
        <w:t>3</w:t>
      </w:r>
      <w:r w:rsidRPr="0007269A">
        <w:rPr>
          <w:b/>
        </w:rPr>
        <w:t>)</w:t>
      </w:r>
      <w:r w:rsidRPr="0007269A">
        <w:rPr>
          <w:b/>
        </w:rPr>
        <w:tab/>
      </w:r>
      <w:r>
        <w:rPr>
          <w:b/>
        </w:rPr>
        <w:tab/>
        <w:t>Definitions</w:t>
      </w:r>
    </w:p>
    <w:p w:rsidR="004C1BC6" w:rsidRDefault="004C1BC6" w:rsidP="004C1BC6">
      <w:pPr>
        <w:tabs>
          <w:tab w:val="num" w:pos="552"/>
          <w:tab w:val="left" w:pos="794"/>
          <w:tab w:val="left" w:pos="1191"/>
          <w:tab w:val="left" w:pos="1588"/>
          <w:tab w:val="left" w:pos="1985"/>
        </w:tabs>
        <w:rPr>
          <w:rFonts w:eastAsia="ＭＳ 明朝"/>
          <w:b/>
        </w:rPr>
      </w:pPr>
      <w:r>
        <w:t>TBD</w:t>
      </w:r>
    </w:p>
    <w:p w:rsidR="004C1BC6" w:rsidRPr="0007269A" w:rsidRDefault="004C1BC6" w:rsidP="004C1BC6">
      <w:pPr>
        <w:keepNext/>
        <w:keepLines/>
        <w:tabs>
          <w:tab w:val="num" w:pos="432"/>
          <w:tab w:val="left" w:pos="794"/>
          <w:tab w:val="left" w:pos="1191"/>
          <w:tab w:val="left" w:pos="1588"/>
          <w:tab w:val="left" w:pos="1985"/>
        </w:tabs>
        <w:spacing w:before="360"/>
        <w:ind w:left="794" w:hanging="794"/>
        <w:textAlignment w:val="auto"/>
        <w:outlineLvl w:val="0"/>
        <w:rPr>
          <w:b/>
        </w:rPr>
      </w:pPr>
      <w:r>
        <w:rPr>
          <w:b/>
        </w:rPr>
        <w:t>4</w:t>
      </w:r>
      <w:r w:rsidRPr="0007269A">
        <w:rPr>
          <w:b/>
        </w:rPr>
        <w:t>)</w:t>
      </w:r>
      <w:r w:rsidRPr="0007269A">
        <w:rPr>
          <w:b/>
        </w:rPr>
        <w:tab/>
      </w:r>
      <w:bookmarkStart w:id="43" w:name="_Toc267656777"/>
      <w:bookmarkStart w:id="44" w:name="_Toc268172713"/>
      <w:bookmarkStart w:id="45" w:name="_Toc268607580"/>
      <w:bookmarkStart w:id="46" w:name="_Toc335205634"/>
      <w:r>
        <w:rPr>
          <w:b/>
        </w:rPr>
        <w:tab/>
      </w:r>
      <w:r w:rsidRPr="0021391C">
        <w:rPr>
          <w:rFonts w:eastAsia="ＭＳ 明朝"/>
          <w:b/>
        </w:rPr>
        <w:t>Abbreviations and acronyms</w:t>
      </w:r>
      <w:bookmarkEnd w:id="43"/>
      <w:bookmarkEnd w:id="44"/>
      <w:bookmarkEnd w:id="45"/>
      <w:bookmarkEnd w:id="46"/>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rsidR="004C1BC6" w:rsidRPr="0021391C" w:rsidRDefault="004C1BC6" w:rsidP="004C1BC6">
      <w:pPr>
        <w:tabs>
          <w:tab w:val="num" w:pos="552"/>
          <w:tab w:val="left" w:pos="794"/>
          <w:tab w:val="left" w:pos="1191"/>
          <w:tab w:val="left" w:pos="1588"/>
          <w:tab w:val="left" w:pos="1985"/>
        </w:tabs>
        <w:rPr>
          <w:rFonts w:eastAsia="ＭＳ 明朝"/>
          <w:b/>
        </w:rPr>
      </w:pPr>
      <w:r>
        <w:t>TBD</w:t>
      </w:r>
    </w:p>
    <w:p w:rsidR="004C1BC6" w:rsidRPr="008151FA" w:rsidRDefault="004C1BC6" w:rsidP="004C1BC6">
      <w:pPr>
        <w:keepNext/>
        <w:keepLines/>
        <w:tabs>
          <w:tab w:val="num" w:pos="432"/>
          <w:tab w:val="left" w:pos="794"/>
          <w:tab w:val="left" w:pos="1191"/>
          <w:tab w:val="left" w:pos="1588"/>
          <w:tab w:val="left" w:pos="1985"/>
        </w:tabs>
        <w:spacing w:before="360"/>
        <w:ind w:left="794" w:hanging="794"/>
        <w:textAlignment w:val="auto"/>
        <w:outlineLvl w:val="0"/>
        <w:rPr>
          <w:rFonts w:eastAsia="ＭＳ 明朝"/>
          <w:b/>
          <w:lang w:eastAsia="ja-JP"/>
        </w:rPr>
      </w:pPr>
      <w:r>
        <w:rPr>
          <w:b/>
        </w:rPr>
        <w:t>5</w:t>
      </w:r>
      <w:r w:rsidRPr="0007269A">
        <w:rPr>
          <w:b/>
        </w:rPr>
        <w:t>)</w:t>
      </w:r>
      <w:r w:rsidRPr="0007269A">
        <w:rPr>
          <w:b/>
        </w:rPr>
        <w:tab/>
      </w:r>
      <w:r>
        <w:rPr>
          <w:b/>
        </w:rPr>
        <w:tab/>
      </w:r>
      <w:r w:rsidR="00C924E9">
        <w:rPr>
          <w:rFonts w:eastAsia="ＭＳ 明朝" w:hint="eastAsia"/>
          <w:b/>
          <w:lang w:eastAsia="ja-JP"/>
        </w:rPr>
        <w:t>Modified Clause 9.4</w:t>
      </w:r>
    </w:p>
    <w:p w:rsidR="004C1BC6" w:rsidRDefault="004C1BC6" w:rsidP="004C1BC6">
      <w:pPr>
        <w:rPr>
          <w:rFonts w:eastAsia="ＭＳ 明朝"/>
          <w:lang w:eastAsia="ja-JP"/>
        </w:rPr>
      </w:pPr>
      <w:bookmarkStart w:id="47" w:name="_Toc335205666"/>
      <w:r w:rsidDel="00DB3678">
        <w:rPr>
          <w:rFonts w:eastAsia="ＭＳ 明朝" w:hint="eastAsia"/>
          <w:lang w:eastAsia="ja-JP"/>
        </w:rPr>
        <w:t xml:space="preserve"> </w:t>
      </w:r>
      <w:r>
        <w:rPr>
          <w:rFonts w:eastAsia="ＭＳ 明朝" w:hint="eastAsia"/>
          <w:lang w:eastAsia="ja-JP"/>
        </w:rPr>
        <w:t xml:space="preserve">[Ed. Note: Per No. 6 in LL v.2, editors had reflected the </w:t>
      </w:r>
      <w:r>
        <w:rPr>
          <w:rFonts w:eastAsia="ＭＳ 明朝"/>
          <w:lang w:eastAsia="ja-JP"/>
        </w:rPr>
        <w:t>proposal</w:t>
      </w:r>
      <w:r>
        <w:rPr>
          <w:rFonts w:eastAsia="ＭＳ 明朝" w:hint="eastAsia"/>
          <w:lang w:eastAsia="ja-JP"/>
        </w:rPr>
        <w:t xml:space="preserve"> from joint contributors (CTC, ZTE, HW, CATR)</w:t>
      </w:r>
      <w:proofErr w:type="gramStart"/>
      <w:r>
        <w:rPr>
          <w:rFonts w:eastAsia="ＭＳ 明朝" w:hint="eastAsia"/>
          <w:lang w:eastAsia="ja-JP"/>
        </w:rPr>
        <w:t>. ]</w:t>
      </w:r>
      <w:proofErr w:type="gramEnd"/>
    </w:p>
    <w:p w:rsidR="004C1BC6" w:rsidRDefault="004C1BC6" w:rsidP="004C1BC6">
      <w:pPr>
        <w:rPr>
          <w:rFonts w:eastAsia="ＭＳ 明朝"/>
          <w:lang w:eastAsia="ja-JP"/>
        </w:rPr>
      </w:pPr>
      <w:r>
        <w:rPr>
          <w:rFonts w:eastAsia="ＭＳ 明朝" w:hint="eastAsia"/>
          <w:lang w:eastAsia="ja-JP"/>
        </w:rPr>
        <w:t xml:space="preserve">[Ed. Note: Per No. 9 in LL v.3, editors had reflected the </w:t>
      </w:r>
      <w:r>
        <w:rPr>
          <w:rFonts w:eastAsia="ＭＳ 明朝"/>
          <w:lang w:eastAsia="ja-JP"/>
        </w:rPr>
        <w:t>proposal</w:t>
      </w:r>
      <w:r>
        <w:rPr>
          <w:rFonts w:eastAsia="ＭＳ 明朝" w:hint="eastAsia"/>
          <w:lang w:eastAsia="ja-JP"/>
        </w:rPr>
        <w:t xml:space="preserve"> from the contributor (FW)</w:t>
      </w:r>
      <w:proofErr w:type="gramStart"/>
      <w:r>
        <w:rPr>
          <w:rFonts w:eastAsia="ＭＳ 明朝" w:hint="eastAsia"/>
          <w:lang w:eastAsia="ja-JP"/>
        </w:rPr>
        <w:t>. ]</w:t>
      </w:r>
      <w:proofErr w:type="gramEnd"/>
    </w:p>
    <w:p w:rsidR="003F591A" w:rsidRDefault="003F591A" w:rsidP="003F591A">
      <w:pPr>
        <w:rPr>
          <w:rFonts w:eastAsia="ＭＳ 明朝"/>
          <w:lang w:eastAsia="ja-JP"/>
        </w:rPr>
      </w:pPr>
      <w:r>
        <w:rPr>
          <w:rFonts w:eastAsia="ＭＳ 明朝" w:hint="eastAsia"/>
          <w:lang w:eastAsia="ja-JP"/>
        </w:rPr>
        <w:t xml:space="preserve">[Ed. Note: Per No. 10 in LL </w:t>
      </w:r>
      <w:r w:rsidR="009F4F68">
        <w:rPr>
          <w:rFonts w:eastAsia="ＭＳ 明朝" w:hint="eastAsia"/>
          <w:lang w:eastAsia="ja-JP"/>
        </w:rPr>
        <w:t>R1</w:t>
      </w:r>
      <w:r>
        <w:rPr>
          <w:rFonts w:eastAsia="ＭＳ 明朝" w:hint="eastAsia"/>
          <w:lang w:eastAsia="ja-JP"/>
        </w:rPr>
        <w:t>, editors had replaced revised figures provided by the original contributor (FW)</w:t>
      </w:r>
      <w:proofErr w:type="gramStart"/>
      <w:r>
        <w:rPr>
          <w:rFonts w:eastAsia="ＭＳ 明朝" w:hint="eastAsia"/>
          <w:lang w:eastAsia="ja-JP"/>
        </w:rPr>
        <w:t>. ]</w:t>
      </w:r>
      <w:proofErr w:type="gramEnd"/>
    </w:p>
    <w:p w:rsidR="003F591A" w:rsidRPr="003F591A" w:rsidRDefault="003F591A" w:rsidP="004C1BC6">
      <w:pPr>
        <w:rPr>
          <w:rFonts w:eastAsia="ＭＳ 明朝"/>
          <w:lang w:eastAsia="ja-JP"/>
        </w:rPr>
      </w:pPr>
    </w:p>
    <w:p w:rsidR="004C1BC6" w:rsidRDefault="004C1BC6" w:rsidP="004C1BC6">
      <w:pPr>
        <w:rPr>
          <w:rFonts w:eastAsia="ＭＳ 明朝"/>
          <w:lang w:eastAsia="ja-JP"/>
        </w:rPr>
      </w:pPr>
    </w:p>
    <w:p w:rsidR="00C924E9" w:rsidRPr="00E64897" w:rsidRDefault="00C924E9" w:rsidP="00C924E9">
      <w:pPr>
        <w:pStyle w:val="aff6"/>
        <w:spacing w:before="0" w:after="240"/>
        <w:ind w:left="0"/>
        <w:jc w:val="both"/>
        <w:rPr>
          <w:rFonts w:eastAsia="ＭＳ 明朝"/>
          <w:i/>
          <w:lang w:val="en-US" w:eastAsia="ja-JP"/>
        </w:rPr>
      </w:pPr>
      <w:r w:rsidRPr="00E64897">
        <w:rPr>
          <w:rFonts w:eastAsia="ＭＳ 明朝" w:hint="eastAsia"/>
          <w:i/>
          <w:lang w:val="en-US" w:eastAsia="ja-JP"/>
        </w:rPr>
        <w:t>Replace clause 9.</w:t>
      </w:r>
      <w:r>
        <w:rPr>
          <w:rFonts w:eastAsia="ＭＳ 明朝" w:hint="eastAsia"/>
          <w:i/>
          <w:lang w:val="en-US" w:eastAsia="ja-JP"/>
        </w:rPr>
        <w:t>4</w:t>
      </w:r>
      <w:r w:rsidRPr="00E64897">
        <w:rPr>
          <w:rFonts w:eastAsia="ＭＳ 明朝" w:hint="eastAsia"/>
          <w:i/>
          <w:lang w:val="en-US" w:eastAsia="ja-JP"/>
        </w:rPr>
        <w:t xml:space="preserve"> of Recommendation ITU-T G.989.1 with the following: </w:t>
      </w:r>
    </w:p>
    <w:p w:rsidR="00C924E9" w:rsidRPr="0071353C" w:rsidRDefault="00C924E9" w:rsidP="00C924E9">
      <w:pPr>
        <w:pStyle w:val="21"/>
        <w:rPr>
          <w:rFonts w:eastAsia="ＭＳ 明朝"/>
        </w:rPr>
      </w:pPr>
      <w:bookmarkStart w:id="48" w:name="_Toc335205657"/>
      <w:bookmarkStart w:id="49" w:name="_Toc353873121"/>
      <w:bookmarkStart w:id="50" w:name="_Toc368399941"/>
      <w:bookmarkStart w:id="51" w:name="_Toc370996125"/>
      <w:r w:rsidRPr="0071353C">
        <w:rPr>
          <w:rFonts w:eastAsia="ＭＳ 明朝"/>
          <w:lang w:eastAsia="ja-JP"/>
        </w:rPr>
        <w:t>9.4</w:t>
      </w:r>
      <w:r w:rsidRPr="0071353C">
        <w:rPr>
          <w:rFonts w:eastAsia="ＭＳ 明朝"/>
          <w:lang w:eastAsia="ja-JP"/>
        </w:rPr>
        <w:tab/>
        <w:t>Resilience and redundancy requirements</w:t>
      </w:r>
      <w:bookmarkEnd w:id="48"/>
      <w:bookmarkEnd w:id="49"/>
      <w:bookmarkEnd w:id="50"/>
      <w:bookmarkEnd w:id="51"/>
      <w:r w:rsidRPr="0071353C">
        <w:rPr>
          <w:rFonts w:eastAsia="ＭＳ 明朝"/>
          <w:lang w:eastAsia="ja-JP"/>
        </w:rPr>
        <w:t xml:space="preserve"> </w:t>
      </w:r>
    </w:p>
    <w:p w:rsidR="00C924E9" w:rsidRPr="0071353C" w:rsidRDefault="00C924E9" w:rsidP="00C924E9">
      <w:pPr>
        <w:rPr>
          <w:rFonts w:eastAsia="ＭＳ 明朝"/>
          <w:kern w:val="2"/>
          <w:szCs w:val="22"/>
          <w:lang w:eastAsia="ja-JP"/>
        </w:rPr>
      </w:pPr>
      <w:r w:rsidRPr="0071353C">
        <w:rPr>
          <w:rFonts w:eastAsia="ＭＳ 明朝"/>
          <w:kern w:val="2"/>
          <w:szCs w:val="22"/>
          <w:lang w:eastAsia="ja-JP"/>
        </w:rPr>
        <w:t xml:space="preserve">PON resilience will become more important in supporting business applications and high value consumer applications, such as IPTV, especially in the node consolidation scenario. Node consolidation/bypass creates a high number of subscriber lines on the highly centralized access node. A redundancy mechanism is required to avoid service disruption to potentially thousands of users in the event of fibre cable or equipment failure. Besides the usual hardware redundancy requirements at the OLT and in the backhaul transmission equipment (towards the metro/core), networks require feeder and/or OTL line redundancy options to avoid large scale customer outages </w:t>
      </w:r>
      <w:r w:rsidRPr="0071353C">
        <w:rPr>
          <w:rFonts w:eastAsia="ＭＳ 明朝"/>
          <w:kern w:val="2"/>
          <w:szCs w:val="24"/>
          <w:lang w:eastAsia="ja-JP"/>
        </w:rPr>
        <w:t>as well as full redundancy for business services requiring end-to-end type C protection</w:t>
      </w:r>
      <w:r w:rsidRPr="0071353C">
        <w:rPr>
          <w:rFonts w:eastAsia="ＭＳ 明朝"/>
          <w:kern w:val="2"/>
          <w:szCs w:val="22"/>
          <w:lang w:eastAsia="ja-JP"/>
        </w:rPr>
        <w:t>.</w:t>
      </w:r>
      <w:r w:rsidRPr="0071353C">
        <w:rPr>
          <w:rFonts w:eastAsia="ＭＳ 明朝"/>
          <w:color w:val="0000FF"/>
          <w:kern w:val="2"/>
          <w:szCs w:val="22"/>
          <w:lang w:eastAsia="ja-JP"/>
        </w:rPr>
        <w:t xml:space="preserve"> </w:t>
      </w:r>
      <w:r w:rsidRPr="0071353C">
        <w:rPr>
          <w:rFonts w:eastAsia="ＭＳ 明朝"/>
          <w:kern w:val="2"/>
          <w:szCs w:val="22"/>
          <w:lang w:eastAsia="ja-JP"/>
        </w:rPr>
        <w:t>NG-PON2 systems must support the resilience options defined in clause 14 of [ITU-T G.984.1] including duplex and dual parenting duplex system configuration as well as the extensions described in Appendices II and III of [ITU-T G.984.1]. For PON redundancy, use cases and guidelines are defined in [b-ITU</w:t>
      </w:r>
      <w:r w:rsidRPr="0071353C">
        <w:rPr>
          <w:rFonts w:eastAsia="ＭＳ 明朝"/>
          <w:kern w:val="2"/>
          <w:szCs w:val="22"/>
          <w:lang w:eastAsia="ja-JP"/>
        </w:rPr>
        <w:noBreakHyphen/>
        <w:t>T G-Sup.51].</w:t>
      </w:r>
    </w:p>
    <w:p w:rsidR="00C924E9" w:rsidRPr="0071353C" w:rsidRDefault="00C924E9" w:rsidP="00C924E9">
      <w:pPr>
        <w:rPr>
          <w:rFonts w:eastAsia="ＭＳ 明朝"/>
          <w:kern w:val="2"/>
          <w:szCs w:val="22"/>
          <w:lang w:eastAsia="ja-JP"/>
        </w:rPr>
      </w:pPr>
      <w:r w:rsidRPr="0071353C">
        <w:rPr>
          <w:rFonts w:eastAsia="ＭＳ 明朝"/>
          <w:kern w:val="2"/>
          <w:szCs w:val="22"/>
          <w:lang w:eastAsia="ja-JP"/>
        </w:rPr>
        <w:lastRenderedPageBreak/>
        <w:t xml:space="preserve">Figure 9-1 shows an example of fibre path diversity ensuring resilience against cuts in the most vulnerable part of the access network. The redundant feeder fibre could terminate at a diverse CO location, or at the same CO location as the primary OLT. </w:t>
      </w:r>
    </w:p>
    <w:p w:rsidR="00C924E9" w:rsidRPr="0071353C" w:rsidRDefault="00C924E9" w:rsidP="00C924E9">
      <w:pPr>
        <w:pStyle w:val="Figure"/>
        <w:rPr>
          <w:rFonts w:eastAsia="ＭＳ 明朝"/>
          <w:lang w:eastAsia="ja-JP"/>
        </w:rPr>
      </w:pPr>
      <w:r w:rsidRPr="0071353C">
        <w:object w:dxaOrig="9927" w:dyaOrig="28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106pt" o:ole="">
            <v:imagedata r:id="rId9" o:title=""/>
          </v:shape>
          <o:OLEObject Type="Embed" ProgID="CorelDRAW.Graphic.14" ShapeID="_x0000_i1025" DrawAspect="Content" ObjectID="_1490824189" r:id="rId10"/>
        </w:object>
      </w:r>
    </w:p>
    <w:p w:rsidR="00C924E9" w:rsidRPr="0071353C" w:rsidRDefault="00C924E9" w:rsidP="00C924E9">
      <w:pPr>
        <w:pStyle w:val="FigureNoTitle0"/>
        <w:rPr>
          <w:lang w:eastAsia="ja-JP"/>
        </w:rPr>
      </w:pPr>
      <w:r w:rsidRPr="0071353C">
        <w:rPr>
          <w:lang w:eastAsia="ja-JP"/>
        </w:rPr>
        <w:t xml:space="preserve">Figure 9-1 </w:t>
      </w:r>
      <w:r w:rsidRPr="0071353C">
        <w:t xml:space="preserve">– </w:t>
      </w:r>
      <w:r w:rsidRPr="0071353C">
        <w:rPr>
          <w:lang w:eastAsia="ja-JP"/>
        </w:rPr>
        <w:t>NG-PON2 resilience scenario</w:t>
      </w:r>
    </w:p>
    <w:p w:rsidR="00C924E9" w:rsidRPr="0071353C" w:rsidRDefault="00C924E9" w:rsidP="00C924E9">
      <w:pPr>
        <w:pStyle w:val="Normalaftertitle"/>
        <w:rPr>
          <w:lang w:eastAsia="ja-JP"/>
        </w:rPr>
      </w:pPr>
      <w:r w:rsidRPr="0071353C">
        <w:rPr>
          <w:lang w:eastAsia="ja-JP"/>
        </w:rPr>
        <w:t>Redundant splitters, especially in the highest level of hierarchy, may also be deployed and should be supported. Typically, redundancy requirements become less stringent for the customer premises, unless the end customer is, for example, a large scale enterprise or premium user. In the redundant architecture, rapid restoration may be required. For instance, service interruption time must be less than 50 </w:t>
      </w:r>
      <w:proofErr w:type="spellStart"/>
      <w:r w:rsidRPr="0071353C">
        <w:rPr>
          <w:lang w:eastAsia="ja-JP"/>
        </w:rPr>
        <w:t>ms</w:t>
      </w:r>
      <w:proofErr w:type="spellEnd"/>
      <w:r w:rsidRPr="0071353C">
        <w:rPr>
          <w:lang w:eastAsia="ja-JP"/>
        </w:rPr>
        <w:t xml:space="preserve"> for enterprise or premium users.</w:t>
      </w:r>
    </w:p>
    <w:p w:rsidR="00C924E9" w:rsidRPr="003F591A" w:rsidRDefault="00C924E9" w:rsidP="004C1BC6">
      <w:pPr>
        <w:rPr>
          <w:rFonts w:eastAsia="ＭＳ 明朝"/>
          <w:lang w:eastAsia="ja-JP"/>
        </w:rPr>
      </w:pPr>
    </w:p>
    <w:p w:rsidR="00C924E9" w:rsidRPr="00BA7F23" w:rsidRDefault="00C924E9" w:rsidP="004C1BC6">
      <w:pPr>
        <w:rPr>
          <w:rFonts w:eastAsia="ＭＳ 明朝"/>
          <w:lang w:eastAsia="ja-JP"/>
        </w:rPr>
      </w:pPr>
      <w:r>
        <w:rPr>
          <w:rFonts w:eastAsia="ＭＳ 明朝" w:hint="eastAsia"/>
          <w:lang w:eastAsia="ja-JP"/>
        </w:rPr>
        <w:t>T</w:t>
      </w:r>
      <w:r>
        <w:rPr>
          <w:rFonts w:eastAsia="ＭＳ 明朝"/>
          <w:lang w:eastAsia="ja-JP"/>
        </w:rPr>
        <w:t>h</w:t>
      </w:r>
      <w:r>
        <w:rPr>
          <w:rFonts w:eastAsia="ＭＳ 明朝" w:hint="eastAsia"/>
          <w:lang w:eastAsia="ja-JP"/>
        </w:rPr>
        <w:t xml:space="preserve">e following </w:t>
      </w:r>
      <w:proofErr w:type="spellStart"/>
      <w:r>
        <w:rPr>
          <w:rFonts w:eastAsia="ＭＳ 明朝" w:hint="eastAsia"/>
          <w:lang w:eastAsia="ja-JP"/>
        </w:rPr>
        <w:t>subclauses</w:t>
      </w:r>
      <w:proofErr w:type="spellEnd"/>
      <w:r>
        <w:rPr>
          <w:rFonts w:eastAsia="ＭＳ 明朝" w:hint="eastAsia"/>
          <w:lang w:eastAsia="ja-JP"/>
        </w:rPr>
        <w:t xml:space="preserve"> </w:t>
      </w:r>
      <w:r w:rsidR="00161E42">
        <w:rPr>
          <w:rFonts w:eastAsia="ＭＳ 明朝" w:hint="eastAsia"/>
          <w:lang w:eastAsia="ja-JP"/>
        </w:rPr>
        <w:t>show examples of</w:t>
      </w:r>
      <w:r>
        <w:rPr>
          <w:rFonts w:eastAsia="ＭＳ 明朝" w:hint="eastAsia"/>
          <w:lang w:eastAsia="ja-JP"/>
        </w:rPr>
        <w:t xml:space="preserve"> n</w:t>
      </w:r>
      <w:r w:rsidRPr="00C924E9">
        <w:rPr>
          <w:rFonts w:eastAsia="ＭＳ 明朝"/>
          <w:lang w:eastAsia="ja-JP"/>
        </w:rPr>
        <w:t>etwork protection in the multi-wavelength access system case</w:t>
      </w:r>
      <w:r>
        <w:rPr>
          <w:rFonts w:eastAsia="ＭＳ 明朝" w:hint="eastAsia"/>
          <w:lang w:eastAsia="ja-JP"/>
        </w:rPr>
        <w:t xml:space="preserve">. </w:t>
      </w:r>
    </w:p>
    <w:p w:rsidR="004C1BC6" w:rsidRPr="0021391C" w:rsidRDefault="00C924E9" w:rsidP="004C1BC6">
      <w:pPr>
        <w:tabs>
          <w:tab w:val="left" w:pos="360"/>
          <w:tab w:val="left" w:pos="794"/>
          <w:tab w:val="left" w:pos="1191"/>
          <w:tab w:val="left" w:pos="1588"/>
          <w:tab w:val="left" w:pos="1985"/>
        </w:tabs>
        <w:rPr>
          <w:rFonts w:eastAsia="ＭＳ 明朝"/>
          <w:szCs w:val="24"/>
          <w:lang w:eastAsia="zh-CN"/>
        </w:rPr>
      </w:pPr>
      <w:r>
        <w:rPr>
          <w:rFonts w:eastAsia="ＭＳ 明朝" w:hint="eastAsia"/>
          <w:b/>
          <w:szCs w:val="24"/>
          <w:lang w:eastAsia="ja-JP"/>
        </w:rPr>
        <w:t>9</w:t>
      </w:r>
      <w:r w:rsidR="004C1BC6">
        <w:rPr>
          <w:rFonts w:eastAsia="ＭＳ 明朝"/>
          <w:b/>
          <w:szCs w:val="24"/>
          <w:lang w:eastAsia="zh-CN"/>
        </w:rPr>
        <w:t>.</w:t>
      </w:r>
      <w:r>
        <w:rPr>
          <w:rFonts w:eastAsia="ＭＳ 明朝" w:hint="eastAsia"/>
          <w:b/>
          <w:szCs w:val="24"/>
          <w:lang w:eastAsia="ja-JP"/>
        </w:rPr>
        <w:t>4.1</w:t>
      </w:r>
      <w:r w:rsidR="004C1BC6">
        <w:rPr>
          <w:rFonts w:eastAsia="ＭＳ 明朝"/>
          <w:b/>
          <w:szCs w:val="24"/>
          <w:lang w:eastAsia="zh-CN"/>
        </w:rPr>
        <w:tab/>
      </w:r>
      <w:r w:rsidR="004C1BC6" w:rsidRPr="0021391C">
        <w:rPr>
          <w:rFonts w:eastAsia="ＭＳ 明朝"/>
          <w:b/>
          <w:szCs w:val="24"/>
          <w:lang w:eastAsia="zh-CN"/>
        </w:rPr>
        <w:t>Type B protection</w:t>
      </w:r>
      <w:r w:rsidR="004C1BC6" w:rsidRPr="0021391C">
        <w:rPr>
          <w:rFonts w:eastAsia="ＭＳ 明朝"/>
          <w:szCs w:val="24"/>
          <w:lang w:eastAsia="zh-CN"/>
        </w:rPr>
        <w:t xml:space="preserve"> </w:t>
      </w:r>
    </w:p>
    <w:p w:rsidR="004C1BC6" w:rsidRDefault="004C1BC6" w:rsidP="004C1BC6">
      <w:pPr>
        <w:jc w:val="both"/>
        <w:rPr>
          <w:lang w:eastAsia="zh-CN"/>
        </w:rPr>
      </w:pPr>
      <w:r>
        <w:rPr>
          <w:rFonts w:hint="eastAsia"/>
          <w:lang w:eastAsia="zh-CN"/>
        </w:rPr>
        <w:t xml:space="preserve">Transceiver faults occur frequently in some scenarios and that of feeder fibre happen in other scenarios. There are two types of duplex architectures in type B protection: </w:t>
      </w:r>
    </w:p>
    <w:p w:rsidR="004C1BC6" w:rsidRDefault="004C1BC6" w:rsidP="004C1BC6">
      <w:pPr>
        <w:jc w:val="both"/>
        <w:rPr>
          <w:lang w:eastAsia="zh-CN"/>
        </w:rPr>
      </w:pPr>
      <w:r>
        <w:rPr>
          <w:rFonts w:hint="eastAsia"/>
          <w:lang w:eastAsia="zh-CN"/>
        </w:rPr>
        <w:t xml:space="preserve">-- </w:t>
      </w:r>
      <w:r>
        <w:rPr>
          <w:lang w:eastAsia="zh-CN"/>
        </w:rPr>
        <w:t>Intra-OLT duplex, or c</w:t>
      </w:r>
      <w:r>
        <w:rPr>
          <w:rFonts w:hint="eastAsia"/>
          <w:lang w:eastAsia="zh-CN"/>
        </w:rPr>
        <w:t>hannel level duplex</w:t>
      </w:r>
    </w:p>
    <w:p w:rsidR="004C1BC6" w:rsidRDefault="004C1BC6" w:rsidP="004C1BC6">
      <w:pPr>
        <w:jc w:val="both"/>
        <w:rPr>
          <w:lang w:eastAsia="zh-CN"/>
        </w:rPr>
      </w:pPr>
      <w:r>
        <w:rPr>
          <w:rFonts w:hint="eastAsia"/>
          <w:lang w:eastAsia="zh-CN"/>
        </w:rPr>
        <w:t xml:space="preserve">-- </w:t>
      </w:r>
      <w:r>
        <w:rPr>
          <w:lang w:eastAsia="zh-CN"/>
        </w:rPr>
        <w:t>Inter-OLT duplex</w:t>
      </w:r>
      <w:r>
        <w:rPr>
          <w:rFonts w:hint="eastAsia"/>
          <w:lang w:eastAsia="zh-CN"/>
        </w:rPr>
        <w:t>.</w:t>
      </w:r>
    </w:p>
    <w:p w:rsidR="004C1BC6" w:rsidRPr="00DE3BD6" w:rsidRDefault="004C1BC6" w:rsidP="004C1BC6">
      <w:pPr>
        <w:jc w:val="both"/>
        <w:rPr>
          <w:lang w:eastAsia="zh-CN"/>
        </w:rPr>
      </w:pPr>
    </w:p>
    <w:p w:rsidR="004C1BC6" w:rsidRPr="00853EC5" w:rsidRDefault="004C1BC6" w:rsidP="004C1BC6">
      <w:pPr>
        <w:jc w:val="both"/>
        <w:outlineLvl w:val="0"/>
        <w:rPr>
          <w:b/>
          <w:lang w:eastAsia="zh-CN"/>
        </w:rPr>
      </w:pPr>
      <w:r>
        <w:rPr>
          <w:b/>
          <w:lang w:eastAsia="zh-CN"/>
        </w:rPr>
        <w:t xml:space="preserve">Intra-OLT </w:t>
      </w:r>
      <w:r>
        <w:rPr>
          <w:rFonts w:hint="eastAsia"/>
          <w:b/>
          <w:lang w:eastAsia="zh-CN"/>
        </w:rPr>
        <w:t>duplex models</w:t>
      </w:r>
    </w:p>
    <w:p w:rsidR="004C1BC6" w:rsidRDefault="004C1BC6" w:rsidP="004C1BC6">
      <w:pPr>
        <w:jc w:val="both"/>
        <w:rPr>
          <w:lang w:eastAsia="zh-CN"/>
        </w:rPr>
      </w:pPr>
      <w:proofErr w:type="gramStart"/>
      <w:r>
        <w:rPr>
          <w:rFonts w:hint="eastAsia"/>
          <w:lang w:eastAsia="zh-CN"/>
        </w:rPr>
        <w:t>a)</w:t>
      </w:r>
      <w:proofErr w:type="gramEnd"/>
      <w:r>
        <w:rPr>
          <w:rFonts w:hint="eastAsia"/>
          <w:lang w:eastAsia="zh-CN"/>
        </w:rPr>
        <w:t>1:1 model</w:t>
      </w:r>
    </w:p>
    <w:p w:rsidR="004C1BC6" w:rsidRDefault="00732E85" w:rsidP="004C1BC6">
      <w:pPr>
        <w:keepNext/>
        <w:jc w:val="center"/>
      </w:pPr>
      <w:r>
        <w:rPr>
          <w:noProof/>
          <w:lang w:val="en-US" w:eastAsia="ja-JP"/>
        </w:rPr>
        <w:drawing>
          <wp:inline distT="0" distB="0" distL="0" distR="0" wp14:anchorId="084FE8AB" wp14:editId="7C9DAD34">
            <wp:extent cx="5184582" cy="1941420"/>
            <wp:effectExtent l="19050" t="0" r="0" b="0"/>
            <wp:docPr id="6"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cstate="print"/>
                    <a:srcRect/>
                    <a:stretch>
                      <a:fillRect/>
                    </a:stretch>
                  </pic:blipFill>
                  <pic:spPr bwMode="auto">
                    <a:xfrm>
                      <a:off x="0" y="0"/>
                      <a:ext cx="5189458" cy="1943246"/>
                    </a:xfrm>
                    <a:prstGeom prst="rect">
                      <a:avLst/>
                    </a:prstGeom>
                    <a:noFill/>
                    <a:ln w="9525">
                      <a:noFill/>
                      <a:miter lim="800000"/>
                      <a:headEnd/>
                      <a:tailEnd/>
                    </a:ln>
                  </pic:spPr>
                </pic:pic>
              </a:graphicData>
            </a:graphic>
          </wp:inline>
        </w:drawing>
      </w:r>
    </w:p>
    <w:p w:rsidR="004C1BC6" w:rsidRPr="00803B6F" w:rsidRDefault="00E13A37" w:rsidP="004C1BC6">
      <w:pPr>
        <w:pStyle w:val="af"/>
        <w:jc w:val="center"/>
        <w:rPr>
          <w:lang w:eastAsia="zh-CN"/>
        </w:rPr>
      </w:pPr>
      <w:bookmarkStart w:id="52" w:name="_Ref380161227"/>
      <w:r w:rsidRPr="0091185A">
        <w:rPr>
          <w:sz w:val="24"/>
        </w:rPr>
        <w:t xml:space="preserve">Figure </w:t>
      </w:r>
      <w:r w:rsidRPr="0091185A">
        <w:rPr>
          <w:rFonts w:eastAsia="ＭＳ 明朝"/>
          <w:sz w:val="24"/>
          <w:lang w:eastAsia="ja-JP"/>
        </w:rPr>
        <w:t>9-</w:t>
      </w:r>
      <w:proofErr w:type="gramStart"/>
      <w:r w:rsidRPr="0091185A">
        <w:rPr>
          <w:rFonts w:eastAsia="ＭＳ 明朝"/>
          <w:sz w:val="24"/>
          <w:lang w:eastAsia="ja-JP"/>
        </w:rPr>
        <w:t>2</w:t>
      </w:r>
      <w:bookmarkEnd w:id="52"/>
      <w:r w:rsidRPr="0091185A">
        <w:rPr>
          <w:sz w:val="24"/>
          <w:lang w:eastAsia="zh-CN"/>
        </w:rPr>
        <w:t xml:space="preserve">  Intra</w:t>
      </w:r>
      <w:proofErr w:type="gramEnd"/>
      <w:r w:rsidRPr="0091185A">
        <w:rPr>
          <w:sz w:val="24"/>
          <w:lang w:eastAsia="zh-CN"/>
        </w:rPr>
        <w:t>-OLT duplex - 1:1 model</w:t>
      </w:r>
    </w:p>
    <w:p w:rsidR="004C1BC6" w:rsidRDefault="000D0D51" w:rsidP="004C1BC6">
      <w:pPr>
        <w:jc w:val="both"/>
        <w:rPr>
          <w:rFonts w:ascii="Times-Roman" w:hAnsi="Times-Roman" w:cs="Times-Roman"/>
          <w:szCs w:val="24"/>
          <w:lang w:val="en-US" w:eastAsia="zh-CN"/>
        </w:rPr>
      </w:pPr>
      <w:r>
        <w:rPr>
          <w:rFonts w:ascii="Times-Roman" w:hAnsi="Times-Roman" w:cs="Times-Roman"/>
          <w:szCs w:val="24"/>
          <w:lang w:val="en-US" w:eastAsia="zh-CN"/>
        </w:rPr>
        <w:t>The 1:1 model of intra-OLT duplex protection is</w:t>
      </w:r>
      <w:r w:rsidR="004C1BC6">
        <w:rPr>
          <w:rFonts w:ascii="Times-Roman" w:hAnsi="Times-Roman" w:cs="Times-Roman" w:hint="eastAsia"/>
          <w:szCs w:val="24"/>
          <w:lang w:val="en-US" w:eastAsia="zh-CN"/>
        </w:rPr>
        <w:t xml:space="preserve"> shown in </w:t>
      </w:r>
      <w:r w:rsidR="00E13A37">
        <w:rPr>
          <w:rFonts w:ascii="Times-Roman" w:hAnsi="Times-Roman" w:cs="Times-Roman"/>
          <w:szCs w:val="24"/>
          <w:lang w:val="en-US" w:eastAsia="zh-CN"/>
        </w:rPr>
        <w:fldChar w:fldCharType="begin"/>
      </w:r>
      <w:r w:rsidR="004C1BC6">
        <w:rPr>
          <w:rFonts w:ascii="Times-Roman" w:hAnsi="Times-Roman" w:cs="Times-Roman"/>
          <w:szCs w:val="24"/>
          <w:lang w:val="en-US" w:eastAsia="zh-CN"/>
        </w:rPr>
        <w:instrText xml:space="preserve"> </w:instrText>
      </w:r>
      <w:r w:rsidR="004C1BC6">
        <w:rPr>
          <w:rFonts w:ascii="Times-Roman" w:hAnsi="Times-Roman" w:cs="Times-Roman" w:hint="eastAsia"/>
          <w:szCs w:val="24"/>
          <w:lang w:val="en-US" w:eastAsia="zh-CN"/>
        </w:rPr>
        <w:instrText>REF _Ref380161227 \h</w:instrText>
      </w:r>
      <w:r w:rsidR="004C1BC6">
        <w:rPr>
          <w:rFonts w:ascii="Times-Roman" w:hAnsi="Times-Roman" w:cs="Times-Roman"/>
          <w:szCs w:val="24"/>
          <w:lang w:val="en-US" w:eastAsia="zh-CN"/>
        </w:rPr>
        <w:instrText xml:space="preserve"> </w:instrText>
      </w:r>
      <w:r w:rsidR="00E13A37">
        <w:rPr>
          <w:rFonts w:ascii="Times-Roman" w:hAnsi="Times-Roman" w:cs="Times-Roman"/>
          <w:szCs w:val="24"/>
          <w:lang w:val="en-US" w:eastAsia="zh-CN"/>
        </w:rPr>
      </w:r>
      <w:r w:rsidR="00E13A37">
        <w:rPr>
          <w:rFonts w:ascii="Times-Roman" w:hAnsi="Times-Roman" w:cs="Times-Roman"/>
          <w:szCs w:val="24"/>
          <w:lang w:val="en-US" w:eastAsia="zh-CN"/>
        </w:rPr>
        <w:fldChar w:fldCharType="separate"/>
      </w:r>
      <w:r w:rsidR="004C1BC6">
        <w:t xml:space="preserve">Figure </w:t>
      </w:r>
      <w:r w:rsidR="00B01ED7">
        <w:rPr>
          <w:rFonts w:eastAsia="ＭＳ 明朝" w:hint="eastAsia"/>
          <w:lang w:eastAsia="ja-JP"/>
        </w:rPr>
        <w:t>9</w:t>
      </w:r>
      <w:r w:rsidR="004C1BC6">
        <w:rPr>
          <w:rFonts w:eastAsia="ＭＳ 明朝" w:hint="eastAsia"/>
          <w:lang w:eastAsia="ja-JP"/>
        </w:rPr>
        <w:t>-</w:t>
      </w:r>
      <w:r w:rsidR="00E13A37">
        <w:rPr>
          <w:rFonts w:ascii="Times-Roman" w:hAnsi="Times-Roman" w:cs="Times-Roman"/>
          <w:szCs w:val="24"/>
          <w:lang w:val="en-US" w:eastAsia="zh-CN"/>
        </w:rPr>
        <w:fldChar w:fldCharType="end"/>
      </w:r>
      <w:r w:rsidR="00B01ED7">
        <w:rPr>
          <w:rFonts w:ascii="Times-Roman" w:eastAsia="ＭＳ 明朝" w:hAnsi="Times-Roman" w:cs="Times-Roman" w:hint="eastAsia"/>
          <w:szCs w:val="24"/>
          <w:lang w:val="en-US" w:eastAsia="ja-JP"/>
        </w:rPr>
        <w:t>2</w:t>
      </w:r>
      <w:r>
        <w:rPr>
          <w:rFonts w:ascii="Times-Roman" w:hAnsi="Times-Roman" w:cs="Times-Roman"/>
          <w:szCs w:val="24"/>
          <w:lang w:val="en-US" w:eastAsia="zh-CN"/>
        </w:rPr>
        <w:t>.</w:t>
      </w:r>
      <w:r w:rsidR="004C1BC6">
        <w:rPr>
          <w:rFonts w:ascii="Times-Roman" w:hAnsi="Times-Roman" w:cs="Times-Roman" w:hint="eastAsia"/>
          <w:szCs w:val="24"/>
          <w:lang w:val="en-US" w:eastAsia="zh-CN"/>
        </w:rPr>
        <w:t xml:space="preserve"> </w:t>
      </w:r>
      <w:r>
        <w:rPr>
          <w:rFonts w:ascii="Times-Roman" w:hAnsi="Times-Roman" w:cs="Times-Roman"/>
          <w:szCs w:val="24"/>
          <w:lang w:val="en-US" w:eastAsia="zh-CN"/>
        </w:rPr>
        <w:t>I</w:t>
      </w:r>
      <w:r>
        <w:rPr>
          <w:rFonts w:ascii="Times-Roman" w:hAnsi="Times-Roman" w:cs="Times-Roman" w:hint="eastAsia"/>
          <w:szCs w:val="24"/>
          <w:lang w:val="en-US" w:eastAsia="zh-CN"/>
        </w:rPr>
        <w:t xml:space="preserve">n </w:t>
      </w:r>
      <w:r w:rsidR="004C1BC6">
        <w:rPr>
          <w:rFonts w:ascii="Times-Roman" w:hAnsi="Times-Roman" w:cs="Times-Roman" w:hint="eastAsia"/>
          <w:szCs w:val="24"/>
          <w:lang w:val="en-US" w:eastAsia="zh-CN"/>
        </w:rPr>
        <w:t xml:space="preserve">the TWDM system, one </w:t>
      </w:r>
      <w:r w:rsidR="0063411E">
        <w:rPr>
          <w:rFonts w:ascii="Times-Roman" w:hAnsi="Times-Roman" w:cs="Times-Roman"/>
          <w:szCs w:val="24"/>
          <w:lang w:val="en-US" w:eastAsia="zh-CN"/>
        </w:rPr>
        <w:t xml:space="preserve">of the </w:t>
      </w:r>
      <w:r>
        <w:rPr>
          <w:rFonts w:ascii="Times-Roman" w:hAnsi="Times-Roman" w:cs="Times-Roman"/>
          <w:szCs w:val="24"/>
          <w:lang w:val="en-US" w:eastAsia="zh-CN"/>
        </w:rPr>
        <w:t>OLT channel termination</w:t>
      </w:r>
      <w:r w:rsidR="0063411E">
        <w:rPr>
          <w:rFonts w:ascii="Times-Roman" w:hAnsi="Times-Roman" w:cs="Times-Roman"/>
          <w:szCs w:val="24"/>
          <w:lang w:val="en-US" w:eastAsia="zh-CN"/>
        </w:rPr>
        <w:t>s</w:t>
      </w:r>
      <w:r>
        <w:rPr>
          <w:rFonts w:ascii="Times-Roman" w:hAnsi="Times-Roman" w:cs="Times-Roman"/>
          <w:szCs w:val="24"/>
          <w:lang w:val="en-US" w:eastAsia="zh-CN"/>
        </w:rPr>
        <w:t xml:space="preserve"> (CT</w:t>
      </w:r>
      <w:r w:rsidR="0063411E">
        <w:rPr>
          <w:rFonts w:ascii="Times-Roman" w:hAnsi="Times-Roman" w:cs="Times-Roman"/>
          <w:szCs w:val="24"/>
          <w:lang w:val="en-US" w:eastAsia="zh-CN"/>
        </w:rPr>
        <w:t>s</w:t>
      </w:r>
      <w:r>
        <w:rPr>
          <w:rFonts w:ascii="Times-Roman" w:hAnsi="Times-Roman" w:cs="Times-Roman"/>
          <w:szCs w:val="24"/>
          <w:lang w:val="en-US" w:eastAsia="zh-CN"/>
        </w:rPr>
        <w:t>)</w:t>
      </w:r>
      <w:r w:rsidR="004C1BC6">
        <w:rPr>
          <w:rFonts w:ascii="Times-Roman" w:hAnsi="Times-Roman" w:cs="Times-Roman" w:hint="eastAsia"/>
          <w:szCs w:val="24"/>
          <w:lang w:val="en-US" w:eastAsia="zh-CN"/>
        </w:rPr>
        <w:t xml:space="preserve"> is </w:t>
      </w:r>
      <w:r>
        <w:rPr>
          <w:rFonts w:ascii="Times-Roman" w:hAnsi="Times-Roman" w:cs="Times-Roman"/>
          <w:szCs w:val="24"/>
          <w:lang w:val="en-US" w:eastAsia="zh-CN"/>
        </w:rPr>
        <w:t>configured</w:t>
      </w:r>
      <w:r>
        <w:rPr>
          <w:rFonts w:ascii="Times-Roman" w:hAnsi="Times-Roman" w:cs="Times-Roman" w:hint="eastAsia"/>
          <w:szCs w:val="24"/>
          <w:lang w:val="en-US" w:eastAsia="zh-CN"/>
        </w:rPr>
        <w:t xml:space="preserve"> </w:t>
      </w:r>
      <w:r w:rsidR="004C1BC6">
        <w:rPr>
          <w:rFonts w:ascii="Times-Roman" w:hAnsi="Times-Roman" w:cs="Times-Roman" w:hint="eastAsia"/>
          <w:szCs w:val="24"/>
          <w:lang w:val="en-US" w:eastAsia="zh-CN"/>
        </w:rPr>
        <w:t xml:space="preserve">to be the backup </w:t>
      </w:r>
      <w:r w:rsidR="0040751C">
        <w:rPr>
          <w:rFonts w:ascii="Times-Roman" w:hAnsi="Times-Roman" w:cs="Times-Roman"/>
          <w:szCs w:val="24"/>
          <w:lang w:val="en-US" w:eastAsia="zh-CN"/>
        </w:rPr>
        <w:t xml:space="preserve">OLT </w:t>
      </w:r>
      <w:r>
        <w:rPr>
          <w:rFonts w:ascii="Times-Roman" w:hAnsi="Times-Roman" w:cs="Times-Roman"/>
          <w:szCs w:val="24"/>
          <w:lang w:val="en-US" w:eastAsia="zh-CN"/>
        </w:rPr>
        <w:t>CT</w:t>
      </w:r>
      <w:r>
        <w:rPr>
          <w:rFonts w:ascii="Times-Roman" w:hAnsi="Times-Roman" w:cs="Times-Roman" w:hint="eastAsia"/>
          <w:szCs w:val="24"/>
          <w:lang w:val="en-US" w:eastAsia="zh-CN"/>
        </w:rPr>
        <w:t xml:space="preserve"> </w:t>
      </w:r>
      <w:r w:rsidR="004C1BC6">
        <w:rPr>
          <w:rFonts w:ascii="Times-Roman" w:hAnsi="Times-Roman" w:cs="Times-Roman" w:hint="eastAsia"/>
          <w:szCs w:val="24"/>
          <w:lang w:val="en-US" w:eastAsia="zh-CN"/>
        </w:rPr>
        <w:t xml:space="preserve">for other working </w:t>
      </w:r>
      <w:r>
        <w:rPr>
          <w:rFonts w:ascii="Times-Roman" w:hAnsi="Times-Roman" w:cs="Times-Roman"/>
          <w:szCs w:val="24"/>
          <w:lang w:val="en-US" w:eastAsia="zh-CN"/>
        </w:rPr>
        <w:t>OLT CTs</w:t>
      </w:r>
      <w:r w:rsidR="004C1BC6">
        <w:rPr>
          <w:rFonts w:ascii="Times-Roman" w:hAnsi="Times-Roman" w:cs="Times-Roman" w:hint="eastAsia"/>
          <w:szCs w:val="24"/>
          <w:lang w:val="en-US" w:eastAsia="zh-CN"/>
        </w:rPr>
        <w:t xml:space="preserve">. </w:t>
      </w:r>
      <w:r w:rsidR="0063411E">
        <w:rPr>
          <w:rFonts w:ascii="Times-Roman" w:hAnsi="Times-Roman" w:cs="Times-Roman"/>
          <w:szCs w:val="24"/>
          <w:lang w:val="en-US" w:eastAsia="zh-CN"/>
        </w:rPr>
        <w:t>CT4 in Fi</w:t>
      </w:r>
      <w:r>
        <w:rPr>
          <w:rFonts w:ascii="Times-Roman" w:hAnsi="Times-Roman" w:cs="Times-Roman"/>
          <w:szCs w:val="24"/>
          <w:lang w:val="en-US" w:eastAsia="zh-CN"/>
        </w:rPr>
        <w:t xml:space="preserve">gure 9-2 is set to be the backup </w:t>
      </w:r>
      <w:r w:rsidR="0040751C">
        <w:rPr>
          <w:rFonts w:ascii="Times-Roman" w:hAnsi="Times-Roman" w:cs="Times-Roman"/>
          <w:szCs w:val="24"/>
          <w:lang w:val="en-US" w:eastAsia="zh-CN"/>
        </w:rPr>
        <w:t xml:space="preserve">OLT </w:t>
      </w:r>
      <w:r>
        <w:rPr>
          <w:rFonts w:ascii="Times-Roman" w:hAnsi="Times-Roman" w:cs="Times-Roman"/>
          <w:szCs w:val="24"/>
          <w:lang w:val="en-US" w:eastAsia="zh-CN"/>
        </w:rPr>
        <w:t>CT. When</w:t>
      </w:r>
      <w:r w:rsidRPr="00075760">
        <w:rPr>
          <w:rFonts w:ascii="Times-Roman" w:hAnsi="Times-Roman" w:cs="Times-Roman" w:hint="eastAsia"/>
          <w:szCs w:val="24"/>
          <w:lang w:val="en-US" w:eastAsia="zh-CN"/>
        </w:rPr>
        <w:t xml:space="preserve"> </w:t>
      </w:r>
      <w:r w:rsidR="004C1BC6">
        <w:rPr>
          <w:rFonts w:ascii="Times-Roman" w:hAnsi="Times-Roman" w:cs="Times-Roman" w:hint="eastAsia"/>
          <w:szCs w:val="24"/>
          <w:lang w:val="en-US" w:eastAsia="zh-CN"/>
        </w:rPr>
        <w:t xml:space="preserve">any </w:t>
      </w:r>
      <w:r w:rsidR="004C1BC6" w:rsidRPr="00075760">
        <w:rPr>
          <w:rFonts w:ascii="Times-Roman" w:hAnsi="Times-Roman" w:cs="Times-Roman" w:hint="eastAsia"/>
          <w:szCs w:val="24"/>
          <w:lang w:val="en-US" w:eastAsia="zh-CN"/>
        </w:rPr>
        <w:t>failure occurs</w:t>
      </w:r>
      <w:r w:rsidR="004C1BC6">
        <w:rPr>
          <w:rFonts w:ascii="Times-Roman" w:hAnsi="Times-Roman" w:cs="Times-Roman" w:hint="eastAsia"/>
          <w:szCs w:val="24"/>
          <w:lang w:val="en-US" w:eastAsia="zh-CN"/>
        </w:rPr>
        <w:t xml:space="preserve"> in </w:t>
      </w:r>
      <w:r>
        <w:rPr>
          <w:rFonts w:ascii="Times-Roman" w:hAnsi="Times-Roman" w:cs="Times-Roman"/>
          <w:szCs w:val="24"/>
          <w:lang w:val="en-US" w:eastAsia="zh-CN"/>
        </w:rPr>
        <w:t xml:space="preserve">a </w:t>
      </w:r>
      <w:r w:rsidR="004C1BC6">
        <w:rPr>
          <w:rFonts w:ascii="Times-Roman" w:hAnsi="Times-Roman" w:cs="Times-Roman" w:hint="eastAsia"/>
          <w:szCs w:val="24"/>
          <w:lang w:val="en-US" w:eastAsia="zh-CN"/>
        </w:rPr>
        <w:t xml:space="preserve">working </w:t>
      </w:r>
      <w:r>
        <w:rPr>
          <w:rFonts w:ascii="Times-Roman" w:hAnsi="Times-Roman" w:cs="Times-Roman"/>
          <w:szCs w:val="24"/>
          <w:lang w:val="en-US" w:eastAsia="zh-CN"/>
        </w:rPr>
        <w:t xml:space="preserve">OLT </w:t>
      </w:r>
      <w:r>
        <w:rPr>
          <w:rFonts w:ascii="Times-Roman" w:hAnsi="Times-Roman" w:cs="Times-Roman"/>
          <w:szCs w:val="24"/>
          <w:lang w:val="en-US" w:eastAsia="zh-CN"/>
        </w:rPr>
        <w:lastRenderedPageBreak/>
        <w:t>CT</w:t>
      </w:r>
      <w:r w:rsidR="004C1BC6" w:rsidRPr="00075760">
        <w:rPr>
          <w:rFonts w:ascii="Times-Roman" w:hAnsi="Times-Roman" w:cs="Times-Roman" w:hint="eastAsia"/>
          <w:szCs w:val="24"/>
          <w:lang w:val="en-US" w:eastAsia="zh-CN"/>
        </w:rPr>
        <w:t xml:space="preserve">, </w:t>
      </w:r>
      <w:r w:rsidR="004C1BC6">
        <w:rPr>
          <w:rFonts w:ascii="Times-Roman" w:hAnsi="Times-Roman" w:cs="Times-Roman" w:hint="eastAsia"/>
          <w:szCs w:val="24"/>
          <w:lang w:val="en-US" w:eastAsia="zh-CN"/>
        </w:rPr>
        <w:t xml:space="preserve">the </w:t>
      </w:r>
      <w:r>
        <w:rPr>
          <w:rFonts w:ascii="Georgia" w:hAnsi="Georgia"/>
        </w:rPr>
        <w:t xml:space="preserve">affected </w:t>
      </w:r>
      <w:r w:rsidR="004C1BC6" w:rsidRPr="00075760">
        <w:rPr>
          <w:rFonts w:ascii="Times-Roman" w:hAnsi="Times-Roman" w:cs="Times-Roman" w:hint="eastAsia"/>
          <w:szCs w:val="24"/>
          <w:lang w:val="en-US" w:eastAsia="zh-CN"/>
        </w:rPr>
        <w:t>ONU tune</w:t>
      </w:r>
      <w:r>
        <w:rPr>
          <w:rFonts w:ascii="Times-Roman" w:hAnsi="Times-Roman" w:cs="Times-Roman"/>
          <w:szCs w:val="24"/>
          <w:lang w:val="en-US" w:eastAsia="zh-CN"/>
        </w:rPr>
        <w:t>s</w:t>
      </w:r>
      <w:r w:rsidR="004C1BC6" w:rsidRPr="00075760">
        <w:rPr>
          <w:rFonts w:ascii="Times-Roman" w:hAnsi="Times-Roman" w:cs="Times-Roman" w:hint="eastAsia"/>
          <w:szCs w:val="24"/>
          <w:lang w:val="en-US" w:eastAsia="zh-CN"/>
        </w:rPr>
        <w:t xml:space="preserve"> to the </w:t>
      </w:r>
      <w:r w:rsidR="004C1BC6">
        <w:rPr>
          <w:rFonts w:ascii="Times-Roman" w:hAnsi="Times-Roman" w:cs="Times-Roman" w:hint="eastAsia"/>
          <w:szCs w:val="24"/>
          <w:lang w:val="en-US" w:eastAsia="zh-CN"/>
        </w:rPr>
        <w:t xml:space="preserve">associated backup TWDM channel </w:t>
      </w:r>
      <w:r w:rsidR="004C1BC6" w:rsidRPr="00075760">
        <w:rPr>
          <w:rFonts w:ascii="Times-Roman" w:hAnsi="Times-Roman" w:cs="Times-Roman" w:hint="eastAsia"/>
          <w:szCs w:val="24"/>
          <w:lang w:val="en-US" w:eastAsia="zh-CN"/>
        </w:rPr>
        <w:t xml:space="preserve">based on the </w:t>
      </w:r>
      <w:r w:rsidR="004C1BC6">
        <w:rPr>
          <w:rFonts w:ascii="Times-Roman" w:hAnsi="Times-Roman" w:cs="Times-Roman" w:hint="eastAsia"/>
          <w:szCs w:val="24"/>
          <w:lang w:val="en-US" w:eastAsia="zh-CN"/>
        </w:rPr>
        <w:t>pre-configuration</w:t>
      </w:r>
      <w:r w:rsidR="004C1BC6" w:rsidRPr="00075760">
        <w:rPr>
          <w:rFonts w:ascii="Times-Roman" w:hAnsi="Times-Roman" w:cs="Times-Roman" w:hint="eastAsia"/>
          <w:szCs w:val="24"/>
          <w:lang w:val="en-US" w:eastAsia="zh-CN"/>
        </w:rPr>
        <w:t xml:space="preserve"> information </w:t>
      </w:r>
      <w:r w:rsidR="004C1BC6">
        <w:rPr>
          <w:rFonts w:ascii="Times-Roman" w:hAnsi="Times-Roman" w:cs="Times-Roman" w:hint="eastAsia"/>
          <w:szCs w:val="24"/>
          <w:lang w:val="en-US" w:eastAsia="zh-CN"/>
        </w:rPr>
        <w:t xml:space="preserve">stored in </w:t>
      </w:r>
      <w:r>
        <w:rPr>
          <w:rFonts w:ascii="Times-Roman" w:hAnsi="Times-Roman" w:cs="Times-Roman"/>
          <w:szCs w:val="24"/>
          <w:lang w:val="en-US" w:eastAsia="zh-CN"/>
        </w:rPr>
        <w:t xml:space="preserve">the </w:t>
      </w:r>
      <w:r w:rsidR="004C1BC6" w:rsidRPr="00075760">
        <w:rPr>
          <w:rFonts w:ascii="Times-Roman" w:hAnsi="Times-Roman" w:cs="Times-Roman" w:hint="eastAsia"/>
          <w:szCs w:val="24"/>
          <w:lang w:val="en-US" w:eastAsia="zh-CN"/>
        </w:rPr>
        <w:t>ONU.</w:t>
      </w:r>
    </w:p>
    <w:p w:rsidR="004C1BC6" w:rsidRPr="00802CC6" w:rsidRDefault="004C1BC6" w:rsidP="004C1BC6">
      <w:pPr>
        <w:jc w:val="both"/>
        <w:rPr>
          <w:rFonts w:ascii="Times-Roman" w:eastAsia="ＭＳ 明朝" w:hAnsi="Times-Roman" w:cs="Times-Roman"/>
          <w:szCs w:val="24"/>
          <w:lang w:val="en-US" w:eastAsia="ja-JP"/>
        </w:rPr>
      </w:pPr>
    </w:p>
    <w:p w:rsidR="004C1BC6" w:rsidRDefault="004C1BC6" w:rsidP="004C1BC6">
      <w:pPr>
        <w:jc w:val="both"/>
        <w:rPr>
          <w:rFonts w:ascii="Times-Roman" w:hAnsi="Times-Roman" w:cs="Times-Roman"/>
          <w:szCs w:val="24"/>
          <w:lang w:val="en-US" w:eastAsia="zh-CN"/>
        </w:rPr>
      </w:pPr>
      <w:r>
        <w:rPr>
          <w:rFonts w:ascii="Times-Roman" w:hAnsi="Times-Roman" w:cs="Times-Roman" w:hint="eastAsia"/>
          <w:szCs w:val="24"/>
          <w:lang w:val="en-US" w:eastAsia="zh-CN"/>
        </w:rPr>
        <w:t xml:space="preserve">b) </w:t>
      </w:r>
      <w:r w:rsidR="001D23A0">
        <w:rPr>
          <w:rFonts w:ascii="Times-Roman" w:hAnsi="Times-Roman" w:cs="Times-Roman" w:hint="eastAsia"/>
          <w:szCs w:val="24"/>
          <w:lang w:val="en-US" w:eastAsia="zh-CN"/>
        </w:rPr>
        <w:t>1</w:t>
      </w:r>
      <w:proofErr w:type="gramStart"/>
      <w:r w:rsidR="001D23A0">
        <w:rPr>
          <w:rFonts w:ascii="Times-Roman" w:hAnsi="Times-Roman" w:cs="Times-Roman" w:hint="eastAsia"/>
          <w:szCs w:val="24"/>
          <w:lang w:val="en-US" w:eastAsia="zh-CN"/>
        </w:rPr>
        <w:t>:n</w:t>
      </w:r>
      <w:proofErr w:type="gramEnd"/>
      <w:r>
        <w:rPr>
          <w:rFonts w:ascii="Times-Roman" w:hAnsi="Times-Roman" w:cs="Times-Roman" w:hint="eastAsia"/>
          <w:szCs w:val="24"/>
          <w:lang w:val="en-US" w:eastAsia="zh-CN"/>
        </w:rPr>
        <w:t xml:space="preserve"> model</w:t>
      </w:r>
    </w:p>
    <w:p w:rsidR="00E13A37" w:rsidRDefault="00732E85" w:rsidP="0091185A">
      <w:pPr>
        <w:keepNext/>
        <w:jc w:val="center"/>
      </w:pPr>
      <w:r>
        <w:rPr>
          <w:noProof/>
          <w:lang w:val="en-US" w:eastAsia="ja-JP"/>
        </w:rPr>
        <w:drawing>
          <wp:inline distT="0" distB="0" distL="0" distR="0" wp14:anchorId="58FC4D1C" wp14:editId="62270336">
            <wp:extent cx="5292422" cy="2046927"/>
            <wp:effectExtent l="19050" t="0" r="3478" b="0"/>
            <wp:docPr id="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srcRect/>
                    <a:stretch>
                      <a:fillRect/>
                    </a:stretch>
                  </pic:blipFill>
                  <pic:spPr bwMode="auto">
                    <a:xfrm>
                      <a:off x="0" y="0"/>
                      <a:ext cx="5297964" cy="2049071"/>
                    </a:xfrm>
                    <a:prstGeom prst="rect">
                      <a:avLst/>
                    </a:prstGeom>
                    <a:noFill/>
                    <a:ln w="9525">
                      <a:noFill/>
                      <a:miter lim="800000"/>
                      <a:headEnd/>
                      <a:tailEnd/>
                    </a:ln>
                  </pic:spPr>
                </pic:pic>
              </a:graphicData>
            </a:graphic>
          </wp:inline>
        </w:drawing>
      </w:r>
    </w:p>
    <w:p w:rsidR="004C1BC6" w:rsidRPr="0091185A" w:rsidRDefault="00E13A37" w:rsidP="004C1BC6">
      <w:pPr>
        <w:pStyle w:val="af"/>
        <w:jc w:val="center"/>
        <w:rPr>
          <w:sz w:val="24"/>
          <w:szCs w:val="24"/>
          <w:lang w:val="en-US" w:eastAsia="zh-CN"/>
        </w:rPr>
      </w:pPr>
      <w:bookmarkStart w:id="53" w:name="_Ref380161749"/>
      <w:r w:rsidRPr="0091185A">
        <w:rPr>
          <w:sz w:val="24"/>
        </w:rPr>
        <w:t xml:space="preserve">Figure </w:t>
      </w:r>
      <w:r w:rsidRPr="0091185A">
        <w:rPr>
          <w:rFonts w:eastAsia="ＭＳ 明朝"/>
          <w:sz w:val="24"/>
          <w:lang w:eastAsia="ja-JP"/>
        </w:rPr>
        <w:t>9-</w:t>
      </w:r>
      <w:bookmarkEnd w:id="53"/>
      <w:r w:rsidRPr="0091185A">
        <w:rPr>
          <w:rFonts w:eastAsia="ＭＳ 明朝"/>
          <w:sz w:val="24"/>
          <w:lang w:eastAsia="ja-JP"/>
        </w:rPr>
        <w:t>3</w:t>
      </w:r>
      <w:r w:rsidR="00876C6B" w:rsidRPr="0071353C">
        <w:rPr>
          <w:rFonts w:eastAsia="ＭＳ 明朝"/>
          <w:lang w:eastAsia="ja-JP"/>
        </w:rPr>
        <w:t xml:space="preserve"> </w:t>
      </w:r>
      <w:r w:rsidR="00876C6B" w:rsidRPr="0071353C">
        <w:rPr>
          <w:rFonts w:eastAsia="ＭＳ 明朝"/>
        </w:rPr>
        <w:t xml:space="preserve">– </w:t>
      </w:r>
      <w:r w:rsidRPr="0091185A">
        <w:rPr>
          <w:sz w:val="24"/>
          <w:lang w:eastAsia="zh-CN"/>
        </w:rPr>
        <w:t>Intra-OLT duplex - 1</w:t>
      </w:r>
      <w:proofErr w:type="gramStart"/>
      <w:r w:rsidRPr="0091185A">
        <w:rPr>
          <w:sz w:val="24"/>
          <w:lang w:eastAsia="zh-CN"/>
        </w:rPr>
        <w:t>:n</w:t>
      </w:r>
      <w:proofErr w:type="gramEnd"/>
      <w:r w:rsidRPr="0091185A">
        <w:rPr>
          <w:sz w:val="24"/>
          <w:lang w:eastAsia="zh-CN"/>
        </w:rPr>
        <w:t xml:space="preserve"> model</w:t>
      </w:r>
    </w:p>
    <w:p w:rsidR="0028090E" w:rsidRDefault="000D0D51" w:rsidP="0091185A">
      <w:pPr>
        <w:spacing w:before="160" w:line="288" w:lineRule="auto"/>
        <w:jc w:val="both"/>
        <w:rPr>
          <w:rFonts w:ascii="Times-Roman" w:hAnsi="Times-Roman" w:cs="Times-Roman"/>
          <w:szCs w:val="24"/>
          <w:lang w:val="en-US" w:eastAsia="zh-CN"/>
        </w:rPr>
      </w:pPr>
      <w:r>
        <w:rPr>
          <w:rFonts w:ascii="Times-Roman" w:hAnsi="Times-Roman" w:cs="Times-Roman"/>
          <w:szCs w:val="24"/>
          <w:lang w:val="en-US" w:eastAsia="zh-CN"/>
        </w:rPr>
        <w:t>The 1</w:t>
      </w:r>
      <w:proofErr w:type="gramStart"/>
      <w:r>
        <w:rPr>
          <w:rFonts w:ascii="Times-Roman" w:hAnsi="Times-Roman" w:cs="Times-Roman"/>
          <w:szCs w:val="24"/>
          <w:lang w:val="en-US" w:eastAsia="zh-CN"/>
        </w:rPr>
        <w:t>:n</w:t>
      </w:r>
      <w:proofErr w:type="gramEnd"/>
      <w:r>
        <w:rPr>
          <w:rFonts w:ascii="Times-Roman" w:hAnsi="Times-Roman" w:cs="Times-Roman"/>
          <w:szCs w:val="24"/>
          <w:lang w:val="en-US" w:eastAsia="zh-CN"/>
        </w:rPr>
        <w:t xml:space="preserve"> model of intra-OLT duplex is </w:t>
      </w:r>
      <w:r w:rsidR="004C1BC6">
        <w:rPr>
          <w:rFonts w:ascii="Times-Roman" w:hAnsi="Times-Roman" w:cs="Times-Roman" w:hint="eastAsia"/>
          <w:szCs w:val="24"/>
          <w:lang w:val="en-US" w:eastAsia="zh-CN"/>
        </w:rPr>
        <w:t xml:space="preserve">shown in </w:t>
      </w:r>
      <w:r w:rsidR="00043FFF">
        <w:fldChar w:fldCharType="begin"/>
      </w:r>
      <w:r w:rsidR="00043FFF">
        <w:instrText xml:space="preserve"> REF _Ref380161749 \h  \* MERGEFORMAT </w:instrText>
      </w:r>
      <w:r w:rsidR="00043FFF">
        <w:fldChar w:fldCharType="separate"/>
      </w:r>
      <w:r w:rsidR="004C1BC6">
        <w:t xml:space="preserve">Figure </w:t>
      </w:r>
      <w:r w:rsidR="005B7DAD">
        <w:rPr>
          <w:rFonts w:eastAsia="ＭＳ 明朝" w:hint="eastAsia"/>
          <w:lang w:eastAsia="ja-JP"/>
        </w:rPr>
        <w:t>9</w:t>
      </w:r>
      <w:r w:rsidR="004C1BC6">
        <w:rPr>
          <w:rFonts w:eastAsia="ＭＳ 明朝" w:hint="eastAsia"/>
          <w:lang w:eastAsia="ja-JP"/>
        </w:rPr>
        <w:t>-</w:t>
      </w:r>
      <w:r w:rsidR="00043FFF">
        <w:fldChar w:fldCharType="end"/>
      </w:r>
      <w:r w:rsidR="005B7DAD">
        <w:rPr>
          <w:rFonts w:ascii="Times-Roman" w:eastAsia="ＭＳ 明朝" w:hAnsi="Times-Roman" w:cs="Times-Roman" w:hint="eastAsia"/>
          <w:szCs w:val="24"/>
          <w:lang w:val="en-US" w:eastAsia="ja-JP"/>
        </w:rPr>
        <w:t>3</w:t>
      </w:r>
      <w:r>
        <w:rPr>
          <w:rFonts w:ascii="Times-Roman" w:hAnsi="Times-Roman" w:cs="Times-Roman"/>
          <w:szCs w:val="24"/>
          <w:lang w:val="en-US" w:eastAsia="zh-CN"/>
        </w:rPr>
        <w:t>.</w:t>
      </w:r>
      <w:r w:rsidR="004C1BC6">
        <w:rPr>
          <w:rFonts w:ascii="Times-Roman" w:hAnsi="Times-Roman" w:cs="Times-Roman" w:hint="eastAsia"/>
          <w:szCs w:val="24"/>
          <w:lang w:val="en-US" w:eastAsia="zh-CN"/>
        </w:rPr>
        <w:t xml:space="preserve"> </w:t>
      </w:r>
      <w:r w:rsidR="00BF22EE">
        <w:rPr>
          <w:rFonts w:ascii="Times-Roman" w:hAnsi="Times-Roman" w:cs="Times-Roman"/>
          <w:szCs w:val="24"/>
          <w:lang w:val="en-US" w:eastAsia="zh-CN"/>
        </w:rPr>
        <w:t>A</w:t>
      </w:r>
      <w:r w:rsidR="004C1BC6">
        <w:rPr>
          <w:rFonts w:ascii="Times-Roman" w:hAnsi="Times-Roman" w:cs="Times-Roman" w:hint="eastAsia"/>
          <w:szCs w:val="24"/>
          <w:lang w:val="en-US" w:eastAsia="zh-CN"/>
        </w:rPr>
        <w:t xml:space="preserve"> dedicated </w:t>
      </w:r>
      <w:r w:rsidR="00BF22EE">
        <w:rPr>
          <w:rFonts w:ascii="Times-Roman" w:hAnsi="Times-Roman" w:cs="Times-Roman"/>
          <w:szCs w:val="24"/>
          <w:lang w:val="en-US" w:eastAsia="zh-CN"/>
        </w:rPr>
        <w:t>OLT CT</w:t>
      </w:r>
      <w:r w:rsidR="004C1BC6">
        <w:rPr>
          <w:rFonts w:ascii="Times-Roman" w:hAnsi="Times-Roman" w:cs="Times-Roman" w:hint="eastAsia"/>
          <w:szCs w:val="24"/>
          <w:lang w:val="en-US" w:eastAsia="zh-CN"/>
        </w:rPr>
        <w:t xml:space="preserve"> </w:t>
      </w:r>
      <w:r w:rsidR="00BF22EE">
        <w:rPr>
          <w:rFonts w:ascii="Times-Roman" w:hAnsi="Times-Roman" w:cs="Times-Roman"/>
          <w:szCs w:val="24"/>
          <w:lang w:val="en-US" w:eastAsia="zh-CN"/>
        </w:rPr>
        <w:t>with</w:t>
      </w:r>
      <w:r w:rsidR="00BF22EE">
        <w:rPr>
          <w:rFonts w:ascii="Times-Roman" w:hAnsi="Times-Roman" w:cs="Times-Roman" w:hint="eastAsia"/>
          <w:szCs w:val="24"/>
          <w:lang w:val="en-US" w:eastAsia="zh-CN"/>
        </w:rPr>
        <w:t xml:space="preserve"> </w:t>
      </w:r>
      <w:r w:rsidR="00BF22EE">
        <w:rPr>
          <w:rFonts w:ascii="Times-Roman" w:hAnsi="Times-Roman" w:cs="Times-Roman"/>
          <w:szCs w:val="24"/>
          <w:lang w:val="en-US" w:eastAsia="zh-CN"/>
        </w:rPr>
        <w:t xml:space="preserve">a </w:t>
      </w:r>
      <w:r w:rsidR="004C1BC6">
        <w:rPr>
          <w:rFonts w:ascii="Times-Roman" w:hAnsi="Times-Roman" w:cs="Times-Roman" w:hint="eastAsia"/>
          <w:szCs w:val="24"/>
          <w:lang w:val="en-US" w:eastAsia="zh-CN"/>
        </w:rPr>
        <w:t xml:space="preserve">tunable </w:t>
      </w:r>
      <w:r w:rsidR="004C1BC6">
        <w:rPr>
          <w:rFonts w:ascii="Times-Roman" w:hAnsi="Times-Roman" w:cs="Times-Roman"/>
          <w:szCs w:val="24"/>
          <w:lang w:val="en-US" w:eastAsia="zh-CN"/>
        </w:rPr>
        <w:t>transceiver</w:t>
      </w:r>
      <w:r w:rsidR="004C1BC6">
        <w:rPr>
          <w:rFonts w:ascii="Times-Roman" w:hAnsi="Times-Roman" w:cs="Times-Roman" w:hint="eastAsia"/>
          <w:szCs w:val="24"/>
          <w:lang w:val="en-US" w:eastAsia="zh-CN"/>
        </w:rPr>
        <w:t xml:space="preserve"> </w:t>
      </w:r>
      <w:r w:rsidR="004C1BC6">
        <w:rPr>
          <w:rFonts w:ascii="Times-Roman" w:hAnsi="Times-Roman" w:cs="Times-Roman"/>
          <w:szCs w:val="24"/>
          <w:lang w:val="en-US" w:eastAsia="zh-CN"/>
        </w:rPr>
        <w:t>is</w:t>
      </w:r>
      <w:r w:rsidR="004C1BC6">
        <w:rPr>
          <w:rFonts w:ascii="Times-Roman" w:hAnsi="Times-Roman" w:cs="Times-Roman" w:hint="eastAsia"/>
          <w:szCs w:val="24"/>
          <w:lang w:val="en-US" w:eastAsia="zh-CN"/>
        </w:rPr>
        <w:t xml:space="preserve"> </w:t>
      </w:r>
      <w:r w:rsidR="00BF22EE">
        <w:rPr>
          <w:rFonts w:ascii="Times-Roman" w:hAnsi="Times-Roman" w:cs="Times-Roman"/>
          <w:szCs w:val="24"/>
          <w:lang w:val="en-US" w:eastAsia="zh-CN"/>
        </w:rPr>
        <w:t>configured</w:t>
      </w:r>
      <w:r w:rsidR="00BF22EE">
        <w:rPr>
          <w:rFonts w:ascii="Times-Roman" w:hAnsi="Times-Roman" w:cs="Times-Roman" w:hint="eastAsia"/>
          <w:szCs w:val="24"/>
          <w:lang w:val="en-US" w:eastAsia="zh-CN"/>
        </w:rPr>
        <w:t xml:space="preserve"> </w:t>
      </w:r>
      <w:r w:rsidR="004C1BC6">
        <w:rPr>
          <w:rFonts w:ascii="Times-Roman" w:hAnsi="Times-Roman" w:cs="Times-Roman" w:hint="eastAsia"/>
          <w:szCs w:val="24"/>
          <w:lang w:val="en-US" w:eastAsia="zh-CN"/>
        </w:rPr>
        <w:t xml:space="preserve">to be the backup </w:t>
      </w:r>
      <w:r w:rsidR="00BF22EE">
        <w:rPr>
          <w:rFonts w:ascii="Times-Roman" w:hAnsi="Times-Roman" w:cs="Times-Roman"/>
          <w:szCs w:val="24"/>
          <w:lang w:val="en-US" w:eastAsia="zh-CN"/>
        </w:rPr>
        <w:t>OLT CT</w:t>
      </w:r>
      <w:r w:rsidR="004C1BC6">
        <w:rPr>
          <w:rFonts w:ascii="Times-Roman" w:hAnsi="Times-Roman" w:cs="Times-Roman" w:hint="eastAsia"/>
          <w:szCs w:val="24"/>
          <w:lang w:val="en-US" w:eastAsia="zh-CN"/>
        </w:rPr>
        <w:t xml:space="preserve">. </w:t>
      </w:r>
      <w:proofErr w:type="gramStart"/>
      <w:r w:rsidR="00BF22EE">
        <w:rPr>
          <w:rFonts w:ascii="Times-Roman" w:hAnsi="Times-Roman" w:cs="Times-Roman"/>
          <w:szCs w:val="24"/>
          <w:lang w:val="en-US" w:eastAsia="zh-CN"/>
        </w:rPr>
        <w:t>When</w:t>
      </w:r>
      <w:r w:rsidR="00BF22EE">
        <w:rPr>
          <w:rFonts w:ascii="Times-Roman" w:hAnsi="Times-Roman" w:cs="Times-Roman" w:hint="eastAsia"/>
          <w:szCs w:val="24"/>
          <w:lang w:val="en-US" w:eastAsia="zh-CN"/>
        </w:rPr>
        <w:t xml:space="preserve"> </w:t>
      </w:r>
      <w:r w:rsidR="00BF22EE">
        <w:rPr>
          <w:rFonts w:ascii="Times-Roman" w:hAnsi="Times-Roman" w:cs="Times-Roman"/>
          <w:szCs w:val="24"/>
          <w:lang w:val="en-US" w:eastAsia="zh-CN"/>
        </w:rPr>
        <w:t>a</w:t>
      </w:r>
      <w:r w:rsidR="00BF22EE">
        <w:rPr>
          <w:rFonts w:ascii="Times-Roman" w:hAnsi="Times-Roman" w:cs="Times-Roman" w:hint="eastAsia"/>
          <w:szCs w:val="24"/>
          <w:lang w:val="en-US" w:eastAsia="zh-CN"/>
        </w:rPr>
        <w:t xml:space="preserve"> </w:t>
      </w:r>
      <w:r w:rsidR="004C1BC6">
        <w:rPr>
          <w:rFonts w:ascii="Times-Roman" w:hAnsi="Times-Roman" w:cs="Times-Roman" w:hint="eastAsia"/>
          <w:szCs w:val="24"/>
          <w:lang w:val="en-US" w:eastAsia="zh-CN"/>
        </w:rPr>
        <w:t xml:space="preserve">working </w:t>
      </w:r>
      <w:r w:rsidR="00BF22EE">
        <w:rPr>
          <w:rFonts w:ascii="Times-Roman" w:hAnsi="Times-Roman" w:cs="Times-Roman"/>
          <w:szCs w:val="24"/>
          <w:lang w:val="en-US" w:eastAsia="zh-CN"/>
        </w:rPr>
        <w:t>OLT CT</w:t>
      </w:r>
      <w:r w:rsidR="004C1BC6">
        <w:rPr>
          <w:rFonts w:ascii="Times-Roman" w:hAnsi="Times-Roman" w:cs="Times-Roman" w:hint="eastAsia"/>
          <w:szCs w:val="24"/>
          <w:lang w:val="en-US" w:eastAsia="zh-CN"/>
        </w:rPr>
        <w:t xml:space="preserve"> fails, the backup </w:t>
      </w:r>
      <w:r w:rsidR="00BF22EE">
        <w:rPr>
          <w:rFonts w:ascii="Times-Roman" w:hAnsi="Times-Roman" w:cs="Times-Roman"/>
          <w:szCs w:val="24"/>
          <w:lang w:val="en-US" w:eastAsia="zh-CN"/>
        </w:rPr>
        <w:t>OLT CT</w:t>
      </w:r>
      <w:r w:rsidR="004C1BC6">
        <w:rPr>
          <w:rFonts w:ascii="Times-Roman" w:hAnsi="Times-Roman" w:cs="Times-Roman" w:hint="eastAsia"/>
          <w:szCs w:val="24"/>
          <w:lang w:val="en-US" w:eastAsia="zh-CN"/>
        </w:rPr>
        <w:t xml:space="preserve"> tune</w:t>
      </w:r>
      <w:r w:rsidR="00BF22EE">
        <w:rPr>
          <w:rFonts w:ascii="Times-Roman" w:hAnsi="Times-Roman" w:cs="Times-Roman"/>
          <w:szCs w:val="24"/>
          <w:lang w:val="en-US" w:eastAsia="zh-CN"/>
        </w:rPr>
        <w:t>s</w:t>
      </w:r>
      <w:r w:rsidR="004C1BC6">
        <w:rPr>
          <w:rFonts w:ascii="Times-Roman" w:hAnsi="Times-Roman" w:cs="Times-Roman" w:hint="eastAsia"/>
          <w:szCs w:val="24"/>
          <w:lang w:val="en-US" w:eastAsia="zh-CN"/>
        </w:rPr>
        <w:t xml:space="preserve"> to the same wavelength</w:t>
      </w:r>
      <w:r w:rsidR="0063411E">
        <w:rPr>
          <w:rFonts w:ascii="Times-Roman" w:hAnsi="Times-Roman" w:cs="Times-Roman"/>
          <w:szCs w:val="24"/>
          <w:lang w:val="en-US" w:eastAsia="zh-CN"/>
        </w:rPr>
        <w:t>s</w:t>
      </w:r>
      <w:r w:rsidR="004C1BC6">
        <w:rPr>
          <w:rFonts w:ascii="Times-Roman" w:hAnsi="Times-Roman" w:cs="Times-Roman" w:hint="eastAsia"/>
          <w:szCs w:val="24"/>
          <w:lang w:val="en-US" w:eastAsia="zh-CN"/>
        </w:rPr>
        <w:t xml:space="preserve"> as the </w:t>
      </w:r>
      <w:r w:rsidR="00BF22EE">
        <w:rPr>
          <w:rFonts w:ascii="Times-Roman" w:hAnsi="Times-Roman" w:cs="Times-Roman"/>
          <w:szCs w:val="24"/>
          <w:lang w:val="en-US" w:eastAsia="zh-CN"/>
        </w:rPr>
        <w:t>working OLT CT</w:t>
      </w:r>
      <w:r w:rsidR="004C1BC6">
        <w:rPr>
          <w:rFonts w:ascii="Times-Roman" w:hAnsi="Times-Roman" w:cs="Times-Roman" w:hint="eastAsia"/>
          <w:szCs w:val="24"/>
          <w:lang w:val="en-US" w:eastAsia="zh-CN"/>
        </w:rPr>
        <w:t>.</w:t>
      </w:r>
      <w:proofErr w:type="gramEnd"/>
      <w:r w:rsidR="00BF22EE">
        <w:rPr>
          <w:rFonts w:ascii="Times-Roman" w:hAnsi="Times-Roman" w:cs="Times-Roman"/>
          <w:szCs w:val="24"/>
          <w:lang w:val="en-US" w:eastAsia="zh-CN"/>
        </w:rPr>
        <w:t xml:space="preserve"> In order to avoid rouge OLT behaviors, the backup OLT CT tunes its </w:t>
      </w:r>
      <w:r w:rsidR="0063411E">
        <w:rPr>
          <w:rFonts w:ascii="Times-Roman" w:hAnsi="Times-Roman" w:cs="Times-Roman"/>
          <w:szCs w:val="24"/>
        </w:rPr>
        <w:t>wavelengths</w:t>
      </w:r>
      <w:r w:rsidR="0063411E">
        <w:rPr>
          <w:rFonts w:ascii="Times-Roman" w:hAnsi="Times-Roman" w:cs="Times-Roman"/>
          <w:szCs w:val="24"/>
          <w:lang w:val="en-US" w:eastAsia="zh-CN"/>
        </w:rPr>
        <w:t xml:space="preserve"> </w:t>
      </w:r>
      <w:r w:rsidR="00BF22EE">
        <w:rPr>
          <w:rFonts w:ascii="Times-Roman" w:hAnsi="Times-Roman" w:cs="Times-Roman"/>
          <w:szCs w:val="24"/>
          <w:lang w:val="en-US" w:eastAsia="zh-CN"/>
        </w:rPr>
        <w:t xml:space="preserve">only after </w:t>
      </w:r>
      <w:r w:rsidR="0063411E">
        <w:rPr>
          <w:rFonts w:ascii="Times-Roman" w:hAnsi="Times-Roman" w:cs="Times-Roman"/>
          <w:szCs w:val="24"/>
        </w:rPr>
        <w:t>recognizing</w:t>
      </w:r>
      <w:r w:rsidR="0063411E">
        <w:rPr>
          <w:rFonts w:ascii="Times-Roman" w:hAnsi="Times-Roman" w:cs="Times-Roman"/>
          <w:szCs w:val="24"/>
          <w:lang w:val="en-US" w:eastAsia="zh-CN"/>
        </w:rPr>
        <w:t xml:space="preserve"> </w:t>
      </w:r>
      <w:r w:rsidR="00BF22EE">
        <w:rPr>
          <w:rFonts w:ascii="Times-Roman" w:hAnsi="Times-Roman" w:cs="Times-Roman"/>
          <w:szCs w:val="24"/>
          <w:lang w:val="en-US" w:eastAsia="zh-CN"/>
        </w:rPr>
        <w:t xml:space="preserve">the working OLT CT failure. </w:t>
      </w:r>
      <w:r w:rsidR="0040751C">
        <w:rPr>
          <w:rFonts w:ascii="Times-Roman" w:hAnsi="Times-Roman" w:cs="Times-Roman"/>
          <w:szCs w:val="24"/>
          <w:lang w:val="en-US" w:eastAsia="zh-CN"/>
        </w:rPr>
        <w:t>The model doesn’t require any ONU operation in protection</w:t>
      </w:r>
      <w:r w:rsidR="0063411E" w:rsidRPr="0063411E">
        <w:rPr>
          <w:rFonts w:ascii="Times-Roman" w:hAnsi="Times-Roman" w:cs="Times-Roman"/>
          <w:szCs w:val="24"/>
        </w:rPr>
        <w:t xml:space="preserve"> </w:t>
      </w:r>
      <w:r w:rsidR="0063411E">
        <w:rPr>
          <w:rFonts w:ascii="Times-Roman" w:hAnsi="Times-Roman" w:cs="Times-Roman"/>
          <w:szCs w:val="24"/>
        </w:rPr>
        <w:t>switchover</w:t>
      </w:r>
      <w:r w:rsidR="0040751C">
        <w:rPr>
          <w:rFonts w:ascii="Times-Roman" w:hAnsi="Times-Roman" w:cs="Times-Roman"/>
          <w:szCs w:val="24"/>
          <w:lang w:val="en-US" w:eastAsia="zh-CN"/>
        </w:rPr>
        <w:t xml:space="preserve">. </w:t>
      </w:r>
      <w:r w:rsidR="00BF22EE">
        <w:rPr>
          <w:rFonts w:ascii="Times-Roman" w:hAnsi="Times-Roman" w:cs="Times-Roman"/>
          <w:szCs w:val="24"/>
          <w:lang w:val="en-US" w:eastAsia="zh-CN"/>
        </w:rPr>
        <w:t xml:space="preserve"> </w:t>
      </w:r>
    </w:p>
    <w:p w:rsidR="004C1BC6" w:rsidRDefault="00F748FF" w:rsidP="004C1BC6">
      <w:pPr>
        <w:jc w:val="center"/>
      </w:pPr>
      <w:r w:rsidRPr="00F748FF">
        <w:rPr>
          <w:rFonts w:hint="eastAsia"/>
          <w:noProof/>
          <w:lang w:val="en-US" w:eastAsia="ja-JP"/>
        </w:rPr>
        <w:drawing>
          <wp:inline distT="0" distB="0" distL="0" distR="0" wp14:anchorId="332C27CB" wp14:editId="3FFF6A4B">
            <wp:extent cx="4752975" cy="3027720"/>
            <wp:effectExtent l="19050" t="0" r="9525" b="0"/>
            <wp:docPr id="2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srcRect/>
                    <a:stretch>
                      <a:fillRect/>
                    </a:stretch>
                  </pic:blipFill>
                  <pic:spPr bwMode="auto">
                    <a:xfrm>
                      <a:off x="0" y="0"/>
                      <a:ext cx="4758479" cy="3031226"/>
                    </a:xfrm>
                    <a:prstGeom prst="rect">
                      <a:avLst/>
                    </a:prstGeom>
                    <a:noFill/>
                    <a:ln w="9525">
                      <a:noFill/>
                      <a:miter lim="800000"/>
                      <a:headEnd/>
                      <a:tailEnd/>
                    </a:ln>
                  </pic:spPr>
                </pic:pic>
              </a:graphicData>
            </a:graphic>
          </wp:inline>
        </w:drawing>
      </w:r>
    </w:p>
    <w:p w:rsidR="004C1BC6" w:rsidRPr="0091185A" w:rsidRDefault="00E13A37" w:rsidP="004C1BC6">
      <w:pPr>
        <w:jc w:val="center"/>
        <w:rPr>
          <w:rFonts w:eastAsia="ＭＳ 明朝"/>
          <w:b/>
          <w:lang w:eastAsia="ja-JP"/>
        </w:rPr>
      </w:pPr>
      <w:r w:rsidRPr="0091185A">
        <w:rPr>
          <w:b/>
        </w:rPr>
        <w:t xml:space="preserve">Figure </w:t>
      </w:r>
      <w:r w:rsidRPr="0091185A">
        <w:rPr>
          <w:rFonts w:eastAsia="ＭＳ 明朝"/>
          <w:b/>
          <w:lang w:eastAsia="ja-JP"/>
        </w:rPr>
        <w:t>9</w:t>
      </w:r>
      <w:r w:rsidRPr="0091185A">
        <w:rPr>
          <w:b/>
          <w:lang w:eastAsia="zh-CN"/>
        </w:rPr>
        <w:t>-</w:t>
      </w:r>
      <w:r w:rsidRPr="0091185A">
        <w:rPr>
          <w:rFonts w:eastAsia="ＭＳ 明朝"/>
          <w:b/>
          <w:lang w:eastAsia="ja-JP"/>
        </w:rPr>
        <w:t>4</w:t>
      </w:r>
      <w:r w:rsidR="00876C6B" w:rsidRPr="0071353C">
        <w:rPr>
          <w:rFonts w:eastAsia="ＭＳ 明朝"/>
          <w:lang w:eastAsia="ja-JP"/>
        </w:rPr>
        <w:t xml:space="preserve"> </w:t>
      </w:r>
      <w:r w:rsidR="00876C6B" w:rsidRPr="0071353C">
        <w:rPr>
          <w:rFonts w:eastAsia="ＭＳ 明朝"/>
        </w:rPr>
        <w:t xml:space="preserve">– </w:t>
      </w:r>
      <w:r w:rsidRPr="0091185A">
        <w:rPr>
          <w:b/>
        </w:rPr>
        <w:t>1</w:t>
      </w:r>
      <w:proofErr w:type="gramStart"/>
      <w:r w:rsidRPr="0091185A">
        <w:rPr>
          <w:b/>
        </w:rPr>
        <w:t>:n</w:t>
      </w:r>
      <w:proofErr w:type="gramEnd"/>
      <w:r w:rsidRPr="0091185A">
        <w:rPr>
          <w:b/>
        </w:rPr>
        <w:t xml:space="preserve"> </w:t>
      </w:r>
      <w:r w:rsidRPr="0091185A">
        <w:rPr>
          <w:b/>
          <w:lang w:eastAsia="zh-CN"/>
        </w:rPr>
        <w:t xml:space="preserve">transceiver </w:t>
      </w:r>
      <w:r w:rsidRPr="0091185A">
        <w:rPr>
          <w:b/>
        </w:rPr>
        <w:t>protectio</w:t>
      </w:r>
      <w:r w:rsidR="00876C6B">
        <w:rPr>
          <w:rFonts w:eastAsia="ＭＳ 明朝" w:hint="eastAsia"/>
          <w:b/>
          <w:lang w:eastAsia="ja-JP"/>
        </w:rPr>
        <w:t>n</w:t>
      </w:r>
    </w:p>
    <w:p w:rsidR="004C1BC6" w:rsidRPr="0091185A" w:rsidRDefault="00E13A37" w:rsidP="004C1BC6">
      <w:pPr>
        <w:jc w:val="both"/>
        <w:rPr>
          <w:rFonts w:ascii="Times-Roman" w:eastAsia="ＭＳ 明朝" w:hAnsi="Times-Roman" w:cs="Times-Roman"/>
          <w:szCs w:val="24"/>
          <w:lang w:eastAsia="ja-JP"/>
        </w:rPr>
      </w:pPr>
      <w:r w:rsidRPr="0091185A">
        <w:rPr>
          <w:rFonts w:ascii="Times-Roman" w:hAnsi="Times-Roman" w:cs="Times-Roman"/>
          <w:szCs w:val="24"/>
          <w:lang w:val="en-US" w:eastAsia="zh-CN"/>
        </w:rPr>
        <w:t xml:space="preserve">Figure </w:t>
      </w:r>
      <w:r w:rsidRPr="0091185A">
        <w:rPr>
          <w:rFonts w:ascii="Times-Roman" w:eastAsia="ＭＳ 明朝" w:hAnsi="Times-Roman" w:cs="Times-Roman"/>
          <w:szCs w:val="24"/>
          <w:lang w:val="en-US" w:eastAsia="ja-JP"/>
        </w:rPr>
        <w:t>9-4</w:t>
      </w:r>
      <w:r w:rsidRPr="0091185A">
        <w:rPr>
          <w:rFonts w:ascii="Times-Roman" w:hAnsi="Times-Roman" w:cs="Times-Roman"/>
          <w:szCs w:val="24"/>
          <w:lang w:val="en-US" w:eastAsia="zh-CN"/>
        </w:rPr>
        <w:t xml:space="preserve"> shows the 1</w:t>
      </w:r>
      <w:proofErr w:type="gramStart"/>
      <w:r w:rsidRPr="0091185A">
        <w:rPr>
          <w:rFonts w:ascii="Times-Roman" w:hAnsi="Times-Roman" w:cs="Times-Roman"/>
          <w:szCs w:val="24"/>
          <w:lang w:val="en-US" w:eastAsia="zh-CN"/>
        </w:rPr>
        <w:t>:n</w:t>
      </w:r>
      <w:proofErr w:type="gramEnd"/>
      <w:r w:rsidRPr="0091185A">
        <w:rPr>
          <w:rFonts w:ascii="Times-Roman" w:hAnsi="Times-Roman" w:cs="Times-Roman"/>
          <w:szCs w:val="24"/>
          <w:lang w:val="en-US" w:eastAsia="zh-CN"/>
        </w:rPr>
        <w:t xml:space="preserve"> transceiver protection. This protection feature is inherent in the nature of NG-PON2 ONU wavelength </w:t>
      </w:r>
      <w:proofErr w:type="spellStart"/>
      <w:r w:rsidRPr="0091185A">
        <w:rPr>
          <w:rFonts w:ascii="Times-Roman" w:hAnsi="Times-Roman" w:cs="Times-Roman"/>
          <w:szCs w:val="24"/>
          <w:lang w:val="en-US" w:eastAsia="zh-CN"/>
        </w:rPr>
        <w:t>tunability</w:t>
      </w:r>
      <w:proofErr w:type="spellEnd"/>
      <w:r w:rsidRPr="0091185A">
        <w:rPr>
          <w:rFonts w:ascii="Times-Roman" w:hAnsi="Times-Roman" w:cs="Times-Roman"/>
          <w:szCs w:val="24"/>
          <w:lang w:val="en-US" w:eastAsia="zh-CN"/>
        </w:rPr>
        <w:t xml:space="preserve">. All OLT CTs are active during operation. Each OLT CT can protect the others. If an OLT CT fails, its ONUs tune to wavelengths associated with other OLT CTs. In Figure </w:t>
      </w:r>
      <w:r w:rsidRPr="0091185A">
        <w:rPr>
          <w:rFonts w:ascii="Times-Roman" w:eastAsia="ＭＳ 明朝" w:hAnsi="Times-Roman" w:cs="Times-Roman"/>
          <w:szCs w:val="24"/>
          <w:lang w:val="en-US" w:eastAsia="ja-JP"/>
        </w:rPr>
        <w:t>9-4,</w:t>
      </w:r>
      <w:r w:rsidRPr="0091185A">
        <w:rPr>
          <w:rFonts w:ascii="Times-Roman" w:hAnsi="Times-Roman" w:cs="Times-Roman"/>
          <w:szCs w:val="24"/>
          <w:lang w:val="en-US" w:eastAsia="zh-CN"/>
        </w:rPr>
        <w:t xml:space="preserve"> OLT CT3 fails and it is protected by OLT CT</w:t>
      </w:r>
      <w:r w:rsidR="00E6566F">
        <w:rPr>
          <w:rFonts w:ascii="Times-Roman" w:eastAsiaTheme="minorEastAsia" w:hAnsi="Times-Roman" w:cs="Times-Roman" w:hint="eastAsia"/>
          <w:szCs w:val="24"/>
          <w:lang w:val="en-US" w:eastAsia="zh-CN"/>
        </w:rPr>
        <w:t>4</w:t>
      </w:r>
      <w:r w:rsidRPr="0091185A">
        <w:rPr>
          <w:rFonts w:ascii="Times-Roman" w:hAnsi="Times-Roman" w:cs="Times-Roman"/>
          <w:szCs w:val="24"/>
          <w:lang w:val="en-US" w:eastAsia="zh-CN"/>
        </w:rPr>
        <w:t>.</w:t>
      </w:r>
      <w:r w:rsidRPr="0091185A">
        <w:rPr>
          <w:rFonts w:ascii="Times-Roman" w:eastAsia="ＭＳ 明朝" w:hAnsi="Times-Roman" w:cs="Times-Roman"/>
          <w:szCs w:val="24"/>
          <w:lang w:val="en-US" w:eastAsia="ja-JP"/>
        </w:rPr>
        <w:t xml:space="preserve"> </w:t>
      </w:r>
      <w:r w:rsidR="00491350" w:rsidRPr="00FB1983">
        <w:rPr>
          <w:rFonts w:ascii="Times-Roman" w:eastAsia="ＭＳ 明朝" w:hAnsi="Times-Roman" w:cs="Times-Roman"/>
          <w:szCs w:val="24"/>
          <w:lang w:val="en-US" w:eastAsia="ja-JP"/>
        </w:rPr>
        <w:t xml:space="preserve">As </w:t>
      </w:r>
      <w:r w:rsidR="00491350" w:rsidRPr="00FB1983">
        <w:rPr>
          <w:rFonts w:ascii="Times-Roman" w:eastAsia="ＭＳ 明朝" w:hAnsi="Times-Roman" w:cs="Times-Roman" w:hint="eastAsia"/>
          <w:szCs w:val="24"/>
          <w:lang w:val="en-US" w:eastAsia="ja-JP"/>
        </w:rPr>
        <w:t xml:space="preserve">another </w:t>
      </w:r>
      <w:r w:rsidR="00491350" w:rsidRPr="00FB1983">
        <w:rPr>
          <w:rFonts w:ascii="Times-Roman" w:eastAsia="ＭＳ 明朝" w:hAnsi="Times-Roman" w:cs="Times-Roman"/>
          <w:szCs w:val="24"/>
          <w:lang w:val="en-US" w:eastAsia="ja-JP"/>
        </w:rPr>
        <w:t xml:space="preserve">approach for a shorter </w:t>
      </w:r>
      <w:r w:rsidR="009014A9">
        <w:rPr>
          <w:rFonts w:ascii="Times-Roman" w:eastAsia="ＭＳ 明朝" w:hAnsi="Times-Roman" w:cs="Times-Roman"/>
          <w:szCs w:val="24"/>
          <w:lang w:val="en-US" w:eastAsia="ja-JP"/>
        </w:rPr>
        <w:t>protection</w:t>
      </w:r>
      <w:r w:rsidR="00491350" w:rsidRPr="00FB1983">
        <w:rPr>
          <w:rFonts w:ascii="Times-Roman" w:eastAsia="ＭＳ 明朝" w:hAnsi="Times-Roman" w:cs="Times-Roman"/>
          <w:szCs w:val="24"/>
          <w:lang w:val="en-US" w:eastAsia="ja-JP"/>
        </w:rPr>
        <w:t xml:space="preserve"> time, </w:t>
      </w:r>
      <w:r w:rsidR="00491350" w:rsidRPr="00FB1983">
        <w:rPr>
          <w:rFonts w:ascii="Times-Roman" w:eastAsia="ＭＳ 明朝" w:hAnsi="Times-Roman" w:cs="Times-Roman" w:hint="eastAsia"/>
          <w:szCs w:val="24"/>
          <w:lang w:val="en-US" w:eastAsia="ja-JP"/>
        </w:rPr>
        <w:t xml:space="preserve">the </w:t>
      </w:r>
      <w:r w:rsidR="009014A9">
        <w:rPr>
          <w:rFonts w:ascii="Times-Roman" w:eastAsia="ＭＳ 明朝" w:hAnsi="Times-Roman" w:cs="Times-Roman"/>
          <w:szCs w:val="24"/>
          <w:lang w:val="en-US" w:eastAsia="ja-JP"/>
        </w:rPr>
        <w:t>backup channels can be pre-configured in the ONUs. When a fa</w:t>
      </w:r>
      <w:r w:rsidR="00E039EA">
        <w:rPr>
          <w:rFonts w:ascii="Times-Roman" w:eastAsia="ＭＳ 明朝" w:hAnsi="Times-Roman" w:cs="Times-Roman"/>
          <w:szCs w:val="24"/>
          <w:lang w:val="en-US" w:eastAsia="ja-JP"/>
        </w:rPr>
        <w:t>i</w:t>
      </w:r>
      <w:r w:rsidR="009014A9">
        <w:rPr>
          <w:rFonts w:ascii="Times-Roman" w:eastAsia="ＭＳ 明朝" w:hAnsi="Times-Roman" w:cs="Times-Roman"/>
          <w:szCs w:val="24"/>
          <w:lang w:val="en-US" w:eastAsia="ja-JP"/>
        </w:rPr>
        <w:t xml:space="preserve">lure </w:t>
      </w:r>
      <w:r w:rsidR="009014A9">
        <w:rPr>
          <w:rFonts w:ascii="Times-Roman" w:eastAsia="ＭＳ 明朝" w:hAnsi="Times-Roman" w:cs="Times-Roman"/>
          <w:szCs w:val="24"/>
          <w:lang w:val="en-US" w:eastAsia="ja-JP"/>
        </w:rPr>
        <w:lastRenderedPageBreak/>
        <w:t xml:space="preserve">occurs, the affected </w:t>
      </w:r>
      <w:r w:rsidR="00491350" w:rsidRPr="00FB1983">
        <w:rPr>
          <w:rFonts w:ascii="Times-Roman" w:eastAsia="ＭＳ 明朝" w:hAnsi="Times-Roman" w:cs="Times-Roman"/>
          <w:szCs w:val="24"/>
          <w:lang w:val="en-US" w:eastAsia="ja-JP"/>
        </w:rPr>
        <w:t>ONU</w:t>
      </w:r>
      <w:r w:rsidR="00491350" w:rsidRPr="00FB1983">
        <w:rPr>
          <w:rFonts w:ascii="Times-Roman" w:eastAsia="ＭＳ 明朝" w:hAnsi="Times-Roman" w:cs="Times-Roman" w:hint="eastAsia"/>
          <w:szCs w:val="24"/>
          <w:lang w:val="en-US" w:eastAsia="ja-JP"/>
        </w:rPr>
        <w:t>s</w:t>
      </w:r>
      <w:r w:rsidR="00491350" w:rsidRPr="00FB1983">
        <w:rPr>
          <w:rFonts w:ascii="Times-Roman" w:eastAsia="ＭＳ 明朝" w:hAnsi="Times-Roman" w:cs="Times-Roman"/>
          <w:szCs w:val="24"/>
          <w:lang w:val="en-US" w:eastAsia="ja-JP"/>
        </w:rPr>
        <w:t xml:space="preserve"> </w:t>
      </w:r>
      <w:r w:rsidR="00491350" w:rsidRPr="00FB1983">
        <w:rPr>
          <w:rFonts w:ascii="Times-Roman" w:eastAsia="ＭＳ 明朝" w:hAnsi="Times-Roman" w:cs="Times-Roman" w:hint="eastAsia"/>
          <w:szCs w:val="24"/>
          <w:lang w:val="en-US" w:eastAsia="ja-JP"/>
        </w:rPr>
        <w:t xml:space="preserve">can </w:t>
      </w:r>
      <w:r w:rsidR="00491350" w:rsidRPr="00FB1983">
        <w:rPr>
          <w:rFonts w:ascii="Times-Roman" w:eastAsia="ＭＳ 明朝" w:hAnsi="Times-Roman" w:cs="Times-Roman"/>
          <w:szCs w:val="24"/>
          <w:lang w:val="en-US" w:eastAsia="ja-JP"/>
        </w:rPr>
        <w:t xml:space="preserve">tune </w:t>
      </w:r>
      <w:r w:rsidR="00491350" w:rsidRPr="00FB1983">
        <w:rPr>
          <w:rFonts w:ascii="Times-Roman" w:eastAsia="ＭＳ 明朝" w:hAnsi="Times-Roman" w:cs="Times-Roman" w:hint="eastAsia"/>
          <w:szCs w:val="24"/>
          <w:lang w:val="en-US" w:eastAsia="ja-JP"/>
        </w:rPr>
        <w:t xml:space="preserve">to </w:t>
      </w:r>
      <w:r w:rsidR="00491350" w:rsidRPr="00FB1983">
        <w:rPr>
          <w:rFonts w:ascii="Times-Roman" w:eastAsia="ＭＳ 明朝" w:hAnsi="Times-Roman" w:cs="Times-Roman"/>
          <w:szCs w:val="24"/>
          <w:lang w:val="en-US" w:eastAsia="ja-JP"/>
        </w:rPr>
        <w:t xml:space="preserve">the </w:t>
      </w:r>
      <w:r w:rsidR="009014A9">
        <w:rPr>
          <w:rFonts w:ascii="Times-Roman" w:eastAsia="ＭＳ 明朝" w:hAnsi="Times-Roman" w:cs="Times-Roman"/>
          <w:szCs w:val="24"/>
          <w:lang w:val="en-US" w:eastAsia="ja-JP"/>
        </w:rPr>
        <w:t>backup channels without waiting for the OLT instructions</w:t>
      </w:r>
      <w:r w:rsidR="00491350" w:rsidRPr="00FB1983">
        <w:rPr>
          <w:rFonts w:ascii="Times-Roman" w:eastAsia="ＭＳ 明朝" w:hAnsi="Times-Roman" w:cs="Times-Roman" w:hint="eastAsia"/>
          <w:szCs w:val="24"/>
          <w:lang w:val="en-US" w:eastAsia="ja-JP"/>
        </w:rPr>
        <w:t>.</w:t>
      </w:r>
      <w:bookmarkStart w:id="54" w:name="_GoBack"/>
      <w:bookmarkEnd w:id="54"/>
    </w:p>
    <w:p w:rsidR="004C1BC6" w:rsidRPr="0091185A" w:rsidRDefault="004C1BC6" w:rsidP="004C1BC6">
      <w:pPr>
        <w:jc w:val="both"/>
        <w:rPr>
          <w:rFonts w:ascii="Times-Roman" w:eastAsia="ＭＳ 明朝" w:hAnsi="Times-Roman" w:cs="Times-Roman"/>
          <w:szCs w:val="24"/>
          <w:lang w:val="en-US" w:eastAsia="ja-JP"/>
        </w:rPr>
      </w:pPr>
    </w:p>
    <w:p w:rsidR="004C1BC6" w:rsidRPr="00191288" w:rsidRDefault="004C1BC6" w:rsidP="004C1BC6">
      <w:pPr>
        <w:jc w:val="both"/>
        <w:outlineLvl w:val="0"/>
        <w:rPr>
          <w:b/>
          <w:lang w:eastAsia="zh-CN"/>
        </w:rPr>
      </w:pPr>
      <w:r>
        <w:rPr>
          <w:b/>
          <w:lang w:eastAsia="zh-CN"/>
        </w:rPr>
        <w:t>Inter-OLT</w:t>
      </w:r>
      <w:r w:rsidRPr="00BA0275">
        <w:rPr>
          <w:b/>
          <w:lang w:eastAsia="zh-CN"/>
        </w:rPr>
        <w:t xml:space="preserve"> duplex models</w:t>
      </w:r>
    </w:p>
    <w:p w:rsidR="004C1BC6" w:rsidRDefault="004C1BC6" w:rsidP="004C1BC6">
      <w:pPr>
        <w:jc w:val="both"/>
        <w:rPr>
          <w:rFonts w:ascii="Times-Roman" w:hAnsi="Times-Roman" w:cs="Times-Roman"/>
          <w:szCs w:val="24"/>
          <w:lang w:val="en-US" w:eastAsia="zh-CN"/>
        </w:rPr>
      </w:pPr>
      <w:proofErr w:type="gramStart"/>
      <w:r>
        <w:rPr>
          <w:rFonts w:ascii="Times-Roman" w:hAnsi="Times-Roman" w:cs="Times-Roman" w:hint="eastAsia"/>
          <w:szCs w:val="24"/>
          <w:lang w:val="en-US" w:eastAsia="zh-CN"/>
        </w:rPr>
        <w:t>a</w:t>
      </w:r>
      <w:proofErr w:type="gramEnd"/>
      <w:r>
        <w:rPr>
          <w:rFonts w:ascii="Times-Roman" w:hAnsi="Times-Roman" w:cs="Times-Roman" w:hint="eastAsia"/>
          <w:szCs w:val="24"/>
          <w:lang w:val="en-US" w:eastAsia="zh-CN"/>
        </w:rPr>
        <w:t>) 1:1 model</w:t>
      </w:r>
    </w:p>
    <w:p w:rsidR="004C1BC6" w:rsidRDefault="00F748FF" w:rsidP="004C1BC6">
      <w:pPr>
        <w:keepNext/>
        <w:jc w:val="center"/>
      </w:pPr>
      <w:r w:rsidRPr="00F748FF">
        <w:rPr>
          <w:noProof/>
          <w:lang w:val="en-US" w:eastAsia="ja-JP"/>
        </w:rPr>
        <w:drawing>
          <wp:inline distT="0" distB="0" distL="0" distR="0" wp14:anchorId="1D7DF62C" wp14:editId="0459BBBF">
            <wp:extent cx="5286093" cy="3096048"/>
            <wp:effectExtent l="19050" t="0" r="0" b="0"/>
            <wp:docPr id="2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srcRect/>
                    <a:stretch>
                      <a:fillRect/>
                    </a:stretch>
                  </pic:blipFill>
                  <pic:spPr bwMode="auto">
                    <a:xfrm>
                      <a:off x="0" y="0"/>
                      <a:ext cx="5292375" cy="3099727"/>
                    </a:xfrm>
                    <a:prstGeom prst="rect">
                      <a:avLst/>
                    </a:prstGeom>
                    <a:noFill/>
                    <a:ln w="9525">
                      <a:noFill/>
                      <a:miter lim="800000"/>
                      <a:headEnd/>
                      <a:tailEnd/>
                    </a:ln>
                  </pic:spPr>
                </pic:pic>
              </a:graphicData>
            </a:graphic>
          </wp:inline>
        </w:drawing>
      </w:r>
    </w:p>
    <w:p w:rsidR="004C1BC6" w:rsidRPr="0091185A" w:rsidRDefault="00E13A37" w:rsidP="004C1BC6">
      <w:pPr>
        <w:pStyle w:val="af"/>
        <w:jc w:val="center"/>
        <w:rPr>
          <w:sz w:val="24"/>
          <w:szCs w:val="24"/>
          <w:lang w:val="en-US" w:eastAsia="zh-CN"/>
        </w:rPr>
      </w:pPr>
      <w:bookmarkStart w:id="55" w:name="_Ref380218326"/>
      <w:r w:rsidRPr="0091185A">
        <w:rPr>
          <w:sz w:val="24"/>
        </w:rPr>
        <w:t xml:space="preserve">Figure </w:t>
      </w:r>
      <w:r w:rsidRPr="0091185A">
        <w:rPr>
          <w:rFonts w:eastAsia="ＭＳ 明朝"/>
          <w:sz w:val="24"/>
          <w:lang w:eastAsia="ja-JP"/>
        </w:rPr>
        <w:t>9-</w:t>
      </w:r>
      <w:bookmarkEnd w:id="55"/>
      <w:r w:rsidRPr="0091185A">
        <w:rPr>
          <w:rFonts w:eastAsia="ＭＳ 明朝"/>
          <w:sz w:val="24"/>
          <w:lang w:eastAsia="ja-JP"/>
        </w:rPr>
        <w:t xml:space="preserve">5 </w:t>
      </w:r>
      <w:r w:rsidRPr="0091185A">
        <w:rPr>
          <w:rFonts w:eastAsia="ＭＳ 明朝"/>
          <w:sz w:val="24"/>
        </w:rPr>
        <w:t xml:space="preserve">– </w:t>
      </w:r>
      <w:r w:rsidRPr="0091185A">
        <w:rPr>
          <w:sz w:val="24"/>
          <w:lang w:eastAsia="zh-CN"/>
        </w:rPr>
        <w:t>Inter-OLT duplex - 1:1 model</w:t>
      </w:r>
    </w:p>
    <w:p w:rsidR="004C1BC6" w:rsidRDefault="00E13A37" w:rsidP="004C1BC6">
      <w:pPr>
        <w:jc w:val="both"/>
        <w:rPr>
          <w:rFonts w:ascii="Times-Roman" w:eastAsia="ＭＳ 明朝" w:hAnsi="Times-Roman" w:cs="Times-Roman"/>
          <w:szCs w:val="24"/>
          <w:lang w:val="en-US" w:eastAsia="ja-JP"/>
        </w:rPr>
      </w:pPr>
      <w:r>
        <w:rPr>
          <w:rFonts w:ascii="Times-Roman" w:hAnsi="Times-Roman" w:cs="Times-Roman"/>
          <w:lang w:eastAsia="zh-CN"/>
        </w:rPr>
        <w:fldChar w:fldCharType="begin"/>
      </w:r>
      <w:r w:rsidR="004C1BC6">
        <w:rPr>
          <w:rFonts w:ascii="Times-Roman" w:hAnsi="Times-Roman" w:cs="Times-Roman"/>
          <w:lang w:eastAsia="zh-CN"/>
        </w:rPr>
        <w:instrText xml:space="preserve"> </w:instrText>
      </w:r>
      <w:r w:rsidR="004C1BC6">
        <w:rPr>
          <w:rFonts w:ascii="Times-Roman" w:hAnsi="Times-Roman" w:cs="Times-Roman" w:hint="eastAsia"/>
          <w:lang w:eastAsia="zh-CN"/>
        </w:rPr>
        <w:instrText>REF _Ref380218326 \h</w:instrText>
      </w:r>
      <w:r w:rsidR="004C1BC6">
        <w:rPr>
          <w:rFonts w:ascii="Times-Roman" w:hAnsi="Times-Roman" w:cs="Times-Roman"/>
          <w:lang w:eastAsia="zh-CN"/>
        </w:rPr>
        <w:instrText xml:space="preserve"> </w:instrText>
      </w:r>
      <w:r>
        <w:rPr>
          <w:rFonts w:ascii="Times-Roman" w:hAnsi="Times-Roman" w:cs="Times-Roman"/>
          <w:lang w:eastAsia="zh-CN"/>
        </w:rPr>
      </w:r>
      <w:r>
        <w:rPr>
          <w:rFonts w:ascii="Times-Roman" w:hAnsi="Times-Roman" w:cs="Times-Roman"/>
          <w:lang w:eastAsia="zh-CN"/>
        </w:rPr>
        <w:fldChar w:fldCharType="separate"/>
      </w:r>
      <w:r w:rsidR="004C1BC6">
        <w:t xml:space="preserve">Figure </w:t>
      </w:r>
      <w:r w:rsidR="00392354">
        <w:rPr>
          <w:rFonts w:eastAsia="ＭＳ 明朝" w:hint="eastAsia"/>
          <w:lang w:eastAsia="ja-JP"/>
        </w:rPr>
        <w:t>9</w:t>
      </w:r>
      <w:r w:rsidR="004C1BC6">
        <w:rPr>
          <w:rFonts w:eastAsia="ＭＳ 明朝" w:hint="eastAsia"/>
          <w:lang w:eastAsia="ja-JP"/>
        </w:rPr>
        <w:t>-</w:t>
      </w:r>
      <w:r>
        <w:rPr>
          <w:rFonts w:ascii="Times-Roman" w:hAnsi="Times-Roman" w:cs="Times-Roman"/>
          <w:lang w:eastAsia="zh-CN"/>
        </w:rPr>
        <w:fldChar w:fldCharType="end"/>
      </w:r>
      <w:r w:rsidR="00392354">
        <w:rPr>
          <w:rFonts w:ascii="Times-Roman" w:eastAsia="ＭＳ 明朝" w:hAnsi="Times-Roman" w:cs="Times-Roman" w:hint="eastAsia"/>
          <w:lang w:eastAsia="ja-JP"/>
        </w:rPr>
        <w:t>5</w:t>
      </w:r>
      <w:r w:rsidR="009014A9">
        <w:rPr>
          <w:rFonts w:ascii="Times-Roman" w:eastAsia="ＭＳ 明朝" w:hAnsi="Times-Roman" w:cs="Times-Roman"/>
          <w:lang w:eastAsia="ja-JP"/>
        </w:rPr>
        <w:t xml:space="preserve"> shows the 1:1 model of inter-OLT duplex protection. </w:t>
      </w:r>
      <w:r w:rsidR="009014A9" w:rsidRPr="00075760">
        <w:rPr>
          <w:rFonts w:ascii="Times-Roman" w:hAnsi="Times-Roman" w:cs="Times-Roman"/>
        </w:rPr>
        <w:t>T</w:t>
      </w:r>
      <w:r w:rsidR="009014A9" w:rsidRPr="00075760">
        <w:rPr>
          <w:rFonts w:ascii="Times-Roman" w:hAnsi="Times-Roman" w:cs="Times-Roman" w:hint="eastAsia"/>
        </w:rPr>
        <w:t>he recovery procedure</w:t>
      </w:r>
      <w:r w:rsidR="009014A9">
        <w:rPr>
          <w:rFonts w:ascii="Times-Roman" w:hAnsi="Times-Roman" w:cs="Times-Roman" w:hint="eastAsia"/>
          <w:lang w:eastAsia="zh-CN"/>
        </w:rPr>
        <w:t xml:space="preserve"> is</w:t>
      </w:r>
      <w:r w:rsidR="009014A9" w:rsidRPr="00075760">
        <w:rPr>
          <w:rFonts w:ascii="Times-Roman" w:hAnsi="Times-Roman" w:cs="Times-Roman" w:hint="eastAsia"/>
        </w:rPr>
        <w:t xml:space="preserve"> </w:t>
      </w:r>
      <w:r w:rsidR="009014A9">
        <w:rPr>
          <w:rFonts w:ascii="Times-Roman" w:hAnsi="Times-Roman" w:cs="Times-Roman"/>
        </w:rPr>
        <w:t>the same as Type B protection of</w:t>
      </w:r>
      <w:r w:rsidR="009014A9" w:rsidRPr="00075760">
        <w:rPr>
          <w:rFonts w:ascii="Times-Roman" w:hAnsi="Times-Roman" w:cs="Times-Roman" w:hint="eastAsia"/>
        </w:rPr>
        <w:t xml:space="preserve"> GPON/XG-PON.</w:t>
      </w:r>
      <w:r w:rsidR="009014A9">
        <w:rPr>
          <w:rFonts w:ascii="Times-Roman" w:hAnsi="Times-Roman" w:cs="Times-Roman"/>
        </w:rPr>
        <w:t xml:space="preserve"> </w:t>
      </w:r>
      <w:r w:rsidR="004C1BC6">
        <w:rPr>
          <w:rFonts w:ascii="Times-Roman" w:hAnsi="Times-Roman" w:cs="Times-Roman" w:hint="eastAsia"/>
          <w:lang w:eastAsia="zh-CN"/>
        </w:rPr>
        <w:t xml:space="preserve">The backup OLT is </w:t>
      </w:r>
      <w:r w:rsidR="009014A9">
        <w:rPr>
          <w:rFonts w:ascii="Times-Roman" w:hAnsi="Times-Roman" w:cs="Times-Roman"/>
          <w:lang w:eastAsia="zh-CN"/>
        </w:rPr>
        <w:t>a</w:t>
      </w:r>
      <w:r w:rsidR="004C1BC6">
        <w:rPr>
          <w:rFonts w:ascii="Times-Roman" w:hAnsi="Times-Roman" w:cs="Times-Roman" w:hint="eastAsia"/>
          <w:lang w:eastAsia="zh-CN"/>
        </w:rPr>
        <w:t xml:space="preserve"> </w:t>
      </w:r>
      <w:r w:rsidR="009014A9">
        <w:rPr>
          <w:rFonts w:ascii="Times-Roman" w:hAnsi="Times-Roman" w:cs="Times-Roman"/>
          <w:lang w:eastAsia="zh-CN"/>
        </w:rPr>
        <w:t xml:space="preserve">copy </w:t>
      </w:r>
      <w:r w:rsidR="004C1BC6">
        <w:rPr>
          <w:rFonts w:ascii="Times-Roman" w:hAnsi="Times-Roman" w:cs="Times-Roman" w:hint="eastAsia"/>
          <w:lang w:eastAsia="zh-CN"/>
        </w:rPr>
        <w:t xml:space="preserve">of the working OLT. </w:t>
      </w:r>
      <w:bookmarkStart w:id="56" w:name="OLE_LINK15"/>
      <w:bookmarkStart w:id="57" w:name="OLE_LINK16"/>
      <w:r w:rsidR="004C1BC6">
        <w:rPr>
          <w:rFonts w:ascii="Times-Roman" w:hAnsi="Times-Roman" w:cs="Times-Roman" w:hint="eastAsia"/>
          <w:szCs w:val="24"/>
          <w:lang w:val="en-US" w:eastAsia="zh-CN"/>
        </w:rPr>
        <w:t>A</w:t>
      </w:r>
      <w:r w:rsidR="004C1BC6" w:rsidRPr="00075760">
        <w:rPr>
          <w:rFonts w:ascii="Times-Roman" w:hAnsi="Times-Roman" w:cs="Times-Roman" w:hint="eastAsia"/>
          <w:szCs w:val="24"/>
          <w:lang w:val="en-US" w:eastAsia="zh-CN"/>
        </w:rPr>
        <w:t xml:space="preserve">ll </w:t>
      </w:r>
      <w:r w:rsidR="00E039EA">
        <w:rPr>
          <w:rFonts w:ascii="Times-Roman" w:hAnsi="Times-Roman" w:cs="Times-Roman"/>
          <w:szCs w:val="24"/>
          <w:lang w:val="en-US" w:eastAsia="zh-CN"/>
        </w:rPr>
        <w:t xml:space="preserve">backup </w:t>
      </w:r>
      <w:r w:rsidR="009014A9">
        <w:rPr>
          <w:rFonts w:ascii="Times-Roman" w:hAnsi="Times-Roman" w:cs="Times-Roman"/>
          <w:szCs w:val="24"/>
          <w:lang w:val="en-US" w:eastAsia="zh-CN"/>
        </w:rPr>
        <w:t>OLT CTs</w:t>
      </w:r>
      <w:r w:rsidR="004C1BC6" w:rsidRPr="00075760">
        <w:rPr>
          <w:rFonts w:ascii="Times-Roman" w:hAnsi="Times-Roman" w:cs="Times-Roman" w:hint="eastAsia"/>
          <w:szCs w:val="24"/>
          <w:lang w:val="en-US" w:eastAsia="zh-CN"/>
        </w:rPr>
        <w:t xml:space="preserve"> </w:t>
      </w:r>
      <w:r w:rsidR="004C1BC6">
        <w:rPr>
          <w:rFonts w:ascii="Times-Roman" w:hAnsi="Times-Roman" w:cs="Times-Roman" w:hint="eastAsia"/>
          <w:szCs w:val="24"/>
          <w:lang w:val="en-US" w:eastAsia="zh-CN"/>
        </w:rPr>
        <w:t xml:space="preserve">must be </w:t>
      </w:r>
      <w:r w:rsidR="004C1BC6" w:rsidRPr="00075760">
        <w:rPr>
          <w:rFonts w:ascii="Times-Roman" w:hAnsi="Times-Roman" w:cs="Times-Roman" w:hint="eastAsia"/>
          <w:szCs w:val="24"/>
          <w:lang w:val="en-US" w:eastAsia="zh-CN"/>
        </w:rPr>
        <w:t xml:space="preserve">turned off until the </w:t>
      </w:r>
      <w:r w:rsidR="004C1BC6">
        <w:rPr>
          <w:rFonts w:ascii="Times-Roman" w:hAnsi="Times-Roman" w:cs="Times-Roman" w:hint="eastAsia"/>
          <w:szCs w:val="24"/>
          <w:lang w:val="en-US" w:eastAsia="zh-CN"/>
        </w:rPr>
        <w:t xml:space="preserve">protection </w:t>
      </w:r>
      <w:r w:rsidR="004C1BC6" w:rsidRPr="00075760">
        <w:rPr>
          <w:rFonts w:ascii="Times-Roman" w:hAnsi="Times-Roman" w:cs="Times-Roman" w:hint="eastAsia"/>
          <w:szCs w:val="24"/>
          <w:lang w:val="en-US" w:eastAsia="zh-CN"/>
        </w:rPr>
        <w:t xml:space="preserve">switchover occurs. </w:t>
      </w:r>
      <w:bookmarkEnd w:id="56"/>
      <w:bookmarkEnd w:id="57"/>
    </w:p>
    <w:p w:rsidR="004C1BC6" w:rsidRPr="00802CC6" w:rsidRDefault="00F748FF" w:rsidP="004C1BC6">
      <w:pPr>
        <w:jc w:val="center"/>
        <w:rPr>
          <w:rFonts w:ascii="Times-Roman" w:hAnsi="Times-Roman" w:cs="Times-Roman"/>
          <w:color w:val="FF0000"/>
          <w:szCs w:val="24"/>
          <w:lang w:val="en-US" w:eastAsia="zh-CN"/>
        </w:rPr>
      </w:pPr>
      <w:r w:rsidRPr="00F748FF">
        <w:rPr>
          <w:noProof/>
          <w:lang w:val="en-US" w:eastAsia="ja-JP"/>
        </w:rPr>
        <w:drawing>
          <wp:inline distT="0" distB="0" distL="0" distR="0" wp14:anchorId="643410A1" wp14:editId="3C6EE3BB">
            <wp:extent cx="5129648" cy="3266967"/>
            <wp:effectExtent l="19050" t="0" r="0" b="0"/>
            <wp:docPr id="2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srcRect/>
                    <a:stretch>
                      <a:fillRect/>
                    </a:stretch>
                  </pic:blipFill>
                  <pic:spPr bwMode="auto">
                    <a:xfrm>
                      <a:off x="0" y="0"/>
                      <a:ext cx="5139894" cy="3273492"/>
                    </a:xfrm>
                    <a:prstGeom prst="rect">
                      <a:avLst/>
                    </a:prstGeom>
                    <a:noFill/>
                    <a:ln w="9525">
                      <a:noFill/>
                      <a:miter lim="800000"/>
                      <a:headEnd/>
                      <a:tailEnd/>
                    </a:ln>
                  </pic:spPr>
                </pic:pic>
              </a:graphicData>
            </a:graphic>
          </wp:inline>
        </w:drawing>
      </w:r>
    </w:p>
    <w:p w:rsidR="004C1BC6" w:rsidRPr="0091185A" w:rsidRDefault="00E13A37" w:rsidP="004C1BC6">
      <w:pPr>
        <w:jc w:val="center"/>
        <w:rPr>
          <w:rFonts w:ascii="Times-Roman" w:hAnsi="Times-Roman" w:cs="Times-Roman"/>
          <w:b/>
          <w:szCs w:val="24"/>
          <w:lang w:val="en-US" w:eastAsia="zh-CN"/>
        </w:rPr>
      </w:pPr>
      <w:r w:rsidRPr="0091185A">
        <w:rPr>
          <w:rFonts w:ascii="Times-Roman" w:hAnsi="Times-Roman" w:cs="Times-Roman"/>
          <w:b/>
          <w:szCs w:val="24"/>
          <w:lang w:val="en-US" w:eastAsia="zh-CN"/>
        </w:rPr>
        <w:t xml:space="preserve">Figure </w:t>
      </w:r>
      <w:r w:rsidRPr="0091185A">
        <w:rPr>
          <w:rFonts w:ascii="Times-Roman" w:eastAsia="ＭＳ 明朝" w:hAnsi="Times-Roman" w:cs="Times-Roman"/>
          <w:b/>
          <w:szCs w:val="24"/>
          <w:lang w:val="en-US" w:eastAsia="ja-JP"/>
        </w:rPr>
        <w:t>9-</w:t>
      </w:r>
      <w:proofErr w:type="gramStart"/>
      <w:r w:rsidRPr="0091185A">
        <w:rPr>
          <w:rFonts w:ascii="Times-Roman" w:eastAsia="ＭＳ 明朝" w:hAnsi="Times-Roman" w:cs="Times-Roman"/>
          <w:b/>
          <w:szCs w:val="24"/>
          <w:lang w:val="en-US" w:eastAsia="ja-JP"/>
        </w:rPr>
        <w:t>6</w:t>
      </w:r>
      <w:r w:rsidR="00876C6B">
        <w:rPr>
          <w:rFonts w:ascii="Times-Roman" w:eastAsia="ＭＳ 明朝" w:hAnsi="Times-Roman" w:cs="Times-Roman" w:hint="eastAsia"/>
          <w:b/>
          <w:szCs w:val="24"/>
          <w:lang w:val="en-US" w:eastAsia="ja-JP"/>
        </w:rPr>
        <w:t xml:space="preserve"> </w:t>
      </w:r>
      <w:r w:rsidR="00876C6B" w:rsidRPr="0071353C">
        <w:rPr>
          <w:rFonts w:eastAsia="ＭＳ 明朝"/>
          <w:lang w:eastAsia="ja-JP"/>
        </w:rPr>
        <w:t xml:space="preserve"> </w:t>
      </w:r>
      <w:r w:rsidR="00545E82" w:rsidRPr="0071353C">
        <w:rPr>
          <w:rFonts w:eastAsia="ＭＳ 明朝"/>
        </w:rPr>
        <w:t>–</w:t>
      </w:r>
      <w:proofErr w:type="gramEnd"/>
      <w:r w:rsidR="00545E82" w:rsidRPr="0071353C">
        <w:rPr>
          <w:rFonts w:eastAsia="ＭＳ 明朝"/>
        </w:rPr>
        <w:t xml:space="preserve"> </w:t>
      </w:r>
      <w:r w:rsidR="00545E82" w:rsidRPr="0048336D">
        <w:rPr>
          <w:rFonts w:ascii="Times-Roman" w:hAnsi="Times-Roman" w:cs="Times-Roman"/>
          <w:b/>
          <w:szCs w:val="24"/>
          <w:lang w:val="en-US" w:eastAsia="zh-CN"/>
        </w:rPr>
        <w:t>1:1</w:t>
      </w:r>
      <w:r w:rsidRPr="0091185A">
        <w:rPr>
          <w:rFonts w:ascii="Times-Roman" w:hAnsi="Times-Roman" w:cs="Times-Roman"/>
          <w:b/>
          <w:szCs w:val="24"/>
          <w:lang w:val="en-US" w:eastAsia="zh-CN"/>
        </w:rPr>
        <w:t xml:space="preserve"> Type B protection</w:t>
      </w:r>
    </w:p>
    <w:p w:rsidR="004C1BC6" w:rsidRPr="0091185A" w:rsidRDefault="00E13A37" w:rsidP="004C1BC6">
      <w:pPr>
        <w:jc w:val="both"/>
        <w:rPr>
          <w:rFonts w:ascii="Times-Roman" w:hAnsi="Times-Roman" w:cs="Times-Roman"/>
          <w:szCs w:val="24"/>
          <w:lang w:val="en-US" w:eastAsia="zh-CN"/>
        </w:rPr>
      </w:pPr>
      <w:r w:rsidRPr="0091185A">
        <w:rPr>
          <w:rFonts w:ascii="Times-Roman" w:hAnsi="Times-Roman" w:cs="Times-Roman"/>
          <w:szCs w:val="24"/>
          <w:lang w:val="en-US" w:eastAsia="zh-CN"/>
        </w:rPr>
        <w:lastRenderedPageBreak/>
        <w:t xml:space="preserve">Figure </w:t>
      </w:r>
      <w:r w:rsidRPr="0091185A">
        <w:rPr>
          <w:rFonts w:ascii="Times-Roman" w:eastAsia="ＭＳ 明朝" w:hAnsi="Times-Roman" w:cs="Times-Roman"/>
          <w:szCs w:val="24"/>
          <w:lang w:val="en-US" w:eastAsia="ja-JP"/>
        </w:rPr>
        <w:t>9-6</w:t>
      </w:r>
      <w:r w:rsidRPr="0091185A">
        <w:rPr>
          <w:rFonts w:ascii="Times-Roman" w:hAnsi="Times-Roman" w:cs="Times-Roman"/>
          <w:szCs w:val="24"/>
          <w:lang w:val="en-US" w:eastAsia="zh-CN"/>
        </w:rPr>
        <w:t xml:space="preserve"> shows the architecture of 1:1 Type B protection. The OLT ports are divided into two groups: working group and backup group. When faults occur to the working group, the backup group can protect the transmission by instructing </w:t>
      </w:r>
      <w:r w:rsidR="00E039EA">
        <w:rPr>
          <w:rFonts w:ascii="Times-Roman" w:hAnsi="Times-Roman" w:cs="Times-Roman"/>
          <w:szCs w:val="24"/>
          <w:lang w:val="en-US" w:eastAsia="zh-CN"/>
        </w:rPr>
        <w:t xml:space="preserve">the affected </w:t>
      </w:r>
      <w:r w:rsidRPr="0091185A">
        <w:rPr>
          <w:rFonts w:ascii="Times-Roman" w:hAnsi="Times-Roman" w:cs="Times-Roman"/>
          <w:szCs w:val="24"/>
          <w:lang w:val="en-US" w:eastAsia="zh-CN"/>
        </w:rPr>
        <w:t xml:space="preserve">ONUs to tune their wavelengths into the ones with the backup group. This architecture has the same feature as Type B protection since its OLT and feeder fiber are duplicated. Note that the major difference between Type B protection in Figure </w:t>
      </w:r>
      <w:r w:rsidRPr="0091185A">
        <w:rPr>
          <w:rFonts w:ascii="Times-Roman" w:eastAsia="ＭＳ 明朝" w:hAnsi="Times-Roman" w:cs="Times-Roman"/>
          <w:szCs w:val="24"/>
          <w:lang w:val="en-US" w:eastAsia="ja-JP"/>
        </w:rPr>
        <w:t>9-</w:t>
      </w:r>
      <w:r w:rsidR="00545E82">
        <w:rPr>
          <w:rFonts w:ascii="Times-Roman" w:eastAsia="ＭＳ 明朝" w:hAnsi="Times-Roman" w:cs="Times-Roman"/>
          <w:szCs w:val="24"/>
          <w:lang w:val="en-US" w:eastAsia="ja-JP"/>
        </w:rPr>
        <w:t>5</w:t>
      </w:r>
      <w:r w:rsidRPr="0091185A">
        <w:rPr>
          <w:rFonts w:ascii="Times-Roman" w:hAnsi="Times-Roman" w:cs="Times-Roman"/>
          <w:szCs w:val="24"/>
          <w:lang w:val="en-US" w:eastAsia="zh-CN"/>
        </w:rPr>
        <w:t xml:space="preserve"> and 1:1 Type B protection in Figure </w:t>
      </w:r>
      <w:r w:rsidRPr="0091185A">
        <w:rPr>
          <w:rFonts w:ascii="Times-Roman" w:eastAsia="ＭＳ 明朝" w:hAnsi="Times-Roman" w:cs="Times-Roman"/>
          <w:szCs w:val="24"/>
          <w:lang w:val="en-US" w:eastAsia="ja-JP"/>
        </w:rPr>
        <w:t>9-6</w:t>
      </w:r>
      <w:r w:rsidRPr="0091185A">
        <w:rPr>
          <w:rFonts w:ascii="Times-Roman" w:hAnsi="Times-Roman" w:cs="Times-Roman"/>
          <w:szCs w:val="24"/>
          <w:lang w:val="en-US" w:eastAsia="zh-CN"/>
        </w:rPr>
        <w:t xml:space="preserve"> is the backup group in 1:1 Type B protection can be active to carry extra traffic with wavelengths different from the working group when no fault occurs, while the backup group in Type B protection stands by with the same wavelengths as the working group.</w:t>
      </w:r>
    </w:p>
    <w:p w:rsidR="004C1BC6" w:rsidRPr="00544505" w:rsidRDefault="004C1BC6" w:rsidP="004C1BC6">
      <w:pPr>
        <w:jc w:val="both"/>
        <w:rPr>
          <w:rFonts w:ascii="Times-Roman" w:eastAsia="ＭＳ 明朝" w:hAnsi="Times-Roman" w:cs="Times-Roman"/>
          <w:szCs w:val="24"/>
          <w:lang w:val="en-US" w:eastAsia="ja-JP"/>
        </w:rPr>
      </w:pPr>
    </w:p>
    <w:p w:rsidR="004C1BC6" w:rsidRPr="00075760" w:rsidRDefault="004C1BC6" w:rsidP="004C1BC6">
      <w:pPr>
        <w:jc w:val="both"/>
        <w:rPr>
          <w:lang w:eastAsia="zh-CN"/>
        </w:rPr>
      </w:pPr>
      <w:r>
        <w:rPr>
          <w:rFonts w:ascii="Times-Roman" w:hAnsi="Times-Roman" w:cs="Times-Roman" w:hint="eastAsia"/>
          <w:lang w:eastAsia="zh-CN"/>
        </w:rPr>
        <w:t xml:space="preserve">b) </w:t>
      </w:r>
      <w:r w:rsidR="001D23A0">
        <w:rPr>
          <w:rFonts w:ascii="Times-Roman" w:hAnsi="Times-Roman" w:cs="Times-Roman" w:hint="eastAsia"/>
          <w:lang w:eastAsia="zh-CN"/>
        </w:rPr>
        <w:t>1</w:t>
      </w:r>
      <w:proofErr w:type="gramStart"/>
      <w:r w:rsidR="001D23A0">
        <w:rPr>
          <w:rFonts w:ascii="Times-Roman" w:hAnsi="Times-Roman" w:cs="Times-Roman" w:hint="eastAsia"/>
          <w:lang w:eastAsia="zh-CN"/>
        </w:rPr>
        <w:t>:n</w:t>
      </w:r>
      <w:proofErr w:type="gramEnd"/>
      <w:r w:rsidRPr="00DB756F">
        <w:rPr>
          <w:rFonts w:ascii="Times-Roman" w:hAnsi="Times-Roman" w:cs="Times-Roman"/>
        </w:rPr>
        <w:t xml:space="preserve"> </w:t>
      </w:r>
      <w:r>
        <w:rPr>
          <w:rFonts w:ascii="Times-Roman" w:hAnsi="Times-Roman" w:cs="Times-Roman" w:hint="eastAsia"/>
          <w:lang w:eastAsia="zh-CN"/>
        </w:rPr>
        <w:t>model</w:t>
      </w:r>
    </w:p>
    <w:p w:rsidR="004C1BC6" w:rsidRDefault="00F748FF" w:rsidP="004C1BC6">
      <w:pPr>
        <w:keepNext/>
        <w:jc w:val="center"/>
      </w:pPr>
      <w:r w:rsidRPr="00F748FF">
        <w:rPr>
          <w:noProof/>
          <w:lang w:val="en-US" w:eastAsia="ja-JP"/>
        </w:rPr>
        <w:drawing>
          <wp:inline distT="0" distB="0" distL="0" distR="0" wp14:anchorId="65058E0D" wp14:editId="21277ED0">
            <wp:extent cx="5218991" cy="3198321"/>
            <wp:effectExtent l="19050" t="0" r="709" b="0"/>
            <wp:docPr id="2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srcRect/>
                    <a:stretch>
                      <a:fillRect/>
                    </a:stretch>
                  </pic:blipFill>
                  <pic:spPr bwMode="auto">
                    <a:xfrm>
                      <a:off x="0" y="0"/>
                      <a:ext cx="5217431" cy="3197365"/>
                    </a:xfrm>
                    <a:prstGeom prst="rect">
                      <a:avLst/>
                    </a:prstGeom>
                    <a:noFill/>
                    <a:ln w="9525">
                      <a:noFill/>
                      <a:miter lim="800000"/>
                      <a:headEnd/>
                      <a:tailEnd/>
                    </a:ln>
                  </pic:spPr>
                </pic:pic>
              </a:graphicData>
            </a:graphic>
          </wp:inline>
        </w:drawing>
      </w:r>
    </w:p>
    <w:p w:rsidR="004C1BC6" w:rsidRPr="0091185A" w:rsidRDefault="00E13A37" w:rsidP="004C1BC6">
      <w:pPr>
        <w:pStyle w:val="af"/>
        <w:jc w:val="center"/>
        <w:rPr>
          <w:sz w:val="24"/>
          <w:lang w:eastAsia="zh-CN"/>
        </w:rPr>
      </w:pPr>
      <w:bookmarkStart w:id="58" w:name="_Ref380218335"/>
      <w:r w:rsidRPr="0091185A">
        <w:rPr>
          <w:sz w:val="24"/>
        </w:rPr>
        <w:t xml:space="preserve">Figure </w:t>
      </w:r>
      <w:r w:rsidRPr="0091185A">
        <w:rPr>
          <w:rFonts w:eastAsia="ＭＳ 明朝"/>
          <w:sz w:val="24"/>
          <w:lang w:eastAsia="ja-JP"/>
        </w:rPr>
        <w:t>9-</w:t>
      </w:r>
      <w:bookmarkEnd w:id="58"/>
      <w:r w:rsidRPr="0091185A">
        <w:rPr>
          <w:rFonts w:eastAsia="ＭＳ 明朝"/>
          <w:sz w:val="24"/>
          <w:lang w:eastAsia="ja-JP"/>
        </w:rPr>
        <w:t>7</w:t>
      </w:r>
      <w:r w:rsidRPr="0091185A">
        <w:rPr>
          <w:sz w:val="24"/>
          <w:lang w:eastAsia="zh-CN"/>
        </w:rPr>
        <w:t xml:space="preserve"> </w:t>
      </w:r>
      <w:r w:rsidR="00876C6B" w:rsidRPr="0071353C">
        <w:rPr>
          <w:rFonts w:eastAsia="ＭＳ 明朝"/>
        </w:rPr>
        <w:t xml:space="preserve">– </w:t>
      </w:r>
      <w:r w:rsidRPr="0091185A">
        <w:rPr>
          <w:sz w:val="24"/>
          <w:lang w:eastAsia="zh-CN"/>
        </w:rPr>
        <w:t>Inter-OLT duplex - 1</w:t>
      </w:r>
      <w:proofErr w:type="gramStart"/>
      <w:r w:rsidRPr="0091185A">
        <w:rPr>
          <w:sz w:val="24"/>
          <w:lang w:eastAsia="zh-CN"/>
        </w:rPr>
        <w:t>:n</w:t>
      </w:r>
      <w:proofErr w:type="gramEnd"/>
      <w:r w:rsidRPr="0091185A">
        <w:rPr>
          <w:sz w:val="24"/>
          <w:lang w:eastAsia="zh-CN"/>
        </w:rPr>
        <w:t xml:space="preserve"> model with single backup wavelength channel</w:t>
      </w:r>
    </w:p>
    <w:p w:rsidR="004C1BC6" w:rsidRDefault="004C1BC6" w:rsidP="004C1BC6">
      <w:pPr>
        <w:jc w:val="both"/>
        <w:rPr>
          <w:rFonts w:ascii="Times-Roman" w:eastAsia="ＭＳ 明朝" w:hAnsi="Times-Roman" w:cs="Times-Roman"/>
          <w:szCs w:val="24"/>
          <w:lang w:val="en-US" w:eastAsia="ja-JP"/>
        </w:rPr>
      </w:pPr>
      <w:r w:rsidRPr="00F20B7B">
        <w:rPr>
          <w:rFonts w:ascii="Times-Roman" w:hAnsi="Times-Roman" w:cs="Times-Roman" w:hint="eastAsia"/>
          <w:szCs w:val="24"/>
          <w:lang w:val="en-US" w:eastAsia="zh-CN"/>
        </w:rPr>
        <w:t>As describe</w:t>
      </w:r>
      <w:r>
        <w:rPr>
          <w:rFonts w:ascii="Times-Roman" w:hAnsi="Times-Roman" w:cs="Times-Roman" w:hint="eastAsia"/>
          <w:szCs w:val="24"/>
          <w:lang w:val="en-US" w:eastAsia="zh-CN"/>
        </w:rPr>
        <w:t xml:space="preserve">d in </w:t>
      </w:r>
      <w:r w:rsidR="00E13A37">
        <w:rPr>
          <w:rFonts w:ascii="Times-Roman" w:hAnsi="Times-Roman" w:cs="Times-Roman"/>
          <w:szCs w:val="24"/>
          <w:lang w:val="en-US" w:eastAsia="zh-CN"/>
        </w:rPr>
        <w:fldChar w:fldCharType="begin"/>
      </w:r>
      <w:r>
        <w:rPr>
          <w:rFonts w:ascii="Times-Roman" w:hAnsi="Times-Roman" w:cs="Times-Roman"/>
          <w:szCs w:val="24"/>
          <w:lang w:val="en-US" w:eastAsia="zh-CN"/>
        </w:rPr>
        <w:instrText xml:space="preserve"> </w:instrText>
      </w:r>
      <w:r>
        <w:rPr>
          <w:rFonts w:ascii="Times-Roman" w:hAnsi="Times-Roman" w:cs="Times-Roman" w:hint="eastAsia"/>
          <w:szCs w:val="24"/>
          <w:lang w:val="en-US" w:eastAsia="zh-CN"/>
        </w:rPr>
        <w:instrText>REF _Ref380218335 \h</w:instrText>
      </w:r>
      <w:r>
        <w:rPr>
          <w:rFonts w:ascii="Times-Roman" w:hAnsi="Times-Roman" w:cs="Times-Roman"/>
          <w:szCs w:val="24"/>
          <w:lang w:val="en-US" w:eastAsia="zh-CN"/>
        </w:rPr>
        <w:instrText xml:space="preserve"> </w:instrText>
      </w:r>
      <w:r w:rsidR="00E13A37">
        <w:rPr>
          <w:rFonts w:ascii="Times-Roman" w:hAnsi="Times-Roman" w:cs="Times-Roman"/>
          <w:szCs w:val="24"/>
          <w:lang w:val="en-US" w:eastAsia="zh-CN"/>
        </w:rPr>
      </w:r>
      <w:r w:rsidR="00E13A37">
        <w:rPr>
          <w:rFonts w:ascii="Times-Roman" w:hAnsi="Times-Roman" w:cs="Times-Roman"/>
          <w:szCs w:val="24"/>
          <w:lang w:val="en-US" w:eastAsia="zh-CN"/>
        </w:rPr>
        <w:fldChar w:fldCharType="separate"/>
      </w:r>
      <w:r>
        <w:t xml:space="preserve">Figure </w:t>
      </w:r>
      <w:r w:rsidR="004D5586">
        <w:rPr>
          <w:rFonts w:eastAsia="ＭＳ 明朝" w:hint="eastAsia"/>
          <w:lang w:eastAsia="ja-JP"/>
        </w:rPr>
        <w:t>9</w:t>
      </w:r>
      <w:r>
        <w:rPr>
          <w:rFonts w:eastAsia="ＭＳ 明朝" w:hint="eastAsia"/>
          <w:lang w:eastAsia="ja-JP"/>
        </w:rPr>
        <w:t>-</w:t>
      </w:r>
      <w:r w:rsidR="00E13A37">
        <w:rPr>
          <w:rFonts w:ascii="Times-Roman" w:hAnsi="Times-Roman" w:cs="Times-Roman"/>
          <w:szCs w:val="24"/>
          <w:lang w:val="en-US" w:eastAsia="zh-CN"/>
        </w:rPr>
        <w:fldChar w:fldCharType="end"/>
      </w:r>
      <w:r w:rsidR="004D5586">
        <w:rPr>
          <w:rFonts w:ascii="Times-Roman" w:eastAsia="ＭＳ 明朝" w:hAnsi="Times-Roman" w:cs="Times-Roman" w:hint="eastAsia"/>
          <w:szCs w:val="24"/>
          <w:lang w:val="en-US" w:eastAsia="ja-JP"/>
        </w:rPr>
        <w:t>7</w:t>
      </w:r>
      <w:r w:rsidRPr="00F20B7B">
        <w:rPr>
          <w:rFonts w:ascii="Times-Roman" w:hAnsi="Times-Roman" w:cs="Times-Roman" w:hint="eastAsia"/>
          <w:szCs w:val="24"/>
          <w:lang w:val="en-US" w:eastAsia="zh-CN"/>
        </w:rPr>
        <w:t xml:space="preserve">, </w:t>
      </w:r>
      <w:r>
        <w:rPr>
          <w:rFonts w:ascii="Times-Roman" w:hAnsi="Times-Roman" w:cs="Times-Roman" w:hint="eastAsia"/>
          <w:szCs w:val="24"/>
          <w:lang w:val="en-US" w:eastAsia="zh-CN"/>
        </w:rPr>
        <w:t xml:space="preserve">the </w:t>
      </w:r>
      <w:r w:rsidR="00545E82">
        <w:rPr>
          <w:rFonts w:ascii="Times-Roman" w:hAnsi="Times-Roman" w:cs="Times-Roman"/>
          <w:szCs w:val="24"/>
          <w:lang w:val="en-US" w:eastAsia="zh-CN"/>
        </w:rPr>
        <w:t xml:space="preserve">backup </w:t>
      </w:r>
      <w:r w:rsidRPr="00F20B7B">
        <w:rPr>
          <w:rFonts w:ascii="Times-Roman" w:hAnsi="Times-Roman" w:cs="Times-Roman"/>
          <w:szCs w:val="24"/>
          <w:lang w:val="en-US" w:eastAsia="zh-CN"/>
        </w:rPr>
        <w:t xml:space="preserve">OLT </w:t>
      </w:r>
      <w:r w:rsidR="00545E82">
        <w:rPr>
          <w:rFonts w:ascii="Times-Roman" w:hAnsi="Times-Roman" w:cs="Times-Roman"/>
          <w:szCs w:val="24"/>
          <w:lang w:val="en-US" w:eastAsia="zh-CN"/>
        </w:rPr>
        <w:t>is</w:t>
      </w:r>
      <w:r w:rsidR="00545E82" w:rsidRPr="00F20B7B">
        <w:rPr>
          <w:rFonts w:ascii="Times-Roman" w:hAnsi="Times-Roman" w:cs="Times-Roman"/>
          <w:szCs w:val="24"/>
          <w:lang w:val="en-US" w:eastAsia="zh-CN"/>
        </w:rPr>
        <w:t xml:space="preserve"> </w:t>
      </w:r>
      <w:r w:rsidRPr="00F20B7B">
        <w:rPr>
          <w:rFonts w:ascii="Times-Roman" w:hAnsi="Times-Roman" w:cs="Times-Roman"/>
          <w:szCs w:val="24"/>
          <w:lang w:val="en-US" w:eastAsia="zh-CN"/>
        </w:rPr>
        <w:t xml:space="preserve">with </w:t>
      </w:r>
      <w:r>
        <w:rPr>
          <w:rFonts w:ascii="Times-Roman" w:hAnsi="Times-Roman" w:cs="Times-Roman" w:hint="eastAsia"/>
          <w:szCs w:val="24"/>
          <w:lang w:val="en-US" w:eastAsia="zh-CN"/>
        </w:rPr>
        <w:t xml:space="preserve">a </w:t>
      </w:r>
      <w:r w:rsidRPr="00810715">
        <w:rPr>
          <w:rFonts w:ascii="Times-Roman" w:hAnsi="Times-Roman" w:cs="Times-Roman"/>
          <w:szCs w:val="24"/>
          <w:lang w:val="en-US" w:eastAsia="zh-CN"/>
        </w:rPr>
        <w:t>designated</w:t>
      </w:r>
      <w:r>
        <w:rPr>
          <w:rFonts w:ascii="Times-Roman" w:hAnsi="Times-Roman" w:cs="Times-Roman" w:hint="eastAsia"/>
          <w:szCs w:val="24"/>
          <w:lang w:val="en-US" w:eastAsia="zh-CN"/>
        </w:rPr>
        <w:t xml:space="preserve"> </w:t>
      </w:r>
      <w:r w:rsidR="00545E82">
        <w:rPr>
          <w:rFonts w:ascii="Times-Roman" w:hAnsi="Times-Roman" w:cs="Times-Roman"/>
          <w:szCs w:val="24"/>
          <w:lang w:val="en-US" w:eastAsia="zh-CN"/>
        </w:rPr>
        <w:t>OLT CT to</w:t>
      </w:r>
      <w:r w:rsidRPr="00F20B7B">
        <w:rPr>
          <w:rFonts w:ascii="Times-Roman" w:hAnsi="Times-Roman" w:cs="Times-Roman"/>
          <w:szCs w:val="24"/>
          <w:lang w:val="en-US" w:eastAsia="zh-CN"/>
        </w:rPr>
        <w:t xml:space="preserve"> protect </w:t>
      </w:r>
      <w:r w:rsidR="00545E82">
        <w:rPr>
          <w:rFonts w:ascii="Times-Roman" w:hAnsi="Times-Roman" w:cs="Times-Roman"/>
          <w:szCs w:val="24"/>
          <w:lang w:val="en-US" w:eastAsia="zh-CN"/>
        </w:rPr>
        <w:t>the working</w:t>
      </w:r>
      <w:r w:rsidR="00545E82" w:rsidRPr="00F20B7B">
        <w:rPr>
          <w:rFonts w:ascii="Times-Roman" w:hAnsi="Times-Roman" w:cs="Times-Roman"/>
          <w:szCs w:val="24"/>
          <w:lang w:val="en-US" w:eastAsia="zh-CN"/>
        </w:rPr>
        <w:t xml:space="preserve"> </w:t>
      </w:r>
      <w:r w:rsidRPr="00F20B7B">
        <w:rPr>
          <w:rFonts w:ascii="Times-Roman" w:hAnsi="Times-Roman" w:cs="Times-Roman"/>
          <w:szCs w:val="24"/>
          <w:lang w:val="en-US" w:eastAsia="zh-CN"/>
        </w:rPr>
        <w:t xml:space="preserve">OLT </w:t>
      </w:r>
      <w:r w:rsidR="00545E82">
        <w:rPr>
          <w:rFonts w:ascii="Times-Roman" w:hAnsi="Times-Roman" w:cs="Times-Roman"/>
          <w:szCs w:val="24"/>
          <w:lang w:val="en-US" w:eastAsia="zh-CN"/>
        </w:rPr>
        <w:t>CTs</w:t>
      </w:r>
      <w:r w:rsidRPr="00F20B7B">
        <w:rPr>
          <w:rFonts w:ascii="Times-Roman" w:hAnsi="Times-Roman" w:cs="Times-Roman"/>
          <w:szCs w:val="24"/>
          <w:lang w:val="en-US" w:eastAsia="zh-CN"/>
        </w:rPr>
        <w:t>.</w:t>
      </w:r>
      <w:r w:rsidRPr="00F20B7B">
        <w:rPr>
          <w:rFonts w:ascii="Times-Roman" w:hAnsi="Times-Roman" w:cs="Times-Roman" w:hint="eastAsia"/>
          <w:szCs w:val="24"/>
          <w:lang w:val="en-US" w:eastAsia="zh-CN"/>
        </w:rPr>
        <w:t xml:space="preserve"> </w:t>
      </w:r>
      <w:proofErr w:type="gramStart"/>
      <w:r w:rsidR="00545E82">
        <w:rPr>
          <w:rFonts w:ascii="Times-Roman" w:hAnsi="Times-Roman" w:cs="Times-Roman"/>
          <w:szCs w:val="24"/>
          <w:lang w:val="en-US" w:eastAsia="zh-CN"/>
        </w:rPr>
        <w:t>W</w:t>
      </w:r>
      <w:r w:rsidR="00545E82" w:rsidRPr="00F20B7B">
        <w:rPr>
          <w:rFonts w:ascii="Times-Roman" w:hAnsi="Times-Roman" w:cs="Times-Roman" w:hint="eastAsia"/>
          <w:szCs w:val="24"/>
          <w:lang w:val="en-US" w:eastAsia="zh-CN"/>
        </w:rPr>
        <w:t xml:space="preserve">hen </w:t>
      </w:r>
      <w:r w:rsidR="00545E82">
        <w:rPr>
          <w:rFonts w:ascii="Times-Roman" w:hAnsi="Times-Roman" w:cs="Times-Roman" w:hint="eastAsia"/>
          <w:szCs w:val="24"/>
          <w:lang w:val="en-US" w:eastAsia="zh-CN"/>
        </w:rPr>
        <w:t xml:space="preserve">protection </w:t>
      </w:r>
      <w:r w:rsidR="00545E82" w:rsidRPr="00F20B7B">
        <w:rPr>
          <w:rFonts w:ascii="Times-Roman" w:hAnsi="Times-Roman" w:cs="Times-Roman" w:hint="eastAsia"/>
          <w:szCs w:val="24"/>
          <w:lang w:val="en-US" w:eastAsia="zh-CN"/>
        </w:rPr>
        <w:t>switchover</w:t>
      </w:r>
      <w:r w:rsidR="00545E82">
        <w:rPr>
          <w:rFonts w:ascii="Times-Roman" w:hAnsi="Times-Roman" w:cs="Times-Roman" w:hint="eastAsia"/>
          <w:szCs w:val="24"/>
          <w:lang w:val="en-US" w:eastAsia="zh-CN"/>
        </w:rPr>
        <w:t xml:space="preserve"> </w:t>
      </w:r>
      <w:r w:rsidR="00545E82">
        <w:rPr>
          <w:rFonts w:ascii="Times-Roman" w:hAnsi="Times-Roman" w:cs="Times-Roman"/>
          <w:szCs w:val="24"/>
          <w:lang w:val="en-US" w:eastAsia="zh-CN"/>
        </w:rPr>
        <w:t xml:space="preserve">is </w:t>
      </w:r>
      <w:r w:rsidR="00545E82">
        <w:rPr>
          <w:rFonts w:ascii="Times-Roman" w:hAnsi="Times-Roman" w:cs="Times-Roman" w:hint="eastAsia"/>
          <w:szCs w:val="24"/>
          <w:lang w:val="en-US" w:eastAsia="zh-CN"/>
        </w:rPr>
        <w:t>triggered</w:t>
      </w:r>
      <w:r w:rsidR="00545E82">
        <w:rPr>
          <w:rFonts w:ascii="Times-Roman" w:hAnsi="Times-Roman" w:cs="Times-Roman"/>
          <w:szCs w:val="24"/>
          <w:lang w:val="en-US" w:eastAsia="zh-CN"/>
        </w:rPr>
        <w:t>,</w:t>
      </w:r>
      <w:r w:rsidR="00545E82" w:rsidRPr="00F20B7B">
        <w:rPr>
          <w:rFonts w:ascii="Times-Roman" w:hAnsi="Times-Roman" w:cs="Times-Roman" w:hint="eastAsia"/>
          <w:szCs w:val="24"/>
          <w:lang w:val="en-US" w:eastAsia="zh-CN"/>
        </w:rPr>
        <w:t xml:space="preserve"> </w:t>
      </w:r>
      <w:r w:rsidR="00545E82">
        <w:rPr>
          <w:rFonts w:ascii="Times-Roman" w:hAnsi="Times-Roman" w:cs="Times-Roman"/>
          <w:szCs w:val="24"/>
          <w:lang w:val="en-US" w:eastAsia="zh-CN"/>
        </w:rPr>
        <w:t xml:space="preserve">the </w:t>
      </w:r>
      <w:r w:rsidRPr="00F20B7B">
        <w:rPr>
          <w:rFonts w:ascii="Times-Roman" w:hAnsi="Times-Roman" w:cs="Times-Roman" w:hint="eastAsia"/>
          <w:szCs w:val="24"/>
          <w:lang w:val="en-US" w:eastAsia="zh-CN"/>
        </w:rPr>
        <w:t>ONU</w:t>
      </w:r>
      <w:r>
        <w:rPr>
          <w:rFonts w:ascii="Times-Roman" w:hAnsi="Times-Roman" w:cs="Times-Roman" w:hint="eastAsia"/>
          <w:szCs w:val="24"/>
          <w:lang w:val="en-US" w:eastAsia="zh-CN"/>
        </w:rPr>
        <w:t>s</w:t>
      </w:r>
      <w:r w:rsidRPr="00F20B7B">
        <w:rPr>
          <w:rFonts w:ascii="Times-Roman" w:hAnsi="Times-Roman" w:cs="Times-Roman" w:hint="eastAsia"/>
          <w:szCs w:val="24"/>
          <w:lang w:val="en-US" w:eastAsia="zh-CN"/>
        </w:rPr>
        <w:t xml:space="preserve"> </w:t>
      </w:r>
      <w:r w:rsidR="00545E82">
        <w:rPr>
          <w:rFonts w:ascii="Times-Roman" w:hAnsi="Times-Roman" w:cs="Times-Roman"/>
          <w:szCs w:val="24"/>
          <w:lang w:val="en-US" w:eastAsia="zh-CN"/>
        </w:rPr>
        <w:t>tune</w:t>
      </w:r>
      <w:r>
        <w:rPr>
          <w:rFonts w:ascii="Times-Roman" w:hAnsi="Times-Roman" w:cs="Times-Roman" w:hint="eastAsia"/>
          <w:szCs w:val="24"/>
          <w:lang w:val="en-US" w:eastAsia="zh-CN"/>
        </w:rPr>
        <w:t xml:space="preserve"> to the </w:t>
      </w:r>
      <w:r w:rsidR="00545E82">
        <w:rPr>
          <w:rFonts w:ascii="Times-Roman" w:hAnsi="Times-Roman" w:cs="Times-Roman"/>
          <w:szCs w:val="24"/>
          <w:lang w:val="en-US" w:eastAsia="zh-CN"/>
        </w:rPr>
        <w:t>wavelength pair supported by</w:t>
      </w:r>
      <w:r>
        <w:rPr>
          <w:rFonts w:ascii="Times-Roman" w:hAnsi="Times-Roman" w:cs="Times-Roman" w:hint="eastAsia"/>
          <w:szCs w:val="24"/>
          <w:lang w:val="en-US" w:eastAsia="zh-CN"/>
        </w:rPr>
        <w:t xml:space="preserve"> </w:t>
      </w:r>
      <w:r w:rsidR="00545E82">
        <w:rPr>
          <w:rFonts w:ascii="Times-Roman" w:hAnsi="Times-Roman" w:cs="Times-Roman"/>
          <w:szCs w:val="24"/>
          <w:lang w:val="en-US" w:eastAsia="zh-CN"/>
        </w:rPr>
        <w:t>the backup OLT CT</w:t>
      </w:r>
      <w:r w:rsidRPr="00F20B7B">
        <w:rPr>
          <w:rFonts w:ascii="Times-Roman" w:hAnsi="Times-Roman" w:cs="Times-Roman" w:hint="eastAsia"/>
          <w:szCs w:val="24"/>
          <w:lang w:val="en-US" w:eastAsia="zh-CN"/>
        </w:rPr>
        <w:t>.</w:t>
      </w:r>
      <w:proofErr w:type="gramEnd"/>
      <w:r w:rsidRPr="00F20B7B">
        <w:rPr>
          <w:rFonts w:ascii="Times-Roman" w:hAnsi="Times-Roman" w:cs="Times-Roman" w:hint="eastAsia"/>
          <w:szCs w:val="24"/>
          <w:lang w:val="en-US" w:eastAsia="zh-CN"/>
        </w:rPr>
        <w:t xml:space="preserve"> </w:t>
      </w:r>
      <w:r>
        <w:rPr>
          <w:rFonts w:ascii="Times-Roman" w:hAnsi="Times-Roman" w:cs="Times-Roman" w:hint="eastAsia"/>
          <w:szCs w:val="24"/>
          <w:lang w:val="en-US" w:eastAsia="zh-CN"/>
        </w:rPr>
        <w:t xml:space="preserve">The </w:t>
      </w:r>
      <w:r w:rsidRPr="00075760">
        <w:rPr>
          <w:rFonts w:ascii="Times-Roman" w:hAnsi="Times-Roman" w:cs="Times-Roman" w:hint="eastAsia"/>
          <w:szCs w:val="24"/>
          <w:lang w:val="en-US" w:eastAsia="zh-CN"/>
        </w:rPr>
        <w:t xml:space="preserve">backup OLT </w:t>
      </w:r>
      <w:r w:rsidR="00545E82">
        <w:rPr>
          <w:rFonts w:ascii="Times-Roman" w:hAnsi="Times-Roman" w:cs="Times-Roman"/>
          <w:szCs w:val="24"/>
          <w:lang w:val="en-US" w:eastAsia="zh-CN"/>
        </w:rPr>
        <w:t>CT</w:t>
      </w:r>
      <w:r w:rsidR="00545E82">
        <w:rPr>
          <w:rFonts w:ascii="Times-Roman" w:hAnsi="Times-Roman" w:cs="Times-Roman" w:hint="eastAsia"/>
          <w:szCs w:val="24"/>
          <w:lang w:val="en-US" w:eastAsia="zh-CN"/>
        </w:rPr>
        <w:t xml:space="preserve"> </w:t>
      </w:r>
      <w:r>
        <w:rPr>
          <w:rFonts w:ascii="Times-Roman" w:hAnsi="Times-Roman" w:cs="Times-Roman" w:hint="eastAsia"/>
          <w:szCs w:val="24"/>
          <w:lang w:val="en-US" w:eastAsia="zh-CN"/>
        </w:rPr>
        <w:t xml:space="preserve">must be </w:t>
      </w:r>
      <w:r w:rsidRPr="00075760">
        <w:rPr>
          <w:rFonts w:ascii="Times-Roman" w:hAnsi="Times-Roman" w:cs="Times-Roman" w:hint="eastAsia"/>
          <w:szCs w:val="24"/>
          <w:lang w:val="en-US" w:eastAsia="zh-CN"/>
        </w:rPr>
        <w:t xml:space="preserve">turned off until the </w:t>
      </w:r>
      <w:r>
        <w:rPr>
          <w:rFonts w:ascii="Times-Roman" w:hAnsi="Times-Roman" w:cs="Times-Roman" w:hint="eastAsia"/>
          <w:szCs w:val="24"/>
          <w:lang w:val="en-US" w:eastAsia="zh-CN"/>
        </w:rPr>
        <w:t xml:space="preserve">protection </w:t>
      </w:r>
      <w:r w:rsidRPr="00075760">
        <w:rPr>
          <w:rFonts w:ascii="Times-Roman" w:hAnsi="Times-Roman" w:cs="Times-Roman" w:hint="eastAsia"/>
          <w:szCs w:val="24"/>
          <w:lang w:val="en-US" w:eastAsia="zh-CN"/>
        </w:rPr>
        <w:t>switchover occurs.</w:t>
      </w:r>
    </w:p>
    <w:p w:rsidR="004C1BC6" w:rsidRDefault="00257794" w:rsidP="0091185A">
      <w:pPr>
        <w:ind w:firstLine="720"/>
        <w:jc w:val="center"/>
      </w:pPr>
      <w:r w:rsidRPr="00257794">
        <w:rPr>
          <w:rFonts w:eastAsia="ＭＳ 明朝"/>
          <w:noProof/>
          <w:lang w:val="en-US" w:eastAsia="ja-JP"/>
        </w:rPr>
        <w:lastRenderedPageBreak/>
        <w:drawing>
          <wp:inline distT="0" distB="0" distL="0" distR="0" wp14:anchorId="2B1EF458" wp14:editId="5D909EF8">
            <wp:extent cx="4935796" cy="3143507"/>
            <wp:effectExtent l="19050" t="0" r="0" b="0"/>
            <wp:docPr id="3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cstate="print"/>
                    <a:srcRect/>
                    <a:stretch>
                      <a:fillRect/>
                    </a:stretch>
                  </pic:blipFill>
                  <pic:spPr bwMode="auto">
                    <a:xfrm>
                      <a:off x="0" y="0"/>
                      <a:ext cx="4939943" cy="3146148"/>
                    </a:xfrm>
                    <a:prstGeom prst="rect">
                      <a:avLst/>
                    </a:prstGeom>
                    <a:noFill/>
                    <a:ln w="9525">
                      <a:noFill/>
                      <a:miter lim="800000"/>
                      <a:headEnd/>
                      <a:tailEnd/>
                    </a:ln>
                  </pic:spPr>
                </pic:pic>
              </a:graphicData>
            </a:graphic>
          </wp:inline>
        </w:drawing>
      </w:r>
    </w:p>
    <w:p w:rsidR="004C1BC6" w:rsidRDefault="004C1BC6" w:rsidP="004C1BC6">
      <w:pPr>
        <w:jc w:val="center"/>
      </w:pPr>
      <w:r>
        <w:t>(a)</w:t>
      </w:r>
    </w:p>
    <w:p w:rsidR="004C1BC6" w:rsidRPr="00802CC6" w:rsidRDefault="00257794" w:rsidP="004C1BC6">
      <w:pPr>
        <w:jc w:val="center"/>
        <w:rPr>
          <w:color w:val="FF0000"/>
        </w:rPr>
      </w:pPr>
      <w:r w:rsidRPr="00257794">
        <w:rPr>
          <w:noProof/>
          <w:lang w:val="en-US" w:eastAsia="ja-JP"/>
        </w:rPr>
        <w:drawing>
          <wp:inline distT="0" distB="0" distL="0" distR="0" wp14:anchorId="6E8B222A" wp14:editId="6AAA92E0">
            <wp:extent cx="5067300" cy="3227258"/>
            <wp:effectExtent l="19050" t="0" r="0" b="0"/>
            <wp:docPr id="4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cstate="print"/>
                    <a:srcRect/>
                    <a:stretch>
                      <a:fillRect/>
                    </a:stretch>
                  </pic:blipFill>
                  <pic:spPr bwMode="auto">
                    <a:xfrm>
                      <a:off x="0" y="0"/>
                      <a:ext cx="5073313" cy="3231087"/>
                    </a:xfrm>
                    <a:prstGeom prst="rect">
                      <a:avLst/>
                    </a:prstGeom>
                    <a:noFill/>
                    <a:ln w="9525">
                      <a:noFill/>
                      <a:miter lim="800000"/>
                      <a:headEnd/>
                      <a:tailEnd/>
                    </a:ln>
                  </pic:spPr>
                </pic:pic>
              </a:graphicData>
            </a:graphic>
          </wp:inline>
        </w:drawing>
      </w:r>
    </w:p>
    <w:p w:rsidR="004C1BC6" w:rsidRPr="0091185A" w:rsidRDefault="00E13A37" w:rsidP="004C1BC6">
      <w:pPr>
        <w:jc w:val="center"/>
        <w:rPr>
          <w:lang w:eastAsia="zh-CN"/>
        </w:rPr>
      </w:pPr>
      <w:r w:rsidRPr="0091185A">
        <w:t>(b)</w:t>
      </w:r>
    </w:p>
    <w:p w:rsidR="004C1BC6" w:rsidRPr="0091185A" w:rsidRDefault="00E13A37" w:rsidP="004C1BC6">
      <w:pPr>
        <w:jc w:val="center"/>
        <w:rPr>
          <w:rFonts w:ascii="Times-Roman" w:hAnsi="Times-Roman" w:cs="Times-Roman"/>
          <w:b/>
          <w:szCs w:val="24"/>
          <w:lang w:val="en-US" w:eastAsia="zh-CN"/>
        </w:rPr>
      </w:pPr>
      <w:r w:rsidRPr="0091185A">
        <w:rPr>
          <w:rFonts w:ascii="Times-Roman" w:hAnsi="Times-Roman" w:cs="Times-Roman"/>
          <w:b/>
          <w:szCs w:val="24"/>
          <w:lang w:val="en-US" w:eastAsia="zh-CN"/>
        </w:rPr>
        <w:t xml:space="preserve">Figure </w:t>
      </w:r>
      <w:r w:rsidRPr="0091185A">
        <w:rPr>
          <w:rFonts w:ascii="Times-Roman" w:eastAsia="ＭＳ 明朝" w:hAnsi="Times-Roman" w:cs="Times-Roman"/>
          <w:b/>
          <w:szCs w:val="24"/>
          <w:lang w:val="en-US" w:eastAsia="ja-JP"/>
        </w:rPr>
        <w:t>9-</w:t>
      </w:r>
      <w:proofErr w:type="gramStart"/>
      <w:r w:rsidRPr="0091185A">
        <w:rPr>
          <w:rFonts w:ascii="Times-Roman" w:eastAsia="ＭＳ 明朝" w:hAnsi="Times-Roman" w:cs="Times-Roman"/>
          <w:b/>
          <w:szCs w:val="24"/>
          <w:lang w:val="en-US" w:eastAsia="ja-JP"/>
        </w:rPr>
        <w:t>8</w:t>
      </w:r>
      <w:r w:rsidR="00876C6B">
        <w:rPr>
          <w:rFonts w:ascii="Times-Roman" w:eastAsia="ＭＳ 明朝" w:hAnsi="Times-Roman" w:cs="Times-Roman" w:hint="eastAsia"/>
          <w:b/>
          <w:szCs w:val="24"/>
          <w:lang w:val="en-US" w:eastAsia="ja-JP"/>
        </w:rPr>
        <w:t xml:space="preserve"> </w:t>
      </w:r>
      <w:r w:rsidR="00876C6B" w:rsidRPr="0071353C">
        <w:rPr>
          <w:rFonts w:eastAsia="ＭＳ 明朝"/>
          <w:lang w:eastAsia="ja-JP"/>
        </w:rPr>
        <w:t xml:space="preserve"> </w:t>
      </w:r>
      <w:r w:rsidR="00876C6B" w:rsidRPr="0071353C">
        <w:rPr>
          <w:rFonts w:eastAsia="ＭＳ 明朝"/>
        </w:rPr>
        <w:t>–</w:t>
      </w:r>
      <w:proofErr w:type="gramEnd"/>
      <w:r w:rsidR="00876C6B" w:rsidRPr="0071353C">
        <w:rPr>
          <w:rFonts w:eastAsia="ＭＳ 明朝"/>
        </w:rPr>
        <w:t xml:space="preserve"> </w:t>
      </w:r>
      <w:r w:rsidRPr="0091185A">
        <w:rPr>
          <w:rFonts w:ascii="Times-Roman" w:hAnsi="Times-Roman" w:cs="Times-Roman"/>
          <w:b/>
          <w:szCs w:val="24"/>
          <w:lang w:val="en-US" w:eastAsia="zh-CN"/>
        </w:rPr>
        <w:t xml:space="preserve">1:n Type B protection (a) </w:t>
      </w:r>
      <w:r w:rsidR="000C2733">
        <w:rPr>
          <w:rFonts w:ascii="Times-Roman" w:hAnsi="Times-Roman" w:cs="Times-Roman"/>
          <w:b/>
          <w:szCs w:val="24"/>
          <w:lang w:val="en-US" w:eastAsia="zh-CN"/>
        </w:rPr>
        <w:t>CT</w:t>
      </w:r>
      <w:r w:rsidRPr="0091185A">
        <w:rPr>
          <w:rFonts w:ascii="Times-Roman" w:hAnsi="Times-Roman" w:cs="Times-Roman"/>
          <w:b/>
          <w:szCs w:val="24"/>
          <w:lang w:val="en-US" w:eastAsia="zh-CN"/>
        </w:rPr>
        <w:t xml:space="preserve"> </w:t>
      </w:r>
      <w:r w:rsidR="000C2733">
        <w:rPr>
          <w:rFonts w:ascii="Times-Roman" w:hAnsi="Times-Roman" w:cs="Times-Roman"/>
          <w:b/>
          <w:szCs w:val="24"/>
          <w:lang w:val="en-US" w:eastAsia="zh-CN"/>
        </w:rPr>
        <w:t>failure</w:t>
      </w:r>
      <w:r w:rsidRPr="0091185A">
        <w:rPr>
          <w:rFonts w:ascii="Times-Roman" w:hAnsi="Times-Roman" w:cs="Times-Roman"/>
          <w:b/>
          <w:szCs w:val="24"/>
          <w:lang w:val="en-US" w:eastAsia="zh-CN"/>
        </w:rPr>
        <w:t xml:space="preserve">, (b) </w:t>
      </w:r>
      <w:r w:rsidRPr="0091185A">
        <w:rPr>
          <w:rFonts w:ascii="Times-Roman" w:eastAsia="ＭＳ 明朝" w:hAnsi="Times-Roman" w:cs="Times-Roman"/>
          <w:b/>
          <w:szCs w:val="24"/>
          <w:lang w:val="en-US" w:eastAsia="ja-JP"/>
        </w:rPr>
        <w:t>f</w:t>
      </w:r>
      <w:r w:rsidRPr="0091185A">
        <w:rPr>
          <w:rFonts w:ascii="Times-Roman" w:hAnsi="Times-Roman" w:cs="Times-Roman"/>
          <w:b/>
          <w:szCs w:val="24"/>
          <w:lang w:val="en-US" w:eastAsia="zh-CN"/>
        </w:rPr>
        <w:t xml:space="preserve">eeder fiber </w:t>
      </w:r>
      <w:r w:rsidR="000C2733">
        <w:rPr>
          <w:rFonts w:ascii="Times-Roman" w:hAnsi="Times-Roman" w:cs="Times-Roman"/>
          <w:b/>
          <w:szCs w:val="24"/>
          <w:lang w:val="en-US" w:eastAsia="zh-CN"/>
        </w:rPr>
        <w:t>failure</w:t>
      </w:r>
    </w:p>
    <w:p w:rsidR="004C1BC6" w:rsidRPr="0091185A" w:rsidRDefault="004C1BC6" w:rsidP="004C1BC6">
      <w:pPr>
        <w:jc w:val="center"/>
        <w:rPr>
          <w:rFonts w:ascii="Times-Roman" w:hAnsi="Times-Roman" w:cs="Times-Roman"/>
          <w:szCs w:val="24"/>
          <w:lang w:val="en-US" w:eastAsia="zh-CN"/>
        </w:rPr>
      </w:pPr>
    </w:p>
    <w:p w:rsidR="004C1BC6" w:rsidRPr="0091185A" w:rsidRDefault="00E13A37" w:rsidP="004C1BC6">
      <w:pPr>
        <w:jc w:val="both"/>
        <w:rPr>
          <w:rFonts w:ascii="Times-Roman" w:hAnsi="Times-Roman" w:cs="Times-Roman"/>
          <w:szCs w:val="24"/>
          <w:lang w:val="en-US" w:eastAsia="zh-CN"/>
        </w:rPr>
      </w:pPr>
      <w:r w:rsidRPr="0091185A">
        <w:rPr>
          <w:rFonts w:ascii="Times-Roman" w:hAnsi="Times-Roman" w:cs="Times-Roman"/>
          <w:szCs w:val="24"/>
          <w:lang w:val="en-US" w:eastAsia="zh-CN"/>
        </w:rPr>
        <w:t xml:space="preserve">Figure </w:t>
      </w:r>
      <w:r w:rsidRPr="0091185A">
        <w:rPr>
          <w:rFonts w:ascii="Times-Roman" w:eastAsia="ＭＳ 明朝" w:hAnsi="Times-Roman" w:cs="Times-Roman"/>
          <w:szCs w:val="24"/>
          <w:lang w:val="en-US" w:eastAsia="ja-JP"/>
        </w:rPr>
        <w:t>9-8</w:t>
      </w:r>
      <w:r w:rsidRPr="0091185A">
        <w:rPr>
          <w:rFonts w:ascii="Times-Roman" w:hAnsi="Times-Roman" w:cs="Times-Roman"/>
          <w:szCs w:val="24"/>
          <w:lang w:val="en-US" w:eastAsia="zh-CN"/>
        </w:rPr>
        <w:t xml:space="preserve"> shows the architecture of 1</w:t>
      </w:r>
      <w:proofErr w:type="gramStart"/>
      <w:r w:rsidRPr="0091185A">
        <w:rPr>
          <w:rFonts w:ascii="Times-Roman" w:hAnsi="Times-Roman" w:cs="Times-Roman"/>
          <w:szCs w:val="24"/>
          <w:lang w:val="en-US" w:eastAsia="zh-CN"/>
        </w:rPr>
        <w:t>:n</w:t>
      </w:r>
      <w:proofErr w:type="gramEnd"/>
      <w:r w:rsidRPr="0091185A">
        <w:rPr>
          <w:rFonts w:ascii="Times-Roman" w:hAnsi="Times-Roman" w:cs="Times-Roman"/>
          <w:szCs w:val="24"/>
          <w:lang w:val="en-US" w:eastAsia="zh-CN"/>
        </w:rPr>
        <w:t xml:space="preserve"> Type B protection. The backup OLT </w:t>
      </w:r>
      <w:r w:rsidR="000C2733">
        <w:rPr>
          <w:rFonts w:ascii="Times-Roman" w:hAnsi="Times-Roman" w:cs="Times-Roman"/>
          <w:szCs w:val="24"/>
          <w:lang w:val="en-US" w:eastAsia="zh-CN"/>
        </w:rPr>
        <w:t>consists of an OLT</w:t>
      </w:r>
      <w:r w:rsidRPr="0091185A">
        <w:rPr>
          <w:rFonts w:ascii="Times-Roman" w:hAnsi="Times-Roman" w:cs="Times-Roman"/>
          <w:szCs w:val="24"/>
          <w:lang w:val="en-US" w:eastAsia="zh-CN"/>
        </w:rPr>
        <w:t xml:space="preserve"> CT with tunable transceiver to protect all working OLT CTs. When a working OLT CT fails, the backup OLT CT tunes its wavelengths to protect the failed OLT CT. The ONUs associated with the failed working OLT CT can remain unchanged. When the feeder fiber </w:t>
      </w:r>
      <w:r w:rsidR="000C2733">
        <w:rPr>
          <w:rFonts w:ascii="Times-Roman" w:hAnsi="Times-Roman" w:cs="Times-Roman"/>
          <w:szCs w:val="24"/>
          <w:lang w:val="en-US" w:eastAsia="zh-CN"/>
        </w:rPr>
        <w:t>from</w:t>
      </w:r>
      <w:r w:rsidRPr="0091185A">
        <w:rPr>
          <w:rFonts w:ascii="Times-Roman" w:hAnsi="Times-Roman" w:cs="Times-Roman"/>
          <w:szCs w:val="24"/>
          <w:lang w:val="en-US" w:eastAsia="zh-CN"/>
        </w:rPr>
        <w:t xml:space="preserve"> </w:t>
      </w:r>
      <w:r w:rsidR="00E039EA">
        <w:rPr>
          <w:rFonts w:ascii="Times-Roman" w:hAnsi="Times-Roman" w:cs="Times-Roman"/>
          <w:szCs w:val="24"/>
          <w:lang w:val="en-US" w:eastAsia="zh-CN"/>
        </w:rPr>
        <w:t>a</w:t>
      </w:r>
      <w:r w:rsidRPr="0091185A">
        <w:rPr>
          <w:rFonts w:ascii="Times-Roman" w:hAnsi="Times-Roman" w:cs="Times-Roman"/>
          <w:szCs w:val="24"/>
          <w:lang w:val="en-US" w:eastAsia="zh-CN"/>
        </w:rPr>
        <w:t xml:space="preserve"> working OLT CT fails, all ONUs must tune to the wavelengths supported by the backup OLT CT.</w:t>
      </w:r>
    </w:p>
    <w:p w:rsidR="004C1BC6" w:rsidRPr="00802CC6" w:rsidRDefault="004C1BC6" w:rsidP="004C1BC6">
      <w:pPr>
        <w:jc w:val="both"/>
        <w:rPr>
          <w:rFonts w:ascii="Times-Roman" w:eastAsia="ＭＳ 明朝" w:hAnsi="Times-Roman" w:cs="Times-Roman"/>
          <w:lang w:eastAsia="ja-JP"/>
        </w:rPr>
      </w:pPr>
    </w:p>
    <w:p w:rsidR="004C1BC6" w:rsidRDefault="00732E85" w:rsidP="004C1BC6">
      <w:pPr>
        <w:keepNext/>
        <w:jc w:val="center"/>
      </w:pPr>
      <w:r>
        <w:rPr>
          <w:noProof/>
          <w:lang w:val="en-US" w:eastAsia="ja-JP"/>
        </w:rPr>
        <w:lastRenderedPageBreak/>
        <w:drawing>
          <wp:inline distT="0" distB="0" distL="0" distR="0" wp14:anchorId="3EA0B1B1" wp14:editId="35CD9743">
            <wp:extent cx="4727275" cy="4073280"/>
            <wp:effectExtent l="19050" t="0" r="0" b="0"/>
            <wp:docPr id="30"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9" cstate="print"/>
                    <a:srcRect/>
                    <a:stretch>
                      <a:fillRect/>
                    </a:stretch>
                  </pic:blipFill>
                  <pic:spPr bwMode="auto">
                    <a:xfrm>
                      <a:off x="0" y="0"/>
                      <a:ext cx="4726562" cy="4072666"/>
                    </a:xfrm>
                    <a:prstGeom prst="rect">
                      <a:avLst/>
                    </a:prstGeom>
                    <a:noFill/>
                    <a:ln w="9525">
                      <a:noFill/>
                      <a:miter lim="800000"/>
                      <a:headEnd/>
                      <a:tailEnd/>
                    </a:ln>
                  </pic:spPr>
                </pic:pic>
              </a:graphicData>
            </a:graphic>
          </wp:inline>
        </w:drawing>
      </w:r>
    </w:p>
    <w:p w:rsidR="004C1BC6" w:rsidRPr="0091185A" w:rsidRDefault="00E13A37" w:rsidP="004C1BC6">
      <w:pPr>
        <w:pStyle w:val="af"/>
        <w:jc w:val="center"/>
        <w:rPr>
          <w:sz w:val="24"/>
          <w:szCs w:val="24"/>
          <w:lang w:val="en-US" w:eastAsia="zh-CN"/>
        </w:rPr>
      </w:pPr>
      <w:bookmarkStart w:id="59" w:name="_Ref380218910"/>
      <w:r w:rsidRPr="0091185A">
        <w:rPr>
          <w:sz w:val="24"/>
        </w:rPr>
        <w:t xml:space="preserve">Figure </w:t>
      </w:r>
      <w:r w:rsidRPr="0091185A">
        <w:rPr>
          <w:rFonts w:eastAsia="ＭＳ 明朝"/>
          <w:sz w:val="24"/>
          <w:lang w:eastAsia="ja-JP"/>
        </w:rPr>
        <w:t>9-</w:t>
      </w:r>
      <w:bookmarkEnd w:id="59"/>
      <w:r w:rsidRPr="0091185A">
        <w:rPr>
          <w:rFonts w:eastAsia="ＭＳ 明朝"/>
          <w:sz w:val="24"/>
          <w:lang w:eastAsia="ja-JP"/>
        </w:rPr>
        <w:t>9</w:t>
      </w:r>
      <w:r w:rsidR="00876C6B" w:rsidRPr="0071353C">
        <w:rPr>
          <w:rFonts w:eastAsia="ＭＳ 明朝"/>
          <w:lang w:eastAsia="ja-JP"/>
        </w:rPr>
        <w:t xml:space="preserve"> </w:t>
      </w:r>
      <w:r w:rsidR="00876C6B" w:rsidRPr="0071353C">
        <w:rPr>
          <w:rFonts w:eastAsia="ＭＳ 明朝"/>
        </w:rPr>
        <w:t>–</w:t>
      </w:r>
      <w:r w:rsidR="00876C6B">
        <w:rPr>
          <w:rFonts w:eastAsia="ＭＳ 明朝" w:hint="eastAsia"/>
          <w:lang w:eastAsia="ja-JP"/>
        </w:rPr>
        <w:t xml:space="preserve"> </w:t>
      </w:r>
      <w:r w:rsidRPr="0091185A">
        <w:rPr>
          <w:sz w:val="24"/>
          <w:lang w:eastAsia="zh-CN"/>
        </w:rPr>
        <w:t>Inter-OLT duplex - 1</w:t>
      </w:r>
      <w:proofErr w:type="gramStart"/>
      <w:r w:rsidRPr="0091185A">
        <w:rPr>
          <w:sz w:val="24"/>
          <w:lang w:eastAsia="zh-CN"/>
        </w:rPr>
        <w:t>:n</w:t>
      </w:r>
      <w:proofErr w:type="gramEnd"/>
      <w:r w:rsidRPr="0091185A">
        <w:rPr>
          <w:sz w:val="24"/>
          <w:lang w:eastAsia="zh-CN"/>
        </w:rPr>
        <w:t xml:space="preserve"> model, with multiple backup wavelength channels</w:t>
      </w:r>
    </w:p>
    <w:p w:rsidR="004C1BC6" w:rsidRDefault="004C1BC6" w:rsidP="004C1BC6">
      <w:pPr>
        <w:tabs>
          <w:tab w:val="left" w:pos="794"/>
          <w:tab w:val="left" w:pos="1191"/>
          <w:tab w:val="left" w:pos="1588"/>
          <w:tab w:val="left" w:pos="1985"/>
        </w:tabs>
        <w:rPr>
          <w:rFonts w:ascii="Times-Roman" w:eastAsia="ＭＳ 明朝" w:hAnsi="Times-Roman" w:cs="Times-Roman"/>
          <w:szCs w:val="24"/>
          <w:lang w:val="en-US" w:eastAsia="ja-JP"/>
        </w:rPr>
      </w:pPr>
    </w:p>
    <w:p w:rsidR="004C1BC6" w:rsidRDefault="00E13A37" w:rsidP="004C1BC6">
      <w:pPr>
        <w:tabs>
          <w:tab w:val="left" w:pos="794"/>
          <w:tab w:val="left" w:pos="1191"/>
          <w:tab w:val="left" w:pos="1588"/>
          <w:tab w:val="left" w:pos="1985"/>
        </w:tabs>
        <w:rPr>
          <w:rFonts w:ascii="Times-Roman" w:eastAsia="ＭＳ 明朝" w:hAnsi="Times-Roman" w:cs="Times-Roman"/>
          <w:szCs w:val="24"/>
          <w:lang w:val="en-US" w:eastAsia="ja-JP"/>
        </w:rPr>
      </w:pPr>
      <w:r>
        <w:rPr>
          <w:rFonts w:ascii="Times-Roman" w:hAnsi="Times-Roman" w:cs="Times-Roman"/>
          <w:szCs w:val="24"/>
          <w:lang w:val="en-US" w:eastAsia="zh-CN"/>
        </w:rPr>
        <w:fldChar w:fldCharType="begin"/>
      </w:r>
      <w:r w:rsidR="004C1BC6">
        <w:rPr>
          <w:rFonts w:ascii="Times-Roman" w:hAnsi="Times-Roman" w:cs="Times-Roman"/>
          <w:szCs w:val="24"/>
          <w:lang w:val="en-US" w:eastAsia="zh-CN"/>
        </w:rPr>
        <w:instrText xml:space="preserve"> </w:instrText>
      </w:r>
      <w:r w:rsidR="004C1BC6">
        <w:rPr>
          <w:rFonts w:ascii="Times-Roman" w:hAnsi="Times-Roman" w:cs="Times-Roman" w:hint="eastAsia"/>
          <w:szCs w:val="24"/>
          <w:lang w:val="en-US" w:eastAsia="zh-CN"/>
        </w:rPr>
        <w:instrText>REF _Ref380218910 \h</w:instrText>
      </w:r>
      <w:r w:rsidR="004C1BC6">
        <w:rPr>
          <w:rFonts w:ascii="Times-Roman" w:hAnsi="Times-Roman" w:cs="Times-Roman"/>
          <w:szCs w:val="24"/>
          <w:lang w:val="en-US" w:eastAsia="zh-CN"/>
        </w:rPr>
        <w:instrText xml:space="preserve"> </w:instrText>
      </w:r>
      <w:r>
        <w:rPr>
          <w:rFonts w:ascii="Times-Roman" w:hAnsi="Times-Roman" w:cs="Times-Roman"/>
          <w:szCs w:val="24"/>
          <w:lang w:val="en-US" w:eastAsia="zh-CN"/>
        </w:rPr>
      </w:r>
      <w:r>
        <w:rPr>
          <w:rFonts w:ascii="Times-Roman" w:hAnsi="Times-Roman" w:cs="Times-Roman"/>
          <w:szCs w:val="24"/>
          <w:lang w:val="en-US" w:eastAsia="zh-CN"/>
        </w:rPr>
        <w:fldChar w:fldCharType="separate"/>
      </w:r>
      <w:r w:rsidR="004C1BC6">
        <w:t>Figure</w:t>
      </w:r>
      <w:r w:rsidR="000642C8">
        <w:rPr>
          <w:rFonts w:eastAsia="ＭＳ 明朝" w:hint="eastAsia"/>
          <w:lang w:eastAsia="ja-JP"/>
        </w:rPr>
        <w:t xml:space="preserve"> 9</w:t>
      </w:r>
      <w:r w:rsidR="004C1BC6">
        <w:rPr>
          <w:rFonts w:eastAsia="ＭＳ 明朝" w:hint="eastAsia"/>
          <w:lang w:eastAsia="ja-JP"/>
        </w:rPr>
        <w:t>-</w:t>
      </w:r>
      <w:r>
        <w:rPr>
          <w:rFonts w:ascii="Times-Roman" w:hAnsi="Times-Roman" w:cs="Times-Roman"/>
          <w:szCs w:val="24"/>
          <w:lang w:val="en-US" w:eastAsia="zh-CN"/>
        </w:rPr>
        <w:fldChar w:fldCharType="end"/>
      </w:r>
      <w:r w:rsidR="000642C8">
        <w:rPr>
          <w:rFonts w:ascii="Times-Roman" w:eastAsia="ＭＳ 明朝" w:hAnsi="Times-Roman" w:cs="Times-Roman" w:hint="eastAsia"/>
          <w:szCs w:val="24"/>
          <w:lang w:val="en-US" w:eastAsia="ja-JP"/>
        </w:rPr>
        <w:t>9</w:t>
      </w:r>
      <w:r w:rsidR="000C2733">
        <w:rPr>
          <w:rFonts w:ascii="Times-Roman" w:eastAsia="ＭＳ 明朝" w:hAnsi="Times-Roman" w:cs="Times-Roman"/>
          <w:szCs w:val="24"/>
          <w:lang w:val="en-US" w:eastAsia="ja-JP"/>
        </w:rPr>
        <w:t xml:space="preserve"> shows the 1</w:t>
      </w:r>
      <w:proofErr w:type="gramStart"/>
      <w:r w:rsidR="000C2733">
        <w:rPr>
          <w:rFonts w:ascii="Times-Roman" w:eastAsia="ＭＳ 明朝" w:hAnsi="Times-Roman" w:cs="Times-Roman"/>
          <w:szCs w:val="24"/>
          <w:lang w:val="en-US" w:eastAsia="ja-JP"/>
        </w:rPr>
        <w:t>:n</w:t>
      </w:r>
      <w:proofErr w:type="gramEnd"/>
      <w:r w:rsidR="000C2733">
        <w:rPr>
          <w:rFonts w:ascii="Times-Roman" w:eastAsia="ＭＳ 明朝" w:hAnsi="Times-Roman" w:cs="Times-Roman"/>
          <w:szCs w:val="24"/>
          <w:lang w:val="en-US" w:eastAsia="ja-JP"/>
        </w:rPr>
        <w:t xml:space="preserve"> model of inter-OLT duplex protection with multiple backup wavelength channels. </w:t>
      </w:r>
      <w:r w:rsidR="000C2733">
        <w:rPr>
          <w:rFonts w:ascii="Times-Roman" w:hAnsi="Times-Roman" w:cs="Times-Roman"/>
          <w:szCs w:val="24"/>
          <w:lang w:val="en-US" w:eastAsia="zh-CN"/>
        </w:rPr>
        <w:t>T</w:t>
      </w:r>
      <w:r w:rsidR="004C1BC6">
        <w:rPr>
          <w:rFonts w:ascii="Times-Roman" w:hAnsi="Times-Roman" w:cs="Times-Roman" w:hint="eastAsia"/>
          <w:szCs w:val="24"/>
          <w:lang w:val="en-US" w:eastAsia="zh-CN"/>
        </w:rPr>
        <w:t xml:space="preserve">he backup OLT </w:t>
      </w:r>
      <w:r w:rsidR="0063411E">
        <w:rPr>
          <w:rFonts w:ascii="Times-Roman" w:hAnsi="Times-Roman" w:cs="Times-Roman"/>
          <w:szCs w:val="24"/>
          <w:lang w:val="en-US" w:eastAsia="zh-CN"/>
        </w:rPr>
        <w:t>supports</w:t>
      </w:r>
      <w:r w:rsidR="0063411E">
        <w:rPr>
          <w:rFonts w:ascii="Times-Roman" w:hAnsi="Times-Roman" w:cs="Times-Roman" w:hint="eastAsia"/>
          <w:szCs w:val="24"/>
          <w:lang w:val="en-US" w:eastAsia="zh-CN"/>
        </w:rPr>
        <w:t xml:space="preserve"> </w:t>
      </w:r>
      <w:r w:rsidR="004C1BC6">
        <w:rPr>
          <w:rFonts w:ascii="Times-Roman" w:hAnsi="Times-Roman" w:cs="Times-Roman" w:hint="eastAsia"/>
          <w:szCs w:val="24"/>
          <w:lang w:val="en-US" w:eastAsia="zh-CN"/>
        </w:rPr>
        <w:t xml:space="preserve">the same wavelength </w:t>
      </w:r>
      <w:r w:rsidR="0063411E">
        <w:rPr>
          <w:rFonts w:ascii="Times-Roman" w:hAnsi="Times-Roman" w:cs="Times-Roman"/>
          <w:szCs w:val="24"/>
          <w:lang w:val="en-US" w:eastAsia="zh-CN"/>
        </w:rPr>
        <w:t>channels as the working OLTs. When any failure occurs in a working OLT, the backup OLT would continue PON operation with the associated ONUs.</w:t>
      </w:r>
    </w:p>
    <w:p w:rsidR="004C1BC6" w:rsidRPr="00802CC6" w:rsidRDefault="004C1BC6" w:rsidP="004C1BC6">
      <w:pPr>
        <w:tabs>
          <w:tab w:val="left" w:pos="794"/>
          <w:tab w:val="left" w:pos="1191"/>
          <w:tab w:val="left" w:pos="1588"/>
          <w:tab w:val="left" w:pos="1985"/>
        </w:tabs>
        <w:rPr>
          <w:rFonts w:eastAsia="ＭＳ 明朝"/>
          <w:lang w:val="en-US" w:eastAsia="ja-JP"/>
        </w:rPr>
      </w:pPr>
    </w:p>
    <w:p w:rsidR="004C1BC6" w:rsidRPr="0021391C" w:rsidRDefault="009E27A6" w:rsidP="004C1BC6">
      <w:pPr>
        <w:tabs>
          <w:tab w:val="left" w:pos="794"/>
          <w:tab w:val="left" w:pos="1191"/>
          <w:tab w:val="left" w:pos="1588"/>
          <w:tab w:val="left" w:pos="1985"/>
        </w:tabs>
        <w:rPr>
          <w:rFonts w:eastAsia="ＭＳ 明朝"/>
          <w:color w:val="000000"/>
          <w:lang w:eastAsia="zh-CN"/>
        </w:rPr>
      </w:pPr>
      <w:r>
        <w:rPr>
          <w:rFonts w:eastAsia="ＭＳ 明朝" w:hint="eastAsia"/>
          <w:b/>
          <w:lang w:eastAsia="ja-JP"/>
        </w:rPr>
        <w:t>9.4.2</w:t>
      </w:r>
      <w:r w:rsidR="004C1BC6">
        <w:rPr>
          <w:rFonts w:eastAsia="ＭＳ 明朝"/>
          <w:b/>
          <w:lang w:eastAsia="zh-CN"/>
        </w:rPr>
        <w:tab/>
      </w:r>
      <w:r w:rsidR="004C1BC6">
        <w:rPr>
          <w:rFonts w:eastAsia="ＭＳ 明朝"/>
          <w:b/>
          <w:lang w:eastAsia="zh-CN"/>
        </w:rPr>
        <w:tab/>
      </w:r>
      <w:r w:rsidR="004C1BC6" w:rsidRPr="0021391C">
        <w:rPr>
          <w:rFonts w:eastAsia="ＭＳ 明朝"/>
          <w:b/>
          <w:lang w:eastAsia="zh-CN"/>
        </w:rPr>
        <w:t>Type C protection</w:t>
      </w:r>
      <w:r w:rsidR="004C1BC6" w:rsidRPr="0021391C">
        <w:rPr>
          <w:rFonts w:eastAsia="ＭＳ 明朝"/>
          <w:color w:val="000000"/>
        </w:rPr>
        <w:t xml:space="preserve"> </w:t>
      </w:r>
    </w:p>
    <w:p w:rsidR="004C1BC6" w:rsidRPr="000B01A9" w:rsidRDefault="004C1BC6" w:rsidP="004C1BC6">
      <w:pPr>
        <w:jc w:val="both"/>
        <w:rPr>
          <w:lang w:eastAsia="zh-CN"/>
        </w:rPr>
      </w:pPr>
      <w:r w:rsidRPr="00F04D2C">
        <w:rPr>
          <w:rFonts w:ascii="Times-Roman" w:hAnsi="Times-Roman" w:cs="Times-Roman" w:hint="eastAsia"/>
          <w:szCs w:val="24"/>
          <w:lang w:val="en-US" w:eastAsia="zh-CN"/>
        </w:rPr>
        <w:t>For the ty</w:t>
      </w:r>
      <w:r w:rsidRPr="00F04D2C">
        <w:rPr>
          <w:rFonts w:ascii="Times-Roman" w:hAnsi="Times-Roman" w:cs="Times-Roman"/>
          <w:szCs w:val="24"/>
          <w:lang w:val="en-US" w:eastAsia="zh-CN"/>
        </w:rPr>
        <w:t>pe C protection</w:t>
      </w:r>
      <w:r w:rsidRPr="00F04D2C">
        <w:rPr>
          <w:rFonts w:ascii="Times-Roman" w:hAnsi="Times-Roman" w:cs="Times-Roman" w:hint="eastAsia"/>
          <w:szCs w:val="24"/>
          <w:lang w:val="en-US" w:eastAsia="zh-CN"/>
        </w:rPr>
        <w:t>,</w:t>
      </w:r>
      <w:r>
        <w:rPr>
          <w:rFonts w:ascii="Times-Roman" w:hAnsi="Times-Roman" w:cs="Times-Roman" w:hint="eastAsia"/>
          <w:szCs w:val="24"/>
          <w:lang w:val="en-US" w:eastAsia="zh-CN"/>
        </w:rPr>
        <w:t xml:space="preserve"> the ONU has two tunable transceivers</w:t>
      </w:r>
      <w:r w:rsidRPr="00FE0700">
        <w:rPr>
          <w:rFonts w:ascii="Times-Roman" w:hAnsi="Times-Roman" w:cs="Times-Roman" w:hint="eastAsia"/>
          <w:szCs w:val="24"/>
          <w:lang w:val="en-US" w:eastAsia="zh-CN"/>
        </w:rPr>
        <w:t xml:space="preserve"> </w:t>
      </w:r>
      <w:r w:rsidRPr="002B16A5">
        <w:rPr>
          <w:rFonts w:ascii="Times-Roman" w:eastAsia="ＭＳ 明朝" w:hAnsi="Times-Roman" w:cs="Times-Roman"/>
          <w:szCs w:val="24"/>
          <w:lang w:val="en-US" w:eastAsia="ja-JP"/>
        </w:rPr>
        <w:t>a</w:t>
      </w:r>
      <w:r w:rsidRPr="002B16A5">
        <w:rPr>
          <w:rFonts w:ascii="Times-Roman" w:hAnsi="Times-Roman" w:cs="Times-Roman"/>
          <w:szCs w:val="24"/>
          <w:lang w:val="en-US" w:eastAsia="zh-CN"/>
        </w:rPr>
        <w:t xml:space="preserve">s shown in </w:t>
      </w:r>
      <w:r w:rsidR="00043FFF">
        <w:fldChar w:fldCharType="begin"/>
      </w:r>
      <w:r w:rsidR="00043FFF">
        <w:instrText xml:space="preserve"> REF _Ref380218910 \h  \* MERGEFORMAT </w:instrText>
      </w:r>
      <w:r w:rsidR="00043FFF">
        <w:fldChar w:fldCharType="separate"/>
      </w:r>
      <w:r w:rsidRPr="002B16A5">
        <w:t xml:space="preserve">Figure </w:t>
      </w:r>
      <w:r w:rsidR="00AE1269">
        <w:rPr>
          <w:rFonts w:eastAsia="ＭＳ 明朝" w:hint="eastAsia"/>
          <w:lang w:eastAsia="ja-JP"/>
        </w:rPr>
        <w:t>9</w:t>
      </w:r>
      <w:r w:rsidRPr="002B16A5">
        <w:rPr>
          <w:rFonts w:eastAsia="ＭＳ 明朝"/>
          <w:lang w:eastAsia="ja-JP"/>
        </w:rPr>
        <w:t>-</w:t>
      </w:r>
      <w:r w:rsidR="00043FFF">
        <w:fldChar w:fldCharType="end"/>
      </w:r>
      <w:r w:rsidR="00AE1269">
        <w:rPr>
          <w:rFonts w:ascii="Times-Roman" w:eastAsia="ＭＳ 明朝" w:hAnsi="Times-Roman" w:cs="Times-Roman" w:hint="eastAsia"/>
          <w:szCs w:val="24"/>
          <w:lang w:val="en-US" w:eastAsia="ja-JP"/>
        </w:rPr>
        <w:t>10</w:t>
      </w:r>
      <w:r w:rsidRPr="002B16A5">
        <w:rPr>
          <w:rFonts w:ascii="Times-Roman" w:hAnsi="Times-Roman" w:cs="Times-Roman"/>
          <w:szCs w:val="24"/>
          <w:lang w:val="en-US" w:eastAsia="zh-CN"/>
        </w:rPr>
        <w:t>.</w:t>
      </w:r>
      <w:r>
        <w:rPr>
          <w:rFonts w:hint="eastAsia"/>
          <w:color w:val="000000"/>
          <w:lang w:eastAsia="zh-CN"/>
        </w:rPr>
        <w:t xml:space="preserve"> Accordingly, </w:t>
      </w:r>
      <w:r>
        <w:rPr>
          <w:color w:val="000000"/>
        </w:rPr>
        <w:t>recovery from failure at any point is possible by switching to the standby facilities.</w:t>
      </w:r>
      <w:r>
        <w:rPr>
          <w:color w:val="000000"/>
          <w:lang w:eastAsia="zh-CN"/>
        </w:rPr>
        <w:t xml:space="preserve"> </w:t>
      </w:r>
      <w:r>
        <w:rPr>
          <w:rFonts w:hint="eastAsia"/>
          <w:lang w:eastAsia="zh-CN"/>
        </w:rPr>
        <w:t xml:space="preserve">In </w:t>
      </w:r>
      <w:r>
        <w:rPr>
          <w:lang w:eastAsia="zh-CN"/>
        </w:rPr>
        <w:t xml:space="preserve">order to </w:t>
      </w:r>
      <w:r>
        <w:rPr>
          <w:rFonts w:hint="eastAsia"/>
          <w:lang w:eastAsia="zh-CN"/>
        </w:rPr>
        <w:t xml:space="preserve">achieve </w:t>
      </w:r>
      <w:r>
        <w:rPr>
          <w:lang w:eastAsia="zh-CN"/>
        </w:rPr>
        <w:t>eas</w:t>
      </w:r>
      <w:r>
        <w:rPr>
          <w:rFonts w:hint="eastAsia"/>
          <w:lang w:eastAsia="zh-CN"/>
        </w:rPr>
        <w:t>y</w:t>
      </w:r>
      <w:r>
        <w:rPr>
          <w:lang w:eastAsia="zh-CN"/>
        </w:rPr>
        <w:t xml:space="preserve"> manage</w:t>
      </w:r>
      <w:r>
        <w:rPr>
          <w:rFonts w:hint="eastAsia"/>
          <w:lang w:eastAsia="zh-CN"/>
        </w:rPr>
        <w:t>ment</w:t>
      </w:r>
      <w:r>
        <w:rPr>
          <w:lang w:eastAsia="zh-CN"/>
        </w:rPr>
        <w:t xml:space="preserve"> and </w:t>
      </w:r>
      <w:r>
        <w:rPr>
          <w:rFonts w:hint="eastAsia"/>
          <w:lang w:eastAsia="zh-CN"/>
        </w:rPr>
        <w:t>fast service configuration purpose in protection,</w:t>
      </w:r>
      <w:r>
        <w:rPr>
          <w:color w:val="000000"/>
          <w:lang w:eastAsia="zh-CN"/>
        </w:rPr>
        <w:t xml:space="preserve"> the</w:t>
      </w:r>
      <w:r>
        <w:rPr>
          <w:szCs w:val="24"/>
          <w:lang w:eastAsia="zh-CN"/>
        </w:rPr>
        <w:t xml:space="preserve"> same </w:t>
      </w:r>
      <w:r>
        <w:rPr>
          <w:rFonts w:hint="eastAsia"/>
          <w:szCs w:val="24"/>
          <w:lang w:eastAsia="zh-CN"/>
        </w:rPr>
        <w:t>wavelength configuration of the working TWDM channel</w:t>
      </w:r>
      <w:r>
        <w:rPr>
          <w:szCs w:val="24"/>
          <w:lang w:eastAsia="zh-CN"/>
        </w:rPr>
        <w:t xml:space="preserve"> and </w:t>
      </w:r>
      <w:r>
        <w:rPr>
          <w:rFonts w:hint="eastAsia"/>
          <w:szCs w:val="24"/>
          <w:lang w:eastAsia="zh-CN"/>
        </w:rPr>
        <w:t>the backup TWDM channel</w:t>
      </w:r>
      <w:r>
        <w:rPr>
          <w:szCs w:val="24"/>
          <w:lang w:eastAsia="zh-CN"/>
        </w:rPr>
        <w:t xml:space="preserve"> is </w:t>
      </w:r>
      <w:r>
        <w:rPr>
          <w:rFonts w:hint="eastAsia"/>
          <w:szCs w:val="24"/>
          <w:lang w:eastAsia="zh-CN"/>
        </w:rPr>
        <w:t>recommended</w:t>
      </w:r>
      <w:r>
        <w:rPr>
          <w:szCs w:val="24"/>
          <w:lang w:eastAsia="zh-CN"/>
        </w:rPr>
        <w:t xml:space="preserve">. </w:t>
      </w:r>
      <w:r>
        <w:rPr>
          <w:rFonts w:hint="eastAsia"/>
          <w:szCs w:val="24"/>
          <w:lang w:eastAsia="zh-CN"/>
        </w:rPr>
        <w:t xml:space="preserve">In </w:t>
      </w:r>
      <w:r>
        <w:rPr>
          <w:szCs w:val="24"/>
          <w:lang w:eastAsia="zh-CN"/>
        </w:rPr>
        <w:t>Figure</w:t>
      </w:r>
      <w:r>
        <w:rPr>
          <w:rFonts w:eastAsia="ＭＳ 明朝" w:hint="eastAsia"/>
          <w:szCs w:val="24"/>
          <w:lang w:eastAsia="ja-JP"/>
        </w:rPr>
        <w:t xml:space="preserve"> </w:t>
      </w:r>
      <w:r w:rsidR="00AE1269">
        <w:rPr>
          <w:rFonts w:eastAsia="ＭＳ 明朝" w:hint="eastAsia"/>
          <w:szCs w:val="24"/>
          <w:lang w:eastAsia="ja-JP"/>
        </w:rPr>
        <w:t>9</w:t>
      </w:r>
      <w:r>
        <w:rPr>
          <w:rFonts w:eastAsia="ＭＳ 明朝" w:hint="eastAsia"/>
          <w:szCs w:val="24"/>
          <w:lang w:eastAsia="ja-JP"/>
        </w:rPr>
        <w:t>-1</w:t>
      </w:r>
      <w:r w:rsidR="00AE1269">
        <w:rPr>
          <w:rFonts w:eastAsia="ＭＳ 明朝" w:hint="eastAsia"/>
          <w:szCs w:val="24"/>
          <w:lang w:eastAsia="ja-JP"/>
        </w:rPr>
        <w:t>1</w:t>
      </w:r>
      <w:r>
        <w:rPr>
          <w:rFonts w:hint="eastAsia"/>
          <w:szCs w:val="24"/>
          <w:lang w:eastAsia="zh-CN"/>
        </w:rPr>
        <w:t>,</w:t>
      </w:r>
      <w:r>
        <w:rPr>
          <w:szCs w:val="24"/>
          <w:lang w:eastAsia="zh-CN"/>
        </w:rPr>
        <w:t xml:space="preserve"> </w:t>
      </w:r>
      <w:r>
        <w:rPr>
          <w:rFonts w:hint="eastAsia"/>
          <w:szCs w:val="24"/>
          <w:lang w:eastAsia="zh-CN"/>
        </w:rPr>
        <w:t xml:space="preserve">the </w:t>
      </w:r>
      <w:r w:rsidRPr="00852355">
        <w:rPr>
          <w:lang w:eastAsia="zh-CN"/>
        </w:rPr>
        <w:t>ONU</w:t>
      </w:r>
      <w:r>
        <w:rPr>
          <w:lang w:eastAsia="zh-CN"/>
        </w:rPr>
        <w:t xml:space="preserve"> choose</w:t>
      </w:r>
      <w:r>
        <w:rPr>
          <w:rFonts w:hint="eastAsia"/>
          <w:lang w:eastAsia="zh-CN"/>
        </w:rPr>
        <w:t>s</w:t>
      </w:r>
      <w:r>
        <w:rPr>
          <w:lang w:eastAsia="zh-CN"/>
        </w:rPr>
        <w:t xml:space="preserve"> one </w:t>
      </w:r>
      <w:r w:rsidRPr="00852355">
        <w:rPr>
          <w:lang w:eastAsia="zh-CN"/>
        </w:rPr>
        <w:t>tun</w:t>
      </w:r>
      <w:r>
        <w:rPr>
          <w:rFonts w:hint="eastAsia"/>
          <w:lang w:eastAsia="zh-CN"/>
        </w:rPr>
        <w:t>e</w:t>
      </w:r>
      <w:r w:rsidRPr="00852355">
        <w:rPr>
          <w:lang w:eastAsia="zh-CN"/>
        </w:rPr>
        <w:t>able</w:t>
      </w:r>
      <w:r>
        <w:rPr>
          <w:rFonts w:hint="eastAsia"/>
          <w:lang w:eastAsia="zh-CN"/>
        </w:rPr>
        <w:t xml:space="preserve"> </w:t>
      </w:r>
      <w:r>
        <w:rPr>
          <w:lang w:eastAsia="zh-CN"/>
        </w:rPr>
        <w:t xml:space="preserve">wavelength </w:t>
      </w:r>
      <w:r w:rsidRPr="00852355">
        <w:rPr>
          <w:lang w:eastAsia="zh-CN"/>
        </w:rPr>
        <w:t xml:space="preserve">transceiver </w:t>
      </w:r>
      <w:r>
        <w:rPr>
          <w:lang w:eastAsia="zh-CN"/>
        </w:rPr>
        <w:t>plus</w:t>
      </w:r>
      <w:r w:rsidRPr="00852355">
        <w:rPr>
          <w:lang w:eastAsia="zh-CN"/>
        </w:rPr>
        <w:t xml:space="preserve"> </w:t>
      </w:r>
      <w:r>
        <w:rPr>
          <w:rFonts w:hint="eastAsia"/>
          <w:lang w:eastAsia="zh-CN"/>
        </w:rPr>
        <w:t xml:space="preserve">one </w:t>
      </w:r>
      <w:r w:rsidRPr="00852355">
        <w:rPr>
          <w:lang w:eastAsia="zh-CN"/>
        </w:rPr>
        <w:t>fixed wavelength transceiver</w:t>
      </w:r>
      <w:r>
        <w:rPr>
          <w:rFonts w:hint="eastAsia"/>
          <w:lang w:eastAsia="zh-CN"/>
        </w:rPr>
        <w:t xml:space="preserve"> for </w:t>
      </w:r>
      <w:r w:rsidRPr="00852355">
        <w:rPr>
          <w:lang w:eastAsia="zh-CN"/>
        </w:rPr>
        <w:t>backup</w:t>
      </w:r>
      <w:r>
        <w:rPr>
          <w:lang w:eastAsia="zh-CN"/>
        </w:rPr>
        <w:t>.</w:t>
      </w:r>
      <w:r>
        <w:rPr>
          <w:rFonts w:hint="eastAsia"/>
          <w:lang w:eastAsia="zh-CN"/>
        </w:rPr>
        <w:t xml:space="preserve"> In this case, the dedicated</w:t>
      </w:r>
      <w:r>
        <w:rPr>
          <w:lang w:eastAsia="zh-CN"/>
        </w:rPr>
        <w:t xml:space="preserve"> wavelength</w:t>
      </w:r>
      <w:r>
        <w:rPr>
          <w:rFonts w:hint="eastAsia"/>
          <w:lang w:eastAsia="zh-CN"/>
        </w:rPr>
        <w:t xml:space="preserve"> of tuning range</w:t>
      </w:r>
      <w:r>
        <w:rPr>
          <w:lang w:eastAsia="zh-CN"/>
        </w:rPr>
        <w:t xml:space="preserve"> </w:t>
      </w:r>
      <w:r>
        <w:rPr>
          <w:rFonts w:hint="eastAsia"/>
          <w:lang w:eastAsia="zh-CN"/>
        </w:rPr>
        <w:t>for</w:t>
      </w:r>
      <w:r>
        <w:rPr>
          <w:lang w:eastAsia="zh-CN"/>
        </w:rPr>
        <w:t xml:space="preserve"> backup PON port</w:t>
      </w:r>
      <w:r>
        <w:rPr>
          <w:rFonts w:hint="eastAsia"/>
          <w:lang w:eastAsia="zh-CN"/>
        </w:rPr>
        <w:t xml:space="preserve"> is allocated</w:t>
      </w:r>
      <w:r>
        <w:rPr>
          <w:lang w:eastAsia="zh-CN"/>
        </w:rPr>
        <w:t xml:space="preserve"> to protect </w:t>
      </w:r>
      <w:r>
        <w:rPr>
          <w:rFonts w:hint="eastAsia"/>
          <w:lang w:eastAsia="zh-CN"/>
        </w:rPr>
        <w:t xml:space="preserve">the working </w:t>
      </w:r>
      <w:r>
        <w:rPr>
          <w:lang w:eastAsia="zh-CN"/>
        </w:rPr>
        <w:t xml:space="preserve">PON. </w:t>
      </w:r>
      <w:r>
        <w:rPr>
          <w:szCs w:val="24"/>
          <w:lang w:eastAsia="zh-CN"/>
        </w:rPr>
        <w:t>In addition, if ONU adopts two MAC chipset</w:t>
      </w:r>
      <w:r>
        <w:rPr>
          <w:rFonts w:hint="eastAsia"/>
          <w:szCs w:val="24"/>
          <w:lang w:eastAsia="zh-CN"/>
        </w:rPr>
        <w:t>s</w:t>
      </w:r>
      <w:r>
        <w:rPr>
          <w:szCs w:val="24"/>
          <w:lang w:eastAsia="zh-CN"/>
        </w:rPr>
        <w:t xml:space="preserve"> architecture in type C protection, ONU can</w:t>
      </w:r>
      <w:r w:rsidRPr="00243C45">
        <w:rPr>
          <w:lang w:eastAsia="zh-CN"/>
        </w:rPr>
        <w:t xml:space="preserve"> simultaneously</w:t>
      </w:r>
      <w:r>
        <w:rPr>
          <w:lang w:eastAsia="zh-CN"/>
        </w:rPr>
        <w:t xml:space="preserve"> </w:t>
      </w:r>
      <w:r>
        <w:rPr>
          <w:rFonts w:hint="eastAsia"/>
          <w:lang w:eastAsia="zh-CN"/>
        </w:rPr>
        <w:t>activate</w:t>
      </w:r>
      <w:r>
        <w:rPr>
          <w:lang w:eastAsia="zh-CN"/>
        </w:rPr>
        <w:t xml:space="preserve"> to </w:t>
      </w:r>
      <w:r>
        <w:rPr>
          <w:rFonts w:hint="eastAsia"/>
          <w:lang w:eastAsia="zh-CN"/>
        </w:rPr>
        <w:t xml:space="preserve">both the </w:t>
      </w:r>
      <w:r>
        <w:rPr>
          <w:lang w:eastAsia="zh-CN"/>
        </w:rPr>
        <w:t xml:space="preserve">working OLT PON and </w:t>
      </w:r>
      <w:r>
        <w:rPr>
          <w:rFonts w:hint="eastAsia"/>
          <w:lang w:eastAsia="zh-CN"/>
        </w:rPr>
        <w:t xml:space="preserve">the </w:t>
      </w:r>
      <w:r>
        <w:rPr>
          <w:lang w:eastAsia="zh-CN"/>
        </w:rPr>
        <w:t>backup OLT PON by two PON MAC and transceiver</w:t>
      </w:r>
      <w:r>
        <w:rPr>
          <w:rFonts w:hint="eastAsia"/>
          <w:lang w:eastAsia="zh-CN"/>
        </w:rPr>
        <w:t>s</w:t>
      </w:r>
      <w:r>
        <w:rPr>
          <w:lang w:eastAsia="zh-CN"/>
        </w:rPr>
        <w:t xml:space="preserve">. The service recovery time </w:t>
      </w:r>
      <w:r>
        <w:rPr>
          <w:rFonts w:hint="eastAsia"/>
          <w:lang w:eastAsia="zh-CN"/>
        </w:rPr>
        <w:t xml:space="preserve">could be </w:t>
      </w:r>
      <w:r>
        <w:rPr>
          <w:lang w:eastAsia="zh-CN"/>
        </w:rPr>
        <w:t>less than 50ms.</w:t>
      </w:r>
    </w:p>
    <w:p w:rsidR="00E13A37" w:rsidRDefault="00257794" w:rsidP="0091185A">
      <w:pPr>
        <w:jc w:val="center"/>
        <w:rPr>
          <w:lang w:eastAsia="zh-CN"/>
        </w:rPr>
      </w:pPr>
      <w:r w:rsidRPr="00257794">
        <w:rPr>
          <w:noProof/>
          <w:lang w:val="en-US" w:eastAsia="ja-JP"/>
        </w:rPr>
        <w:lastRenderedPageBreak/>
        <w:drawing>
          <wp:inline distT="0" distB="0" distL="0" distR="0" wp14:anchorId="75BF5EA6" wp14:editId="499F03A9">
            <wp:extent cx="5428392" cy="3179691"/>
            <wp:effectExtent l="19050" t="0" r="858" b="0"/>
            <wp:docPr id="4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cstate="print"/>
                    <a:srcRect/>
                    <a:stretch>
                      <a:fillRect/>
                    </a:stretch>
                  </pic:blipFill>
                  <pic:spPr bwMode="auto">
                    <a:xfrm>
                      <a:off x="0" y="0"/>
                      <a:ext cx="5435355" cy="3183770"/>
                    </a:xfrm>
                    <a:prstGeom prst="rect">
                      <a:avLst/>
                    </a:prstGeom>
                    <a:noFill/>
                    <a:ln w="9525">
                      <a:noFill/>
                      <a:miter lim="800000"/>
                      <a:headEnd/>
                      <a:tailEnd/>
                    </a:ln>
                  </pic:spPr>
                </pic:pic>
              </a:graphicData>
            </a:graphic>
          </wp:inline>
        </w:drawing>
      </w:r>
    </w:p>
    <w:p w:rsidR="004C1BC6" w:rsidRPr="0091185A" w:rsidRDefault="00E13A37" w:rsidP="004C1BC6">
      <w:pPr>
        <w:jc w:val="center"/>
        <w:rPr>
          <w:b/>
          <w:lang w:eastAsia="zh-CN"/>
        </w:rPr>
      </w:pPr>
      <w:r w:rsidRPr="0091185A">
        <w:rPr>
          <w:b/>
          <w:lang w:eastAsia="zh-CN"/>
        </w:rPr>
        <w:t xml:space="preserve">Figure </w:t>
      </w:r>
      <w:r w:rsidRPr="0091185A">
        <w:rPr>
          <w:rFonts w:eastAsia="ＭＳ 明朝"/>
          <w:b/>
          <w:lang w:eastAsia="ja-JP"/>
        </w:rPr>
        <w:t>9-10</w:t>
      </w:r>
      <w:r w:rsidR="00876C6B" w:rsidRPr="0071353C">
        <w:rPr>
          <w:rFonts w:eastAsia="ＭＳ 明朝"/>
          <w:lang w:eastAsia="ja-JP"/>
        </w:rPr>
        <w:t xml:space="preserve"> </w:t>
      </w:r>
      <w:proofErr w:type="gramStart"/>
      <w:r w:rsidR="00876C6B" w:rsidRPr="0071353C">
        <w:rPr>
          <w:rFonts w:eastAsia="ＭＳ 明朝"/>
        </w:rPr>
        <w:t xml:space="preserve">– </w:t>
      </w:r>
      <w:r w:rsidRPr="0091185A">
        <w:rPr>
          <w:b/>
        </w:rPr>
        <w:t xml:space="preserve"> Full</w:t>
      </w:r>
      <w:proofErr w:type="gramEnd"/>
      <w:r w:rsidRPr="0091185A">
        <w:rPr>
          <w:b/>
        </w:rPr>
        <w:t xml:space="preserve"> duplex system</w:t>
      </w:r>
      <w:r w:rsidRPr="0091185A">
        <w:rPr>
          <w:b/>
          <w:lang w:eastAsia="zh-CN"/>
        </w:rPr>
        <w:t xml:space="preserve">- two </w:t>
      </w:r>
      <w:proofErr w:type="spellStart"/>
      <w:r w:rsidRPr="0091185A">
        <w:rPr>
          <w:b/>
          <w:lang w:eastAsia="zh-CN"/>
        </w:rPr>
        <w:t>tunable</w:t>
      </w:r>
      <w:proofErr w:type="spellEnd"/>
      <w:r w:rsidRPr="0091185A">
        <w:rPr>
          <w:b/>
          <w:lang w:eastAsia="zh-CN"/>
        </w:rPr>
        <w:t xml:space="preserve"> transceivers</w:t>
      </w:r>
    </w:p>
    <w:p w:rsidR="00E13A37" w:rsidRDefault="00257794" w:rsidP="0091185A">
      <w:pPr>
        <w:jc w:val="center"/>
        <w:rPr>
          <w:lang w:eastAsia="zh-CN"/>
        </w:rPr>
      </w:pPr>
      <w:r w:rsidRPr="00257794">
        <w:rPr>
          <w:noProof/>
          <w:lang w:val="en-US" w:eastAsia="ja-JP"/>
        </w:rPr>
        <w:drawing>
          <wp:inline distT="0" distB="0" distL="0" distR="0" wp14:anchorId="042B5C49" wp14:editId="0E80080E">
            <wp:extent cx="5479064" cy="3209372"/>
            <wp:effectExtent l="19050" t="0" r="7336" b="0"/>
            <wp:docPr id="4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srcRect/>
                    <a:stretch>
                      <a:fillRect/>
                    </a:stretch>
                  </pic:blipFill>
                  <pic:spPr bwMode="auto">
                    <a:xfrm>
                      <a:off x="0" y="0"/>
                      <a:ext cx="5492319" cy="3217136"/>
                    </a:xfrm>
                    <a:prstGeom prst="rect">
                      <a:avLst/>
                    </a:prstGeom>
                    <a:noFill/>
                    <a:ln w="9525">
                      <a:noFill/>
                      <a:miter lim="800000"/>
                      <a:headEnd/>
                      <a:tailEnd/>
                    </a:ln>
                  </pic:spPr>
                </pic:pic>
              </a:graphicData>
            </a:graphic>
          </wp:inline>
        </w:drawing>
      </w:r>
    </w:p>
    <w:p w:rsidR="004C1BC6" w:rsidRPr="0091185A" w:rsidRDefault="00E13A37" w:rsidP="004C1BC6">
      <w:pPr>
        <w:jc w:val="center"/>
        <w:rPr>
          <w:b/>
          <w:lang w:eastAsia="zh-CN"/>
        </w:rPr>
      </w:pPr>
      <w:r w:rsidRPr="0091185A">
        <w:rPr>
          <w:b/>
          <w:lang w:eastAsia="zh-CN"/>
        </w:rPr>
        <w:t xml:space="preserve">Figure </w:t>
      </w:r>
      <w:r w:rsidRPr="0091185A">
        <w:rPr>
          <w:rFonts w:eastAsia="ＭＳ 明朝"/>
          <w:b/>
          <w:lang w:eastAsia="ja-JP"/>
        </w:rPr>
        <w:t>9-11</w:t>
      </w:r>
      <w:r w:rsidRPr="0091185A">
        <w:rPr>
          <w:b/>
          <w:lang w:eastAsia="zh-CN"/>
        </w:rPr>
        <w:t xml:space="preserve"> –</w:t>
      </w:r>
      <w:r w:rsidR="00876C6B">
        <w:rPr>
          <w:rFonts w:eastAsia="ＭＳ 明朝" w:hint="eastAsia"/>
          <w:b/>
          <w:lang w:eastAsia="ja-JP"/>
        </w:rPr>
        <w:t xml:space="preserve"> </w:t>
      </w:r>
      <w:r w:rsidRPr="0091185A">
        <w:rPr>
          <w:b/>
        </w:rPr>
        <w:t>Full duplex system</w:t>
      </w:r>
      <w:r w:rsidRPr="0091185A">
        <w:rPr>
          <w:b/>
          <w:lang w:eastAsia="zh-CN"/>
        </w:rPr>
        <w:t xml:space="preserve">-one </w:t>
      </w:r>
      <w:proofErr w:type="spellStart"/>
      <w:r w:rsidRPr="0091185A">
        <w:rPr>
          <w:b/>
          <w:lang w:eastAsia="zh-CN"/>
        </w:rPr>
        <w:t>tunable</w:t>
      </w:r>
      <w:proofErr w:type="spellEnd"/>
      <w:r w:rsidRPr="0091185A">
        <w:rPr>
          <w:b/>
          <w:lang w:eastAsia="zh-CN"/>
        </w:rPr>
        <w:t xml:space="preserve"> transceiver and one fixed transceiver</w:t>
      </w:r>
    </w:p>
    <w:p w:rsidR="004C1BC6" w:rsidRPr="00DB3678" w:rsidRDefault="004C1BC6" w:rsidP="004C1BC6">
      <w:pPr>
        <w:keepNext/>
        <w:keepLines/>
        <w:tabs>
          <w:tab w:val="num" w:pos="432"/>
          <w:tab w:val="left" w:pos="794"/>
          <w:tab w:val="left" w:pos="1191"/>
          <w:tab w:val="left" w:pos="1588"/>
          <w:tab w:val="left" w:pos="1985"/>
        </w:tabs>
        <w:spacing w:before="360"/>
        <w:ind w:left="794" w:hanging="794"/>
        <w:textAlignment w:val="auto"/>
        <w:outlineLvl w:val="0"/>
        <w:rPr>
          <w:rFonts w:eastAsia="ＭＳ 明朝"/>
          <w:b/>
          <w:lang w:eastAsia="ja-JP"/>
        </w:rPr>
      </w:pPr>
    </w:p>
    <w:p w:rsidR="004C1BC6" w:rsidRDefault="004C1BC6" w:rsidP="004C1BC6">
      <w:pPr>
        <w:keepNext/>
        <w:keepLines/>
        <w:tabs>
          <w:tab w:val="num" w:pos="432"/>
          <w:tab w:val="left" w:pos="794"/>
          <w:tab w:val="left" w:pos="1191"/>
          <w:tab w:val="left" w:pos="1588"/>
          <w:tab w:val="left" w:pos="1985"/>
        </w:tabs>
        <w:spacing w:before="360"/>
        <w:ind w:left="794" w:hanging="794"/>
        <w:textAlignment w:val="auto"/>
        <w:outlineLvl w:val="0"/>
        <w:rPr>
          <w:rFonts w:eastAsia="ＭＳ 明朝"/>
          <w:b/>
          <w:lang w:eastAsia="ja-JP"/>
        </w:rPr>
      </w:pPr>
      <w:r>
        <w:rPr>
          <w:rFonts w:eastAsia="ＭＳ 明朝" w:hint="eastAsia"/>
          <w:b/>
          <w:lang w:eastAsia="ja-JP"/>
        </w:rPr>
        <w:t>6</w:t>
      </w:r>
      <w:r w:rsidRPr="0007269A">
        <w:rPr>
          <w:b/>
        </w:rPr>
        <w:t>)</w:t>
      </w:r>
      <w:r w:rsidRPr="0007269A">
        <w:rPr>
          <w:b/>
        </w:rPr>
        <w:tab/>
      </w:r>
      <w:r>
        <w:rPr>
          <w:b/>
        </w:rPr>
        <w:tab/>
      </w:r>
      <w:r w:rsidR="00FD2FB3">
        <w:rPr>
          <w:rFonts w:eastAsia="ＭＳ 明朝" w:hint="eastAsia"/>
          <w:b/>
          <w:lang w:eastAsia="ja-JP"/>
        </w:rPr>
        <w:t xml:space="preserve">Modified Clause 9.6 </w:t>
      </w:r>
    </w:p>
    <w:p w:rsidR="004C1BC6" w:rsidRDefault="004C1BC6" w:rsidP="004C1BC6">
      <w:pPr>
        <w:pStyle w:val="aff6"/>
        <w:spacing w:before="0" w:after="240"/>
        <w:ind w:left="0"/>
        <w:jc w:val="both"/>
        <w:rPr>
          <w:rFonts w:eastAsia="ＭＳ 明朝"/>
          <w:lang w:eastAsia="ja-JP"/>
        </w:rPr>
      </w:pPr>
      <w:r>
        <w:rPr>
          <w:rFonts w:eastAsia="ＭＳ 明朝" w:hint="eastAsia"/>
          <w:lang w:eastAsia="ja-JP"/>
        </w:rPr>
        <w:t xml:space="preserve">[Per No.5 in LL v.1, editors reflected the </w:t>
      </w:r>
      <w:proofErr w:type="spellStart"/>
      <w:r>
        <w:rPr>
          <w:rFonts w:eastAsia="ＭＳ 明朝" w:hint="eastAsia"/>
          <w:lang w:eastAsia="ja-JP"/>
        </w:rPr>
        <w:t>contirbutor</w:t>
      </w:r>
      <w:r>
        <w:rPr>
          <w:rFonts w:eastAsia="ＭＳ 明朝"/>
          <w:lang w:eastAsia="ja-JP"/>
        </w:rPr>
        <w:t>’</w:t>
      </w:r>
      <w:r>
        <w:rPr>
          <w:rFonts w:eastAsia="ＭＳ 明朝" w:hint="eastAsia"/>
          <w:lang w:eastAsia="ja-JP"/>
        </w:rPr>
        <w:t>s</w:t>
      </w:r>
      <w:proofErr w:type="spellEnd"/>
      <w:r>
        <w:rPr>
          <w:rFonts w:eastAsia="ＭＳ 明朝" w:hint="eastAsia"/>
          <w:lang w:eastAsia="ja-JP"/>
        </w:rPr>
        <w:t xml:space="preserve"> proposal as following.]</w:t>
      </w:r>
    </w:p>
    <w:p w:rsidR="00820331" w:rsidRDefault="00820331" w:rsidP="00820331">
      <w:pPr>
        <w:rPr>
          <w:rFonts w:eastAsia="ＭＳ 明朝"/>
          <w:lang w:eastAsia="ja-JP"/>
        </w:rPr>
      </w:pPr>
      <w:r>
        <w:rPr>
          <w:rFonts w:eastAsia="ＭＳ 明朝" w:hint="eastAsia"/>
          <w:lang w:eastAsia="ja-JP"/>
        </w:rPr>
        <w:t xml:space="preserve">[Ed. Note: Per No. 16 in LL R1, editors had reflected the </w:t>
      </w:r>
      <w:r>
        <w:rPr>
          <w:rFonts w:eastAsia="ＭＳ 明朝"/>
          <w:lang w:eastAsia="ja-JP"/>
        </w:rPr>
        <w:t>proposal</w:t>
      </w:r>
      <w:r>
        <w:rPr>
          <w:rFonts w:eastAsia="ＭＳ 明朝" w:hint="eastAsia"/>
          <w:lang w:eastAsia="ja-JP"/>
        </w:rPr>
        <w:t xml:space="preserve"> from the contributors (Orange, NTT).]</w:t>
      </w:r>
    </w:p>
    <w:p w:rsidR="004C1BC6" w:rsidRPr="0091185A" w:rsidRDefault="004C1BC6" w:rsidP="004C1BC6">
      <w:pPr>
        <w:pStyle w:val="aff6"/>
        <w:spacing w:before="0" w:after="240"/>
        <w:ind w:left="0"/>
        <w:jc w:val="both"/>
        <w:rPr>
          <w:rFonts w:eastAsia="ＭＳ 明朝"/>
          <w:lang w:eastAsia="ja-JP"/>
        </w:rPr>
      </w:pPr>
    </w:p>
    <w:p w:rsidR="00FD2FB3" w:rsidRPr="0091185A" w:rsidRDefault="00E13A37" w:rsidP="004C1BC6">
      <w:pPr>
        <w:pStyle w:val="aff6"/>
        <w:spacing w:before="0" w:after="240"/>
        <w:ind w:left="0"/>
        <w:jc w:val="both"/>
        <w:rPr>
          <w:rFonts w:eastAsia="ＭＳ 明朝"/>
          <w:i/>
          <w:lang w:val="en-US" w:eastAsia="ja-JP"/>
        </w:rPr>
      </w:pPr>
      <w:r w:rsidRPr="0091185A">
        <w:rPr>
          <w:rFonts w:eastAsia="ＭＳ 明朝"/>
          <w:i/>
          <w:lang w:val="en-US" w:eastAsia="ja-JP"/>
        </w:rPr>
        <w:t xml:space="preserve">Replace clause 9.6 of Recommendation ITU-T G.989.1 with the following: </w:t>
      </w:r>
    </w:p>
    <w:p w:rsidR="00C91508" w:rsidRDefault="00C91508" w:rsidP="00C91508">
      <w:pPr>
        <w:widowControl w:val="0"/>
        <w:overflowPunct/>
        <w:spacing w:before="0"/>
        <w:textAlignment w:val="auto"/>
        <w:rPr>
          <w:rFonts w:eastAsia="Batang"/>
          <w:b/>
          <w:bCs/>
          <w:szCs w:val="24"/>
          <w:lang w:val="en-US" w:eastAsia="zh-CN"/>
        </w:rPr>
      </w:pPr>
      <w:r>
        <w:rPr>
          <w:rFonts w:eastAsia="Batang"/>
          <w:b/>
          <w:bCs/>
          <w:szCs w:val="24"/>
          <w:lang w:val="en-US" w:eastAsia="zh-CN"/>
        </w:rPr>
        <w:lastRenderedPageBreak/>
        <w:t>9.6 Power reduction</w:t>
      </w:r>
    </w:p>
    <w:p w:rsidR="005434A9" w:rsidRPr="00D51608" w:rsidRDefault="005434A9" w:rsidP="005434A9">
      <w:pPr>
        <w:tabs>
          <w:tab w:val="left" w:pos="794"/>
          <w:tab w:val="left" w:pos="1191"/>
          <w:tab w:val="left" w:pos="1588"/>
          <w:tab w:val="left" w:pos="1985"/>
        </w:tabs>
        <w:rPr>
          <w:rFonts w:eastAsia="ＭＳ 明朝"/>
          <w:lang w:eastAsia="ja-JP"/>
        </w:rPr>
      </w:pPr>
      <w:r w:rsidRPr="00D51608">
        <w:rPr>
          <w:rFonts w:eastAsia="Batang"/>
          <w:szCs w:val="24"/>
          <w:lang w:val="en-US" w:eastAsia="zh-CN"/>
        </w:rPr>
        <w:t>Power saving in telecommunication network systems has become an increasingly important concern</w:t>
      </w:r>
      <w:r w:rsidRPr="00D51608">
        <w:rPr>
          <w:rFonts w:eastAsia="ＭＳ 明朝"/>
          <w:szCs w:val="24"/>
          <w:lang w:val="en-US" w:eastAsia="ja-JP"/>
        </w:rPr>
        <w:t xml:space="preserve"> </w:t>
      </w:r>
      <w:r w:rsidRPr="00D51608">
        <w:rPr>
          <w:rFonts w:eastAsia="Batang"/>
          <w:szCs w:val="24"/>
          <w:lang w:val="en-US" w:eastAsia="zh-CN"/>
        </w:rPr>
        <w:t>in the interest of reducing operational costs and reducing the network contribution to greenhouse</w:t>
      </w:r>
      <w:r w:rsidRPr="00D51608">
        <w:rPr>
          <w:rFonts w:eastAsia="ＭＳ 明朝"/>
          <w:szCs w:val="24"/>
          <w:lang w:val="en-US" w:eastAsia="ja-JP"/>
        </w:rPr>
        <w:t xml:space="preserve"> </w:t>
      </w:r>
      <w:r w:rsidRPr="00D51608">
        <w:rPr>
          <w:rFonts w:eastAsia="Batang"/>
          <w:szCs w:val="24"/>
          <w:lang w:val="en-US" w:eastAsia="zh-CN"/>
        </w:rPr>
        <w:t>gas emission. NG-PON2 systems must be designed in the most energy-efficient way. This applies to</w:t>
      </w:r>
      <w:r w:rsidRPr="00D51608">
        <w:rPr>
          <w:rFonts w:eastAsia="ＭＳ 明朝"/>
          <w:szCs w:val="24"/>
          <w:lang w:val="en-US" w:eastAsia="ja-JP"/>
        </w:rPr>
        <w:t xml:space="preserve"> </w:t>
      </w:r>
      <w:r w:rsidRPr="00D51608">
        <w:rPr>
          <w:rFonts w:eastAsia="Batang"/>
          <w:szCs w:val="24"/>
          <w:lang w:val="en-US" w:eastAsia="zh-CN"/>
        </w:rPr>
        <w:t>the OLT side and even more to the ONU side since the energy consumption is not shared at the</w:t>
      </w:r>
      <w:r w:rsidRPr="00D51608">
        <w:rPr>
          <w:rFonts w:eastAsia="ＭＳ 明朝"/>
          <w:szCs w:val="24"/>
          <w:lang w:val="en-US" w:eastAsia="ja-JP"/>
        </w:rPr>
        <w:t xml:space="preserve"> </w:t>
      </w:r>
      <w:r w:rsidRPr="00D51608">
        <w:rPr>
          <w:rFonts w:eastAsia="Batang"/>
          <w:szCs w:val="24"/>
          <w:lang w:val="en-US" w:eastAsia="zh-CN"/>
        </w:rPr>
        <w:t>ONU except for FTTC/B. In some instances, the primary objective of the power saving function in</w:t>
      </w:r>
      <w:r w:rsidRPr="00D51608">
        <w:rPr>
          <w:rFonts w:eastAsia="ＭＳ 明朝"/>
          <w:szCs w:val="24"/>
          <w:lang w:val="en-US" w:eastAsia="ja-JP"/>
        </w:rPr>
        <w:t xml:space="preserve"> </w:t>
      </w:r>
      <w:r w:rsidRPr="00D51608">
        <w:rPr>
          <w:rFonts w:eastAsia="Batang"/>
          <w:szCs w:val="24"/>
          <w:lang w:val="en-US" w:eastAsia="zh-CN"/>
        </w:rPr>
        <w:t>access networks is to maintain the lifeline service(s), such as a voice service, as long as possible</w:t>
      </w:r>
      <w:r w:rsidRPr="00D51608">
        <w:rPr>
          <w:rFonts w:eastAsia="ＭＳ 明朝"/>
          <w:szCs w:val="24"/>
          <w:lang w:val="en-US" w:eastAsia="ja-JP"/>
        </w:rPr>
        <w:t xml:space="preserve"> </w:t>
      </w:r>
      <w:r w:rsidRPr="00D51608">
        <w:rPr>
          <w:rFonts w:eastAsia="Batang"/>
          <w:szCs w:val="24"/>
          <w:lang w:val="en-US" w:eastAsia="zh-CN"/>
        </w:rPr>
        <w:t>through the use of a backup battery when electricity service goes out. A lifeline interface must be</w:t>
      </w:r>
      <w:r w:rsidRPr="00D51608">
        <w:rPr>
          <w:rFonts w:eastAsia="ＭＳ 明朝"/>
          <w:szCs w:val="24"/>
          <w:lang w:val="en-US" w:eastAsia="ja-JP"/>
        </w:rPr>
        <w:t xml:space="preserve"> </w:t>
      </w:r>
      <w:r w:rsidRPr="00D51608">
        <w:rPr>
          <w:rFonts w:eastAsia="Batang"/>
          <w:szCs w:val="24"/>
          <w:lang w:val="en-US" w:eastAsia="zh-CN"/>
        </w:rPr>
        <w:t>sustainable for at least eight hours after mains power outage, and options such as allowing four</w:t>
      </w:r>
      <w:r w:rsidRPr="00D51608">
        <w:rPr>
          <w:rFonts w:eastAsia="ＭＳ 明朝"/>
          <w:szCs w:val="24"/>
          <w:lang w:val="en-US" w:eastAsia="ja-JP"/>
        </w:rPr>
        <w:t xml:space="preserve"> </w:t>
      </w:r>
      <w:r w:rsidRPr="00D51608">
        <w:rPr>
          <w:rFonts w:eastAsia="Batang"/>
          <w:szCs w:val="24"/>
          <w:lang w:val="en-US" w:eastAsia="zh-CN"/>
        </w:rPr>
        <w:t>hours of talk time while an ONU is in sleep mode for an extended period (e.g., one week) should be</w:t>
      </w:r>
      <w:r w:rsidRPr="00D51608">
        <w:rPr>
          <w:rFonts w:eastAsia="ＭＳ 明朝"/>
          <w:szCs w:val="24"/>
          <w:lang w:val="en-US" w:eastAsia="ja-JP"/>
        </w:rPr>
        <w:t xml:space="preserve"> </w:t>
      </w:r>
      <w:r w:rsidRPr="00D51608">
        <w:rPr>
          <w:rFonts w:eastAsia="Batang"/>
          <w:szCs w:val="24"/>
          <w:lang w:val="en-US" w:eastAsia="zh-CN"/>
        </w:rPr>
        <w:t>offered. Therefore, the NG-PON2 system shall support improving energy efficiency whilst</w:t>
      </w:r>
      <w:r w:rsidRPr="00D51608">
        <w:rPr>
          <w:rFonts w:eastAsia="ＭＳ 明朝"/>
          <w:szCs w:val="24"/>
          <w:lang w:val="en-US" w:eastAsia="ja-JP"/>
        </w:rPr>
        <w:t xml:space="preserve"> </w:t>
      </w:r>
      <w:r w:rsidRPr="00D51608">
        <w:rPr>
          <w:rFonts w:eastAsia="Batang"/>
          <w:szCs w:val="24"/>
          <w:lang w:val="en-US" w:eastAsia="zh-CN"/>
        </w:rPr>
        <w:t>maintaining compatibility with the service requirements.</w:t>
      </w:r>
      <w:r w:rsidRPr="00D51608">
        <w:rPr>
          <w:rFonts w:eastAsia="ＭＳ 明朝"/>
          <w:szCs w:val="24"/>
          <w:lang w:val="en-US" w:eastAsia="ja-JP"/>
        </w:rPr>
        <w:t xml:space="preserve"> </w:t>
      </w:r>
    </w:p>
    <w:p w:rsidR="005434A9" w:rsidRDefault="005434A9" w:rsidP="005434A9">
      <w:pPr>
        <w:pStyle w:val="aff6"/>
        <w:spacing w:before="0" w:after="240"/>
        <w:ind w:left="0"/>
        <w:jc w:val="both"/>
        <w:rPr>
          <w:rFonts w:eastAsia="ＭＳ 明朝"/>
          <w:lang w:val="en-US" w:eastAsia="ja-JP"/>
        </w:rPr>
      </w:pPr>
      <w:r>
        <w:rPr>
          <w:rFonts w:eastAsia="ＭＳ 明朝" w:hint="eastAsia"/>
          <w:lang w:val="en-US" w:eastAsia="ja-JP"/>
        </w:rPr>
        <w:tab/>
        <w:t xml:space="preserve">For TWDM channels, mechanisms to reach better power savings at the ONU </w:t>
      </w:r>
      <w:proofErr w:type="gramStart"/>
      <w:r>
        <w:rPr>
          <w:rFonts w:eastAsia="ＭＳ 明朝" w:hint="eastAsia"/>
          <w:lang w:val="en-US" w:eastAsia="ja-JP"/>
        </w:rPr>
        <w:t>side</w:t>
      </w:r>
      <w:r>
        <w:rPr>
          <w:rFonts w:eastAsia="ＭＳ 明朝"/>
          <w:lang w:val="en-US" w:eastAsia="ja-JP"/>
        </w:rPr>
        <w:t>,</w:t>
      </w:r>
      <w:proofErr w:type="gramEnd"/>
      <w:r>
        <w:rPr>
          <w:rFonts w:eastAsia="ＭＳ 明朝" w:hint="eastAsia"/>
          <w:lang w:val="en-US" w:eastAsia="ja-JP"/>
        </w:rPr>
        <w:t xml:space="preserve"> shall </w:t>
      </w:r>
      <w:r>
        <w:rPr>
          <w:rFonts w:eastAsia="ＭＳ 明朝"/>
          <w:lang w:val="en-US" w:eastAsia="ja-JP"/>
        </w:rPr>
        <w:t>include</w:t>
      </w:r>
      <w:r>
        <w:rPr>
          <w:rFonts w:eastAsia="ＭＳ 明朝" w:hint="eastAsia"/>
          <w:lang w:val="en-US" w:eastAsia="ja-JP"/>
        </w:rPr>
        <w:t xml:space="preserve"> the watchful sleep mode, which allows network operators to adjust the balance between the impact on the performance and the power-saving effect.  Mechanisms at the OLT side shall include the wavelength re-tuning.  Control protocols for realizing these mechanisms shall be supported in NG-PON2.</w:t>
      </w:r>
    </w:p>
    <w:p w:rsidR="00E13A37" w:rsidRDefault="004C1BC6" w:rsidP="0091185A">
      <w:pPr>
        <w:pStyle w:val="aff6"/>
        <w:spacing w:before="0" w:after="240"/>
        <w:ind w:left="0" w:firstLine="720"/>
        <w:jc w:val="both"/>
        <w:rPr>
          <w:rFonts w:eastAsia="ＭＳ 明朝"/>
          <w:lang w:val="en-US" w:eastAsia="ja-JP"/>
        </w:rPr>
      </w:pPr>
      <w:r>
        <w:rPr>
          <w:rFonts w:hint="eastAsia"/>
          <w:lang w:val="en-US" w:eastAsia="ja-JP"/>
        </w:rPr>
        <w:t>The OLT-port sleep mode</w:t>
      </w:r>
      <w:r>
        <w:rPr>
          <w:rFonts w:eastAsia="ＭＳ 明朝" w:hint="eastAsia"/>
          <w:lang w:val="en-US" w:eastAsia="ja-JP"/>
        </w:rPr>
        <w:t xml:space="preserve"> </w:t>
      </w:r>
      <w:r>
        <w:rPr>
          <w:rFonts w:hint="eastAsia"/>
          <w:lang w:val="en-US" w:eastAsia="ja-JP"/>
        </w:rPr>
        <w:t xml:space="preserve">can offer the power savings </w:t>
      </w:r>
      <w:r w:rsidRPr="00865559">
        <w:rPr>
          <w:rFonts w:eastAsia="ＭＳ 明朝" w:hint="eastAsia"/>
          <w:lang w:val="en-US" w:eastAsia="ja-JP"/>
        </w:rPr>
        <w:t>as follows. W</w:t>
      </w:r>
      <w:r>
        <w:rPr>
          <w:rFonts w:hint="eastAsia"/>
          <w:lang w:val="en-US" w:eastAsia="ja-JP"/>
        </w:rPr>
        <w:t xml:space="preserve">hen there is less </w:t>
      </w:r>
      <w:r>
        <w:rPr>
          <w:lang w:val="en-US" w:eastAsia="ja-JP"/>
        </w:rPr>
        <w:t>traffic</w:t>
      </w:r>
      <w:r w:rsidRPr="00865559">
        <w:rPr>
          <w:rFonts w:eastAsia="ＭＳ 明朝" w:hint="eastAsia"/>
          <w:lang w:val="en-US" w:eastAsia="ja-JP"/>
        </w:rPr>
        <w:t xml:space="preserve"> in TWDM-PON system (</w:t>
      </w:r>
      <w:r w:rsidRPr="000C6D2C">
        <w:rPr>
          <w:rFonts w:eastAsia="ＭＳ 明朝" w:hint="eastAsia"/>
          <w:lang w:val="en-US" w:eastAsia="ja-JP"/>
        </w:rPr>
        <w:t>4 wavelength</w:t>
      </w:r>
      <w:r>
        <w:rPr>
          <w:rFonts w:eastAsia="ＭＳ 明朝" w:hint="eastAsia"/>
          <w:lang w:val="en-US" w:eastAsia="ja-JP"/>
        </w:rPr>
        <w:t>s</w:t>
      </w:r>
      <w:r w:rsidRPr="00865559">
        <w:rPr>
          <w:rFonts w:eastAsia="ＭＳ 明朝" w:hint="eastAsia"/>
          <w:lang w:val="en-US" w:eastAsia="ja-JP"/>
        </w:rPr>
        <w:t xml:space="preserve">) as shown in Figure </w:t>
      </w:r>
      <w:r w:rsidR="00ED44B7">
        <w:rPr>
          <w:rFonts w:eastAsia="ＭＳ 明朝" w:hint="eastAsia"/>
          <w:lang w:val="en-US" w:eastAsia="ja-JP"/>
        </w:rPr>
        <w:t>9</w:t>
      </w:r>
      <w:r>
        <w:rPr>
          <w:rFonts w:eastAsia="ＭＳ 明朝" w:hint="eastAsia"/>
          <w:lang w:val="en-US" w:eastAsia="ja-JP"/>
        </w:rPr>
        <w:t>-1</w:t>
      </w:r>
      <w:r w:rsidR="00ED44B7">
        <w:rPr>
          <w:rFonts w:eastAsia="ＭＳ 明朝" w:hint="eastAsia"/>
          <w:lang w:val="en-US" w:eastAsia="ja-JP"/>
        </w:rPr>
        <w:t>2</w:t>
      </w:r>
      <w:r w:rsidRPr="00865559">
        <w:rPr>
          <w:rFonts w:eastAsia="ＭＳ 明朝" w:hint="eastAsia"/>
          <w:lang w:val="en-US" w:eastAsia="ja-JP"/>
        </w:rPr>
        <w:t xml:space="preserve">, all the OLT-ports should </w:t>
      </w:r>
      <w:r w:rsidRPr="00865559">
        <w:rPr>
          <w:rFonts w:eastAsia="ＭＳ 明朝"/>
          <w:lang w:val="en-US" w:eastAsia="ja-JP"/>
        </w:rPr>
        <w:t>maintain</w:t>
      </w:r>
      <w:r w:rsidRPr="00865559">
        <w:rPr>
          <w:rFonts w:eastAsia="ＭＳ 明朝" w:hint="eastAsia"/>
          <w:lang w:val="en-US" w:eastAsia="ja-JP"/>
        </w:rPr>
        <w:t xml:space="preserve"> working even though the total </w:t>
      </w:r>
      <w:r w:rsidRPr="00865559">
        <w:rPr>
          <w:rFonts w:eastAsia="ＭＳ 明朝"/>
          <w:lang w:val="en-US" w:eastAsia="ja-JP"/>
        </w:rPr>
        <w:t>traffic</w:t>
      </w:r>
      <w:r w:rsidRPr="00865559">
        <w:rPr>
          <w:rFonts w:eastAsia="ＭＳ 明朝" w:hint="eastAsia"/>
          <w:lang w:val="en-US" w:eastAsia="ja-JP"/>
        </w:rPr>
        <w:t xml:space="preserve"> could be </w:t>
      </w:r>
      <w:r w:rsidRPr="00865559">
        <w:rPr>
          <w:rFonts w:eastAsia="ＭＳ 明朝"/>
          <w:lang w:val="en-US" w:eastAsia="ja-JP"/>
        </w:rPr>
        <w:t>accommodated</w:t>
      </w:r>
      <w:r w:rsidRPr="00865559">
        <w:rPr>
          <w:rFonts w:eastAsia="ＭＳ 明朝" w:hint="eastAsia"/>
          <w:lang w:val="en-US" w:eastAsia="ja-JP"/>
        </w:rPr>
        <w:t xml:space="preserve"> by a single OLT-port.  However, b</w:t>
      </w:r>
      <w:r>
        <w:rPr>
          <w:rFonts w:hint="eastAsia"/>
          <w:lang w:val="en-US" w:eastAsia="ja-JP"/>
        </w:rPr>
        <w:t xml:space="preserve">y connecting all </w:t>
      </w:r>
      <w:proofErr w:type="gramStart"/>
      <w:r>
        <w:rPr>
          <w:rFonts w:hint="eastAsia"/>
          <w:lang w:val="en-US" w:eastAsia="ja-JP"/>
        </w:rPr>
        <w:t>ONUs</w:t>
      </w:r>
      <w:proofErr w:type="gramEnd"/>
      <w:r>
        <w:rPr>
          <w:rFonts w:hint="eastAsia"/>
          <w:lang w:val="en-US" w:eastAsia="ja-JP"/>
        </w:rPr>
        <w:t xml:space="preserve"> to the identical OLT-port</w:t>
      </w:r>
      <w:r w:rsidRPr="00865559">
        <w:rPr>
          <w:rFonts w:eastAsia="ＭＳ 明朝" w:hint="eastAsia"/>
          <w:lang w:val="en-US" w:eastAsia="ja-JP"/>
        </w:rPr>
        <w:t xml:space="preserve"> (</w:t>
      </w:r>
      <w:r w:rsidR="00FD534B">
        <w:rPr>
          <w:rFonts w:eastAsia="ＭＳ 明朝" w:hint="eastAsia"/>
          <w:lang w:val="en-US" w:eastAsia="ja-JP"/>
        </w:rPr>
        <w:t>CT</w:t>
      </w:r>
      <w:r w:rsidRPr="00865559">
        <w:rPr>
          <w:rFonts w:eastAsia="ＭＳ 明朝" w:hint="eastAsia"/>
          <w:lang w:val="en-US" w:eastAsia="ja-JP"/>
        </w:rPr>
        <w:t>1) with the use of wavelength re-allocation</w:t>
      </w:r>
      <w:r>
        <w:rPr>
          <w:rFonts w:hint="eastAsia"/>
          <w:lang w:val="en-US" w:eastAsia="ja-JP"/>
        </w:rPr>
        <w:t>, the other OLT-ports</w:t>
      </w:r>
      <w:r w:rsidRPr="00865559">
        <w:rPr>
          <w:rFonts w:eastAsia="ＭＳ 明朝" w:hint="eastAsia"/>
          <w:lang w:val="en-US" w:eastAsia="ja-JP"/>
        </w:rPr>
        <w:t xml:space="preserve"> </w:t>
      </w:r>
      <w:r w:rsidRPr="00865559">
        <w:rPr>
          <w:rFonts w:eastAsia="ＭＳ 明朝"/>
          <w:lang w:val="en-US" w:eastAsia="ja-JP"/>
        </w:rPr>
        <w:t>(</w:t>
      </w:r>
      <w:r w:rsidR="00FD534B">
        <w:rPr>
          <w:rFonts w:eastAsia="ＭＳ 明朝" w:hint="eastAsia"/>
          <w:lang w:val="en-US" w:eastAsia="ja-JP"/>
        </w:rPr>
        <w:t>CT</w:t>
      </w:r>
      <w:r w:rsidRPr="00865559">
        <w:rPr>
          <w:rFonts w:eastAsia="ＭＳ 明朝" w:hint="eastAsia"/>
          <w:lang w:val="en-US" w:eastAsia="ja-JP"/>
        </w:rPr>
        <w:t xml:space="preserve"> 2, 3, and 4</w:t>
      </w:r>
      <w:r w:rsidRPr="00865559">
        <w:rPr>
          <w:rFonts w:eastAsia="ＭＳ 明朝"/>
          <w:lang w:val="en-US" w:eastAsia="ja-JP"/>
        </w:rPr>
        <w:t>)</w:t>
      </w:r>
      <w:r>
        <w:rPr>
          <w:rFonts w:hint="eastAsia"/>
          <w:lang w:val="en-US" w:eastAsia="ja-JP"/>
        </w:rPr>
        <w:t xml:space="preserve"> can be forced to sleep</w:t>
      </w:r>
      <w:r w:rsidRPr="00865559">
        <w:rPr>
          <w:rFonts w:eastAsia="ＭＳ 明朝" w:hint="eastAsia"/>
          <w:lang w:val="en-US" w:eastAsia="ja-JP"/>
        </w:rPr>
        <w:t xml:space="preserve"> as shown in Figure</w:t>
      </w:r>
      <w:r>
        <w:rPr>
          <w:rFonts w:eastAsia="ＭＳ 明朝" w:hint="eastAsia"/>
          <w:lang w:val="en-US" w:eastAsia="ja-JP"/>
        </w:rPr>
        <w:t xml:space="preserve"> </w:t>
      </w:r>
      <w:r w:rsidR="00ED44B7">
        <w:rPr>
          <w:rFonts w:eastAsia="ＭＳ 明朝" w:hint="eastAsia"/>
          <w:lang w:val="en-US" w:eastAsia="ja-JP"/>
        </w:rPr>
        <w:t>9</w:t>
      </w:r>
      <w:r>
        <w:rPr>
          <w:rFonts w:eastAsia="ＭＳ 明朝" w:hint="eastAsia"/>
          <w:lang w:val="en-US" w:eastAsia="ja-JP"/>
        </w:rPr>
        <w:t>-</w:t>
      </w:r>
      <w:r w:rsidR="00ED44B7">
        <w:rPr>
          <w:rFonts w:eastAsia="ＭＳ 明朝" w:hint="eastAsia"/>
          <w:lang w:val="en-US" w:eastAsia="ja-JP"/>
        </w:rPr>
        <w:t>13</w:t>
      </w:r>
      <w:r w:rsidRPr="00865559">
        <w:rPr>
          <w:rFonts w:eastAsia="ＭＳ 明朝" w:hint="eastAsia"/>
          <w:lang w:val="en-US" w:eastAsia="ja-JP"/>
        </w:rPr>
        <w:t xml:space="preserve">. </w:t>
      </w:r>
    </w:p>
    <w:p w:rsidR="004C1BC6" w:rsidRPr="00FC2C9F" w:rsidRDefault="004C1BC6" w:rsidP="004C1BC6">
      <w:pPr>
        <w:pStyle w:val="aff6"/>
        <w:spacing w:before="0" w:after="240"/>
        <w:jc w:val="both"/>
        <w:rPr>
          <w:rFonts w:eastAsia="ＭＳ 明朝"/>
          <w:lang w:val="en-US" w:eastAsia="ja-JP"/>
        </w:rPr>
      </w:pPr>
    </w:p>
    <w:p w:rsidR="004C1BC6" w:rsidRDefault="00FD534B" w:rsidP="004C1BC6">
      <w:pPr>
        <w:pStyle w:val="aff6"/>
        <w:spacing w:before="0" w:after="240"/>
        <w:jc w:val="center"/>
        <w:rPr>
          <w:rFonts w:eastAsia="ＭＳ 明朝"/>
          <w:lang w:val="en-US" w:eastAsia="ja-JP"/>
        </w:rPr>
      </w:pPr>
      <w:r w:rsidRPr="00FD534B">
        <w:rPr>
          <w:rFonts w:eastAsia="ＭＳ 明朝"/>
          <w:noProof/>
          <w:lang w:val="en-US" w:eastAsia="ja-JP"/>
        </w:rPr>
        <w:drawing>
          <wp:inline distT="0" distB="0" distL="0" distR="0" wp14:anchorId="79A45411" wp14:editId="303A17A6">
            <wp:extent cx="4974336" cy="2336496"/>
            <wp:effectExtent l="0" t="0" r="0" b="6985"/>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83257" cy="2340686"/>
                    </a:xfrm>
                    <a:prstGeom prst="rect">
                      <a:avLst/>
                    </a:prstGeom>
                    <a:noFill/>
                    <a:ln>
                      <a:noFill/>
                    </a:ln>
                  </pic:spPr>
                </pic:pic>
              </a:graphicData>
            </a:graphic>
          </wp:inline>
        </w:drawing>
      </w:r>
    </w:p>
    <w:p w:rsidR="00A7504E" w:rsidRDefault="00A7504E" w:rsidP="004C1BC6">
      <w:pPr>
        <w:pStyle w:val="aff6"/>
        <w:spacing w:before="0" w:after="240"/>
        <w:jc w:val="center"/>
        <w:rPr>
          <w:rFonts w:eastAsia="ＭＳ 明朝"/>
          <w:b/>
          <w:lang w:val="en-US" w:eastAsia="ja-JP"/>
        </w:rPr>
      </w:pPr>
    </w:p>
    <w:p w:rsidR="004C1BC6" w:rsidRPr="0091185A" w:rsidRDefault="00E13A37" w:rsidP="004C1BC6">
      <w:pPr>
        <w:pStyle w:val="aff6"/>
        <w:spacing w:before="0" w:after="240"/>
        <w:jc w:val="center"/>
        <w:rPr>
          <w:rFonts w:eastAsia="ＭＳ 明朝"/>
          <w:b/>
          <w:lang w:val="en-US" w:eastAsia="ja-JP"/>
        </w:rPr>
      </w:pPr>
      <w:r w:rsidRPr="0091185A">
        <w:rPr>
          <w:rFonts w:eastAsia="ＭＳ 明朝"/>
          <w:b/>
          <w:lang w:val="en-US" w:eastAsia="ja-JP"/>
        </w:rPr>
        <w:t>Figure 9-12</w:t>
      </w:r>
      <w:r w:rsidR="00876C6B" w:rsidRPr="0071353C">
        <w:rPr>
          <w:rFonts w:eastAsia="ＭＳ 明朝"/>
          <w:lang w:eastAsia="ja-JP"/>
        </w:rPr>
        <w:t xml:space="preserve"> </w:t>
      </w:r>
      <w:r w:rsidR="00876C6B" w:rsidRPr="0071353C">
        <w:rPr>
          <w:rFonts w:eastAsia="ＭＳ 明朝"/>
        </w:rPr>
        <w:t xml:space="preserve">– </w:t>
      </w:r>
      <w:r w:rsidRPr="0091185A">
        <w:rPr>
          <w:rFonts w:eastAsia="ＭＳ 明朝"/>
          <w:b/>
          <w:lang w:val="en-US" w:eastAsia="ja-JP"/>
        </w:rPr>
        <w:t>Example of the OLT-port sleep (Before starting a sleep mode)</w:t>
      </w:r>
    </w:p>
    <w:p w:rsidR="004C1BC6" w:rsidRDefault="004C1BC6" w:rsidP="004C1BC6">
      <w:pPr>
        <w:pStyle w:val="aff6"/>
        <w:spacing w:before="0" w:after="240"/>
        <w:jc w:val="center"/>
        <w:rPr>
          <w:rFonts w:eastAsia="ＭＳ 明朝"/>
          <w:lang w:val="en-US" w:eastAsia="ja-JP"/>
        </w:rPr>
      </w:pPr>
    </w:p>
    <w:p w:rsidR="004C1BC6" w:rsidRDefault="00FD534B" w:rsidP="0091185A">
      <w:pPr>
        <w:pStyle w:val="aff6"/>
        <w:spacing w:before="0" w:after="240"/>
        <w:rPr>
          <w:rFonts w:eastAsia="ＭＳ 明朝"/>
          <w:lang w:val="en-US" w:eastAsia="ja-JP"/>
        </w:rPr>
      </w:pPr>
      <w:r w:rsidRPr="00FD534B">
        <w:rPr>
          <w:rFonts w:eastAsia="ＭＳ 明朝"/>
          <w:noProof/>
          <w:lang w:val="en-US" w:eastAsia="ja-JP"/>
        </w:rPr>
        <w:lastRenderedPageBreak/>
        <w:drawing>
          <wp:inline distT="0" distB="0" distL="0" distR="0" wp14:anchorId="58D494AD" wp14:editId="6E588A76">
            <wp:extent cx="4868883" cy="2100077"/>
            <wp:effectExtent l="0" t="0" r="8255" b="0"/>
            <wp:docPr id="32" name="図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64407" cy="2098147"/>
                    </a:xfrm>
                    <a:prstGeom prst="rect">
                      <a:avLst/>
                    </a:prstGeom>
                    <a:noFill/>
                    <a:ln>
                      <a:noFill/>
                    </a:ln>
                  </pic:spPr>
                </pic:pic>
              </a:graphicData>
            </a:graphic>
          </wp:inline>
        </w:drawing>
      </w:r>
    </w:p>
    <w:p w:rsidR="00A7504E" w:rsidRDefault="00A7504E" w:rsidP="004C1BC6">
      <w:pPr>
        <w:pStyle w:val="aff6"/>
        <w:spacing w:before="0" w:after="240"/>
        <w:jc w:val="center"/>
        <w:rPr>
          <w:rFonts w:eastAsia="ＭＳ 明朝"/>
          <w:b/>
          <w:lang w:val="en-US" w:eastAsia="ja-JP"/>
        </w:rPr>
      </w:pPr>
    </w:p>
    <w:p w:rsidR="004C1BC6" w:rsidRPr="0091185A" w:rsidRDefault="00E13A37" w:rsidP="004C1BC6">
      <w:pPr>
        <w:pStyle w:val="aff6"/>
        <w:spacing w:before="0" w:after="240"/>
        <w:jc w:val="center"/>
        <w:rPr>
          <w:rFonts w:eastAsia="ＭＳ 明朝"/>
          <w:b/>
          <w:lang w:val="en-US" w:eastAsia="ja-JP"/>
        </w:rPr>
      </w:pPr>
      <w:r w:rsidRPr="0091185A">
        <w:rPr>
          <w:rFonts w:eastAsia="ＭＳ 明朝"/>
          <w:b/>
          <w:lang w:val="en-US" w:eastAsia="ja-JP"/>
        </w:rPr>
        <w:t>Figure 9-13</w:t>
      </w:r>
      <w:r w:rsidR="00876C6B" w:rsidRPr="0071353C">
        <w:rPr>
          <w:rFonts w:eastAsia="ＭＳ 明朝"/>
          <w:lang w:eastAsia="ja-JP"/>
        </w:rPr>
        <w:t xml:space="preserve"> </w:t>
      </w:r>
      <w:r w:rsidR="00876C6B" w:rsidRPr="0071353C">
        <w:rPr>
          <w:rFonts w:eastAsia="ＭＳ 明朝"/>
        </w:rPr>
        <w:t>–</w:t>
      </w:r>
      <w:r w:rsidRPr="0091185A">
        <w:rPr>
          <w:rFonts w:eastAsia="ＭＳ 明朝"/>
          <w:b/>
          <w:lang w:val="en-US" w:eastAsia="ja-JP"/>
        </w:rPr>
        <w:t xml:space="preserve"> Example of the OLT-port sleep (</w:t>
      </w:r>
      <w:r w:rsidR="00FD534B">
        <w:rPr>
          <w:rFonts w:eastAsia="ＭＳ 明朝" w:hint="eastAsia"/>
          <w:b/>
          <w:lang w:val="en-US" w:eastAsia="ja-JP"/>
        </w:rPr>
        <w:t xml:space="preserve">CT </w:t>
      </w:r>
      <w:r w:rsidRPr="0091185A">
        <w:rPr>
          <w:rFonts w:eastAsia="ＭＳ 明朝"/>
          <w:b/>
          <w:lang w:val="en-US" w:eastAsia="ja-JP"/>
        </w:rPr>
        <w:t>2</w:t>
      </w:r>
      <w:proofErr w:type="gramStart"/>
      <w:r w:rsidRPr="0091185A">
        <w:rPr>
          <w:rFonts w:eastAsia="ＭＳ 明朝"/>
          <w:b/>
          <w:lang w:val="en-US" w:eastAsia="ja-JP"/>
        </w:rPr>
        <w:t>,3</w:t>
      </w:r>
      <w:proofErr w:type="gramEnd"/>
      <w:r w:rsidRPr="0091185A">
        <w:rPr>
          <w:rFonts w:eastAsia="ＭＳ 明朝"/>
          <w:b/>
          <w:lang w:val="en-US" w:eastAsia="ja-JP"/>
        </w:rPr>
        <w:t>, and 4 are in the sleep mode)</w:t>
      </w:r>
    </w:p>
    <w:p w:rsidR="004C1BC6" w:rsidRDefault="004C1BC6" w:rsidP="004C1BC6">
      <w:pPr>
        <w:pStyle w:val="aff6"/>
        <w:spacing w:before="0" w:after="240"/>
        <w:jc w:val="center"/>
        <w:rPr>
          <w:rFonts w:eastAsia="ＭＳ 明朝"/>
          <w:lang w:val="en-US" w:eastAsia="ja-JP"/>
        </w:rPr>
      </w:pPr>
    </w:p>
    <w:p w:rsidR="00E13A37" w:rsidRDefault="005434A9" w:rsidP="0091185A">
      <w:pPr>
        <w:widowControl w:val="0"/>
        <w:overflowPunct/>
        <w:spacing w:before="0"/>
        <w:ind w:firstLine="720"/>
        <w:textAlignment w:val="auto"/>
        <w:rPr>
          <w:rFonts w:eastAsia="ＭＳ 明朝"/>
          <w:szCs w:val="24"/>
          <w:lang w:val="en-US" w:eastAsia="ja-JP"/>
        </w:rPr>
      </w:pPr>
      <w:r>
        <w:rPr>
          <w:rFonts w:eastAsia="ＭＳ 明朝" w:hint="eastAsia"/>
          <w:szCs w:val="24"/>
          <w:lang w:val="en-US" w:eastAsia="ja-JP"/>
        </w:rPr>
        <w:t xml:space="preserve">For </w:t>
      </w:r>
      <w:proofErr w:type="spellStart"/>
      <w:r>
        <w:rPr>
          <w:rFonts w:eastAsia="ＭＳ 明朝" w:hint="eastAsia"/>
          <w:szCs w:val="24"/>
          <w:lang w:val="en-US" w:eastAsia="ja-JP"/>
        </w:rPr>
        <w:t>PtP</w:t>
      </w:r>
      <w:proofErr w:type="spellEnd"/>
      <w:r>
        <w:rPr>
          <w:rFonts w:eastAsia="ＭＳ 明朝" w:hint="eastAsia"/>
          <w:szCs w:val="24"/>
          <w:lang w:val="en-US" w:eastAsia="ja-JP"/>
        </w:rPr>
        <w:t xml:space="preserve"> WDM channels, mechanisms to address the</w:t>
      </w:r>
      <w:r>
        <w:rPr>
          <w:rFonts w:eastAsia="ＭＳ 明朝"/>
          <w:szCs w:val="24"/>
          <w:lang w:val="en-US" w:eastAsia="ja-JP"/>
        </w:rPr>
        <w:t xml:space="preserve"> power reduction capability</w:t>
      </w:r>
      <w:r>
        <w:rPr>
          <w:rFonts w:eastAsia="ＭＳ 明朝" w:hint="eastAsia"/>
          <w:szCs w:val="24"/>
          <w:lang w:val="en-US" w:eastAsia="ja-JP"/>
        </w:rPr>
        <w:t xml:space="preserve"> at the ONU side shall </w:t>
      </w:r>
      <w:r>
        <w:rPr>
          <w:rFonts w:eastAsia="ＭＳ 明朝"/>
          <w:szCs w:val="24"/>
          <w:lang w:val="en-US" w:eastAsia="ja-JP"/>
        </w:rPr>
        <w:t>include</w:t>
      </w:r>
      <w:r>
        <w:rPr>
          <w:rFonts w:eastAsia="ＭＳ 明朝" w:hint="eastAsia"/>
          <w:szCs w:val="24"/>
          <w:lang w:val="en-US" w:eastAsia="ja-JP"/>
        </w:rPr>
        <w:t>:</w:t>
      </w:r>
    </w:p>
    <w:p w:rsidR="005434A9" w:rsidRDefault="005434A9" w:rsidP="005434A9">
      <w:pPr>
        <w:widowControl w:val="0"/>
        <w:overflowPunct/>
        <w:spacing w:before="0"/>
        <w:textAlignment w:val="auto"/>
        <w:rPr>
          <w:rFonts w:eastAsia="ＭＳ 明朝"/>
          <w:szCs w:val="24"/>
          <w:lang w:val="en-US" w:eastAsia="ja-JP"/>
        </w:rPr>
      </w:pPr>
      <w:r>
        <w:rPr>
          <w:rFonts w:eastAsia="ＭＳ 明朝"/>
          <w:szCs w:val="24"/>
          <w:lang w:val="en-US" w:eastAsia="ja-JP"/>
        </w:rPr>
        <w:t xml:space="preserve">(1) </w:t>
      </w:r>
      <w:proofErr w:type="gramStart"/>
      <w:r>
        <w:rPr>
          <w:rFonts w:eastAsia="ＭＳ 明朝" w:hint="eastAsia"/>
          <w:szCs w:val="24"/>
          <w:lang w:val="en-US" w:eastAsia="ja-JP"/>
        </w:rPr>
        <w:t>the</w:t>
      </w:r>
      <w:proofErr w:type="gramEnd"/>
      <w:r>
        <w:rPr>
          <w:rFonts w:eastAsia="ＭＳ 明朝" w:hint="eastAsia"/>
          <w:szCs w:val="24"/>
          <w:lang w:val="en-US" w:eastAsia="ja-JP"/>
        </w:rPr>
        <w:t xml:space="preserve"> silent start function to reduce the power in a standby state</w:t>
      </w:r>
      <w:r>
        <w:rPr>
          <w:rFonts w:eastAsia="ＭＳ 明朝"/>
          <w:szCs w:val="24"/>
          <w:lang w:val="en-US" w:eastAsia="ja-JP"/>
        </w:rPr>
        <w:t xml:space="preserve"> and risks upon resuming operation</w:t>
      </w:r>
      <w:r>
        <w:rPr>
          <w:rFonts w:eastAsia="ＭＳ 明朝" w:hint="eastAsia"/>
          <w:szCs w:val="24"/>
          <w:lang w:val="en-US" w:eastAsia="ja-JP"/>
        </w:rPr>
        <w:t xml:space="preserve"> (See ITU-T G.986),</w:t>
      </w:r>
    </w:p>
    <w:p w:rsidR="005434A9" w:rsidRDefault="005434A9" w:rsidP="005434A9">
      <w:pPr>
        <w:widowControl w:val="0"/>
        <w:overflowPunct/>
        <w:spacing w:before="0"/>
        <w:textAlignment w:val="auto"/>
        <w:rPr>
          <w:rFonts w:eastAsia="ＭＳ 明朝"/>
          <w:szCs w:val="24"/>
          <w:lang w:val="en-US" w:eastAsia="ja-JP"/>
        </w:rPr>
      </w:pPr>
      <w:r>
        <w:rPr>
          <w:rFonts w:eastAsia="ＭＳ 明朝" w:hint="eastAsia"/>
          <w:szCs w:val="24"/>
          <w:lang w:val="en-US" w:eastAsia="ja-JP"/>
        </w:rPr>
        <w:t xml:space="preserve">(2) </w:t>
      </w:r>
      <w:proofErr w:type="gramStart"/>
      <w:r>
        <w:rPr>
          <w:rFonts w:eastAsia="ＭＳ 明朝" w:hint="eastAsia"/>
          <w:szCs w:val="24"/>
          <w:lang w:val="en-US" w:eastAsia="ja-JP"/>
        </w:rPr>
        <w:t>a</w:t>
      </w:r>
      <w:proofErr w:type="gramEnd"/>
      <w:r>
        <w:rPr>
          <w:rFonts w:eastAsia="ＭＳ 明朝" w:hint="eastAsia"/>
          <w:szCs w:val="24"/>
          <w:lang w:val="en-US" w:eastAsia="ja-JP"/>
        </w:rPr>
        <w:t xml:space="preserve"> sleep mode to reduce the power when the traffic is low or zero.</w:t>
      </w:r>
    </w:p>
    <w:p w:rsidR="005434A9" w:rsidRDefault="005434A9" w:rsidP="005434A9">
      <w:pPr>
        <w:widowControl w:val="0"/>
        <w:overflowPunct/>
        <w:spacing w:before="0"/>
        <w:textAlignment w:val="auto"/>
        <w:rPr>
          <w:rFonts w:eastAsia="ＭＳ 明朝"/>
          <w:szCs w:val="24"/>
          <w:lang w:val="en-US" w:eastAsia="ja-JP"/>
        </w:rPr>
      </w:pPr>
    </w:p>
    <w:p w:rsidR="005434A9" w:rsidRDefault="005434A9" w:rsidP="005434A9">
      <w:pPr>
        <w:widowControl w:val="0"/>
        <w:overflowPunct/>
        <w:spacing w:before="0"/>
        <w:textAlignment w:val="auto"/>
        <w:rPr>
          <w:rFonts w:eastAsia="ＭＳ 明朝"/>
          <w:szCs w:val="24"/>
          <w:lang w:val="en-US" w:eastAsia="ja-JP"/>
        </w:rPr>
      </w:pPr>
      <w:r>
        <w:rPr>
          <w:rFonts w:eastAsia="ＭＳ 明朝" w:hint="eastAsia"/>
          <w:szCs w:val="24"/>
          <w:lang w:val="en-US" w:eastAsia="ja-JP"/>
        </w:rPr>
        <w:t>Those for both of the OLT and ONU sides shall include:</w:t>
      </w:r>
    </w:p>
    <w:p w:rsidR="005434A9" w:rsidRDefault="005434A9" w:rsidP="005434A9">
      <w:pPr>
        <w:widowControl w:val="0"/>
        <w:overflowPunct/>
        <w:spacing w:before="0"/>
        <w:textAlignment w:val="auto"/>
        <w:rPr>
          <w:rFonts w:eastAsia="ＭＳ 明朝"/>
          <w:szCs w:val="24"/>
          <w:lang w:val="en-US" w:eastAsia="ja-JP"/>
        </w:rPr>
      </w:pPr>
      <w:r>
        <w:rPr>
          <w:rFonts w:eastAsia="ＭＳ 明朝" w:hint="eastAsia"/>
          <w:szCs w:val="24"/>
          <w:lang w:val="en-US" w:eastAsia="ja-JP"/>
        </w:rPr>
        <w:t xml:space="preserve">(3) line-rate switching to reduce the power when the traffic is continuous but not zero. </w:t>
      </w:r>
    </w:p>
    <w:p w:rsidR="005434A9" w:rsidRPr="005434A9" w:rsidRDefault="005434A9" w:rsidP="004C1BC6">
      <w:pPr>
        <w:pStyle w:val="aff6"/>
        <w:spacing w:before="0" w:after="240"/>
        <w:jc w:val="center"/>
        <w:rPr>
          <w:rFonts w:eastAsia="ＭＳ 明朝"/>
          <w:lang w:val="en-US" w:eastAsia="ja-JP"/>
        </w:rPr>
      </w:pPr>
    </w:p>
    <w:p w:rsidR="004C1BC6" w:rsidRPr="0007269A" w:rsidRDefault="004C1BC6" w:rsidP="004C1BC6">
      <w:pPr>
        <w:keepNext/>
        <w:keepLines/>
        <w:tabs>
          <w:tab w:val="num" w:pos="432"/>
          <w:tab w:val="left" w:pos="794"/>
          <w:tab w:val="left" w:pos="1191"/>
          <w:tab w:val="left" w:pos="1588"/>
          <w:tab w:val="left" w:pos="1985"/>
        </w:tabs>
        <w:spacing w:before="360"/>
        <w:ind w:left="794" w:hanging="794"/>
        <w:textAlignment w:val="auto"/>
        <w:outlineLvl w:val="0"/>
        <w:rPr>
          <w:b/>
        </w:rPr>
      </w:pPr>
      <w:r>
        <w:rPr>
          <w:rFonts w:eastAsia="ＭＳ 明朝" w:hint="eastAsia"/>
          <w:b/>
          <w:lang w:eastAsia="ja-JP"/>
        </w:rPr>
        <w:t>7</w:t>
      </w:r>
      <w:r w:rsidRPr="0007269A">
        <w:rPr>
          <w:b/>
        </w:rPr>
        <w:t>)</w:t>
      </w:r>
      <w:r w:rsidRPr="0007269A">
        <w:rPr>
          <w:b/>
        </w:rPr>
        <w:tab/>
      </w:r>
      <w:r>
        <w:rPr>
          <w:b/>
        </w:rPr>
        <w:tab/>
      </w:r>
      <w:r w:rsidRPr="00D75BC8">
        <w:rPr>
          <w:b/>
        </w:rPr>
        <w:t>Transport of wireless front-haul links over the access system</w:t>
      </w:r>
    </w:p>
    <w:p w:rsidR="0057588F" w:rsidRDefault="0057588F" w:rsidP="0057588F">
      <w:pPr>
        <w:rPr>
          <w:rFonts w:eastAsia="ＭＳ 明朝"/>
          <w:lang w:eastAsia="ja-JP"/>
        </w:rPr>
      </w:pPr>
      <w:r>
        <w:rPr>
          <w:rFonts w:eastAsia="ＭＳ 明朝" w:hint="eastAsia"/>
          <w:lang w:eastAsia="ja-JP"/>
        </w:rPr>
        <w:t xml:space="preserve"> [Ed. Note: Per No. 15 in LL R1, editors had reflected the </w:t>
      </w:r>
      <w:r>
        <w:rPr>
          <w:rFonts w:eastAsia="ＭＳ 明朝"/>
          <w:lang w:eastAsia="ja-JP"/>
        </w:rPr>
        <w:t>proposal</w:t>
      </w:r>
      <w:r>
        <w:rPr>
          <w:rFonts w:eastAsia="ＭＳ 明朝" w:hint="eastAsia"/>
          <w:lang w:eastAsia="ja-JP"/>
        </w:rPr>
        <w:t xml:space="preserve"> by themselves]</w:t>
      </w:r>
    </w:p>
    <w:p w:rsidR="0057588F" w:rsidRPr="0057588F" w:rsidRDefault="0057588F" w:rsidP="009F4F68">
      <w:pPr>
        <w:rPr>
          <w:rFonts w:eastAsia="ＭＳ 明朝"/>
          <w:lang w:eastAsia="ja-JP"/>
        </w:rPr>
      </w:pPr>
    </w:p>
    <w:p w:rsidR="00E13A37" w:rsidRDefault="00B16894" w:rsidP="0091185A">
      <w:pPr>
        <w:keepNext/>
        <w:keepLines/>
        <w:tabs>
          <w:tab w:val="left" w:pos="794"/>
          <w:tab w:val="left" w:pos="1191"/>
          <w:tab w:val="left" w:pos="1588"/>
          <w:tab w:val="left" w:pos="1985"/>
        </w:tabs>
        <w:spacing w:before="360" w:after="120"/>
        <w:outlineLvl w:val="0"/>
        <w:rPr>
          <w:rFonts w:eastAsia="ＭＳ 明朝"/>
          <w:lang w:val="en-US" w:eastAsia="ja-JP"/>
        </w:rPr>
      </w:pPr>
      <w:r w:rsidRPr="003F591A">
        <w:rPr>
          <w:rFonts w:eastAsia="ＭＳ 明朝" w:hint="eastAsia"/>
          <w:lang w:val="en-US" w:eastAsia="ja-JP"/>
        </w:rPr>
        <w:t>To</w:t>
      </w:r>
      <w:r w:rsidRPr="003F591A">
        <w:rPr>
          <w:lang w:val="en-US" w:eastAsia="ja-JP"/>
        </w:rPr>
        <w:t xml:space="preserve"> achieve a </w:t>
      </w:r>
      <w:proofErr w:type="spellStart"/>
      <w:r w:rsidRPr="003F591A">
        <w:rPr>
          <w:lang w:val="en-US" w:eastAsia="ja-JP"/>
        </w:rPr>
        <w:t>fronthaul</w:t>
      </w:r>
      <w:proofErr w:type="spellEnd"/>
      <w:r w:rsidRPr="003F591A">
        <w:rPr>
          <w:lang w:val="en-US" w:eastAsia="ja-JP"/>
        </w:rPr>
        <w:t xml:space="preserve"> transport solution over the access system, three </w:t>
      </w:r>
      <w:proofErr w:type="spellStart"/>
      <w:r w:rsidRPr="003F591A">
        <w:rPr>
          <w:lang w:val="en-US" w:eastAsia="ja-JP"/>
        </w:rPr>
        <w:t>fronthaul</w:t>
      </w:r>
      <w:proofErr w:type="spellEnd"/>
      <w:r w:rsidRPr="003F591A">
        <w:rPr>
          <w:lang w:val="en-US" w:eastAsia="ja-JP"/>
        </w:rPr>
        <w:t xml:space="preserve"> protocols should be taken into consideration: namely</w:t>
      </w:r>
      <w:r w:rsidRPr="009F4F68">
        <w:rPr>
          <w:rFonts w:eastAsia="ＭＳ 明朝" w:hint="eastAsia"/>
          <w:lang w:val="en-US" w:eastAsia="ja-JP"/>
        </w:rPr>
        <w:t xml:space="preserve"> </w:t>
      </w:r>
      <w:r w:rsidRPr="0057588F">
        <w:rPr>
          <w:lang w:val="en-US" w:eastAsia="ja-JP"/>
        </w:rPr>
        <w:t xml:space="preserve">CPRI, OBSAI and ETSI-ORI. In </w:t>
      </w:r>
      <w:r w:rsidRPr="0057588F">
        <w:rPr>
          <w:rFonts w:eastAsia="ＭＳ 明朝" w:hint="eastAsia"/>
          <w:lang w:val="en-US" w:eastAsia="ja-JP"/>
        </w:rPr>
        <w:t xml:space="preserve">all </w:t>
      </w:r>
      <w:r w:rsidRPr="0057588F">
        <w:rPr>
          <w:lang w:val="en-US" w:eastAsia="ja-JP"/>
        </w:rPr>
        <w:t xml:space="preserve">of them the radio signal is </w:t>
      </w:r>
      <w:proofErr w:type="spellStart"/>
      <w:r w:rsidRPr="0057588F">
        <w:rPr>
          <w:lang w:val="en-US" w:eastAsia="ja-JP"/>
        </w:rPr>
        <w:t>digitised</w:t>
      </w:r>
      <w:proofErr w:type="spellEnd"/>
      <w:r w:rsidRPr="0057588F">
        <w:rPr>
          <w:lang w:val="en-US" w:eastAsia="ja-JP"/>
        </w:rPr>
        <w:t xml:space="preserve"> (D-</w:t>
      </w:r>
      <w:proofErr w:type="spellStart"/>
      <w:r w:rsidRPr="0057588F">
        <w:rPr>
          <w:lang w:val="en-US" w:eastAsia="ja-JP"/>
        </w:rPr>
        <w:t>RoF</w:t>
      </w:r>
      <w:proofErr w:type="spellEnd"/>
      <w:r w:rsidRPr="0057588F">
        <w:rPr>
          <w:lang w:val="en-US" w:eastAsia="ja-JP"/>
        </w:rPr>
        <w:t>, digital radio over fiber).</w:t>
      </w:r>
      <w:r w:rsidRPr="002D6A32">
        <w:rPr>
          <w:lang w:val="en-US" w:eastAsia="ja-JP"/>
        </w:rPr>
        <w:t xml:space="preserve"> </w:t>
      </w:r>
    </w:p>
    <w:p w:rsidR="00E13A37" w:rsidRDefault="0048336D" w:rsidP="0091185A">
      <w:pPr>
        <w:spacing w:before="0" w:after="240"/>
        <w:jc w:val="both"/>
        <w:rPr>
          <w:lang w:val="en-US" w:eastAsia="ja-JP"/>
        </w:rPr>
      </w:pPr>
      <w:r w:rsidRPr="0048336D">
        <w:rPr>
          <w:lang w:val="en-US" w:eastAsia="ja-JP"/>
        </w:rPr>
        <w:t xml:space="preserve">For the support of various </w:t>
      </w:r>
      <w:proofErr w:type="spellStart"/>
      <w:r w:rsidRPr="0048336D">
        <w:rPr>
          <w:lang w:val="en-US" w:eastAsia="ja-JP"/>
        </w:rPr>
        <w:t>fronthaul</w:t>
      </w:r>
      <w:proofErr w:type="spellEnd"/>
      <w:r w:rsidRPr="0048336D">
        <w:rPr>
          <w:lang w:val="en-US" w:eastAsia="ja-JP"/>
        </w:rPr>
        <w:t xml:space="preserve"> services for Mobile applications NG-PON2 systems are required to fully support them. Further, for these applications, NG-PON2 must achieve:</w:t>
      </w:r>
      <w:r w:rsidR="00B24609">
        <w:rPr>
          <w:rFonts w:eastAsia="ＭＳ 明朝" w:hint="eastAsia"/>
          <w:lang w:val="en-US" w:eastAsia="ja-JP"/>
        </w:rPr>
        <w:t xml:space="preserve"> </w:t>
      </w:r>
      <w:r w:rsidR="00B16894" w:rsidRPr="003F591A">
        <w:rPr>
          <w:lang w:val="en-US" w:eastAsia="ja-JP"/>
        </w:rPr>
        <w:t xml:space="preserve">Capability to support a fixed and continuous symmetrical bandwidth allocation capacity compatible with any </w:t>
      </w:r>
      <w:proofErr w:type="spellStart"/>
      <w:r w:rsidR="00B16894" w:rsidRPr="003F591A">
        <w:rPr>
          <w:lang w:val="en-US" w:eastAsia="ja-JP"/>
        </w:rPr>
        <w:t>fronthaul</w:t>
      </w:r>
      <w:proofErr w:type="spellEnd"/>
      <w:r w:rsidR="00B16894" w:rsidRPr="003F591A">
        <w:rPr>
          <w:lang w:val="en-US" w:eastAsia="ja-JP"/>
        </w:rPr>
        <w:t xml:space="preserve"> bit rate which are</w:t>
      </w:r>
      <w:r w:rsidR="00B16894" w:rsidRPr="009F4F68">
        <w:rPr>
          <w:lang w:val="en-US" w:eastAsia="ja-JP"/>
        </w:rPr>
        <w:t xml:space="preserve"> </w:t>
      </w:r>
      <w:r w:rsidR="00B16894" w:rsidRPr="0057588F">
        <w:rPr>
          <w:lang w:val="en-US" w:eastAsia="ja-JP"/>
        </w:rPr>
        <w:t xml:space="preserve">included between 614.4Mbit/s to 10.1376Gbit/s </w:t>
      </w:r>
    </w:p>
    <w:p w:rsidR="00B16894" w:rsidRDefault="00B16894" w:rsidP="00B16894">
      <w:pPr>
        <w:pStyle w:val="aff6"/>
        <w:keepNext/>
        <w:keepLines/>
        <w:numPr>
          <w:ilvl w:val="0"/>
          <w:numId w:val="49"/>
        </w:numPr>
        <w:tabs>
          <w:tab w:val="left" w:pos="794"/>
          <w:tab w:val="left" w:pos="1191"/>
          <w:tab w:val="left" w:pos="1588"/>
          <w:tab w:val="left" w:pos="1985"/>
        </w:tabs>
        <w:spacing w:before="360" w:after="120"/>
        <w:outlineLvl w:val="0"/>
        <w:rPr>
          <w:lang w:val="en-US" w:eastAsia="ja-JP"/>
        </w:rPr>
      </w:pPr>
      <w:r w:rsidRPr="002B0C04">
        <w:rPr>
          <w:lang w:val="en-US" w:eastAsia="ja-JP"/>
        </w:rPr>
        <w:lastRenderedPageBreak/>
        <w:t xml:space="preserve">The </w:t>
      </w:r>
      <w:proofErr w:type="spellStart"/>
      <w:r w:rsidRPr="002B0C04">
        <w:rPr>
          <w:lang w:val="en-US" w:eastAsia="ja-JP"/>
        </w:rPr>
        <w:t>fronthaul</w:t>
      </w:r>
      <w:proofErr w:type="spellEnd"/>
      <w:r w:rsidRPr="002B0C04">
        <w:rPr>
          <w:lang w:val="en-US" w:eastAsia="ja-JP"/>
        </w:rPr>
        <w:t xml:space="preserve"> latency considered applies to round trip time between SNI to UNI to SNI. It is required to be less than 500µs including fiber propagation time. A more stringent delay requirement is preferred when </w:t>
      </w:r>
      <w:proofErr w:type="spellStart"/>
      <w:r w:rsidRPr="002B0C04">
        <w:rPr>
          <w:lang w:val="en-US" w:eastAsia="ja-JP"/>
        </w:rPr>
        <w:t>fronthauling</w:t>
      </w:r>
      <w:proofErr w:type="spellEnd"/>
      <w:r w:rsidRPr="002B0C04">
        <w:rPr>
          <w:lang w:val="en-US" w:eastAsia="ja-JP"/>
        </w:rPr>
        <w:t xml:space="preserve"> legacy base station equipment. </w:t>
      </w:r>
    </w:p>
    <w:p w:rsidR="00B16894" w:rsidRPr="002B0C04" w:rsidRDefault="00B16894" w:rsidP="00B16894">
      <w:pPr>
        <w:pStyle w:val="aff6"/>
        <w:keepNext/>
        <w:keepLines/>
        <w:numPr>
          <w:ilvl w:val="0"/>
          <w:numId w:val="49"/>
        </w:numPr>
        <w:tabs>
          <w:tab w:val="left" w:pos="794"/>
          <w:tab w:val="left" w:pos="1191"/>
          <w:tab w:val="left" w:pos="1588"/>
          <w:tab w:val="left" w:pos="1985"/>
        </w:tabs>
        <w:spacing w:before="360" w:after="120"/>
        <w:outlineLvl w:val="0"/>
        <w:rPr>
          <w:lang w:val="en-US" w:eastAsia="ja-JP"/>
        </w:rPr>
      </w:pPr>
      <w:r w:rsidRPr="006C494D">
        <w:rPr>
          <w:lang w:val="en-US" w:eastAsia="ja-JP"/>
        </w:rPr>
        <w:t>T</w:t>
      </w:r>
      <w:r w:rsidRPr="0060350C">
        <w:rPr>
          <w:lang w:val="en-US" w:eastAsia="ja-JP"/>
        </w:rPr>
        <w:t xml:space="preserve">he accuracy of the measurement of </w:t>
      </w:r>
      <w:r w:rsidRPr="002B0C04">
        <w:rPr>
          <w:lang w:val="en-US" w:eastAsia="ja-JP"/>
        </w:rPr>
        <w:t>round trip delay on the transmission medium</w:t>
      </w:r>
      <w:r>
        <w:rPr>
          <w:lang w:val="en-US" w:eastAsia="ja-JP"/>
        </w:rPr>
        <w:t xml:space="preserve"> (including fiber, ONT and OLT)</w:t>
      </w:r>
      <w:r w:rsidRPr="002B0C04">
        <w:rPr>
          <w:lang w:val="en-US" w:eastAsia="ja-JP"/>
        </w:rPr>
        <w:t xml:space="preserve"> shall meet the following requirement</w:t>
      </w:r>
      <w:r>
        <w:rPr>
          <w:lang w:val="en-US" w:eastAsia="ja-JP"/>
        </w:rPr>
        <w:t xml:space="preserve"> +/- 16.276ns. Between two periodic measurements of the round trip delay by Base Band Unit, the variation of the transmission medium must not exceed +/- 16.276ns with a preference to be strictly less than this value.</w:t>
      </w:r>
    </w:p>
    <w:p w:rsidR="00B16894" w:rsidRPr="00F85874" w:rsidRDefault="00B16894" w:rsidP="00B16894">
      <w:pPr>
        <w:pStyle w:val="aff6"/>
        <w:keepNext/>
        <w:keepLines/>
        <w:numPr>
          <w:ilvl w:val="0"/>
          <w:numId w:val="49"/>
        </w:numPr>
        <w:tabs>
          <w:tab w:val="left" w:pos="794"/>
          <w:tab w:val="left" w:pos="1191"/>
          <w:tab w:val="left" w:pos="1588"/>
          <w:tab w:val="left" w:pos="1985"/>
        </w:tabs>
        <w:spacing w:before="360" w:after="120"/>
        <w:outlineLvl w:val="0"/>
        <w:rPr>
          <w:lang w:val="en-US" w:eastAsia="ja-JP"/>
        </w:rPr>
      </w:pPr>
      <w:r w:rsidRPr="00C92377">
        <w:rPr>
          <w:lang w:val="en-US" w:eastAsia="ja-JP"/>
        </w:rPr>
        <w:t xml:space="preserve">Preferably, the </w:t>
      </w:r>
      <w:proofErr w:type="spellStart"/>
      <w:r>
        <w:rPr>
          <w:lang w:val="en-US" w:eastAsia="ja-JP"/>
        </w:rPr>
        <w:t>fronthaul</w:t>
      </w:r>
      <w:proofErr w:type="spellEnd"/>
      <w:r>
        <w:rPr>
          <w:lang w:val="en-US" w:eastAsia="ja-JP"/>
        </w:rPr>
        <w:t xml:space="preserve"> </w:t>
      </w:r>
      <w:r w:rsidRPr="00C92377">
        <w:rPr>
          <w:lang w:val="en-US" w:eastAsia="ja-JP"/>
        </w:rPr>
        <w:t>latency for upstream and downstream</w:t>
      </w:r>
      <w:r>
        <w:rPr>
          <w:lang w:val="en-US" w:eastAsia="ja-JP"/>
        </w:rPr>
        <w:t xml:space="preserve"> should be symmetrical. An asymmetrical trip delay between upstream and downstream </w:t>
      </w:r>
      <w:proofErr w:type="spellStart"/>
      <w:r>
        <w:rPr>
          <w:lang w:val="en-US" w:eastAsia="ja-JP"/>
        </w:rPr>
        <w:t>fronthaul</w:t>
      </w:r>
      <w:proofErr w:type="spellEnd"/>
      <w:r>
        <w:rPr>
          <w:lang w:val="en-US" w:eastAsia="ja-JP"/>
        </w:rPr>
        <w:t xml:space="preserve"> transmission medium (including fiber, ONT and OLT), should impact the accuracy of the timing calculation between user </w:t>
      </w:r>
      <w:proofErr w:type="spellStart"/>
      <w:r>
        <w:rPr>
          <w:lang w:val="en-US" w:eastAsia="ja-JP"/>
        </w:rPr>
        <w:t>equipments</w:t>
      </w:r>
      <w:proofErr w:type="spellEnd"/>
      <w:r>
        <w:rPr>
          <w:lang w:val="en-US" w:eastAsia="ja-JP"/>
        </w:rPr>
        <w:t xml:space="preserve"> and Base Band Units.  The </w:t>
      </w:r>
      <w:proofErr w:type="spellStart"/>
      <w:r>
        <w:rPr>
          <w:lang w:val="en-US" w:eastAsia="ja-JP"/>
        </w:rPr>
        <w:t>fronthaul</w:t>
      </w:r>
      <w:proofErr w:type="spellEnd"/>
      <w:r>
        <w:rPr>
          <w:lang w:val="en-US" w:eastAsia="ja-JP"/>
        </w:rPr>
        <w:t xml:space="preserve"> transmission medium time difference shall not exceed 65ns with a preference to be strictly less than this value.</w:t>
      </w:r>
    </w:p>
    <w:p w:rsidR="00B16894" w:rsidRPr="009C3D6B" w:rsidRDefault="00B16894" w:rsidP="00B16894">
      <w:pPr>
        <w:pStyle w:val="aff6"/>
        <w:numPr>
          <w:ilvl w:val="0"/>
          <w:numId w:val="49"/>
        </w:numPr>
        <w:rPr>
          <w:color w:val="1F497D"/>
          <w:lang w:val="en-US"/>
        </w:rPr>
      </w:pPr>
      <w:r w:rsidRPr="00CE627A">
        <w:rPr>
          <w:rFonts w:eastAsia="ＭＳ 明朝" w:hint="eastAsia"/>
          <w:lang w:val="en-US" w:eastAsia="ja-JP"/>
        </w:rPr>
        <w:t xml:space="preserve">  </w:t>
      </w:r>
      <w:r w:rsidRPr="00F85874">
        <w:rPr>
          <w:lang w:val="en-US" w:eastAsia="ja-JP"/>
        </w:rPr>
        <w:t>M</w:t>
      </w:r>
      <w:r w:rsidRPr="00FE55E8">
        <w:rPr>
          <w:lang w:val="en-US" w:eastAsia="ja-JP"/>
        </w:rPr>
        <w:t xml:space="preserve">aximum contribution </w:t>
      </w:r>
      <w:proofErr w:type="spellStart"/>
      <w:r w:rsidRPr="00FE55E8">
        <w:rPr>
          <w:lang w:val="en-US" w:eastAsia="ja-JP"/>
        </w:rPr>
        <w:t>df</w:t>
      </w:r>
      <w:proofErr w:type="spellEnd"/>
      <w:r w:rsidRPr="00FE55E8">
        <w:rPr>
          <w:lang w:val="en-US" w:eastAsia="ja-JP"/>
        </w:rPr>
        <w:t xml:space="preserve">/f0 of jitter from </w:t>
      </w:r>
      <w:proofErr w:type="spellStart"/>
      <w:r w:rsidRPr="00FE55E8">
        <w:rPr>
          <w:lang w:val="en-US" w:eastAsia="ja-JP"/>
        </w:rPr>
        <w:t>fronthaul</w:t>
      </w:r>
      <w:proofErr w:type="spellEnd"/>
      <w:r w:rsidRPr="00FE55E8">
        <w:rPr>
          <w:lang w:val="en-US" w:eastAsia="ja-JP"/>
        </w:rPr>
        <w:t xml:space="preserve"> link to the radio Base Station frequency accuracy budget must not exceed +/- 2 ppb (2.10-9). The RRH clock shall be traceable to BBU clock. This implies that the </w:t>
      </w:r>
      <w:proofErr w:type="spellStart"/>
      <w:r w:rsidRPr="00FE55E8">
        <w:rPr>
          <w:lang w:val="en-US" w:eastAsia="ja-JP"/>
        </w:rPr>
        <w:t>fronthaul</w:t>
      </w:r>
      <w:proofErr w:type="spellEnd"/>
      <w:r w:rsidRPr="00FE55E8">
        <w:rPr>
          <w:lang w:val="en-US" w:eastAsia="ja-JP"/>
        </w:rPr>
        <w:t xml:space="preserve"> link must not introduce any constant frequency error.</w:t>
      </w:r>
      <w:r w:rsidRPr="00F85874">
        <w:rPr>
          <w:color w:val="4F81BD"/>
          <w:lang w:val="en-US" w:eastAsia="ja-JP"/>
        </w:rPr>
        <w:t xml:space="preserve"> </w:t>
      </w:r>
      <w:r w:rsidRPr="00F85874">
        <w:rPr>
          <w:lang w:val="en-US" w:eastAsia="ja-JP"/>
        </w:rPr>
        <w:t>The link timing accuracy for the transport system will be specified with concrete values which will be defined in further study.</w:t>
      </w:r>
    </w:p>
    <w:p w:rsidR="00B16894" w:rsidRDefault="00B16894" w:rsidP="00B16894">
      <w:pPr>
        <w:pStyle w:val="aff6"/>
        <w:keepNext/>
        <w:keepLines/>
        <w:numPr>
          <w:ilvl w:val="0"/>
          <w:numId w:val="49"/>
        </w:numPr>
        <w:tabs>
          <w:tab w:val="left" w:pos="794"/>
          <w:tab w:val="left" w:pos="1191"/>
          <w:tab w:val="left" w:pos="1588"/>
          <w:tab w:val="left" w:pos="1985"/>
        </w:tabs>
        <w:spacing w:before="360" w:after="120"/>
        <w:outlineLvl w:val="0"/>
        <w:rPr>
          <w:lang w:val="en-US"/>
        </w:rPr>
      </w:pPr>
      <w:r>
        <w:rPr>
          <w:lang w:val="en-US" w:eastAsia="ja-JP"/>
        </w:rPr>
        <w:t>T</w:t>
      </w:r>
      <w:r w:rsidRPr="00D82BA2">
        <w:rPr>
          <w:lang w:val="en-US" w:eastAsia="ja-JP"/>
        </w:rPr>
        <w:t xml:space="preserve">he extended outside temperature range may be needed in many of the envisaged </w:t>
      </w:r>
      <w:proofErr w:type="spellStart"/>
      <w:r w:rsidRPr="00D82BA2">
        <w:rPr>
          <w:lang w:val="en-US" w:eastAsia="ja-JP"/>
        </w:rPr>
        <w:t>fron</w:t>
      </w:r>
      <w:r>
        <w:rPr>
          <w:lang w:val="en-US" w:eastAsia="ja-JP"/>
        </w:rPr>
        <w:t>t</w:t>
      </w:r>
      <w:r w:rsidRPr="00D82BA2">
        <w:rPr>
          <w:lang w:val="en-US" w:eastAsia="ja-JP"/>
        </w:rPr>
        <w:t>haul</w:t>
      </w:r>
      <w:proofErr w:type="spellEnd"/>
      <w:r w:rsidRPr="00D82BA2">
        <w:rPr>
          <w:lang w:val="en-US" w:eastAsia="ja-JP"/>
        </w:rPr>
        <w:t xml:space="preserve"> applications for ONU</w:t>
      </w:r>
      <w:r>
        <w:rPr>
          <w:lang w:val="en-US" w:eastAsia="ja-JP"/>
        </w:rPr>
        <w:t>,</w:t>
      </w:r>
      <w:r w:rsidRPr="00D82BA2">
        <w:rPr>
          <w:lang w:val="en-US" w:eastAsia="ja-JP"/>
        </w:rPr>
        <w:t xml:space="preserve"> with similar requirement as already expressed in G.989.1 in section 9.9. </w:t>
      </w:r>
    </w:p>
    <w:p w:rsidR="00B16894" w:rsidRPr="000306E0" w:rsidRDefault="00B16894" w:rsidP="00B16894">
      <w:pPr>
        <w:pStyle w:val="aff6"/>
        <w:keepNext/>
        <w:keepLines/>
        <w:numPr>
          <w:ilvl w:val="0"/>
          <w:numId w:val="49"/>
        </w:numPr>
        <w:tabs>
          <w:tab w:val="left" w:pos="794"/>
          <w:tab w:val="left" w:pos="1191"/>
          <w:tab w:val="left" w:pos="1588"/>
          <w:tab w:val="left" w:pos="1985"/>
        </w:tabs>
        <w:spacing w:before="360" w:after="120"/>
        <w:outlineLvl w:val="0"/>
        <w:rPr>
          <w:lang w:val="en-US"/>
        </w:rPr>
      </w:pPr>
      <w:r w:rsidRPr="00303E56">
        <w:rPr>
          <w:rFonts w:eastAsia="ＭＳ 明朝"/>
          <w:kern w:val="2"/>
          <w:szCs w:val="22"/>
          <w:lang w:eastAsia="ja-JP"/>
        </w:rPr>
        <w:t>Optionally, the OLT should also be able to operate</w:t>
      </w:r>
      <w:r>
        <w:rPr>
          <w:rFonts w:eastAsia="ＭＳ 明朝"/>
          <w:kern w:val="2"/>
          <w:szCs w:val="22"/>
          <w:lang w:eastAsia="ja-JP"/>
        </w:rPr>
        <w:t xml:space="preserve"> </w:t>
      </w:r>
      <w:r w:rsidRPr="00303E56">
        <w:rPr>
          <w:rFonts w:eastAsia="ＭＳ 明朝"/>
          <w:kern w:val="2"/>
          <w:szCs w:val="22"/>
          <w:lang w:eastAsia="ja-JP"/>
        </w:rPr>
        <w:t>over the extended outside temperature range</w:t>
      </w:r>
      <w:r>
        <w:rPr>
          <w:rFonts w:eastAsia="ＭＳ 明朝"/>
          <w:kern w:val="2"/>
          <w:szCs w:val="22"/>
          <w:lang w:eastAsia="ja-JP"/>
        </w:rPr>
        <w:t xml:space="preserve"> and compact packaging based on pluggable receptacle footprint.</w:t>
      </w:r>
    </w:p>
    <w:p w:rsidR="00B16894" w:rsidRPr="000306E0" w:rsidRDefault="00B16894" w:rsidP="00B16894">
      <w:pPr>
        <w:pStyle w:val="aff6"/>
        <w:keepNext/>
        <w:keepLines/>
        <w:numPr>
          <w:ilvl w:val="0"/>
          <w:numId w:val="49"/>
        </w:numPr>
        <w:tabs>
          <w:tab w:val="left" w:pos="794"/>
          <w:tab w:val="left" w:pos="1191"/>
          <w:tab w:val="left" w:pos="1588"/>
          <w:tab w:val="left" w:pos="1985"/>
        </w:tabs>
        <w:spacing w:before="360" w:after="120"/>
        <w:outlineLvl w:val="0"/>
        <w:rPr>
          <w:rFonts w:eastAsia="ＭＳ 明朝"/>
          <w:b/>
          <w:lang w:val="en-US"/>
        </w:rPr>
      </w:pPr>
      <w:r w:rsidRPr="00677D83">
        <w:rPr>
          <w:lang w:val="en-US" w:eastAsia="ja-JP"/>
        </w:rPr>
        <w:t>Optionally, an antenna site management interface could be transport over the access system</w:t>
      </w:r>
    </w:p>
    <w:p w:rsidR="00B16894" w:rsidRPr="000D3F13" w:rsidRDefault="00B16894" w:rsidP="00B16894">
      <w:pPr>
        <w:pStyle w:val="aff6"/>
        <w:keepNext/>
        <w:keepLines/>
        <w:numPr>
          <w:ilvl w:val="0"/>
          <w:numId w:val="49"/>
        </w:numPr>
        <w:tabs>
          <w:tab w:val="left" w:pos="794"/>
          <w:tab w:val="left" w:pos="1191"/>
          <w:tab w:val="left" w:pos="1588"/>
          <w:tab w:val="left" w:pos="1985"/>
        </w:tabs>
        <w:spacing w:before="360" w:after="120"/>
        <w:outlineLvl w:val="0"/>
        <w:rPr>
          <w:rFonts w:eastAsia="ＭＳ 明朝"/>
          <w:b/>
          <w:lang w:val="en-US"/>
        </w:rPr>
      </w:pPr>
      <w:r>
        <w:rPr>
          <w:lang w:val="en-US"/>
        </w:rPr>
        <w:t>Optionally, an additional synchronization signal (e.g. GPS signal) could be transport over the access transmission.</w:t>
      </w:r>
    </w:p>
    <w:p w:rsidR="00B16894" w:rsidRPr="00F85874" w:rsidRDefault="00B16894" w:rsidP="00B16894">
      <w:pPr>
        <w:pStyle w:val="aff6"/>
        <w:keepNext/>
        <w:keepLines/>
        <w:numPr>
          <w:ilvl w:val="0"/>
          <w:numId w:val="49"/>
        </w:numPr>
        <w:tabs>
          <w:tab w:val="left" w:pos="794"/>
          <w:tab w:val="left" w:pos="1191"/>
          <w:tab w:val="left" w:pos="1588"/>
          <w:tab w:val="left" w:pos="1985"/>
        </w:tabs>
        <w:spacing w:before="360" w:after="120"/>
        <w:outlineLvl w:val="0"/>
        <w:rPr>
          <w:rFonts w:eastAsia="ＭＳ 明朝"/>
          <w:lang w:val="en-US"/>
        </w:rPr>
      </w:pPr>
      <w:r>
        <w:rPr>
          <w:rFonts w:eastAsia="ＭＳ 明朝" w:hint="eastAsia"/>
          <w:lang w:val="en-US" w:eastAsia="ja-JP"/>
        </w:rPr>
        <w:t>Optional c</w:t>
      </w:r>
      <w:r w:rsidRPr="00F85874">
        <w:rPr>
          <w:rFonts w:eastAsia="ＭＳ 明朝"/>
          <w:lang w:val="en-US"/>
        </w:rPr>
        <w:t xml:space="preserve">apability to support the multiplexed transport of </w:t>
      </w:r>
      <w:proofErr w:type="spellStart"/>
      <w:r w:rsidRPr="00F85874">
        <w:rPr>
          <w:rFonts w:eastAsia="ＭＳ 明朝"/>
          <w:lang w:val="en-US"/>
        </w:rPr>
        <w:t>fronthaul</w:t>
      </w:r>
      <w:proofErr w:type="spellEnd"/>
      <w:r w:rsidRPr="00F85874">
        <w:rPr>
          <w:rFonts w:eastAsia="ＭＳ 明朝"/>
          <w:lang w:val="en-US"/>
        </w:rPr>
        <w:t xml:space="preserve"> protocols (e.g. CPRI over OTN)</w:t>
      </w:r>
    </w:p>
    <w:p w:rsidR="00B16894" w:rsidRDefault="00B16894" w:rsidP="004C1BC6">
      <w:pPr>
        <w:keepNext/>
        <w:keepLines/>
        <w:tabs>
          <w:tab w:val="left" w:pos="794"/>
          <w:tab w:val="left" w:pos="1191"/>
          <w:tab w:val="left" w:pos="1588"/>
          <w:tab w:val="left" w:pos="1985"/>
        </w:tabs>
        <w:spacing w:before="360" w:after="120"/>
        <w:outlineLvl w:val="0"/>
        <w:rPr>
          <w:rFonts w:eastAsia="ＭＳ 明朝"/>
          <w:b/>
          <w:lang w:eastAsia="ja-JP"/>
        </w:rPr>
      </w:pPr>
    </w:p>
    <w:p w:rsidR="0057588F" w:rsidRDefault="0057588F" w:rsidP="0057588F">
      <w:pPr>
        <w:rPr>
          <w:rFonts w:eastAsia="ＭＳ 明朝"/>
          <w:lang w:eastAsia="ja-JP"/>
        </w:rPr>
      </w:pPr>
      <w:r>
        <w:rPr>
          <w:rFonts w:eastAsia="ＭＳ 明朝" w:hint="eastAsia"/>
          <w:lang w:eastAsia="ja-JP"/>
        </w:rPr>
        <w:t xml:space="preserve">[Ed. Note: Per No. 14 in LL R1, editors had </w:t>
      </w:r>
      <w:r>
        <w:rPr>
          <w:rFonts w:eastAsia="ＭＳ 明朝"/>
          <w:lang w:eastAsia="ja-JP"/>
        </w:rPr>
        <w:t>“</w:t>
      </w:r>
      <w:r>
        <w:rPr>
          <w:rFonts w:eastAsia="ＭＳ 明朝" w:hint="eastAsia"/>
          <w:lang w:eastAsia="ja-JP"/>
        </w:rPr>
        <w:t>tentatively</w:t>
      </w:r>
      <w:r>
        <w:rPr>
          <w:rFonts w:eastAsia="ＭＳ 明朝"/>
          <w:lang w:eastAsia="ja-JP"/>
        </w:rPr>
        <w:t>”</w:t>
      </w:r>
      <w:r>
        <w:rPr>
          <w:rFonts w:eastAsia="ＭＳ 明朝" w:hint="eastAsia"/>
          <w:lang w:eastAsia="ja-JP"/>
        </w:rPr>
        <w:t xml:space="preserve"> reflected the </w:t>
      </w:r>
      <w:r>
        <w:rPr>
          <w:rFonts w:eastAsia="ＭＳ 明朝"/>
          <w:lang w:eastAsia="ja-JP"/>
        </w:rPr>
        <w:t>proposal</w:t>
      </w:r>
      <w:r>
        <w:rPr>
          <w:rFonts w:eastAsia="ＭＳ 明朝" w:hint="eastAsia"/>
          <w:lang w:eastAsia="ja-JP"/>
        </w:rPr>
        <w:t xml:space="preserve"> from the contributor (NICT). </w:t>
      </w:r>
      <w:r w:rsidRPr="009F4F68">
        <w:rPr>
          <w:rFonts w:eastAsia="ＭＳ 明朝"/>
          <w:lang w:eastAsia="ja-JP"/>
        </w:rPr>
        <w:t>To be discussed after receiving the comment back for the corresponding liaison (COM 15 – LS 174 – E)</w:t>
      </w:r>
      <w:r>
        <w:rPr>
          <w:rFonts w:eastAsia="ＭＳ 明朝" w:hint="eastAsia"/>
          <w:lang w:eastAsia="ja-JP"/>
        </w:rPr>
        <w:t>]</w:t>
      </w:r>
    </w:p>
    <w:p w:rsidR="00B16894" w:rsidRPr="008D5A71" w:rsidRDefault="00B16894" w:rsidP="00B16894">
      <w:pPr>
        <w:pStyle w:val="31"/>
        <w:jc w:val="both"/>
        <w:rPr>
          <w:rFonts w:eastAsia="Batang"/>
          <w:szCs w:val="24"/>
        </w:rPr>
      </w:pPr>
      <w:r w:rsidRPr="008D5A71">
        <w:rPr>
          <w:rFonts w:eastAsia="Batang"/>
          <w:szCs w:val="24"/>
        </w:rPr>
        <w:t>7.1)</w:t>
      </w:r>
      <w:r w:rsidRPr="008D5A71">
        <w:rPr>
          <w:rFonts w:eastAsia="Batang"/>
          <w:szCs w:val="24"/>
        </w:rPr>
        <w:tab/>
        <w:t>Definitions</w:t>
      </w:r>
    </w:p>
    <w:p w:rsidR="00B16894" w:rsidRDefault="00B16894" w:rsidP="00B16894">
      <w:pPr>
        <w:rPr>
          <w:szCs w:val="24"/>
        </w:rPr>
      </w:pPr>
      <w:r w:rsidRPr="008D5A71">
        <w:rPr>
          <w:szCs w:val="24"/>
          <w:lang w:val="en-US"/>
        </w:rPr>
        <w:t>Fig</w:t>
      </w:r>
      <w:r>
        <w:rPr>
          <w:szCs w:val="24"/>
          <w:lang w:val="en-US"/>
        </w:rPr>
        <w:t>ure</w:t>
      </w:r>
      <w:r w:rsidRPr="008D5A71">
        <w:rPr>
          <w:szCs w:val="24"/>
          <w:lang w:val="en-US"/>
        </w:rPr>
        <w:t xml:space="preserve"> </w:t>
      </w:r>
      <w:r>
        <w:rPr>
          <w:szCs w:val="24"/>
          <w:lang w:val="en-US"/>
        </w:rPr>
        <w:t>7-</w:t>
      </w:r>
      <w:r w:rsidRPr="008D5A71">
        <w:rPr>
          <w:szCs w:val="24"/>
          <w:lang w:val="en-US"/>
        </w:rPr>
        <w:t>1 illustrates the definition of technical terms related to “mobile front-haul” in radio access networks (RANs) for a mobile service. In this figure, a modulation and demodulation unit (M/</w:t>
      </w:r>
      <w:proofErr w:type="spellStart"/>
      <w:r w:rsidRPr="008D5A71">
        <w:rPr>
          <w:szCs w:val="24"/>
          <w:lang w:val="en-US"/>
        </w:rPr>
        <w:t>dMU</w:t>
      </w:r>
      <w:proofErr w:type="spellEnd"/>
      <w:r w:rsidRPr="008D5A71">
        <w:rPr>
          <w:szCs w:val="24"/>
          <w:lang w:val="en-US"/>
        </w:rPr>
        <w:t>) represents one partial radio transceiver (</w:t>
      </w:r>
      <w:proofErr w:type="spellStart"/>
      <w:r w:rsidRPr="008D5A71">
        <w:rPr>
          <w:szCs w:val="24"/>
          <w:lang w:val="en-US"/>
        </w:rPr>
        <w:t>TRx</w:t>
      </w:r>
      <w:proofErr w:type="spellEnd"/>
      <w:r w:rsidRPr="008D5A71">
        <w:rPr>
          <w:szCs w:val="24"/>
          <w:lang w:val="en-US"/>
        </w:rPr>
        <w:t xml:space="preserve">) located in the consolidating site and a radio antenna unit (RAU) represents the other partial radio </w:t>
      </w:r>
      <w:proofErr w:type="spellStart"/>
      <w:r w:rsidRPr="008D5A71">
        <w:rPr>
          <w:szCs w:val="24"/>
          <w:lang w:val="en-US"/>
        </w:rPr>
        <w:t>TRx</w:t>
      </w:r>
      <w:proofErr w:type="spellEnd"/>
      <w:r w:rsidRPr="008D5A71">
        <w:rPr>
          <w:szCs w:val="24"/>
          <w:lang w:val="en-US"/>
        </w:rPr>
        <w:t xml:space="preserve"> located in the </w:t>
      </w:r>
      <w:r>
        <w:rPr>
          <w:szCs w:val="24"/>
          <w:lang w:val="en-US"/>
        </w:rPr>
        <w:t>distributing</w:t>
      </w:r>
      <w:r w:rsidRPr="008D5A71">
        <w:rPr>
          <w:szCs w:val="24"/>
          <w:lang w:val="en-US"/>
        </w:rPr>
        <w:t xml:space="preserve"> site. </w:t>
      </w:r>
      <w:r>
        <w:rPr>
          <w:szCs w:val="24"/>
          <w:lang w:val="en-US"/>
        </w:rPr>
        <w:t>Based on this figure</w:t>
      </w:r>
      <w:r w:rsidRPr="008D5A71">
        <w:rPr>
          <w:szCs w:val="24"/>
          <w:lang w:val="en-US"/>
        </w:rPr>
        <w:t>, a mobile front-haul (MFH) should be defined as the connection between one and the other of separated radio transceiver functions within a base station (BS). In addition, mobile front-haul link should be also defined as a link to establish a mobile front-haul. According to these definitions, it will be appropriate that a mobile backhaul (MBH) is defined as the connection among BSs and the other mobile network nodes and a mobile backhaul link is defined as a link to establish a mobile backhaul.</w:t>
      </w:r>
    </w:p>
    <w:p w:rsidR="00B16894" w:rsidRDefault="00732E85" w:rsidP="00B16894">
      <w:pPr>
        <w:jc w:val="center"/>
        <w:rPr>
          <w:szCs w:val="24"/>
        </w:rPr>
      </w:pPr>
      <w:r w:rsidRPr="0091185A">
        <w:rPr>
          <w:noProof/>
          <w:sz w:val="16"/>
          <w:szCs w:val="16"/>
          <w:lang w:val="en-US" w:eastAsia="ja-JP"/>
        </w:rPr>
        <w:lastRenderedPageBreak/>
        <w:drawing>
          <wp:inline distT="0" distB="0" distL="0" distR="0" wp14:anchorId="28ECE12B" wp14:editId="2286FE1F">
            <wp:extent cx="6041831" cy="2190155"/>
            <wp:effectExtent l="0" t="0" r="3810" b="0"/>
            <wp:docPr id="18" name="図 18" descr="kuri:Desktop:MFHandMB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uri:Desktop:MFHandMBH.pn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042356" cy="2190345"/>
                    </a:xfrm>
                    <a:prstGeom prst="rect">
                      <a:avLst/>
                    </a:prstGeom>
                    <a:noFill/>
                    <a:ln>
                      <a:noFill/>
                    </a:ln>
                  </pic:spPr>
                </pic:pic>
              </a:graphicData>
            </a:graphic>
          </wp:inline>
        </w:drawing>
      </w:r>
    </w:p>
    <w:p w:rsidR="00B16894" w:rsidRPr="0091185A" w:rsidRDefault="00E13A37" w:rsidP="00B16894">
      <w:pPr>
        <w:jc w:val="center"/>
        <w:rPr>
          <w:b/>
          <w:szCs w:val="24"/>
        </w:rPr>
      </w:pPr>
      <w:r w:rsidRPr="0091185A">
        <w:rPr>
          <w:b/>
          <w:szCs w:val="24"/>
        </w:rPr>
        <w:t>Figure 7-1</w:t>
      </w:r>
      <w:r w:rsidR="00876C6B" w:rsidRPr="0071353C">
        <w:rPr>
          <w:rFonts w:eastAsia="ＭＳ 明朝"/>
          <w:lang w:eastAsia="ja-JP"/>
        </w:rPr>
        <w:t xml:space="preserve"> </w:t>
      </w:r>
      <w:r w:rsidR="00876C6B" w:rsidRPr="0071353C">
        <w:rPr>
          <w:rFonts w:eastAsia="ＭＳ 明朝"/>
        </w:rPr>
        <w:t>–</w:t>
      </w:r>
      <w:r w:rsidR="00876C6B">
        <w:rPr>
          <w:rFonts w:eastAsia="ＭＳ 明朝" w:hint="eastAsia"/>
          <w:lang w:eastAsia="ja-JP"/>
        </w:rPr>
        <w:t xml:space="preserve"> </w:t>
      </w:r>
      <w:r w:rsidRPr="0091185A">
        <w:rPr>
          <w:b/>
          <w:szCs w:val="24"/>
        </w:rPr>
        <w:t xml:space="preserve">Definition of “mobile </w:t>
      </w:r>
      <w:proofErr w:type="spellStart"/>
      <w:r w:rsidRPr="0091185A">
        <w:rPr>
          <w:b/>
          <w:szCs w:val="24"/>
        </w:rPr>
        <w:t>fronthaul</w:t>
      </w:r>
      <w:proofErr w:type="spellEnd"/>
      <w:r w:rsidRPr="0091185A">
        <w:rPr>
          <w:b/>
          <w:szCs w:val="24"/>
        </w:rPr>
        <w:t xml:space="preserve"> (MFH)” and “mobile </w:t>
      </w:r>
      <w:proofErr w:type="spellStart"/>
      <w:r w:rsidRPr="0091185A">
        <w:rPr>
          <w:b/>
          <w:szCs w:val="24"/>
        </w:rPr>
        <w:t>fronthaul</w:t>
      </w:r>
      <w:proofErr w:type="spellEnd"/>
      <w:r w:rsidRPr="0091185A">
        <w:rPr>
          <w:b/>
          <w:szCs w:val="24"/>
        </w:rPr>
        <w:t xml:space="preserve"> link</w:t>
      </w:r>
      <w:proofErr w:type="gramStart"/>
      <w:r w:rsidRPr="0091185A">
        <w:rPr>
          <w:b/>
          <w:szCs w:val="24"/>
        </w:rPr>
        <w:t>”:</w:t>
      </w:r>
      <w:proofErr w:type="gramEnd"/>
      <w:r w:rsidRPr="0091185A">
        <w:rPr>
          <w:b/>
          <w:szCs w:val="24"/>
        </w:rPr>
        <w:br/>
        <w:t xml:space="preserve">(a) a conventional architecture and (b) a possible architecture with mobile </w:t>
      </w:r>
      <w:proofErr w:type="spellStart"/>
      <w:r w:rsidRPr="0091185A">
        <w:rPr>
          <w:b/>
          <w:szCs w:val="24"/>
        </w:rPr>
        <w:t>fronthaul</w:t>
      </w:r>
      <w:proofErr w:type="spellEnd"/>
      <w:r w:rsidRPr="0091185A">
        <w:rPr>
          <w:b/>
          <w:szCs w:val="24"/>
        </w:rPr>
        <w:t>.</w:t>
      </w:r>
    </w:p>
    <w:p w:rsidR="00B16894" w:rsidRPr="00AF087A" w:rsidRDefault="00B16894" w:rsidP="00B16894">
      <w:pPr>
        <w:pStyle w:val="31"/>
        <w:jc w:val="both"/>
        <w:rPr>
          <w:rFonts w:eastAsia="Batang"/>
          <w:szCs w:val="24"/>
          <w:lang w:val="en-US"/>
        </w:rPr>
      </w:pPr>
      <w:r w:rsidRPr="00E80307">
        <w:rPr>
          <w:rFonts w:eastAsia="Batang"/>
          <w:szCs w:val="24"/>
        </w:rPr>
        <w:t>7.2)</w:t>
      </w:r>
      <w:r w:rsidRPr="00E80307">
        <w:rPr>
          <w:rFonts w:eastAsia="Batang"/>
          <w:szCs w:val="24"/>
        </w:rPr>
        <w:tab/>
        <w:t>Transmission technique</w:t>
      </w:r>
      <w:r>
        <w:rPr>
          <w:rFonts w:eastAsia="Batang"/>
          <w:szCs w:val="24"/>
          <w:lang w:val="en-US"/>
        </w:rPr>
        <w:t xml:space="preserve"> for mobile front-haul</w:t>
      </w:r>
    </w:p>
    <w:p w:rsidR="00B16894" w:rsidRPr="00981E9E" w:rsidRDefault="00B16894" w:rsidP="00B16894">
      <w:pPr>
        <w:rPr>
          <w:szCs w:val="24"/>
          <w:lang w:val="en-US"/>
        </w:rPr>
      </w:pPr>
      <w:r>
        <w:rPr>
          <w:szCs w:val="24"/>
          <w:lang w:val="en-US"/>
        </w:rPr>
        <w:t>When</w:t>
      </w:r>
      <w:r>
        <w:rPr>
          <w:szCs w:val="24"/>
        </w:rPr>
        <w:t xml:space="preserve"> an optical </w:t>
      </w:r>
      <w:proofErr w:type="spellStart"/>
      <w:r>
        <w:rPr>
          <w:szCs w:val="24"/>
        </w:rPr>
        <w:t>fiber</w:t>
      </w:r>
      <w:proofErr w:type="spellEnd"/>
      <w:r>
        <w:rPr>
          <w:szCs w:val="24"/>
        </w:rPr>
        <w:t xml:space="preserve"> communication technology is </w:t>
      </w:r>
      <w:r>
        <w:rPr>
          <w:szCs w:val="24"/>
          <w:lang w:val="en-US"/>
        </w:rPr>
        <w:t xml:space="preserve">applied to </w:t>
      </w:r>
      <w:r>
        <w:rPr>
          <w:szCs w:val="24"/>
        </w:rPr>
        <w:t xml:space="preserve">the mobile front-haul link, the transmission technique becomes a </w:t>
      </w:r>
      <w:r>
        <w:rPr>
          <w:szCs w:val="24"/>
          <w:lang w:val="en-US"/>
        </w:rPr>
        <w:t xml:space="preserve">kind of </w:t>
      </w:r>
      <w:r>
        <w:rPr>
          <w:szCs w:val="24"/>
        </w:rPr>
        <w:t>radio-over-</w:t>
      </w:r>
      <w:proofErr w:type="spellStart"/>
      <w:r>
        <w:rPr>
          <w:szCs w:val="24"/>
        </w:rPr>
        <w:t>fiber</w:t>
      </w:r>
      <w:proofErr w:type="spellEnd"/>
      <w:r>
        <w:rPr>
          <w:szCs w:val="24"/>
        </w:rPr>
        <w:t xml:space="preserve"> (</w:t>
      </w:r>
      <w:proofErr w:type="spellStart"/>
      <w:r>
        <w:rPr>
          <w:szCs w:val="24"/>
        </w:rPr>
        <w:t>RoF</w:t>
      </w:r>
      <w:proofErr w:type="spellEnd"/>
      <w:r>
        <w:rPr>
          <w:szCs w:val="24"/>
        </w:rPr>
        <w:t>) technologies.</w:t>
      </w:r>
      <w:r>
        <w:rPr>
          <w:szCs w:val="24"/>
          <w:lang w:val="en-US"/>
        </w:rPr>
        <w:t xml:space="preserve"> On the basis of the difference in the subcarrier frequency of signal transmitted over a fiber-optic link, there are three types of </w:t>
      </w:r>
      <w:proofErr w:type="spellStart"/>
      <w:r>
        <w:rPr>
          <w:szCs w:val="24"/>
          <w:lang w:val="en-US"/>
        </w:rPr>
        <w:t>RoF</w:t>
      </w:r>
      <w:proofErr w:type="spellEnd"/>
      <w:r>
        <w:rPr>
          <w:szCs w:val="24"/>
          <w:lang w:val="en-US"/>
        </w:rPr>
        <w:t xml:space="preserve"> transmissions: (a) radio-frequency-band (RF-band) signal transmission, (b) intermediate-frequency-band (IF-band) signal transmission, and (c)</w:t>
      </w:r>
      <w:r w:rsidRPr="00981E9E">
        <w:rPr>
          <w:szCs w:val="24"/>
          <w:lang w:val="en-US"/>
        </w:rPr>
        <w:t xml:space="preserve"> </w:t>
      </w:r>
      <w:r>
        <w:rPr>
          <w:szCs w:val="24"/>
          <w:lang w:val="en-US"/>
        </w:rPr>
        <w:t xml:space="preserve">equivalent low-pass or equivalent baseband signal transmission. Moreover, </w:t>
      </w:r>
      <w:proofErr w:type="spellStart"/>
      <w:r w:rsidRPr="00512036">
        <w:rPr>
          <w:szCs w:val="24"/>
        </w:rPr>
        <w:t>RoF</w:t>
      </w:r>
      <w:proofErr w:type="spellEnd"/>
      <w:r w:rsidRPr="00512036">
        <w:rPr>
          <w:szCs w:val="24"/>
        </w:rPr>
        <w:t xml:space="preserve"> technologies can be classified into two groups, which are </w:t>
      </w:r>
      <w:proofErr w:type="spellStart"/>
      <w:r w:rsidRPr="00512036">
        <w:rPr>
          <w:szCs w:val="24"/>
        </w:rPr>
        <w:t>analog</w:t>
      </w:r>
      <w:proofErr w:type="spellEnd"/>
      <w:r w:rsidRPr="00512036">
        <w:rPr>
          <w:szCs w:val="24"/>
        </w:rPr>
        <w:t xml:space="preserve"> </w:t>
      </w:r>
      <w:proofErr w:type="spellStart"/>
      <w:r w:rsidRPr="00512036">
        <w:rPr>
          <w:szCs w:val="24"/>
        </w:rPr>
        <w:t>RoF</w:t>
      </w:r>
      <w:proofErr w:type="spellEnd"/>
      <w:r w:rsidRPr="00512036">
        <w:rPr>
          <w:szCs w:val="24"/>
        </w:rPr>
        <w:t xml:space="preserve"> and digital </w:t>
      </w:r>
      <w:proofErr w:type="spellStart"/>
      <w:r w:rsidRPr="00512036">
        <w:rPr>
          <w:szCs w:val="24"/>
        </w:rPr>
        <w:t>RoF</w:t>
      </w:r>
      <w:proofErr w:type="spellEnd"/>
      <w:r w:rsidRPr="00512036">
        <w:rPr>
          <w:szCs w:val="24"/>
        </w:rPr>
        <w:t>.</w:t>
      </w:r>
      <w:r>
        <w:rPr>
          <w:szCs w:val="24"/>
        </w:rPr>
        <w:t xml:space="preserve"> Especially, when a digitized radio signal is transmitted over a digital </w:t>
      </w:r>
      <w:proofErr w:type="spellStart"/>
      <w:r>
        <w:rPr>
          <w:szCs w:val="24"/>
        </w:rPr>
        <w:t>fiber</w:t>
      </w:r>
      <w:proofErr w:type="spellEnd"/>
      <w:r>
        <w:rPr>
          <w:szCs w:val="24"/>
        </w:rPr>
        <w:t xml:space="preserve">-optic link, it is called digitized </w:t>
      </w:r>
      <w:proofErr w:type="spellStart"/>
      <w:r>
        <w:rPr>
          <w:szCs w:val="24"/>
        </w:rPr>
        <w:t>RoF</w:t>
      </w:r>
      <w:proofErr w:type="spellEnd"/>
      <w:r>
        <w:rPr>
          <w:szCs w:val="24"/>
        </w:rPr>
        <w:t xml:space="preserve"> (D-</w:t>
      </w:r>
      <w:proofErr w:type="spellStart"/>
      <w:r>
        <w:rPr>
          <w:szCs w:val="24"/>
        </w:rPr>
        <w:t>RoF</w:t>
      </w:r>
      <w:proofErr w:type="spellEnd"/>
      <w:r>
        <w:rPr>
          <w:szCs w:val="24"/>
        </w:rPr>
        <w:t xml:space="preserve">). </w:t>
      </w:r>
      <w:r w:rsidRPr="009B3BF0">
        <w:rPr>
          <w:szCs w:val="24"/>
          <w:lang w:val="en-US"/>
        </w:rPr>
        <w:t>European Telecommunications Standards Institute (ETSI) Open Radio equipment Interface (ORI), Common Public Radio Interface (CPRI), and Open Base Station Architecture Initiative (OBSAI)</w:t>
      </w:r>
      <w:r>
        <w:rPr>
          <w:szCs w:val="24"/>
          <w:lang w:val="en-US"/>
        </w:rPr>
        <w:t xml:space="preserve">, which </w:t>
      </w:r>
      <w:r>
        <w:rPr>
          <w:szCs w:val="24"/>
        </w:rPr>
        <w:t xml:space="preserve">are considered as candidates of transmission technique </w:t>
      </w:r>
      <w:r>
        <w:rPr>
          <w:szCs w:val="24"/>
          <w:lang w:val="en-US"/>
        </w:rPr>
        <w:t xml:space="preserve">for mobile front-haul over optical access networks, are known as </w:t>
      </w:r>
      <w:r>
        <w:rPr>
          <w:szCs w:val="24"/>
        </w:rPr>
        <w:t>typical applications by D-</w:t>
      </w:r>
      <w:proofErr w:type="spellStart"/>
      <w:r>
        <w:rPr>
          <w:szCs w:val="24"/>
        </w:rPr>
        <w:t>RoF</w:t>
      </w:r>
      <w:proofErr w:type="spellEnd"/>
      <w:r>
        <w:rPr>
          <w:szCs w:val="24"/>
        </w:rPr>
        <w:t>.</w:t>
      </w:r>
    </w:p>
    <w:p w:rsidR="00B16894" w:rsidRPr="0091185A" w:rsidRDefault="00B16894" w:rsidP="004C1BC6">
      <w:pPr>
        <w:keepNext/>
        <w:keepLines/>
        <w:tabs>
          <w:tab w:val="left" w:pos="794"/>
          <w:tab w:val="left" w:pos="1191"/>
          <w:tab w:val="left" w:pos="1588"/>
          <w:tab w:val="left" w:pos="1985"/>
        </w:tabs>
        <w:spacing w:before="360" w:after="120"/>
        <w:outlineLvl w:val="0"/>
        <w:rPr>
          <w:rFonts w:eastAsia="ＭＳ 明朝"/>
          <w:b/>
          <w:lang w:val="en-US" w:eastAsia="ja-JP"/>
        </w:rPr>
      </w:pPr>
    </w:p>
    <w:p w:rsidR="004C1BC6" w:rsidRDefault="004C1BC6" w:rsidP="004C1BC6">
      <w:pPr>
        <w:keepNext/>
        <w:keepLines/>
        <w:tabs>
          <w:tab w:val="left" w:pos="794"/>
          <w:tab w:val="left" w:pos="1191"/>
          <w:tab w:val="left" w:pos="1588"/>
          <w:tab w:val="left" w:pos="1985"/>
        </w:tabs>
        <w:spacing w:before="360" w:after="120"/>
        <w:outlineLvl w:val="0"/>
        <w:rPr>
          <w:rFonts w:eastAsia="ＭＳ 明朝"/>
          <w:b/>
        </w:rPr>
      </w:pPr>
      <w:r>
        <w:rPr>
          <w:rFonts w:eastAsia="ＭＳ 明朝" w:hint="eastAsia"/>
          <w:b/>
          <w:lang w:eastAsia="ja-JP"/>
        </w:rPr>
        <w:t>8</w:t>
      </w:r>
      <w:r>
        <w:rPr>
          <w:rFonts w:eastAsia="ＭＳ 明朝"/>
          <w:b/>
        </w:rPr>
        <w:t>)</w:t>
      </w:r>
      <w:r>
        <w:rPr>
          <w:rFonts w:eastAsia="ＭＳ 明朝"/>
          <w:b/>
        </w:rPr>
        <w:tab/>
      </w:r>
      <w:r w:rsidRPr="0021391C">
        <w:rPr>
          <w:rFonts w:eastAsia="ＭＳ 明朝"/>
          <w:b/>
        </w:rPr>
        <w:t>Bibliography</w:t>
      </w:r>
      <w:bookmarkEnd w:id="47"/>
    </w:p>
    <w:p w:rsidR="004C1BC6" w:rsidRPr="0021391C" w:rsidRDefault="004C1BC6" w:rsidP="004C1BC6">
      <w:pPr>
        <w:keepNext/>
        <w:keepLines/>
        <w:tabs>
          <w:tab w:val="left" w:pos="794"/>
          <w:tab w:val="left" w:pos="1191"/>
          <w:tab w:val="left" w:pos="1588"/>
          <w:tab w:val="left" w:pos="1985"/>
        </w:tabs>
        <w:spacing w:before="360" w:after="120"/>
        <w:outlineLvl w:val="0"/>
        <w:rPr>
          <w:rFonts w:eastAsia="ＭＳ 明朝"/>
          <w:lang w:eastAsia="ja-JP"/>
        </w:rPr>
      </w:pPr>
      <w:r w:rsidRPr="00D75BC8">
        <w:rPr>
          <w:rFonts w:eastAsia="ＭＳ 明朝"/>
        </w:rPr>
        <w:t>TBD</w:t>
      </w:r>
    </w:p>
    <w:p w:rsidR="00E13A37" w:rsidRDefault="004C1BC6" w:rsidP="0091185A">
      <w:pPr>
        <w:tabs>
          <w:tab w:val="left" w:pos="794"/>
          <w:tab w:val="left" w:pos="1191"/>
          <w:tab w:val="left" w:pos="1588"/>
          <w:tab w:val="left" w:pos="1985"/>
        </w:tabs>
        <w:jc w:val="center"/>
        <w:rPr>
          <w:rFonts w:eastAsia="ＭＳ 明朝"/>
          <w:b/>
          <w:lang w:eastAsia="ja-JP"/>
        </w:rPr>
      </w:pPr>
      <w:r w:rsidRPr="0021391C">
        <w:rPr>
          <w:rFonts w:eastAsia="ＭＳ 明朝"/>
        </w:rPr>
        <w:t>___________________</w:t>
      </w:r>
      <w:bookmarkStart w:id="60" w:name="c3tope"/>
      <w:bookmarkEnd w:id="60"/>
    </w:p>
    <w:p w:rsidR="00FD2FB3" w:rsidRPr="0021391C" w:rsidRDefault="00FD2FB3" w:rsidP="00FD2FB3">
      <w:pPr>
        <w:keepNext/>
        <w:keepLines/>
        <w:tabs>
          <w:tab w:val="left" w:pos="794"/>
          <w:tab w:val="left" w:pos="1191"/>
          <w:tab w:val="left" w:pos="1588"/>
          <w:tab w:val="left" w:pos="1985"/>
        </w:tabs>
        <w:spacing w:before="360" w:after="120"/>
        <w:outlineLvl w:val="0"/>
        <w:rPr>
          <w:rFonts w:eastAsia="ＭＳ 明朝"/>
          <w:lang w:eastAsia="ja-JP"/>
        </w:rPr>
      </w:pPr>
    </w:p>
    <w:p w:rsidR="004C1BC6" w:rsidRDefault="004C1BC6" w:rsidP="004C1BC6">
      <w:pPr>
        <w:tabs>
          <w:tab w:val="left" w:pos="794"/>
          <w:tab w:val="left" w:pos="1191"/>
          <w:tab w:val="left" w:pos="1588"/>
          <w:tab w:val="left" w:pos="1985"/>
        </w:tabs>
        <w:rPr>
          <w:rFonts w:eastAsia="ＭＳ 明朝"/>
          <w:lang w:eastAsia="ja-JP"/>
        </w:rPr>
      </w:pPr>
    </w:p>
    <w:p w:rsidR="00FD2FB3" w:rsidRPr="0021391C" w:rsidRDefault="00FD2FB3" w:rsidP="004C1BC6">
      <w:pPr>
        <w:tabs>
          <w:tab w:val="left" w:pos="794"/>
          <w:tab w:val="left" w:pos="1191"/>
          <w:tab w:val="left" w:pos="1588"/>
          <w:tab w:val="left" w:pos="1985"/>
        </w:tabs>
        <w:rPr>
          <w:rFonts w:eastAsia="ＭＳ 明朝"/>
          <w:lang w:eastAsia="ja-JP"/>
        </w:rPr>
      </w:pPr>
    </w:p>
    <w:p w:rsidR="004C1BC6" w:rsidRDefault="004C1BC6" w:rsidP="004C1BC6">
      <w:pPr>
        <w:tabs>
          <w:tab w:val="left" w:pos="794"/>
          <w:tab w:val="left" w:pos="1191"/>
          <w:tab w:val="left" w:pos="1588"/>
          <w:tab w:val="left" w:pos="1985"/>
        </w:tabs>
        <w:jc w:val="both"/>
        <w:rPr>
          <w:rFonts w:eastAsia="ＭＳ 明朝"/>
          <w:b/>
          <w:bCs/>
          <w:sz w:val="36"/>
          <w:szCs w:val="36"/>
          <w:lang w:eastAsia="ja-JP"/>
        </w:rPr>
      </w:pPr>
    </w:p>
    <w:p w:rsidR="004C1BC6" w:rsidRDefault="004C1BC6" w:rsidP="004C1BC6">
      <w:pPr>
        <w:tabs>
          <w:tab w:val="left" w:pos="794"/>
          <w:tab w:val="left" w:pos="1191"/>
          <w:tab w:val="left" w:pos="1588"/>
          <w:tab w:val="left" w:pos="1985"/>
        </w:tabs>
        <w:jc w:val="both"/>
        <w:rPr>
          <w:rFonts w:eastAsia="ＭＳ 明朝"/>
          <w:b/>
          <w:bCs/>
          <w:sz w:val="36"/>
          <w:szCs w:val="36"/>
          <w:lang w:eastAsia="ja-JP"/>
        </w:rPr>
      </w:pPr>
    </w:p>
    <w:p w:rsidR="004C1BC6" w:rsidRDefault="004C1BC6" w:rsidP="004C1BC6">
      <w:pPr>
        <w:tabs>
          <w:tab w:val="left" w:pos="794"/>
          <w:tab w:val="left" w:pos="1191"/>
          <w:tab w:val="left" w:pos="1588"/>
          <w:tab w:val="left" w:pos="1985"/>
        </w:tabs>
        <w:jc w:val="both"/>
        <w:rPr>
          <w:rFonts w:eastAsia="ＭＳ 明朝"/>
          <w:b/>
          <w:bCs/>
          <w:sz w:val="36"/>
          <w:szCs w:val="36"/>
          <w:lang w:eastAsia="ja-JP"/>
        </w:rPr>
      </w:pPr>
    </w:p>
    <w:p w:rsidR="004C1BC6" w:rsidRDefault="004C1BC6" w:rsidP="004C1BC6">
      <w:pPr>
        <w:tabs>
          <w:tab w:val="left" w:pos="794"/>
          <w:tab w:val="left" w:pos="1191"/>
          <w:tab w:val="left" w:pos="1588"/>
          <w:tab w:val="left" w:pos="1985"/>
        </w:tabs>
        <w:jc w:val="both"/>
        <w:rPr>
          <w:rFonts w:eastAsia="ＭＳ 明朝"/>
          <w:b/>
          <w:bCs/>
          <w:sz w:val="36"/>
          <w:szCs w:val="36"/>
          <w:lang w:eastAsia="ja-JP"/>
        </w:rPr>
      </w:pPr>
    </w:p>
    <w:p w:rsidR="004C1BC6" w:rsidRDefault="004C1BC6" w:rsidP="004C1BC6">
      <w:pPr>
        <w:tabs>
          <w:tab w:val="left" w:pos="794"/>
          <w:tab w:val="left" w:pos="1191"/>
          <w:tab w:val="left" w:pos="1588"/>
          <w:tab w:val="left" w:pos="1985"/>
        </w:tabs>
        <w:jc w:val="both"/>
        <w:rPr>
          <w:rFonts w:eastAsia="ＭＳ 明朝"/>
          <w:b/>
          <w:bCs/>
          <w:sz w:val="36"/>
          <w:szCs w:val="36"/>
          <w:lang w:eastAsia="ja-JP"/>
        </w:rPr>
      </w:pPr>
    </w:p>
    <w:p w:rsidR="00D92C40" w:rsidRDefault="00D92C40" w:rsidP="004C1BC6">
      <w:pPr>
        <w:tabs>
          <w:tab w:val="left" w:pos="794"/>
          <w:tab w:val="left" w:pos="1191"/>
          <w:tab w:val="left" w:pos="1588"/>
          <w:tab w:val="left" w:pos="1985"/>
        </w:tabs>
        <w:jc w:val="both"/>
        <w:rPr>
          <w:rFonts w:eastAsia="ＭＳ 明朝"/>
          <w:b/>
          <w:bCs/>
          <w:sz w:val="36"/>
          <w:szCs w:val="36"/>
          <w:lang w:eastAsia="ja-JP"/>
        </w:rPr>
      </w:pPr>
    </w:p>
    <w:p w:rsidR="00D92C40" w:rsidRDefault="00D92C40" w:rsidP="004C1BC6">
      <w:pPr>
        <w:tabs>
          <w:tab w:val="left" w:pos="794"/>
          <w:tab w:val="left" w:pos="1191"/>
          <w:tab w:val="left" w:pos="1588"/>
          <w:tab w:val="left" w:pos="1985"/>
        </w:tabs>
        <w:jc w:val="both"/>
        <w:rPr>
          <w:rFonts w:eastAsia="ＭＳ 明朝"/>
          <w:b/>
          <w:bCs/>
          <w:sz w:val="36"/>
          <w:szCs w:val="36"/>
          <w:lang w:eastAsia="ja-JP"/>
        </w:rPr>
      </w:pPr>
    </w:p>
    <w:p w:rsidR="00D92C40" w:rsidRDefault="00D92C40" w:rsidP="004C1BC6">
      <w:pPr>
        <w:tabs>
          <w:tab w:val="left" w:pos="794"/>
          <w:tab w:val="left" w:pos="1191"/>
          <w:tab w:val="left" w:pos="1588"/>
          <w:tab w:val="left" w:pos="1985"/>
        </w:tabs>
        <w:jc w:val="both"/>
        <w:rPr>
          <w:rFonts w:eastAsia="ＭＳ 明朝"/>
          <w:b/>
          <w:bCs/>
          <w:sz w:val="36"/>
          <w:szCs w:val="36"/>
          <w:lang w:eastAsia="ja-JP"/>
        </w:rPr>
      </w:pPr>
    </w:p>
    <w:p w:rsidR="00D92C40" w:rsidRDefault="00D92C40" w:rsidP="004C1BC6">
      <w:pPr>
        <w:tabs>
          <w:tab w:val="left" w:pos="794"/>
          <w:tab w:val="left" w:pos="1191"/>
          <w:tab w:val="left" w:pos="1588"/>
          <w:tab w:val="left" w:pos="1985"/>
        </w:tabs>
        <w:jc w:val="both"/>
        <w:rPr>
          <w:rFonts w:eastAsia="ＭＳ 明朝"/>
          <w:b/>
          <w:bCs/>
          <w:sz w:val="36"/>
          <w:szCs w:val="36"/>
          <w:lang w:eastAsia="ja-JP"/>
        </w:rPr>
      </w:pPr>
    </w:p>
    <w:p w:rsidR="00D92C40" w:rsidRDefault="00D92C40" w:rsidP="004C1BC6">
      <w:pPr>
        <w:tabs>
          <w:tab w:val="left" w:pos="794"/>
          <w:tab w:val="left" w:pos="1191"/>
          <w:tab w:val="left" w:pos="1588"/>
          <w:tab w:val="left" w:pos="1985"/>
        </w:tabs>
        <w:jc w:val="both"/>
        <w:rPr>
          <w:rFonts w:eastAsia="ＭＳ 明朝"/>
          <w:b/>
          <w:bCs/>
          <w:sz w:val="36"/>
          <w:szCs w:val="36"/>
          <w:lang w:eastAsia="ja-JP"/>
        </w:rPr>
      </w:pPr>
    </w:p>
    <w:p w:rsidR="00D92C40" w:rsidRDefault="00D92C40" w:rsidP="004C1BC6">
      <w:pPr>
        <w:tabs>
          <w:tab w:val="left" w:pos="794"/>
          <w:tab w:val="left" w:pos="1191"/>
          <w:tab w:val="left" w:pos="1588"/>
          <w:tab w:val="left" w:pos="1985"/>
        </w:tabs>
        <w:jc w:val="both"/>
        <w:rPr>
          <w:rFonts w:eastAsia="ＭＳ 明朝"/>
          <w:b/>
          <w:bCs/>
          <w:sz w:val="36"/>
          <w:szCs w:val="36"/>
          <w:lang w:eastAsia="ja-JP"/>
        </w:rPr>
      </w:pPr>
    </w:p>
    <w:p w:rsidR="00D92C40" w:rsidRDefault="00D92C40" w:rsidP="004C1BC6">
      <w:pPr>
        <w:tabs>
          <w:tab w:val="left" w:pos="794"/>
          <w:tab w:val="left" w:pos="1191"/>
          <w:tab w:val="left" w:pos="1588"/>
          <w:tab w:val="left" w:pos="1985"/>
        </w:tabs>
        <w:jc w:val="both"/>
        <w:rPr>
          <w:rFonts w:eastAsia="ＭＳ 明朝"/>
          <w:b/>
          <w:bCs/>
          <w:sz w:val="36"/>
          <w:szCs w:val="36"/>
          <w:lang w:eastAsia="ja-JP"/>
        </w:rPr>
      </w:pPr>
    </w:p>
    <w:p w:rsidR="00D92C40" w:rsidRDefault="00D92C40" w:rsidP="004C1BC6">
      <w:pPr>
        <w:tabs>
          <w:tab w:val="left" w:pos="794"/>
          <w:tab w:val="left" w:pos="1191"/>
          <w:tab w:val="left" w:pos="1588"/>
          <w:tab w:val="left" w:pos="1985"/>
        </w:tabs>
        <w:jc w:val="both"/>
        <w:rPr>
          <w:rFonts w:eastAsia="ＭＳ 明朝"/>
          <w:b/>
          <w:bCs/>
          <w:sz w:val="36"/>
          <w:szCs w:val="36"/>
          <w:lang w:eastAsia="ja-JP"/>
        </w:rPr>
      </w:pPr>
    </w:p>
    <w:p w:rsidR="00D92C40" w:rsidRDefault="00D92C40" w:rsidP="004C1BC6">
      <w:pPr>
        <w:tabs>
          <w:tab w:val="left" w:pos="794"/>
          <w:tab w:val="left" w:pos="1191"/>
          <w:tab w:val="left" w:pos="1588"/>
          <w:tab w:val="left" w:pos="1985"/>
        </w:tabs>
        <w:jc w:val="both"/>
        <w:rPr>
          <w:rFonts w:eastAsia="ＭＳ 明朝"/>
          <w:b/>
          <w:bCs/>
          <w:sz w:val="36"/>
          <w:szCs w:val="36"/>
          <w:lang w:eastAsia="ja-JP"/>
        </w:rPr>
      </w:pPr>
    </w:p>
    <w:p w:rsidR="00D92C40" w:rsidRDefault="00D92C40" w:rsidP="004C1BC6">
      <w:pPr>
        <w:tabs>
          <w:tab w:val="left" w:pos="794"/>
          <w:tab w:val="left" w:pos="1191"/>
          <w:tab w:val="left" w:pos="1588"/>
          <w:tab w:val="left" w:pos="1985"/>
        </w:tabs>
        <w:jc w:val="both"/>
        <w:rPr>
          <w:rFonts w:eastAsia="ＭＳ 明朝"/>
          <w:b/>
          <w:bCs/>
          <w:sz w:val="36"/>
          <w:szCs w:val="36"/>
          <w:lang w:eastAsia="ja-JP"/>
        </w:rPr>
      </w:pPr>
    </w:p>
    <w:p w:rsidR="00D92C40" w:rsidRDefault="00D92C40" w:rsidP="004C1BC6">
      <w:pPr>
        <w:tabs>
          <w:tab w:val="left" w:pos="794"/>
          <w:tab w:val="left" w:pos="1191"/>
          <w:tab w:val="left" w:pos="1588"/>
          <w:tab w:val="left" w:pos="1985"/>
        </w:tabs>
        <w:jc w:val="both"/>
        <w:rPr>
          <w:rFonts w:eastAsia="ＭＳ 明朝"/>
          <w:b/>
          <w:bCs/>
          <w:sz w:val="36"/>
          <w:szCs w:val="36"/>
          <w:lang w:eastAsia="ja-JP"/>
        </w:rPr>
      </w:pPr>
    </w:p>
    <w:p w:rsidR="004C1BC6" w:rsidRPr="0091185A" w:rsidRDefault="00E13A37" w:rsidP="004C1BC6">
      <w:pPr>
        <w:tabs>
          <w:tab w:val="left" w:pos="794"/>
          <w:tab w:val="left" w:pos="1191"/>
          <w:tab w:val="left" w:pos="1588"/>
          <w:tab w:val="left" w:pos="1985"/>
        </w:tabs>
        <w:jc w:val="center"/>
        <w:rPr>
          <w:rFonts w:eastAsia="ＭＳ 明朝"/>
          <w:b/>
          <w:bCs/>
          <w:sz w:val="36"/>
          <w:szCs w:val="36"/>
          <w:lang w:eastAsia="ja-JP"/>
        </w:rPr>
      </w:pPr>
      <w:r w:rsidRPr="0091185A">
        <w:rPr>
          <w:rFonts w:eastAsia="ＭＳ 明朝"/>
          <w:b/>
          <w:bCs/>
          <w:sz w:val="36"/>
          <w:szCs w:val="36"/>
          <w:lang w:eastAsia="ja-JP"/>
        </w:rPr>
        <w:t>Appendix I</w:t>
      </w:r>
    </w:p>
    <w:p w:rsidR="004C1BC6" w:rsidRPr="002D6A32" w:rsidRDefault="004C1BC6" w:rsidP="004C1BC6">
      <w:pPr>
        <w:rPr>
          <w:rFonts w:eastAsia="ＭＳ 明朝"/>
          <w:lang w:eastAsia="ja-JP"/>
        </w:rPr>
      </w:pPr>
      <w:r w:rsidRPr="002D6A32">
        <w:rPr>
          <w:rFonts w:eastAsia="ＭＳ 明朝"/>
          <w:lang w:eastAsia="ja-JP"/>
        </w:rPr>
        <w:t>[Ed. Note: Per No. 9 in LL v.3, editors had reflected the proposal from the contributor (FW)</w:t>
      </w:r>
      <w:proofErr w:type="gramStart"/>
      <w:r w:rsidRPr="002D6A32">
        <w:rPr>
          <w:rFonts w:eastAsia="ＭＳ 明朝"/>
          <w:lang w:eastAsia="ja-JP"/>
        </w:rPr>
        <w:t>. ]</w:t>
      </w:r>
      <w:proofErr w:type="gramEnd"/>
    </w:p>
    <w:p w:rsidR="004C1BC6" w:rsidRPr="002D6A32" w:rsidRDefault="004C1BC6" w:rsidP="004C1BC6">
      <w:pPr>
        <w:tabs>
          <w:tab w:val="left" w:pos="794"/>
          <w:tab w:val="left" w:pos="1191"/>
          <w:tab w:val="left" w:pos="1588"/>
          <w:tab w:val="left" w:pos="1985"/>
        </w:tabs>
        <w:jc w:val="both"/>
        <w:rPr>
          <w:rFonts w:eastAsia="ＭＳ 明朝"/>
          <w:b/>
          <w:bCs/>
          <w:sz w:val="36"/>
          <w:szCs w:val="36"/>
          <w:lang w:eastAsia="ja-JP"/>
        </w:rPr>
      </w:pPr>
    </w:p>
    <w:p w:rsidR="004C1BC6" w:rsidRPr="0091185A" w:rsidRDefault="00E13A37" w:rsidP="004C1BC6">
      <w:pPr>
        <w:jc w:val="both"/>
        <w:outlineLvl w:val="0"/>
        <w:rPr>
          <w:b/>
          <w:lang w:eastAsia="zh-CN"/>
        </w:rPr>
      </w:pPr>
      <w:proofErr w:type="gramStart"/>
      <w:r w:rsidRPr="0091185A">
        <w:rPr>
          <w:rFonts w:eastAsia="ＭＳ 明朝"/>
          <w:b/>
          <w:lang w:eastAsia="ja-JP"/>
        </w:rPr>
        <w:t>I-1</w:t>
      </w:r>
      <w:r w:rsidRPr="0091185A">
        <w:rPr>
          <w:b/>
          <w:lang w:eastAsia="zh-CN"/>
        </w:rPr>
        <w:t>.</w:t>
      </w:r>
      <w:proofErr w:type="gramEnd"/>
      <w:r w:rsidRPr="0091185A">
        <w:rPr>
          <w:b/>
          <w:lang w:eastAsia="zh-CN"/>
        </w:rPr>
        <w:t xml:space="preserve"> OLT resilience configuration</w:t>
      </w:r>
    </w:p>
    <w:p w:rsidR="004C1BC6" w:rsidRPr="0091185A" w:rsidRDefault="00E13A37" w:rsidP="004C1BC6">
      <w:pPr>
        <w:jc w:val="both"/>
        <w:rPr>
          <w:rFonts w:ascii="Times-Roman" w:eastAsia="ＭＳ 明朝" w:hAnsi="Times-Roman" w:cs="Times-Roman"/>
          <w:szCs w:val="24"/>
          <w:lang w:val="en-US" w:eastAsia="ja-JP"/>
        </w:rPr>
      </w:pPr>
      <w:r w:rsidRPr="0091185A">
        <w:rPr>
          <w:rFonts w:ascii="Times-Roman" w:hAnsi="Times-Roman" w:cs="Times-Roman"/>
          <w:szCs w:val="24"/>
          <w:lang w:val="en-US" w:eastAsia="zh-CN"/>
        </w:rPr>
        <w:t>The NG-PON2 OLT can be configured to protect line card faults. Figure 6 shows the configuration with individual OLT port design. An OLT is formed by taking one port from each line card and aggregating the ports using a 4x1 wavelength Mux/</w:t>
      </w:r>
      <w:proofErr w:type="spellStart"/>
      <w:r w:rsidRPr="0091185A">
        <w:rPr>
          <w:rFonts w:ascii="Times-Roman" w:hAnsi="Times-Roman" w:cs="Times-Roman"/>
          <w:szCs w:val="24"/>
          <w:lang w:val="en-US" w:eastAsia="zh-CN"/>
        </w:rPr>
        <w:t>DeMux</w:t>
      </w:r>
      <w:proofErr w:type="spellEnd"/>
      <w:r w:rsidRPr="0091185A">
        <w:rPr>
          <w:rFonts w:ascii="Times-Roman" w:hAnsi="Times-Roman" w:cs="Times-Roman"/>
          <w:szCs w:val="24"/>
          <w:lang w:val="en-US" w:eastAsia="zh-CN"/>
        </w:rPr>
        <w:t xml:space="preserve">. When faults occur to a line card, the corresponding wavelength channel pair is impaired. The other three wavelength channel pairs maintain transmission. The OLT can instruct the affected ONUs to tune to the wavelengths supported by other OLT ports. </w:t>
      </w:r>
    </w:p>
    <w:p w:rsidR="004C1BC6" w:rsidRPr="0091185A" w:rsidRDefault="004C1BC6" w:rsidP="004C1BC6">
      <w:pPr>
        <w:jc w:val="center"/>
        <w:rPr>
          <w:lang w:eastAsia="zh-CN"/>
        </w:rPr>
      </w:pPr>
      <w:r w:rsidRPr="002D6A32">
        <w:object w:dxaOrig="4094" w:dyaOrig="2889">
          <v:shape id="_x0000_i1026" type="#_x0000_t75" style="width:204.5pt;height:144.6pt" o:ole="">
            <v:imagedata r:id="rId25" o:title=""/>
          </v:shape>
          <o:OLEObject Type="Embed" ProgID="Visio.Drawing.11" ShapeID="_x0000_i1026" DrawAspect="Content" ObjectID="_1490824190" r:id="rId26"/>
        </w:object>
      </w:r>
    </w:p>
    <w:p w:rsidR="004C1BC6" w:rsidRPr="0091185A" w:rsidRDefault="00E13A37" w:rsidP="004C1BC6">
      <w:pPr>
        <w:jc w:val="center"/>
        <w:rPr>
          <w:rFonts w:ascii="Times-Roman" w:eastAsia="ＭＳ 明朝" w:hAnsi="Times-Roman" w:cs="Times-Roman"/>
          <w:szCs w:val="24"/>
          <w:lang w:val="en-US" w:eastAsia="ja-JP"/>
        </w:rPr>
      </w:pPr>
      <w:r w:rsidRPr="0091185A">
        <w:rPr>
          <w:rFonts w:ascii="Times-Roman" w:hAnsi="Times-Roman" w:cs="Times-Roman"/>
          <w:b/>
          <w:szCs w:val="24"/>
          <w:lang w:val="en-US" w:eastAsia="zh-CN"/>
        </w:rPr>
        <w:t xml:space="preserve">Figure </w:t>
      </w:r>
      <w:r w:rsidRPr="0091185A">
        <w:rPr>
          <w:rFonts w:ascii="Times-Roman" w:eastAsia="ＭＳ 明朝" w:hAnsi="Times-Roman" w:cs="Times-Roman"/>
          <w:b/>
          <w:szCs w:val="24"/>
          <w:lang w:val="en-US" w:eastAsia="ja-JP"/>
        </w:rPr>
        <w:t>I-1</w:t>
      </w:r>
      <w:r w:rsidR="00876C6B" w:rsidRPr="002D6A32">
        <w:rPr>
          <w:rFonts w:eastAsia="ＭＳ 明朝"/>
          <w:lang w:eastAsia="ja-JP"/>
        </w:rPr>
        <w:t xml:space="preserve"> </w:t>
      </w:r>
      <w:proofErr w:type="gramStart"/>
      <w:r w:rsidR="00876C6B" w:rsidRPr="002D6A32">
        <w:rPr>
          <w:rFonts w:eastAsia="ＭＳ 明朝"/>
        </w:rPr>
        <w:t xml:space="preserve">– </w:t>
      </w:r>
      <w:r w:rsidRPr="0091185A">
        <w:rPr>
          <w:rFonts w:ascii="Times-Roman" w:hAnsi="Times-Roman" w:cs="Times-Roman"/>
          <w:b/>
          <w:szCs w:val="24"/>
          <w:lang w:val="en-US" w:eastAsia="zh-CN"/>
        </w:rPr>
        <w:t xml:space="preserve"> OLT</w:t>
      </w:r>
      <w:proofErr w:type="gramEnd"/>
      <w:r w:rsidRPr="0091185A">
        <w:rPr>
          <w:rFonts w:ascii="Times-Roman" w:hAnsi="Times-Roman" w:cs="Times-Roman"/>
          <w:b/>
          <w:szCs w:val="24"/>
          <w:lang w:val="en-US" w:eastAsia="zh-CN"/>
        </w:rPr>
        <w:t xml:space="preserve"> resilience configuration with individual port desig</w:t>
      </w:r>
      <w:r w:rsidRPr="0091185A">
        <w:rPr>
          <w:rFonts w:ascii="Times-Roman" w:eastAsia="ＭＳ 明朝" w:hAnsi="Times-Roman" w:cs="Times-Roman"/>
          <w:szCs w:val="24"/>
          <w:lang w:val="en-US" w:eastAsia="ja-JP"/>
        </w:rPr>
        <w:t>n</w:t>
      </w:r>
    </w:p>
    <w:p w:rsidR="004C1BC6" w:rsidRPr="0091185A" w:rsidRDefault="004C1BC6" w:rsidP="004C1BC6">
      <w:pPr>
        <w:jc w:val="both"/>
        <w:rPr>
          <w:rFonts w:ascii="Times-Roman" w:hAnsi="Times-Roman" w:cs="Times-Roman"/>
          <w:szCs w:val="24"/>
          <w:lang w:val="en-US" w:eastAsia="zh-CN"/>
        </w:rPr>
      </w:pPr>
    </w:p>
    <w:p w:rsidR="004C1BC6" w:rsidRPr="0091185A" w:rsidRDefault="00E13A37" w:rsidP="004C1BC6">
      <w:pPr>
        <w:jc w:val="both"/>
        <w:rPr>
          <w:rFonts w:ascii="Times-Roman" w:hAnsi="Times-Roman" w:cs="Times-Roman"/>
          <w:szCs w:val="24"/>
          <w:lang w:val="en-US" w:eastAsia="zh-CN"/>
        </w:rPr>
      </w:pPr>
      <w:r w:rsidRPr="0091185A">
        <w:rPr>
          <w:rFonts w:ascii="Times-Roman" w:hAnsi="Times-Roman" w:cs="Times-Roman"/>
          <w:szCs w:val="24"/>
          <w:lang w:val="en-US" w:eastAsia="zh-CN"/>
        </w:rPr>
        <w:lastRenderedPageBreak/>
        <w:t xml:space="preserve">Figure </w:t>
      </w:r>
      <w:r w:rsidRPr="0091185A">
        <w:rPr>
          <w:rFonts w:ascii="Times-Roman" w:eastAsia="ＭＳ 明朝" w:hAnsi="Times-Roman" w:cs="Times-Roman"/>
          <w:szCs w:val="24"/>
          <w:lang w:val="en-US" w:eastAsia="ja-JP"/>
        </w:rPr>
        <w:t>I-2</w:t>
      </w:r>
      <w:r w:rsidRPr="0091185A">
        <w:rPr>
          <w:rFonts w:ascii="Times-Roman" w:hAnsi="Times-Roman" w:cs="Times-Roman"/>
          <w:szCs w:val="24"/>
          <w:lang w:val="en-US" w:eastAsia="zh-CN"/>
        </w:rPr>
        <w:t xml:space="preserve"> shows the OLT resilience configuration with integrated port design. An </w:t>
      </w:r>
      <w:proofErr w:type="spellStart"/>
      <w:r w:rsidRPr="0091185A">
        <w:rPr>
          <w:rFonts w:ascii="Times-Roman" w:hAnsi="Times-Roman" w:cs="Times-Roman"/>
          <w:szCs w:val="24"/>
          <w:lang w:val="en-US" w:eastAsia="zh-CN"/>
        </w:rPr>
        <w:t>NxN</w:t>
      </w:r>
      <w:proofErr w:type="spellEnd"/>
      <w:r w:rsidRPr="0091185A">
        <w:rPr>
          <w:rFonts w:ascii="Times-Roman" w:hAnsi="Times-Roman" w:cs="Times-Roman"/>
          <w:szCs w:val="24"/>
          <w:lang w:val="en-US" w:eastAsia="zh-CN"/>
        </w:rPr>
        <w:t xml:space="preserve"> component (e.g., 4x4 AWG, wavelength router) is used to rearrange the wavelength pairs. The wavelength pairs of an OLT are from/to different line cards. Faults to a line card only impair one wavelength pair in an OLT. The OLT can protect transmission by tuning ONU wavelengths.   </w:t>
      </w:r>
    </w:p>
    <w:p w:rsidR="004C1BC6" w:rsidRPr="0091185A" w:rsidRDefault="004C1BC6" w:rsidP="004C1BC6">
      <w:pPr>
        <w:jc w:val="center"/>
        <w:rPr>
          <w:rFonts w:ascii="Arial" w:hAnsi="Arial" w:cs="Arial"/>
          <w:sz w:val="20"/>
          <w:lang w:eastAsia="zh-CN"/>
        </w:rPr>
      </w:pPr>
      <w:r w:rsidRPr="002D6A32">
        <w:object w:dxaOrig="9693" w:dyaOrig="4026">
          <v:shape id="_x0000_i1027" type="#_x0000_t75" style="width:6in;height:178.55pt" o:ole="">
            <v:imagedata r:id="rId27" o:title=""/>
          </v:shape>
          <o:OLEObject Type="Embed" ProgID="Visio.Drawing.11" ShapeID="_x0000_i1027" DrawAspect="Content" ObjectID="_1490824191" r:id="rId28"/>
        </w:object>
      </w:r>
    </w:p>
    <w:p w:rsidR="00E13A37" w:rsidRDefault="00E13A37" w:rsidP="0091185A">
      <w:pPr>
        <w:tabs>
          <w:tab w:val="left" w:pos="794"/>
          <w:tab w:val="left" w:pos="1191"/>
          <w:tab w:val="left" w:pos="1588"/>
          <w:tab w:val="left" w:pos="1985"/>
        </w:tabs>
        <w:jc w:val="center"/>
        <w:rPr>
          <w:rFonts w:eastAsia="ＭＳ 明朝"/>
          <w:b/>
          <w:bCs/>
          <w:sz w:val="36"/>
          <w:szCs w:val="36"/>
          <w:lang w:eastAsia="ja-JP"/>
        </w:rPr>
      </w:pPr>
      <w:r w:rsidRPr="0091185A">
        <w:rPr>
          <w:rFonts w:ascii="Times-Roman" w:hAnsi="Times-Roman" w:cs="Times-Roman"/>
          <w:b/>
          <w:szCs w:val="24"/>
          <w:lang w:val="en-US" w:eastAsia="zh-CN"/>
        </w:rPr>
        <w:t xml:space="preserve">Figure </w:t>
      </w:r>
      <w:r w:rsidRPr="0091185A">
        <w:rPr>
          <w:rFonts w:ascii="Times-Roman" w:eastAsia="ＭＳ 明朝" w:hAnsi="Times-Roman" w:cs="Times-Roman"/>
          <w:b/>
          <w:szCs w:val="24"/>
          <w:lang w:val="en-US" w:eastAsia="ja-JP"/>
        </w:rPr>
        <w:t>I-2</w:t>
      </w:r>
      <w:r w:rsidR="00876C6B" w:rsidRPr="002D6A32">
        <w:rPr>
          <w:rFonts w:eastAsia="ＭＳ 明朝"/>
          <w:lang w:eastAsia="ja-JP"/>
        </w:rPr>
        <w:t xml:space="preserve"> </w:t>
      </w:r>
      <w:r w:rsidR="00876C6B" w:rsidRPr="002D6A32">
        <w:rPr>
          <w:rFonts w:eastAsia="ＭＳ 明朝"/>
        </w:rPr>
        <w:t>–</w:t>
      </w:r>
      <w:r w:rsidRPr="0091185A">
        <w:rPr>
          <w:rFonts w:ascii="Times-Roman" w:hAnsi="Times-Roman" w:cs="Times-Roman"/>
          <w:b/>
          <w:szCs w:val="24"/>
          <w:lang w:val="en-US" w:eastAsia="zh-CN"/>
        </w:rPr>
        <w:t xml:space="preserve"> OLT resilience configuration with integrated port design</w:t>
      </w:r>
    </w:p>
    <w:p w:rsidR="004C1BC6" w:rsidRPr="004C1BC6" w:rsidRDefault="002F1DED" w:rsidP="002F1DED">
      <w:pPr>
        <w:tabs>
          <w:tab w:val="left" w:pos="794"/>
          <w:tab w:val="left" w:pos="1191"/>
          <w:tab w:val="left" w:pos="1588"/>
          <w:tab w:val="left" w:pos="1985"/>
        </w:tabs>
        <w:jc w:val="center"/>
      </w:pPr>
      <w:r>
        <w:t>___________________</w:t>
      </w:r>
    </w:p>
    <w:sectPr w:rsidR="004C1BC6" w:rsidRPr="004C1BC6" w:rsidSect="00271D33">
      <w:headerReference w:type="default" r:id="rId29"/>
      <w:footerReference w:type="first" r:id="rId30"/>
      <w:pgSz w:w="11909" w:h="16834" w:code="9"/>
      <w:pgMar w:top="1417" w:right="1134" w:bottom="1417" w:left="1134" w:header="720" w:footer="720" w:gutter="0"/>
      <w:cols w:space="720"/>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1E1385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6A3B" w:rsidRDefault="003A6A3B">
      <w:r>
        <w:separator/>
      </w:r>
    </w:p>
    <w:p w:rsidR="003A6A3B" w:rsidRDefault="003A6A3B"/>
  </w:endnote>
  <w:endnote w:type="continuationSeparator" w:id="0">
    <w:p w:rsidR="003A6A3B" w:rsidRDefault="003A6A3B">
      <w:r>
        <w:continuationSeparator/>
      </w:r>
    </w:p>
    <w:p w:rsidR="003A6A3B" w:rsidRDefault="003A6A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listo MT">
    <w:panose1 w:val="0204060305050503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ＭＳ 明朝">
    <w:altName w:val="MS Mincho"/>
    <w:panose1 w:val="02020609040205080304"/>
    <w:charset w:val="80"/>
    <w:family w:val="roman"/>
    <w:pitch w:val="fixed"/>
    <w:sig w:usb0="E00002FF" w:usb1="6AC7FDFB" w:usb2="00000012" w:usb3="00000000" w:csb0="0002009F" w:csb1="00000000"/>
  </w:font>
  <w:font w:name="Arial,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DejaVu Sans">
    <w:charset w:val="59"/>
    <w:family w:val="auto"/>
    <w:pitch w:val="variable"/>
    <w:sig w:usb0="00000201" w:usb1="00000000" w:usb2="00000000" w:usb3="00000000" w:csb0="00000004"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Bitstream Vera Sans">
    <w:panose1 w:val="00000000000000000000"/>
    <w:charset w:val="00"/>
    <w:family w:val="auto"/>
    <w:notTrueType/>
    <w:pitch w:val="variable"/>
    <w:sig w:usb0="00000003" w:usb1="00000000" w:usb2="00000000" w:usb3="00000000" w:csb0="00000001" w:csb1="00000000"/>
  </w:font>
  <w:font w:name="ＭＳ Ｐゴシック">
    <w:panose1 w:val="020B0600070205080204"/>
    <w:charset w:val="80"/>
    <w:family w:val="modern"/>
    <w:pitch w:val="variable"/>
    <w:sig w:usb0="E00002FF" w:usb1="6AC7FDFB" w:usb2="00000012" w:usb3="00000000" w:csb0="0002009F" w:csb1="00000000"/>
  </w:font>
  <w:font w:name="Buckwheat">
    <w:altName w:val="Arial"/>
    <w:panose1 w:val="00000000000000000000"/>
    <w:charset w:val="00"/>
    <w:family w:val="swiss"/>
    <w:notTrueType/>
    <w:pitch w:val="variable"/>
    <w:sig w:usb0="00000003" w:usb1="00000000" w:usb2="00000000" w:usb3="00000000" w:csb0="00000001" w:csb1="00000000"/>
  </w:font>
  <w:font w:name="Bitstream Vera Sans Mono">
    <w:altName w:val="Arial"/>
    <w:panose1 w:val="00000000000000000000"/>
    <w:charset w:val="00"/>
    <w:family w:val="modern"/>
    <w:notTrueType/>
    <w:pitch w:val="default"/>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632B1D" w:rsidRPr="00094763" w:rsidTr="00E63F83">
      <w:trPr>
        <w:cantSplit/>
        <w:trHeight w:val="204"/>
      </w:trPr>
      <w:tc>
        <w:tcPr>
          <w:tcW w:w="1617" w:type="dxa"/>
          <w:tcBorders>
            <w:top w:val="single" w:sz="12" w:space="0" w:color="auto"/>
            <w:bottom w:val="single" w:sz="12" w:space="0" w:color="auto"/>
          </w:tcBorders>
        </w:tcPr>
        <w:p w:rsidR="00632B1D" w:rsidRPr="00094763" w:rsidRDefault="00632B1D" w:rsidP="00632B1D">
          <w:pPr>
            <w:rPr>
              <w:b/>
              <w:bCs/>
            </w:rPr>
          </w:pPr>
          <w:bookmarkStart w:id="61" w:name="dcontact"/>
          <w:bookmarkStart w:id="62" w:name="dcontent1" w:colFirst="1" w:colLast="1"/>
          <w:r w:rsidRPr="00094763">
            <w:rPr>
              <w:b/>
              <w:bCs/>
            </w:rPr>
            <w:t>Contact:</w:t>
          </w:r>
        </w:p>
      </w:tc>
      <w:tc>
        <w:tcPr>
          <w:tcW w:w="4394" w:type="dxa"/>
          <w:tcBorders>
            <w:top w:val="single" w:sz="12" w:space="0" w:color="auto"/>
            <w:bottom w:val="single" w:sz="12" w:space="0" w:color="auto"/>
          </w:tcBorders>
        </w:tcPr>
        <w:p w:rsidR="00632B1D" w:rsidRPr="00094763" w:rsidRDefault="00632B1D" w:rsidP="00632B1D">
          <w:pPr>
            <w:rPr>
              <w:lang w:eastAsia="ja-JP"/>
            </w:rPr>
          </w:pPr>
          <w:r w:rsidRPr="00094763">
            <w:rPr>
              <w:rFonts w:hint="eastAsia"/>
              <w:lang w:eastAsia="ja-JP"/>
            </w:rPr>
            <w:t>Martin Carroll</w:t>
          </w:r>
        </w:p>
        <w:p w:rsidR="00632B1D" w:rsidRPr="00094763" w:rsidRDefault="00632B1D" w:rsidP="00632B1D">
          <w:pPr>
            <w:spacing w:before="0"/>
            <w:rPr>
              <w:lang w:eastAsia="ja-JP"/>
            </w:rPr>
          </w:pPr>
          <w:r w:rsidRPr="00094763">
            <w:rPr>
              <w:rFonts w:hint="eastAsia"/>
              <w:lang w:eastAsia="ja-JP"/>
            </w:rPr>
            <w:t>Verizon</w:t>
          </w:r>
        </w:p>
        <w:p w:rsidR="00632B1D" w:rsidRPr="00094763" w:rsidRDefault="00632B1D" w:rsidP="00632B1D">
          <w:pPr>
            <w:spacing w:before="0"/>
            <w:rPr>
              <w:lang w:eastAsia="ja-JP"/>
            </w:rPr>
          </w:pPr>
          <w:r w:rsidRPr="00094763">
            <w:rPr>
              <w:rFonts w:hint="eastAsia"/>
              <w:lang w:eastAsia="ja-JP"/>
            </w:rPr>
            <w:t>United States of America</w:t>
          </w:r>
        </w:p>
      </w:tc>
      <w:tc>
        <w:tcPr>
          <w:tcW w:w="3912" w:type="dxa"/>
          <w:tcBorders>
            <w:top w:val="single" w:sz="12" w:space="0" w:color="auto"/>
            <w:bottom w:val="single" w:sz="12" w:space="0" w:color="auto"/>
          </w:tcBorders>
        </w:tcPr>
        <w:p w:rsidR="00632B1D" w:rsidRPr="00094763" w:rsidRDefault="00632B1D" w:rsidP="0090367A">
          <w:r w:rsidRPr="00094763">
            <w:t xml:space="preserve">Email: </w:t>
          </w:r>
          <w:hyperlink r:id="rId1" w:history="1">
            <w:r w:rsidRPr="00A42DB4">
              <w:rPr>
                <w:rStyle w:val="a4"/>
              </w:rPr>
              <w:t>martin.carroll@verizon.com</w:t>
            </w:r>
          </w:hyperlink>
          <w:r>
            <w:t xml:space="preserve"> </w:t>
          </w:r>
        </w:p>
      </w:tc>
    </w:tr>
    <w:tr w:rsidR="00632B1D" w:rsidRPr="00094763" w:rsidTr="00E63F83">
      <w:trPr>
        <w:cantSplit/>
        <w:trHeight w:val="204"/>
      </w:trPr>
      <w:tc>
        <w:tcPr>
          <w:tcW w:w="1617" w:type="dxa"/>
          <w:tcBorders>
            <w:top w:val="single" w:sz="12" w:space="0" w:color="auto"/>
          </w:tcBorders>
        </w:tcPr>
        <w:p w:rsidR="00632B1D" w:rsidRPr="00094763" w:rsidRDefault="00632B1D" w:rsidP="00632B1D">
          <w:pPr>
            <w:rPr>
              <w:b/>
              <w:bCs/>
            </w:rPr>
          </w:pPr>
          <w:bookmarkStart w:id="63" w:name="dcontact1"/>
          <w:bookmarkStart w:id="64" w:name="dcontent" w:colFirst="1" w:colLast="1"/>
          <w:r w:rsidRPr="00094763">
            <w:rPr>
              <w:b/>
              <w:bCs/>
            </w:rPr>
            <w:t>Contact:</w:t>
          </w:r>
        </w:p>
      </w:tc>
      <w:tc>
        <w:tcPr>
          <w:tcW w:w="4394" w:type="dxa"/>
          <w:tcBorders>
            <w:top w:val="single" w:sz="12" w:space="0" w:color="auto"/>
          </w:tcBorders>
        </w:tcPr>
        <w:p w:rsidR="00632B1D" w:rsidRPr="00094763" w:rsidRDefault="00632B1D" w:rsidP="00632B1D">
          <w:pPr>
            <w:rPr>
              <w:lang w:eastAsia="ja-JP"/>
            </w:rPr>
          </w:pPr>
          <w:r w:rsidRPr="00094763">
            <w:rPr>
              <w:rFonts w:hint="eastAsia"/>
              <w:lang w:eastAsia="ja-JP"/>
            </w:rPr>
            <w:t xml:space="preserve">Kota </w:t>
          </w:r>
          <w:proofErr w:type="spellStart"/>
          <w:r w:rsidRPr="00094763">
            <w:rPr>
              <w:rFonts w:hint="eastAsia"/>
              <w:lang w:eastAsia="ja-JP"/>
            </w:rPr>
            <w:t>Asaka</w:t>
          </w:r>
          <w:proofErr w:type="spellEnd"/>
        </w:p>
        <w:p w:rsidR="00632B1D" w:rsidRPr="00094763" w:rsidRDefault="00632B1D" w:rsidP="00632B1D">
          <w:pPr>
            <w:spacing w:before="0"/>
            <w:rPr>
              <w:lang w:eastAsia="ja-JP"/>
            </w:rPr>
          </w:pPr>
          <w:r w:rsidRPr="00094763">
            <w:rPr>
              <w:rFonts w:hint="eastAsia"/>
              <w:lang w:eastAsia="ja-JP"/>
            </w:rPr>
            <w:t>NTT</w:t>
          </w:r>
        </w:p>
        <w:p w:rsidR="00632B1D" w:rsidRPr="00094763" w:rsidRDefault="00632B1D" w:rsidP="00632B1D">
          <w:pPr>
            <w:spacing w:before="0"/>
          </w:pPr>
          <w:r w:rsidRPr="00094763">
            <w:rPr>
              <w:rFonts w:hint="eastAsia"/>
              <w:lang w:eastAsia="ja-JP"/>
            </w:rPr>
            <w:t>Japan</w:t>
          </w:r>
        </w:p>
      </w:tc>
      <w:tc>
        <w:tcPr>
          <w:tcW w:w="3912" w:type="dxa"/>
          <w:tcBorders>
            <w:top w:val="single" w:sz="12" w:space="0" w:color="auto"/>
          </w:tcBorders>
        </w:tcPr>
        <w:p w:rsidR="00632B1D" w:rsidRPr="00094763" w:rsidRDefault="00632B1D" w:rsidP="00632B1D">
          <w:pPr>
            <w:rPr>
              <w:lang w:eastAsia="ja-JP"/>
            </w:rPr>
          </w:pPr>
          <w:r w:rsidRPr="00094763">
            <w:t>Tel:</w:t>
          </w:r>
          <w:r w:rsidRPr="00094763">
            <w:rPr>
              <w:rFonts w:hint="eastAsia"/>
              <w:lang w:eastAsia="ja-JP"/>
            </w:rPr>
            <w:t xml:space="preserve"> +81-46-859-2159</w:t>
          </w:r>
        </w:p>
        <w:p w:rsidR="00632B1D" w:rsidRPr="00094763" w:rsidRDefault="00632B1D" w:rsidP="0090367A">
          <w:pPr>
            <w:spacing w:before="0"/>
            <w:rPr>
              <w:lang w:eastAsia="ja-JP"/>
            </w:rPr>
          </w:pPr>
          <w:r w:rsidRPr="00094763">
            <w:t>Email:</w:t>
          </w:r>
          <w:r w:rsidRPr="00094763">
            <w:rPr>
              <w:rFonts w:hint="eastAsia"/>
              <w:lang w:eastAsia="ja-JP"/>
            </w:rPr>
            <w:t xml:space="preserve"> </w:t>
          </w:r>
          <w:hyperlink r:id="rId2" w:history="1">
            <w:r w:rsidRPr="00A42DB4">
              <w:rPr>
                <w:rStyle w:val="a4"/>
                <w:rFonts w:hint="eastAsia"/>
                <w:lang w:eastAsia="ja-JP"/>
              </w:rPr>
              <w:t>asaka.kota@lab.ntt.co.jp</w:t>
            </w:r>
          </w:hyperlink>
          <w:r>
            <w:rPr>
              <w:lang w:eastAsia="ja-JP"/>
            </w:rPr>
            <w:t xml:space="preserve"> </w:t>
          </w:r>
        </w:p>
      </w:tc>
    </w:tr>
    <w:bookmarkEnd w:id="61"/>
    <w:bookmarkEnd w:id="62"/>
    <w:bookmarkEnd w:id="63"/>
    <w:bookmarkEnd w:id="64"/>
    <w:tr w:rsidR="00632B1D" w:rsidRPr="004D6D01" w:rsidTr="00E63F83">
      <w:tblPrEx>
        <w:jc w:val="center"/>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632B1D" w:rsidRPr="004D6D01" w:rsidRDefault="00632B1D" w:rsidP="004D6D01">
          <w:pPr>
            <w:tabs>
              <w:tab w:val="left" w:pos="794"/>
              <w:tab w:val="left" w:pos="1191"/>
              <w:tab w:val="left" w:pos="1588"/>
              <w:tab w:val="left" w:pos="1985"/>
            </w:tabs>
            <w:spacing w:before="0"/>
            <w:rPr>
              <w:sz w:val="18"/>
            </w:rPr>
          </w:pPr>
          <w:r w:rsidRPr="004D6D01">
            <w:rPr>
              <w:b/>
              <w:bCs/>
              <w:sz w:val="18"/>
            </w:rPr>
            <w:t>Attention:</w:t>
          </w:r>
          <w:r w:rsidRPr="004D6D01">
            <w:rPr>
              <w:sz w:val="18"/>
            </w:rPr>
            <w:t xml:space="preserve"> This is not a publication made available to the public, but </w:t>
          </w:r>
          <w:r w:rsidRPr="004D6D01">
            <w:rPr>
              <w:b/>
              <w:bCs/>
              <w:sz w:val="18"/>
            </w:rPr>
            <w:t>an internal ITU-T Document</w:t>
          </w:r>
          <w:r w:rsidRPr="004D6D01">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632B1D" w:rsidRPr="004D6D01" w:rsidRDefault="00632B1D" w:rsidP="004D6D01">
    <w:pPr>
      <w:pStyle w:val="af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6A3B" w:rsidRDefault="003A6A3B">
      <w:r>
        <w:separator/>
      </w:r>
    </w:p>
    <w:p w:rsidR="003A6A3B" w:rsidRDefault="003A6A3B"/>
  </w:footnote>
  <w:footnote w:type="continuationSeparator" w:id="0">
    <w:p w:rsidR="003A6A3B" w:rsidRDefault="003A6A3B">
      <w:r>
        <w:continuationSeparator/>
      </w:r>
    </w:p>
    <w:p w:rsidR="003A6A3B" w:rsidRDefault="003A6A3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2B1D" w:rsidRPr="00271D33" w:rsidRDefault="00632B1D" w:rsidP="00271D33">
    <w:pPr>
      <w:pStyle w:val="ad"/>
      <w:jc w:val="center"/>
      <w:rPr>
        <w:sz w:val="18"/>
      </w:rPr>
    </w:pPr>
    <w:r w:rsidRPr="00271D33">
      <w:rPr>
        <w:sz w:val="18"/>
      </w:rPr>
      <w:t xml:space="preserve">- </w:t>
    </w:r>
    <w:r w:rsidRPr="00271D33">
      <w:rPr>
        <w:sz w:val="18"/>
      </w:rPr>
      <w:fldChar w:fldCharType="begin"/>
    </w:r>
    <w:r w:rsidRPr="00271D33">
      <w:rPr>
        <w:sz w:val="18"/>
      </w:rPr>
      <w:instrText xml:space="preserve"> PAGE  \* MERGEFORMAT </w:instrText>
    </w:r>
    <w:r w:rsidRPr="00271D33">
      <w:rPr>
        <w:sz w:val="18"/>
      </w:rPr>
      <w:fldChar w:fldCharType="separate"/>
    </w:r>
    <w:r w:rsidR="001C09A4">
      <w:rPr>
        <w:noProof/>
        <w:sz w:val="18"/>
      </w:rPr>
      <w:t>14</w:t>
    </w:r>
    <w:r w:rsidRPr="00271D33">
      <w:rPr>
        <w:sz w:val="18"/>
      </w:rPr>
      <w:fldChar w:fldCharType="end"/>
    </w:r>
    <w:r w:rsidRPr="00271D33">
      <w:rPr>
        <w:sz w:val="18"/>
      </w:rPr>
      <w:t xml:space="preserve"> -</w:t>
    </w:r>
  </w:p>
  <w:p w:rsidR="00632B1D" w:rsidRPr="00271D33" w:rsidRDefault="00632B1D" w:rsidP="00271D33">
    <w:pPr>
      <w:pStyle w:val="ad"/>
      <w:spacing w:after="240"/>
      <w:jc w:val="center"/>
      <w:rPr>
        <w:sz w:val="18"/>
      </w:rPr>
    </w:pPr>
    <w:r w:rsidRPr="00271D33">
      <w:rPr>
        <w:sz w:val="18"/>
      </w:rPr>
      <w:fldChar w:fldCharType="begin"/>
    </w:r>
    <w:r w:rsidRPr="00271D33">
      <w:rPr>
        <w:sz w:val="18"/>
      </w:rPr>
      <w:instrText xml:space="preserve"> STYLEREF  Docnumber  </w:instrText>
    </w:r>
    <w:r w:rsidRPr="00271D33">
      <w:rPr>
        <w:sz w:val="18"/>
      </w:rPr>
      <w:fldChar w:fldCharType="separate"/>
    </w:r>
    <w:r w:rsidR="001C09A4">
      <w:rPr>
        <w:noProof/>
        <w:sz w:val="18"/>
      </w:rPr>
      <w:t>TD 288 Rev.2.2 (PLEN/15)</w:t>
    </w:r>
    <w:r w:rsidRPr="00271D33">
      <w:rPr>
        <w:sz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2F8BD52"/>
    <w:lvl w:ilvl="0">
      <w:start w:val="1"/>
      <w:numFmt w:val="decimal"/>
      <w:pStyle w:val="ANNEX-heading5"/>
      <w:lvlText w:val="%1."/>
      <w:lvlJc w:val="left"/>
      <w:pPr>
        <w:tabs>
          <w:tab w:val="num" w:pos="1800"/>
        </w:tabs>
        <w:ind w:left="1800" w:hanging="360"/>
      </w:pPr>
    </w:lvl>
  </w:abstractNum>
  <w:abstractNum w:abstractNumId="1">
    <w:nsid w:val="FFFFFF7E"/>
    <w:multiLevelType w:val="singleLevel"/>
    <w:tmpl w:val="BA94627C"/>
    <w:lvl w:ilvl="0">
      <w:start w:val="1"/>
      <w:numFmt w:val="decimal"/>
      <w:pStyle w:val="3"/>
      <w:lvlText w:val="%1."/>
      <w:lvlJc w:val="left"/>
      <w:pPr>
        <w:tabs>
          <w:tab w:val="num" w:pos="1080"/>
        </w:tabs>
        <w:ind w:left="1080" w:hanging="360"/>
      </w:pPr>
    </w:lvl>
  </w:abstractNum>
  <w:abstractNum w:abstractNumId="2">
    <w:nsid w:val="FFFFFF7F"/>
    <w:multiLevelType w:val="singleLevel"/>
    <w:tmpl w:val="23B64816"/>
    <w:lvl w:ilvl="0">
      <w:start w:val="1"/>
      <w:numFmt w:val="decimal"/>
      <w:pStyle w:val="2"/>
      <w:lvlText w:val="%1."/>
      <w:lvlJc w:val="left"/>
      <w:pPr>
        <w:tabs>
          <w:tab w:val="num" w:pos="810"/>
        </w:tabs>
        <w:ind w:left="810" w:hanging="360"/>
      </w:pPr>
    </w:lvl>
  </w:abstractNum>
  <w:abstractNum w:abstractNumId="3">
    <w:nsid w:val="FFFFFF82"/>
    <w:multiLevelType w:val="singleLevel"/>
    <w:tmpl w:val="5BEE2724"/>
    <w:lvl w:ilvl="0">
      <w:start w:val="1"/>
      <w:numFmt w:val="bullet"/>
      <w:pStyle w:val="30"/>
      <w:lvlText w:val="o"/>
      <w:lvlJc w:val="left"/>
      <w:pPr>
        <w:tabs>
          <w:tab w:val="num" w:pos="1080"/>
        </w:tabs>
        <w:ind w:left="1080" w:hanging="360"/>
      </w:pPr>
      <w:rPr>
        <w:rFonts w:ascii="Courier New" w:hAnsi="Courier New" w:hint="default"/>
      </w:rPr>
    </w:lvl>
  </w:abstractNum>
  <w:abstractNum w:abstractNumId="4">
    <w:nsid w:val="FFFFFF83"/>
    <w:multiLevelType w:val="singleLevel"/>
    <w:tmpl w:val="4D320C7A"/>
    <w:lvl w:ilvl="0">
      <w:start w:val="1"/>
      <w:numFmt w:val="bullet"/>
      <w:pStyle w:val="20"/>
      <w:lvlText w:val=""/>
      <w:lvlJc w:val="left"/>
      <w:pPr>
        <w:tabs>
          <w:tab w:val="num" w:pos="720"/>
        </w:tabs>
        <w:ind w:left="720" w:hanging="360"/>
      </w:pPr>
      <w:rPr>
        <w:rFonts w:ascii="Symbol" w:hAnsi="Symbol" w:hint="default"/>
      </w:rPr>
    </w:lvl>
  </w:abstractNum>
  <w:abstractNum w:abstractNumId="5">
    <w:nsid w:val="FFFFFF88"/>
    <w:multiLevelType w:val="singleLevel"/>
    <w:tmpl w:val="97E243B8"/>
    <w:lvl w:ilvl="0">
      <w:start w:val="1"/>
      <w:numFmt w:val="decimal"/>
      <w:pStyle w:val="a"/>
      <w:lvlText w:val="%1."/>
      <w:lvlJc w:val="left"/>
      <w:pPr>
        <w:tabs>
          <w:tab w:val="num" w:pos="360"/>
        </w:tabs>
        <w:ind w:left="360" w:hanging="360"/>
      </w:pPr>
    </w:lvl>
  </w:abstractNum>
  <w:abstractNum w:abstractNumId="6">
    <w:nsid w:val="FFFFFF89"/>
    <w:multiLevelType w:val="singleLevel"/>
    <w:tmpl w:val="CA9C4A38"/>
    <w:lvl w:ilvl="0">
      <w:start w:val="1"/>
      <w:numFmt w:val="bullet"/>
      <w:pStyle w:val="ANNEX-heading4"/>
      <w:lvlText w:val=""/>
      <w:lvlJc w:val="left"/>
      <w:pPr>
        <w:tabs>
          <w:tab w:val="num" w:pos="360"/>
        </w:tabs>
        <w:ind w:left="360" w:hanging="360"/>
      </w:pPr>
      <w:rPr>
        <w:rFonts w:ascii="Symbol" w:hAnsi="Symbol" w:hint="default"/>
      </w:rPr>
    </w:lvl>
  </w:abstractNum>
  <w:abstractNum w:abstractNumId="7">
    <w:nsid w:val="00000004"/>
    <w:multiLevelType w:val="singleLevel"/>
    <w:tmpl w:val="00000004"/>
    <w:name w:val="WW8Num2"/>
    <w:lvl w:ilvl="0">
      <w:start w:val="1"/>
      <w:numFmt w:val="decimal"/>
      <w:pStyle w:val="5"/>
      <w:lvlText w:val="%1."/>
      <w:lvlJc w:val="left"/>
      <w:pPr>
        <w:tabs>
          <w:tab w:val="num" w:pos="360"/>
        </w:tabs>
        <w:ind w:left="360" w:hanging="360"/>
      </w:pPr>
    </w:lvl>
  </w:abstractNum>
  <w:abstractNum w:abstractNumId="8">
    <w:nsid w:val="00000005"/>
    <w:multiLevelType w:val="singleLevel"/>
    <w:tmpl w:val="00000005"/>
    <w:name w:val="WW8Num3"/>
    <w:lvl w:ilvl="0">
      <w:start w:val="1"/>
      <w:numFmt w:val="bullet"/>
      <w:pStyle w:val="4"/>
      <w:lvlText w:val=""/>
      <w:lvlJc w:val="left"/>
      <w:pPr>
        <w:tabs>
          <w:tab w:val="num" w:pos="1428"/>
        </w:tabs>
        <w:ind w:left="1428" w:hanging="360"/>
      </w:pPr>
      <w:rPr>
        <w:rFonts w:ascii="Wingdings" w:hAnsi="Wingdings"/>
      </w:rPr>
    </w:lvl>
  </w:abstractNum>
  <w:abstractNum w:abstractNumId="9">
    <w:nsid w:val="00000007"/>
    <w:multiLevelType w:val="singleLevel"/>
    <w:tmpl w:val="00000007"/>
    <w:name w:val="WW8Num5"/>
    <w:lvl w:ilvl="0">
      <w:start w:val="1"/>
      <w:numFmt w:val="bullet"/>
      <w:pStyle w:val="ListDash2"/>
      <w:lvlText w:val=""/>
      <w:lvlJc w:val="left"/>
      <w:pPr>
        <w:tabs>
          <w:tab w:val="num" w:pos="720"/>
        </w:tabs>
        <w:ind w:left="720" w:hanging="360"/>
      </w:pPr>
      <w:rPr>
        <w:rFonts w:ascii="Wingdings" w:hAnsi="Wingdings"/>
      </w:rPr>
    </w:lvl>
  </w:abstractNum>
  <w:abstractNum w:abstractNumId="10">
    <w:nsid w:val="00000008"/>
    <w:multiLevelType w:val="singleLevel"/>
    <w:tmpl w:val="00000008"/>
    <w:name w:val="WW8Num6"/>
    <w:lvl w:ilvl="0">
      <w:start w:val="1"/>
      <w:numFmt w:val="bullet"/>
      <w:pStyle w:val="ListDash4"/>
      <w:lvlText w:val=""/>
      <w:lvlJc w:val="left"/>
      <w:pPr>
        <w:tabs>
          <w:tab w:val="num" w:pos="1428"/>
        </w:tabs>
        <w:ind w:left="1428" w:hanging="360"/>
      </w:pPr>
      <w:rPr>
        <w:rFonts w:ascii="Wingdings" w:hAnsi="Wingdings" w:cs="Arial"/>
      </w:rPr>
    </w:lvl>
  </w:abstractNum>
  <w:abstractNum w:abstractNumId="11">
    <w:nsid w:val="00000009"/>
    <w:multiLevelType w:val="singleLevel"/>
    <w:tmpl w:val="00000009"/>
    <w:name w:val="WW8Num7"/>
    <w:lvl w:ilvl="0">
      <w:start w:val="48"/>
      <w:numFmt w:val="bullet"/>
      <w:pStyle w:val="ListDash3"/>
      <w:lvlText w:val="-"/>
      <w:lvlJc w:val="left"/>
      <w:pPr>
        <w:tabs>
          <w:tab w:val="num" w:pos="720"/>
        </w:tabs>
        <w:ind w:left="720" w:hanging="360"/>
      </w:pPr>
      <w:rPr>
        <w:rFonts w:ascii="Arial" w:hAnsi="Arial"/>
      </w:rPr>
    </w:lvl>
  </w:abstractNum>
  <w:abstractNum w:abstractNumId="12">
    <w:nsid w:val="029B2AA1"/>
    <w:multiLevelType w:val="hybridMultilevel"/>
    <w:tmpl w:val="9CC81C84"/>
    <w:lvl w:ilvl="0" w:tplc="161233AC">
      <w:start w:val="1"/>
      <w:numFmt w:val="decimal"/>
      <w:lvlText w:val="%1)"/>
      <w:lvlJc w:val="left"/>
      <w:pPr>
        <w:ind w:left="915" w:hanging="5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536FAE"/>
    <w:multiLevelType w:val="hybridMultilevel"/>
    <w:tmpl w:val="72B061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095C336C"/>
    <w:multiLevelType w:val="multilevel"/>
    <w:tmpl w:val="F31C056C"/>
    <w:lvl w:ilvl="0">
      <w:start w:val="1"/>
      <w:numFmt w:val="lowerLetter"/>
      <w:pStyle w:val="P1901-letl-l1"/>
      <w:lvlText w:val="%1)"/>
      <w:lvlJc w:val="left"/>
      <w:pPr>
        <w:ind w:left="720" w:hanging="360"/>
      </w:pPr>
      <w:rPr>
        <w:rFonts w:hint="default"/>
        <w:b w:val="0"/>
        <w:bCs w:val="0"/>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decimal"/>
      <w:pStyle w:val="P1901-letl-l2"/>
      <w:lvlText w:val="%2)"/>
      <w:lvlJc w:val="left"/>
      <w:pPr>
        <w:ind w:left="1080" w:hanging="360"/>
      </w:pPr>
      <w:rPr>
        <w:rFonts w:hint="default"/>
      </w:rPr>
    </w:lvl>
    <w:lvl w:ilvl="2">
      <w:start w:val="1"/>
      <w:numFmt w:val="lowerRoman"/>
      <w:pStyle w:val="P1901-letl-l3"/>
      <w:lvlText w:val="%3)"/>
      <w:lvlJc w:val="left"/>
      <w:pPr>
        <w:ind w:left="1440" w:hanging="360"/>
      </w:pPr>
      <w:rPr>
        <w:rFonts w:hint="default"/>
      </w:rPr>
    </w:lvl>
    <w:lvl w:ilvl="3">
      <w:start w:val="1"/>
      <w:numFmt w:val="upperLetter"/>
      <w:pStyle w:val="P1901-letl-l4"/>
      <w:lvlText w:val="(%4)"/>
      <w:lvlJc w:val="left"/>
      <w:pPr>
        <w:ind w:left="1800" w:hanging="360"/>
      </w:pPr>
      <w:rPr>
        <w:rFonts w:hint="default"/>
      </w:rPr>
    </w:lvl>
    <w:lvl w:ilvl="4">
      <w:start w:val="1"/>
      <w:numFmt w:val="decimal"/>
      <w:pStyle w:val="P1901-letl-l5"/>
      <w:lvlText w:val="(%5)"/>
      <w:lvlJc w:val="left"/>
      <w:pPr>
        <w:ind w:left="2160" w:hanging="360"/>
      </w:pPr>
      <w:rPr>
        <w:rFonts w:hint="default"/>
      </w:rPr>
    </w:lvl>
    <w:lvl w:ilvl="5">
      <w:start w:val="1"/>
      <w:numFmt w:val="upperRoman"/>
      <w:lvlText w:val="(%6)"/>
      <w:lvlJc w:val="left"/>
      <w:pPr>
        <w:ind w:left="2520" w:hanging="360"/>
      </w:pPr>
      <w:rPr>
        <w:rFonts w:hint="default"/>
      </w:rPr>
    </w:lvl>
    <w:lvl w:ilvl="6">
      <w:start w:val="1"/>
      <w:numFmt w:val="lowerLetter"/>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5">
    <w:nsid w:val="0A452867"/>
    <w:multiLevelType w:val="singleLevel"/>
    <w:tmpl w:val="24ECCB5E"/>
    <w:name w:val="WW8Num17"/>
    <w:lvl w:ilvl="0">
      <w:start w:val="1"/>
      <w:numFmt w:val="bullet"/>
      <w:pStyle w:val="40"/>
      <w:lvlText w:val=""/>
      <w:lvlJc w:val="left"/>
      <w:pPr>
        <w:tabs>
          <w:tab w:val="num" w:pos="700"/>
        </w:tabs>
        <w:ind w:left="700" w:hanging="360"/>
      </w:pPr>
      <w:rPr>
        <w:rFonts w:ascii="Symbol" w:hAnsi="Symbol" w:hint="default"/>
      </w:rPr>
    </w:lvl>
  </w:abstractNum>
  <w:abstractNum w:abstractNumId="16">
    <w:nsid w:val="1E84607D"/>
    <w:multiLevelType w:val="multilevel"/>
    <w:tmpl w:val="5AD40610"/>
    <w:lvl w:ilvl="0">
      <w:start w:val="1"/>
      <w:numFmt w:val="bullet"/>
      <w:pStyle w:val="P1901-uol-l1"/>
      <w:lvlText w:val=""/>
      <w:lvlJc w:val="left"/>
      <w:pPr>
        <w:ind w:left="720" w:hanging="360"/>
      </w:pPr>
      <w:rPr>
        <w:rFonts w:ascii="Symbol" w:hAnsi="Symbol" w:hint="default"/>
        <w:b w:val="0"/>
        <w:i w:val="0"/>
        <w:sz w:val="20"/>
      </w:rPr>
    </w:lvl>
    <w:lvl w:ilvl="1">
      <w:start w:val="1"/>
      <w:numFmt w:val="decimal"/>
      <w:pStyle w:val="P1901-uol-l2"/>
      <w:lvlText w:val="%2)"/>
      <w:lvlJc w:val="left"/>
      <w:pPr>
        <w:ind w:left="1080" w:hanging="360"/>
      </w:pPr>
      <w:rPr>
        <w:rFonts w:hint="default"/>
      </w:rPr>
    </w:lvl>
    <w:lvl w:ilvl="2">
      <w:start w:val="1"/>
      <w:numFmt w:val="lowerRoman"/>
      <w:pStyle w:val="P1901-uol-l3"/>
      <w:lvlText w:val="%3)"/>
      <w:lvlJc w:val="left"/>
      <w:pPr>
        <w:ind w:left="1440" w:hanging="360"/>
      </w:pPr>
      <w:rPr>
        <w:rFonts w:hint="default"/>
      </w:rPr>
    </w:lvl>
    <w:lvl w:ilvl="3">
      <w:start w:val="1"/>
      <w:numFmt w:val="lowerLetter"/>
      <w:pStyle w:val="P1901-uol-l4"/>
      <w:lvlText w:val="(%4)"/>
      <w:lvlJc w:val="left"/>
      <w:pPr>
        <w:ind w:left="1800" w:hanging="360"/>
      </w:pPr>
      <w:rPr>
        <w:rFonts w:hint="default"/>
      </w:rPr>
    </w:lvl>
    <w:lvl w:ilvl="4">
      <w:start w:val="1"/>
      <w:numFmt w:val="decimal"/>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none"/>
      <w:lvlText w:val="%7"/>
      <w:lvlJc w:val="left"/>
      <w:pPr>
        <w:ind w:left="2880" w:hanging="360"/>
      </w:pPr>
      <w:rPr>
        <w:rFonts w:hint="default"/>
      </w:rPr>
    </w:lvl>
    <w:lvl w:ilvl="7">
      <w:start w:val="1"/>
      <w:numFmt w:val="none"/>
      <w:lvlText w:val=""/>
      <w:lvlJc w:val="left"/>
      <w:pPr>
        <w:ind w:left="3240" w:hanging="360"/>
      </w:pPr>
      <w:rPr>
        <w:rFonts w:hint="default"/>
      </w:rPr>
    </w:lvl>
    <w:lvl w:ilvl="8">
      <w:start w:val="1"/>
      <w:numFmt w:val="none"/>
      <w:lvlText w:val=""/>
      <w:lvlJc w:val="left"/>
      <w:pPr>
        <w:ind w:left="3600" w:hanging="360"/>
      </w:pPr>
      <w:rPr>
        <w:rFonts w:hint="default"/>
      </w:rPr>
    </w:lvl>
  </w:abstractNum>
  <w:abstractNum w:abstractNumId="17">
    <w:nsid w:val="25735FA9"/>
    <w:multiLevelType w:val="hybridMultilevel"/>
    <w:tmpl w:val="35CC2B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291723D4"/>
    <w:multiLevelType w:val="singleLevel"/>
    <w:tmpl w:val="DD6E648C"/>
    <w:lvl w:ilvl="0">
      <w:start w:val="1"/>
      <w:numFmt w:val="lowerRoman"/>
      <w:pStyle w:val="MAIN-TITLE"/>
      <w:lvlText w:val="%1)"/>
      <w:lvlJc w:val="left"/>
      <w:pPr>
        <w:tabs>
          <w:tab w:val="num" w:pos="720"/>
        </w:tabs>
        <w:ind w:left="720" w:hanging="720"/>
      </w:pPr>
    </w:lvl>
  </w:abstractNum>
  <w:abstractNum w:abstractNumId="19">
    <w:nsid w:val="2A490004"/>
    <w:multiLevelType w:val="hybridMultilevel"/>
    <w:tmpl w:val="6A40B57C"/>
    <w:lvl w:ilvl="0" w:tplc="3B7454C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DC789E"/>
    <w:multiLevelType w:val="hybridMultilevel"/>
    <w:tmpl w:val="3368885A"/>
    <w:lvl w:ilvl="0" w:tplc="0409000B">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2F2015C2"/>
    <w:multiLevelType w:val="hybridMultilevel"/>
    <w:tmpl w:val="A588C6B8"/>
    <w:lvl w:ilvl="0" w:tplc="981A9A3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1F959E3"/>
    <w:multiLevelType w:val="singleLevel"/>
    <w:tmpl w:val="BC42DCAA"/>
    <w:lvl w:ilvl="0">
      <w:start w:val="1"/>
      <w:numFmt w:val="decimal"/>
      <w:pStyle w:val="Bullet"/>
      <w:lvlText w:val="%1)"/>
      <w:lvlJc w:val="left"/>
      <w:pPr>
        <w:tabs>
          <w:tab w:val="num" w:pos="360"/>
        </w:tabs>
        <w:ind w:left="360" w:hanging="360"/>
      </w:pPr>
    </w:lvl>
  </w:abstractNum>
  <w:abstractNum w:abstractNumId="23">
    <w:nsid w:val="38FA1531"/>
    <w:multiLevelType w:val="hybridMultilevel"/>
    <w:tmpl w:val="54D4D9FE"/>
    <w:lvl w:ilvl="0" w:tplc="0409000F">
      <w:start w:val="1"/>
      <w:numFmt w:val="bullet"/>
      <w:pStyle w:val="StyleHeading114pt"/>
      <w:lvlText w:val=""/>
      <w:lvlJc w:val="left"/>
      <w:pPr>
        <w:tabs>
          <w:tab w:val="num" w:pos="720"/>
        </w:tabs>
        <w:ind w:left="720" w:righ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AA51591"/>
    <w:multiLevelType w:val="hybridMultilevel"/>
    <w:tmpl w:val="9BFCA5E4"/>
    <w:lvl w:ilvl="0" w:tplc="1009000F">
      <w:start w:val="1"/>
      <w:numFmt w:val="bullet"/>
      <w:lvlText w:val=""/>
      <w:lvlJc w:val="left"/>
      <w:pPr>
        <w:ind w:left="720" w:hanging="360"/>
      </w:pPr>
      <w:rPr>
        <w:rFonts w:ascii="Symbol" w:hAnsi="Symbol" w:hint="default"/>
      </w:rPr>
    </w:lvl>
    <w:lvl w:ilvl="1" w:tplc="10090019">
      <w:start w:val="1"/>
      <w:numFmt w:val="bullet"/>
      <w:lvlText w:val="o"/>
      <w:lvlJc w:val="left"/>
      <w:pPr>
        <w:ind w:left="1440" w:hanging="360"/>
      </w:pPr>
      <w:rPr>
        <w:rFonts w:ascii="Courier New" w:hAnsi="Courier New" w:cs="Courier New" w:hint="default"/>
      </w:rPr>
    </w:lvl>
    <w:lvl w:ilvl="2" w:tplc="1009001B" w:tentative="1">
      <w:start w:val="1"/>
      <w:numFmt w:val="bullet"/>
      <w:lvlText w:val=""/>
      <w:lvlJc w:val="left"/>
      <w:pPr>
        <w:ind w:left="2160" w:hanging="360"/>
      </w:pPr>
      <w:rPr>
        <w:rFonts w:ascii="Wingdings" w:hAnsi="Wingdings" w:hint="default"/>
      </w:rPr>
    </w:lvl>
    <w:lvl w:ilvl="3" w:tplc="1009000F" w:tentative="1">
      <w:start w:val="1"/>
      <w:numFmt w:val="bullet"/>
      <w:lvlText w:val=""/>
      <w:lvlJc w:val="left"/>
      <w:pPr>
        <w:ind w:left="2880" w:hanging="360"/>
      </w:pPr>
      <w:rPr>
        <w:rFonts w:ascii="Symbol" w:hAnsi="Symbol" w:hint="default"/>
      </w:rPr>
    </w:lvl>
    <w:lvl w:ilvl="4" w:tplc="10090019" w:tentative="1">
      <w:start w:val="1"/>
      <w:numFmt w:val="bullet"/>
      <w:lvlText w:val="o"/>
      <w:lvlJc w:val="left"/>
      <w:pPr>
        <w:ind w:left="3600" w:hanging="360"/>
      </w:pPr>
      <w:rPr>
        <w:rFonts w:ascii="Courier New" w:hAnsi="Courier New" w:cs="Courier New" w:hint="default"/>
      </w:rPr>
    </w:lvl>
    <w:lvl w:ilvl="5" w:tplc="1009001B" w:tentative="1">
      <w:start w:val="1"/>
      <w:numFmt w:val="bullet"/>
      <w:lvlText w:val=""/>
      <w:lvlJc w:val="left"/>
      <w:pPr>
        <w:ind w:left="4320" w:hanging="360"/>
      </w:pPr>
      <w:rPr>
        <w:rFonts w:ascii="Wingdings" w:hAnsi="Wingdings" w:hint="default"/>
      </w:rPr>
    </w:lvl>
    <w:lvl w:ilvl="6" w:tplc="1009000F" w:tentative="1">
      <w:start w:val="1"/>
      <w:numFmt w:val="bullet"/>
      <w:lvlText w:val=""/>
      <w:lvlJc w:val="left"/>
      <w:pPr>
        <w:ind w:left="5040" w:hanging="360"/>
      </w:pPr>
      <w:rPr>
        <w:rFonts w:ascii="Symbol" w:hAnsi="Symbol" w:hint="default"/>
      </w:rPr>
    </w:lvl>
    <w:lvl w:ilvl="7" w:tplc="10090019" w:tentative="1">
      <w:start w:val="1"/>
      <w:numFmt w:val="bullet"/>
      <w:lvlText w:val="o"/>
      <w:lvlJc w:val="left"/>
      <w:pPr>
        <w:ind w:left="5760" w:hanging="360"/>
      </w:pPr>
      <w:rPr>
        <w:rFonts w:ascii="Courier New" w:hAnsi="Courier New" w:cs="Courier New" w:hint="default"/>
      </w:rPr>
    </w:lvl>
    <w:lvl w:ilvl="8" w:tplc="1009001B" w:tentative="1">
      <w:start w:val="1"/>
      <w:numFmt w:val="bullet"/>
      <w:lvlText w:val=""/>
      <w:lvlJc w:val="left"/>
      <w:pPr>
        <w:ind w:left="6480" w:hanging="360"/>
      </w:pPr>
      <w:rPr>
        <w:rFonts w:ascii="Wingdings" w:hAnsi="Wingdings" w:hint="default"/>
      </w:rPr>
    </w:lvl>
  </w:abstractNum>
  <w:abstractNum w:abstractNumId="25">
    <w:nsid w:val="3DBB66D3"/>
    <w:multiLevelType w:val="multilevel"/>
    <w:tmpl w:val="5B900714"/>
    <w:lvl w:ilvl="0">
      <w:start w:val="1"/>
      <w:numFmt w:val="decimal"/>
      <w:pStyle w:val="LGHeading1"/>
      <w:lvlText w:val="B.%1."/>
      <w:lvlJc w:val="left"/>
      <w:pPr>
        <w:tabs>
          <w:tab w:val="num" w:pos="0"/>
        </w:tabs>
        <w:ind w:left="360" w:hanging="360"/>
      </w:pPr>
      <w:rPr>
        <w:rFonts w:cs="Times New Roman" w:hint="default"/>
      </w:rPr>
    </w:lvl>
    <w:lvl w:ilvl="1">
      <w:start w:val="1"/>
      <w:numFmt w:val="decimal"/>
      <w:lvlText w:val="B.%1.%2."/>
      <w:lvlJc w:val="left"/>
      <w:pPr>
        <w:tabs>
          <w:tab w:val="num" w:pos="0"/>
        </w:tabs>
        <w:ind w:left="448" w:hanging="448"/>
      </w:pPr>
      <w:rPr>
        <w:rFonts w:cs="Times New Roman" w:hint="default"/>
      </w:rPr>
    </w:lvl>
    <w:lvl w:ilvl="2">
      <w:start w:val="1"/>
      <w:numFmt w:val="decimal"/>
      <w:lvlText w:val="B.%1.%2.%3."/>
      <w:lvlJc w:val="left"/>
      <w:pPr>
        <w:tabs>
          <w:tab w:val="num" w:pos="0"/>
        </w:tabs>
        <w:ind w:left="618" w:hanging="618"/>
      </w:pPr>
      <w:rPr>
        <w:rFonts w:cs="Times New Roman" w:hint="default"/>
      </w:rPr>
    </w:lvl>
    <w:lvl w:ilvl="3">
      <w:start w:val="1"/>
      <w:numFmt w:val="decimal"/>
      <w:pStyle w:val="LGHeading4"/>
      <w:lvlText w:val="B.%1.%2.%3.%4."/>
      <w:lvlJc w:val="left"/>
      <w:pPr>
        <w:tabs>
          <w:tab w:val="num" w:pos="0"/>
        </w:tabs>
        <w:ind w:left="828" w:hanging="828"/>
      </w:pPr>
      <w:rPr>
        <w:rFonts w:cs="Times New Roman" w:hint="default"/>
      </w:rPr>
    </w:lvl>
    <w:lvl w:ilvl="4">
      <w:numFmt w:val="none"/>
      <w:lvlText w:val=""/>
      <w:lvlJc w:val="left"/>
      <w:pPr>
        <w:tabs>
          <w:tab w:val="num" w:pos="360"/>
        </w:tabs>
      </w:pPr>
    </w:lvl>
    <w:lvl w:ilvl="5">
      <w:start w:val="1"/>
      <w:numFmt w:val="decimal"/>
      <w:lvlText w:val="%1.%2.%3.%4.%5.%6."/>
      <w:lvlJc w:val="left"/>
      <w:pPr>
        <w:tabs>
          <w:tab w:val="num" w:pos="0"/>
        </w:tabs>
        <w:ind w:left="1134" w:hanging="1134"/>
      </w:pPr>
      <w:rPr>
        <w:rFonts w:cs="Times New Roman" w:hint="default"/>
      </w:rPr>
    </w:lvl>
    <w:lvl w:ilvl="6">
      <w:start w:val="1"/>
      <w:numFmt w:val="decimal"/>
      <w:lvlText w:val="%1.%2.%3.%4.%5.%6.%7."/>
      <w:lvlJc w:val="left"/>
      <w:pPr>
        <w:tabs>
          <w:tab w:val="num" w:pos="0"/>
        </w:tabs>
        <w:ind w:left="1134" w:hanging="1134"/>
      </w:pPr>
      <w:rPr>
        <w:rFonts w:cs="Times New Roman" w:hint="default"/>
      </w:rPr>
    </w:lvl>
    <w:lvl w:ilvl="7">
      <w:start w:val="1"/>
      <w:numFmt w:val="decimal"/>
      <w:lvlText w:val="%1.%2.%3.%4.%5.%6.%7.%8."/>
      <w:lvlJc w:val="left"/>
      <w:pPr>
        <w:tabs>
          <w:tab w:val="num" w:pos="0"/>
        </w:tabs>
        <w:ind w:left="1134" w:hanging="1134"/>
      </w:pPr>
      <w:rPr>
        <w:rFonts w:cs="Times New Roman" w:hint="default"/>
      </w:rPr>
    </w:lvl>
    <w:lvl w:ilvl="8">
      <w:start w:val="1"/>
      <w:numFmt w:val="decimal"/>
      <w:lvlText w:val="%1.%2.%3.%4.%5.%6.%7.%8.%9."/>
      <w:lvlJc w:val="left"/>
      <w:pPr>
        <w:tabs>
          <w:tab w:val="num" w:pos="0"/>
        </w:tabs>
        <w:ind w:left="1134" w:hanging="1134"/>
      </w:pPr>
      <w:rPr>
        <w:rFonts w:cs="Times New Roman" w:hint="default"/>
      </w:rPr>
    </w:lvl>
  </w:abstractNum>
  <w:abstractNum w:abstractNumId="26">
    <w:nsid w:val="3F335044"/>
    <w:multiLevelType w:val="hybridMultilevel"/>
    <w:tmpl w:val="1C6CDC3E"/>
    <w:lvl w:ilvl="0" w:tplc="0409000F">
      <w:start w:val="1"/>
      <w:numFmt w:val="bullet"/>
      <w:pStyle w:val="StyleNormalbulletJustifiedLinespacingsingle2"/>
      <w:lvlText w:val=""/>
      <w:lvlJc w:val="left"/>
      <w:pPr>
        <w:tabs>
          <w:tab w:val="num" w:pos="-796"/>
        </w:tabs>
        <w:ind w:left="-796" w:hanging="360"/>
      </w:pPr>
      <w:rPr>
        <w:rFonts w:ascii="Symbol" w:hAnsi="Symbol" w:hint="default"/>
      </w:rPr>
    </w:lvl>
    <w:lvl w:ilvl="1" w:tplc="04090003" w:tentative="1">
      <w:start w:val="1"/>
      <w:numFmt w:val="bullet"/>
      <w:lvlText w:val="o"/>
      <w:lvlJc w:val="left"/>
      <w:pPr>
        <w:tabs>
          <w:tab w:val="num" w:pos="-76"/>
        </w:tabs>
        <w:ind w:left="-76" w:hanging="360"/>
      </w:pPr>
      <w:rPr>
        <w:rFonts w:ascii="Courier New" w:hAnsi="Courier New" w:cs="Courier New" w:hint="default"/>
      </w:rPr>
    </w:lvl>
    <w:lvl w:ilvl="2" w:tplc="04090005" w:tentative="1">
      <w:start w:val="1"/>
      <w:numFmt w:val="bullet"/>
      <w:lvlText w:val=""/>
      <w:lvlJc w:val="left"/>
      <w:pPr>
        <w:tabs>
          <w:tab w:val="num" w:pos="644"/>
        </w:tabs>
        <w:ind w:left="644" w:hanging="360"/>
      </w:pPr>
      <w:rPr>
        <w:rFonts w:ascii="Wingdings" w:hAnsi="Wingdings" w:hint="default"/>
      </w:rPr>
    </w:lvl>
    <w:lvl w:ilvl="3" w:tplc="04090001" w:tentative="1">
      <w:start w:val="1"/>
      <w:numFmt w:val="bullet"/>
      <w:lvlText w:val=""/>
      <w:lvlJc w:val="left"/>
      <w:pPr>
        <w:tabs>
          <w:tab w:val="num" w:pos="1364"/>
        </w:tabs>
        <w:ind w:left="1364" w:hanging="360"/>
      </w:pPr>
      <w:rPr>
        <w:rFonts w:ascii="Symbol" w:hAnsi="Symbol" w:hint="default"/>
      </w:rPr>
    </w:lvl>
    <w:lvl w:ilvl="4" w:tplc="04090003" w:tentative="1">
      <w:start w:val="1"/>
      <w:numFmt w:val="bullet"/>
      <w:lvlText w:val="o"/>
      <w:lvlJc w:val="left"/>
      <w:pPr>
        <w:tabs>
          <w:tab w:val="num" w:pos="2084"/>
        </w:tabs>
        <w:ind w:left="2084" w:hanging="360"/>
      </w:pPr>
      <w:rPr>
        <w:rFonts w:ascii="Courier New" w:hAnsi="Courier New" w:cs="Courier New" w:hint="default"/>
      </w:rPr>
    </w:lvl>
    <w:lvl w:ilvl="5" w:tplc="04090005" w:tentative="1">
      <w:start w:val="1"/>
      <w:numFmt w:val="bullet"/>
      <w:lvlText w:val=""/>
      <w:lvlJc w:val="left"/>
      <w:pPr>
        <w:tabs>
          <w:tab w:val="num" w:pos="2804"/>
        </w:tabs>
        <w:ind w:left="2804" w:hanging="360"/>
      </w:pPr>
      <w:rPr>
        <w:rFonts w:ascii="Wingdings" w:hAnsi="Wingdings" w:hint="default"/>
      </w:rPr>
    </w:lvl>
    <w:lvl w:ilvl="6" w:tplc="04090001" w:tentative="1">
      <w:start w:val="1"/>
      <w:numFmt w:val="bullet"/>
      <w:lvlText w:val=""/>
      <w:lvlJc w:val="left"/>
      <w:pPr>
        <w:tabs>
          <w:tab w:val="num" w:pos="3524"/>
        </w:tabs>
        <w:ind w:left="3524" w:hanging="360"/>
      </w:pPr>
      <w:rPr>
        <w:rFonts w:ascii="Symbol" w:hAnsi="Symbol" w:hint="default"/>
      </w:rPr>
    </w:lvl>
    <w:lvl w:ilvl="7" w:tplc="04090003" w:tentative="1">
      <w:start w:val="1"/>
      <w:numFmt w:val="bullet"/>
      <w:lvlText w:val="o"/>
      <w:lvlJc w:val="left"/>
      <w:pPr>
        <w:tabs>
          <w:tab w:val="num" w:pos="4244"/>
        </w:tabs>
        <w:ind w:left="4244" w:hanging="360"/>
      </w:pPr>
      <w:rPr>
        <w:rFonts w:ascii="Courier New" w:hAnsi="Courier New" w:cs="Courier New" w:hint="default"/>
      </w:rPr>
    </w:lvl>
    <w:lvl w:ilvl="8" w:tplc="04090005" w:tentative="1">
      <w:start w:val="1"/>
      <w:numFmt w:val="bullet"/>
      <w:lvlText w:val=""/>
      <w:lvlJc w:val="left"/>
      <w:pPr>
        <w:tabs>
          <w:tab w:val="num" w:pos="4964"/>
        </w:tabs>
        <w:ind w:left="4964" w:hanging="360"/>
      </w:pPr>
      <w:rPr>
        <w:rFonts w:ascii="Wingdings" w:hAnsi="Wingdings" w:hint="default"/>
      </w:rPr>
    </w:lvl>
  </w:abstractNum>
  <w:abstractNum w:abstractNumId="27">
    <w:nsid w:val="457F67B2"/>
    <w:multiLevelType w:val="hybridMultilevel"/>
    <w:tmpl w:val="CD467D46"/>
    <w:lvl w:ilvl="0" w:tplc="FFFFFFFF">
      <w:start w:val="1"/>
      <w:numFmt w:val="bullet"/>
      <w:pStyle w:val="StyleNormalbulletJustifiedLinespacingsingle3"/>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8">
    <w:nsid w:val="47007CFC"/>
    <w:multiLevelType w:val="hybridMultilevel"/>
    <w:tmpl w:val="CBE6E37C"/>
    <w:lvl w:ilvl="0" w:tplc="04090001">
      <w:start w:val="1"/>
      <w:numFmt w:val="decimal"/>
      <w:lvlText w:val="%1."/>
      <w:lvlJc w:val="left"/>
      <w:pPr>
        <w:tabs>
          <w:tab w:val="num" w:pos="720"/>
        </w:tabs>
        <w:ind w:left="720" w:hanging="360"/>
      </w:pPr>
      <w:rPr>
        <w:rFonts w:hint="default"/>
      </w:rPr>
    </w:lvl>
    <w:lvl w:ilvl="1" w:tplc="BF1E9790">
      <w:start w:val="1"/>
      <w:numFmt w:val="lowerLetter"/>
      <w:lvlText w:val="%2."/>
      <w:lvlJc w:val="left"/>
      <w:pPr>
        <w:tabs>
          <w:tab w:val="num" w:pos="1440"/>
        </w:tabs>
        <w:ind w:left="1440" w:hanging="360"/>
      </w:pPr>
      <w:rPr>
        <w:rFonts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nsid w:val="48A773C9"/>
    <w:multiLevelType w:val="hybridMultilevel"/>
    <w:tmpl w:val="6E460492"/>
    <w:lvl w:ilvl="0" w:tplc="3B7454C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F8D11FC"/>
    <w:multiLevelType w:val="hybridMultilevel"/>
    <w:tmpl w:val="574ED33C"/>
    <w:lvl w:ilvl="0" w:tplc="D6063C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0760861"/>
    <w:multiLevelType w:val="hybridMultilevel"/>
    <w:tmpl w:val="129C3E0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517C51F1"/>
    <w:multiLevelType w:val="hybridMultilevel"/>
    <w:tmpl w:val="E6FE5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1876E5F"/>
    <w:multiLevelType w:val="multilevel"/>
    <w:tmpl w:val="C6DC7AA2"/>
    <w:lvl w:ilvl="0">
      <w:start w:val="3"/>
      <w:numFmt w:val="decimal"/>
      <w:lvlText w:val="B.%1."/>
      <w:lvlJc w:val="left"/>
      <w:pPr>
        <w:tabs>
          <w:tab w:val="num" w:pos="0"/>
        </w:tabs>
        <w:ind w:left="360" w:hanging="360"/>
      </w:pPr>
      <w:rPr>
        <w:rFonts w:cs="Times New Roman" w:hint="default"/>
      </w:rPr>
    </w:lvl>
    <w:lvl w:ilvl="1">
      <w:start w:val="1"/>
      <w:numFmt w:val="decimal"/>
      <w:pStyle w:val="LGHeading2"/>
      <w:lvlText w:val="B.%1.%2."/>
      <w:lvlJc w:val="left"/>
      <w:pPr>
        <w:tabs>
          <w:tab w:val="num" w:pos="0"/>
        </w:tabs>
        <w:ind w:left="448" w:hanging="448"/>
      </w:pPr>
      <w:rPr>
        <w:rFonts w:cs="Times New Roman" w:hint="default"/>
      </w:rPr>
    </w:lvl>
    <w:lvl w:ilvl="2">
      <w:start w:val="1"/>
      <w:numFmt w:val="decimal"/>
      <w:lvlText w:val="B.%1.%2.%3."/>
      <w:lvlJc w:val="left"/>
      <w:pPr>
        <w:tabs>
          <w:tab w:val="num" w:pos="0"/>
        </w:tabs>
        <w:ind w:left="618" w:hanging="618"/>
      </w:pPr>
      <w:rPr>
        <w:rFonts w:cs="Times New Roman" w:hint="default"/>
      </w:rPr>
    </w:lvl>
    <w:lvl w:ilvl="3">
      <w:start w:val="1"/>
      <w:numFmt w:val="decimal"/>
      <w:lvlText w:val="B.%1.%2.%3.%4."/>
      <w:lvlJc w:val="left"/>
      <w:pPr>
        <w:tabs>
          <w:tab w:val="num" w:pos="0"/>
        </w:tabs>
        <w:ind w:left="828" w:hanging="828"/>
      </w:pPr>
      <w:rPr>
        <w:rFonts w:cs="Times New Roman" w:hint="default"/>
      </w:rPr>
    </w:lvl>
    <w:lvl w:ilvl="4">
      <w:start w:val="1"/>
      <w:numFmt w:val="decimal"/>
      <w:lvlText w:val="B.%1.%2.%3.%4.%5."/>
      <w:lvlJc w:val="left"/>
      <w:pPr>
        <w:tabs>
          <w:tab w:val="num" w:pos="0"/>
        </w:tabs>
        <w:ind w:left="1134" w:hanging="1134"/>
      </w:pPr>
      <w:rPr>
        <w:rFonts w:cs="Times New Roman" w:hint="default"/>
      </w:rPr>
    </w:lvl>
    <w:lvl w:ilvl="5">
      <w:start w:val="1"/>
      <w:numFmt w:val="decimal"/>
      <w:lvlText w:val="%1.%2.%3.%4.%5.%6."/>
      <w:lvlJc w:val="left"/>
      <w:pPr>
        <w:tabs>
          <w:tab w:val="num" w:pos="0"/>
        </w:tabs>
        <w:ind w:left="1134" w:hanging="1134"/>
      </w:pPr>
      <w:rPr>
        <w:rFonts w:cs="Times New Roman" w:hint="default"/>
      </w:rPr>
    </w:lvl>
    <w:lvl w:ilvl="6">
      <w:start w:val="1"/>
      <w:numFmt w:val="decimal"/>
      <w:lvlText w:val="%1.%2.%3.%4.%5.%6.%7."/>
      <w:lvlJc w:val="left"/>
      <w:pPr>
        <w:tabs>
          <w:tab w:val="num" w:pos="0"/>
        </w:tabs>
        <w:ind w:left="1134" w:hanging="1134"/>
      </w:pPr>
      <w:rPr>
        <w:rFonts w:cs="Times New Roman" w:hint="default"/>
      </w:rPr>
    </w:lvl>
    <w:lvl w:ilvl="7">
      <w:start w:val="1"/>
      <w:numFmt w:val="decimal"/>
      <w:lvlText w:val="%1.%2.%3.%4.%5.%6.%7.%8."/>
      <w:lvlJc w:val="left"/>
      <w:pPr>
        <w:tabs>
          <w:tab w:val="num" w:pos="0"/>
        </w:tabs>
        <w:ind w:left="1134" w:hanging="1134"/>
      </w:pPr>
      <w:rPr>
        <w:rFonts w:cs="Times New Roman" w:hint="default"/>
      </w:rPr>
    </w:lvl>
    <w:lvl w:ilvl="8">
      <w:start w:val="1"/>
      <w:numFmt w:val="decimal"/>
      <w:lvlText w:val="%1.%2.%3.%4.%5.%6.%7.%8.%9."/>
      <w:lvlJc w:val="left"/>
      <w:pPr>
        <w:tabs>
          <w:tab w:val="num" w:pos="0"/>
        </w:tabs>
        <w:ind w:left="1134" w:hanging="1134"/>
      </w:pPr>
      <w:rPr>
        <w:rFonts w:cs="Times New Roman" w:hint="default"/>
      </w:rPr>
    </w:lvl>
  </w:abstractNum>
  <w:abstractNum w:abstractNumId="34">
    <w:nsid w:val="51C52760"/>
    <w:multiLevelType w:val="singleLevel"/>
    <w:tmpl w:val="2A30C6D0"/>
    <w:lvl w:ilvl="0">
      <w:start w:val="1"/>
      <w:numFmt w:val="decimal"/>
      <w:pStyle w:val="FOREWORD"/>
      <w:lvlText w:val="%1)"/>
      <w:lvlJc w:val="left"/>
      <w:pPr>
        <w:tabs>
          <w:tab w:val="num" w:pos="360"/>
        </w:tabs>
        <w:ind w:left="360" w:hanging="360"/>
      </w:pPr>
    </w:lvl>
  </w:abstractNum>
  <w:abstractNum w:abstractNumId="35">
    <w:nsid w:val="51C54457"/>
    <w:multiLevelType w:val="hybridMultilevel"/>
    <w:tmpl w:val="62A27A76"/>
    <w:lvl w:ilvl="0" w:tplc="0409000B">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56F77A33"/>
    <w:multiLevelType w:val="hybridMultilevel"/>
    <w:tmpl w:val="6DBE6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9B1351B"/>
    <w:multiLevelType w:val="multilevel"/>
    <w:tmpl w:val="D8745670"/>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38">
    <w:nsid w:val="59ED2023"/>
    <w:multiLevelType w:val="hybridMultilevel"/>
    <w:tmpl w:val="1DB4F08E"/>
    <w:lvl w:ilvl="0" w:tplc="384C3EEC">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5A7759BB"/>
    <w:multiLevelType w:val="hybridMultilevel"/>
    <w:tmpl w:val="F45AE680"/>
    <w:lvl w:ilvl="0" w:tplc="9A149548">
      <w:start w:val="3"/>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5EC901DF"/>
    <w:multiLevelType w:val="singleLevel"/>
    <w:tmpl w:val="3B7454CE"/>
    <w:lvl w:ilvl="0">
      <w:start w:val="1"/>
      <w:numFmt w:val="bullet"/>
      <w:pStyle w:val="ListDash"/>
      <w:lvlText w:val="–"/>
      <w:lvlJc w:val="left"/>
      <w:pPr>
        <w:tabs>
          <w:tab w:val="num" w:pos="340"/>
        </w:tabs>
        <w:ind w:left="340" w:hanging="340"/>
      </w:pPr>
      <w:rPr>
        <w:rFonts w:ascii="Arial" w:hAnsi="Arial" w:hint="default"/>
      </w:rPr>
    </w:lvl>
  </w:abstractNum>
  <w:abstractNum w:abstractNumId="41">
    <w:nsid w:val="60DD3BF7"/>
    <w:multiLevelType w:val="hybridMultilevel"/>
    <w:tmpl w:val="610CA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D01150C"/>
    <w:multiLevelType w:val="hybridMultilevel"/>
    <w:tmpl w:val="39BAE8B0"/>
    <w:lvl w:ilvl="0" w:tplc="0409000F">
      <w:start w:val="1"/>
      <w:numFmt w:val="decimal"/>
      <w:lvlText w:val="%1."/>
      <w:lvlJc w:val="left"/>
      <w:pPr>
        <w:ind w:left="720" w:hanging="360"/>
      </w:p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3">
    <w:nsid w:val="7088588B"/>
    <w:multiLevelType w:val="hybridMultilevel"/>
    <w:tmpl w:val="53E4AC80"/>
    <w:lvl w:ilvl="0" w:tplc="1150698A">
      <w:start w:val="3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81061E4"/>
    <w:multiLevelType w:val="hybridMultilevel"/>
    <w:tmpl w:val="5C769854"/>
    <w:lvl w:ilvl="0" w:tplc="0409000B">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7FF77DEF"/>
    <w:multiLevelType w:val="hybridMultilevel"/>
    <w:tmpl w:val="F872F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24"/>
  </w:num>
  <w:num w:numId="3">
    <w:abstractNumId w:val="28"/>
  </w:num>
  <w:num w:numId="4">
    <w:abstractNumId w:val="4"/>
  </w:num>
  <w:num w:numId="5">
    <w:abstractNumId w:val="3"/>
  </w:num>
  <w:num w:numId="6">
    <w:abstractNumId w:val="2"/>
  </w:num>
  <w:num w:numId="7">
    <w:abstractNumId w:val="1"/>
  </w:num>
  <w:num w:numId="8">
    <w:abstractNumId w:val="2"/>
    <w:lvlOverride w:ilvl="0">
      <w:startOverride w:val="1"/>
    </w:lvlOverride>
  </w:num>
  <w:num w:numId="9">
    <w:abstractNumId w:val="23"/>
  </w:num>
  <w:num w:numId="10">
    <w:abstractNumId w:val="6"/>
  </w:num>
  <w:num w:numId="11">
    <w:abstractNumId w:val="5"/>
  </w:num>
  <w:num w:numId="12">
    <w:abstractNumId w:val="5"/>
    <w:lvlOverride w:ilvl="0">
      <w:startOverride w:val="1"/>
    </w:lvlOverride>
  </w:num>
  <w:num w:numId="13">
    <w:abstractNumId w:val="44"/>
  </w:num>
  <w:num w:numId="14">
    <w:abstractNumId w:val="20"/>
  </w:num>
  <w:num w:numId="15">
    <w:abstractNumId w:val="38"/>
  </w:num>
  <w:num w:numId="16">
    <w:abstractNumId w:val="2"/>
    <w:lvlOverride w:ilvl="0">
      <w:startOverride w:val="1"/>
    </w:lvlOverride>
  </w:num>
  <w:num w:numId="17">
    <w:abstractNumId w:val="43"/>
  </w:num>
  <w:num w:numId="18">
    <w:abstractNumId w:val="45"/>
  </w:num>
  <w:num w:numId="19">
    <w:abstractNumId w:val="40"/>
  </w:num>
  <w:num w:numId="20">
    <w:abstractNumId w:val="31"/>
  </w:num>
  <w:num w:numId="21">
    <w:abstractNumId w:val="36"/>
  </w:num>
  <w:num w:numId="22">
    <w:abstractNumId w:val="0"/>
  </w:num>
  <w:num w:numId="23">
    <w:abstractNumId w:val="35"/>
  </w:num>
  <w:num w:numId="24">
    <w:abstractNumId w:val="7"/>
  </w:num>
  <w:num w:numId="25">
    <w:abstractNumId w:val="8"/>
  </w:num>
  <w:num w:numId="26">
    <w:abstractNumId w:val="9"/>
  </w:num>
  <w:num w:numId="27">
    <w:abstractNumId w:val="10"/>
  </w:num>
  <w:num w:numId="28">
    <w:abstractNumId w:val="11"/>
  </w:num>
  <w:num w:numId="29">
    <w:abstractNumId w:val="22"/>
  </w:num>
  <w:num w:numId="30">
    <w:abstractNumId w:val="18"/>
  </w:num>
  <w:num w:numId="31">
    <w:abstractNumId w:val="34"/>
  </w:num>
  <w:num w:numId="32">
    <w:abstractNumId w:val="15"/>
  </w:num>
  <w:num w:numId="33">
    <w:abstractNumId w:val="25"/>
  </w:num>
  <w:num w:numId="34">
    <w:abstractNumId w:val="26"/>
  </w:num>
  <w:num w:numId="35">
    <w:abstractNumId w:val="27"/>
  </w:num>
  <w:num w:numId="36">
    <w:abstractNumId w:val="33"/>
  </w:num>
  <w:num w:numId="37">
    <w:abstractNumId w:val="41"/>
  </w:num>
  <w:num w:numId="38">
    <w:abstractNumId w:val="14"/>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num>
  <w:num w:numId="41">
    <w:abstractNumId w:val="13"/>
  </w:num>
  <w:num w:numId="42">
    <w:abstractNumId w:val="17"/>
  </w:num>
  <w:num w:numId="43">
    <w:abstractNumId w:val="30"/>
  </w:num>
  <w:num w:numId="44">
    <w:abstractNumId w:val="19"/>
  </w:num>
  <w:num w:numId="45">
    <w:abstractNumId w:val="29"/>
  </w:num>
  <w:num w:numId="46">
    <w:abstractNumId w:val="42"/>
  </w:num>
  <w:num w:numId="47">
    <w:abstractNumId w:val="32"/>
  </w:num>
  <w:num w:numId="48">
    <w:abstractNumId w:val="37"/>
  </w:num>
  <w:num w:numId="49">
    <w:abstractNumId w:val="21"/>
  </w:num>
  <w:num w:numId="50">
    <w:abstractNumId w:val="12"/>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lark, Robert">
    <w15:presenceInfo w15:providerId="None" w15:userId="Clark, Rob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hideSpelling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20"/>
  <w:drawingGridHorizontalSpacing w:val="120"/>
  <w:displayHorizontalDrawingGridEvery w:val="2"/>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1A4A"/>
    <w:rsid w:val="000007E4"/>
    <w:rsid w:val="00001562"/>
    <w:rsid w:val="00001A4A"/>
    <w:rsid w:val="0000377B"/>
    <w:rsid w:val="00004A31"/>
    <w:rsid w:val="0000517D"/>
    <w:rsid w:val="0001036A"/>
    <w:rsid w:val="00011E70"/>
    <w:rsid w:val="00013B0C"/>
    <w:rsid w:val="00014B58"/>
    <w:rsid w:val="00015071"/>
    <w:rsid w:val="00015EA6"/>
    <w:rsid w:val="0001682B"/>
    <w:rsid w:val="00016BDE"/>
    <w:rsid w:val="00016D02"/>
    <w:rsid w:val="000202D3"/>
    <w:rsid w:val="00022E71"/>
    <w:rsid w:val="00023CF4"/>
    <w:rsid w:val="000240AA"/>
    <w:rsid w:val="00024D7C"/>
    <w:rsid w:val="000307CF"/>
    <w:rsid w:val="00030E41"/>
    <w:rsid w:val="000314FA"/>
    <w:rsid w:val="00031C63"/>
    <w:rsid w:val="0003237A"/>
    <w:rsid w:val="00033B69"/>
    <w:rsid w:val="00034ADC"/>
    <w:rsid w:val="0003530D"/>
    <w:rsid w:val="000358E2"/>
    <w:rsid w:val="00036296"/>
    <w:rsid w:val="000375AF"/>
    <w:rsid w:val="0003768B"/>
    <w:rsid w:val="00037AD5"/>
    <w:rsid w:val="0004076C"/>
    <w:rsid w:val="00041CBA"/>
    <w:rsid w:val="00043FFF"/>
    <w:rsid w:val="00052563"/>
    <w:rsid w:val="0005300A"/>
    <w:rsid w:val="000530CC"/>
    <w:rsid w:val="0005323E"/>
    <w:rsid w:val="00054A38"/>
    <w:rsid w:val="00060852"/>
    <w:rsid w:val="00061656"/>
    <w:rsid w:val="00063093"/>
    <w:rsid w:val="00063E09"/>
    <w:rsid w:val="000642C8"/>
    <w:rsid w:val="00064CFF"/>
    <w:rsid w:val="00066B8F"/>
    <w:rsid w:val="000677DF"/>
    <w:rsid w:val="00070058"/>
    <w:rsid w:val="000720BF"/>
    <w:rsid w:val="0007269A"/>
    <w:rsid w:val="00072C40"/>
    <w:rsid w:val="00073281"/>
    <w:rsid w:val="00073775"/>
    <w:rsid w:val="0007557E"/>
    <w:rsid w:val="00082139"/>
    <w:rsid w:val="00082642"/>
    <w:rsid w:val="00083203"/>
    <w:rsid w:val="000832DA"/>
    <w:rsid w:val="00085089"/>
    <w:rsid w:val="00093014"/>
    <w:rsid w:val="000956C4"/>
    <w:rsid w:val="0009587A"/>
    <w:rsid w:val="00096DC4"/>
    <w:rsid w:val="00097253"/>
    <w:rsid w:val="00097731"/>
    <w:rsid w:val="00097BDB"/>
    <w:rsid w:val="000A1485"/>
    <w:rsid w:val="000A2028"/>
    <w:rsid w:val="000A4134"/>
    <w:rsid w:val="000A4A6A"/>
    <w:rsid w:val="000A6B87"/>
    <w:rsid w:val="000A7610"/>
    <w:rsid w:val="000B1883"/>
    <w:rsid w:val="000B5D94"/>
    <w:rsid w:val="000B655F"/>
    <w:rsid w:val="000B7D1E"/>
    <w:rsid w:val="000C196A"/>
    <w:rsid w:val="000C23E8"/>
    <w:rsid w:val="000C2733"/>
    <w:rsid w:val="000C342C"/>
    <w:rsid w:val="000C711F"/>
    <w:rsid w:val="000D0D51"/>
    <w:rsid w:val="000D1CB8"/>
    <w:rsid w:val="000D3DD8"/>
    <w:rsid w:val="000D6C7B"/>
    <w:rsid w:val="000E1C9B"/>
    <w:rsid w:val="000E4355"/>
    <w:rsid w:val="000F0FDC"/>
    <w:rsid w:val="000F23AF"/>
    <w:rsid w:val="000F3802"/>
    <w:rsid w:val="000F40C1"/>
    <w:rsid w:val="000F412A"/>
    <w:rsid w:val="000F423E"/>
    <w:rsid w:val="000F4C29"/>
    <w:rsid w:val="000F4E7C"/>
    <w:rsid w:val="00101DB5"/>
    <w:rsid w:val="00102BFA"/>
    <w:rsid w:val="00102C52"/>
    <w:rsid w:val="00106775"/>
    <w:rsid w:val="0010784C"/>
    <w:rsid w:val="00113425"/>
    <w:rsid w:val="0011746F"/>
    <w:rsid w:val="00122902"/>
    <w:rsid w:val="0012379A"/>
    <w:rsid w:val="00123E12"/>
    <w:rsid w:val="00123EE6"/>
    <w:rsid w:val="00124B74"/>
    <w:rsid w:val="00126510"/>
    <w:rsid w:val="00126DB4"/>
    <w:rsid w:val="001306D6"/>
    <w:rsid w:val="00130C3F"/>
    <w:rsid w:val="00131A93"/>
    <w:rsid w:val="00131D49"/>
    <w:rsid w:val="00132D88"/>
    <w:rsid w:val="00133341"/>
    <w:rsid w:val="00133E8F"/>
    <w:rsid w:val="00134961"/>
    <w:rsid w:val="0013694B"/>
    <w:rsid w:val="00136C6E"/>
    <w:rsid w:val="0014142D"/>
    <w:rsid w:val="0014176D"/>
    <w:rsid w:val="00147A61"/>
    <w:rsid w:val="00147D85"/>
    <w:rsid w:val="0015102F"/>
    <w:rsid w:val="00151ABF"/>
    <w:rsid w:val="00151DF8"/>
    <w:rsid w:val="00153A83"/>
    <w:rsid w:val="0016071B"/>
    <w:rsid w:val="00161980"/>
    <w:rsid w:val="00161DB3"/>
    <w:rsid w:val="00161E42"/>
    <w:rsid w:val="00161FB2"/>
    <w:rsid w:val="001640B1"/>
    <w:rsid w:val="00170DE1"/>
    <w:rsid w:val="00171039"/>
    <w:rsid w:val="0017240E"/>
    <w:rsid w:val="00173A3E"/>
    <w:rsid w:val="00175870"/>
    <w:rsid w:val="0017610A"/>
    <w:rsid w:val="001806D4"/>
    <w:rsid w:val="00187836"/>
    <w:rsid w:val="00187924"/>
    <w:rsid w:val="001917F9"/>
    <w:rsid w:val="00192176"/>
    <w:rsid w:val="001954D7"/>
    <w:rsid w:val="00197607"/>
    <w:rsid w:val="001A0795"/>
    <w:rsid w:val="001A0E6C"/>
    <w:rsid w:val="001A41B8"/>
    <w:rsid w:val="001A6D3B"/>
    <w:rsid w:val="001B3988"/>
    <w:rsid w:val="001B3FF0"/>
    <w:rsid w:val="001B4DBF"/>
    <w:rsid w:val="001B5D97"/>
    <w:rsid w:val="001B670B"/>
    <w:rsid w:val="001C0500"/>
    <w:rsid w:val="001C09A4"/>
    <w:rsid w:val="001C0C6F"/>
    <w:rsid w:val="001C360B"/>
    <w:rsid w:val="001C4425"/>
    <w:rsid w:val="001C4CA0"/>
    <w:rsid w:val="001C68F6"/>
    <w:rsid w:val="001C7CFD"/>
    <w:rsid w:val="001D006E"/>
    <w:rsid w:val="001D108C"/>
    <w:rsid w:val="001D170A"/>
    <w:rsid w:val="001D23A0"/>
    <w:rsid w:val="001D351B"/>
    <w:rsid w:val="001D3759"/>
    <w:rsid w:val="001D48F5"/>
    <w:rsid w:val="001D529A"/>
    <w:rsid w:val="001D5610"/>
    <w:rsid w:val="001D62EB"/>
    <w:rsid w:val="001D6F66"/>
    <w:rsid w:val="001D73EE"/>
    <w:rsid w:val="001E090D"/>
    <w:rsid w:val="001E4701"/>
    <w:rsid w:val="001E57FE"/>
    <w:rsid w:val="001E60A2"/>
    <w:rsid w:val="001E63C7"/>
    <w:rsid w:val="001F0DF4"/>
    <w:rsid w:val="001F1910"/>
    <w:rsid w:val="001F308F"/>
    <w:rsid w:val="001F30F4"/>
    <w:rsid w:val="001F4136"/>
    <w:rsid w:val="00200347"/>
    <w:rsid w:val="002004BD"/>
    <w:rsid w:val="00201FAC"/>
    <w:rsid w:val="002042D5"/>
    <w:rsid w:val="00213584"/>
    <w:rsid w:val="0021364B"/>
    <w:rsid w:val="0021391C"/>
    <w:rsid w:val="00214791"/>
    <w:rsid w:val="00214929"/>
    <w:rsid w:val="002179F9"/>
    <w:rsid w:val="0022105B"/>
    <w:rsid w:val="00223B5C"/>
    <w:rsid w:val="00224E43"/>
    <w:rsid w:val="00225792"/>
    <w:rsid w:val="00226457"/>
    <w:rsid w:val="0022753A"/>
    <w:rsid w:val="0023253E"/>
    <w:rsid w:val="00232E7F"/>
    <w:rsid w:val="00233C75"/>
    <w:rsid w:val="0023795D"/>
    <w:rsid w:val="002414F1"/>
    <w:rsid w:val="0024447D"/>
    <w:rsid w:val="00245C7F"/>
    <w:rsid w:val="002465F6"/>
    <w:rsid w:val="00246FDA"/>
    <w:rsid w:val="0024704E"/>
    <w:rsid w:val="00247EB3"/>
    <w:rsid w:val="00250920"/>
    <w:rsid w:val="002517B1"/>
    <w:rsid w:val="00252781"/>
    <w:rsid w:val="00257199"/>
    <w:rsid w:val="00257379"/>
    <w:rsid w:val="00257794"/>
    <w:rsid w:val="00260F23"/>
    <w:rsid w:val="00261085"/>
    <w:rsid w:val="002615AF"/>
    <w:rsid w:val="0026195F"/>
    <w:rsid w:val="00262D16"/>
    <w:rsid w:val="00266438"/>
    <w:rsid w:val="00270BDC"/>
    <w:rsid w:val="00271D33"/>
    <w:rsid w:val="00275731"/>
    <w:rsid w:val="00275A57"/>
    <w:rsid w:val="00276133"/>
    <w:rsid w:val="00276D02"/>
    <w:rsid w:val="002773E0"/>
    <w:rsid w:val="00277EAE"/>
    <w:rsid w:val="002800B6"/>
    <w:rsid w:val="002807F2"/>
    <w:rsid w:val="0028090E"/>
    <w:rsid w:val="00280CDD"/>
    <w:rsid w:val="00280F42"/>
    <w:rsid w:val="00284462"/>
    <w:rsid w:val="00284E59"/>
    <w:rsid w:val="002850DA"/>
    <w:rsid w:val="00291641"/>
    <w:rsid w:val="00291BCF"/>
    <w:rsid w:val="00295451"/>
    <w:rsid w:val="0029685E"/>
    <w:rsid w:val="00297726"/>
    <w:rsid w:val="002A0C34"/>
    <w:rsid w:val="002A0CBD"/>
    <w:rsid w:val="002A2C0B"/>
    <w:rsid w:val="002A656E"/>
    <w:rsid w:val="002B0751"/>
    <w:rsid w:val="002B1B38"/>
    <w:rsid w:val="002B24C9"/>
    <w:rsid w:val="002B48BE"/>
    <w:rsid w:val="002B4AD8"/>
    <w:rsid w:val="002B558B"/>
    <w:rsid w:val="002B57B6"/>
    <w:rsid w:val="002C0770"/>
    <w:rsid w:val="002C236B"/>
    <w:rsid w:val="002C4970"/>
    <w:rsid w:val="002C7D00"/>
    <w:rsid w:val="002D0099"/>
    <w:rsid w:val="002D06B8"/>
    <w:rsid w:val="002D0FFD"/>
    <w:rsid w:val="002D3309"/>
    <w:rsid w:val="002D63EA"/>
    <w:rsid w:val="002D6A32"/>
    <w:rsid w:val="002E1478"/>
    <w:rsid w:val="002E45C9"/>
    <w:rsid w:val="002E6F2F"/>
    <w:rsid w:val="002F0E79"/>
    <w:rsid w:val="002F138B"/>
    <w:rsid w:val="002F1DED"/>
    <w:rsid w:val="002F2BFA"/>
    <w:rsid w:val="002F3BCF"/>
    <w:rsid w:val="002F40BD"/>
    <w:rsid w:val="002F43E3"/>
    <w:rsid w:val="002F45D1"/>
    <w:rsid w:val="002F6311"/>
    <w:rsid w:val="002F65C8"/>
    <w:rsid w:val="002F68AC"/>
    <w:rsid w:val="002F7E9B"/>
    <w:rsid w:val="00302148"/>
    <w:rsid w:val="0030237D"/>
    <w:rsid w:val="00302C2B"/>
    <w:rsid w:val="003069F2"/>
    <w:rsid w:val="00307908"/>
    <w:rsid w:val="00310777"/>
    <w:rsid w:val="0031092C"/>
    <w:rsid w:val="00312EEF"/>
    <w:rsid w:val="00312FA8"/>
    <w:rsid w:val="0031667A"/>
    <w:rsid w:val="003174AA"/>
    <w:rsid w:val="00317DF2"/>
    <w:rsid w:val="00317F41"/>
    <w:rsid w:val="00320A4C"/>
    <w:rsid w:val="00320B99"/>
    <w:rsid w:val="0032298B"/>
    <w:rsid w:val="00326DF1"/>
    <w:rsid w:val="00331023"/>
    <w:rsid w:val="00331166"/>
    <w:rsid w:val="00331493"/>
    <w:rsid w:val="003315F7"/>
    <w:rsid w:val="00331E47"/>
    <w:rsid w:val="00332ACE"/>
    <w:rsid w:val="00332B2D"/>
    <w:rsid w:val="00332F93"/>
    <w:rsid w:val="0033382D"/>
    <w:rsid w:val="003340A1"/>
    <w:rsid w:val="00335F65"/>
    <w:rsid w:val="00340258"/>
    <w:rsid w:val="0034170C"/>
    <w:rsid w:val="00343848"/>
    <w:rsid w:val="00345811"/>
    <w:rsid w:val="00352F15"/>
    <w:rsid w:val="0035325A"/>
    <w:rsid w:val="00355E69"/>
    <w:rsid w:val="0035712B"/>
    <w:rsid w:val="00357E98"/>
    <w:rsid w:val="00363DBB"/>
    <w:rsid w:val="00364000"/>
    <w:rsid w:val="003654F5"/>
    <w:rsid w:val="00370581"/>
    <w:rsid w:val="00371A15"/>
    <w:rsid w:val="00380C08"/>
    <w:rsid w:val="00381692"/>
    <w:rsid w:val="00386EAD"/>
    <w:rsid w:val="00392354"/>
    <w:rsid w:val="003926E1"/>
    <w:rsid w:val="00395CBD"/>
    <w:rsid w:val="003A1BC1"/>
    <w:rsid w:val="003A3736"/>
    <w:rsid w:val="003A4D5D"/>
    <w:rsid w:val="003A6A3B"/>
    <w:rsid w:val="003B33B9"/>
    <w:rsid w:val="003C3A95"/>
    <w:rsid w:val="003C6492"/>
    <w:rsid w:val="003D0309"/>
    <w:rsid w:val="003D19C3"/>
    <w:rsid w:val="003D4109"/>
    <w:rsid w:val="003D4ED1"/>
    <w:rsid w:val="003D6214"/>
    <w:rsid w:val="003D7FAB"/>
    <w:rsid w:val="003E02A5"/>
    <w:rsid w:val="003E2E07"/>
    <w:rsid w:val="003E2F97"/>
    <w:rsid w:val="003E350F"/>
    <w:rsid w:val="003E4092"/>
    <w:rsid w:val="003E42D0"/>
    <w:rsid w:val="003E5EC3"/>
    <w:rsid w:val="003E629F"/>
    <w:rsid w:val="003E63D9"/>
    <w:rsid w:val="003F0360"/>
    <w:rsid w:val="003F22E5"/>
    <w:rsid w:val="003F4673"/>
    <w:rsid w:val="003F518E"/>
    <w:rsid w:val="003F5487"/>
    <w:rsid w:val="003F591A"/>
    <w:rsid w:val="00401C17"/>
    <w:rsid w:val="004020F3"/>
    <w:rsid w:val="00406DCB"/>
    <w:rsid w:val="0040751C"/>
    <w:rsid w:val="00410345"/>
    <w:rsid w:val="00412BDF"/>
    <w:rsid w:val="00415D67"/>
    <w:rsid w:val="00416DFD"/>
    <w:rsid w:val="00417E0E"/>
    <w:rsid w:val="00420064"/>
    <w:rsid w:val="00420410"/>
    <w:rsid w:val="00420BF4"/>
    <w:rsid w:val="00421B59"/>
    <w:rsid w:val="004232BD"/>
    <w:rsid w:val="00423FBF"/>
    <w:rsid w:val="00434660"/>
    <w:rsid w:val="00436B63"/>
    <w:rsid w:val="00437874"/>
    <w:rsid w:val="00437E2F"/>
    <w:rsid w:val="00440929"/>
    <w:rsid w:val="00441B8C"/>
    <w:rsid w:val="00443625"/>
    <w:rsid w:val="00443D66"/>
    <w:rsid w:val="0044419C"/>
    <w:rsid w:val="004519D4"/>
    <w:rsid w:val="00452B51"/>
    <w:rsid w:val="0045669C"/>
    <w:rsid w:val="00464657"/>
    <w:rsid w:val="00465900"/>
    <w:rsid w:val="00466972"/>
    <w:rsid w:val="00466987"/>
    <w:rsid w:val="00466B39"/>
    <w:rsid w:val="00467155"/>
    <w:rsid w:val="0046749D"/>
    <w:rsid w:val="00474903"/>
    <w:rsid w:val="004758E6"/>
    <w:rsid w:val="00480ED1"/>
    <w:rsid w:val="00480F29"/>
    <w:rsid w:val="004816FD"/>
    <w:rsid w:val="00481926"/>
    <w:rsid w:val="0048336D"/>
    <w:rsid w:val="00486325"/>
    <w:rsid w:val="00491350"/>
    <w:rsid w:val="004A0D4B"/>
    <w:rsid w:val="004A1E31"/>
    <w:rsid w:val="004A2398"/>
    <w:rsid w:val="004A3BC7"/>
    <w:rsid w:val="004A5E12"/>
    <w:rsid w:val="004B048C"/>
    <w:rsid w:val="004B1BA9"/>
    <w:rsid w:val="004B4928"/>
    <w:rsid w:val="004B6030"/>
    <w:rsid w:val="004B659D"/>
    <w:rsid w:val="004B697E"/>
    <w:rsid w:val="004B708B"/>
    <w:rsid w:val="004C017C"/>
    <w:rsid w:val="004C08AB"/>
    <w:rsid w:val="004C10BC"/>
    <w:rsid w:val="004C1BC6"/>
    <w:rsid w:val="004C2BC4"/>
    <w:rsid w:val="004C4FBD"/>
    <w:rsid w:val="004C5A7D"/>
    <w:rsid w:val="004D3F26"/>
    <w:rsid w:val="004D434C"/>
    <w:rsid w:val="004D5586"/>
    <w:rsid w:val="004D594B"/>
    <w:rsid w:val="004D6D01"/>
    <w:rsid w:val="004D7261"/>
    <w:rsid w:val="004E26A8"/>
    <w:rsid w:val="004E29EB"/>
    <w:rsid w:val="004E5108"/>
    <w:rsid w:val="004E5C1A"/>
    <w:rsid w:val="004E6BA7"/>
    <w:rsid w:val="004F23D3"/>
    <w:rsid w:val="004F3A62"/>
    <w:rsid w:val="004F5B40"/>
    <w:rsid w:val="004F61E6"/>
    <w:rsid w:val="004F74BB"/>
    <w:rsid w:val="005011B5"/>
    <w:rsid w:val="00501B9B"/>
    <w:rsid w:val="0050283F"/>
    <w:rsid w:val="00504795"/>
    <w:rsid w:val="005052C1"/>
    <w:rsid w:val="0050712A"/>
    <w:rsid w:val="00507907"/>
    <w:rsid w:val="00511DCF"/>
    <w:rsid w:val="00511DFC"/>
    <w:rsid w:val="005142D2"/>
    <w:rsid w:val="00514C43"/>
    <w:rsid w:val="00515D34"/>
    <w:rsid w:val="00521C39"/>
    <w:rsid w:val="00523EC9"/>
    <w:rsid w:val="0052625F"/>
    <w:rsid w:val="00530785"/>
    <w:rsid w:val="00532665"/>
    <w:rsid w:val="005334A4"/>
    <w:rsid w:val="00533AA3"/>
    <w:rsid w:val="00535FB4"/>
    <w:rsid w:val="00536A9F"/>
    <w:rsid w:val="005372C3"/>
    <w:rsid w:val="005376BD"/>
    <w:rsid w:val="00540368"/>
    <w:rsid w:val="005409E5"/>
    <w:rsid w:val="00543031"/>
    <w:rsid w:val="00543449"/>
    <w:rsid w:val="005434A9"/>
    <w:rsid w:val="00543F27"/>
    <w:rsid w:val="00545E82"/>
    <w:rsid w:val="005462DF"/>
    <w:rsid w:val="005508DB"/>
    <w:rsid w:val="005511A6"/>
    <w:rsid w:val="00551816"/>
    <w:rsid w:val="0055245B"/>
    <w:rsid w:val="00554151"/>
    <w:rsid w:val="0055508D"/>
    <w:rsid w:val="00555FFA"/>
    <w:rsid w:val="00556DD1"/>
    <w:rsid w:val="0055756C"/>
    <w:rsid w:val="00557F8B"/>
    <w:rsid w:val="00560B51"/>
    <w:rsid w:val="005614C6"/>
    <w:rsid w:val="005710C6"/>
    <w:rsid w:val="0057588F"/>
    <w:rsid w:val="00582D75"/>
    <w:rsid w:val="00585EA1"/>
    <w:rsid w:val="00586350"/>
    <w:rsid w:val="005906F4"/>
    <w:rsid w:val="005913A9"/>
    <w:rsid w:val="00591F05"/>
    <w:rsid w:val="00593109"/>
    <w:rsid w:val="00595051"/>
    <w:rsid w:val="00595203"/>
    <w:rsid w:val="00596147"/>
    <w:rsid w:val="005970A4"/>
    <w:rsid w:val="005979F5"/>
    <w:rsid w:val="005A150F"/>
    <w:rsid w:val="005A28B0"/>
    <w:rsid w:val="005A2CAF"/>
    <w:rsid w:val="005A5448"/>
    <w:rsid w:val="005A555C"/>
    <w:rsid w:val="005A65B5"/>
    <w:rsid w:val="005A6AC5"/>
    <w:rsid w:val="005A765D"/>
    <w:rsid w:val="005B3661"/>
    <w:rsid w:val="005B6106"/>
    <w:rsid w:val="005B7DAD"/>
    <w:rsid w:val="005C0EAF"/>
    <w:rsid w:val="005C2AB5"/>
    <w:rsid w:val="005C30FC"/>
    <w:rsid w:val="005C5CE4"/>
    <w:rsid w:val="005D060C"/>
    <w:rsid w:val="005D142A"/>
    <w:rsid w:val="005D1994"/>
    <w:rsid w:val="005D3831"/>
    <w:rsid w:val="005D7EC1"/>
    <w:rsid w:val="005E1E97"/>
    <w:rsid w:val="005E2AD6"/>
    <w:rsid w:val="005E3E68"/>
    <w:rsid w:val="005E61E9"/>
    <w:rsid w:val="005F270C"/>
    <w:rsid w:val="005F304B"/>
    <w:rsid w:val="005F34BC"/>
    <w:rsid w:val="005F64CE"/>
    <w:rsid w:val="005F6C93"/>
    <w:rsid w:val="005F6DB6"/>
    <w:rsid w:val="006023D8"/>
    <w:rsid w:val="0060569C"/>
    <w:rsid w:val="00605758"/>
    <w:rsid w:val="006065EB"/>
    <w:rsid w:val="00607D0C"/>
    <w:rsid w:val="00611803"/>
    <w:rsid w:val="00612512"/>
    <w:rsid w:val="00614415"/>
    <w:rsid w:val="00614BAD"/>
    <w:rsid w:val="0061568B"/>
    <w:rsid w:val="00616B90"/>
    <w:rsid w:val="00622380"/>
    <w:rsid w:val="00622ADF"/>
    <w:rsid w:val="00625230"/>
    <w:rsid w:val="00625A28"/>
    <w:rsid w:val="00626A31"/>
    <w:rsid w:val="00626BDC"/>
    <w:rsid w:val="00627C70"/>
    <w:rsid w:val="006308B7"/>
    <w:rsid w:val="00632B1D"/>
    <w:rsid w:val="0063411E"/>
    <w:rsid w:val="006341AA"/>
    <w:rsid w:val="006342B1"/>
    <w:rsid w:val="006366D5"/>
    <w:rsid w:val="00641D56"/>
    <w:rsid w:val="006422A9"/>
    <w:rsid w:val="0064341B"/>
    <w:rsid w:val="0064607A"/>
    <w:rsid w:val="006504B3"/>
    <w:rsid w:val="00651B00"/>
    <w:rsid w:val="00653CEB"/>
    <w:rsid w:val="00656F3A"/>
    <w:rsid w:val="0065789C"/>
    <w:rsid w:val="00660341"/>
    <w:rsid w:val="00663EDA"/>
    <w:rsid w:val="006645D8"/>
    <w:rsid w:val="00666885"/>
    <w:rsid w:val="00670812"/>
    <w:rsid w:val="006720A0"/>
    <w:rsid w:val="0067447E"/>
    <w:rsid w:val="006747E5"/>
    <w:rsid w:val="00674B83"/>
    <w:rsid w:val="0067534B"/>
    <w:rsid w:val="00675428"/>
    <w:rsid w:val="0067752C"/>
    <w:rsid w:val="0067797D"/>
    <w:rsid w:val="00682619"/>
    <w:rsid w:val="00683BED"/>
    <w:rsid w:val="00684894"/>
    <w:rsid w:val="00690DD7"/>
    <w:rsid w:val="0069503D"/>
    <w:rsid w:val="00695187"/>
    <w:rsid w:val="00695BEA"/>
    <w:rsid w:val="00696978"/>
    <w:rsid w:val="006A21E1"/>
    <w:rsid w:val="006A241B"/>
    <w:rsid w:val="006A2D19"/>
    <w:rsid w:val="006A576C"/>
    <w:rsid w:val="006A6854"/>
    <w:rsid w:val="006A68F1"/>
    <w:rsid w:val="006A7E6E"/>
    <w:rsid w:val="006B3E7C"/>
    <w:rsid w:val="006B4B79"/>
    <w:rsid w:val="006B73DB"/>
    <w:rsid w:val="006C1447"/>
    <w:rsid w:val="006C1ED8"/>
    <w:rsid w:val="006C2157"/>
    <w:rsid w:val="006C2B6B"/>
    <w:rsid w:val="006C5469"/>
    <w:rsid w:val="006C67AD"/>
    <w:rsid w:val="006C7289"/>
    <w:rsid w:val="006D338B"/>
    <w:rsid w:val="006D37F3"/>
    <w:rsid w:val="006D7F96"/>
    <w:rsid w:val="006E4722"/>
    <w:rsid w:val="006E585A"/>
    <w:rsid w:val="006E7B78"/>
    <w:rsid w:val="006F411D"/>
    <w:rsid w:val="006F444A"/>
    <w:rsid w:val="006F5349"/>
    <w:rsid w:val="006F5629"/>
    <w:rsid w:val="006F5EAA"/>
    <w:rsid w:val="006F609D"/>
    <w:rsid w:val="006F6634"/>
    <w:rsid w:val="007044C6"/>
    <w:rsid w:val="007055C7"/>
    <w:rsid w:val="00705879"/>
    <w:rsid w:val="00705A9A"/>
    <w:rsid w:val="007109EC"/>
    <w:rsid w:val="00712854"/>
    <w:rsid w:val="00712EA4"/>
    <w:rsid w:val="00720C57"/>
    <w:rsid w:val="007225A5"/>
    <w:rsid w:val="00731524"/>
    <w:rsid w:val="00732E85"/>
    <w:rsid w:val="00734982"/>
    <w:rsid w:val="00734BE5"/>
    <w:rsid w:val="00736055"/>
    <w:rsid w:val="007400E8"/>
    <w:rsid w:val="00740413"/>
    <w:rsid w:val="00741235"/>
    <w:rsid w:val="007457AF"/>
    <w:rsid w:val="007457C1"/>
    <w:rsid w:val="007509BA"/>
    <w:rsid w:val="007559F3"/>
    <w:rsid w:val="00762C8D"/>
    <w:rsid w:val="00762CE3"/>
    <w:rsid w:val="007633FF"/>
    <w:rsid w:val="00763C7D"/>
    <w:rsid w:val="00766F3E"/>
    <w:rsid w:val="00767013"/>
    <w:rsid w:val="00767813"/>
    <w:rsid w:val="00771699"/>
    <w:rsid w:val="00771722"/>
    <w:rsid w:val="00771988"/>
    <w:rsid w:val="00771E13"/>
    <w:rsid w:val="00773748"/>
    <w:rsid w:val="00776A93"/>
    <w:rsid w:val="00780C2B"/>
    <w:rsid w:val="0078409E"/>
    <w:rsid w:val="0078531E"/>
    <w:rsid w:val="00787130"/>
    <w:rsid w:val="00790567"/>
    <w:rsid w:val="00790B11"/>
    <w:rsid w:val="007917FB"/>
    <w:rsid w:val="00791C26"/>
    <w:rsid w:val="00791D07"/>
    <w:rsid w:val="007935B7"/>
    <w:rsid w:val="007A2444"/>
    <w:rsid w:val="007A572B"/>
    <w:rsid w:val="007A5892"/>
    <w:rsid w:val="007A7648"/>
    <w:rsid w:val="007B2D31"/>
    <w:rsid w:val="007B34B6"/>
    <w:rsid w:val="007B3B4C"/>
    <w:rsid w:val="007B69C7"/>
    <w:rsid w:val="007B71E5"/>
    <w:rsid w:val="007C0404"/>
    <w:rsid w:val="007C0B28"/>
    <w:rsid w:val="007C2EAF"/>
    <w:rsid w:val="007C389F"/>
    <w:rsid w:val="007C4D94"/>
    <w:rsid w:val="007C5EC9"/>
    <w:rsid w:val="007C6ED1"/>
    <w:rsid w:val="007D0370"/>
    <w:rsid w:val="007D26FB"/>
    <w:rsid w:val="007D37E5"/>
    <w:rsid w:val="007D3B87"/>
    <w:rsid w:val="007D405E"/>
    <w:rsid w:val="007D4A94"/>
    <w:rsid w:val="007E0F73"/>
    <w:rsid w:val="007E2F8B"/>
    <w:rsid w:val="007E3433"/>
    <w:rsid w:val="007E4DEC"/>
    <w:rsid w:val="007E5979"/>
    <w:rsid w:val="007E6425"/>
    <w:rsid w:val="007E6F97"/>
    <w:rsid w:val="007F05F6"/>
    <w:rsid w:val="007F30B1"/>
    <w:rsid w:val="007F6DF7"/>
    <w:rsid w:val="00800492"/>
    <w:rsid w:val="00801E0C"/>
    <w:rsid w:val="0080410D"/>
    <w:rsid w:val="00804BAE"/>
    <w:rsid w:val="008104A3"/>
    <w:rsid w:val="00813532"/>
    <w:rsid w:val="00813816"/>
    <w:rsid w:val="00814312"/>
    <w:rsid w:val="008151FA"/>
    <w:rsid w:val="00820331"/>
    <w:rsid w:val="00820690"/>
    <w:rsid w:val="00820BA9"/>
    <w:rsid w:val="008233CE"/>
    <w:rsid w:val="00824D49"/>
    <w:rsid w:val="00824F9D"/>
    <w:rsid w:val="008258CD"/>
    <w:rsid w:val="00826528"/>
    <w:rsid w:val="00830BF3"/>
    <w:rsid w:val="008336B8"/>
    <w:rsid w:val="00835445"/>
    <w:rsid w:val="00835E1E"/>
    <w:rsid w:val="008368E1"/>
    <w:rsid w:val="00842072"/>
    <w:rsid w:val="008430BF"/>
    <w:rsid w:val="008443AF"/>
    <w:rsid w:val="00847106"/>
    <w:rsid w:val="00850667"/>
    <w:rsid w:val="008518C3"/>
    <w:rsid w:val="00852E31"/>
    <w:rsid w:val="008555B9"/>
    <w:rsid w:val="00860C0A"/>
    <w:rsid w:val="00862643"/>
    <w:rsid w:val="00864C17"/>
    <w:rsid w:val="00866002"/>
    <w:rsid w:val="008667EE"/>
    <w:rsid w:val="00866EF6"/>
    <w:rsid w:val="00867696"/>
    <w:rsid w:val="00876ACE"/>
    <w:rsid w:val="00876C6B"/>
    <w:rsid w:val="00877638"/>
    <w:rsid w:val="008851C0"/>
    <w:rsid w:val="00885C35"/>
    <w:rsid w:val="00887A66"/>
    <w:rsid w:val="008908C3"/>
    <w:rsid w:val="00890D3E"/>
    <w:rsid w:val="008931E1"/>
    <w:rsid w:val="00894AA6"/>
    <w:rsid w:val="008957BF"/>
    <w:rsid w:val="008A527D"/>
    <w:rsid w:val="008A5C1B"/>
    <w:rsid w:val="008A6EFB"/>
    <w:rsid w:val="008A7056"/>
    <w:rsid w:val="008B145E"/>
    <w:rsid w:val="008B1919"/>
    <w:rsid w:val="008B1ABC"/>
    <w:rsid w:val="008B1D3E"/>
    <w:rsid w:val="008B5A4B"/>
    <w:rsid w:val="008B5D07"/>
    <w:rsid w:val="008C5324"/>
    <w:rsid w:val="008C5CE6"/>
    <w:rsid w:val="008C5E54"/>
    <w:rsid w:val="008C695C"/>
    <w:rsid w:val="008D0F31"/>
    <w:rsid w:val="008D1C3D"/>
    <w:rsid w:val="008D21F5"/>
    <w:rsid w:val="008D425A"/>
    <w:rsid w:val="008D4E34"/>
    <w:rsid w:val="008D7828"/>
    <w:rsid w:val="008E06DE"/>
    <w:rsid w:val="008E1343"/>
    <w:rsid w:val="008E1881"/>
    <w:rsid w:val="008E34FF"/>
    <w:rsid w:val="008E547B"/>
    <w:rsid w:val="008E5A9D"/>
    <w:rsid w:val="008E63BD"/>
    <w:rsid w:val="008E6B59"/>
    <w:rsid w:val="008E7079"/>
    <w:rsid w:val="008E7119"/>
    <w:rsid w:val="008F0C15"/>
    <w:rsid w:val="008F117E"/>
    <w:rsid w:val="008F3A0A"/>
    <w:rsid w:val="009013F1"/>
    <w:rsid w:val="009014A9"/>
    <w:rsid w:val="009024D0"/>
    <w:rsid w:val="00902503"/>
    <w:rsid w:val="0090367A"/>
    <w:rsid w:val="00903A52"/>
    <w:rsid w:val="00905563"/>
    <w:rsid w:val="00906C95"/>
    <w:rsid w:val="00907959"/>
    <w:rsid w:val="009106BC"/>
    <w:rsid w:val="0091185A"/>
    <w:rsid w:val="00911F4D"/>
    <w:rsid w:val="0091527E"/>
    <w:rsid w:val="00917AFD"/>
    <w:rsid w:val="0092095B"/>
    <w:rsid w:val="0092169F"/>
    <w:rsid w:val="00921D6C"/>
    <w:rsid w:val="00922BDD"/>
    <w:rsid w:val="00922EBE"/>
    <w:rsid w:val="009232D2"/>
    <w:rsid w:val="00925FC2"/>
    <w:rsid w:val="00932526"/>
    <w:rsid w:val="009348DC"/>
    <w:rsid w:val="00934E7C"/>
    <w:rsid w:val="00937BD4"/>
    <w:rsid w:val="009407ED"/>
    <w:rsid w:val="00940B6B"/>
    <w:rsid w:val="00943C69"/>
    <w:rsid w:val="009447DA"/>
    <w:rsid w:val="009544AB"/>
    <w:rsid w:val="00955F20"/>
    <w:rsid w:val="00957A9F"/>
    <w:rsid w:val="00960792"/>
    <w:rsid w:val="00961F51"/>
    <w:rsid w:val="00963780"/>
    <w:rsid w:val="00963856"/>
    <w:rsid w:val="00964CB3"/>
    <w:rsid w:val="009664E0"/>
    <w:rsid w:val="009670E7"/>
    <w:rsid w:val="00970667"/>
    <w:rsid w:val="00971E84"/>
    <w:rsid w:val="00972956"/>
    <w:rsid w:val="00972DC7"/>
    <w:rsid w:val="00972FEC"/>
    <w:rsid w:val="00973A30"/>
    <w:rsid w:val="009768EC"/>
    <w:rsid w:val="00977AEA"/>
    <w:rsid w:val="00980FB9"/>
    <w:rsid w:val="00981CF5"/>
    <w:rsid w:val="00982643"/>
    <w:rsid w:val="00982E76"/>
    <w:rsid w:val="0098340A"/>
    <w:rsid w:val="009841A4"/>
    <w:rsid w:val="009849CC"/>
    <w:rsid w:val="00984D50"/>
    <w:rsid w:val="00984E7B"/>
    <w:rsid w:val="00987581"/>
    <w:rsid w:val="00990127"/>
    <w:rsid w:val="00993858"/>
    <w:rsid w:val="00993E1F"/>
    <w:rsid w:val="0099415F"/>
    <w:rsid w:val="00997CD9"/>
    <w:rsid w:val="00997E69"/>
    <w:rsid w:val="009A038C"/>
    <w:rsid w:val="009B0038"/>
    <w:rsid w:val="009B4E73"/>
    <w:rsid w:val="009B5BD9"/>
    <w:rsid w:val="009B6BCB"/>
    <w:rsid w:val="009B7BD1"/>
    <w:rsid w:val="009C093D"/>
    <w:rsid w:val="009C0F3F"/>
    <w:rsid w:val="009C1FB1"/>
    <w:rsid w:val="009C330A"/>
    <w:rsid w:val="009D024A"/>
    <w:rsid w:val="009D124C"/>
    <w:rsid w:val="009D294A"/>
    <w:rsid w:val="009D485F"/>
    <w:rsid w:val="009D4D8C"/>
    <w:rsid w:val="009D5906"/>
    <w:rsid w:val="009D6196"/>
    <w:rsid w:val="009E1464"/>
    <w:rsid w:val="009E1B5D"/>
    <w:rsid w:val="009E27A6"/>
    <w:rsid w:val="009E2C58"/>
    <w:rsid w:val="009E7371"/>
    <w:rsid w:val="009F0550"/>
    <w:rsid w:val="009F0D5F"/>
    <w:rsid w:val="009F4F68"/>
    <w:rsid w:val="009F7A35"/>
    <w:rsid w:val="00A043A7"/>
    <w:rsid w:val="00A05FE9"/>
    <w:rsid w:val="00A0703A"/>
    <w:rsid w:val="00A072E8"/>
    <w:rsid w:val="00A077AB"/>
    <w:rsid w:val="00A11C06"/>
    <w:rsid w:val="00A13E99"/>
    <w:rsid w:val="00A15C02"/>
    <w:rsid w:val="00A16301"/>
    <w:rsid w:val="00A16A4F"/>
    <w:rsid w:val="00A16B88"/>
    <w:rsid w:val="00A219D7"/>
    <w:rsid w:val="00A250BF"/>
    <w:rsid w:val="00A2514E"/>
    <w:rsid w:val="00A25695"/>
    <w:rsid w:val="00A263C2"/>
    <w:rsid w:val="00A26542"/>
    <w:rsid w:val="00A26E12"/>
    <w:rsid w:val="00A27173"/>
    <w:rsid w:val="00A311C0"/>
    <w:rsid w:val="00A31895"/>
    <w:rsid w:val="00A323DE"/>
    <w:rsid w:val="00A32C99"/>
    <w:rsid w:val="00A34044"/>
    <w:rsid w:val="00A34C54"/>
    <w:rsid w:val="00A36FA3"/>
    <w:rsid w:val="00A401E3"/>
    <w:rsid w:val="00A4175B"/>
    <w:rsid w:val="00A41BAE"/>
    <w:rsid w:val="00A42245"/>
    <w:rsid w:val="00A44931"/>
    <w:rsid w:val="00A44FA8"/>
    <w:rsid w:val="00A45693"/>
    <w:rsid w:val="00A51C77"/>
    <w:rsid w:val="00A545B3"/>
    <w:rsid w:val="00A57CEA"/>
    <w:rsid w:val="00A6089E"/>
    <w:rsid w:val="00A62316"/>
    <w:rsid w:val="00A64809"/>
    <w:rsid w:val="00A72A89"/>
    <w:rsid w:val="00A73959"/>
    <w:rsid w:val="00A7504E"/>
    <w:rsid w:val="00A754A9"/>
    <w:rsid w:val="00A779C5"/>
    <w:rsid w:val="00A81E24"/>
    <w:rsid w:val="00A82915"/>
    <w:rsid w:val="00A84C36"/>
    <w:rsid w:val="00A867D9"/>
    <w:rsid w:val="00A87172"/>
    <w:rsid w:val="00A87309"/>
    <w:rsid w:val="00A9080D"/>
    <w:rsid w:val="00A9306B"/>
    <w:rsid w:val="00A931E3"/>
    <w:rsid w:val="00A9396B"/>
    <w:rsid w:val="00A943E4"/>
    <w:rsid w:val="00A954DE"/>
    <w:rsid w:val="00A957E6"/>
    <w:rsid w:val="00A95BC3"/>
    <w:rsid w:val="00AA39AA"/>
    <w:rsid w:val="00AA540F"/>
    <w:rsid w:val="00AA6E39"/>
    <w:rsid w:val="00AA7871"/>
    <w:rsid w:val="00AB1053"/>
    <w:rsid w:val="00AB3DA5"/>
    <w:rsid w:val="00AB5F85"/>
    <w:rsid w:val="00AB6C66"/>
    <w:rsid w:val="00AC0386"/>
    <w:rsid w:val="00AC0AEE"/>
    <w:rsid w:val="00AC0C85"/>
    <w:rsid w:val="00AC35C5"/>
    <w:rsid w:val="00AC53B6"/>
    <w:rsid w:val="00AD5018"/>
    <w:rsid w:val="00AD73B4"/>
    <w:rsid w:val="00AD7676"/>
    <w:rsid w:val="00AE1269"/>
    <w:rsid w:val="00AE1708"/>
    <w:rsid w:val="00AE483B"/>
    <w:rsid w:val="00AE4F8C"/>
    <w:rsid w:val="00AE5622"/>
    <w:rsid w:val="00AE6850"/>
    <w:rsid w:val="00AE717A"/>
    <w:rsid w:val="00AF06D1"/>
    <w:rsid w:val="00AF0A5B"/>
    <w:rsid w:val="00AF1B4B"/>
    <w:rsid w:val="00AF1E8B"/>
    <w:rsid w:val="00AF3089"/>
    <w:rsid w:val="00AF68C6"/>
    <w:rsid w:val="00B00DA6"/>
    <w:rsid w:val="00B011C5"/>
    <w:rsid w:val="00B01300"/>
    <w:rsid w:val="00B0130A"/>
    <w:rsid w:val="00B01ED7"/>
    <w:rsid w:val="00B025DF"/>
    <w:rsid w:val="00B04B74"/>
    <w:rsid w:val="00B0722C"/>
    <w:rsid w:val="00B072E5"/>
    <w:rsid w:val="00B105F9"/>
    <w:rsid w:val="00B1204A"/>
    <w:rsid w:val="00B12874"/>
    <w:rsid w:val="00B13179"/>
    <w:rsid w:val="00B13CDD"/>
    <w:rsid w:val="00B13FAC"/>
    <w:rsid w:val="00B16894"/>
    <w:rsid w:val="00B16F50"/>
    <w:rsid w:val="00B224C2"/>
    <w:rsid w:val="00B23206"/>
    <w:rsid w:val="00B24609"/>
    <w:rsid w:val="00B258C3"/>
    <w:rsid w:val="00B31C57"/>
    <w:rsid w:val="00B35FB8"/>
    <w:rsid w:val="00B36022"/>
    <w:rsid w:val="00B361F5"/>
    <w:rsid w:val="00B36636"/>
    <w:rsid w:val="00B3771F"/>
    <w:rsid w:val="00B37EE2"/>
    <w:rsid w:val="00B40D87"/>
    <w:rsid w:val="00B42330"/>
    <w:rsid w:val="00B42EF7"/>
    <w:rsid w:val="00B45F67"/>
    <w:rsid w:val="00B50C3A"/>
    <w:rsid w:val="00B516F4"/>
    <w:rsid w:val="00B5593F"/>
    <w:rsid w:val="00B5733F"/>
    <w:rsid w:val="00B576D7"/>
    <w:rsid w:val="00B6061B"/>
    <w:rsid w:val="00B6115B"/>
    <w:rsid w:val="00B61DB3"/>
    <w:rsid w:val="00B633AD"/>
    <w:rsid w:val="00B65540"/>
    <w:rsid w:val="00B66BF9"/>
    <w:rsid w:val="00B712E5"/>
    <w:rsid w:val="00B7698C"/>
    <w:rsid w:val="00B76FF4"/>
    <w:rsid w:val="00B7784B"/>
    <w:rsid w:val="00B8411E"/>
    <w:rsid w:val="00B87CD3"/>
    <w:rsid w:val="00B931B2"/>
    <w:rsid w:val="00B9540D"/>
    <w:rsid w:val="00BA0936"/>
    <w:rsid w:val="00BA32DA"/>
    <w:rsid w:val="00BA383B"/>
    <w:rsid w:val="00BB07F1"/>
    <w:rsid w:val="00BB2D65"/>
    <w:rsid w:val="00BB350F"/>
    <w:rsid w:val="00BB4B4F"/>
    <w:rsid w:val="00BB55E7"/>
    <w:rsid w:val="00BB5603"/>
    <w:rsid w:val="00BC04B8"/>
    <w:rsid w:val="00BC381A"/>
    <w:rsid w:val="00BD3269"/>
    <w:rsid w:val="00BD3A49"/>
    <w:rsid w:val="00BD45F5"/>
    <w:rsid w:val="00BD4ECD"/>
    <w:rsid w:val="00BD6503"/>
    <w:rsid w:val="00BE09E6"/>
    <w:rsid w:val="00BE1FB3"/>
    <w:rsid w:val="00BE2294"/>
    <w:rsid w:val="00BE574A"/>
    <w:rsid w:val="00BF00DE"/>
    <w:rsid w:val="00BF22EE"/>
    <w:rsid w:val="00BF2C54"/>
    <w:rsid w:val="00BF30D2"/>
    <w:rsid w:val="00BF36F1"/>
    <w:rsid w:val="00BF375C"/>
    <w:rsid w:val="00C01AA2"/>
    <w:rsid w:val="00C03205"/>
    <w:rsid w:val="00C03F31"/>
    <w:rsid w:val="00C05EB8"/>
    <w:rsid w:val="00C05ED2"/>
    <w:rsid w:val="00C06454"/>
    <w:rsid w:val="00C10D69"/>
    <w:rsid w:val="00C112FB"/>
    <w:rsid w:val="00C11750"/>
    <w:rsid w:val="00C11F55"/>
    <w:rsid w:val="00C13850"/>
    <w:rsid w:val="00C13AC4"/>
    <w:rsid w:val="00C1497F"/>
    <w:rsid w:val="00C161F2"/>
    <w:rsid w:val="00C165FF"/>
    <w:rsid w:val="00C16C49"/>
    <w:rsid w:val="00C20497"/>
    <w:rsid w:val="00C20E40"/>
    <w:rsid w:val="00C21CC7"/>
    <w:rsid w:val="00C23660"/>
    <w:rsid w:val="00C24B87"/>
    <w:rsid w:val="00C24BD4"/>
    <w:rsid w:val="00C2532E"/>
    <w:rsid w:val="00C34F6C"/>
    <w:rsid w:val="00C35223"/>
    <w:rsid w:val="00C35572"/>
    <w:rsid w:val="00C36875"/>
    <w:rsid w:val="00C3723B"/>
    <w:rsid w:val="00C37445"/>
    <w:rsid w:val="00C4023B"/>
    <w:rsid w:val="00C42DAF"/>
    <w:rsid w:val="00C4333D"/>
    <w:rsid w:val="00C5164F"/>
    <w:rsid w:val="00C5238A"/>
    <w:rsid w:val="00C550E0"/>
    <w:rsid w:val="00C5612A"/>
    <w:rsid w:val="00C56FB0"/>
    <w:rsid w:val="00C62063"/>
    <w:rsid w:val="00C6269A"/>
    <w:rsid w:val="00C6334B"/>
    <w:rsid w:val="00C649B8"/>
    <w:rsid w:val="00C67081"/>
    <w:rsid w:val="00C70C1B"/>
    <w:rsid w:val="00C75172"/>
    <w:rsid w:val="00C7527B"/>
    <w:rsid w:val="00C75875"/>
    <w:rsid w:val="00C758A9"/>
    <w:rsid w:val="00C75958"/>
    <w:rsid w:val="00C7708C"/>
    <w:rsid w:val="00C77AA6"/>
    <w:rsid w:val="00C85334"/>
    <w:rsid w:val="00C91508"/>
    <w:rsid w:val="00C91B32"/>
    <w:rsid w:val="00C91E97"/>
    <w:rsid w:val="00C91FDE"/>
    <w:rsid w:val="00C924E9"/>
    <w:rsid w:val="00C92C00"/>
    <w:rsid w:val="00C936A6"/>
    <w:rsid w:val="00C974FC"/>
    <w:rsid w:val="00C97AD2"/>
    <w:rsid w:val="00CA12EA"/>
    <w:rsid w:val="00CA2610"/>
    <w:rsid w:val="00CA315C"/>
    <w:rsid w:val="00CA552D"/>
    <w:rsid w:val="00CA685B"/>
    <w:rsid w:val="00CA77DA"/>
    <w:rsid w:val="00CB049A"/>
    <w:rsid w:val="00CB0815"/>
    <w:rsid w:val="00CB0BF2"/>
    <w:rsid w:val="00CB1D2B"/>
    <w:rsid w:val="00CB421D"/>
    <w:rsid w:val="00CB6A03"/>
    <w:rsid w:val="00CB6A0C"/>
    <w:rsid w:val="00CB6AFD"/>
    <w:rsid w:val="00CC1063"/>
    <w:rsid w:val="00CC1B43"/>
    <w:rsid w:val="00CC2D34"/>
    <w:rsid w:val="00CC2D88"/>
    <w:rsid w:val="00CC46C2"/>
    <w:rsid w:val="00CC472B"/>
    <w:rsid w:val="00CC7E7D"/>
    <w:rsid w:val="00CD07BE"/>
    <w:rsid w:val="00CD0EBD"/>
    <w:rsid w:val="00CD2730"/>
    <w:rsid w:val="00CD37A0"/>
    <w:rsid w:val="00CD3ADC"/>
    <w:rsid w:val="00CD6412"/>
    <w:rsid w:val="00CD76EE"/>
    <w:rsid w:val="00CE0360"/>
    <w:rsid w:val="00CE10D4"/>
    <w:rsid w:val="00CE1AD4"/>
    <w:rsid w:val="00CE1B8F"/>
    <w:rsid w:val="00CE4325"/>
    <w:rsid w:val="00CE769F"/>
    <w:rsid w:val="00CF117F"/>
    <w:rsid w:val="00CF25B8"/>
    <w:rsid w:val="00CF28F8"/>
    <w:rsid w:val="00CF56A0"/>
    <w:rsid w:val="00CF6806"/>
    <w:rsid w:val="00CF7357"/>
    <w:rsid w:val="00CF7743"/>
    <w:rsid w:val="00D004DD"/>
    <w:rsid w:val="00D00F9C"/>
    <w:rsid w:val="00D01B06"/>
    <w:rsid w:val="00D02CBC"/>
    <w:rsid w:val="00D031ED"/>
    <w:rsid w:val="00D045A9"/>
    <w:rsid w:val="00D04B52"/>
    <w:rsid w:val="00D05CC3"/>
    <w:rsid w:val="00D10A6C"/>
    <w:rsid w:val="00D12340"/>
    <w:rsid w:val="00D12E1F"/>
    <w:rsid w:val="00D13682"/>
    <w:rsid w:val="00D140F6"/>
    <w:rsid w:val="00D1447A"/>
    <w:rsid w:val="00D16985"/>
    <w:rsid w:val="00D16E11"/>
    <w:rsid w:val="00D16FD7"/>
    <w:rsid w:val="00D17AF5"/>
    <w:rsid w:val="00D20C2D"/>
    <w:rsid w:val="00D20F4E"/>
    <w:rsid w:val="00D23235"/>
    <w:rsid w:val="00D25FFC"/>
    <w:rsid w:val="00D30945"/>
    <w:rsid w:val="00D32837"/>
    <w:rsid w:val="00D32AC7"/>
    <w:rsid w:val="00D33B45"/>
    <w:rsid w:val="00D34C3C"/>
    <w:rsid w:val="00D402EA"/>
    <w:rsid w:val="00D41827"/>
    <w:rsid w:val="00D42491"/>
    <w:rsid w:val="00D42B69"/>
    <w:rsid w:val="00D434E7"/>
    <w:rsid w:val="00D43FE7"/>
    <w:rsid w:val="00D44206"/>
    <w:rsid w:val="00D44D9B"/>
    <w:rsid w:val="00D50753"/>
    <w:rsid w:val="00D51253"/>
    <w:rsid w:val="00D52920"/>
    <w:rsid w:val="00D53E47"/>
    <w:rsid w:val="00D55FA2"/>
    <w:rsid w:val="00D56A9D"/>
    <w:rsid w:val="00D571F1"/>
    <w:rsid w:val="00D60B1E"/>
    <w:rsid w:val="00D6159B"/>
    <w:rsid w:val="00D61922"/>
    <w:rsid w:val="00D61C47"/>
    <w:rsid w:val="00D6276D"/>
    <w:rsid w:val="00D63100"/>
    <w:rsid w:val="00D63883"/>
    <w:rsid w:val="00D63BF4"/>
    <w:rsid w:val="00D6633D"/>
    <w:rsid w:val="00D67152"/>
    <w:rsid w:val="00D70D52"/>
    <w:rsid w:val="00D70E98"/>
    <w:rsid w:val="00D71FE7"/>
    <w:rsid w:val="00D752A3"/>
    <w:rsid w:val="00D75BC8"/>
    <w:rsid w:val="00D80DF1"/>
    <w:rsid w:val="00D81B28"/>
    <w:rsid w:val="00D8419A"/>
    <w:rsid w:val="00D84355"/>
    <w:rsid w:val="00D84D35"/>
    <w:rsid w:val="00D92C40"/>
    <w:rsid w:val="00D92EE9"/>
    <w:rsid w:val="00D931CA"/>
    <w:rsid w:val="00D94A7E"/>
    <w:rsid w:val="00D96665"/>
    <w:rsid w:val="00DA28D4"/>
    <w:rsid w:val="00DA320A"/>
    <w:rsid w:val="00DA41D8"/>
    <w:rsid w:val="00DA698A"/>
    <w:rsid w:val="00DA6D9B"/>
    <w:rsid w:val="00DB328D"/>
    <w:rsid w:val="00DB593C"/>
    <w:rsid w:val="00DB6FD9"/>
    <w:rsid w:val="00DC04B2"/>
    <w:rsid w:val="00DC1ABB"/>
    <w:rsid w:val="00DC6BBF"/>
    <w:rsid w:val="00DC7734"/>
    <w:rsid w:val="00DD074D"/>
    <w:rsid w:val="00DD0C96"/>
    <w:rsid w:val="00DD4EED"/>
    <w:rsid w:val="00DD576A"/>
    <w:rsid w:val="00DD6FAB"/>
    <w:rsid w:val="00DD77D2"/>
    <w:rsid w:val="00DE4463"/>
    <w:rsid w:val="00DE5F6F"/>
    <w:rsid w:val="00DE6471"/>
    <w:rsid w:val="00DF2DBB"/>
    <w:rsid w:val="00DF43A2"/>
    <w:rsid w:val="00DF48D9"/>
    <w:rsid w:val="00E005B8"/>
    <w:rsid w:val="00E01CF0"/>
    <w:rsid w:val="00E039EA"/>
    <w:rsid w:val="00E03DBD"/>
    <w:rsid w:val="00E0428E"/>
    <w:rsid w:val="00E063D7"/>
    <w:rsid w:val="00E06FB6"/>
    <w:rsid w:val="00E12988"/>
    <w:rsid w:val="00E13A37"/>
    <w:rsid w:val="00E13A9B"/>
    <w:rsid w:val="00E16EF8"/>
    <w:rsid w:val="00E204B8"/>
    <w:rsid w:val="00E205A5"/>
    <w:rsid w:val="00E213B5"/>
    <w:rsid w:val="00E22463"/>
    <w:rsid w:val="00E22B50"/>
    <w:rsid w:val="00E250EF"/>
    <w:rsid w:val="00E25E0C"/>
    <w:rsid w:val="00E30016"/>
    <w:rsid w:val="00E3105C"/>
    <w:rsid w:val="00E32B27"/>
    <w:rsid w:val="00E340F0"/>
    <w:rsid w:val="00E349FA"/>
    <w:rsid w:val="00E3627F"/>
    <w:rsid w:val="00E45EC9"/>
    <w:rsid w:val="00E46427"/>
    <w:rsid w:val="00E5247E"/>
    <w:rsid w:val="00E530BD"/>
    <w:rsid w:val="00E57F06"/>
    <w:rsid w:val="00E63E80"/>
    <w:rsid w:val="00E63F10"/>
    <w:rsid w:val="00E63F83"/>
    <w:rsid w:val="00E64A09"/>
    <w:rsid w:val="00E6566F"/>
    <w:rsid w:val="00E71FBB"/>
    <w:rsid w:val="00E732D9"/>
    <w:rsid w:val="00E74A5B"/>
    <w:rsid w:val="00E778A0"/>
    <w:rsid w:val="00E77F06"/>
    <w:rsid w:val="00E836A3"/>
    <w:rsid w:val="00E86877"/>
    <w:rsid w:val="00E87053"/>
    <w:rsid w:val="00E878AE"/>
    <w:rsid w:val="00E912E8"/>
    <w:rsid w:val="00E937B0"/>
    <w:rsid w:val="00E94940"/>
    <w:rsid w:val="00E95AA2"/>
    <w:rsid w:val="00E95DA6"/>
    <w:rsid w:val="00EA2373"/>
    <w:rsid w:val="00EA24BC"/>
    <w:rsid w:val="00EA5027"/>
    <w:rsid w:val="00EB0DCE"/>
    <w:rsid w:val="00EB160E"/>
    <w:rsid w:val="00EB4244"/>
    <w:rsid w:val="00EB5854"/>
    <w:rsid w:val="00EB6861"/>
    <w:rsid w:val="00EB79EA"/>
    <w:rsid w:val="00EC12EB"/>
    <w:rsid w:val="00EC27D7"/>
    <w:rsid w:val="00EC3722"/>
    <w:rsid w:val="00EC407A"/>
    <w:rsid w:val="00ED0164"/>
    <w:rsid w:val="00ED06CD"/>
    <w:rsid w:val="00ED09D3"/>
    <w:rsid w:val="00ED0FC6"/>
    <w:rsid w:val="00ED12B7"/>
    <w:rsid w:val="00ED44B7"/>
    <w:rsid w:val="00ED53C6"/>
    <w:rsid w:val="00ED577E"/>
    <w:rsid w:val="00ED6EFB"/>
    <w:rsid w:val="00EE0512"/>
    <w:rsid w:val="00EE2414"/>
    <w:rsid w:val="00EE41B0"/>
    <w:rsid w:val="00EE4227"/>
    <w:rsid w:val="00EE7F37"/>
    <w:rsid w:val="00EF2CAC"/>
    <w:rsid w:val="00EF2FC6"/>
    <w:rsid w:val="00EF31AC"/>
    <w:rsid w:val="00EF3446"/>
    <w:rsid w:val="00EF387C"/>
    <w:rsid w:val="00EF3B91"/>
    <w:rsid w:val="00EF6B95"/>
    <w:rsid w:val="00F0186D"/>
    <w:rsid w:val="00F05E87"/>
    <w:rsid w:val="00F104B5"/>
    <w:rsid w:val="00F120FD"/>
    <w:rsid w:val="00F158B0"/>
    <w:rsid w:val="00F1612E"/>
    <w:rsid w:val="00F225E7"/>
    <w:rsid w:val="00F236ED"/>
    <w:rsid w:val="00F24804"/>
    <w:rsid w:val="00F2637A"/>
    <w:rsid w:val="00F274A1"/>
    <w:rsid w:val="00F27E9C"/>
    <w:rsid w:val="00F27F4C"/>
    <w:rsid w:val="00F3177B"/>
    <w:rsid w:val="00F33E23"/>
    <w:rsid w:val="00F34299"/>
    <w:rsid w:val="00F36D88"/>
    <w:rsid w:val="00F3722E"/>
    <w:rsid w:val="00F42916"/>
    <w:rsid w:val="00F43E19"/>
    <w:rsid w:val="00F45984"/>
    <w:rsid w:val="00F45E3E"/>
    <w:rsid w:val="00F505B5"/>
    <w:rsid w:val="00F5309B"/>
    <w:rsid w:val="00F53791"/>
    <w:rsid w:val="00F539D1"/>
    <w:rsid w:val="00F547BE"/>
    <w:rsid w:val="00F55A0B"/>
    <w:rsid w:val="00F55D64"/>
    <w:rsid w:val="00F56B4A"/>
    <w:rsid w:val="00F57728"/>
    <w:rsid w:val="00F626BE"/>
    <w:rsid w:val="00F6294D"/>
    <w:rsid w:val="00F62BC9"/>
    <w:rsid w:val="00F65B88"/>
    <w:rsid w:val="00F67BE8"/>
    <w:rsid w:val="00F71C81"/>
    <w:rsid w:val="00F748FF"/>
    <w:rsid w:val="00F74B5D"/>
    <w:rsid w:val="00F7658C"/>
    <w:rsid w:val="00F7670E"/>
    <w:rsid w:val="00F76C92"/>
    <w:rsid w:val="00F83512"/>
    <w:rsid w:val="00F8482F"/>
    <w:rsid w:val="00F848C0"/>
    <w:rsid w:val="00F86636"/>
    <w:rsid w:val="00F90AA8"/>
    <w:rsid w:val="00F91F56"/>
    <w:rsid w:val="00F922FB"/>
    <w:rsid w:val="00F9444B"/>
    <w:rsid w:val="00F958D9"/>
    <w:rsid w:val="00F95A2A"/>
    <w:rsid w:val="00F96F32"/>
    <w:rsid w:val="00F97847"/>
    <w:rsid w:val="00FA108A"/>
    <w:rsid w:val="00FA16DD"/>
    <w:rsid w:val="00FA203D"/>
    <w:rsid w:val="00FA3919"/>
    <w:rsid w:val="00FA3A3D"/>
    <w:rsid w:val="00FB1DF8"/>
    <w:rsid w:val="00FB3B80"/>
    <w:rsid w:val="00FC38AC"/>
    <w:rsid w:val="00FC55B6"/>
    <w:rsid w:val="00FC68FE"/>
    <w:rsid w:val="00FC702E"/>
    <w:rsid w:val="00FD1F02"/>
    <w:rsid w:val="00FD2013"/>
    <w:rsid w:val="00FD232E"/>
    <w:rsid w:val="00FD2FB3"/>
    <w:rsid w:val="00FD534B"/>
    <w:rsid w:val="00FD61D9"/>
    <w:rsid w:val="00FD6AB6"/>
    <w:rsid w:val="00FE04C5"/>
    <w:rsid w:val="00FE09A2"/>
    <w:rsid w:val="00FE24F0"/>
    <w:rsid w:val="00FE3F86"/>
    <w:rsid w:val="00FE5ABE"/>
    <w:rsid w:val="00FE5E0E"/>
    <w:rsid w:val="00FE6027"/>
    <w:rsid w:val="00FE756D"/>
    <w:rsid w:val="00FE7AFB"/>
    <w:rsid w:val="00FF014B"/>
    <w:rsid w:val="00FF55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w:qFormat="1"/>
    <w:lsdException w:name="List Bullet" w:qFormat="1"/>
    <w:lsdException w:name="List Number" w:semiHidden="0" w:unhideWhenUsed="0" w:qFormat="1"/>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090D"/>
    <w:pPr>
      <w:overflowPunct w:val="0"/>
      <w:autoSpaceDE w:val="0"/>
      <w:autoSpaceDN w:val="0"/>
      <w:adjustRightInd w:val="0"/>
      <w:spacing w:before="120"/>
      <w:textAlignment w:val="baseline"/>
    </w:pPr>
    <w:rPr>
      <w:rFonts w:eastAsia="Times New Roman"/>
      <w:sz w:val="24"/>
      <w:lang w:val="en-GB" w:eastAsia="en-US"/>
    </w:rPr>
  </w:style>
  <w:style w:type="paragraph" w:styleId="1">
    <w:name w:val="heading 1"/>
    <w:aliases w:val="le1,h1,1 ghost,g,Section Heading,ghost,Guardent-H1,ResHeading,Chapter Title,II+,I,Head1,Heading apps,A MAJOR/BOLD,stydde,Top of Page Header"/>
    <w:basedOn w:val="a0"/>
    <w:next w:val="a0"/>
    <w:link w:val="10"/>
    <w:qFormat/>
    <w:rsid w:val="00380C08"/>
    <w:pPr>
      <w:keepNext/>
      <w:spacing w:before="240"/>
      <w:ind w:left="1440" w:hanging="1440"/>
      <w:outlineLvl w:val="0"/>
    </w:pPr>
    <w:rPr>
      <w:rFonts w:eastAsia="Batang" w:cs="Arial"/>
      <w:b/>
      <w:bCs/>
      <w:kern w:val="32"/>
      <w:szCs w:val="32"/>
    </w:rPr>
  </w:style>
  <w:style w:type="paragraph" w:styleId="21">
    <w:name w:val="heading 2"/>
    <w:aliases w:val="le2,H21,H22,H23,MP Heading 2,Subheading,H2-Heading 2,Header 2,l2,Header2,h2,list2,PR CTEP2,2 headline,h,Heading 1A,H2-Sec. Head,A,Sub-Head1,A.B.C.,Level I for #'s,hoofd 2,Heading2-bio,Career Exp.,h2 main heading,B Sub/Bold,B Sub/Bold1,title 2"/>
    <w:basedOn w:val="1"/>
    <w:next w:val="a0"/>
    <w:link w:val="22"/>
    <w:qFormat/>
    <w:rsid w:val="00380C08"/>
    <w:pPr>
      <w:outlineLvl w:val="1"/>
    </w:pPr>
    <w:rPr>
      <w:iCs/>
      <w:szCs w:val="28"/>
    </w:rPr>
  </w:style>
  <w:style w:type="paragraph" w:styleId="31">
    <w:name w:val="heading 3"/>
    <w:aliases w:val="le3,Heading heading 2,H3-Heading 3,l3.3,h3,l3,list 3,3 bullet,PR CTEP3,PR CTEP31,PR CTEP32,PR CTEP33,PR CTEP34,PR CTEP311,PR CTEP35,PR CTEP312,PR CTEP321,PR CTEP331,PR CTEP341,PR CTEP36,PR CTEP313,PR CTEP322,PR CTEP332,PR CTEP342,PR CTEP37"/>
    <w:basedOn w:val="1"/>
    <w:next w:val="a0"/>
    <w:link w:val="32"/>
    <w:qFormat/>
    <w:rsid w:val="000F40C1"/>
    <w:pPr>
      <w:outlineLvl w:val="2"/>
    </w:pPr>
    <w:rPr>
      <w:rFonts w:eastAsia="Times New Roman" w:cs="Times New Roman"/>
      <w:bCs w:val="0"/>
      <w:szCs w:val="26"/>
    </w:rPr>
  </w:style>
  <w:style w:type="paragraph" w:styleId="41">
    <w:name w:val="heading 4"/>
    <w:aliases w:val="le4,l4,l41,H41,4,H4-Heading 4,h4,H4-Heading 5"/>
    <w:basedOn w:val="1"/>
    <w:next w:val="a0"/>
    <w:link w:val="42"/>
    <w:qFormat/>
    <w:rsid w:val="000F40C1"/>
    <w:pPr>
      <w:outlineLvl w:val="3"/>
    </w:pPr>
    <w:rPr>
      <w:szCs w:val="28"/>
    </w:rPr>
  </w:style>
  <w:style w:type="paragraph" w:styleId="50">
    <w:name w:val="heading 5"/>
    <w:aliases w:val="le5,Title 1,Sub-Sub-subheading,BT L1,Block Label,h5"/>
    <w:basedOn w:val="1"/>
    <w:next w:val="a0"/>
    <w:link w:val="51"/>
    <w:qFormat/>
    <w:rsid w:val="00CB421D"/>
    <w:pPr>
      <w:outlineLvl w:val="4"/>
    </w:pPr>
    <w:rPr>
      <w:rFonts w:eastAsia="Times New Roman" w:cs="Times New Roman"/>
      <w:bCs w:val="0"/>
      <w:iCs/>
      <w:szCs w:val="26"/>
    </w:rPr>
  </w:style>
  <w:style w:type="paragraph" w:styleId="6">
    <w:name w:val="heading 6"/>
    <w:aliases w:val="le6,h6"/>
    <w:basedOn w:val="1"/>
    <w:next w:val="a0"/>
    <w:link w:val="60"/>
    <w:qFormat/>
    <w:rsid w:val="007C0B28"/>
    <w:pPr>
      <w:outlineLvl w:val="5"/>
    </w:pPr>
    <w:rPr>
      <w:bCs w:val="0"/>
      <w:szCs w:val="22"/>
    </w:rPr>
  </w:style>
  <w:style w:type="paragraph" w:styleId="7">
    <w:name w:val="heading 7"/>
    <w:basedOn w:val="1"/>
    <w:next w:val="a0"/>
    <w:link w:val="70"/>
    <w:qFormat/>
    <w:rsid w:val="0044419C"/>
    <w:pPr>
      <w:outlineLvl w:val="6"/>
    </w:pPr>
    <w:rPr>
      <w:szCs w:val="24"/>
    </w:rPr>
  </w:style>
  <w:style w:type="paragraph" w:styleId="8">
    <w:name w:val="heading 8"/>
    <w:basedOn w:val="1"/>
    <w:next w:val="a0"/>
    <w:link w:val="80"/>
    <w:qFormat/>
    <w:rsid w:val="00695BEA"/>
    <w:pPr>
      <w:outlineLvl w:val="7"/>
    </w:pPr>
    <w:rPr>
      <w:rFonts w:ascii="Times New Roman Bold" w:hAnsi="Times New Roman Bold"/>
      <w:iCs/>
      <w:szCs w:val="24"/>
    </w:rPr>
  </w:style>
  <w:style w:type="paragraph" w:styleId="9">
    <w:name w:val="heading 9"/>
    <w:basedOn w:val="a0"/>
    <w:next w:val="a0"/>
    <w:link w:val="90"/>
    <w:qFormat/>
    <w:rsid w:val="00B224C2"/>
    <w:pPr>
      <w:tabs>
        <w:tab w:val="num" w:pos="6480"/>
      </w:tabs>
      <w:suppressAutoHyphens/>
      <w:overflowPunct/>
      <w:autoSpaceDE/>
      <w:autoSpaceDN/>
      <w:adjustRightInd/>
      <w:spacing w:before="240" w:after="60"/>
      <w:ind w:left="6480" w:hanging="360"/>
      <w:jc w:val="both"/>
      <w:textAlignment w:val="auto"/>
      <w:outlineLvl w:val="8"/>
    </w:pPr>
    <w:rPr>
      <w:rFonts w:ascii="Arial" w:hAnsi="Arial" w:cs="Arial"/>
      <w:sz w:val="22"/>
      <w:szCs w:val="22"/>
      <w:lang w:val="en-US"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aliases w:val="le1 (文字),h1 (文字),1 ghost (文字),g (文字),Section Heading (文字),ghost (文字),Guardent-H1 (文字),ResHeading (文字),Chapter Title (文字),II+ (文字),I (文字),Head1 (文字),Heading apps (文字),A MAJOR/BOLD (文字),stydde (文字),Top of Page Header (文字)"/>
    <w:link w:val="1"/>
    <w:rsid w:val="00380C08"/>
    <w:rPr>
      <w:rFonts w:cs="Arial"/>
      <w:b/>
      <w:bCs/>
      <w:kern w:val="32"/>
      <w:sz w:val="24"/>
      <w:szCs w:val="32"/>
      <w:lang w:val="en-GB" w:eastAsia="en-US" w:bidi="ar-SA"/>
    </w:rPr>
  </w:style>
  <w:style w:type="character" w:customStyle="1" w:styleId="22">
    <w:name w:val="見出し 2 (文字)"/>
    <w:aliases w:val="le2 (文字),H21 (文字),H22 (文字),H23 (文字),MP Heading 2 (文字),Subheading (文字),H2-Heading 2 (文字),Header 2 (文字),l2 (文字),Header2 (文字),h2 (文字),list2 (文字),PR CTEP2 (文字),2 headline (文字),h (文字),Heading 1A (文字),H2-Sec. Head (文字),A (文字),Sub-Head1 (文字)"/>
    <w:link w:val="21"/>
    <w:rsid w:val="00380C08"/>
    <w:rPr>
      <w:rFonts w:cs="Arial"/>
      <w:b/>
      <w:bCs/>
      <w:iCs/>
      <w:kern w:val="32"/>
      <w:sz w:val="24"/>
      <w:szCs w:val="28"/>
      <w:lang w:val="en-GB" w:eastAsia="en-US" w:bidi="ar-SA"/>
    </w:rPr>
  </w:style>
  <w:style w:type="character" w:customStyle="1" w:styleId="42">
    <w:name w:val="見出し 4 (文字)"/>
    <w:aliases w:val="le4 (文字),l4 (文字),l41 (文字),H41 (文字),4 (文字),H4-Heading 4 (文字),h4 (文字),H4-Heading 5 (文字)"/>
    <w:link w:val="41"/>
    <w:rsid w:val="005970A4"/>
    <w:rPr>
      <w:rFonts w:cs="Arial"/>
      <w:b/>
      <w:bCs/>
      <w:kern w:val="32"/>
      <w:sz w:val="24"/>
      <w:szCs w:val="28"/>
      <w:lang w:val="en-GB" w:eastAsia="en-US" w:bidi="ar-SA"/>
    </w:rPr>
  </w:style>
  <w:style w:type="character" w:styleId="a4">
    <w:name w:val="Hyperlink"/>
    <w:uiPriority w:val="99"/>
    <w:rsid w:val="00990127"/>
    <w:rPr>
      <w:color w:val="0000FF"/>
      <w:u w:val="single"/>
    </w:rPr>
  </w:style>
  <w:style w:type="paragraph" w:customStyle="1" w:styleId="AnnexHeading1">
    <w:name w:val="Annex Heading 1"/>
    <w:basedOn w:val="1"/>
    <w:next w:val="a0"/>
    <w:rsid w:val="006342B1"/>
    <w:pPr>
      <w:jc w:val="center"/>
    </w:pPr>
    <w:rPr>
      <w:lang w:val="en-US"/>
    </w:rPr>
  </w:style>
  <w:style w:type="paragraph" w:customStyle="1" w:styleId="AppendixHeading1">
    <w:name w:val="Appendix Heading 1"/>
    <w:basedOn w:val="1"/>
    <w:next w:val="a0"/>
    <w:link w:val="AppendixHeading1Char"/>
    <w:rsid w:val="006342B1"/>
    <w:pPr>
      <w:jc w:val="center"/>
    </w:pPr>
    <w:rPr>
      <w:lang w:val="en-US"/>
    </w:rPr>
  </w:style>
  <w:style w:type="character" w:customStyle="1" w:styleId="AppendixHeading1Char">
    <w:name w:val="Appendix Heading 1 Char"/>
    <w:link w:val="AppendixHeading1"/>
    <w:rsid w:val="00E250EF"/>
    <w:rPr>
      <w:rFonts w:cs="Arial"/>
      <w:b/>
      <w:bCs/>
      <w:kern w:val="32"/>
      <w:sz w:val="24"/>
      <w:szCs w:val="32"/>
      <w:lang w:val="en-US" w:eastAsia="en-US" w:bidi="ar-SA"/>
    </w:rPr>
  </w:style>
  <w:style w:type="paragraph" w:styleId="11">
    <w:name w:val="toc 1"/>
    <w:basedOn w:val="a0"/>
    <w:next w:val="a0"/>
    <w:autoRedefine/>
    <w:uiPriority w:val="39"/>
    <w:rsid w:val="00877638"/>
    <w:pPr>
      <w:tabs>
        <w:tab w:val="right" w:leader="dot" w:pos="9623"/>
      </w:tabs>
      <w:ind w:left="720" w:hanging="720"/>
    </w:pPr>
  </w:style>
  <w:style w:type="paragraph" w:styleId="23">
    <w:name w:val="toc 2"/>
    <w:basedOn w:val="a0"/>
    <w:next w:val="a0"/>
    <w:autoRedefine/>
    <w:uiPriority w:val="39"/>
    <w:rsid w:val="006C67AD"/>
    <w:pPr>
      <w:ind w:left="1440" w:hanging="720"/>
    </w:pPr>
  </w:style>
  <w:style w:type="paragraph" w:customStyle="1" w:styleId="FigureNotitle">
    <w:name w:val="Figure_No &amp; title"/>
    <w:basedOn w:val="a0"/>
    <w:next w:val="a0"/>
    <w:link w:val="FigureNotitleChar"/>
    <w:rsid w:val="00F76C92"/>
    <w:pPr>
      <w:keepLines/>
      <w:spacing w:after="360"/>
      <w:jc w:val="center"/>
    </w:pPr>
    <w:rPr>
      <w:rFonts w:eastAsia="Batang"/>
      <w:b/>
    </w:rPr>
  </w:style>
  <w:style w:type="character" w:customStyle="1" w:styleId="FigureNotitleChar">
    <w:name w:val="Figure_No &amp; title Char"/>
    <w:link w:val="FigureNotitle"/>
    <w:rsid w:val="00F76C92"/>
    <w:rPr>
      <w:b/>
      <w:sz w:val="24"/>
      <w:lang w:val="en-GB" w:eastAsia="en-US" w:bidi="ar-SA"/>
    </w:rPr>
  </w:style>
  <w:style w:type="paragraph" w:styleId="a5">
    <w:name w:val="toa heading"/>
    <w:basedOn w:val="a0"/>
    <w:next w:val="a0"/>
    <w:semiHidden/>
    <w:rsid w:val="00D60B1E"/>
    <w:rPr>
      <w:rFonts w:ascii="Arial" w:hAnsi="Arial" w:cs="Arial"/>
      <w:b/>
      <w:bCs/>
      <w:szCs w:val="24"/>
    </w:rPr>
  </w:style>
  <w:style w:type="paragraph" w:customStyle="1" w:styleId="TableNotitle">
    <w:name w:val="Table_No &amp; title"/>
    <w:basedOn w:val="a0"/>
    <w:next w:val="a0"/>
    <w:rsid w:val="006065EB"/>
    <w:pPr>
      <w:keepNext/>
      <w:keepLines/>
      <w:tabs>
        <w:tab w:val="left" w:pos="794"/>
        <w:tab w:val="left" w:pos="1191"/>
        <w:tab w:val="left" w:pos="1588"/>
        <w:tab w:val="left" w:pos="1985"/>
      </w:tabs>
      <w:spacing w:before="360" w:after="120"/>
      <w:jc w:val="center"/>
    </w:pPr>
    <w:rPr>
      <w:b/>
    </w:rPr>
  </w:style>
  <w:style w:type="paragraph" w:customStyle="1" w:styleId="Tabletext">
    <w:name w:val="Table text"/>
    <w:basedOn w:val="a0"/>
    <w:link w:val="TabletextChar"/>
    <w:rsid w:val="00511DFC"/>
    <w:pPr>
      <w:keepNext/>
      <w:tabs>
        <w:tab w:val="left" w:pos="794"/>
        <w:tab w:val="left" w:pos="1191"/>
        <w:tab w:val="left" w:pos="1588"/>
        <w:tab w:val="left" w:pos="1985"/>
      </w:tabs>
      <w:spacing w:before="60" w:after="60"/>
    </w:pPr>
    <w:rPr>
      <w:rFonts w:eastAsia="Batang"/>
      <w:sz w:val="22"/>
      <w:szCs w:val="24"/>
      <w:lang w:val="en-US"/>
    </w:rPr>
  </w:style>
  <w:style w:type="character" w:customStyle="1" w:styleId="TabletextChar">
    <w:name w:val="Table text Char"/>
    <w:link w:val="Tabletext"/>
    <w:rsid w:val="00511DFC"/>
    <w:rPr>
      <w:sz w:val="22"/>
      <w:szCs w:val="24"/>
      <w:lang w:val="en-US" w:eastAsia="en-US" w:bidi="ar-SA"/>
    </w:rPr>
  </w:style>
  <w:style w:type="paragraph" w:customStyle="1" w:styleId="Tableheader">
    <w:name w:val="Table header"/>
    <w:basedOn w:val="a0"/>
    <w:next w:val="Tabletext"/>
    <w:rsid w:val="00C91B32"/>
    <w:pPr>
      <w:keepNext/>
      <w:tabs>
        <w:tab w:val="left" w:pos="794"/>
        <w:tab w:val="left" w:pos="1191"/>
        <w:tab w:val="left" w:pos="1588"/>
        <w:tab w:val="left" w:pos="1985"/>
      </w:tabs>
      <w:spacing w:before="60" w:after="60"/>
    </w:pPr>
    <w:rPr>
      <w:b/>
      <w:bCs/>
      <w:szCs w:val="24"/>
      <w:lang w:val="en-US"/>
    </w:rPr>
  </w:style>
  <w:style w:type="paragraph" w:styleId="33">
    <w:name w:val="toc 3"/>
    <w:basedOn w:val="a0"/>
    <w:next w:val="a0"/>
    <w:autoRedefine/>
    <w:uiPriority w:val="39"/>
    <w:rsid w:val="006C67AD"/>
    <w:pPr>
      <w:ind w:left="2160" w:hanging="720"/>
    </w:pPr>
  </w:style>
  <w:style w:type="paragraph" w:styleId="a6">
    <w:name w:val="Balloon Text"/>
    <w:basedOn w:val="a0"/>
    <w:link w:val="a7"/>
    <w:semiHidden/>
    <w:rsid w:val="00E937B0"/>
    <w:rPr>
      <w:rFonts w:ascii="Tahoma" w:hAnsi="Tahoma" w:cs="Tahoma"/>
      <w:sz w:val="16"/>
      <w:szCs w:val="16"/>
    </w:rPr>
  </w:style>
  <w:style w:type="paragraph" w:styleId="a8">
    <w:name w:val="table of figures"/>
    <w:basedOn w:val="a0"/>
    <w:next w:val="a0"/>
    <w:rsid w:val="00A219D7"/>
  </w:style>
  <w:style w:type="paragraph" w:customStyle="1" w:styleId="Note">
    <w:name w:val="Note"/>
    <w:basedOn w:val="a0"/>
    <w:next w:val="a0"/>
    <w:link w:val="NoteChar"/>
    <w:rsid w:val="00734BE5"/>
    <w:pPr>
      <w:ind w:left="720" w:right="999"/>
    </w:pPr>
    <w:rPr>
      <w:rFonts w:eastAsia="SimSun"/>
    </w:rPr>
  </w:style>
  <w:style w:type="character" w:customStyle="1" w:styleId="NoteChar">
    <w:name w:val="Note Char"/>
    <w:link w:val="Note"/>
    <w:rsid w:val="00734BE5"/>
    <w:rPr>
      <w:rFonts w:eastAsia="SimSun"/>
      <w:sz w:val="24"/>
      <w:lang w:val="en-GB" w:eastAsia="en-US" w:bidi="ar-SA"/>
    </w:rPr>
  </w:style>
  <w:style w:type="paragraph" w:customStyle="1" w:styleId="Definition">
    <w:name w:val="Definition"/>
    <w:basedOn w:val="a0"/>
    <w:next w:val="a0"/>
    <w:rsid w:val="00D1447A"/>
    <w:pPr>
      <w:keepLines/>
      <w:tabs>
        <w:tab w:val="left" w:pos="720"/>
      </w:tabs>
      <w:overflowPunct/>
      <w:autoSpaceDE/>
      <w:autoSpaceDN/>
      <w:adjustRightInd/>
      <w:jc w:val="both"/>
      <w:textAlignment w:val="auto"/>
    </w:pPr>
    <w:rPr>
      <w:rFonts w:eastAsia="SimSun" w:cs="Helvetica"/>
      <w:lang w:val="en-US" w:eastAsia="zh-CN"/>
    </w:rPr>
  </w:style>
  <w:style w:type="character" w:styleId="a9">
    <w:name w:val="FollowedHyperlink"/>
    <w:rsid w:val="00D1447A"/>
    <w:rPr>
      <w:color w:val="800080"/>
      <w:u w:val="single"/>
    </w:rPr>
  </w:style>
  <w:style w:type="paragraph" w:customStyle="1" w:styleId="Abbreviations">
    <w:name w:val="Abbreviations"/>
    <w:basedOn w:val="a0"/>
    <w:rsid w:val="00D1447A"/>
    <w:pPr>
      <w:ind w:left="1728" w:hanging="1728"/>
    </w:pPr>
  </w:style>
  <w:style w:type="paragraph" w:customStyle="1" w:styleId="EditorsNote">
    <w:name w:val="Editor's Note"/>
    <w:basedOn w:val="a0"/>
    <w:next w:val="a0"/>
    <w:rsid w:val="00D1447A"/>
    <w:pPr>
      <w:keepNext/>
    </w:pPr>
    <w:rPr>
      <w:i/>
      <w:iCs/>
      <w:lang w:val="en-US"/>
    </w:rPr>
  </w:style>
  <w:style w:type="character" w:styleId="aa">
    <w:name w:val="footnote reference"/>
    <w:rsid w:val="00AA7871"/>
    <w:rPr>
      <w:position w:val="6"/>
      <w:sz w:val="18"/>
    </w:rPr>
  </w:style>
  <w:style w:type="paragraph" w:styleId="ab">
    <w:name w:val="footnote text"/>
    <w:basedOn w:val="a0"/>
    <w:link w:val="ac"/>
    <w:rsid w:val="00AA7871"/>
    <w:pPr>
      <w:keepLines/>
      <w:tabs>
        <w:tab w:val="left" w:pos="256"/>
        <w:tab w:val="left" w:pos="794"/>
        <w:tab w:val="left" w:pos="1191"/>
        <w:tab w:val="left" w:pos="1588"/>
        <w:tab w:val="left" w:pos="1985"/>
      </w:tabs>
      <w:overflowPunct/>
      <w:autoSpaceDE/>
      <w:autoSpaceDN/>
      <w:adjustRightInd/>
      <w:ind w:left="256" w:hanging="256"/>
      <w:textAlignment w:val="auto"/>
    </w:pPr>
    <w:rPr>
      <w:rFonts w:eastAsia="Batang"/>
    </w:rPr>
  </w:style>
  <w:style w:type="character" w:customStyle="1" w:styleId="ac">
    <w:name w:val="脚注文字列 (文字)"/>
    <w:link w:val="ab"/>
    <w:rsid w:val="00AA7871"/>
    <w:rPr>
      <w:sz w:val="24"/>
      <w:lang w:val="en-GB" w:eastAsia="en-US" w:bidi="ar-SA"/>
    </w:rPr>
  </w:style>
  <w:style w:type="paragraph" w:customStyle="1" w:styleId="Head">
    <w:name w:val="Head"/>
    <w:basedOn w:val="a0"/>
    <w:rsid w:val="00AA7871"/>
    <w:pPr>
      <w:tabs>
        <w:tab w:val="left" w:pos="6663"/>
      </w:tabs>
      <w:overflowPunct/>
      <w:autoSpaceDE/>
      <w:autoSpaceDN/>
      <w:adjustRightInd/>
      <w:spacing w:before="0"/>
      <w:textAlignment w:val="auto"/>
    </w:pPr>
  </w:style>
  <w:style w:type="paragraph" w:customStyle="1" w:styleId="Infodoc">
    <w:name w:val="Infodoc"/>
    <w:basedOn w:val="a0"/>
    <w:rsid w:val="00AA7871"/>
    <w:pPr>
      <w:tabs>
        <w:tab w:val="left" w:pos="1418"/>
      </w:tabs>
      <w:overflowPunct/>
      <w:autoSpaceDE/>
      <w:autoSpaceDN/>
      <w:adjustRightInd/>
      <w:spacing w:before="0"/>
      <w:ind w:left="1418" w:hanging="1418"/>
      <w:textAlignment w:val="auto"/>
    </w:pPr>
  </w:style>
  <w:style w:type="paragraph" w:styleId="ad">
    <w:name w:val="header"/>
    <w:basedOn w:val="a0"/>
    <w:link w:val="ae"/>
    <w:rsid w:val="00AA7871"/>
    <w:pPr>
      <w:tabs>
        <w:tab w:val="center" w:pos="4320"/>
        <w:tab w:val="right" w:pos="8640"/>
      </w:tabs>
      <w:suppressAutoHyphens/>
      <w:overflowPunct/>
      <w:autoSpaceDE/>
      <w:autoSpaceDN/>
      <w:adjustRightInd/>
      <w:spacing w:before="0"/>
      <w:textAlignment w:val="auto"/>
    </w:pPr>
    <w:rPr>
      <w:lang w:eastAsia="ar-SA"/>
    </w:rPr>
  </w:style>
  <w:style w:type="character" w:customStyle="1" w:styleId="FootnoteCharacters">
    <w:name w:val="Footnote Characters"/>
    <w:rsid w:val="00AA7871"/>
    <w:rPr>
      <w:vertAlign w:val="superscript"/>
    </w:rPr>
  </w:style>
  <w:style w:type="paragraph" w:customStyle="1" w:styleId="Tabletextcentered">
    <w:name w:val="Table text (centered)"/>
    <w:basedOn w:val="Tabletext"/>
    <w:rsid w:val="00964CB3"/>
    <w:pPr>
      <w:jc w:val="center"/>
    </w:pPr>
    <w:rPr>
      <w:szCs w:val="20"/>
    </w:rPr>
  </w:style>
  <w:style w:type="paragraph" w:styleId="af">
    <w:name w:val="caption"/>
    <w:aliases w:val="TableCaption"/>
    <w:basedOn w:val="a0"/>
    <w:next w:val="a0"/>
    <w:qFormat/>
    <w:rsid w:val="00E250EF"/>
    <w:pPr>
      <w:tabs>
        <w:tab w:val="left" w:pos="794"/>
        <w:tab w:val="left" w:pos="1191"/>
        <w:tab w:val="left" w:pos="1588"/>
        <w:tab w:val="left" w:pos="1985"/>
      </w:tabs>
    </w:pPr>
    <w:rPr>
      <w:b/>
      <w:bCs/>
      <w:sz w:val="20"/>
    </w:rPr>
  </w:style>
  <w:style w:type="paragraph" w:customStyle="1" w:styleId="AppendixHeading2">
    <w:name w:val="Appendix Heading 2"/>
    <w:basedOn w:val="AppendixHeading1"/>
    <w:link w:val="AppendixHeading2Char"/>
    <w:rsid w:val="00B61DB3"/>
    <w:pPr>
      <w:jc w:val="left"/>
      <w:outlineLvl w:val="1"/>
    </w:pPr>
  </w:style>
  <w:style w:type="character" w:customStyle="1" w:styleId="AppendixHeading2Char">
    <w:name w:val="Appendix Heading 2 Char"/>
    <w:basedOn w:val="AppendixHeading1Char"/>
    <w:link w:val="AppendixHeading2"/>
    <w:rsid w:val="00B61DB3"/>
    <w:rPr>
      <w:rFonts w:cs="Arial"/>
      <w:b/>
      <w:bCs/>
      <w:kern w:val="32"/>
      <w:sz w:val="24"/>
      <w:szCs w:val="32"/>
      <w:lang w:val="en-US" w:eastAsia="en-US" w:bidi="ar-SA"/>
    </w:rPr>
  </w:style>
  <w:style w:type="paragraph" w:customStyle="1" w:styleId="Numberedlist">
    <w:name w:val="Numbered_list"/>
    <w:basedOn w:val="a0"/>
    <w:rsid w:val="00E22463"/>
    <w:pPr>
      <w:spacing w:before="60"/>
      <w:ind w:left="360" w:hanging="360"/>
    </w:pPr>
    <w:rPr>
      <w:iCs/>
      <w:szCs w:val="24"/>
    </w:rPr>
  </w:style>
  <w:style w:type="paragraph" w:customStyle="1" w:styleId="Equation">
    <w:name w:val="Equation"/>
    <w:basedOn w:val="a0"/>
    <w:link w:val="EquationChar"/>
    <w:rsid w:val="00F158B0"/>
    <w:pPr>
      <w:numPr>
        <w:ilvl w:val="12"/>
      </w:numPr>
      <w:tabs>
        <w:tab w:val="right" w:pos="8640"/>
      </w:tabs>
      <w:ind w:left="1080"/>
    </w:pPr>
    <w:rPr>
      <w:rFonts w:eastAsia="Batang"/>
    </w:rPr>
  </w:style>
  <w:style w:type="character" w:customStyle="1" w:styleId="EquationChar">
    <w:name w:val="Equation Char"/>
    <w:link w:val="Equation"/>
    <w:rsid w:val="00F158B0"/>
    <w:rPr>
      <w:sz w:val="24"/>
      <w:lang w:val="en-GB" w:eastAsia="en-US" w:bidi="ar-SA"/>
    </w:rPr>
  </w:style>
  <w:style w:type="paragraph" w:customStyle="1" w:styleId="StyleCaptionCentered">
    <w:name w:val="Style Caption + Centered"/>
    <w:basedOn w:val="af"/>
    <w:rsid w:val="00466972"/>
    <w:pPr>
      <w:suppressLineNumbers/>
      <w:tabs>
        <w:tab w:val="clear" w:pos="794"/>
        <w:tab w:val="clear" w:pos="1191"/>
        <w:tab w:val="clear" w:pos="1588"/>
        <w:tab w:val="clear" w:pos="1985"/>
      </w:tabs>
      <w:suppressAutoHyphens/>
      <w:overflowPunct/>
      <w:autoSpaceDE/>
      <w:autoSpaceDN/>
      <w:adjustRightInd/>
      <w:spacing w:after="120"/>
      <w:jc w:val="center"/>
      <w:textAlignment w:val="auto"/>
    </w:pPr>
    <w:rPr>
      <w:rFonts w:ascii="Times New Roman Bold" w:hAnsi="Times New Roman Bold" w:cs="Tahoma"/>
      <w:sz w:val="24"/>
      <w:szCs w:val="24"/>
      <w:lang w:val="en-US" w:eastAsia="ar-SA"/>
    </w:rPr>
  </w:style>
  <w:style w:type="paragraph" w:styleId="43">
    <w:name w:val="toc 4"/>
    <w:basedOn w:val="a0"/>
    <w:next w:val="a0"/>
    <w:autoRedefine/>
    <w:uiPriority w:val="39"/>
    <w:rsid w:val="006C67AD"/>
    <w:pPr>
      <w:ind w:left="3024" w:hanging="864"/>
    </w:pPr>
  </w:style>
  <w:style w:type="table" w:styleId="af0">
    <w:name w:val="Table Grid"/>
    <w:basedOn w:val="a2"/>
    <w:rsid w:val="00AB6C66"/>
    <w:pPr>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list">
    <w:name w:val="Bullet_list"/>
    <w:basedOn w:val="a0"/>
    <w:next w:val="a0"/>
    <w:link w:val="BulletlistChar"/>
    <w:rsid w:val="00F71C81"/>
    <w:pPr>
      <w:tabs>
        <w:tab w:val="num" w:pos="720"/>
        <w:tab w:val="left" w:pos="794"/>
        <w:tab w:val="left" w:pos="1191"/>
        <w:tab w:val="left" w:pos="1588"/>
        <w:tab w:val="left" w:pos="1985"/>
      </w:tabs>
      <w:spacing w:before="0"/>
      <w:ind w:left="720" w:hanging="360"/>
    </w:pPr>
    <w:rPr>
      <w:rFonts w:eastAsia="Batang"/>
    </w:rPr>
  </w:style>
  <w:style w:type="character" w:customStyle="1" w:styleId="BulletlistChar">
    <w:name w:val="Bullet_list Char"/>
    <w:link w:val="Bulletlist"/>
    <w:rsid w:val="00F71C81"/>
    <w:rPr>
      <w:sz w:val="24"/>
      <w:lang w:val="en-GB" w:eastAsia="en-US" w:bidi="ar-SA"/>
    </w:rPr>
  </w:style>
  <w:style w:type="character" w:styleId="af1">
    <w:name w:val="annotation reference"/>
    <w:semiHidden/>
    <w:rsid w:val="00CA12EA"/>
    <w:rPr>
      <w:sz w:val="16"/>
      <w:szCs w:val="16"/>
    </w:rPr>
  </w:style>
  <w:style w:type="paragraph" w:styleId="af2">
    <w:name w:val="annotation text"/>
    <w:basedOn w:val="a0"/>
    <w:link w:val="af3"/>
    <w:rsid w:val="00CA12EA"/>
    <w:rPr>
      <w:sz w:val="20"/>
    </w:rPr>
  </w:style>
  <w:style w:type="paragraph" w:styleId="af4">
    <w:name w:val="annotation subject"/>
    <w:basedOn w:val="af2"/>
    <w:next w:val="af2"/>
    <w:link w:val="af5"/>
    <w:semiHidden/>
    <w:rsid w:val="00CA12EA"/>
    <w:rPr>
      <w:b/>
      <w:bCs/>
    </w:rPr>
  </w:style>
  <w:style w:type="paragraph" w:styleId="af6">
    <w:name w:val="Revision"/>
    <w:hidden/>
    <w:uiPriority w:val="99"/>
    <w:rsid w:val="00302148"/>
    <w:rPr>
      <w:rFonts w:eastAsia="Times New Roman"/>
      <w:sz w:val="24"/>
      <w:lang w:val="en-GB" w:eastAsia="en-US"/>
    </w:rPr>
  </w:style>
  <w:style w:type="paragraph" w:customStyle="1" w:styleId="BodyText1">
    <w:name w:val="Body Text 1"/>
    <w:basedOn w:val="a0"/>
    <w:rsid w:val="00013B0C"/>
    <w:pPr>
      <w:overflowPunct/>
      <w:autoSpaceDE/>
      <w:autoSpaceDN/>
      <w:adjustRightInd/>
      <w:spacing w:before="0"/>
      <w:jc w:val="both"/>
      <w:textAlignment w:val="auto"/>
    </w:pPr>
    <w:rPr>
      <w:sz w:val="20"/>
      <w:lang w:val="en-US"/>
    </w:rPr>
  </w:style>
  <w:style w:type="paragraph" w:customStyle="1" w:styleId="References">
    <w:name w:val="References"/>
    <w:basedOn w:val="a0"/>
    <w:rsid w:val="009B5BD9"/>
    <w:pPr>
      <w:tabs>
        <w:tab w:val="left" w:pos="794"/>
        <w:tab w:val="left" w:pos="1191"/>
        <w:tab w:val="left" w:pos="1588"/>
        <w:tab w:val="left" w:pos="1985"/>
      </w:tabs>
      <w:ind w:left="720" w:hanging="720"/>
    </w:pPr>
  </w:style>
  <w:style w:type="paragraph" w:customStyle="1" w:styleId="StyleAsianSimSunJustifiedBefore0pt">
    <w:name w:val="Style (Asian) SimSun Justified Before:  0 pt"/>
    <w:basedOn w:val="a0"/>
    <w:rsid w:val="00625230"/>
    <w:pPr>
      <w:spacing w:before="0"/>
      <w:jc w:val="both"/>
    </w:pPr>
    <w:rPr>
      <w:rFonts w:eastAsia="SimSun"/>
    </w:rPr>
  </w:style>
  <w:style w:type="paragraph" w:styleId="af7">
    <w:name w:val="Date"/>
    <w:basedOn w:val="a0"/>
    <w:next w:val="a0"/>
    <w:link w:val="af8"/>
    <w:rsid w:val="000F412A"/>
  </w:style>
  <w:style w:type="paragraph" w:customStyle="1" w:styleId="StyleHeading5AsianSimSun">
    <w:name w:val="Style Heading 5 + (Asian) SimSun"/>
    <w:basedOn w:val="50"/>
    <w:rsid w:val="00EE41B0"/>
    <w:pPr>
      <w:keepNext w:val="0"/>
      <w:spacing w:after="60"/>
      <w:ind w:left="0" w:firstLine="0"/>
    </w:pPr>
    <w:rPr>
      <w:rFonts w:eastAsia="SimSun"/>
      <w:bCs/>
      <w:kern w:val="0"/>
    </w:rPr>
  </w:style>
  <w:style w:type="paragraph" w:styleId="52">
    <w:name w:val="toc 5"/>
    <w:basedOn w:val="a0"/>
    <w:next w:val="a0"/>
    <w:autoRedefine/>
    <w:uiPriority w:val="39"/>
    <w:rsid w:val="00F3722E"/>
    <w:pPr>
      <w:overflowPunct/>
      <w:autoSpaceDE/>
      <w:autoSpaceDN/>
      <w:adjustRightInd/>
      <w:spacing w:before="0"/>
      <w:ind w:left="960"/>
      <w:textAlignment w:val="auto"/>
    </w:pPr>
    <w:rPr>
      <w:rFonts w:eastAsia="Batang"/>
      <w:szCs w:val="24"/>
      <w:lang w:val="en-US" w:eastAsia="ko-KR"/>
    </w:rPr>
  </w:style>
  <w:style w:type="paragraph" w:styleId="61">
    <w:name w:val="toc 6"/>
    <w:basedOn w:val="a0"/>
    <w:next w:val="a0"/>
    <w:autoRedefine/>
    <w:uiPriority w:val="39"/>
    <w:rsid w:val="00F3722E"/>
    <w:pPr>
      <w:overflowPunct/>
      <w:autoSpaceDE/>
      <w:autoSpaceDN/>
      <w:adjustRightInd/>
      <w:spacing w:before="0"/>
      <w:ind w:left="1200"/>
      <w:textAlignment w:val="auto"/>
    </w:pPr>
    <w:rPr>
      <w:rFonts w:eastAsia="Batang"/>
      <w:szCs w:val="24"/>
      <w:lang w:val="en-US" w:eastAsia="ko-KR"/>
    </w:rPr>
  </w:style>
  <w:style w:type="paragraph" w:styleId="71">
    <w:name w:val="toc 7"/>
    <w:basedOn w:val="a0"/>
    <w:next w:val="a0"/>
    <w:autoRedefine/>
    <w:uiPriority w:val="39"/>
    <w:rsid w:val="00F3722E"/>
    <w:pPr>
      <w:overflowPunct/>
      <w:autoSpaceDE/>
      <w:autoSpaceDN/>
      <w:adjustRightInd/>
      <w:spacing w:before="0"/>
      <w:ind w:left="1440"/>
      <w:textAlignment w:val="auto"/>
    </w:pPr>
    <w:rPr>
      <w:rFonts w:eastAsia="Batang"/>
      <w:szCs w:val="24"/>
      <w:lang w:val="en-US" w:eastAsia="ko-KR"/>
    </w:rPr>
  </w:style>
  <w:style w:type="paragraph" w:styleId="81">
    <w:name w:val="toc 8"/>
    <w:basedOn w:val="a0"/>
    <w:next w:val="a0"/>
    <w:autoRedefine/>
    <w:uiPriority w:val="39"/>
    <w:rsid w:val="00F3722E"/>
    <w:pPr>
      <w:overflowPunct/>
      <w:autoSpaceDE/>
      <w:autoSpaceDN/>
      <w:adjustRightInd/>
      <w:spacing w:before="0"/>
      <w:ind w:left="1680"/>
      <w:textAlignment w:val="auto"/>
    </w:pPr>
    <w:rPr>
      <w:rFonts w:eastAsia="Batang"/>
      <w:szCs w:val="24"/>
      <w:lang w:val="en-US" w:eastAsia="ko-KR"/>
    </w:rPr>
  </w:style>
  <w:style w:type="paragraph" w:styleId="91">
    <w:name w:val="toc 9"/>
    <w:basedOn w:val="a0"/>
    <w:next w:val="a0"/>
    <w:autoRedefine/>
    <w:uiPriority w:val="39"/>
    <w:rsid w:val="00F3722E"/>
    <w:pPr>
      <w:overflowPunct/>
      <w:autoSpaceDE/>
      <w:autoSpaceDN/>
      <w:adjustRightInd/>
      <w:spacing w:before="0"/>
      <w:ind w:left="1920"/>
      <w:textAlignment w:val="auto"/>
    </w:pPr>
    <w:rPr>
      <w:rFonts w:eastAsia="Batang"/>
      <w:szCs w:val="24"/>
      <w:lang w:val="en-US" w:eastAsia="ko-KR"/>
    </w:rPr>
  </w:style>
  <w:style w:type="paragraph" w:styleId="af9">
    <w:name w:val="footer"/>
    <w:aliases w:val="pie de página,fo"/>
    <w:basedOn w:val="a0"/>
    <w:link w:val="afa"/>
    <w:uiPriority w:val="99"/>
    <w:rsid w:val="00014B58"/>
    <w:pPr>
      <w:tabs>
        <w:tab w:val="center" w:pos="4419"/>
        <w:tab w:val="right" w:pos="8838"/>
      </w:tabs>
    </w:pPr>
  </w:style>
  <w:style w:type="character" w:styleId="afb">
    <w:name w:val="page number"/>
    <w:basedOn w:val="a1"/>
    <w:rsid w:val="00014B58"/>
  </w:style>
  <w:style w:type="paragraph" w:styleId="24">
    <w:name w:val="List 2"/>
    <w:basedOn w:val="a0"/>
    <w:rsid w:val="00695BEA"/>
    <w:pPr>
      <w:ind w:left="720" w:hanging="360"/>
    </w:pPr>
  </w:style>
  <w:style w:type="paragraph" w:styleId="20">
    <w:name w:val="List Bullet 2"/>
    <w:basedOn w:val="a0"/>
    <w:rsid w:val="00695BEA"/>
    <w:pPr>
      <w:numPr>
        <w:numId w:val="4"/>
      </w:numPr>
    </w:pPr>
  </w:style>
  <w:style w:type="paragraph" w:styleId="30">
    <w:name w:val="List Bullet 3"/>
    <w:basedOn w:val="a0"/>
    <w:rsid w:val="00695BEA"/>
    <w:pPr>
      <w:numPr>
        <w:numId w:val="5"/>
      </w:numPr>
    </w:pPr>
  </w:style>
  <w:style w:type="paragraph" w:styleId="2">
    <w:name w:val="List Number 2"/>
    <w:basedOn w:val="a0"/>
    <w:link w:val="25"/>
    <w:rsid w:val="00082642"/>
    <w:pPr>
      <w:numPr>
        <w:numId w:val="6"/>
      </w:numPr>
    </w:pPr>
    <w:rPr>
      <w:rFonts w:eastAsia="Batang"/>
    </w:rPr>
  </w:style>
  <w:style w:type="paragraph" w:styleId="3">
    <w:name w:val="List Number 3"/>
    <w:basedOn w:val="a0"/>
    <w:rsid w:val="00082642"/>
    <w:pPr>
      <w:numPr>
        <w:numId w:val="7"/>
      </w:numPr>
    </w:pPr>
  </w:style>
  <w:style w:type="paragraph" w:styleId="26">
    <w:name w:val="List Continue 2"/>
    <w:basedOn w:val="a0"/>
    <w:rsid w:val="00082642"/>
    <w:pPr>
      <w:spacing w:after="120"/>
      <w:ind w:left="720"/>
    </w:pPr>
  </w:style>
  <w:style w:type="paragraph" w:customStyle="1" w:styleId="StyleHeading114pt">
    <w:name w:val="Style Heading 1 + 14 pt"/>
    <w:basedOn w:val="a0"/>
    <w:rsid w:val="009013F1"/>
    <w:pPr>
      <w:numPr>
        <w:numId w:val="9"/>
      </w:numPr>
      <w:tabs>
        <w:tab w:val="left" w:pos="794"/>
        <w:tab w:val="left" w:pos="1191"/>
        <w:tab w:val="left" w:pos="1588"/>
        <w:tab w:val="left" w:pos="1985"/>
      </w:tabs>
    </w:pPr>
  </w:style>
  <w:style w:type="paragraph" w:customStyle="1" w:styleId="TableLegend">
    <w:name w:val="Table_Legend"/>
    <w:basedOn w:val="a0"/>
    <w:rsid w:val="00D16E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after="40"/>
      <w:textAlignment w:val="auto"/>
    </w:pPr>
    <w:rPr>
      <w:sz w:val="22"/>
    </w:rPr>
  </w:style>
  <w:style w:type="paragraph" w:styleId="afc">
    <w:name w:val="List Bullet"/>
    <w:basedOn w:val="a0"/>
    <w:link w:val="afd"/>
    <w:qFormat/>
    <w:rsid w:val="00170DE1"/>
    <w:pPr>
      <w:tabs>
        <w:tab w:val="num" w:pos="360"/>
      </w:tabs>
      <w:ind w:left="360" w:hanging="360"/>
    </w:pPr>
    <w:rPr>
      <w:rFonts w:eastAsia="Batang"/>
    </w:rPr>
  </w:style>
  <w:style w:type="paragraph" w:styleId="a">
    <w:name w:val="List Number"/>
    <w:basedOn w:val="a0"/>
    <w:qFormat/>
    <w:rsid w:val="00486325"/>
    <w:pPr>
      <w:numPr>
        <w:numId w:val="11"/>
      </w:numPr>
    </w:pPr>
  </w:style>
  <w:style w:type="character" w:customStyle="1" w:styleId="25">
    <w:name w:val="段落番号 2 (文字)"/>
    <w:link w:val="2"/>
    <w:rsid w:val="001D3759"/>
    <w:rPr>
      <w:sz w:val="24"/>
      <w:lang w:val="en-GB" w:eastAsia="en-US"/>
    </w:rPr>
  </w:style>
  <w:style w:type="paragraph" w:customStyle="1" w:styleId="garde">
    <w:name w:val="garde"/>
    <w:basedOn w:val="a0"/>
    <w:rsid w:val="00973A30"/>
    <w:pPr>
      <w:tabs>
        <w:tab w:val="left" w:pos="851"/>
        <w:tab w:val="left" w:pos="1701"/>
        <w:tab w:val="left" w:pos="2552"/>
        <w:tab w:val="left" w:pos="3402"/>
      </w:tabs>
      <w:overflowPunct/>
      <w:autoSpaceDE/>
      <w:autoSpaceDN/>
      <w:adjustRightInd/>
      <w:spacing w:before="0"/>
      <w:textAlignment w:val="auto"/>
    </w:pPr>
    <w:rPr>
      <w:rFonts w:ascii="Arial" w:hAnsi="Arial"/>
      <w:sz w:val="20"/>
      <w:lang w:val="en-US" w:eastAsia="fr-FR"/>
    </w:rPr>
  </w:style>
  <w:style w:type="paragraph" w:customStyle="1" w:styleId="TableText0">
    <w:name w:val="Table Text"/>
    <w:rsid w:val="00973A30"/>
    <w:rPr>
      <w:rFonts w:ascii="Arial" w:eastAsia="Times New Roman" w:hAnsi="Arial"/>
      <w:color w:val="000000"/>
      <w:lang w:eastAsia="en-US"/>
    </w:rPr>
  </w:style>
  <w:style w:type="paragraph" w:customStyle="1" w:styleId="tableheadings">
    <w:name w:val="table_headings"/>
    <w:basedOn w:val="a0"/>
    <w:rsid w:val="00973A30"/>
    <w:pPr>
      <w:overflowPunct/>
      <w:autoSpaceDE/>
      <w:autoSpaceDN/>
      <w:adjustRightInd/>
      <w:spacing w:before="0"/>
      <w:jc w:val="center"/>
      <w:textAlignment w:val="auto"/>
    </w:pPr>
    <w:rPr>
      <w:rFonts w:ascii="Arial" w:hAnsi="Arial"/>
      <w:b/>
      <w:sz w:val="20"/>
      <w:lang w:val="en-US"/>
    </w:rPr>
  </w:style>
  <w:style w:type="paragraph" w:styleId="afe">
    <w:name w:val="Title"/>
    <w:basedOn w:val="a0"/>
    <w:link w:val="aff"/>
    <w:qFormat/>
    <w:rsid w:val="00973A30"/>
    <w:pPr>
      <w:overflowPunct/>
      <w:autoSpaceDE/>
      <w:autoSpaceDN/>
      <w:adjustRightInd/>
      <w:spacing w:before="0"/>
      <w:jc w:val="center"/>
      <w:textAlignment w:val="auto"/>
    </w:pPr>
    <w:rPr>
      <w:b/>
      <w:bCs/>
      <w:sz w:val="32"/>
      <w:szCs w:val="24"/>
      <w:lang w:val="en-US"/>
    </w:rPr>
  </w:style>
  <w:style w:type="paragraph" w:styleId="27">
    <w:name w:val="Body Text 2"/>
    <w:basedOn w:val="a0"/>
    <w:link w:val="28"/>
    <w:rsid w:val="00973A30"/>
    <w:pPr>
      <w:overflowPunct/>
      <w:autoSpaceDE/>
      <w:autoSpaceDN/>
      <w:adjustRightInd/>
      <w:spacing w:before="0"/>
      <w:textAlignment w:val="auto"/>
    </w:pPr>
    <w:rPr>
      <w:rFonts w:ascii="Calisto MT" w:hAnsi="Calisto MT" w:cs="Arial"/>
      <w:bCs/>
      <w:sz w:val="22"/>
      <w:szCs w:val="24"/>
      <w:lang w:val="en-US"/>
    </w:rPr>
  </w:style>
  <w:style w:type="paragraph" w:styleId="34">
    <w:name w:val="Body Text 3"/>
    <w:basedOn w:val="a0"/>
    <w:link w:val="35"/>
    <w:rsid w:val="00973A30"/>
    <w:pPr>
      <w:overflowPunct/>
      <w:spacing w:before="0"/>
      <w:textAlignment w:val="auto"/>
    </w:pPr>
    <w:rPr>
      <w:szCs w:val="24"/>
      <w:lang w:val="en-US"/>
    </w:rPr>
  </w:style>
  <w:style w:type="paragraph" w:styleId="aff0">
    <w:name w:val="Body Text"/>
    <w:aliases w:val="bleu 11,Corps de texte Car,Corps de texte Car1 Car,Corps de texte Car Car Car,Corps de texte Car1 Car Car Car,Corps de texte Car Car Car Car Car,Corps de texte Car1 Car Car Car Car Car Car,Corps de texte Car1 Car Car Car Car Car"/>
    <w:basedOn w:val="a0"/>
    <w:link w:val="aff1"/>
    <w:rsid w:val="00973A30"/>
    <w:pPr>
      <w:spacing w:after="120"/>
    </w:pPr>
  </w:style>
  <w:style w:type="paragraph" w:customStyle="1" w:styleId="Texte1">
    <w:name w:val="Texte 1"/>
    <w:basedOn w:val="a0"/>
    <w:rsid w:val="00973A30"/>
    <w:pPr>
      <w:overflowPunct/>
      <w:autoSpaceDE/>
      <w:autoSpaceDN/>
      <w:adjustRightInd/>
      <w:spacing w:before="200"/>
      <w:ind w:left="561" w:right="584"/>
      <w:textAlignment w:val="auto"/>
    </w:pPr>
    <w:rPr>
      <w:rFonts w:ascii="Arial" w:hAnsi="Arial"/>
      <w:color w:val="000000"/>
      <w:sz w:val="20"/>
      <w:lang w:val="en-US" w:eastAsia="fr-FR"/>
    </w:rPr>
  </w:style>
  <w:style w:type="paragraph" w:customStyle="1" w:styleId="Paragraph1">
    <w:name w:val="Paragraph1"/>
    <w:basedOn w:val="a0"/>
    <w:rsid w:val="00973A30"/>
    <w:pPr>
      <w:overflowPunct/>
      <w:autoSpaceDE/>
      <w:autoSpaceDN/>
      <w:adjustRightInd/>
      <w:spacing w:before="0"/>
      <w:textAlignment w:val="auto"/>
    </w:pPr>
    <w:rPr>
      <w:rFonts w:ascii="Arial" w:hAnsi="Arial" w:cs="Arial"/>
      <w:bCs/>
      <w:sz w:val="20"/>
      <w:szCs w:val="24"/>
      <w:lang w:val="en-US"/>
    </w:rPr>
  </w:style>
  <w:style w:type="paragraph" w:customStyle="1" w:styleId="MyNormal">
    <w:name w:val="My Normal"/>
    <w:basedOn w:val="a0"/>
    <w:link w:val="MyNormalChar"/>
    <w:rsid w:val="00973A30"/>
    <w:pPr>
      <w:spacing w:before="0"/>
    </w:pPr>
    <w:rPr>
      <w:rFonts w:eastAsia="Batang"/>
    </w:rPr>
  </w:style>
  <w:style w:type="character" w:customStyle="1" w:styleId="MyNormalChar">
    <w:name w:val="My Normal Char"/>
    <w:link w:val="MyNormal"/>
    <w:rsid w:val="00973A30"/>
    <w:rPr>
      <w:sz w:val="24"/>
      <w:lang w:val="en-GB" w:eastAsia="en-US" w:bidi="ar-SA"/>
    </w:rPr>
  </w:style>
  <w:style w:type="paragraph" w:customStyle="1" w:styleId="PartRef">
    <w:name w:val="Part_Ref"/>
    <w:basedOn w:val="a0"/>
    <w:next w:val="a0"/>
    <w:rsid w:val="00973A30"/>
    <w:pPr>
      <w:keepNext/>
      <w:keepLines/>
      <w:tabs>
        <w:tab w:val="left" w:pos="794"/>
        <w:tab w:val="left" w:pos="1191"/>
        <w:tab w:val="left" w:pos="1588"/>
        <w:tab w:val="left" w:pos="1985"/>
      </w:tabs>
      <w:overflowPunct/>
      <w:autoSpaceDE/>
      <w:autoSpaceDN/>
      <w:adjustRightInd/>
      <w:spacing w:after="280"/>
      <w:jc w:val="center"/>
      <w:textAlignment w:val="auto"/>
    </w:pPr>
  </w:style>
  <w:style w:type="paragraph" w:styleId="36">
    <w:name w:val="List Continue 3"/>
    <w:basedOn w:val="a0"/>
    <w:rsid w:val="00973A30"/>
    <w:pPr>
      <w:spacing w:after="120"/>
      <w:ind w:left="1080"/>
    </w:pPr>
  </w:style>
  <w:style w:type="paragraph" w:styleId="44">
    <w:name w:val="List Continue 4"/>
    <w:basedOn w:val="a0"/>
    <w:rsid w:val="00973A30"/>
    <w:pPr>
      <w:spacing w:after="120"/>
      <w:ind w:left="1440"/>
    </w:pPr>
  </w:style>
  <w:style w:type="character" w:customStyle="1" w:styleId="afd">
    <w:name w:val="箇条書き (文字)"/>
    <w:link w:val="afc"/>
    <w:rsid w:val="00973A30"/>
    <w:rPr>
      <w:sz w:val="24"/>
      <w:lang w:val="en-GB" w:eastAsia="en-US"/>
    </w:rPr>
  </w:style>
  <w:style w:type="paragraph" w:styleId="aff2">
    <w:name w:val="List Continue"/>
    <w:basedOn w:val="a0"/>
    <w:rsid w:val="00973A30"/>
    <w:pPr>
      <w:spacing w:after="120"/>
      <w:ind w:left="360"/>
    </w:pPr>
  </w:style>
  <w:style w:type="paragraph" w:customStyle="1" w:styleId="Cell">
    <w:name w:val="Cell"/>
    <w:basedOn w:val="a0"/>
    <w:rsid w:val="00973A30"/>
    <w:pPr>
      <w:suppressAutoHyphens/>
      <w:overflowPunct/>
      <w:autoSpaceDE/>
      <w:autoSpaceDN/>
      <w:adjustRightInd/>
      <w:spacing w:before="80" w:after="80" w:line="276" w:lineRule="auto"/>
      <w:textAlignment w:val="auto"/>
    </w:pPr>
    <w:rPr>
      <w:rFonts w:ascii="Calibri" w:hAnsi="Calibri" w:cs="Calibri"/>
      <w:sz w:val="22"/>
      <w:szCs w:val="22"/>
      <w:lang w:eastAsia="ar-SA"/>
    </w:rPr>
  </w:style>
  <w:style w:type="paragraph" w:customStyle="1" w:styleId="Cellheader">
    <w:name w:val="Cell header"/>
    <w:basedOn w:val="Cell"/>
    <w:rsid w:val="00973A30"/>
    <w:pPr>
      <w:keepNext/>
    </w:pPr>
    <w:rPr>
      <w:b/>
      <w:bCs/>
    </w:rPr>
  </w:style>
  <w:style w:type="paragraph" w:styleId="aff3">
    <w:name w:val="Note Heading"/>
    <w:basedOn w:val="a0"/>
    <w:next w:val="a0"/>
    <w:link w:val="aff4"/>
    <w:rsid w:val="00A73959"/>
  </w:style>
  <w:style w:type="paragraph" w:customStyle="1" w:styleId="Tableheadercentered">
    <w:name w:val="Table header (centered)"/>
    <w:basedOn w:val="Tableheader"/>
    <w:rsid w:val="00C91B32"/>
    <w:pPr>
      <w:jc w:val="center"/>
    </w:pPr>
    <w:rPr>
      <w:szCs w:val="20"/>
    </w:rPr>
  </w:style>
  <w:style w:type="paragraph" w:customStyle="1" w:styleId="FigureBody">
    <w:name w:val="Figure Body"/>
    <w:basedOn w:val="a0"/>
    <w:rsid w:val="006065EB"/>
    <w:pPr>
      <w:spacing w:before="360"/>
      <w:jc w:val="center"/>
    </w:pPr>
  </w:style>
  <w:style w:type="paragraph" w:customStyle="1" w:styleId="TableNormalParagraph">
    <w:name w:val="Table Normal Paragraph"/>
    <w:autoRedefine/>
    <w:rsid w:val="00CF6806"/>
    <w:pPr>
      <w:tabs>
        <w:tab w:val="left" w:pos="794"/>
        <w:tab w:val="left" w:pos="1191"/>
        <w:tab w:val="left" w:pos="1588"/>
        <w:tab w:val="left" w:pos="1985"/>
      </w:tabs>
    </w:pPr>
    <w:rPr>
      <w:rFonts w:eastAsia="Times New Roman"/>
      <w:lang w:val="en-GB" w:eastAsia="en-US"/>
    </w:rPr>
  </w:style>
  <w:style w:type="character" w:customStyle="1" w:styleId="32">
    <w:name w:val="見出し 3 (文字)"/>
    <w:aliases w:val="le3 (文字),Heading heading 2 (文字),H3-Heading 3 (文字),l3.3 (文字),h3 (文字),l3 (文字),list 3 (文字),3 bullet (文字),PR CTEP3 (文字),PR CTEP31 (文字),PR CTEP32 (文字),PR CTEP33 (文字),PR CTEP34 (文字),PR CTEP311 (文字),PR CTEP35 (文字),PR CTEP312 (文字),PR CTEP321 (文字)"/>
    <w:link w:val="31"/>
    <w:rsid w:val="00E836A3"/>
    <w:rPr>
      <w:rFonts w:eastAsia="Times New Roman" w:cs="Arial"/>
      <w:b/>
      <w:kern w:val="32"/>
      <w:sz w:val="24"/>
      <w:szCs w:val="26"/>
      <w:lang w:val="en-GB"/>
    </w:rPr>
  </w:style>
  <w:style w:type="character" w:customStyle="1" w:styleId="51">
    <w:name w:val="見出し 5 (文字)"/>
    <w:aliases w:val="le5 (文字),Title 1 (文字),Sub-Sub-subheading (文字),BT L1 (文字),Block Label (文字),h5 (文字)"/>
    <w:link w:val="50"/>
    <w:rsid w:val="00B87CD3"/>
    <w:rPr>
      <w:rFonts w:eastAsia="Times New Roman" w:cs="Arial"/>
      <w:b/>
      <w:iCs/>
      <w:kern w:val="32"/>
      <w:sz w:val="24"/>
      <w:szCs w:val="26"/>
      <w:lang w:val="en-GB"/>
    </w:rPr>
  </w:style>
  <w:style w:type="paragraph" w:customStyle="1" w:styleId="StyleHeading2LatinItalic">
    <w:name w:val="Style Heading 2 + (Latin) Italic"/>
    <w:basedOn w:val="21"/>
    <w:link w:val="StyleHeading2LatinItalicChar"/>
    <w:rsid w:val="00B516F4"/>
    <w:pPr>
      <w:tabs>
        <w:tab w:val="left" w:pos="794"/>
        <w:tab w:val="left" w:pos="1191"/>
        <w:tab w:val="left" w:pos="1588"/>
        <w:tab w:val="left" w:pos="1985"/>
      </w:tabs>
      <w:spacing w:after="60"/>
      <w:ind w:left="0" w:firstLine="0"/>
    </w:pPr>
    <w:rPr>
      <w:rFonts w:ascii="Arial" w:eastAsia="Times New Roman" w:hAnsi="Arial"/>
      <w:sz w:val="26"/>
    </w:rPr>
  </w:style>
  <w:style w:type="character" w:customStyle="1" w:styleId="StyleHeading2LatinItalicChar">
    <w:name w:val="Style Heading 2 + (Latin) Italic Char"/>
    <w:link w:val="StyleHeading2LatinItalic"/>
    <w:rsid w:val="00B516F4"/>
    <w:rPr>
      <w:rFonts w:ascii="Arial" w:eastAsia="Times New Roman" w:hAnsi="Arial" w:cs="Arial"/>
      <w:b/>
      <w:bCs/>
      <w:iCs/>
      <w:kern w:val="32"/>
      <w:sz w:val="26"/>
      <w:szCs w:val="28"/>
      <w:lang w:val="en-GB" w:eastAsia="en-US" w:bidi="ar-SA"/>
    </w:rPr>
  </w:style>
  <w:style w:type="character" w:customStyle="1" w:styleId="ae">
    <w:name w:val="ヘッダー (文字)"/>
    <w:link w:val="ad"/>
    <w:rsid w:val="00A954DE"/>
    <w:rPr>
      <w:rFonts w:eastAsia="Times New Roman" w:cs="ＭＳ 明朝"/>
      <w:sz w:val="24"/>
      <w:lang w:eastAsia="ar-SA"/>
    </w:rPr>
  </w:style>
  <w:style w:type="paragraph" w:styleId="Web">
    <w:name w:val="Normal (Web)"/>
    <w:basedOn w:val="a0"/>
    <w:uiPriority w:val="99"/>
    <w:unhideWhenUsed/>
    <w:rsid w:val="00DC04B2"/>
    <w:pPr>
      <w:overflowPunct/>
      <w:autoSpaceDE/>
      <w:autoSpaceDN/>
      <w:adjustRightInd/>
      <w:spacing w:before="100" w:beforeAutospacing="1" w:after="100" w:afterAutospacing="1"/>
      <w:textAlignment w:val="auto"/>
    </w:pPr>
    <w:rPr>
      <w:szCs w:val="24"/>
      <w:lang w:val="en-US"/>
    </w:rPr>
  </w:style>
  <w:style w:type="paragraph" w:customStyle="1" w:styleId="StyleHeading3LatinArialBoldComplexArialBold">
    <w:name w:val="Style Heading 3 + (Latin) ArialBold (Complex) ArialBold"/>
    <w:basedOn w:val="31"/>
    <w:link w:val="StyleHeading3LatinArialBoldComplexArialBoldChar"/>
    <w:rsid w:val="0067534B"/>
    <w:pPr>
      <w:overflowPunct/>
      <w:autoSpaceDE/>
      <w:autoSpaceDN/>
      <w:adjustRightInd/>
      <w:spacing w:after="60"/>
      <w:ind w:left="0" w:firstLine="0"/>
      <w:textAlignment w:val="auto"/>
    </w:pPr>
    <w:rPr>
      <w:rFonts w:ascii="Arial,Bold" w:eastAsia="SimSun" w:hAnsi="Arial,Bold" w:cs="Arial,Bold"/>
      <w:bCs/>
      <w:sz w:val="26"/>
      <w:lang w:eastAsia="zh-CN" w:bidi="he-IL"/>
    </w:rPr>
  </w:style>
  <w:style w:type="character" w:customStyle="1" w:styleId="StyleHeading3LatinArialBoldComplexArialBoldChar">
    <w:name w:val="Style Heading 3 + (Latin) ArialBold (Complex) ArialBold Char"/>
    <w:link w:val="StyleHeading3LatinArialBoldComplexArialBold"/>
    <w:rsid w:val="0067534B"/>
    <w:rPr>
      <w:rFonts w:ascii="Arial,Bold" w:eastAsia="SimSun" w:hAnsi="Arial,Bold" w:cs="Arial,Bold"/>
      <w:b/>
      <w:bCs/>
      <w:kern w:val="32"/>
      <w:sz w:val="26"/>
      <w:szCs w:val="26"/>
      <w:lang w:val="en-GB" w:eastAsia="zh-CN" w:bidi="he-IL"/>
    </w:rPr>
  </w:style>
  <w:style w:type="paragraph" w:customStyle="1" w:styleId="StyleHeading4LatinArialBoldComplexArialBold">
    <w:name w:val="Style Heading 4 + (Latin) ArialBold (Complex) ArialBold"/>
    <w:basedOn w:val="41"/>
    <w:link w:val="StyleHeading4LatinArialBoldComplexArialBoldChar"/>
    <w:rsid w:val="0067534B"/>
    <w:pPr>
      <w:overflowPunct/>
      <w:autoSpaceDE/>
      <w:autoSpaceDN/>
      <w:adjustRightInd/>
      <w:spacing w:after="60"/>
      <w:ind w:left="0" w:firstLine="0"/>
      <w:textAlignment w:val="auto"/>
    </w:pPr>
    <w:rPr>
      <w:rFonts w:ascii="Arial,Bold" w:eastAsia="SimSun" w:hAnsi="Arial,Bold" w:cs="Arial,Bold"/>
      <w:sz w:val="22"/>
      <w:lang w:eastAsia="zh-CN" w:bidi="he-IL"/>
    </w:rPr>
  </w:style>
  <w:style w:type="character" w:customStyle="1" w:styleId="StyleHeading4LatinArialBoldComplexArialBoldChar">
    <w:name w:val="Style Heading 4 + (Latin) ArialBold (Complex) ArialBold Char"/>
    <w:link w:val="StyleHeading4LatinArialBoldComplexArialBold"/>
    <w:rsid w:val="0067534B"/>
    <w:rPr>
      <w:rFonts w:ascii="Arial,Bold" w:eastAsia="SimSun" w:hAnsi="Arial,Bold" w:cs="Arial,Bold"/>
      <w:b/>
      <w:bCs/>
      <w:kern w:val="32"/>
      <w:sz w:val="22"/>
      <w:szCs w:val="28"/>
      <w:lang w:val="en-GB" w:eastAsia="zh-CN" w:bidi="he-IL"/>
    </w:rPr>
  </w:style>
  <w:style w:type="character" w:customStyle="1" w:styleId="af3">
    <w:name w:val="コメント文字列 (文字)"/>
    <w:link w:val="af2"/>
    <w:rsid w:val="0029685E"/>
    <w:rPr>
      <w:rFonts w:eastAsia="Times New Roman"/>
      <w:lang w:val="en-GB"/>
    </w:rPr>
  </w:style>
  <w:style w:type="character" w:customStyle="1" w:styleId="afa">
    <w:name w:val="フッター (文字)"/>
    <w:aliases w:val="pie de página (文字),fo (文字)"/>
    <w:link w:val="af9"/>
    <w:uiPriority w:val="99"/>
    <w:rsid w:val="00D43FE7"/>
    <w:rPr>
      <w:rFonts w:eastAsia="Times New Roman"/>
      <w:sz w:val="24"/>
      <w:lang w:val="en-GB"/>
    </w:rPr>
  </w:style>
  <w:style w:type="character" w:customStyle="1" w:styleId="80">
    <w:name w:val="見出し 8 (文字)"/>
    <w:link w:val="8"/>
    <w:rsid w:val="00233C75"/>
    <w:rPr>
      <w:rFonts w:ascii="Times New Roman Bold" w:hAnsi="Times New Roman Bold" w:cs="Arial"/>
      <w:b/>
      <w:bCs/>
      <w:iCs/>
      <w:kern w:val="32"/>
      <w:sz w:val="24"/>
      <w:szCs w:val="24"/>
      <w:lang w:val="en-GB"/>
    </w:rPr>
  </w:style>
  <w:style w:type="paragraph" w:customStyle="1" w:styleId="Rectitle">
    <w:name w:val="Rec_title"/>
    <w:basedOn w:val="a0"/>
    <w:next w:val="a0"/>
    <w:rsid w:val="00F53791"/>
    <w:pPr>
      <w:keepNext/>
      <w:keepLines/>
      <w:tabs>
        <w:tab w:val="left" w:pos="794"/>
        <w:tab w:val="left" w:pos="1191"/>
        <w:tab w:val="left" w:pos="1588"/>
        <w:tab w:val="left" w:pos="1985"/>
      </w:tabs>
      <w:spacing w:before="360"/>
      <w:jc w:val="center"/>
    </w:pPr>
    <w:rPr>
      <w:b/>
      <w:sz w:val="28"/>
      <w:szCs w:val="24"/>
    </w:rPr>
  </w:style>
  <w:style w:type="paragraph" w:styleId="aff5">
    <w:name w:val="TOC Heading"/>
    <w:basedOn w:val="1"/>
    <w:next w:val="a0"/>
    <w:uiPriority w:val="39"/>
    <w:unhideWhenUsed/>
    <w:qFormat/>
    <w:rsid w:val="00F53791"/>
    <w:pPr>
      <w:keepLines/>
      <w:overflowPunct/>
      <w:autoSpaceDE/>
      <w:autoSpaceDN/>
      <w:adjustRightInd/>
      <w:spacing w:before="480" w:line="276" w:lineRule="auto"/>
      <w:ind w:left="0" w:firstLine="0"/>
      <w:textAlignment w:val="auto"/>
      <w:outlineLvl w:val="9"/>
    </w:pPr>
    <w:rPr>
      <w:rFonts w:ascii="Cambria" w:eastAsia="SimSun" w:hAnsi="Cambria" w:cs="Times New Roman"/>
      <w:color w:val="365F91"/>
      <w:kern w:val="0"/>
      <w:sz w:val="28"/>
      <w:szCs w:val="28"/>
      <w:lang w:val="en-US"/>
    </w:rPr>
  </w:style>
  <w:style w:type="paragraph" w:customStyle="1" w:styleId="IEEEStdsParagraph">
    <w:name w:val="IEEEStds Paragraph"/>
    <w:link w:val="IEEEStdsParagraphChar1"/>
    <w:uiPriority w:val="99"/>
    <w:qFormat/>
    <w:rsid w:val="00F53791"/>
    <w:pPr>
      <w:spacing w:before="240" w:after="240"/>
      <w:jc w:val="both"/>
    </w:pPr>
    <w:rPr>
      <w:rFonts w:eastAsia="Times New Roman"/>
      <w:sz w:val="24"/>
      <w:szCs w:val="24"/>
      <w:lang w:eastAsia="en-US"/>
    </w:rPr>
  </w:style>
  <w:style w:type="character" w:customStyle="1" w:styleId="IEEEStdsParagraphChar1">
    <w:name w:val="IEEEStds Paragraph Char1"/>
    <w:link w:val="IEEEStdsParagraph"/>
    <w:uiPriority w:val="99"/>
    <w:rsid w:val="00F53791"/>
    <w:rPr>
      <w:rFonts w:eastAsia="Times New Roman"/>
      <w:sz w:val="24"/>
      <w:szCs w:val="24"/>
      <w:lang w:eastAsia="en-US"/>
    </w:rPr>
  </w:style>
  <w:style w:type="paragraph" w:styleId="aff6">
    <w:name w:val="List Paragraph"/>
    <w:aliases w:val="PRIME List with bullets"/>
    <w:basedOn w:val="a0"/>
    <w:uiPriority w:val="99"/>
    <w:qFormat/>
    <w:rsid w:val="00F53791"/>
    <w:pPr>
      <w:ind w:left="720"/>
      <w:contextualSpacing/>
    </w:pPr>
    <w:rPr>
      <w:szCs w:val="24"/>
    </w:rPr>
  </w:style>
  <w:style w:type="paragraph" w:customStyle="1" w:styleId="PARAGRAPH">
    <w:name w:val="PARAGRAPH"/>
    <w:link w:val="PARAGRAPHChar"/>
    <w:qFormat/>
    <w:rsid w:val="00F53791"/>
    <w:pPr>
      <w:suppressAutoHyphens/>
      <w:snapToGrid w:val="0"/>
      <w:spacing w:after="240" w:line="230" w:lineRule="atLeast"/>
      <w:jc w:val="both"/>
    </w:pPr>
    <w:rPr>
      <w:rFonts w:ascii="Arial" w:eastAsia="Times New Roman" w:hAnsi="Arial" w:cs="Arial"/>
      <w:lang w:val="en-GB"/>
    </w:rPr>
  </w:style>
  <w:style w:type="paragraph" w:customStyle="1" w:styleId="ListDash">
    <w:name w:val="List Dash"/>
    <w:basedOn w:val="afc"/>
    <w:qFormat/>
    <w:rsid w:val="00F53791"/>
    <w:pPr>
      <w:numPr>
        <w:numId w:val="19"/>
      </w:numPr>
      <w:suppressAutoHyphens/>
      <w:overflowPunct/>
      <w:autoSpaceDE/>
      <w:autoSpaceDN/>
      <w:adjustRightInd/>
      <w:snapToGrid w:val="0"/>
      <w:spacing w:before="0" w:after="240" w:line="230" w:lineRule="atLeast"/>
      <w:jc w:val="both"/>
      <w:textAlignment w:val="auto"/>
    </w:pPr>
    <w:rPr>
      <w:rFonts w:ascii="Arial" w:eastAsia="Times New Roman" w:hAnsi="Arial" w:cs="Arial"/>
      <w:sz w:val="20"/>
      <w:lang w:eastAsia="zh-CN"/>
    </w:rPr>
  </w:style>
  <w:style w:type="paragraph" w:customStyle="1" w:styleId="PRIMENormaltext">
    <w:name w:val="PRIME_Normal text"/>
    <w:basedOn w:val="a0"/>
    <w:qFormat/>
    <w:rsid w:val="00F53791"/>
    <w:pPr>
      <w:overflowPunct/>
      <w:autoSpaceDE/>
      <w:autoSpaceDN/>
      <w:adjustRightInd/>
      <w:spacing w:before="0" w:after="200" w:line="276" w:lineRule="auto"/>
      <w:jc w:val="both"/>
      <w:textAlignment w:val="auto"/>
    </w:pPr>
    <w:rPr>
      <w:rFonts w:ascii="Calibri" w:hAnsi="Calibri"/>
      <w:sz w:val="22"/>
      <w:szCs w:val="24"/>
      <w:lang w:val="fi-FI" w:bidi="en-US"/>
    </w:rPr>
  </w:style>
  <w:style w:type="paragraph" w:customStyle="1" w:styleId="Texto">
    <w:name w:val="Texto"/>
    <w:basedOn w:val="a0"/>
    <w:rsid w:val="00F53791"/>
    <w:pPr>
      <w:overflowPunct/>
      <w:autoSpaceDE/>
      <w:autoSpaceDN/>
      <w:adjustRightInd/>
      <w:spacing w:before="180" w:after="60" w:line="276" w:lineRule="auto"/>
      <w:jc w:val="both"/>
      <w:textAlignment w:val="auto"/>
    </w:pPr>
    <w:rPr>
      <w:rFonts w:ascii="Calibri" w:hAnsi="Calibri"/>
      <w:szCs w:val="22"/>
      <w:lang w:val="en-US" w:bidi="en-US"/>
    </w:rPr>
  </w:style>
  <w:style w:type="paragraph" w:customStyle="1" w:styleId="FooterQP">
    <w:name w:val="Footer_QP"/>
    <w:basedOn w:val="a0"/>
    <w:rsid w:val="005F6DB6"/>
    <w:pPr>
      <w:tabs>
        <w:tab w:val="left" w:pos="907"/>
        <w:tab w:val="right" w:pos="8789"/>
        <w:tab w:val="right" w:pos="9639"/>
      </w:tabs>
      <w:spacing w:before="0"/>
    </w:pPr>
    <w:rPr>
      <w:b/>
      <w:sz w:val="22"/>
      <w:lang w:val="fr-FR"/>
    </w:rPr>
  </w:style>
  <w:style w:type="character" w:customStyle="1" w:styleId="90">
    <w:name w:val="見出し 9 (文字)"/>
    <w:basedOn w:val="a1"/>
    <w:link w:val="9"/>
    <w:rsid w:val="00B224C2"/>
    <w:rPr>
      <w:rFonts w:ascii="Arial" w:eastAsia="Times New Roman" w:hAnsi="Arial" w:cs="Arial"/>
      <w:sz w:val="22"/>
      <w:szCs w:val="22"/>
      <w:lang w:eastAsia="ar-SA"/>
    </w:rPr>
  </w:style>
  <w:style w:type="character" w:customStyle="1" w:styleId="60">
    <w:name w:val="見出し 6 (文字)"/>
    <w:aliases w:val="le6 (文字),h6 (文字)"/>
    <w:basedOn w:val="a1"/>
    <w:link w:val="6"/>
    <w:rsid w:val="00B224C2"/>
    <w:rPr>
      <w:rFonts w:cs="Arial"/>
      <w:b/>
      <w:kern w:val="32"/>
      <w:sz w:val="24"/>
      <w:szCs w:val="22"/>
      <w:lang w:val="en-GB" w:eastAsia="en-US"/>
    </w:rPr>
  </w:style>
  <w:style w:type="character" w:customStyle="1" w:styleId="70">
    <w:name w:val="見出し 7 (文字)"/>
    <w:basedOn w:val="a1"/>
    <w:link w:val="7"/>
    <w:rsid w:val="00B224C2"/>
    <w:rPr>
      <w:rFonts w:cs="Arial"/>
      <w:b/>
      <w:bCs/>
      <w:kern w:val="32"/>
      <w:sz w:val="24"/>
      <w:szCs w:val="24"/>
      <w:lang w:val="en-GB" w:eastAsia="en-US"/>
    </w:rPr>
  </w:style>
  <w:style w:type="character" w:customStyle="1" w:styleId="Heading2Char1">
    <w:name w:val="Heading 2 Char1"/>
    <w:aliases w:val="le2 Char1,H21 Char1,H22 Char1,H23 Char1,MP Heading 2 Char1,Subheading Char1,H2-Heading 2 Char1,Header 2 Char1,l2 Char1,Header2 Char2,h2 Char1,list2 Char1,PR CTEP2 Char1,2 headline Char1,h Char1,Heading 1A Char1,H2-Sec. Head Char1,A Char1"/>
    <w:rsid w:val="00B224C2"/>
    <w:rPr>
      <w:rFonts w:eastAsia="Times New Roman" w:cs="Arial"/>
      <w:b/>
      <w:iCs/>
      <w:kern w:val="32"/>
      <w:sz w:val="24"/>
      <w:szCs w:val="28"/>
      <w:lang w:val="en-GB"/>
    </w:rPr>
  </w:style>
  <w:style w:type="character" w:customStyle="1" w:styleId="Heading4Char1">
    <w:name w:val="Heading 4 Char1"/>
    <w:aliases w:val="le4 Char1,l4 Char1,l41 Char1,H41 Char1,4 Char1,H4-Heading 4 Char1,h4 Char1"/>
    <w:rsid w:val="00B224C2"/>
    <w:rPr>
      <w:rFonts w:eastAsia="Times New Roman" w:cs="Arial"/>
      <w:b/>
      <w:kern w:val="32"/>
      <w:sz w:val="24"/>
      <w:szCs w:val="28"/>
      <w:lang w:val="en-GB"/>
    </w:rPr>
  </w:style>
  <w:style w:type="character" w:customStyle="1" w:styleId="a7">
    <w:name w:val="吹き出し (文字)"/>
    <w:basedOn w:val="a1"/>
    <w:link w:val="a6"/>
    <w:semiHidden/>
    <w:rsid w:val="00B224C2"/>
    <w:rPr>
      <w:rFonts w:ascii="Tahoma" w:eastAsia="Times New Roman" w:hAnsi="Tahoma" w:cs="Tahoma"/>
      <w:sz w:val="16"/>
      <w:szCs w:val="16"/>
      <w:lang w:val="en-GB" w:eastAsia="en-US"/>
    </w:rPr>
  </w:style>
  <w:style w:type="character" w:customStyle="1" w:styleId="af5">
    <w:name w:val="コメント内容 (文字)"/>
    <w:basedOn w:val="af3"/>
    <w:link w:val="af4"/>
    <w:semiHidden/>
    <w:rsid w:val="00B224C2"/>
    <w:rPr>
      <w:rFonts w:eastAsia="Times New Roman"/>
      <w:b/>
      <w:bCs/>
      <w:lang w:val="en-GB"/>
    </w:rPr>
  </w:style>
  <w:style w:type="character" w:customStyle="1" w:styleId="af8">
    <w:name w:val="日付 (文字)"/>
    <w:basedOn w:val="a1"/>
    <w:link w:val="af7"/>
    <w:rsid w:val="00B224C2"/>
    <w:rPr>
      <w:rFonts w:eastAsia="Times New Roman"/>
      <w:sz w:val="24"/>
      <w:lang w:val="en-GB" w:eastAsia="en-US"/>
    </w:rPr>
  </w:style>
  <w:style w:type="character" w:customStyle="1" w:styleId="TitleChar">
    <w:name w:val="Title Char"/>
    <w:basedOn w:val="a1"/>
    <w:rsid w:val="00B224C2"/>
    <w:rPr>
      <w:rFonts w:asciiTheme="majorHAnsi" w:eastAsiaTheme="majorEastAsia" w:hAnsiTheme="majorHAnsi" w:cstheme="majorBidi"/>
      <w:color w:val="17365D" w:themeColor="text2" w:themeShade="BF"/>
      <w:spacing w:val="5"/>
      <w:kern w:val="28"/>
      <w:sz w:val="52"/>
      <w:szCs w:val="52"/>
      <w:lang w:val="en-GB"/>
    </w:rPr>
  </w:style>
  <w:style w:type="character" w:customStyle="1" w:styleId="28">
    <w:name w:val="本文 2 (文字)"/>
    <w:basedOn w:val="a1"/>
    <w:link w:val="27"/>
    <w:rsid w:val="00B224C2"/>
    <w:rPr>
      <w:rFonts w:ascii="Calisto MT" w:eastAsia="Times New Roman" w:hAnsi="Calisto MT" w:cs="Arial"/>
      <w:bCs/>
      <w:sz w:val="22"/>
      <w:szCs w:val="24"/>
      <w:lang w:eastAsia="en-US"/>
    </w:rPr>
  </w:style>
  <w:style w:type="character" w:customStyle="1" w:styleId="35">
    <w:name w:val="本文 3 (文字)"/>
    <w:basedOn w:val="a1"/>
    <w:link w:val="34"/>
    <w:rsid w:val="00B224C2"/>
    <w:rPr>
      <w:rFonts w:eastAsia="Times New Roman"/>
      <w:sz w:val="24"/>
      <w:szCs w:val="24"/>
      <w:lang w:eastAsia="en-US"/>
    </w:rPr>
  </w:style>
  <w:style w:type="character" w:customStyle="1" w:styleId="BodyTextChar">
    <w:name w:val="Body Text Char"/>
    <w:basedOn w:val="a1"/>
    <w:rsid w:val="00B224C2"/>
    <w:rPr>
      <w:rFonts w:eastAsia="Times New Roman"/>
      <w:sz w:val="24"/>
      <w:lang w:val="en-GB"/>
    </w:rPr>
  </w:style>
  <w:style w:type="character" w:customStyle="1" w:styleId="WW8Num2z0">
    <w:name w:val="WW8Num2z0"/>
    <w:rsid w:val="00B224C2"/>
    <w:rPr>
      <w:rFonts w:ascii="Wingdings" w:hAnsi="Wingdings"/>
    </w:rPr>
  </w:style>
  <w:style w:type="character" w:customStyle="1" w:styleId="WW8Num2z1">
    <w:name w:val="WW8Num2z1"/>
    <w:rsid w:val="00B224C2"/>
    <w:rPr>
      <w:rFonts w:ascii="Courier New" w:hAnsi="Courier New" w:cs="Courier New"/>
    </w:rPr>
  </w:style>
  <w:style w:type="character" w:customStyle="1" w:styleId="WW8Num2z2">
    <w:name w:val="WW8Num2z2"/>
    <w:rsid w:val="00B224C2"/>
    <w:rPr>
      <w:rFonts w:ascii="Wingdings" w:hAnsi="Wingdings"/>
    </w:rPr>
  </w:style>
  <w:style w:type="character" w:customStyle="1" w:styleId="WW8Num2z3">
    <w:name w:val="WW8Num2z3"/>
    <w:rsid w:val="00B224C2"/>
    <w:rPr>
      <w:rFonts w:ascii="Symbol" w:hAnsi="Symbol"/>
    </w:rPr>
  </w:style>
  <w:style w:type="character" w:customStyle="1" w:styleId="WW8Num3z0">
    <w:name w:val="WW8Num3z0"/>
    <w:rsid w:val="00B224C2"/>
    <w:rPr>
      <w:rFonts w:ascii="Wingdings" w:hAnsi="Wingdings"/>
    </w:rPr>
  </w:style>
  <w:style w:type="character" w:customStyle="1" w:styleId="WW8Num5z0">
    <w:name w:val="WW8Num5z0"/>
    <w:rsid w:val="00B224C2"/>
    <w:rPr>
      <w:rFonts w:ascii="Wingdings" w:hAnsi="Wingdings"/>
    </w:rPr>
  </w:style>
  <w:style w:type="character" w:customStyle="1" w:styleId="WW8Num6z0">
    <w:name w:val="WW8Num6z0"/>
    <w:rsid w:val="00B224C2"/>
    <w:rPr>
      <w:rFonts w:ascii="Wingdings" w:hAnsi="Wingdings"/>
    </w:rPr>
  </w:style>
  <w:style w:type="character" w:customStyle="1" w:styleId="WW8Num7z0">
    <w:name w:val="WW8Num7z0"/>
    <w:rsid w:val="00B224C2"/>
    <w:rPr>
      <w:rFonts w:ascii="Wingdings" w:hAnsi="Wingdings"/>
    </w:rPr>
  </w:style>
  <w:style w:type="character" w:customStyle="1" w:styleId="WW8Num8z0">
    <w:name w:val="WW8Num8z0"/>
    <w:rsid w:val="00B224C2"/>
    <w:rPr>
      <w:rFonts w:ascii="Arial" w:eastAsia="Times New Roman" w:hAnsi="Arial" w:cs="Arial"/>
    </w:rPr>
  </w:style>
  <w:style w:type="character" w:customStyle="1" w:styleId="WW8Num9z0">
    <w:name w:val="WW8Num9z0"/>
    <w:rsid w:val="00B224C2"/>
    <w:rPr>
      <w:rFonts w:ascii="Wingdings" w:hAnsi="Wingdings"/>
    </w:rPr>
  </w:style>
  <w:style w:type="character" w:customStyle="1" w:styleId="WW8Num10z0">
    <w:name w:val="WW8Num10z0"/>
    <w:rsid w:val="00B224C2"/>
    <w:rPr>
      <w:rFonts w:ascii="Wingdings" w:hAnsi="Wingdings"/>
    </w:rPr>
  </w:style>
  <w:style w:type="character" w:customStyle="1" w:styleId="WW8Num14z0">
    <w:name w:val="WW8Num14z0"/>
    <w:rsid w:val="00B224C2"/>
    <w:rPr>
      <w:rFonts w:ascii="Wingdings" w:hAnsi="Wingdings"/>
    </w:rPr>
  </w:style>
  <w:style w:type="character" w:customStyle="1" w:styleId="WW8Num14z1">
    <w:name w:val="WW8Num14z1"/>
    <w:rsid w:val="00B224C2"/>
    <w:rPr>
      <w:rFonts w:ascii="Courier New" w:hAnsi="Courier New" w:cs="Courier New"/>
    </w:rPr>
  </w:style>
  <w:style w:type="character" w:customStyle="1" w:styleId="WW8Num14z3">
    <w:name w:val="WW8Num14z3"/>
    <w:rsid w:val="00B224C2"/>
    <w:rPr>
      <w:rFonts w:ascii="Symbol" w:hAnsi="Symbol"/>
    </w:rPr>
  </w:style>
  <w:style w:type="character" w:customStyle="1" w:styleId="WW8Num15z0">
    <w:name w:val="WW8Num15z0"/>
    <w:rsid w:val="00B224C2"/>
    <w:rPr>
      <w:rFonts w:ascii="Wingdings" w:hAnsi="Wingdings"/>
    </w:rPr>
  </w:style>
  <w:style w:type="character" w:customStyle="1" w:styleId="WW8Num16z0">
    <w:name w:val="WW8Num16z0"/>
    <w:rsid w:val="00B224C2"/>
    <w:rPr>
      <w:rFonts w:ascii="Wingdings" w:hAnsi="Wingdings"/>
    </w:rPr>
  </w:style>
  <w:style w:type="character" w:customStyle="1" w:styleId="WW8Num17z0">
    <w:name w:val="WW8Num17z0"/>
    <w:rsid w:val="00B224C2"/>
    <w:rPr>
      <w:rFonts w:ascii="Arial" w:eastAsia="Times New Roman" w:hAnsi="Arial" w:cs="Arial"/>
    </w:rPr>
  </w:style>
  <w:style w:type="character" w:customStyle="1" w:styleId="WW8Num17z1">
    <w:name w:val="WW8Num17z1"/>
    <w:rsid w:val="00B224C2"/>
    <w:rPr>
      <w:rFonts w:ascii="Courier New" w:hAnsi="Courier New" w:cs="Courier New"/>
    </w:rPr>
  </w:style>
  <w:style w:type="character" w:customStyle="1" w:styleId="WW8Num17z2">
    <w:name w:val="WW8Num17z2"/>
    <w:rsid w:val="00B224C2"/>
    <w:rPr>
      <w:rFonts w:ascii="Wingdings" w:hAnsi="Wingdings"/>
    </w:rPr>
  </w:style>
  <w:style w:type="character" w:customStyle="1" w:styleId="WW8Num17z3">
    <w:name w:val="WW8Num17z3"/>
    <w:rsid w:val="00B224C2"/>
    <w:rPr>
      <w:rFonts w:ascii="Symbol" w:hAnsi="Symbol"/>
    </w:rPr>
  </w:style>
  <w:style w:type="character" w:customStyle="1" w:styleId="WW8Num18z1">
    <w:name w:val="WW8Num18z1"/>
    <w:rsid w:val="00B224C2"/>
    <w:rPr>
      <w:rFonts w:ascii="Courier New" w:hAnsi="Courier New" w:cs="Courier New"/>
    </w:rPr>
  </w:style>
  <w:style w:type="character" w:customStyle="1" w:styleId="Policepardfaut2">
    <w:name w:val="Police par défaut2"/>
    <w:rsid w:val="00B224C2"/>
  </w:style>
  <w:style w:type="character" w:customStyle="1" w:styleId="WW8Num1z0">
    <w:name w:val="WW8Num1z0"/>
    <w:rsid w:val="00B224C2"/>
    <w:rPr>
      <w:rFonts w:ascii="Arial" w:eastAsia="Times New Roman" w:hAnsi="Arial" w:cs="Arial"/>
    </w:rPr>
  </w:style>
  <w:style w:type="character" w:customStyle="1" w:styleId="WW8Num1z1">
    <w:name w:val="WW8Num1z1"/>
    <w:rsid w:val="00B224C2"/>
    <w:rPr>
      <w:rFonts w:ascii="Courier New" w:hAnsi="Courier New" w:cs="Courier New"/>
    </w:rPr>
  </w:style>
  <w:style w:type="character" w:customStyle="1" w:styleId="WW8Num1z2">
    <w:name w:val="WW8Num1z2"/>
    <w:rsid w:val="00B224C2"/>
    <w:rPr>
      <w:rFonts w:ascii="Wingdings" w:hAnsi="Wingdings"/>
    </w:rPr>
  </w:style>
  <w:style w:type="character" w:customStyle="1" w:styleId="WW8Num1z3">
    <w:name w:val="WW8Num1z3"/>
    <w:rsid w:val="00B224C2"/>
    <w:rPr>
      <w:rFonts w:ascii="Symbol" w:hAnsi="Symbol"/>
    </w:rPr>
  </w:style>
  <w:style w:type="character" w:customStyle="1" w:styleId="WW8Num4z0">
    <w:name w:val="WW8Num4z0"/>
    <w:rsid w:val="00B224C2"/>
    <w:rPr>
      <w:rFonts w:ascii="Wingdings" w:hAnsi="Wingdings"/>
    </w:rPr>
  </w:style>
  <w:style w:type="character" w:customStyle="1" w:styleId="WW8Num4z1">
    <w:name w:val="WW8Num4z1"/>
    <w:rsid w:val="00B224C2"/>
    <w:rPr>
      <w:rFonts w:ascii="Courier New" w:hAnsi="Courier New" w:cs="Courier New"/>
    </w:rPr>
  </w:style>
  <w:style w:type="character" w:customStyle="1" w:styleId="WW8Num4z3">
    <w:name w:val="WW8Num4z3"/>
    <w:rsid w:val="00B224C2"/>
    <w:rPr>
      <w:rFonts w:ascii="Symbol" w:hAnsi="Symbol"/>
    </w:rPr>
  </w:style>
  <w:style w:type="character" w:customStyle="1" w:styleId="WW8Num5z1">
    <w:name w:val="WW8Num5z1"/>
    <w:rsid w:val="00B224C2"/>
    <w:rPr>
      <w:rFonts w:ascii="Courier New" w:hAnsi="Courier New" w:cs="Courier New"/>
    </w:rPr>
  </w:style>
  <w:style w:type="character" w:customStyle="1" w:styleId="WW8Num5z3">
    <w:name w:val="WW8Num5z3"/>
    <w:rsid w:val="00B224C2"/>
    <w:rPr>
      <w:rFonts w:ascii="Symbol" w:hAnsi="Symbol"/>
    </w:rPr>
  </w:style>
  <w:style w:type="character" w:customStyle="1" w:styleId="WW8Num6z1">
    <w:name w:val="WW8Num6z1"/>
    <w:rsid w:val="00B224C2"/>
    <w:rPr>
      <w:rFonts w:ascii="Courier New" w:hAnsi="Courier New" w:cs="Courier New"/>
    </w:rPr>
  </w:style>
  <w:style w:type="character" w:customStyle="1" w:styleId="WW8Num6z3">
    <w:name w:val="WW8Num6z3"/>
    <w:rsid w:val="00B224C2"/>
    <w:rPr>
      <w:rFonts w:ascii="Symbol" w:hAnsi="Symbol"/>
    </w:rPr>
  </w:style>
  <w:style w:type="character" w:customStyle="1" w:styleId="WW8Num7z1">
    <w:name w:val="WW8Num7z1"/>
    <w:rsid w:val="00B224C2"/>
    <w:rPr>
      <w:rFonts w:ascii="Courier New" w:hAnsi="Courier New" w:cs="Courier New"/>
    </w:rPr>
  </w:style>
  <w:style w:type="character" w:customStyle="1" w:styleId="WW8Num7z3">
    <w:name w:val="WW8Num7z3"/>
    <w:rsid w:val="00B224C2"/>
    <w:rPr>
      <w:rFonts w:ascii="Symbol" w:hAnsi="Symbol"/>
    </w:rPr>
  </w:style>
  <w:style w:type="character" w:customStyle="1" w:styleId="WW8Num8z1">
    <w:name w:val="WW8Num8z1"/>
    <w:rsid w:val="00B224C2"/>
    <w:rPr>
      <w:rFonts w:ascii="Courier New" w:hAnsi="Courier New" w:cs="Courier New"/>
    </w:rPr>
  </w:style>
  <w:style w:type="character" w:customStyle="1" w:styleId="WW8Num8z2">
    <w:name w:val="WW8Num8z2"/>
    <w:rsid w:val="00B224C2"/>
    <w:rPr>
      <w:rFonts w:ascii="Wingdings" w:hAnsi="Wingdings"/>
    </w:rPr>
  </w:style>
  <w:style w:type="character" w:customStyle="1" w:styleId="WW8Num8z3">
    <w:name w:val="WW8Num8z3"/>
    <w:rsid w:val="00B224C2"/>
    <w:rPr>
      <w:rFonts w:ascii="Symbol" w:hAnsi="Symbol"/>
    </w:rPr>
  </w:style>
  <w:style w:type="character" w:customStyle="1" w:styleId="WW8Num9z1">
    <w:name w:val="WW8Num9z1"/>
    <w:rsid w:val="00B224C2"/>
    <w:rPr>
      <w:rFonts w:ascii="Courier New" w:hAnsi="Courier New" w:cs="Courier New"/>
    </w:rPr>
  </w:style>
  <w:style w:type="character" w:customStyle="1" w:styleId="WW8Num9z3">
    <w:name w:val="WW8Num9z3"/>
    <w:rsid w:val="00B224C2"/>
    <w:rPr>
      <w:rFonts w:ascii="Symbol" w:hAnsi="Symbol"/>
    </w:rPr>
  </w:style>
  <w:style w:type="character" w:customStyle="1" w:styleId="WW8Num15z1">
    <w:name w:val="WW8Num15z1"/>
    <w:rsid w:val="00B224C2"/>
    <w:rPr>
      <w:rFonts w:ascii="Courier New" w:hAnsi="Courier New" w:cs="Courier New"/>
    </w:rPr>
  </w:style>
  <w:style w:type="character" w:customStyle="1" w:styleId="WW8Num15z3">
    <w:name w:val="WW8Num15z3"/>
    <w:rsid w:val="00B224C2"/>
    <w:rPr>
      <w:rFonts w:ascii="Symbol" w:hAnsi="Symbol"/>
    </w:rPr>
  </w:style>
  <w:style w:type="character" w:customStyle="1" w:styleId="WW8Num16z1">
    <w:name w:val="WW8Num16z1"/>
    <w:rsid w:val="00B224C2"/>
    <w:rPr>
      <w:rFonts w:ascii="Courier New" w:hAnsi="Courier New" w:cs="Courier New"/>
    </w:rPr>
  </w:style>
  <w:style w:type="character" w:customStyle="1" w:styleId="WW8Num16z3">
    <w:name w:val="WW8Num16z3"/>
    <w:rsid w:val="00B224C2"/>
    <w:rPr>
      <w:rFonts w:ascii="Symbol" w:hAnsi="Symbol"/>
    </w:rPr>
  </w:style>
  <w:style w:type="character" w:customStyle="1" w:styleId="Policepardfaut1">
    <w:name w:val="Police par défaut1"/>
    <w:rsid w:val="00B224C2"/>
  </w:style>
  <w:style w:type="character" w:customStyle="1" w:styleId="Caractredenotedebasdepage">
    <w:name w:val="Caractère de note de bas de page"/>
    <w:rsid w:val="00B224C2"/>
    <w:rPr>
      <w:vertAlign w:val="superscript"/>
    </w:rPr>
  </w:style>
  <w:style w:type="character" w:customStyle="1" w:styleId="Marquedecommentaire1">
    <w:name w:val="Marque de commentaire1"/>
    <w:rsid w:val="00B224C2"/>
    <w:rPr>
      <w:sz w:val="16"/>
      <w:szCs w:val="16"/>
    </w:rPr>
  </w:style>
  <w:style w:type="paragraph" w:customStyle="1" w:styleId="Titre2">
    <w:name w:val="Titre2"/>
    <w:basedOn w:val="a0"/>
    <w:next w:val="aff0"/>
    <w:rsid w:val="00B224C2"/>
    <w:pPr>
      <w:keepNext/>
      <w:suppressAutoHyphens/>
      <w:overflowPunct/>
      <w:autoSpaceDE/>
      <w:autoSpaceDN/>
      <w:adjustRightInd/>
      <w:spacing w:before="240" w:after="120"/>
      <w:jc w:val="both"/>
      <w:textAlignment w:val="auto"/>
    </w:pPr>
    <w:rPr>
      <w:rFonts w:ascii="Arial" w:eastAsia="DejaVu Sans" w:hAnsi="Arial" w:cs="Tahoma"/>
      <w:sz w:val="28"/>
      <w:szCs w:val="28"/>
      <w:lang w:val="en-US" w:eastAsia="ar-SA"/>
    </w:rPr>
  </w:style>
  <w:style w:type="paragraph" w:styleId="aff7">
    <w:name w:val="List"/>
    <w:basedOn w:val="aff0"/>
    <w:qFormat/>
    <w:rsid w:val="00B224C2"/>
    <w:pPr>
      <w:suppressAutoHyphens/>
      <w:overflowPunct/>
      <w:autoSpaceDE/>
      <w:autoSpaceDN/>
      <w:adjustRightInd/>
      <w:spacing w:before="240"/>
      <w:jc w:val="both"/>
      <w:textAlignment w:val="auto"/>
    </w:pPr>
    <w:rPr>
      <w:rFonts w:ascii="Arial" w:hAnsi="Arial" w:cs="Tahoma"/>
      <w:szCs w:val="24"/>
      <w:lang w:val="en-US" w:eastAsia="ar-SA"/>
    </w:rPr>
  </w:style>
  <w:style w:type="paragraph" w:customStyle="1" w:styleId="Lgende2">
    <w:name w:val="Légende2"/>
    <w:basedOn w:val="a0"/>
    <w:rsid w:val="00B224C2"/>
    <w:pPr>
      <w:suppressLineNumbers/>
      <w:suppressAutoHyphens/>
      <w:overflowPunct/>
      <w:autoSpaceDE/>
      <w:autoSpaceDN/>
      <w:adjustRightInd/>
      <w:spacing w:after="120"/>
      <w:jc w:val="both"/>
      <w:textAlignment w:val="auto"/>
    </w:pPr>
    <w:rPr>
      <w:rFonts w:ascii="Arial" w:hAnsi="Arial" w:cs="Tahoma"/>
      <w:i/>
      <w:iCs/>
      <w:szCs w:val="24"/>
      <w:lang w:val="en-US" w:eastAsia="ar-SA"/>
    </w:rPr>
  </w:style>
  <w:style w:type="paragraph" w:customStyle="1" w:styleId="Rpertoire">
    <w:name w:val="Répertoire"/>
    <w:basedOn w:val="a0"/>
    <w:rsid w:val="00B224C2"/>
    <w:pPr>
      <w:suppressLineNumbers/>
      <w:suppressAutoHyphens/>
      <w:overflowPunct/>
      <w:autoSpaceDE/>
      <w:autoSpaceDN/>
      <w:adjustRightInd/>
      <w:spacing w:before="240" w:after="240"/>
      <w:jc w:val="both"/>
      <w:textAlignment w:val="auto"/>
    </w:pPr>
    <w:rPr>
      <w:rFonts w:ascii="Arial" w:hAnsi="Arial" w:cs="Tahoma"/>
      <w:szCs w:val="24"/>
      <w:lang w:val="en-US" w:eastAsia="ar-SA"/>
    </w:rPr>
  </w:style>
  <w:style w:type="paragraph" w:customStyle="1" w:styleId="Titre1">
    <w:name w:val="Titre1"/>
    <w:basedOn w:val="a0"/>
    <w:next w:val="aff0"/>
    <w:rsid w:val="00B224C2"/>
    <w:pPr>
      <w:keepNext/>
      <w:suppressAutoHyphens/>
      <w:overflowPunct/>
      <w:autoSpaceDE/>
      <w:autoSpaceDN/>
      <w:adjustRightInd/>
      <w:spacing w:before="240" w:after="120"/>
      <w:jc w:val="both"/>
      <w:textAlignment w:val="auto"/>
    </w:pPr>
    <w:rPr>
      <w:rFonts w:ascii="Arial" w:eastAsia="DejaVu Sans" w:hAnsi="Arial" w:cs="Tahoma"/>
      <w:sz w:val="28"/>
      <w:szCs w:val="28"/>
      <w:lang w:val="en-US" w:eastAsia="ar-SA"/>
    </w:rPr>
  </w:style>
  <w:style w:type="paragraph" w:customStyle="1" w:styleId="Lgende1">
    <w:name w:val="Légende1"/>
    <w:basedOn w:val="a0"/>
    <w:next w:val="a0"/>
    <w:rsid w:val="00B224C2"/>
    <w:pPr>
      <w:suppressAutoHyphens/>
      <w:overflowPunct/>
      <w:autoSpaceDE/>
      <w:autoSpaceDN/>
      <w:adjustRightInd/>
      <w:spacing w:after="120"/>
      <w:jc w:val="both"/>
      <w:textAlignment w:val="auto"/>
    </w:pPr>
    <w:rPr>
      <w:rFonts w:ascii="Arial" w:hAnsi="Arial"/>
      <w:b/>
      <w:bCs/>
      <w:sz w:val="20"/>
      <w:lang w:val="en-US" w:eastAsia="ar-SA"/>
    </w:rPr>
  </w:style>
  <w:style w:type="paragraph" w:customStyle="1" w:styleId="Explorateurdedocument1">
    <w:name w:val="Explorateur de document1"/>
    <w:basedOn w:val="a0"/>
    <w:rsid w:val="00B224C2"/>
    <w:pPr>
      <w:shd w:val="clear" w:color="auto" w:fill="000080"/>
      <w:suppressAutoHyphens/>
      <w:overflowPunct/>
      <w:autoSpaceDE/>
      <w:autoSpaceDN/>
      <w:adjustRightInd/>
      <w:spacing w:before="240" w:after="240"/>
      <w:jc w:val="both"/>
      <w:textAlignment w:val="auto"/>
    </w:pPr>
    <w:rPr>
      <w:rFonts w:ascii="Tahoma" w:hAnsi="Tahoma" w:cs="Tahoma"/>
      <w:szCs w:val="24"/>
      <w:lang w:val="en-US" w:eastAsia="ar-SA"/>
    </w:rPr>
  </w:style>
  <w:style w:type="paragraph" w:customStyle="1" w:styleId="Commentaire1">
    <w:name w:val="Commentaire1"/>
    <w:basedOn w:val="a0"/>
    <w:rsid w:val="00B224C2"/>
    <w:pPr>
      <w:suppressAutoHyphens/>
      <w:overflowPunct/>
      <w:autoSpaceDE/>
      <w:autoSpaceDN/>
      <w:adjustRightInd/>
      <w:spacing w:before="240" w:after="240"/>
      <w:jc w:val="both"/>
      <w:textAlignment w:val="auto"/>
    </w:pPr>
    <w:rPr>
      <w:rFonts w:ascii="Arial" w:hAnsi="Arial"/>
      <w:sz w:val="20"/>
      <w:lang w:val="en-US" w:eastAsia="ar-SA"/>
    </w:rPr>
  </w:style>
  <w:style w:type="paragraph" w:customStyle="1" w:styleId="Objetducommentaire">
    <w:name w:val="Objet du commentaire"/>
    <w:basedOn w:val="Commentaire1"/>
    <w:next w:val="Commentaire1"/>
    <w:rsid w:val="00B224C2"/>
    <w:rPr>
      <w:b/>
      <w:bCs/>
    </w:rPr>
  </w:style>
  <w:style w:type="paragraph" w:customStyle="1" w:styleId="Textedebulles">
    <w:name w:val="Texte de bulles"/>
    <w:basedOn w:val="a0"/>
    <w:rsid w:val="00B224C2"/>
    <w:pPr>
      <w:suppressAutoHyphens/>
      <w:overflowPunct/>
      <w:autoSpaceDE/>
      <w:autoSpaceDN/>
      <w:adjustRightInd/>
      <w:spacing w:before="240" w:after="240"/>
      <w:jc w:val="both"/>
      <w:textAlignment w:val="auto"/>
    </w:pPr>
    <w:rPr>
      <w:rFonts w:ascii="Tahoma" w:hAnsi="Tahoma" w:cs="Tahoma"/>
      <w:sz w:val="16"/>
      <w:szCs w:val="16"/>
      <w:lang w:val="en-US" w:eastAsia="ar-SA"/>
    </w:rPr>
  </w:style>
  <w:style w:type="paragraph" w:customStyle="1" w:styleId="MaLegende">
    <w:name w:val="MaLegende"/>
    <w:basedOn w:val="a0"/>
    <w:rsid w:val="00B224C2"/>
    <w:pPr>
      <w:suppressAutoHyphens/>
      <w:overflowPunct/>
      <w:autoSpaceDE/>
      <w:autoSpaceDN/>
      <w:adjustRightInd/>
      <w:spacing w:before="240" w:after="240"/>
      <w:jc w:val="center"/>
      <w:textAlignment w:val="auto"/>
    </w:pPr>
    <w:rPr>
      <w:rFonts w:ascii="Arial" w:hAnsi="Arial"/>
      <w:b/>
      <w:sz w:val="20"/>
      <w:lang w:val="en-US" w:eastAsia="ar-SA"/>
    </w:rPr>
  </w:style>
  <w:style w:type="paragraph" w:customStyle="1" w:styleId="Corpsdetexte31">
    <w:name w:val="Corps de texte 31"/>
    <w:basedOn w:val="a0"/>
    <w:rsid w:val="00B224C2"/>
    <w:pPr>
      <w:suppressAutoHyphens/>
      <w:overflowPunct/>
      <w:autoSpaceDN/>
      <w:adjustRightInd/>
      <w:spacing w:before="0"/>
      <w:textAlignment w:val="auto"/>
    </w:pPr>
    <w:rPr>
      <w:rFonts w:ascii="Arial" w:hAnsi="Arial" w:cs="Arial"/>
      <w:lang w:val="en-US" w:eastAsia="ar-SA"/>
    </w:rPr>
  </w:style>
  <w:style w:type="paragraph" w:customStyle="1" w:styleId="Instruction">
    <w:name w:val="Instruction"/>
    <w:basedOn w:val="a0"/>
    <w:rsid w:val="00B224C2"/>
    <w:pPr>
      <w:suppressAutoHyphens/>
      <w:overflowPunct/>
      <w:autoSpaceDE/>
      <w:autoSpaceDN/>
      <w:adjustRightInd/>
      <w:spacing w:before="280" w:after="280"/>
      <w:textAlignment w:val="auto"/>
    </w:pPr>
    <w:rPr>
      <w:rFonts w:ascii="Courier New" w:hAnsi="Courier New"/>
      <w:szCs w:val="24"/>
      <w:lang w:val="en-US" w:eastAsia="ar-SA"/>
    </w:rPr>
  </w:style>
  <w:style w:type="paragraph" w:customStyle="1" w:styleId="Retraitcorpsdetexte21">
    <w:name w:val="Retrait corps de texte 21"/>
    <w:basedOn w:val="a0"/>
    <w:rsid w:val="00B224C2"/>
    <w:pPr>
      <w:suppressAutoHyphens/>
      <w:overflowPunct/>
      <w:autoSpaceDE/>
      <w:autoSpaceDN/>
      <w:adjustRightInd/>
      <w:spacing w:before="240" w:after="120" w:line="480" w:lineRule="auto"/>
      <w:ind w:left="283"/>
      <w:jc w:val="both"/>
      <w:textAlignment w:val="auto"/>
    </w:pPr>
    <w:rPr>
      <w:rFonts w:ascii="Arial" w:hAnsi="Arial"/>
      <w:szCs w:val="24"/>
      <w:lang w:val="en-US" w:eastAsia="ar-SA"/>
    </w:rPr>
  </w:style>
  <w:style w:type="paragraph" w:customStyle="1" w:styleId="NormalGras">
    <w:name w:val="Normal + Gras"/>
    <w:basedOn w:val="a0"/>
    <w:rsid w:val="00B224C2"/>
    <w:pPr>
      <w:suppressAutoHyphens/>
      <w:overflowPunct/>
      <w:autoSpaceDE/>
      <w:autoSpaceDN/>
      <w:adjustRightInd/>
      <w:spacing w:before="240" w:after="240"/>
      <w:jc w:val="both"/>
      <w:textAlignment w:val="auto"/>
    </w:pPr>
    <w:rPr>
      <w:rFonts w:ascii="Arial" w:hAnsi="Arial"/>
      <w:b/>
      <w:szCs w:val="24"/>
      <w:lang w:val="en-US" w:eastAsia="ar-SA"/>
    </w:rPr>
  </w:style>
  <w:style w:type="paragraph" w:customStyle="1" w:styleId="Corpsdetexte21">
    <w:name w:val="Corps de texte 21"/>
    <w:basedOn w:val="a0"/>
    <w:rsid w:val="00B224C2"/>
    <w:pPr>
      <w:suppressAutoHyphens/>
      <w:overflowPunct/>
      <w:autoSpaceDE/>
      <w:autoSpaceDN/>
      <w:adjustRightInd/>
      <w:spacing w:before="240" w:after="120" w:line="480" w:lineRule="auto"/>
      <w:jc w:val="both"/>
      <w:textAlignment w:val="auto"/>
    </w:pPr>
    <w:rPr>
      <w:rFonts w:ascii="Arial" w:hAnsi="Arial"/>
      <w:szCs w:val="24"/>
      <w:lang w:val="en-US" w:eastAsia="ar-SA"/>
    </w:rPr>
  </w:style>
  <w:style w:type="paragraph" w:customStyle="1" w:styleId="Ariel">
    <w:name w:val="Ariel"/>
    <w:basedOn w:val="a0"/>
    <w:rsid w:val="00B224C2"/>
    <w:pPr>
      <w:suppressAutoHyphens/>
      <w:overflowPunct/>
      <w:autoSpaceDN/>
      <w:adjustRightInd/>
      <w:spacing w:before="0"/>
      <w:textAlignment w:val="auto"/>
    </w:pPr>
    <w:rPr>
      <w:rFonts w:ascii="TimesNewRoman" w:hAnsi="TimesNewRoman"/>
      <w:sz w:val="20"/>
      <w:lang w:val="en-US" w:eastAsia="ar-SA"/>
    </w:rPr>
  </w:style>
  <w:style w:type="paragraph" w:customStyle="1" w:styleId="Legende">
    <w:name w:val="Legende"/>
    <w:basedOn w:val="MaLegende"/>
    <w:rsid w:val="00B224C2"/>
  </w:style>
  <w:style w:type="paragraph" w:customStyle="1" w:styleId="PageGarde1">
    <w:name w:val="PageGarde1"/>
    <w:basedOn w:val="a0"/>
    <w:rsid w:val="00B224C2"/>
    <w:pPr>
      <w:suppressAutoHyphens/>
      <w:overflowPunct/>
      <w:autoSpaceDE/>
      <w:autoSpaceDN/>
      <w:adjustRightInd/>
      <w:spacing w:before="240" w:after="240"/>
      <w:jc w:val="right"/>
      <w:textAlignment w:val="auto"/>
    </w:pPr>
    <w:rPr>
      <w:rFonts w:ascii="Arial" w:hAnsi="Arial"/>
      <w:b/>
      <w:sz w:val="72"/>
      <w:szCs w:val="72"/>
      <w:lang w:val="en-US" w:eastAsia="ar-SA"/>
    </w:rPr>
  </w:style>
  <w:style w:type="paragraph" w:customStyle="1" w:styleId="PageGarde2">
    <w:name w:val="PageGarde2"/>
    <w:basedOn w:val="a0"/>
    <w:rsid w:val="00B224C2"/>
    <w:pPr>
      <w:suppressAutoHyphens/>
      <w:overflowPunct/>
      <w:autoSpaceDE/>
      <w:autoSpaceDN/>
      <w:adjustRightInd/>
      <w:spacing w:before="240" w:after="240"/>
      <w:jc w:val="right"/>
      <w:textAlignment w:val="auto"/>
    </w:pPr>
    <w:rPr>
      <w:rFonts w:ascii="Arial" w:hAnsi="Arial"/>
      <w:i/>
      <w:sz w:val="36"/>
      <w:szCs w:val="36"/>
      <w:lang w:val="en-US" w:eastAsia="ar-SA"/>
    </w:rPr>
  </w:style>
  <w:style w:type="paragraph" w:customStyle="1" w:styleId="PageGarde3">
    <w:name w:val="PageGarde3"/>
    <w:basedOn w:val="a0"/>
    <w:rsid w:val="00B224C2"/>
    <w:pPr>
      <w:suppressAutoHyphens/>
      <w:overflowPunct/>
      <w:autoSpaceDE/>
      <w:autoSpaceDN/>
      <w:adjustRightInd/>
      <w:spacing w:before="240" w:after="240"/>
      <w:jc w:val="both"/>
      <w:textAlignment w:val="auto"/>
    </w:pPr>
    <w:rPr>
      <w:rFonts w:ascii="Arial" w:hAnsi="Arial"/>
      <w:szCs w:val="24"/>
      <w:u w:val="single"/>
      <w:lang w:val="en-US" w:eastAsia="ar-SA"/>
    </w:rPr>
  </w:style>
  <w:style w:type="paragraph" w:customStyle="1" w:styleId="Contenudetableau">
    <w:name w:val="Contenu de tableau"/>
    <w:basedOn w:val="a0"/>
    <w:rsid w:val="00B224C2"/>
    <w:pPr>
      <w:suppressLineNumbers/>
      <w:suppressAutoHyphens/>
      <w:overflowPunct/>
      <w:autoSpaceDE/>
      <w:autoSpaceDN/>
      <w:adjustRightInd/>
      <w:spacing w:before="240" w:after="240"/>
      <w:jc w:val="both"/>
      <w:textAlignment w:val="auto"/>
    </w:pPr>
    <w:rPr>
      <w:rFonts w:ascii="Arial" w:hAnsi="Arial"/>
      <w:szCs w:val="24"/>
      <w:lang w:val="en-US" w:eastAsia="ar-SA"/>
    </w:rPr>
  </w:style>
  <w:style w:type="paragraph" w:customStyle="1" w:styleId="Titredetableau">
    <w:name w:val="Titre de tableau"/>
    <w:basedOn w:val="Contenudetableau"/>
    <w:rsid w:val="00B224C2"/>
    <w:pPr>
      <w:jc w:val="center"/>
    </w:pPr>
    <w:rPr>
      <w:b/>
      <w:bCs/>
    </w:rPr>
  </w:style>
  <w:style w:type="paragraph" w:customStyle="1" w:styleId="Tabledesmatiresniveau10">
    <w:name w:val="Table des matières niveau 10"/>
    <w:basedOn w:val="Rpertoire"/>
    <w:rsid w:val="00B224C2"/>
    <w:pPr>
      <w:tabs>
        <w:tab w:val="right" w:leader="dot" w:pos="12184"/>
      </w:tabs>
      <w:ind w:left="2547"/>
    </w:pPr>
  </w:style>
  <w:style w:type="paragraph" w:customStyle="1" w:styleId="Contenuducadre">
    <w:name w:val="Contenu du cadre"/>
    <w:basedOn w:val="aff0"/>
    <w:rsid w:val="00B224C2"/>
    <w:pPr>
      <w:suppressAutoHyphens/>
      <w:overflowPunct/>
      <w:autoSpaceDE/>
      <w:autoSpaceDN/>
      <w:adjustRightInd/>
      <w:spacing w:before="240"/>
      <w:jc w:val="both"/>
      <w:textAlignment w:val="auto"/>
    </w:pPr>
    <w:rPr>
      <w:rFonts w:ascii="Arial" w:hAnsi="Arial"/>
      <w:szCs w:val="24"/>
      <w:lang w:val="en-US" w:eastAsia="ar-SA"/>
    </w:rPr>
  </w:style>
  <w:style w:type="paragraph" w:styleId="aff8">
    <w:name w:val="Document Map"/>
    <w:basedOn w:val="a0"/>
    <w:link w:val="aff9"/>
    <w:rsid w:val="00B224C2"/>
    <w:pPr>
      <w:shd w:val="clear" w:color="auto" w:fill="000080"/>
      <w:suppressAutoHyphens/>
      <w:overflowPunct/>
      <w:autoSpaceDE/>
      <w:autoSpaceDN/>
      <w:adjustRightInd/>
      <w:spacing w:before="240" w:after="240"/>
      <w:jc w:val="both"/>
      <w:textAlignment w:val="auto"/>
    </w:pPr>
    <w:rPr>
      <w:rFonts w:ascii="Tahoma" w:hAnsi="Tahoma" w:cs="Tahoma"/>
      <w:szCs w:val="24"/>
      <w:lang w:val="en-US" w:eastAsia="ar-SA"/>
    </w:rPr>
  </w:style>
  <w:style w:type="character" w:customStyle="1" w:styleId="aff9">
    <w:name w:val="見出しマップ (文字)"/>
    <w:basedOn w:val="a1"/>
    <w:link w:val="aff8"/>
    <w:rsid w:val="00B224C2"/>
    <w:rPr>
      <w:rFonts w:ascii="Tahoma" w:eastAsia="Times New Roman" w:hAnsi="Tahoma" w:cs="Tahoma"/>
      <w:sz w:val="24"/>
      <w:szCs w:val="24"/>
      <w:shd w:val="clear" w:color="auto" w:fill="000080"/>
      <w:lang w:eastAsia="ar-SA"/>
    </w:rPr>
  </w:style>
  <w:style w:type="character" w:customStyle="1" w:styleId="PARAGRAPHChar">
    <w:name w:val="PARAGRAPH Char"/>
    <w:link w:val="PARAGRAPH"/>
    <w:rsid w:val="00B224C2"/>
    <w:rPr>
      <w:rFonts w:ascii="Arial" w:eastAsia="Times New Roman" w:hAnsi="Arial" w:cs="Arial"/>
      <w:lang w:val="en-GB"/>
    </w:rPr>
  </w:style>
  <w:style w:type="paragraph" w:styleId="4">
    <w:name w:val="List Bullet 4"/>
    <w:basedOn w:val="30"/>
    <w:rsid w:val="00B224C2"/>
    <w:pPr>
      <w:numPr>
        <w:numId w:val="25"/>
      </w:numPr>
      <w:tabs>
        <w:tab w:val="left" w:pos="1361"/>
      </w:tabs>
      <w:overflowPunct/>
      <w:autoSpaceDE/>
      <w:autoSpaceDN/>
      <w:adjustRightInd/>
      <w:snapToGrid w:val="0"/>
      <w:spacing w:before="0" w:after="100"/>
      <w:ind w:left="1361" w:hanging="340"/>
      <w:jc w:val="both"/>
      <w:textAlignment w:val="auto"/>
    </w:pPr>
    <w:rPr>
      <w:rFonts w:ascii="Arial" w:hAnsi="Arial" w:cs="Arial"/>
      <w:spacing w:val="8"/>
      <w:sz w:val="20"/>
      <w:lang w:eastAsia="zh-CN"/>
    </w:rPr>
  </w:style>
  <w:style w:type="paragraph" w:styleId="53">
    <w:name w:val="List Bullet 5"/>
    <w:basedOn w:val="4"/>
    <w:rsid w:val="00B224C2"/>
    <w:pPr>
      <w:tabs>
        <w:tab w:val="clear" w:pos="1361"/>
        <w:tab w:val="left" w:pos="1701"/>
      </w:tabs>
      <w:ind w:left="1701"/>
    </w:pPr>
  </w:style>
  <w:style w:type="paragraph" w:styleId="37">
    <w:name w:val="List 3"/>
    <w:basedOn w:val="24"/>
    <w:rsid w:val="00B224C2"/>
    <w:pPr>
      <w:tabs>
        <w:tab w:val="left" w:pos="1021"/>
      </w:tabs>
      <w:overflowPunct/>
      <w:autoSpaceDE/>
      <w:autoSpaceDN/>
      <w:adjustRightInd/>
      <w:snapToGrid w:val="0"/>
      <w:spacing w:before="0" w:after="100"/>
      <w:ind w:left="1020" w:hanging="340"/>
      <w:jc w:val="both"/>
      <w:textAlignment w:val="auto"/>
    </w:pPr>
    <w:rPr>
      <w:rFonts w:ascii="Arial" w:hAnsi="Arial" w:cs="Arial"/>
      <w:spacing w:val="8"/>
      <w:sz w:val="20"/>
      <w:lang w:eastAsia="zh-CN"/>
    </w:rPr>
  </w:style>
  <w:style w:type="paragraph" w:styleId="40">
    <w:name w:val="List Number 4"/>
    <w:basedOn w:val="45"/>
    <w:rsid w:val="00B224C2"/>
    <w:pPr>
      <w:numPr>
        <w:numId w:val="32"/>
      </w:numPr>
      <w:tabs>
        <w:tab w:val="clear" w:pos="700"/>
      </w:tabs>
      <w:ind w:left="1361" w:hanging="340"/>
    </w:pPr>
  </w:style>
  <w:style w:type="paragraph" w:styleId="45">
    <w:name w:val="List 4"/>
    <w:basedOn w:val="37"/>
    <w:rsid w:val="00B224C2"/>
    <w:pPr>
      <w:tabs>
        <w:tab w:val="clear" w:pos="1021"/>
        <w:tab w:val="left" w:pos="1361"/>
      </w:tabs>
      <w:ind w:left="1361"/>
    </w:pPr>
  </w:style>
  <w:style w:type="paragraph" w:styleId="5">
    <w:name w:val="List Number 5"/>
    <w:basedOn w:val="54"/>
    <w:rsid w:val="00B224C2"/>
    <w:pPr>
      <w:numPr>
        <w:numId w:val="24"/>
      </w:numPr>
      <w:tabs>
        <w:tab w:val="clear" w:pos="360"/>
      </w:tabs>
      <w:ind w:left="1701" w:hanging="340"/>
    </w:pPr>
  </w:style>
  <w:style w:type="paragraph" w:styleId="54">
    <w:name w:val="List 5"/>
    <w:basedOn w:val="45"/>
    <w:rsid w:val="00B224C2"/>
    <w:pPr>
      <w:tabs>
        <w:tab w:val="clear" w:pos="1361"/>
        <w:tab w:val="left" w:pos="1701"/>
      </w:tabs>
      <w:ind w:left="1701"/>
    </w:pPr>
  </w:style>
  <w:style w:type="paragraph" w:customStyle="1" w:styleId="Bullet">
    <w:name w:val="Bullet"/>
    <w:basedOn w:val="afc"/>
    <w:rsid w:val="00B224C2"/>
    <w:pPr>
      <w:numPr>
        <w:numId w:val="29"/>
      </w:numPr>
      <w:overflowPunct/>
      <w:autoSpaceDE/>
      <w:autoSpaceDN/>
      <w:adjustRightInd/>
      <w:snapToGrid w:val="0"/>
      <w:spacing w:before="0" w:after="100"/>
      <w:textAlignment w:val="auto"/>
    </w:pPr>
    <w:rPr>
      <w:rFonts w:eastAsia="Times New Roman" w:cs="Arial"/>
      <w:b/>
      <w:bCs/>
      <w:spacing w:val="8"/>
      <w:szCs w:val="24"/>
      <w:lang w:eastAsia="zh-CN"/>
    </w:rPr>
  </w:style>
  <w:style w:type="paragraph" w:customStyle="1" w:styleId="MAIN-TITLE">
    <w:name w:val="MAIN-TITLE"/>
    <w:basedOn w:val="PARAGRAPH"/>
    <w:qFormat/>
    <w:rsid w:val="00B224C2"/>
    <w:pPr>
      <w:numPr>
        <w:numId w:val="30"/>
      </w:numPr>
      <w:tabs>
        <w:tab w:val="clear" w:pos="720"/>
      </w:tabs>
      <w:suppressAutoHyphens w:val="0"/>
      <w:spacing w:after="0" w:line="240" w:lineRule="auto"/>
      <w:ind w:left="0" w:firstLine="0"/>
      <w:jc w:val="center"/>
    </w:pPr>
    <w:rPr>
      <w:b/>
      <w:bCs/>
      <w:spacing w:val="8"/>
      <w:sz w:val="24"/>
      <w:szCs w:val="24"/>
    </w:rPr>
  </w:style>
  <w:style w:type="paragraph" w:customStyle="1" w:styleId="FIGURE-title">
    <w:name w:val="FIGURE-title"/>
    <w:basedOn w:val="PARAGRAPH"/>
    <w:next w:val="PARAGRAPH"/>
    <w:link w:val="FIGURE-titleChar"/>
    <w:qFormat/>
    <w:rsid w:val="00B224C2"/>
    <w:pPr>
      <w:suppressAutoHyphens w:val="0"/>
      <w:spacing w:before="100" w:after="200" w:line="240" w:lineRule="auto"/>
      <w:jc w:val="center"/>
    </w:pPr>
    <w:rPr>
      <w:b/>
      <w:bCs/>
      <w:spacing w:val="8"/>
    </w:rPr>
  </w:style>
  <w:style w:type="character" w:customStyle="1" w:styleId="FIGURE-titleChar">
    <w:name w:val="FIGURE-title Char"/>
    <w:link w:val="FIGURE-title"/>
    <w:rsid w:val="00B224C2"/>
    <w:rPr>
      <w:rFonts w:ascii="Arial" w:eastAsia="Times New Roman" w:hAnsi="Arial" w:cs="Arial"/>
      <w:b/>
      <w:bCs/>
      <w:spacing w:val="8"/>
      <w:lang w:val="en-GB"/>
    </w:rPr>
  </w:style>
  <w:style w:type="paragraph" w:customStyle="1" w:styleId="NOTE0">
    <w:name w:val="NOTE"/>
    <w:basedOn w:val="PARAGRAPH"/>
    <w:qFormat/>
    <w:rsid w:val="00B224C2"/>
    <w:pPr>
      <w:suppressAutoHyphens w:val="0"/>
      <w:spacing w:before="100" w:after="100" w:line="240" w:lineRule="auto"/>
    </w:pPr>
    <w:rPr>
      <w:spacing w:val="8"/>
      <w:sz w:val="16"/>
      <w:szCs w:val="16"/>
    </w:rPr>
  </w:style>
  <w:style w:type="paragraph" w:customStyle="1" w:styleId="FOREWORD">
    <w:name w:val="FOREWORD"/>
    <w:basedOn w:val="PARAGRAPH"/>
    <w:rsid w:val="00B224C2"/>
    <w:pPr>
      <w:numPr>
        <w:numId w:val="31"/>
      </w:numPr>
      <w:tabs>
        <w:tab w:val="clear" w:pos="360"/>
        <w:tab w:val="left" w:pos="284"/>
      </w:tabs>
      <w:suppressAutoHyphens w:val="0"/>
      <w:spacing w:after="100" w:line="240" w:lineRule="auto"/>
      <w:ind w:left="284" w:hanging="284"/>
    </w:pPr>
    <w:rPr>
      <w:spacing w:val="8"/>
      <w:sz w:val="16"/>
      <w:szCs w:val="16"/>
    </w:rPr>
  </w:style>
  <w:style w:type="paragraph" w:customStyle="1" w:styleId="TABLE-title">
    <w:name w:val="TABLE-title"/>
    <w:basedOn w:val="PARAGRAPH"/>
    <w:link w:val="TABLE-titleChar"/>
    <w:qFormat/>
    <w:rsid w:val="00B224C2"/>
    <w:pPr>
      <w:keepNext/>
      <w:suppressAutoHyphens w:val="0"/>
      <w:spacing w:before="100" w:after="200" w:line="240" w:lineRule="auto"/>
      <w:jc w:val="center"/>
    </w:pPr>
    <w:rPr>
      <w:b/>
      <w:bCs/>
      <w:spacing w:val="8"/>
    </w:rPr>
  </w:style>
  <w:style w:type="character" w:customStyle="1" w:styleId="TABLE-titleChar">
    <w:name w:val="TABLE-title Char"/>
    <w:link w:val="TABLE-title"/>
    <w:rsid w:val="00B224C2"/>
    <w:rPr>
      <w:rFonts w:ascii="Arial" w:eastAsia="Times New Roman" w:hAnsi="Arial" w:cs="Arial"/>
      <w:b/>
      <w:bCs/>
      <w:spacing w:val="8"/>
      <w:lang w:val="en-GB"/>
    </w:rPr>
  </w:style>
  <w:style w:type="paragraph" w:customStyle="1" w:styleId="TABLE-col-heading">
    <w:name w:val="TABLE-col-heading"/>
    <w:basedOn w:val="PARAGRAPH"/>
    <w:qFormat/>
    <w:rsid w:val="00B224C2"/>
    <w:pPr>
      <w:suppressAutoHyphens w:val="0"/>
      <w:spacing w:before="60" w:after="60" w:line="240" w:lineRule="auto"/>
      <w:jc w:val="center"/>
    </w:pPr>
    <w:rPr>
      <w:b/>
      <w:bCs/>
      <w:spacing w:val="8"/>
      <w:sz w:val="16"/>
      <w:szCs w:val="16"/>
    </w:rPr>
  </w:style>
  <w:style w:type="paragraph" w:customStyle="1" w:styleId="ANNEXtitle">
    <w:name w:val="ANNEX_title"/>
    <w:basedOn w:val="MAIN-TITLE"/>
    <w:next w:val="ANNEX-heading1"/>
    <w:qFormat/>
    <w:rsid w:val="00B224C2"/>
    <w:pPr>
      <w:pageBreakBefore/>
      <w:numPr>
        <w:numId w:val="0"/>
      </w:numPr>
      <w:tabs>
        <w:tab w:val="num" w:pos="720"/>
        <w:tab w:val="num" w:pos="1800"/>
      </w:tabs>
      <w:spacing w:after="200"/>
      <w:ind w:left="720" w:hanging="360"/>
      <w:outlineLvl w:val="0"/>
    </w:pPr>
  </w:style>
  <w:style w:type="paragraph" w:customStyle="1" w:styleId="ANNEX-heading1">
    <w:name w:val="ANNEX-heading1"/>
    <w:basedOn w:val="1"/>
    <w:next w:val="PARAGRAPH"/>
    <w:qFormat/>
    <w:rsid w:val="00B224C2"/>
    <w:pPr>
      <w:numPr>
        <w:ilvl w:val="1"/>
        <w:numId w:val="10"/>
      </w:numPr>
      <w:suppressAutoHyphens/>
      <w:overflowPunct/>
      <w:autoSpaceDE/>
      <w:autoSpaceDN/>
      <w:adjustRightInd/>
      <w:snapToGrid w:val="0"/>
      <w:spacing w:before="200" w:after="200"/>
      <w:textAlignment w:val="auto"/>
      <w:outlineLvl w:val="1"/>
    </w:pPr>
    <w:rPr>
      <w:rFonts w:ascii="Arial" w:eastAsia="Times New Roman" w:hAnsi="Arial"/>
      <w:spacing w:val="8"/>
      <w:kern w:val="0"/>
      <w:sz w:val="22"/>
      <w:szCs w:val="22"/>
      <w:lang w:eastAsia="zh-CN"/>
    </w:rPr>
  </w:style>
  <w:style w:type="paragraph" w:customStyle="1" w:styleId="TERM">
    <w:name w:val="TERM"/>
    <w:basedOn w:val="PARAGRAPH"/>
    <w:next w:val="TERM-definition"/>
    <w:qFormat/>
    <w:rsid w:val="00B224C2"/>
    <w:pPr>
      <w:keepNext/>
      <w:suppressAutoHyphens w:val="0"/>
      <w:spacing w:after="0" w:line="240" w:lineRule="auto"/>
    </w:pPr>
    <w:rPr>
      <w:b/>
      <w:bCs/>
      <w:spacing w:val="8"/>
    </w:rPr>
  </w:style>
  <w:style w:type="paragraph" w:customStyle="1" w:styleId="TERM-definition">
    <w:name w:val="TERM-definition"/>
    <w:basedOn w:val="PARAGRAPH"/>
    <w:next w:val="TERM-number"/>
    <w:qFormat/>
    <w:rsid w:val="00B224C2"/>
    <w:pPr>
      <w:suppressAutoHyphens w:val="0"/>
      <w:spacing w:after="200" w:line="240" w:lineRule="auto"/>
    </w:pPr>
    <w:rPr>
      <w:spacing w:val="8"/>
    </w:rPr>
  </w:style>
  <w:style w:type="paragraph" w:customStyle="1" w:styleId="TERM-number">
    <w:name w:val="TERM-number"/>
    <w:basedOn w:val="21"/>
    <w:next w:val="TERM"/>
    <w:qFormat/>
    <w:rsid w:val="00B224C2"/>
    <w:pPr>
      <w:numPr>
        <w:ilvl w:val="1"/>
      </w:numPr>
      <w:suppressAutoHyphens/>
      <w:overflowPunct/>
      <w:autoSpaceDE/>
      <w:autoSpaceDN/>
      <w:adjustRightInd/>
      <w:snapToGrid w:val="0"/>
      <w:spacing w:before="100"/>
      <w:ind w:left="1440" w:hanging="1440"/>
      <w:textAlignment w:val="auto"/>
      <w:outlineLvl w:val="9"/>
    </w:pPr>
    <w:rPr>
      <w:rFonts w:ascii="Arial" w:eastAsia="Times New Roman" w:hAnsi="Arial"/>
      <w:iCs w:val="0"/>
      <w:spacing w:val="8"/>
      <w:kern w:val="0"/>
      <w:sz w:val="20"/>
      <w:szCs w:val="20"/>
      <w:lang w:eastAsia="zh-CN"/>
    </w:rPr>
  </w:style>
  <w:style w:type="paragraph" w:customStyle="1" w:styleId="TABLE-cell">
    <w:name w:val="TABLE-cell"/>
    <w:basedOn w:val="TABLE-col-heading"/>
    <w:qFormat/>
    <w:rsid w:val="00B224C2"/>
    <w:pPr>
      <w:jc w:val="left"/>
    </w:pPr>
    <w:rPr>
      <w:b w:val="0"/>
      <w:bCs w:val="0"/>
    </w:rPr>
  </w:style>
  <w:style w:type="paragraph" w:styleId="55">
    <w:name w:val="List Continue 5"/>
    <w:basedOn w:val="44"/>
    <w:rsid w:val="00B224C2"/>
    <w:pPr>
      <w:overflowPunct/>
      <w:autoSpaceDE/>
      <w:autoSpaceDN/>
      <w:adjustRightInd/>
      <w:snapToGrid w:val="0"/>
      <w:spacing w:before="0" w:after="100"/>
      <w:ind w:left="1701"/>
      <w:jc w:val="both"/>
      <w:textAlignment w:val="auto"/>
    </w:pPr>
    <w:rPr>
      <w:rFonts w:ascii="Arial" w:hAnsi="Arial" w:cs="Arial"/>
      <w:spacing w:val="8"/>
      <w:sz w:val="20"/>
      <w:lang w:eastAsia="zh-CN"/>
    </w:rPr>
  </w:style>
  <w:style w:type="paragraph" w:customStyle="1" w:styleId="TABLE-centered">
    <w:name w:val="TABLE-centered"/>
    <w:basedOn w:val="TABLE-col-heading"/>
    <w:rsid w:val="00B224C2"/>
    <w:rPr>
      <w:b w:val="0"/>
      <w:bCs w:val="0"/>
    </w:rPr>
  </w:style>
  <w:style w:type="paragraph" w:customStyle="1" w:styleId="ANNEX-heading2">
    <w:name w:val="ANNEX-heading2"/>
    <w:basedOn w:val="21"/>
    <w:next w:val="PARAGRAPH"/>
    <w:link w:val="ANNEX-heading2Char"/>
    <w:qFormat/>
    <w:rsid w:val="00B224C2"/>
    <w:pPr>
      <w:numPr>
        <w:ilvl w:val="2"/>
        <w:numId w:val="10"/>
      </w:numPr>
      <w:suppressAutoHyphens/>
      <w:overflowPunct/>
      <w:autoSpaceDE/>
      <w:autoSpaceDN/>
      <w:adjustRightInd/>
      <w:snapToGrid w:val="0"/>
      <w:spacing w:before="100" w:after="100"/>
      <w:textAlignment w:val="auto"/>
      <w:outlineLvl w:val="2"/>
    </w:pPr>
    <w:rPr>
      <w:rFonts w:ascii="Arial" w:eastAsia="Times New Roman" w:hAnsi="Arial"/>
      <w:iCs w:val="0"/>
      <w:spacing w:val="8"/>
      <w:kern w:val="0"/>
      <w:sz w:val="20"/>
      <w:szCs w:val="20"/>
      <w:lang w:eastAsia="zh-CN"/>
    </w:rPr>
  </w:style>
  <w:style w:type="paragraph" w:customStyle="1" w:styleId="ANNEX-heading3">
    <w:name w:val="ANNEX-heading3"/>
    <w:basedOn w:val="31"/>
    <w:next w:val="PARAGRAPH"/>
    <w:link w:val="ANNEX-heading3Char"/>
    <w:rsid w:val="00B224C2"/>
    <w:pPr>
      <w:numPr>
        <w:ilvl w:val="3"/>
        <w:numId w:val="10"/>
      </w:numPr>
      <w:suppressAutoHyphens/>
      <w:overflowPunct/>
      <w:autoSpaceDE/>
      <w:autoSpaceDN/>
      <w:adjustRightInd/>
      <w:snapToGrid w:val="0"/>
      <w:spacing w:before="100" w:after="100"/>
      <w:textAlignment w:val="auto"/>
      <w:outlineLvl w:val="3"/>
    </w:pPr>
    <w:rPr>
      <w:rFonts w:cs="Arial"/>
      <w:spacing w:val="8"/>
      <w:lang w:eastAsia="zh-CN"/>
    </w:rPr>
  </w:style>
  <w:style w:type="paragraph" w:customStyle="1" w:styleId="ANNEX-heading4">
    <w:name w:val="ANNEX-heading4"/>
    <w:basedOn w:val="41"/>
    <w:next w:val="PARAGRAPH"/>
    <w:link w:val="ANNEX-heading4Char"/>
    <w:rsid w:val="00B224C2"/>
    <w:pPr>
      <w:numPr>
        <w:ilvl w:val="4"/>
        <w:numId w:val="10"/>
      </w:numPr>
      <w:suppressAutoHyphens/>
      <w:overflowPunct/>
      <w:autoSpaceDE/>
      <w:autoSpaceDN/>
      <w:adjustRightInd/>
      <w:snapToGrid w:val="0"/>
      <w:spacing w:before="100" w:after="100"/>
      <w:textAlignment w:val="auto"/>
      <w:outlineLvl w:val="4"/>
    </w:pPr>
    <w:rPr>
      <w:rFonts w:ascii="Arial" w:eastAsia="Times New Roman" w:hAnsi="Arial"/>
      <w:spacing w:val="8"/>
      <w:kern w:val="0"/>
      <w:sz w:val="20"/>
      <w:szCs w:val="20"/>
      <w:lang w:eastAsia="zh-CN"/>
    </w:rPr>
  </w:style>
  <w:style w:type="paragraph" w:customStyle="1" w:styleId="ANNEX-heading5">
    <w:name w:val="ANNEX-heading5"/>
    <w:basedOn w:val="50"/>
    <w:next w:val="PARAGRAPH"/>
    <w:rsid w:val="00B224C2"/>
    <w:pPr>
      <w:numPr>
        <w:numId w:val="22"/>
      </w:numPr>
      <w:suppressAutoHyphens/>
      <w:overflowPunct/>
      <w:autoSpaceDE/>
      <w:autoSpaceDN/>
      <w:adjustRightInd/>
      <w:snapToGrid w:val="0"/>
      <w:spacing w:before="100" w:after="100"/>
      <w:textAlignment w:val="auto"/>
      <w:outlineLvl w:val="5"/>
    </w:pPr>
    <w:rPr>
      <w:rFonts w:ascii="Arial" w:hAnsi="Arial" w:cs="Arial"/>
      <w:bCs/>
      <w:iCs w:val="0"/>
      <w:spacing w:val="8"/>
      <w:kern w:val="0"/>
      <w:sz w:val="20"/>
      <w:szCs w:val="20"/>
      <w:lang w:eastAsia="zh-CN"/>
    </w:rPr>
  </w:style>
  <w:style w:type="paragraph" w:customStyle="1" w:styleId="TERM-number3">
    <w:name w:val="TERM-number 3"/>
    <w:basedOn w:val="31"/>
    <w:next w:val="TERM"/>
    <w:rsid w:val="00B224C2"/>
    <w:pPr>
      <w:numPr>
        <w:ilvl w:val="2"/>
      </w:numPr>
      <w:suppressAutoHyphens/>
      <w:overflowPunct/>
      <w:autoSpaceDE/>
      <w:autoSpaceDN/>
      <w:adjustRightInd/>
      <w:snapToGrid w:val="0"/>
      <w:spacing w:before="100"/>
      <w:ind w:left="1440" w:hanging="1440"/>
      <w:textAlignment w:val="auto"/>
    </w:pPr>
    <w:rPr>
      <w:rFonts w:ascii="Arial" w:hAnsi="Arial" w:cs="Arial"/>
      <w:bCs/>
      <w:spacing w:val="8"/>
      <w:kern w:val="0"/>
      <w:sz w:val="20"/>
      <w:szCs w:val="20"/>
      <w:lang w:eastAsia="zh-CN"/>
    </w:rPr>
  </w:style>
  <w:style w:type="paragraph" w:customStyle="1" w:styleId="NumberedPARAlevel3">
    <w:name w:val="Numbered PARA (level 3)"/>
    <w:basedOn w:val="31"/>
    <w:rsid w:val="00B224C2"/>
    <w:pPr>
      <w:numPr>
        <w:ilvl w:val="2"/>
      </w:numPr>
      <w:suppressAutoHyphens/>
      <w:overflowPunct/>
      <w:autoSpaceDE/>
      <w:autoSpaceDN/>
      <w:adjustRightInd/>
      <w:snapToGrid w:val="0"/>
      <w:spacing w:before="100" w:after="200"/>
      <w:ind w:left="1440" w:hanging="1440"/>
      <w:jc w:val="both"/>
      <w:textAlignment w:val="auto"/>
    </w:pPr>
    <w:rPr>
      <w:rFonts w:ascii="Arial" w:hAnsi="Arial" w:cs="Arial"/>
      <w:b w:val="0"/>
      <w:bCs/>
      <w:spacing w:val="8"/>
      <w:kern w:val="0"/>
      <w:sz w:val="20"/>
      <w:szCs w:val="20"/>
      <w:lang w:eastAsia="zh-CN"/>
    </w:rPr>
  </w:style>
  <w:style w:type="paragraph" w:customStyle="1" w:styleId="ListDash2">
    <w:name w:val="List Dash 2"/>
    <w:basedOn w:val="20"/>
    <w:rsid w:val="00B224C2"/>
    <w:pPr>
      <w:numPr>
        <w:numId w:val="26"/>
      </w:numPr>
      <w:overflowPunct/>
      <w:autoSpaceDE/>
      <w:autoSpaceDN/>
      <w:adjustRightInd/>
      <w:snapToGrid w:val="0"/>
      <w:spacing w:before="0" w:after="100"/>
      <w:jc w:val="both"/>
      <w:textAlignment w:val="auto"/>
    </w:pPr>
    <w:rPr>
      <w:rFonts w:ascii="Arial" w:hAnsi="Arial" w:cs="Arial"/>
      <w:spacing w:val="8"/>
      <w:sz w:val="20"/>
      <w:lang w:eastAsia="zh-CN"/>
    </w:rPr>
  </w:style>
  <w:style w:type="paragraph" w:customStyle="1" w:styleId="NumberedPARAlevel2">
    <w:name w:val="Numbered PARA (level 2)"/>
    <w:basedOn w:val="21"/>
    <w:rsid w:val="00B224C2"/>
    <w:pPr>
      <w:numPr>
        <w:ilvl w:val="1"/>
      </w:numPr>
      <w:suppressAutoHyphens/>
      <w:overflowPunct/>
      <w:autoSpaceDE/>
      <w:autoSpaceDN/>
      <w:adjustRightInd/>
      <w:snapToGrid w:val="0"/>
      <w:spacing w:before="100" w:after="200"/>
      <w:ind w:left="1440" w:hanging="1440"/>
      <w:jc w:val="both"/>
      <w:textAlignment w:val="auto"/>
    </w:pPr>
    <w:rPr>
      <w:rFonts w:ascii="Arial" w:eastAsia="Times New Roman" w:hAnsi="Arial"/>
      <w:b w:val="0"/>
      <w:iCs w:val="0"/>
      <w:spacing w:val="8"/>
      <w:kern w:val="0"/>
      <w:sz w:val="20"/>
      <w:szCs w:val="20"/>
      <w:lang w:eastAsia="zh-CN"/>
    </w:rPr>
  </w:style>
  <w:style w:type="paragraph" w:customStyle="1" w:styleId="ListDash3">
    <w:name w:val="List Dash 3"/>
    <w:basedOn w:val="a0"/>
    <w:rsid w:val="00B224C2"/>
    <w:pPr>
      <w:numPr>
        <w:numId w:val="28"/>
      </w:numPr>
      <w:tabs>
        <w:tab w:val="left" w:pos="1021"/>
      </w:tabs>
      <w:overflowPunct/>
      <w:autoSpaceDE/>
      <w:autoSpaceDN/>
      <w:adjustRightInd/>
      <w:snapToGrid w:val="0"/>
      <w:spacing w:before="0" w:after="100"/>
      <w:ind w:left="1020"/>
      <w:jc w:val="both"/>
      <w:textAlignment w:val="auto"/>
    </w:pPr>
    <w:rPr>
      <w:rFonts w:ascii="Arial" w:hAnsi="Arial" w:cs="Arial"/>
      <w:spacing w:val="8"/>
      <w:sz w:val="20"/>
      <w:lang w:eastAsia="zh-CN"/>
    </w:rPr>
  </w:style>
  <w:style w:type="paragraph" w:customStyle="1" w:styleId="ListDash4">
    <w:name w:val="List Dash 4"/>
    <w:basedOn w:val="a0"/>
    <w:rsid w:val="00B224C2"/>
    <w:pPr>
      <w:numPr>
        <w:numId w:val="27"/>
      </w:numPr>
      <w:overflowPunct/>
      <w:autoSpaceDE/>
      <w:autoSpaceDN/>
      <w:adjustRightInd/>
      <w:snapToGrid w:val="0"/>
      <w:spacing w:before="0" w:after="100"/>
      <w:jc w:val="both"/>
      <w:textAlignment w:val="auto"/>
    </w:pPr>
    <w:rPr>
      <w:rFonts w:ascii="Arial" w:hAnsi="Arial" w:cs="Arial"/>
      <w:spacing w:val="8"/>
      <w:sz w:val="20"/>
      <w:lang w:eastAsia="zh-CN"/>
    </w:rPr>
  </w:style>
  <w:style w:type="character" w:customStyle="1" w:styleId="ANNEX-heading2Char">
    <w:name w:val="ANNEX-heading2 Char"/>
    <w:link w:val="ANNEX-heading2"/>
    <w:rsid w:val="00B224C2"/>
    <w:rPr>
      <w:rFonts w:ascii="Arial" w:eastAsia="Times New Roman" w:hAnsi="Arial" w:cs="Arial"/>
      <w:b/>
      <w:bCs/>
      <w:spacing w:val="8"/>
      <w:lang w:val="en-GB"/>
    </w:rPr>
  </w:style>
  <w:style w:type="character" w:customStyle="1" w:styleId="ANNEX-heading3Char">
    <w:name w:val="ANNEX-heading3 Char"/>
    <w:link w:val="ANNEX-heading3"/>
    <w:rsid w:val="00B224C2"/>
    <w:rPr>
      <w:rFonts w:eastAsia="Times New Roman" w:cs="Arial"/>
      <w:b/>
      <w:spacing w:val="8"/>
      <w:kern w:val="32"/>
      <w:sz w:val="24"/>
      <w:szCs w:val="26"/>
      <w:lang w:val="en-GB"/>
    </w:rPr>
  </w:style>
  <w:style w:type="character" w:customStyle="1" w:styleId="ANNEX-heading4Char">
    <w:name w:val="ANNEX-heading4 Char"/>
    <w:link w:val="ANNEX-heading4"/>
    <w:rsid w:val="00B224C2"/>
    <w:rPr>
      <w:rFonts w:ascii="Arial" w:eastAsia="Times New Roman" w:hAnsi="Arial" w:cs="Arial"/>
      <w:b/>
      <w:bCs/>
      <w:spacing w:val="8"/>
      <w:lang w:val="en-GB"/>
    </w:rPr>
  </w:style>
  <w:style w:type="character" w:customStyle="1" w:styleId="Heading1Char2">
    <w:name w:val="Heading 1 Char2"/>
    <w:aliases w:val="h1 Char2,1 ghost Char2,g Char2,Section Heading Char2,ghost Char2,Guardent-H1 Char2,ResHeading Char2,Chapter Title Char2,II+ Char2,I Char2,Head1 Char2,Heading apps Char2,A MAJOR/BOLD Char2,stydde Char2,Top of Page Header Char2"/>
    <w:rsid w:val="00B224C2"/>
    <w:rPr>
      <w:rFonts w:cs="Arial"/>
      <w:b/>
      <w:bCs/>
      <w:kern w:val="32"/>
      <w:sz w:val="24"/>
      <w:szCs w:val="32"/>
      <w:lang w:val="en-GB" w:eastAsia="en-US" w:bidi="ar-SA"/>
    </w:rPr>
  </w:style>
  <w:style w:type="character" w:customStyle="1" w:styleId="Heading3Char1">
    <w:name w:val="Heading 3 Char1"/>
    <w:aliases w:val="Heading heading 2 Char1,H3-Heading 3 Char1,l3.3 Char1,h3 Char1,l3 Char1,list 3 Char1,3 bullet Char1,PR CTEP3 Char1,PR CTEP31 Char1,PR CTEP32 Char1,PR CTEP33 Char1,PR CTEP34 Char1,PR CTEP311 Char1,PR CTEP35 Char1,PR CTEP312 Char1"/>
    <w:locked/>
    <w:rsid w:val="00B224C2"/>
    <w:rPr>
      <w:rFonts w:cs="Arial"/>
      <w:b/>
      <w:kern w:val="32"/>
      <w:sz w:val="24"/>
      <w:szCs w:val="26"/>
      <w:lang w:val="en-GB" w:eastAsia="en-US" w:bidi="ar-SA"/>
    </w:rPr>
  </w:style>
  <w:style w:type="character" w:customStyle="1" w:styleId="Heading4Char2">
    <w:name w:val="Heading 4 Char2"/>
    <w:aliases w:val="l4 Char2,l41 Char2,H41 Char2,4 Char2,H4-Heading 4 Char2,h4 Char2"/>
    <w:rsid w:val="00B224C2"/>
    <w:rPr>
      <w:rFonts w:cs="Arial"/>
      <w:b/>
      <w:bCs/>
      <w:kern w:val="32"/>
      <w:sz w:val="24"/>
      <w:szCs w:val="28"/>
      <w:lang w:val="en-GB" w:eastAsia="en-US" w:bidi="ar-SA"/>
    </w:rPr>
  </w:style>
  <w:style w:type="character" w:customStyle="1" w:styleId="aff">
    <w:name w:val="表題 (文字)"/>
    <w:link w:val="afe"/>
    <w:locked/>
    <w:rsid w:val="00B224C2"/>
    <w:rPr>
      <w:rFonts w:eastAsia="Times New Roman"/>
      <w:b/>
      <w:bCs/>
      <w:sz w:val="32"/>
      <w:szCs w:val="24"/>
      <w:lang w:eastAsia="en-US"/>
    </w:rPr>
  </w:style>
  <w:style w:type="paragraph" w:customStyle="1" w:styleId="LGHeading1">
    <w:name w:val="LG_Heading 1"/>
    <w:basedOn w:val="a0"/>
    <w:next w:val="a0"/>
    <w:link w:val="LGHeading1CharChar"/>
    <w:rsid w:val="00B224C2"/>
    <w:pPr>
      <w:numPr>
        <w:numId w:val="33"/>
      </w:numPr>
      <w:overflowPunct/>
      <w:autoSpaceDE/>
      <w:autoSpaceDN/>
      <w:adjustRightInd/>
      <w:spacing w:after="120"/>
      <w:ind w:right="1901"/>
      <w:textAlignment w:val="auto"/>
      <w:outlineLvl w:val="0"/>
    </w:pPr>
    <w:rPr>
      <w:rFonts w:ascii="Times New Roman Bold" w:hAnsi="Times New Roman Bold" w:cs="Calibri"/>
      <w:b/>
      <w:szCs w:val="24"/>
      <w:lang w:val="fi-FI"/>
    </w:rPr>
  </w:style>
  <w:style w:type="character" w:customStyle="1" w:styleId="LGHeading1CharChar">
    <w:name w:val="LG_Heading 1 Char Char"/>
    <w:link w:val="LGHeading1"/>
    <w:locked/>
    <w:rsid w:val="00B224C2"/>
    <w:rPr>
      <w:rFonts w:ascii="Times New Roman Bold" w:eastAsia="Times New Roman" w:hAnsi="Times New Roman Bold" w:cs="Calibri"/>
      <w:b/>
      <w:sz w:val="24"/>
      <w:szCs w:val="24"/>
      <w:lang w:val="fi-FI" w:eastAsia="en-US"/>
    </w:rPr>
  </w:style>
  <w:style w:type="paragraph" w:customStyle="1" w:styleId="LGHeading2">
    <w:name w:val="LG_Heading 2"/>
    <w:basedOn w:val="a0"/>
    <w:next w:val="a0"/>
    <w:link w:val="LGHeading2CharChar"/>
    <w:rsid w:val="00B224C2"/>
    <w:pPr>
      <w:keepNext/>
      <w:numPr>
        <w:ilvl w:val="1"/>
        <w:numId w:val="36"/>
      </w:numPr>
      <w:tabs>
        <w:tab w:val="left" w:pos="1440"/>
      </w:tabs>
      <w:overflowPunct/>
      <w:autoSpaceDE/>
      <w:autoSpaceDN/>
      <w:adjustRightInd/>
      <w:spacing w:after="120"/>
      <w:ind w:right="1901"/>
      <w:textAlignment w:val="auto"/>
      <w:outlineLvl w:val="1"/>
    </w:pPr>
    <w:rPr>
      <w:rFonts w:cs="Calibri"/>
      <w:b/>
      <w:szCs w:val="24"/>
      <w:lang w:val="fi-FI"/>
    </w:rPr>
  </w:style>
  <w:style w:type="character" w:customStyle="1" w:styleId="LGHeading2CharChar">
    <w:name w:val="LG_Heading 2 Char Char"/>
    <w:link w:val="LGHeading2"/>
    <w:locked/>
    <w:rsid w:val="00B224C2"/>
    <w:rPr>
      <w:rFonts w:eastAsia="Times New Roman" w:cs="Calibri"/>
      <w:b/>
      <w:sz w:val="24"/>
      <w:szCs w:val="24"/>
      <w:lang w:val="fi-FI" w:eastAsia="en-US"/>
    </w:rPr>
  </w:style>
  <w:style w:type="paragraph" w:customStyle="1" w:styleId="FigureCenter">
    <w:name w:val="Figure Center"/>
    <w:basedOn w:val="a0"/>
    <w:rsid w:val="00B224C2"/>
    <w:pPr>
      <w:keepNext/>
      <w:suppressAutoHyphens/>
      <w:overflowPunct/>
      <w:autoSpaceDE/>
      <w:autoSpaceDN/>
      <w:adjustRightInd/>
      <w:spacing w:before="240" w:line="276" w:lineRule="auto"/>
      <w:jc w:val="center"/>
      <w:textAlignment w:val="auto"/>
    </w:pPr>
    <w:rPr>
      <w:rFonts w:ascii="Calibri" w:hAnsi="Calibri" w:cs="Calibri"/>
      <w:szCs w:val="22"/>
      <w:lang w:eastAsia="ar-SA"/>
    </w:rPr>
  </w:style>
  <w:style w:type="paragraph" w:customStyle="1" w:styleId="EpigraphFigure">
    <w:name w:val="Epigraph Figure"/>
    <w:basedOn w:val="af"/>
    <w:next w:val="a0"/>
    <w:rsid w:val="00B224C2"/>
    <w:pPr>
      <w:tabs>
        <w:tab w:val="clear" w:pos="794"/>
        <w:tab w:val="clear" w:pos="1191"/>
        <w:tab w:val="clear" w:pos="1588"/>
        <w:tab w:val="clear" w:pos="1985"/>
      </w:tabs>
      <w:overflowPunct/>
      <w:autoSpaceDE/>
      <w:autoSpaceDN/>
      <w:adjustRightInd/>
      <w:spacing w:after="200"/>
      <w:textAlignment w:val="auto"/>
    </w:pPr>
    <w:rPr>
      <w:rFonts w:cs="Calibri"/>
      <w:color w:val="000000"/>
      <w:sz w:val="24"/>
      <w:szCs w:val="18"/>
      <w:lang w:val="fi-FI"/>
    </w:rPr>
  </w:style>
  <w:style w:type="character" w:customStyle="1" w:styleId="Heading1Char1">
    <w:name w:val="Heading 1 Char1"/>
    <w:aliases w:val="h1 Char1,1 ghost Char1,g Char1,Section Heading Char1,ghost Char1,Guardent-H1 Char1,ResHeading Char1,Chapter Title Char1,II+ Char1,I Char1,Head1 Char1,Heading apps Char1,A MAJOR/BOLD Char1,stydde Char1,Top of Page Header Char1"/>
    <w:locked/>
    <w:rsid w:val="00B224C2"/>
    <w:rPr>
      <w:rFonts w:ascii="Arial" w:hAnsi="Arial" w:cs="Calibri"/>
      <w:b/>
      <w:sz w:val="32"/>
      <w:szCs w:val="22"/>
      <w:u w:val="single"/>
      <w:lang w:val="en-GB" w:eastAsia="ar-SA" w:bidi="ar-SA"/>
    </w:rPr>
  </w:style>
  <w:style w:type="character" w:customStyle="1" w:styleId="WW8Num10z1">
    <w:name w:val="WW8Num10z1"/>
    <w:rsid w:val="00B224C2"/>
    <w:rPr>
      <w:rFonts w:ascii="Courier New" w:hAnsi="Courier New"/>
    </w:rPr>
  </w:style>
  <w:style w:type="character" w:customStyle="1" w:styleId="WW8Num10z2">
    <w:name w:val="WW8Num10z2"/>
    <w:rsid w:val="00B224C2"/>
    <w:rPr>
      <w:rFonts w:ascii="Wingdings" w:hAnsi="Wingdings"/>
    </w:rPr>
  </w:style>
  <w:style w:type="character" w:customStyle="1" w:styleId="WW8Num11z0">
    <w:name w:val="WW8Num11z0"/>
    <w:rsid w:val="00B224C2"/>
    <w:rPr>
      <w:rFonts w:ascii="Symbol" w:hAnsi="Symbol"/>
    </w:rPr>
  </w:style>
  <w:style w:type="character" w:customStyle="1" w:styleId="WW8Num12z0">
    <w:name w:val="WW8Num12z0"/>
    <w:rsid w:val="00B224C2"/>
    <w:rPr>
      <w:rFonts w:ascii="Symbol" w:hAnsi="Symbol"/>
    </w:rPr>
  </w:style>
  <w:style w:type="character" w:customStyle="1" w:styleId="WW8Num13z0">
    <w:name w:val="WW8Num13z0"/>
    <w:rsid w:val="00B224C2"/>
    <w:rPr>
      <w:rFonts w:ascii="Symbol" w:hAnsi="Symbol"/>
    </w:rPr>
  </w:style>
  <w:style w:type="character" w:customStyle="1" w:styleId="WW8Num18z0">
    <w:name w:val="WW8Num18z0"/>
    <w:rsid w:val="00B224C2"/>
    <w:rPr>
      <w:rFonts w:ascii="Symbol" w:hAnsi="Symbol"/>
      <w:color w:val="auto"/>
    </w:rPr>
  </w:style>
  <w:style w:type="character" w:customStyle="1" w:styleId="WW8Num19z0">
    <w:name w:val="WW8Num19z0"/>
    <w:rsid w:val="00B224C2"/>
    <w:rPr>
      <w:rFonts w:ascii="Symbol" w:hAnsi="Symbol"/>
    </w:rPr>
  </w:style>
  <w:style w:type="character" w:customStyle="1" w:styleId="WW8Num20z0">
    <w:name w:val="WW8Num20z0"/>
    <w:rsid w:val="00B224C2"/>
    <w:rPr>
      <w:rFonts w:ascii="Symbol" w:hAnsi="Symbol"/>
      <w:sz w:val="24"/>
    </w:rPr>
  </w:style>
  <w:style w:type="character" w:customStyle="1" w:styleId="WW8Num21z0">
    <w:name w:val="WW8Num21z0"/>
    <w:rsid w:val="00B224C2"/>
    <w:rPr>
      <w:rFonts w:ascii="Symbol" w:hAnsi="Symbol"/>
    </w:rPr>
  </w:style>
  <w:style w:type="character" w:customStyle="1" w:styleId="WW8Num22z0">
    <w:name w:val="WW8Num22z0"/>
    <w:rsid w:val="00B224C2"/>
    <w:rPr>
      <w:rFonts w:ascii="Symbol" w:hAnsi="Symbol"/>
    </w:rPr>
  </w:style>
  <w:style w:type="character" w:customStyle="1" w:styleId="Fuentedeprrafopredeter1">
    <w:name w:val="Fuente de párrafo predeter.1"/>
    <w:rsid w:val="00B224C2"/>
  </w:style>
  <w:style w:type="character" w:customStyle="1" w:styleId="Absatz-Standardschriftart">
    <w:name w:val="Absatz-Standardschriftart"/>
    <w:rsid w:val="00B224C2"/>
  </w:style>
  <w:style w:type="character" w:customStyle="1" w:styleId="WW8Num9z2">
    <w:name w:val="WW8Num9z2"/>
    <w:rsid w:val="00B224C2"/>
    <w:rPr>
      <w:rFonts w:ascii="Wingdings" w:hAnsi="Wingdings"/>
    </w:rPr>
  </w:style>
  <w:style w:type="character" w:customStyle="1" w:styleId="WW-Absatz-Standardschriftart">
    <w:name w:val="WW-Absatz-Standardschriftart"/>
    <w:rsid w:val="00B224C2"/>
  </w:style>
  <w:style w:type="character" w:customStyle="1" w:styleId="WW-Absatz-Standardschriftart1">
    <w:name w:val="WW-Absatz-Standardschriftart1"/>
    <w:rsid w:val="00B224C2"/>
  </w:style>
  <w:style w:type="character" w:customStyle="1" w:styleId="WW8Num2z4">
    <w:name w:val="WW8Num2z4"/>
    <w:rsid w:val="00B224C2"/>
    <w:rPr>
      <w:rFonts w:ascii="Courier New" w:hAnsi="Courier New"/>
    </w:rPr>
  </w:style>
  <w:style w:type="character" w:customStyle="1" w:styleId="WW8Num3z1">
    <w:name w:val="WW8Num3z1"/>
    <w:rsid w:val="00B224C2"/>
    <w:rPr>
      <w:rFonts w:ascii="Courier New" w:hAnsi="Courier New"/>
    </w:rPr>
  </w:style>
  <w:style w:type="character" w:customStyle="1" w:styleId="WW8Num3z2">
    <w:name w:val="WW8Num3z2"/>
    <w:rsid w:val="00B224C2"/>
    <w:rPr>
      <w:rFonts w:ascii="Wingdings" w:hAnsi="Wingdings"/>
    </w:rPr>
  </w:style>
  <w:style w:type="character" w:customStyle="1" w:styleId="WW8Num3z3">
    <w:name w:val="WW8Num3z3"/>
    <w:rsid w:val="00B224C2"/>
    <w:rPr>
      <w:rFonts w:ascii="Symbol" w:hAnsi="Symbol"/>
    </w:rPr>
  </w:style>
  <w:style w:type="character" w:customStyle="1" w:styleId="WW8Num4z2">
    <w:name w:val="WW8Num4z2"/>
    <w:rsid w:val="00B224C2"/>
    <w:rPr>
      <w:rFonts w:ascii="Wingdings" w:hAnsi="Wingdings"/>
    </w:rPr>
  </w:style>
  <w:style w:type="character" w:customStyle="1" w:styleId="WW8Num5z2">
    <w:name w:val="WW8Num5z2"/>
    <w:rsid w:val="00B224C2"/>
    <w:rPr>
      <w:rFonts w:ascii="Wingdings" w:hAnsi="Wingdings"/>
    </w:rPr>
  </w:style>
  <w:style w:type="character" w:customStyle="1" w:styleId="WW8Num6z2">
    <w:name w:val="WW8Num6z2"/>
    <w:rsid w:val="00B224C2"/>
    <w:rPr>
      <w:rFonts w:ascii="Wingdings" w:hAnsi="Wingdings"/>
    </w:rPr>
  </w:style>
  <w:style w:type="character" w:customStyle="1" w:styleId="WW8Num7z2">
    <w:name w:val="WW8Num7z2"/>
    <w:rsid w:val="00B224C2"/>
    <w:rPr>
      <w:rFonts w:ascii="Wingdings" w:hAnsi="Wingdings"/>
    </w:rPr>
  </w:style>
  <w:style w:type="character" w:customStyle="1" w:styleId="WW8Num11z1">
    <w:name w:val="WW8Num11z1"/>
    <w:rsid w:val="00B224C2"/>
    <w:rPr>
      <w:rFonts w:ascii="Courier New" w:hAnsi="Courier New"/>
    </w:rPr>
  </w:style>
  <w:style w:type="character" w:customStyle="1" w:styleId="WW8Num11z2">
    <w:name w:val="WW8Num11z2"/>
    <w:rsid w:val="00B224C2"/>
    <w:rPr>
      <w:rFonts w:ascii="Wingdings" w:hAnsi="Wingdings"/>
    </w:rPr>
  </w:style>
  <w:style w:type="character" w:customStyle="1" w:styleId="WW8Num11z3">
    <w:name w:val="WW8Num11z3"/>
    <w:rsid w:val="00B224C2"/>
    <w:rPr>
      <w:rFonts w:ascii="Symbol" w:hAnsi="Symbol"/>
    </w:rPr>
  </w:style>
  <w:style w:type="character" w:customStyle="1" w:styleId="WW8Num12z1">
    <w:name w:val="WW8Num12z1"/>
    <w:rsid w:val="00B224C2"/>
    <w:rPr>
      <w:rFonts w:ascii="Courier New" w:hAnsi="Courier New"/>
    </w:rPr>
  </w:style>
  <w:style w:type="character" w:customStyle="1" w:styleId="WW8Num12z2">
    <w:name w:val="WW8Num12z2"/>
    <w:rsid w:val="00B224C2"/>
    <w:rPr>
      <w:rFonts w:ascii="Wingdings" w:hAnsi="Wingdings"/>
    </w:rPr>
  </w:style>
  <w:style w:type="character" w:customStyle="1" w:styleId="WW8Num13z1">
    <w:name w:val="WW8Num13z1"/>
    <w:rsid w:val="00B224C2"/>
    <w:rPr>
      <w:rFonts w:ascii="Courier New" w:hAnsi="Courier New"/>
    </w:rPr>
  </w:style>
  <w:style w:type="character" w:customStyle="1" w:styleId="WW8Num13z2">
    <w:name w:val="WW8Num13z2"/>
    <w:rsid w:val="00B224C2"/>
    <w:rPr>
      <w:rFonts w:ascii="Wingdings" w:hAnsi="Wingdings"/>
    </w:rPr>
  </w:style>
  <w:style w:type="character" w:customStyle="1" w:styleId="WW8Num14z2">
    <w:name w:val="WW8Num14z2"/>
    <w:rsid w:val="00B224C2"/>
    <w:rPr>
      <w:rFonts w:ascii="Wingdings" w:hAnsi="Wingdings"/>
    </w:rPr>
  </w:style>
  <w:style w:type="character" w:customStyle="1" w:styleId="WW8Num15z2">
    <w:name w:val="WW8Num15z2"/>
    <w:rsid w:val="00B224C2"/>
    <w:rPr>
      <w:rFonts w:ascii="Wingdings" w:hAnsi="Wingdings"/>
    </w:rPr>
  </w:style>
  <w:style w:type="character" w:customStyle="1" w:styleId="WW8Num16z2">
    <w:name w:val="WW8Num16z2"/>
    <w:rsid w:val="00B224C2"/>
    <w:rPr>
      <w:rFonts w:ascii="Wingdings" w:hAnsi="Wingdings"/>
    </w:rPr>
  </w:style>
  <w:style w:type="character" w:customStyle="1" w:styleId="WW8Num18z2">
    <w:name w:val="WW8Num18z2"/>
    <w:rsid w:val="00B224C2"/>
    <w:rPr>
      <w:rFonts w:ascii="Wingdings" w:hAnsi="Wingdings"/>
    </w:rPr>
  </w:style>
  <w:style w:type="character" w:customStyle="1" w:styleId="WW8Num18z3">
    <w:name w:val="WW8Num18z3"/>
    <w:rsid w:val="00B224C2"/>
    <w:rPr>
      <w:rFonts w:ascii="Symbol" w:hAnsi="Symbol"/>
    </w:rPr>
  </w:style>
  <w:style w:type="character" w:customStyle="1" w:styleId="WW8Num19z1">
    <w:name w:val="WW8Num19z1"/>
    <w:rsid w:val="00B224C2"/>
    <w:rPr>
      <w:rFonts w:ascii="Courier New" w:hAnsi="Courier New"/>
    </w:rPr>
  </w:style>
  <w:style w:type="character" w:customStyle="1" w:styleId="WW8Num19z2">
    <w:name w:val="WW8Num19z2"/>
    <w:rsid w:val="00B224C2"/>
    <w:rPr>
      <w:rFonts w:ascii="Wingdings" w:hAnsi="Wingdings"/>
    </w:rPr>
  </w:style>
  <w:style w:type="character" w:customStyle="1" w:styleId="WW8Num20z1">
    <w:name w:val="WW8Num20z1"/>
    <w:rsid w:val="00B224C2"/>
    <w:rPr>
      <w:rFonts w:ascii="Courier New" w:hAnsi="Courier New"/>
    </w:rPr>
  </w:style>
  <w:style w:type="character" w:customStyle="1" w:styleId="WW8Num20z2">
    <w:name w:val="WW8Num20z2"/>
    <w:rsid w:val="00B224C2"/>
    <w:rPr>
      <w:rFonts w:ascii="Wingdings" w:hAnsi="Wingdings"/>
    </w:rPr>
  </w:style>
  <w:style w:type="character" w:customStyle="1" w:styleId="WW8Num20z3">
    <w:name w:val="WW8Num20z3"/>
    <w:rsid w:val="00B224C2"/>
    <w:rPr>
      <w:rFonts w:ascii="Symbol" w:hAnsi="Symbol"/>
    </w:rPr>
  </w:style>
  <w:style w:type="character" w:customStyle="1" w:styleId="WW8Num21z1">
    <w:name w:val="WW8Num21z1"/>
    <w:rsid w:val="00B224C2"/>
    <w:rPr>
      <w:rFonts w:ascii="Courier New" w:hAnsi="Courier New"/>
    </w:rPr>
  </w:style>
  <w:style w:type="character" w:customStyle="1" w:styleId="WW8Num21z2">
    <w:name w:val="WW8Num21z2"/>
    <w:rsid w:val="00B224C2"/>
    <w:rPr>
      <w:rFonts w:ascii="Wingdings" w:hAnsi="Wingdings"/>
    </w:rPr>
  </w:style>
  <w:style w:type="character" w:customStyle="1" w:styleId="WW8Num22z1">
    <w:name w:val="WW8Num22z1"/>
    <w:rsid w:val="00B224C2"/>
    <w:rPr>
      <w:rFonts w:ascii="Courier New" w:hAnsi="Courier New"/>
    </w:rPr>
  </w:style>
  <w:style w:type="character" w:customStyle="1" w:styleId="WW8Num22z2">
    <w:name w:val="WW8Num22z2"/>
    <w:rsid w:val="00B224C2"/>
    <w:rPr>
      <w:rFonts w:ascii="Wingdings" w:hAnsi="Wingdings"/>
    </w:rPr>
  </w:style>
  <w:style w:type="character" w:customStyle="1" w:styleId="WW8Num23z0">
    <w:name w:val="WW8Num23z0"/>
    <w:rsid w:val="00B224C2"/>
    <w:rPr>
      <w:rFonts w:ascii="Symbol" w:hAnsi="Symbol"/>
    </w:rPr>
  </w:style>
  <w:style w:type="character" w:customStyle="1" w:styleId="WW8Num23z1">
    <w:name w:val="WW8Num23z1"/>
    <w:rsid w:val="00B224C2"/>
    <w:rPr>
      <w:rFonts w:ascii="Symbol" w:hAnsi="Symbol"/>
      <w:sz w:val="20"/>
    </w:rPr>
  </w:style>
  <w:style w:type="character" w:customStyle="1" w:styleId="WW8Num23z2">
    <w:name w:val="WW8Num23z2"/>
    <w:rsid w:val="00B224C2"/>
    <w:rPr>
      <w:rFonts w:ascii="Wingdings" w:hAnsi="Wingdings"/>
    </w:rPr>
  </w:style>
  <w:style w:type="character" w:customStyle="1" w:styleId="WW8Num23z4">
    <w:name w:val="WW8Num23z4"/>
    <w:rsid w:val="00B224C2"/>
    <w:rPr>
      <w:rFonts w:ascii="Courier New" w:hAnsi="Courier New"/>
    </w:rPr>
  </w:style>
  <w:style w:type="character" w:customStyle="1" w:styleId="WW8Num24z0">
    <w:name w:val="WW8Num24z0"/>
    <w:rsid w:val="00B224C2"/>
    <w:rPr>
      <w:rFonts w:ascii="Symbol" w:hAnsi="Symbol"/>
    </w:rPr>
  </w:style>
  <w:style w:type="character" w:customStyle="1" w:styleId="WW8Num24z1">
    <w:name w:val="WW8Num24z1"/>
    <w:rsid w:val="00B224C2"/>
    <w:rPr>
      <w:rFonts w:ascii="Courier New" w:hAnsi="Courier New"/>
    </w:rPr>
  </w:style>
  <w:style w:type="character" w:customStyle="1" w:styleId="WW8Num24z2">
    <w:name w:val="WW8Num24z2"/>
    <w:rsid w:val="00B224C2"/>
    <w:rPr>
      <w:rFonts w:ascii="Wingdings" w:hAnsi="Wingdings"/>
    </w:rPr>
  </w:style>
  <w:style w:type="character" w:customStyle="1" w:styleId="Ttulo1Car">
    <w:name w:val="Título 1 Car"/>
    <w:rsid w:val="00B224C2"/>
    <w:rPr>
      <w:rFonts w:ascii="Arial" w:hAnsi="Arial" w:cs="Times New Roman"/>
      <w:b/>
      <w:sz w:val="32"/>
      <w:u w:val="single"/>
      <w:lang w:val="en-GB"/>
    </w:rPr>
  </w:style>
  <w:style w:type="character" w:customStyle="1" w:styleId="Ttulo2Car">
    <w:name w:val="Título 2 Car"/>
    <w:rsid w:val="00B224C2"/>
    <w:rPr>
      <w:rFonts w:ascii="Arial" w:hAnsi="Arial" w:cs="Times New Roman"/>
      <w:b/>
      <w:sz w:val="28"/>
      <w:u w:val="single"/>
      <w:lang w:val="en-GB"/>
    </w:rPr>
  </w:style>
  <w:style w:type="character" w:styleId="affa">
    <w:name w:val="Strong"/>
    <w:uiPriority w:val="22"/>
    <w:qFormat/>
    <w:rsid w:val="00B224C2"/>
    <w:rPr>
      <w:rFonts w:cs="Times New Roman"/>
      <w:b/>
      <w:bCs/>
    </w:rPr>
  </w:style>
  <w:style w:type="character" w:customStyle="1" w:styleId="jboot">
    <w:name w:val="jboot"/>
    <w:rsid w:val="00B224C2"/>
    <w:rPr>
      <w:rFonts w:ascii="Arial" w:hAnsi="Arial" w:cs="Arial"/>
      <w:color w:val="auto"/>
      <w:sz w:val="20"/>
      <w:szCs w:val="20"/>
    </w:rPr>
  </w:style>
  <w:style w:type="character" w:customStyle="1" w:styleId="code">
    <w:name w:val="code"/>
    <w:rsid w:val="00B224C2"/>
    <w:rPr>
      <w:rFonts w:ascii="Lucida Console" w:hAnsi="Lucida Console" w:cs="Times New Roman"/>
      <w:sz w:val="16"/>
    </w:rPr>
  </w:style>
  <w:style w:type="character" w:customStyle="1" w:styleId="category1">
    <w:name w:val="category1"/>
    <w:rsid w:val="00B224C2"/>
    <w:rPr>
      <w:rFonts w:ascii="Verdana" w:hAnsi="Verdana" w:cs="Times New Roman"/>
      <w:b/>
      <w:bCs/>
      <w:caps/>
      <w:color w:val="55724A"/>
      <w:sz w:val="14"/>
      <w:szCs w:val="14"/>
      <w:u w:val="none"/>
    </w:rPr>
  </w:style>
  <w:style w:type="character" w:customStyle="1" w:styleId="text1">
    <w:name w:val="text1"/>
    <w:rsid w:val="00B224C2"/>
    <w:rPr>
      <w:rFonts w:ascii="Verdana" w:hAnsi="Verdana" w:cs="Times New Roman"/>
      <w:sz w:val="14"/>
      <w:szCs w:val="14"/>
    </w:rPr>
  </w:style>
  <w:style w:type="character" w:customStyle="1" w:styleId="italic1">
    <w:name w:val="italic1"/>
    <w:rsid w:val="00B224C2"/>
    <w:rPr>
      <w:rFonts w:ascii="Verdana" w:hAnsi="Verdana" w:cs="Times New Roman"/>
      <w:i/>
      <w:iCs/>
      <w:sz w:val="14"/>
      <w:szCs w:val="14"/>
    </w:rPr>
  </w:style>
  <w:style w:type="character" w:customStyle="1" w:styleId="f5085">
    <w:name w:val="f5085"/>
    <w:rsid w:val="00B224C2"/>
    <w:rPr>
      <w:rFonts w:cs="Times New Roman"/>
    </w:rPr>
  </w:style>
  <w:style w:type="character" w:customStyle="1" w:styleId="f5577">
    <w:name w:val="f5577"/>
    <w:rsid w:val="00B224C2"/>
    <w:rPr>
      <w:rFonts w:cs="Times New Roman"/>
    </w:rPr>
  </w:style>
  <w:style w:type="character" w:customStyle="1" w:styleId="DefinitionCar">
    <w:name w:val="Definition Car"/>
    <w:rsid w:val="00B224C2"/>
    <w:rPr>
      <w:rFonts w:ascii="Times" w:hAnsi="Times" w:cs="Times"/>
      <w:i/>
      <w:iCs/>
      <w:sz w:val="24"/>
      <w:szCs w:val="24"/>
      <w:lang w:val="en-US"/>
    </w:rPr>
  </w:style>
  <w:style w:type="character" w:customStyle="1" w:styleId="TabladeilustracionesCar">
    <w:name w:val="Tabla de ilustraciones Car"/>
    <w:rsid w:val="00B224C2"/>
    <w:rPr>
      <w:rFonts w:ascii="Arial" w:hAnsi="Arial" w:cs="Times New Roman"/>
      <w:sz w:val="24"/>
      <w:szCs w:val="24"/>
      <w:lang w:val="en-GB" w:eastAsia="ar-SA" w:bidi="ar-SA"/>
    </w:rPr>
  </w:style>
  <w:style w:type="character" w:customStyle="1" w:styleId="TextoindependienteCar">
    <w:name w:val="Texto independiente Car"/>
    <w:basedOn w:val="TabladeilustracionesCar"/>
    <w:rsid w:val="00B224C2"/>
    <w:rPr>
      <w:rFonts w:ascii="Arial" w:hAnsi="Arial" w:cs="Times New Roman"/>
      <w:sz w:val="24"/>
      <w:szCs w:val="24"/>
      <w:lang w:val="en-GB" w:eastAsia="ar-SA" w:bidi="ar-SA"/>
    </w:rPr>
  </w:style>
  <w:style w:type="character" w:customStyle="1" w:styleId="OPERAGlossaryCar">
    <w:name w:val="OPERA Glossary Car"/>
    <w:basedOn w:val="TextoindependienteCar"/>
    <w:rsid w:val="00B224C2"/>
    <w:rPr>
      <w:rFonts w:ascii="Arial" w:hAnsi="Arial" w:cs="Times New Roman"/>
      <w:sz w:val="24"/>
      <w:szCs w:val="24"/>
      <w:lang w:val="en-GB" w:eastAsia="ar-SA" w:bidi="ar-SA"/>
    </w:rPr>
  </w:style>
  <w:style w:type="character" w:customStyle="1" w:styleId="EpgrafeCar">
    <w:name w:val="Epígrafe Car"/>
    <w:rsid w:val="00B224C2"/>
    <w:rPr>
      <w:rFonts w:ascii="Arial" w:hAnsi="Arial" w:cs="Times New Roman"/>
      <w:sz w:val="24"/>
      <w:szCs w:val="24"/>
      <w:lang w:val="en-US" w:eastAsia="ar-SA" w:bidi="ar-SA"/>
    </w:rPr>
  </w:style>
  <w:style w:type="character" w:customStyle="1" w:styleId="StyleArial10pt">
    <w:name w:val="Style Arial 10 pt"/>
    <w:rsid w:val="00B224C2"/>
    <w:rPr>
      <w:rFonts w:ascii="Arial" w:hAnsi="Arial" w:cs="Times New Roman"/>
      <w:sz w:val="20"/>
      <w:szCs w:val="20"/>
    </w:rPr>
  </w:style>
  <w:style w:type="character" w:customStyle="1" w:styleId="TextoCar">
    <w:name w:val="Texto Car"/>
    <w:rsid w:val="00B224C2"/>
    <w:rPr>
      <w:rFonts w:cs="Times New Roman"/>
      <w:sz w:val="24"/>
      <w:lang w:val="en-GB" w:eastAsia="ar-SA" w:bidi="ar-SA"/>
    </w:rPr>
  </w:style>
  <w:style w:type="character" w:customStyle="1" w:styleId="TermCar">
    <w:name w:val="Term Car"/>
    <w:rsid w:val="00B224C2"/>
    <w:rPr>
      <w:rFonts w:cs="Times New Roman"/>
      <w:b/>
      <w:sz w:val="24"/>
      <w:lang w:val="en-GB" w:eastAsia="ar-SA" w:bidi="ar-SA"/>
    </w:rPr>
  </w:style>
  <w:style w:type="character" w:customStyle="1" w:styleId="slogan1">
    <w:name w:val="slogan1"/>
    <w:rsid w:val="00B224C2"/>
    <w:rPr>
      <w:rFonts w:cs="Times New Roman"/>
      <w:b/>
      <w:bCs/>
      <w:color w:val="999999"/>
      <w:sz w:val="17"/>
      <w:szCs w:val="17"/>
    </w:rPr>
  </w:style>
  <w:style w:type="character" w:customStyle="1" w:styleId="DireccinHTMLCar">
    <w:name w:val="Dirección HTML Car"/>
    <w:rsid w:val="00B224C2"/>
    <w:rPr>
      <w:rFonts w:cs="Times New Roman"/>
      <w:i/>
      <w:iCs/>
      <w:sz w:val="22"/>
      <w:lang w:val="en-GB" w:eastAsia="ar-SA" w:bidi="ar-SA"/>
    </w:rPr>
  </w:style>
  <w:style w:type="character" w:customStyle="1" w:styleId="TextosinformatoCar">
    <w:name w:val="Texto sin formato Car"/>
    <w:rsid w:val="00B224C2"/>
    <w:rPr>
      <w:rFonts w:ascii="Courier New" w:hAnsi="Courier New" w:cs="Courier New"/>
      <w:lang w:val="en-GB"/>
    </w:rPr>
  </w:style>
  <w:style w:type="character" w:customStyle="1" w:styleId="CharChar4">
    <w:name w:val="Char Char4"/>
    <w:rsid w:val="00B224C2"/>
    <w:rPr>
      <w:rFonts w:ascii="Arial" w:hAnsi="Arial" w:cs="Times New Roman"/>
      <w:b/>
      <w:sz w:val="32"/>
      <w:u w:val="single"/>
      <w:lang w:val="en-GB" w:eastAsia="ar-SA" w:bidi="ar-SA"/>
    </w:rPr>
  </w:style>
  <w:style w:type="character" w:customStyle="1" w:styleId="CharChar3">
    <w:name w:val="Char Char3"/>
    <w:rsid w:val="00B224C2"/>
    <w:rPr>
      <w:rFonts w:ascii="Arial" w:hAnsi="Arial" w:cs="Times New Roman"/>
      <w:b/>
      <w:sz w:val="28"/>
      <w:u w:val="single"/>
      <w:lang w:val="en-GB" w:eastAsia="ar-SA" w:bidi="ar-SA"/>
    </w:rPr>
  </w:style>
  <w:style w:type="character" w:customStyle="1" w:styleId="CharChar2">
    <w:name w:val="Char Char2"/>
    <w:rsid w:val="00B224C2"/>
    <w:rPr>
      <w:rFonts w:ascii="Arial" w:hAnsi="Arial" w:cs="Times New Roman"/>
      <w:b/>
      <w:sz w:val="24"/>
      <w:lang w:val="en-GB" w:eastAsia="ar-SA" w:bidi="ar-SA"/>
    </w:rPr>
  </w:style>
  <w:style w:type="character" w:customStyle="1" w:styleId="CharChar1">
    <w:name w:val="Char Char1"/>
    <w:rsid w:val="00B224C2"/>
    <w:rPr>
      <w:rFonts w:ascii="Arial" w:hAnsi="Arial" w:cs="Times New Roman"/>
      <w:b/>
      <w:bCs/>
      <w:sz w:val="28"/>
      <w:szCs w:val="28"/>
      <w:lang w:val="en-GB" w:eastAsia="ar-SA" w:bidi="ar-SA"/>
    </w:rPr>
  </w:style>
  <w:style w:type="character" w:customStyle="1" w:styleId="CharChar">
    <w:name w:val="Char Char"/>
    <w:rsid w:val="00B224C2"/>
    <w:rPr>
      <w:rFonts w:cs="Times New Roman"/>
      <w:b/>
      <w:bCs/>
      <w:i/>
      <w:iCs/>
      <w:sz w:val="26"/>
      <w:szCs w:val="26"/>
      <w:lang w:val="en-GB" w:eastAsia="ar-SA" w:bidi="ar-SA"/>
    </w:rPr>
  </w:style>
  <w:style w:type="character" w:customStyle="1" w:styleId="NumberingSymbols">
    <w:name w:val="Numbering Symbols"/>
    <w:rsid w:val="00B224C2"/>
  </w:style>
  <w:style w:type="paragraph" w:customStyle="1" w:styleId="Heading">
    <w:name w:val="Heading"/>
    <w:basedOn w:val="a0"/>
    <w:next w:val="aff0"/>
    <w:rsid w:val="00B224C2"/>
    <w:pPr>
      <w:keepNext/>
      <w:suppressAutoHyphens/>
      <w:overflowPunct/>
      <w:autoSpaceDE/>
      <w:autoSpaceDN/>
      <w:adjustRightInd/>
      <w:spacing w:before="240" w:after="120" w:line="276" w:lineRule="auto"/>
      <w:textAlignment w:val="auto"/>
    </w:pPr>
    <w:rPr>
      <w:rFonts w:ascii="Arial" w:hAnsi="Arial" w:cs="Bitstream Vera Sans"/>
      <w:sz w:val="28"/>
      <w:szCs w:val="28"/>
      <w:lang w:eastAsia="ar-SA"/>
    </w:rPr>
  </w:style>
  <w:style w:type="paragraph" w:customStyle="1" w:styleId="Index">
    <w:name w:val="Index"/>
    <w:basedOn w:val="a0"/>
    <w:rsid w:val="00B224C2"/>
    <w:pPr>
      <w:suppressLineNumbers/>
      <w:suppressAutoHyphens/>
      <w:overflowPunct/>
      <w:autoSpaceDE/>
      <w:autoSpaceDN/>
      <w:adjustRightInd/>
      <w:spacing w:before="240" w:after="240" w:line="276" w:lineRule="auto"/>
      <w:textAlignment w:val="auto"/>
    </w:pPr>
    <w:rPr>
      <w:rFonts w:ascii="Calibri" w:hAnsi="Calibri" w:cs="Calibri"/>
      <w:sz w:val="22"/>
      <w:szCs w:val="22"/>
      <w:lang w:eastAsia="ar-SA"/>
    </w:rPr>
  </w:style>
  <w:style w:type="paragraph" w:customStyle="1" w:styleId="T1">
    <w:name w:val="T1"/>
    <w:basedOn w:val="a0"/>
    <w:rsid w:val="00B224C2"/>
    <w:pPr>
      <w:suppressAutoHyphens/>
      <w:overflowPunct/>
      <w:autoSpaceDE/>
      <w:autoSpaceDN/>
      <w:adjustRightInd/>
      <w:spacing w:before="240" w:after="240" w:line="276" w:lineRule="auto"/>
      <w:jc w:val="center"/>
      <w:textAlignment w:val="auto"/>
    </w:pPr>
    <w:rPr>
      <w:rFonts w:ascii="Calibri" w:hAnsi="Calibri" w:cs="Calibri"/>
      <w:b/>
      <w:sz w:val="28"/>
      <w:szCs w:val="22"/>
      <w:lang w:eastAsia="ar-SA"/>
    </w:rPr>
  </w:style>
  <w:style w:type="paragraph" w:customStyle="1" w:styleId="T2">
    <w:name w:val="T2"/>
    <w:basedOn w:val="T1"/>
    <w:rsid w:val="00B224C2"/>
    <w:pPr>
      <w:ind w:left="720" w:right="720"/>
    </w:pPr>
  </w:style>
  <w:style w:type="paragraph" w:customStyle="1" w:styleId="T3">
    <w:name w:val="T3"/>
    <w:basedOn w:val="T1"/>
    <w:rsid w:val="00B224C2"/>
    <w:pPr>
      <w:pBdr>
        <w:bottom w:val="single" w:sz="4" w:space="1" w:color="000000"/>
      </w:pBdr>
      <w:tabs>
        <w:tab w:val="center" w:pos="4680"/>
      </w:tabs>
      <w:jc w:val="left"/>
    </w:pPr>
    <w:rPr>
      <w:b w:val="0"/>
      <w:sz w:val="24"/>
    </w:rPr>
  </w:style>
  <w:style w:type="paragraph" w:styleId="affb">
    <w:name w:val="Body Text Indent"/>
    <w:basedOn w:val="a0"/>
    <w:link w:val="affc"/>
    <w:rsid w:val="00B224C2"/>
    <w:pPr>
      <w:suppressAutoHyphens/>
      <w:overflowPunct/>
      <w:autoSpaceDE/>
      <w:autoSpaceDN/>
      <w:adjustRightInd/>
      <w:spacing w:before="240" w:after="240" w:line="276" w:lineRule="auto"/>
      <w:ind w:left="720" w:hanging="720"/>
      <w:textAlignment w:val="auto"/>
    </w:pPr>
    <w:rPr>
      <w:rFonts w:ascii="Calibri" w:hAnsi="Calibri" w:cs="Calibri"/>
      <w:sz w:val="22"/>
      <w:szCs w:val="22"/>
      <w:lang w:eastAsia="ar-SA"/>
    </w:rPr>
  </w:style>
  <w:style w:type="character" w:customStyle="1" w:styleId="affc">
    <w:name w:val="本文インデント (文字)"/>
    <w:basedOn w:val="a1"/>
    <w:link w:val="affb"/>
    <w:rsid w:val="00B224C2"/>
    <w:rPr>
      <w:rFonts w:ascii="Calibri" w:eastAsia="Times New Roman" w:hAnsi="Calibri" w:cs="Calibri"/>
      <w:sz w:val="22"/>
      <w:szCs w:val="22"/>
      <w:lang w:val="en-GB" w:eastAsia="ar-SA"/>
    </w:rPr>
  </w:style>
  <w:style w:type="paragraph" w:customStyle="1" w:styleId="Textodeglobo1">
    <w:name w:val="Texto de globo1"/>
    <w:basedOn w:val="a0"/>
    <w:rsid w:val="00B224C2"/>
    <w:pPr>
      <w:suppressAutoHyphens/>
      <w:overflowPunct/>
      <w:autoSpaceDE/>
      <w:autoSpaceDN/>
      <w:adjustRightInd/>
      <w:spacing w:before="240" w:after="240" w:line="276" w:lineRule="auto"/>
      <w:textAlignment w:val="auto"/>
    </w:pPr>
    <w:rPr>
      <w:rFonts w:ascii="Tahoma" w:hAnsi="Tahoma" w:cs="Tahoma"/>
      <w:sz w:val="16"/>
      <w:szCs w:val="16"/>
      <w:lang w:eastAsia="ar-SA"/>
    </w:rPr>
  </w:style>
  <w:style w:type="paragraph" w:styleId="affd">
    <w:name w:val="Block Text"/>
    <w:basedOn w:val="a0"/>
    <w:rsid w:val="00B224C2"/>
    <w:pPr>
      <w:suppressAutoHyphens/>
      <w:overflowPunct/>
      <w:autoSpaceDE/>
      <w:autoSpaceDN/>
      <w:adjustRightInd/>
      <w:spacing w:before="240" w:after="120" w:line="276" w:lineRule="auto"/>
      <w:ind w:left="1440" w:right="1440"/>
      <w:textAlignment w:val="auto"/>
    </w:pPr>
    <w:rPr>
      <w:rFonts w:ascii="Calibri" w:hAnsi="Calibri" w:cs="Calibri"/>
      <w:sz w:val="22"/>
      <w:szCs w:val="22"/>
      <w:lang w:eastAsia="ar-SA"/>
    </w:rPr>
  </w:style>
  <w:style w:type="paragraph" w:styleId="affe">
    <w:name w:val="Body Text First Indent"/>
    <w:basedOn w:val="aff0"/>
    <w:link w:val="afff"/>
    <w:rsid w:val="00B224C2"/>
    <w:pPr>
      <w:suppressAutoHyphens/>
      <w:overflowPunct/>
      <w:autoSpaceDE/>
      <w:autoSpaceDN/>
      <w:adjustRightInd/>
      <w:spacing w:before="240" w:line="276" w:lineRule="auto"/>
      <w:ind w:firstLine="210"/>
      <w:textAlignment w:val="auto"/>
    </w:pPr>
    <w:rPr>
      <w:rFonts w:ascii="Calibri" w:hAnsi="Calibri" w:cs="Calibri"/>
      <w:sz w:val="22"/>
      <w:szCs w:val="22"/>
      <w:lang w:eastAsia="ar-SA"/>
    </w:rPr>
  </w:style>
  <w:style w:type="character" w:customStyle="1" w:styleId="aff1">
    <w:name w:val="本文 (文字)"/>
    <w:aliases w:val="bleu 11 (文字),Corps de texte Car (文字),Corps de texte Car1 Car (文字),Corps de texte Car Car Car (文字),Corps de texte Car1 Car Car Car (文字),Corps de texte Car Car Car Car Car (文字),Corps de texte Car1 Car Car Car Car Car Car (文字)"/>
    <w:basedOn w:val="a1"/>
    <w:link w:val="aff0"/>
    <w:rsid w:val="00B224C2"/>
    <w:rPr>
      <w:rFonts w:eastAsia="Times New Roman"/>
      <w:sz w:val="24"/>
      <w:lang w:val="en-GB" w:eastAsia="en-US"/>
    </w:rPr>
  </w:style>
  <w:style w:type="character" w:customStyle="1" w:styleId="afff">
    <w:name w:val="本文字下げ (文字)"/>
    <w:basedOn w:val="aff1"/>
    <w:link w:val="affe"/>
    <w:rsid w:val="00B224C2"/>
    <w:rPr>
      <w:rFonts w:ascii="Calibri" w:eastAsia="Times New Roman" w:hAnsi="Calibri" w:cs="Calibri"/>
      <w:sz w:val="22"/>
      <w:szCs w:val="22"/>
      <w:lang w:val="en-GB" w:eastAsia="ar-SA"/>
    </w:rPr>
  </w:style>
  <w:style w:type="paragraph" w:styleId="29">
    <w:name w:val="Body Text First Indent 2"/>
    <w:basedOn w:val="affb"/>
    <w:link w:val="2a"/>
    <w:rsid w:val="00B224C2"/>
    <w:pPr>
      <w:spacing w:after="120"/>
      <w:ind w:left="360" w:firstLine="210"/>
    </w:pPr>
  </w:style>
  <w:style w:type="character" w:customStyle="1" w:styleId="2a">
    <w:name w:val="本文字下げ 2 (文字)"/>
    <w:basedOn w:val="affc"/>
    <w:link w:val="29"/>
    <w:rsid w:val="00B224C2"/>
    <w:rPr>
      <w:rFonts w:ascii="Calibri" w:eastAsia="Times New Roman" w:hAnsi="Calibri" w:cs="Calibri"/>
      <w:sz w:val="22"/>
      <w:szCs w:val="22"/>
      <w:lang w:val="en-GB" w:eastAsia="ar-SA"/>
    </w:rPr>
  </w:style>
  <w:style w:type="paragraph" w:styleId="2b">
    <w:name w:val="Body Text Indent 2"/>
    <w:basedOn w:val="a0"/>
    <w:link w:val="2c"/>
    <w:rsid w:val="00B224C2"/>
    <w:pPr>
      <w:suppressAutoHyphens/>
      <w:overflowPunct/>
      <w:autoSpaceDE/>
      <w:autoSpaceDN/>
      <w:adjustRightInd/>
      <w:spacing w:before="240" w:after="120" w:line="480" w:lineRule="auto"/>
      <w:ind w:left="360"/>
      <w:textAlignment w:val="auto"/>
    </w:pPr>
    <w:rPr>
      <w:rFonts w:ascii="Calibri" w:hAnsi="Calibri" w:cs="Calibri"/>
      <w:sz w:val="22"/>
      <w:szCs w:val="22"/>
      <w:lang w:eastAsia="ar-SA"/>
    </w:rPr>
  </w:style>
  <w:style w:type="character" w:customStyle="1" w:styleId="2c">
    <w:name w:val="本文インデント 2 (文字)"/>
    <w:basedOn w:val="a1"/>
    <w:link w:val="2b"/>
    <w:rsid w:val="00B224C2"/>
    <w:rPr>
      <w:rFonts w:ascii="Calibri" w:eastAsia="Times New Roman" w:hAnsi="Calibri" w:cs="Calibri"/>
      <w:sz w:val="22"/>
      <w:szCs w:val="22"/>
      <w:lang w:val="en-GB" w:eastAsia="ar-SA"/>
    </w:rPr>
  </w:style>
  <w:style w:type="paragraph" w:styleId="38">
    <w:name w:val="Body Text Indent 3"/>
    <w:basedOn w:val="a0"/>
    <w:link w:val="39"/>
    <w:rsid w:val="00B224C2"/>
    <w:pPr>
      <w:suppressAutoHyphens/>
      <w:overflowPunct/>
      <w:autoSpaceDE/>
      <w:autoSpaceDN/>
      <w:adjustRightInd/>
      <w:spacing w:before="240" w:after="120" w:line="276" w:lineRule="auto"/>
      <w:ind w:left="360"/>
      <w:textAlignment w:val="auto"/>
    </w:pPr>
    <w:rPr>
      <w:rFonts w:ascii="Calibri" w:hAnsi="Calibri" w:cs="Calibri"/>
      <w:sz w:val="16"/>
      <w:szCs w:val="16"/>
      <w:lang w:eastAsia="ar-SA"/>
    </w:rPr>
  </w:style>
  <w:style w:type="character" w:customStyle="1" w:styleId="39">
    <w:name w:val="本文インデント 3 (文字)"/>
    <w:basedOn w:val="a1"/>
    <w:link w:val="38"/>
    <w:rsid w:val="00B224C2"/>
    <w:rPr>
      <w:rFonts w:ascii="Calibri" w:eastAsia="Times New Roman" w:hAnsi="Calibri" w:cs="Calibri"/>
      <w:sz w:val="16"/>
      <w:szCs w:val="16"/>
      <w:lang w:val="en-GB" w:eastAsia="ar-SA"/>
    </w:rPr>
  </w:style>
  <w:style w:type="paragraph" w:styleId="afff0">
    <w:name w:val="Closing"/>
    <w:basedOn w:val="a0"/>
    <w:link w:val="afff1"/>
    <w:rsid w:val="00B224C2"/>
    <w:pPr>
      <w:suppressAutoHyphens/>
      <w:overflowPunct/>
      <w:autoSpaceDE/>
      <w:autoSpaceDN/>
      <w:adjustRightInd/>
      <w:spacing w:before="240" w:after="240" w:line="276" w:lineRule="auto"/>
      <w:ind w:left="4320"/>
      <w:textAlignment w:val="auto"/>
    </w:pPr>
    <w:rPr>
      <w:rFonts w:ascii="Calibri" w:hAnsi="Calibri" w:cs="Calibri"/>
      <w:sz w:val="22"/>
      <w:szCs w:val="22"/>
      <w:lang w:eastAsia="ar-SA"/>
    </w:rPr>
  </w:style>
  <w:style w:type="character" w:customStyle="1" w:styleId="afff1">
    <w:name w:val="結語 (文字)"/>
    <w:basedOn w:val="a1"/>
    <w:link w:val="afff0"/>
    <w:rsid w:val="00B224C2"/>
    <w:rPr>
      <w:rFonts w:ascii="Calibri" w:eastAsia="Times New Roman" w:hAnsi="Calibri" w:cs="Calibri"/>
      <w:sz w:val="22"/>
      <w:szCs w:val="22"/>
      <w:lang w:val="en-GB" w:eastAsia="ar-SA"/>
    </w:rPr>
  </w:style>
  <w:style w:type="paragraph" w:customStyle="1" w:styleId="CommentSubject1">
    <w:name w:val="Comment Subject1"/>
    <w:basedOn w:val="af2"/>
    <w:next w:val="af2"/>
    <w:rsid w:val="00B224C2"/>
    <w:pPr>
      <w:suppressAutoHyphens/>
      <w:overflowPunct/>
      <w:autoSpaceDE/>
      <w:autoSpaceDN/>
      <w:adjustRightInd/>
      <w:spacing w:before="240" w:after="240" w:line="276" w:lineRule="auto"/>
      <w:textAlignment w:val="auto"/>
    </w:pPr>
    <w:rPr>
      <w:rFonts w:ascii="Calibri" w:hAnsi="Calibri" w:cs="Calibri"/>
      <w:b/>
      <w:bCs/>
      <w:szCs w:val="22"/>
      <w:lang w:eastAsia="ar-SA"/>
    </w:rPr>
  </w:style>
  <w:style w:type="paragraph" w:styleId="afff2">
    <w:name w:val="E-mail Signature"/>
    <w:basedOn w:val="a0"/>
    <w:link w:val="afff3"/>
    <w:rsid w:val="00B224C2"/>
    <w:pPr>
      <w:suppressAutoHyphens/>
      <w:overflowPunct/>
      <w:autoSpaceDE/>
      <w:autoSpaceDN/>
      <w:adjustRightInd/>
      <w:spacing w:before="240" w:after="240" w:line="276" w:lineRule="auto"/>
      <w:textAlignment w:val="auto"/>
    </w:pPr>
    <w:rPr>
      <w:rFonts w:ascii="Calibri" w:hAnsi="Calibri" w:cs="Calibri"/>
      <w:sz w:val="22"/>
      <w:szCs w:val="22"/>
      <w:lang w:eastAsia="ar-SA"/>
    </w:rPr>
  </w:style>
  <w:style w:type="character" w:customStyle="1" w:styleId="afff3">
    <w:name w:val="電子メール署名 (文字)"/>
    <w:basedOn w:val="a1"/>
    <w:link w:val="afff2"/>
    <w:rsid w:val="00B224C2"/>
    <w:rPr>
      <w:rFonts w:ascii="Calibri" w:eastAsia="Times New Roman" w:hAnsi="Calibri" w:cs="Calibri"/>
      <w:sz w:val="22"/>
      <w:szCs w:val="22"/>
      <w:lang w:val="en-GB" w:eastAsia="ar-SA"/>
    </w:rPr>
  </w:style>
  <w:style w:type="paragraph" w:styleId="afff4">
    <w:name w:val="endnote text"/>
    <w:basedOn w:val="a0"/>
    <w:link w:val="afff5"/>
    <w:rsid w:val="00B224C2"/>
    <w:pPr>
      <w:suppressAutoHyphens/>
      <w:overflowPunct/>
      <w:autoSpaceDE/>
      <w:autoSpaceDN/>
      <w:adjustRightInd/>
      <w:spacing w:before="240" w:after="240" w:line="276" w:lineRule="auto"/>
      <w:textAlignment w:val="auto"/>
    </w:pPr>
    <w:rPr>
      <w:rFonts w:ascii="Calibri" w:hAnsi="Calibri" w:cs="Calibri"/>
      <w:sz w:val="20"/>
      <w:szCs w:val="22"/>
      <w:lang w:eastAsia="ar-SA"/>
    </w:rPr>
  </w:style>
  <w:style w:type="character" w:customStyle="1" w:styleId="afff5">
    <w:name w:val="文末脚注文字列 (文字)"/>
    <w:basedOn w:val="a1"/>
    <w:link w:val="afff4"/>
    <w:rsid w:val="00B224C2"/>
    <w:rPr>
      <w:rFonts w:ascii="Calibri" w:eastAsia="Times New Roman" w:hAnsi="Calibri" w:cs="Calibri"/>
      <w:szCs w:val="22"/>
      <w:lang w:val="en-GB" w:eastAsia="ar-SA"/>
    </w:rPr>
  </w:style>
  <w:style w:type="paragraph" w:styleId="afff6">
    <w:name w:val="envelope address"/>
    <w:basedOn w:val="a0"/>
    <w:rsid w:val="00B224C2"/>
    <w:pPr>
      <w:suppressAutoHyphens/>
      <w:overflowPunct/>
      <w:autoSpaceDE/>
      <w:autoSpaceDN/>
      <w:adjustRightInd/>
      <w:spacing w:before="240" w:after="240" w:line="276" w:lineRule="auto"/>
      <w:ind w:left="2880"/>
      <w:textAlignment w:val="auto"/>
    </w:pPr>
    <w:rPr>
      <w:rFonts w:ascii="Arial" w:hAnsi="Arial" w:cs="Arial"/>
      <w:szCs w:val="24"/>
      <w:lang w:eastAsia="ar-SA"/>
    </w:rPr>
  </w:style>
  <w:style w:type="paragraph" w:styleId="afff7">
    <w:name w:val="envelope return"/>
    <w:basedOn w:val="a0"/>
    <w:rsid w:val="00B224C2"/>
    <w:pPr>
      <w:suppressAutoHyphens/>
      <w:overflowPunct/>
      <w:autoSpaceDE/>
      <w:autoSpaceDN/>
      <w:adjustRightInd/>
      <w:spacing w:before="240" w:after="240" w:line="276" w:lineRule="auto"/>
      <w:textAlignment w:val="auto"/>
    </w:pPr>
    <w:rPr>
      <w:rFonts w:ascii="Arial" w:hAnsi="Arial" w:cs="Arial"/>
      <w:sz w:val="20"/>
      <w:szCs w:val="22"/>
      <w:lang w:eastAsia="ar-SA"/>
    </w:rPr>
  </w:style>
  <w:style w:type="paragraph" w:styleId="HTML">
    <w:name w:val="HTML Address"/>
    <w:basedOn w:val="a0"/>
    <w:link w:val="HTML0"/>
    <w:rsid w:val="00B224C2"/>
    <w:pPr>
      <w:suppressAutoHyphens/>
      <w:overflowPunct/>
      <w:autoSpaceDE/>
      <w:autoSpaceDN/>
      <w:adjustRightInd/>
      <w:spacing w:before="240" w:after="240" w:line="276" w:lineRule="auto"/>
      <w:textAlignment w:val="auto"/>
    </w:pPr>
    <w:rPr>
      <w:rFonts w:ascii="Calibri" w:hAnsi="Calibri" w:cs="Calibri"/>
      <w:i/>
      <w:iCs/>
      <w:sz w:val="22"/>
      <w:szCs w:val="22"/>
      <w:lang w:eastAsia="ar-SA"/>
    </w:rPr>
  </w:style>
  <w:style w:type="character" w:customStyle="1" w:styleId="HTML0">
    <w:name w:val="HTML アドレス (文字)"/>
    <w:basedOn w:val="a1"/>
    <w:link w:val="HTML"/>
    <w:rsid w:val="00B224C2"/>
    <w:rPr>
      <w:rFonts w:ascii="Calibri" w:eastAsia="Times New Roman" w:hAnsi="Calibri" w:cs="Calibri"/>
      <w:i/>
      <w:iCs/>
      <w:sz w:val="22"/>
      <w:szCs w:val="22"/>
      <w:lang w:val="en-GB" w:eastAsia="ar-SA"/>
    </w:rPr>
  </w:style>
  <w:style w:type="paragraph" w:styleId="HTML1">
    <w:name w:val="HTML Preformatted"/>
    <w:basedOn w:val="a0"/>
    <w:link w:val="HTML2"/>
    <w:uiPriority w:val="99"/>
    <w:rsid w:val="00B224C2"/>
    <w:pPr>
      <w:suppressAutoHyphens/>
      <w:overflowPunct/>
      <w:autoSpaceDE/>
      <w:autoSpaceDN/>
      <w:adjustRightInd/>
      <w:spacing w:before="240" w:after="240" w:line="276" w:lineRule="auto"/>
      <w:textAlignment w:val="auto"/>
    </w:pPr>
    <w:rPr>
      <w:rFonts w:ascii="Courier New" w:hAnsi="Courier New" w:cs="Courier New"/>
      <w:sz w:val="20"/>
      <w:szCs w:val="22"/>
      <w:lang w:eastAsia="ar-SA"/>
    </w:rPr>
  </w:style>
  <w:style w:type="character" w:customStyle="1" w:styleId="HTML2">
    <w:name w:val="HTML 書式付き (文字)"/>
    <w:basedOn w:val="a1"/>
    <w:link w:val="HTML1"/>
    <w:uiPriority w:val="99"/>
    <w:rsid w:val="00B224C2"/>
    <w:rPr>
      <w:rFonts w:ascii="Courier New" w:eastAsia="Times New Roman" w:hAnsi="Courier New" w:cs="Courier New"/>
      <w:szCs w:val="22"/>
      <w:lang w:val="en-GB" w:eastAsia="ar-SA"/>
    </w:rPr>
  </w:style>
  <w:style w:type="paragraph" w:styleId="12">
    <w:name w:val="index 1"/>
    <w:basedOn w:val="a0"/>
    <w:next w:val="a0"/>
    <w:rsid w:val="00B224C2"/>
    <w:pPr>
      <w:suppressAutoHyphens/>
      <w:overflowPunct/>
      <w:autoSpaceDE/>
      <w:autoSpaceDN/>
      <w:adjustRightInd/>
      <w:spacing w:before="240" w:after="240" w:line="276" w:lineRule="auto"/>
      <w:ind w:left="220" w:hanging="220"/>
      <w:textAlignment w:val="auto"/>
    </w:pPr>
    <w:rPr>
      <w:rFonts w:ascii="Calibri" w:hAnsi="Calibri" w:cs="Calibri"/>
      <w:sz w:val="22"/>
      <w:szCs w:val="22"/>
      <w:lang w:eastAsia="ar-SA"/>
    </w:rPr>
  </w:style>
  <w:style w:type="paragraph" w:styleId="2d">
    <w:name w:val="index 2"/>
    <w:basedOn w:val="a0"/>
    <w:next w:val="a0"/>
    <w:rsid w:val="00B224C2"/>
    <w:pPr>
      <w:suppressAutoHyphens/>
      <w:overflowPunct/>
      <w:autoSpaceDE/>
      <w:autoSpaceDN/>
      <w:adjustRightInd/>
      <w:spacing w:before="240" w:after="240" w:line="276" w:lineRule="auto"/>
      <w:ind w:left="440" w:hanging="220"/>
      <w:textAlignment w:val="auto"/>
    </w:pPr>
    <w:rPr>
      <w:rFonts w:ascii="Calibri" w:hAnsi="Calibri" w:cs="Calibri"/>
      <w:sz w:val="22"/>
      <w:szCs w:val="22"/>
      <w:lang w:eastAsia="ar-SA"/>
    </w:rPr>
  </w:style>
  <w:style w:type="paragraph" w:styleId="3a">
    <w:name w:val="index 3"/>
    <w:basedOn w:val="a0"/>
    <w:next w:val="a0"/>
    <w:rsid w:val="00B224C2"/>
    <w:pPr>
      <w:suppressAutoHyphens/>
      <w:overflowPunct/>
      <w:autoSpaceDE/>
      <w:autoSpaceDN/>
      <w:adjustRightInd/>
      <w:spacing w:before="240" w:after="240" w:line="276" w:lineRule="auto"/>
      <w:ind w:left="660" w:hanging="220"/>
      <w:textAlignment w:val="auto"/>
    </w:pPr>
    <w:rPr>
      <w:rFonts w:ascii="Calibri" w:hAnsi="Calibri" w:cs="Calibri"/>
      <w:sz w:val="22"/>
      <w:szCs w:val="22"/>
      <w:lang w:eastAsia="ar-SA"/>
    </w:rPr>
  </w:style>
  <w:style w:type="paragraph" w:styleId="46">
    <w:name w:val="index 4"/>
    <w:basedOn w:val="a0"/>
    <w:next w:val="a0"/>
    <w:rsid w:val="00B224C2"/>
    <w:pPr>
      <w:suppressAutoHyphens/>
      <w:overflowPunct/>
      <w:autoSpaceDE/>
      <w:autoSpaceDN/>
      <w:adjustRightInd/>
      <w:spacing w:before="240" w:after="240" w:line="276" w:lineRule="auto"/>
      <w:ind w:left="880" w:hanging="220"/>
      <w:textAlignment w:val="auto"/>
    </w:pPr>
    <w:rPr>
      <w:rFonts w:ascii="Calibri" w:hAnsi="Calibri" w:cs="Calibri"/>
      <w:sz w:val="22"/>
      <w:szCs w:val="22"/>
      <w:lang w:eastAsia="ar-SA"/>
    </w:rPr>
  </w:style>
  <w:style w:type="paragraph" w:styleId="56">
    <w:name w:val="index 5"/>
    <w:basedOn w:val="a0"/>
    <w:next w:val="a0"/>
    <w:rsid w:val="00B224C2"/>
    <w:pPr>
      <w:suppressAutoHyphens/>
      <w:overflowPunct/>
      <w:autoSpaceDE/>
      <w:autoSpaceDN/>
      <w:adjustRightInd/>
      <w:spacing w:before="240" w:after="240" w:line="276" w:lineRule="auto"/>
      <w:ind w:left="1100" w:hanging="220"/>
      <w:textAlignment w:val="auto"/>
    </w:pPr>
    <w:rPr>
      <w:rFonts w:ascii="Calibri" w:hAnsi="Calibri" w:cs="Calibri"/>
      <w:sz w:val="22"/>
      <w:szCs w:val="22"/>
      <w:lang w:eastAsia="ar-SA"/>
    </w:rPr>
  </w:style>
  <w:style w:type="paragraph" w:styleId="62">
    <w:name w:val="index 6"/>
    <w:basedOn w:val="a0"/>
    <w:next w:val="a0"/>
    <w:rsid w:val="00B224C2"/>
    <w:pPr>
      <w:suppressAutoHyphens/>
      <w:overflowPunct/>
      <w:autoSpaceDE/>
      <w:autoSpaceDN/>
      <w:adjustRightInd/>
      <w:spacing w:before="240" w:after="240" w:line="276" w:lineRule="auto"/>
      <w:ind w:left="1320" w:hanging="220"/>
      <w:textAlignment w:val="auto"/>
    </w:pPr>
    <w:rPr>
      <w:rFonts w:ascii="Calibri" w:hAnsi="Calibri" w:cs="Calibri"/>
      <w:sz w:val="22"/>
      <w:szCs w:val="22"/>
      <w:lang w:eastAsia="ar-SA"/>
    </w:rPr>
  </w:style>
  <w:style w:type="paragraph" w:styleId="72">
    <w:name w:val="index 7"/>
    <w:basedOn w:val="a0"/>
    <w:next w:val="a0"/>
    <w:rsid w:val="00B224C2"/>
    <w:pPr>
      <w:suppressAutoHyphens/>
      <w:overflowPunct/>
      <w:autoSpaceDE/>
      <w:autoSpaceDN/>
      <w:adjustRightInd/>
      <w:spacing w:before="240" w:after="240" w:line="276" w:lineRule="auto"/>
      <w:ind w:left="1540" w:hanging="220"/>
      <w:textAlignment w:val="auto"/>
    </w:pPr>
    <w:rPr>
      <w:rFonts w:ascii="Calibri" w:hAnsi="Calibri" w:cs="Calibri"/>
      <w:sz w:val="22"/>
      <w:szCs w:val="22"/>
      <w:lang w:eastAsia="ar-SA"/>
    </w:rPr>
  </w:style>
  <w:style w:type="paragraph" w:styleId="82">
    <w:name w:val="index 8"/>
    <w:basedOn w:val="a0"/>
    <w:next w:val="a0"/>
    <w:rsid w:val="00B224C2"/>
    <w:pPr>
      <w:suppressAutoHyphens/>
      <w:overflowPunct/>
      <w:autoSpaceDE/>
      <w:autoSpaceDN/>
      <w:adjustRightInd/>
      <w:spacing w:before="240" w:after="240" w:line="276" w:lineRule="auto"/>
      <w:ind w:left="1760" w:hanging="220"/>
      <w:textAlignment w:val="auto"/>
    </w:pPr>
    <w:rPr>
      <w:rFonts w:ascii="Calibri" w:hAnsi="Calibri" w:cs="Calibri"/>
      <w:sz w:val="22"/>
      <w:szCs w:val="22"/>
      <w:lang w:eastAsia="ar-SA"/>
    </w:rPr>
  </w:style>
  <w:style w:type="paragraph" w:styleId="92">
    <w:name w:val="index 9"/>
    <w:basedOn w:val="a0"/>
    <w:next w:val="a0"/>
    <w:rsid w:val="00B224C2"/>
    <w:pPr>
      <w:suppressAutoHyphens/>
      <w:overflowPunct/>
      <w:autoSpaceDE/>
      <w:autoSpaceDN/>
      <w:adjustRightInd/>
      <w:spacing w:before="240" w:after="240" w:line="276" w:lineRule="auto"/>
      <w:ind w:left="1980" w:hanging="220"/>
      <w:textAlignment w:val="auto"/>
    </w:pPr>
    <w:rPr>
      <w:rFonts w:ascii="Calibri" w:hAnsi="Calibri" w:cs="Calibri"/>
      <w:sz w:val="22"/>
      <w:szCs w:val="22"/>
      <w:lang w:eastAsia="ar-SA"/>
    </w:rPr>
  </w:style>
  <w:style w:type="paragraph" w:styleId="afff8">
    <w:name w:val="index heading"/>
    <w:basedOn w:val="a0"/>
    <w:next w:val="12"/>
    <w:rsid w:val="00B224C2"/>
    <w:pPr>
      <w:suppressAutoHyphens/>
      <w:overflowPunct/>
      <w:autoSpaceDE/>
      <w:autoSpaceDN/>
      <w:adjustRightInd/>
      <w:spacing w:before="240" w:after="240" w:line="276" w:lineRule="auto"/>
      <w:textAlignment w:val="auto"/>
    </w:pPr>
    <w:rPr>
      <w:rFonts w:ascii="Arial" w:hAnsi="Arial" w:cs="Arial"/>
      <w:b/>
      <w:bCs/>
      <w:sz w:val="22"/>
      <w:szCs w:val="22"/>
      <w:lang w:eastAsia="ar-SA"/>
    </w:rPr>
  </w:style>
  <w:style w:type="paragraph" w:styleId="afff9">
    <w:name w:val="macro"/>
    <w:link w:val="afffa"/>
    <w:rsid w:val="00B224C2"/>
    <w:pPr>
      <w:tabs>
        <w:tab w:val="left" w:pos="480"/>
        <w:tab w:val="left" w:pos="960"/>
        <w:tab w:val="left" w:pos="1440"/>
        <w:tab w:val="left" w:pos="1920"/>
        <w:tab w:val="left" w:pos="2400"/>
        <w:tab w:val="left" w:pos="2880"/>
        <w:tab w:val="left" w:pos="3360"/>
        <w:tab w:val="left" w:pos="3840"/>
        <w:tab w:val="left" w:pos="4320"/>
      </w:tabs>
      <w:suppressAutoHyphens/>
      <w:spacing w:after="200" w:line="276" w:lineRule="auto"/>
    </w:pPr>
    <w:rPr>
      <w:rFonts w:ascii="Courier New" w:eastAsia="Times New Roman" w:hAnsi="Courier New" w:cs="Courier New"/>
      <w:sz w:val="22"/>
      <w:szCs w:val="22"/>
      <w:lang w:val="en-GB" w:eastAsia="ar-SA"/>
    </w:rPr>
  </w:style>
  <w:style w:type="character" w:customStyle="1" w:styleId="afffa">
    <w:name w:val="マクロ文字列 (文字)"/>
    <w:basedOn w:val="a1"/>
    <w:link w:val="afff9"/>
    <w:rsid w:val="00B224C2"/>
    <w:rPr>
      <w:rFonts w:ascii="Courier New" w:eastAsia="Times New Roman" w:hAnsi="Courier New" w:cs="Courier New"/>
      <w:sz w:val="22"/>
      <w:szCs w:val="22"/>
      <w:lang w:val="en-GB" w:eastAsia="ar-SA"/>
    </w:rPr>
  </w:style>
  <w:style w:type="paragraph" w:styleId="afffb">
    <w:name w:val="Message Header"/>
    <w:basedOn w:val="a0"/>
    <w:link w:val="afffc"/>
    <w:rsid w:val="00B224C2"/>
    <w:pPr>
      <w:pBdr>
        <w:top w:val="single" w:sz="4" w:space="1" w:color="000000"/>
        <w:left w:val="single" w:sz="4" w:space="1" w:color="000000"/>
        <w:bottom w:val="single" w:sz="4" w:space="1" w:color="000000"/>
        <w:right w:val="single" w:sz="4" w:space="1" w:color="000000"/>
      </w:pBdr>
      <w:shd w:val="clear" w:color="auto" w:fill="CCCCCC"/>
      <w:suppressAutoHyphens/>
      <w:overflowPunct/>
      <w:autoSpaceDE/>
      <w:autoSpaceDN/>
      <w:adjustRightInd/>
      <w:spacing w:before="240" w:after="240" w:line="276" w:lineRule="auto"/>
      <w:ind w:left="1080" w:hanging="1080"/>
      <w:textAlignment w:val="auto"/>
    </w:pPr>
    <w:rPr>
      <w:rFonts w:ascii="Arial" w:hAnsi="Arial" w:cs="Arial"/>
      <w:szCs w:val="24"/>
      <w:lang w:eastAsia="ar-SA"/>
    </w:rPr>
  </w:style>
  <w:style w:type="character" w:customStyle="1" w:styleId="afffc">
    <w:name w:val="メッセージ見出し (文字)"/>
    <w:basedOn w:val="a1"/>
    <w:link w:val="afffb"/>
    <w:rsid w:val="00B224C2"/>
    <w:rPr>
      <w:rFonts w:ascii="Arial" w:eastAsia="Times New Roman" w:hAnsi="Arial" w:cs="Arial"/>
      <w:sz w:val="24"/>
      <w:szCs w:val="24"/>
      <w:shd w:val="clear" w:color="auto" w:fill="CCCCCC"/>
      <w:lang w:val="en-GB" w:eastAsia="ar-SA"/>
    </w:rPr>
  </w:style>
  <w:style w:type="paragraph" w:styleId="afffd">
    <w:name w:val="Normal Indent"/>
    <w:basedOn w:val="a0"/>
    <w:rsid w:val="00B224C2"/>
    <w:pPr>
      <w:suppressAutoHyphens/>
      <w:overflowPunct/>
      <w:autoSpaceDE/>
      <w:autoSpaceDN/>
      <w:adjustRightInd/>
      <w:spacing w:before="240" w:after="240" w:line="276" w:lineRule="auto"/>
      <w:ind w:left="720"/>
      <w:textAlignment w:val="auto"/>
    </w:pPr>
    <w:rPr>
      <w:rFonts w:ascii="Calibri" w:hAnsi="Calibri" w:cs="Calibri"/>
      <w:sz w:val="22"/>
      <w:szCs w:val="22"/>
      <w:lang w:eastAsia="ar-SA"/>
    </w:rPr>
  </w:style>
  <w:style w:type="character" w:customStyle="1" w:styleId="aff4">
    <w:name w:val="記 (文字)"/>
    <w:basedOn w:val="a1"/>
    <w:link w:val="aff3"/>
    <w:rsid w:val="00B224C2"/>
    <w:rPr>
      <w:rFonts w:eastAsia="Times New Roman"/>
      <w:sz w:val="24"/>
      <w:lang w:val="en-GB" w:eastAsia="en-US"/>
    </w:rPr>
  </w:style>
  <w:style w:type="paragraph" w:styleId="afffe">
    <w:name w:val="Plain Text"/>
    <w:basedOn w:val="a0"/>
    <w:link w:val="affff"/>
    <w:rsid w:val="00B224C2"/>
    <w:pPr>
      <w:suppressAutoHyphens/>
      <w:overflowPunct/>
      <w:autoSpaceDE/>
      <w:autoSpaceDN/>
      <w:adjustRightInd/>
      <w:spacing w:before="240" w:after="240" w:line="276" w:lineRule="auto"/>
      <w:textAlignment w:val="auto"/>
    </w:pPr>
    <w:rPr>
      <w:rFonts w:ascii="Courier New" w:hAnsi="Courier New" w:cs="Courier New"/>
      <w:sz w:val="20"/>
      <w:szCs w:val="22"/>
      <w:lang w:eastAsia="ar-SA"/>
    </w:rPr>
  </w:style>
  <w:style w:type="character" w:customStyle="1" w:styleId="affff">
    <w:name w:val="書式なし (文字)"/>
    <w:basedOn w:val="a1"/>
    <w:link w:val="afffe"/>
    <w:rsid w:val="00B224C2"/>
    <w:rPr>
      <w:rFonts w:ascii="Courier New" w:eastAsia="Times New Roman" w:hAnsi="Courier New" w:cs="Courier New"/>
      <w:szCs w:val="22"/>
      <w:lang w:val="en-GB" w:eastAsia="ar-SA"/>
    </w:rPr>
  </w:style>
  <w:style w:type="paragraph" w:styleId="affff0">
    <w:name w:val="Salutation"/>
    <w:basedOn w:val="a0"/>
    <w:next w:val="a0"/>
    <w:link w:val="affff1"/>
    <w:rsid w:val="00B224C2"/>
    <w:pPr>
      <w:suppressAutoHyphens/>
      <w:overflowPunct/>
      <w:autoSpaceDE/>
      <w:autoSpaceDN/>
      <w:adjustRightInd/>
      <w:spacing w:before="240" w:after="240" w:line="276" w:lineRule="auto"/>
      <w:textAlignment w:val="auto"/>
    </w:pPr>
    <w:rPr>
      <w:rFonts w:ascii="Calibri" w:hAnsi="Calibri" w:cs="Calibri"/>
      <w:sz w:val="22"/>
      <w:szCs w:val="22"/>
      <w:lang w:eastAsia="ar-SA"/>
    </w:rPr>
  </w:style>
  <w:style w:type="character" w:customStyle="1" w:styleId="affff1">
    <w:name w:val="挨拶文 (文字)"/>
    <w:basedOn w:val="a1"/>
    <w:link w:val="affff0"/>
    <w:rsid w:val="00B224C2"/>
    <w:rPr>
      <w:rFonts w:ascii="Calibri" w:eastAsia="Times New Roman" w:hAnsi="Calibri" w:cs="Calibri"/>
      <w:sz w:val="22"/>
      <w:szCs w:val="22"/>
      <w:lang w:val="en-GB" w:eastAsia="ar-SA"/>
    </w:rPr>
  </w:style>
  <w:style w:type="paragraph" w:styleId="affff2">
    <w:name w:val="Signature"/>
    <w:basedOn w:val="a0"/>
    <w:link w:val="affff3"/>
    <w:rsid w:val="00B224C2"/>
    <w:pPr>
      <w:suppressAutoHyphens/>
      <w:overflowPunct/>
      <w:autoSpaceDE/>
      <w:autoSpaceDN/>
      <w:adjustRightInd/>
      <w:spacing w:before="240" w:after="240" w:line="276" w:lineRule="auto"/>
      <w:ind w:left="4320"/>
      <w:textAlignment w:val="auto"/>
    </w:pPr>
    <w:rPr>
      <w:rFonts w:ascii="Calibri" w:hAnsi="Calibri" w:cs="Calibri"/>
      <w:sz w:val="22"/>
      <w:szCs w:val="22"/>
      <w:lang w:eastAsia="ar-SA"/>
    </w:rPr>
  </w:style>
  <w:style w:type="character" w:customStyle="1" w:styleId="affff3">
    <w:name w:val="署名 (文字)"/>
    <w:basedOn w:val="a1"/>
    <w:link w:val="affff2"/>
    <w:rsid w:val="00B224C2"/>
    <w:rPr>
      <w:rFonts w:ascii="Calibri" w:eastAsia="Times New Roman" w:hAnsi="Calibri" w:cs="Calibri"/>
      <w:sz w:val="22"/>
      <w:szCs w:val="22"/>
      <w:lang w:val="en-GB" w:eastAsia="ar-SA"/>
    </w:rPr>
  </w:style>
  <w:style w:type="paragraph" w:styleId="affff4">
    <w:name w:val="Subtitle"/>
    <w:basedOn w:val="a0"/>
    <w:next w:val="aff0"/>
    <w:link w:val="affff5"/>
    <w:uiPriority w:val="11"/>
    <w:qFormat/>
    <w:rsid w:val="00B224C2"/>
    <w:pPr>
      <w:suppressAutoHyphens/>
      <w:overflowPunct/>
      <w:autoSpaceDE/>
      <w:autoSpaceDN/>
      <w:adjustRightInd/>
      <w:spacing w:before="240" w:after="60" w:line="276" w:lineRule="auto"/>
      <w:jc w:val="center"/>
      <w:textAlignment w:val="auto"/>
    </w:pPr>
    <w:rPr>
      <w:rFonts w:ascii="Arial" w:hAnsi="Arial" w:cs="Arial"/>
      <w:szCs w:val="24"/>
      <w:lang w:eastAsia="ar-SA"/>
    </w:rPr>
  </w:style>
  <w:style w:type="character" w:customStyle="1" w:styleId="affff5">
    <w:name w:val="副題 (文字)"/>
    <w:basedOn w:val="a1"/>
    <w:link w:val="affff4"/>
    <w:uiPriority w:val="11"/>
    <w:rsid w:val="00B224C2"/>
    <w:rPr>
      <w:rFonts w:ascii="Arial" w:eastAsia="Times New Roman" w:hAnsi="Arial" w:cs="Arial"/>
      <w:sz w:val="24"/>
      <w:szCs w:val="24"/>
      <w:lang w:val="en-GB" w:eastAsia="ar-SA"/>
    </w:rPr>
  </w:style>
  <w:style w:type="paragraph" w:styleId="affff6">
    <w:name w:val="table of authorities"/>
    <w:basedOn w:val="a0"/>
    <w:next w:val="a0"/>
    <w:rsid w:val="00B224C2"/>
    <w:pPr>
      <w:suppressAutoHyphens/>
      <w:overflowPunct/>
      <w:autoSpaceDE/>
      <w:autoSpaceDN/>
      <w:adjustRightInd/>
      <w:spacing w:before="240" w:after="240" w:line="276" w:lineRule="auto"/>
      <w:ind w:left="220" w:hanging="220"/>
      <w:textAlignment w:val="auto"/>
    </w:pPr>
    <w:rPr>
      <w:rFonts w:ascii="Calibri" w:hAnsi="Calibri" w:cs="Calibri"/>
      <w:sz w:val="22"/>
      <w:szCs w:val="22"/>
      <w:lang w:eastAsia="ar-SA"/>
    </w:rPr>
  </w:style>
  <w:style w:type="paragraph" w:customStyle="1" w:styleId="Figure">
    <w:name w:val="Figure"/>
    <w:next w:val="a0"/>
    <w:rsid w:val="00B224C2"/>
    <w:pPr>
      <w:keepNext/>
      <w:suppressAutoHyphens/>
      <w:spacing w:before="120" w:after="200" w:line="276" w:lineRule="auto"/>
      <w:jc w:val="center"/>
    </w:pPr>
    <w:rPr>
      <w:rFonts w:ascii="Times" w:eastAsia="Times New Roman" w:hAnsi="Times" w:cs="Calibri"/>
      <w:sz w:val="22"/>
      <w:szCs w:val="22"/>
      <w:lang w:val="en-GB" w:eastAsia="ar-SA"/>
    </w:rPr>
  </w:style>
  <w:style w:type="paragraph" w:customStyle="1" w:styleId="Normal14pt">
    <w:name w:val="Normal + 14 pt"/>
    <w:basedOn w:val="a0"/>
    <w:rsid w:val="00B224C2"/>
    <w:pPr>
      <w:tabs>
        <w:tab w:val="left" w:pos="900"/>
        <w:tab w:val="left" w:pos="990"/>
        <w:tab w:val="left" w:pos="1890"/>
      </w:tabs>
      <w:suppressAutoHyphens/>
      <w:overflowPunct/>
      <w:autoSpaceDE/>
      <w:autoSpaceDN/>
      <w:adjustRightInd/>
      <w:spacing w:before="240" w:after="120" w:line="276" w:lineRule="auto"/>
      <w:jc w:val="both"/>
      <w:textAlignment w:val="auto"/>
    </w:pPr>
    <w:rPr>
      <w:rFonts w:ascii="Calibri" w:hAnsi="Calibri" w:cs="Calibri"/>
      <w:szCs w:val="24"/>
      <w:lang w:eastAsia="ar-SA"/>
    </w:rPr>
  </w:style>
  <w:style w:type="paragraph" w:customStyle="1" w:styleId="EstiloTtulo1Maysculas">
    <w:name w:val="Estilo Título 1 + Mayúsculas"/>
    <w:basedOn w:val="1"/>
    <w:rsid w:val="00B224C2"/>
    <w:pPr>
      <w:pageBreakBefore/>
      <w:suppressAutoHyphens/>
      <w:overflowPunct/>
      <w:autoSpaceDE/>
      <w:autoSpaceDN/>
      <w:adjustRightInd/>
      <w:spacing w:after="240" w:line="276" w:lineRule="auto"/>
      <w:ind w:left="0" w:firstLine="0"/>
      <w:jc w:val="both"/>
      <w:textAlignment w:val="auto"/>
    </w:pPr>
    <w:rPr>
      <w:rFonts w:ascii="Arial" w:eastAsia="Times New Roman" w:hAnsi="Arial" w:cs="Calibri"/>
      <w:caps/>
      <w:kern w:val="1"/>
      <w:sz w:val="32"/>
      <w:szCs w:val="24"/>
      <w:lang w:eastAsia="ar-SA"/>
    </w:rPr>
  </w:style>
  <w:style w:type="paragraph" w:customStyle="1" w:styleId="TypeAnnot2">
    <w:name w:val="TypeAnnot2"/>
    <w:basedOn w:val="a0"/>
    <w:rsid w:val="00B224C2"/>
    <w:pPr>
      <w:tabs>
        <w:tab w:val="left" w:pos="4320"/>
      </w:tabs>
      <w:suppressAutoHyphens/>
      <w:overflowPunct/>
      <w:autoSpaceDE/>
      <w:autoSpaceDN/>
      <w:adjustRightInd/>
      <w:spacing w:after="120" w:line="264" w:lineRule="auto"/>
      <w:ind w:left="720" w:hanging="360"/>
      <w:jc w:val="both"/>
      <w:textAlignment w:val="auto"/>
    </w:pPr>
    <w:rPr>
      <w:rFonts w:ascii="Arial" w:hAnsi="Arial" w:cs="Calibri"/>
      <w:sz w:val="22"/>
      <w:szCs w:val="24"/>
      <w:lang w:eastAsia="ar-SA"/>
    </w:rPr>
  </w:style>
  <w:style w:type="paragraph" w:customStyle="1" w:styleId="OPERAGlossary">
    <w:name w:val="OPERA Glossary"/>
    <w:basedOn w:val="aff0"/>
    <w:rsid w:val="00B224C2"/>
    <w:pPr>
      <w:tabs>
        <w:tab w:val="left" w:pos="1440"/>
      </w:tabs>
      <w:suppressAutoHyphens/>
      <w:overflowPunct/>
      <w:autoSpaceDE/>
      <w:autoSpaceDN/>
      <w:adjustRightInd/>
      <w:spacing w:before="240" w:after="0" w:line="276" w:lineRule="auto"/>
      <w:jc w:val="both"/>
      <w:textAlignment w:val="auto"/>
    </w:pPr>
    <w:rPr>
      <w:rFonts w:ascii="Arial" w:hAnsi="Arial" w:cs="Calibri"/>
      <w:sz w:val="22"/>
      <w:szCs w:val="24"/>
      <w:lang w:eastAsia="ar-SA"/>
    </w:rPr>
  </w:style>
  <w:style w:type="paragraph" w:customStyle="1" w:styleId="OPERATitle">
    <w:name w:val="OPERA Title"/>
    <w:basedOn w:val="a0"/>
    <w:rsid w:val="00B224C2"/>
    <w:pPr>
      <w:keepNext/>
      <w:suppressAutoHyphens/>
      <w:overflowPunct/>
      <w:autoSpaceDE/>
      <w:autoSpaceDN/>
      <w:adjustRightInd/>
      <w:spacing w:before="480" w:after="120" w:line="276" w:lineRule="auto"/>
      <w:jc w:val="both"/>
      <w:textAlignment w:val="auto"/>
    </w:pPr>
    <w:rPr>
      <w:rFonts w:ascii="Arial" w:hAnsi="Arial" w:cs="Calibri"/>
      <w:b/>
      <w:smallCaps/>
      <w:color w:val="FFFFFF"/>
      <w:kern w:val="1"/>
      <w:sz w:val="32"/>
      <w:szCs w:val="24"/>
      <w:lang w:val="es-ES" w:eastAsia="ar-SA"/>
    </w:rPr>
  </w:style>
  <w:style w:type="paragraph" w:customStyle="1" w:styleId="UseCase">
    <w:name w:val="UseCase"/>
    <w:basedOn w:val="a0"/>
    <w:rsid w:val="00B224C2"/>
    <w:pPr>
      <w:tabs>
        <w:tab w:val="left" w:pos="0"/>
      </w:tabs>
      <w:suppressAutoHyphens/>
      <w:overflowPunct/>
      <w:autoSpaceDE/>
      <w:autoSpaceDN/>
      <w:adjustRightInd/>
      <w:spacing w:before="240" w:after="240" w:line="276" w:lineRule="auto"/>
      <w:jc w:val="both"/>
      <w:textAlignment w:val="auto"/>
    </w:pPr>
    <w:rPr>
      <w:rFonts w:ascii="Times" w:hAnsi="Times" w:cs="Calibri"/>
      <w:b/>
      <w:bCs/>
      <w:szCs w:val="24"/>
      <w:lang w:val="en-US" w:eastAsia="ar-SA"/>
    </w:rPr>
  </w:style>
  <w:style w:type="paragraph" w:customStyle="1" w:styleId="smallindented">
    <w:name w:val="small indented"/>
    <w:basedOn w:val="a0"/>
    <w:rsid w:val="00B224C2"/>
    <w:pPr>
      <w:tabs>
        <w:tab w:val="left" w:pos="4320"/>
      </w:tabs>
      <w:suppressAutoHyphens/>
      <w:overflowPunct/>
      <w:autoSpaceDE/>
      <w:autoSpaceDN/>
      <w:adjustRightInd/>
      <w:spacing w:after="120" w:line="276" w:lineRule="auto"/>
      <w:ind w:left="720" w:hanging="360"/>
      <w:jc w:val="both"/>
      <w:textAlignment w:val="auto"/>
    </w:pPr>
    <w:rPr>
      <w:rFonts w:ascii="Arial" w:hAnsi="Arial" w:cs="Calibri"/>
      <w:sz w:val="22"/>
      <w:szCs w:val="22"/>
      <w:lang w:val="en-US" w:eastAsia="ar-SA"/>
    </w:rPr>
  </w:style>
  <w:style w:type="paragraph" w:customStyle="1" w:styleId="Reference">
    <w:name w:val="Reference"/>
    <w:basedOn w:val="a0"/>
    <w:rsid w:val="00B224C2"/>
    <w:pPr>
      <w:tabs>
        <w:tab w:val="left" w:pos="2160"/>
      </w:tabs>
      <w:suppressAutoHyphens/>
      <w:overflowPunct/>
      <w:autoSpaceDE/>
      <w:autoSpaceDN/>
      <w:adjustRightInd/>
      <w:spacing w:before="240" w:after="240" w:line="276" w:lineRule="auto"/>
      <w:ind w:left="360" w:hanging="360"/>
      <w:jc w:val="both"/>
      <w:textAlignment w:val="auto"/>
    </w:pPr>
    <w:rPr>
      <w:rFonts w:ascii="Times" w:hAnsi="Times" w:cs="Calibri"/>
      <w:szCs w:val="24"/>
      <w:lang w:val="en-US" w:eastAsia="ar-SA"/>
    </w:rPr>
  </w:style>
  <w:style w:type="paragraph" w:customStyle="1" w:styleId="xl28">
    <w:name w:val="xl28"/>
    <w:basedOn w:val="a0"/>
    <w:rsid w:val="00B224C2"/>
    <w:pPr>
      <w:pBdr>
        <w:left w:val="single" w:sz="4" w:space="0" w:color="000000"/>
        <w:bottom w:val="single" w:sz="4" w:space="0" w:color="000000"/>
        <w:right w:val="single" w:sz="4" w:space="0" w:color="000000"/>
      </w:pBdr>
      <w:suppressAutoHyphens/>
      <w:overflowPunct/>
      <w:autoSpaceDE/>
      <w:autoSpaceDN/>
      <w:adjustRightInd/>
      <w:spacing w:before="100" w:after="100" w:line="276" w:lineRule="auto"/>
      <w:jc w:val="both"/>
      <w:textAlignment w:val="auto"/>
    </w:pPr>
    <w:rPr>
      <w:rFonts w:ascii="Arial" w:hAnsi="Arial" w:cs="Arial"/>
      <w:b/>
      <w:bCs/>
      <w:sz w:val="22"/>
      <w:szCs w:val="22"/>
      <w:lang w:eastAsia="ar-SA"/>
    </w:rPr>
  </w:style>
  <w:style w:type="paragraph" w:customStyle="1" w:styleId="BulletList0">
    <w:name w:val="BulletList"/>
    <w:basedOn w:val="a0"/>
    <w:rsid w:val="00B224C2"/>
    <w:pPr>
      <w:tabs>
        <w:tab w:val="left" w:pos="4320"/>
      </w:tabs>
      <w:suppressAutoHyphens/>
      <w:overflowPunct/>
      <w:autoSpaceDE/>
      <w:autoSpaceDN/>
      <w:adjustRightInd/>
      <w:spacing w:before="240" w:after="120" w:line="276" w:lineRule="auto"/>
      <w:ind w:left="720" w:hanging="360"/>
      <w:jc w:val="both"/>
      <w:textAlignment w:val="auto"/>
    </w:pPr>
    <w:rPr>
      <w:rFonts w:ascii="Arial" w:hAnsi="Arial" w:cs="Calibri"/>
      <w:b/>
      <w:color w:val="000000"/>
      <w:sz w:val="22"/>
      <w:szCs w:val="22"/>
      <w:lang w:val="en-US" w:eastAsia="ar-SA"/>
    </w:rPr>
  </w:style>
  <w:style w:type="paragraph" w:customStyle="1" w:styleId="ShortReturnAddress">
    <w:name w:val="Short Return Address"/>
    <w:basedOn w:val="a0"/>
    <w:rsid w:val="00B224C2"/>
    <w:pPr>
      <w:suppressAutoHyphens/>
      <w:overflowPunct/>
      <w:autoSpaceDE/>
      <w:autoSpaceDN/>
      <w:adjustRightInd/>
      <w:spacing w:before="240" w:after="240" w:line="276" w:lineRule="auto"/>
      <w:jc w:val="both"/>
      <w:textAlignment w:val="auto"/>
    </w:pPr>
    <w:rPr>
      <w:rFonts w:ascii="Arial" w:hAnsi="Arial" w:cs="Calibri"/>
      <w:sz w:val="22"/>
      <w:szCs w:val="22"/>
      <w:lang w:val="en-US" w:eastAsia="ar-SA"/>
    </w:rPr>
  </w:style>
  <w:style w:type="paragraph" w:customStyle="1" w:styleId="PPLine">
    <w:name w:val="PP Line"/>
    <w:basedOn w:val="affff2"/>
    <w:rsid w:val="00B224C2"/>
    <w:pPr>
      <w:ind w:left="4252"/>
      <w:jc w:val="both"/>
    </w:pPr>
    <w:rPr>
      <w:rFonts w:ascii="Arial" w:hAnsi="Arial"/>
      <w:lang w:val="en-US"/>
    </w:rPr>
  </w:style>
  <w:style w:type="paragraph" w:customStyle="1" w:styleId="Tablecell">
    <w:name w:val="Table cell"/>
    <w:basedOn w:val="a0"/>
    <w:rsid w:val="00B224C2"/>
    <w:pPr>
      <w:suppressAutoHyphens/>
      <w:overflowPunct/>
      <w:autoSpaceDE/>
      <w:autoSpaceDN/>
      <w:adjustRightInd/>
      <w:spacing w:before="240" w:after="120" w:line="276" w:lineRule="auto"/>
      <w:jc w:val="right"/>
      <w:textAlignment w:val="auto"/>
    </w:pPr>
    <w:rPr>
      <w:rFonts w:ascii="Arial" w:hAnsi="Arial" w:cs="Calibri"/>
      <w:color w:val="000000"/>
      <w:sz w:val="22"/>
      <w:szCs w:val="22"/>
      <w:lang w:val="en-US" w:eastAsia="ar-SA"/>
    </w:rPr>
  </w:style>
  <w:style w:type="paragraph" w:customStyle="1" w:styleId="xl24">
    <w:name w:val="xl24"/>
    <w:basedOn w:val="a0"/>
    <w:rsid w:val="00B224C2"/>
    <w:pPr>
      <w:suppressAutoHyphens/>
      <w:overflowPunct/>
      <w:autoSpaceDE/>
      <w:autoSpaceDN/>
      <w:adjustRightInd/>
      <w:spacing w:before="100" w:after="100" w:line="276" w:lineRule="auto"/>
      <w:jc w:val="both"/>
      <w:textAlignment w:val="auto"/>
    </w:pPr>
    <w:rPr>
      <w:rFonts w:ascii="Arial" w:hAnsi="Arial" w:cs="Calibri"/>
      <w:sz w:val="16"/>
      <w:szCs w:val="16"/>
      <w:lang w:val="en-US" w:eastAsia="ar-SA"/>
    </w:rPr>
  </w:style>
  <w:style w:type="paragraph" w:customStyle="1" w:styleId="Normal-Tabla">
    <w:name w:val="Normal-Tabla"/>
    <w:basedOn w:val="a0"/>
    <w:rsid w:val="00B224C2"/>
    <w:pPr>
      <w:suppressAutoHyphens/>
      <w:overflowPunct/>
      <w:autoSpaceDE/>
      <w:autoSpaceDN/>
      <w:adjustRightInd/>
      <w:spacing w:before="240" w:after="120" w:line="276" w:lineRule="auto"/>
      <w:jc w:val="center"/>
      <w:textAlignment w:val="auto"/>
    </w:pPr>
    <w:rPr>
      <w:rFonts w:ascii="Helvetica" w:hAnsi="Helvetica" w:cs="Arial"/>
      <w:sz w:val="22"/>
      <w:szCs w:val="22"/>
      <w:lang w:val="en-US" w:eastAsia="ar-SA"/>
    </w:rPr>
  </w:style>
  <w:style w:type="paragraph" w:customStyle="1" w:styleId="TableCell0">
    <w:name w:val="TableCell"/>
    <w:basedOn w:val="a0"/>
    <w:rsid w:val="00B224C2"/>
    <w:pPr>
      <w:suppressAutoHyphens/>
      <w:overflowPunct/>
      <w:autoSpaceDE/>
      <w:autoSpaceDN/>
      <w:adjustRightInd/>
      <w:spacing w:before="240" w:after="120" w:line="276" w:lineRule="auto"/>
      <w:jc w:val="both"/>
      <w:textAlignment w:val="auto"/>
    </w:pPr>
    <w:rPr>
      <w:rFonts w:ascii="Helvetica" w:hAnsi="Helvetica" w:cs="Calibri"/>
      <w:color w:val="000000"/>
      <w:sz w:val="22"/>
      <w:szCs w:val="22"/>
      <w:lang w:val="en-US" w:eastAsia="ar-SA"/>
    </w:rPr>
  </w:style>
  <w:style w:type="paragraph" w:customStyle="1" w:styleId="WW-Default">
    <w:name w:val="WW-Default"/>
    <w:rsid w:val="00B224C2"/>
    <w:pPr>
      <w:suppressAutoHyphens/>
      <w:autoSpaceDE w:val="0"/>
      <w:spacing w:after="200" w:line="276" w:lineRule="auto"/>
    </w:pPr>
    <w:rPr>
      <w:rFonts w:ascii="TimesNewRoman" w:eastAsia="Times New Roman" w:cs="Calibri"/>
      <w:sz w:val="22"/>
      <w:szCs w:val="22"/>
      <w:lang w:eastAsia="ar-SA"/>
    </w:rPr>
  </w:style>
  <w:style w:type="paragraph" w:customStyle="1" w:styleId="TableCaption">
    <w:name w:val="Table Caption"/>
    <w:basedOn w:val="af"/>
    <w:rsid w:val="00B224C2"/>
    <w:pPr>
      <w:tabs>
        <w:tab w:val="clear" w:pos="794"/>
        <w:tab w:val="clear" w:pos="1191"/>
        <w:tab w:val="clear" w:pos="1588"/>
        <w:tab w:val="clear" w:pos="1985"/>
      </w:tabs>
      <w:overflowPunct/>
      <w:autoSpaceDE/>
      <w:autoSpaceDN/>
      <w:adjustRightInd/>
      <w:spacing w:before="0" w:after="200"/>
      <w:textAlignment w:val="auto"/>
    </w:pPr>
    <w:rPr>
      <w:rFonts w:ascii="Arial" w:hAnsi="Arial" w:cs="Calibri"/>
      <w:color w:val="4F81BD"/>
      <w:sz w:val="16"/>
      <w:szCs w:val="18"/>
      <w:lang w:val="en-US"/>
    </w:rPr>
  </w:style>
  <w:style w:type="paragraph" w:customStyle="1" w:styleId="Figurenote">
    <w:name w:val="Figure note"/>
    <w:next w:val="a0"/>
    <w:rsid w:val="00B224C2"/>
    <w:pPr>
      <w:tabs>
        <w:tab w:val="left" w:pos="8640"/>
      </w:tabs>
      <w:suppressAutoHyphens/>
      <w:spacing w:before="120" w:after="120" w:line="276" w:lineRule="auto"/>
      <w:ind w:left="1440" w:hanging="360"/>
      <w:jc w:val="center"/>
    </w:pPr>
    <w:rPr>
      <w:rFonts w:ascii="Times" w:eastAsia="Times New Roman" w:hAnsi="Times" w:cs="Calibri"/>
      <w:sz w:val="22"/>
      <w:szCs w:val="22"/>
      <w:lang w:val="en-GB" w:eastAsia="ar-SA"/>
    </w:rPr>
  </w:style>
  <w:style w:type="paragraph" w:customStyle="1" w:styleId="Tablenote">
    <w:name w:val="Table note"/>
    <w:basedOn w:val="Figurenote"/>
    <w:next w:val="a0"/>
    <w:rsid w:val="00B224C2"/>
    <w:pPr>
      <w:tabs>
        <w:tab w:val="left" w:pos="6480"/>
        <w:tab w:val="left" w:pos="7200"/>
        <w:tab w:val="left" w:pos="7560"/>
        <w:tab w:val="left" w:pos="7920"/>
        <w:tab w:val="left" w:pos="8280"/>
      </w:tabs>
      <w:ind w:left="1080"/>
    </w:pPr>
    <w:rPr>
      <w:rFonts w:eastAsia="ＭＳ 明朝"/>
    </w:rPr>
  </w:style>
  <w:style w:type="paragraph" w:customStyle="1" w:styleId="func">
    <w:name w:val="func"/>
    <w:basedOn w:val="a0"/>
    <w:rsid w:val="00B224C2"/>
    <w:pPr>
      <w:tabs>
        <w:tab w:val="left" w:pos="10800"/>
      </w:tabs>
      <w:suppressAutoHyphens/>
      <w:overflowPunct/>
      <w:autoSpaceDE/>
      <w:autoSpaceDN/>
      <w:adjustRightInd/>
      <w:spacing w:before="240" w:after="240" w:line="276" w:lineRule="auto"/>
      <w:ind w:left="1800" w:hanging="360"/>
      <w:textAlignment w:val="auto"/>
    </w:pPr>
    <w:rPr>
      <w:rFonts w:ascii="Courier New" w:eastAsia="ＭＳ 明朝" w:hAnsi="Courier New" w:cs="Courier New"/>
      <w:b/>
      <w:bCs/>
      <w:szCs w:val="22"/>
      <w:lang w:val="en-US" w:eastAsia="ar-SA"/>
    </w:rPr>
  </w:style>
  <w:style w:type="paragraph" w:customStyle="1" w:styleId="n">
    <w:name w:val="n"/>
    <w:basedOn w:val="21"/>
    <w:rsid w:val="00B224C2"/>
    <w:pPr>
      <w:suppressAutoHyphens/>
      <w:overflowPunct/>
      <w:autoSpaceDE/>
      <w:autoSpaceDN/>
      <w:adjustRightInd/>
      <w:spacing w:after="120" w:line="276" w:lineRule="auto"/>
      <w:ind w:left="0" w:firstLine="0"/>
      <w:jc w:val="both"/>
      <w:textAlignment w:val="auto"/>
    </w:pPr>
    <w:rPr>
      <w:rFonts w:eastAsia="Times New Roman" w:cs="Calibri"/>
      <w:b w:val="0"/>
      <w:bCs w:val="0"/>
      <w:iCs w:val="0"/>
      <w:kern w:val="0"/>
      <w:szCs w:val="22"/>
      <w:lang w:val="en-US" w:eastAsia="ar-SA"/>
    </w:rPr>
  </w:style>
  <w:style w:type="paragraph" w:customStyle="1" w:styleId="Ttulogeneral">
    <w:name w:val="Título general"/>
    <w:basedOn w:val="a0"/>
    <w:rsid w:val="00B224C2"/>
    <w:pPr>
      <w:widowControl w:val="0"/>
      <w:suppressAutoHyphens/>
      <w:overflowPunct/>
      <w:autoSpaceDE/>
      <w:autoSpaceDN/>
      <w:adjustRightInd/>
      <w:spacing w:before="240" w:after="240" w:line="276" w:lineRule="auto"/>
      <w:jc w:val="center"/>
      <w:textAlignment w:val="auto"/>
    </w:pPr>
    <w:rPr>
      <w:rFonts w:ascii="Times" w:hAnsi="Times" w:cs="Calibri"/>
      <w:b/>
      <w:bCs/>
      <w:sz w:val="44"/>
      <w:szCs w:val="44"/>
      <w:lang w:val="en-US" w:eastAsia="ar-SA"/>
    </w:rPr>
  </w:style>
  <w:style w:type="paragraph" w:customStyle="1" w:styleId="Subttulogeneral">
    <w:name w:val="Subtítulo general"/>
    <w:basedOn w:val="a0"/>
    <w:rsid w:val="00B224C2"/>
    <w:pPr>
      <w:widowControl w:val="0"/>
      <w:suppressAutoHyphens/>
      <w:overflowPunct/>
      <w:autoSpaceDE/>
      <w:autoSpaceDN/>
      <w:adjustRightInd/>
      <w:spacing w:before="240" w:after="240" w:line="276" w:lineRule="auto"/>
      <w:jc w:val="center"/>
      <w:textAlignment w:val="auto"/>
    </w:pPr>
    <w:rPr>
      <w:rFonts w:ascii="Times" w:hAnsi="Times" w:cs="Calibri"/>
      <w:sz w:val="28"/>
      <w:szCs w:val="28"/>
      <w:lang w:val="en-US" w:eastAsia="ar-SA"/>
    </w:rPr>
  </w:style>
  <w:style w:type="paragraph" w:customStyle="1" w:styleId="Fill-ininstructions">
    <w:name w:val="Fill-in instructions"/>
    <w:basedOn w:val="a0"/>
    <w:rsid w:val="00B224C2"/>
    <w:pPr>
      <w:suppressAutoHyphens/>
      <w:overflowPunct/>
      <w:autoSpaceDE/>
      <w:autoSpaceDN/>
      <w:adjustRightInd/>
      <w:spacing w:before="240" w:after="240" w:line="276" w:lineRule="auto"/>
      <w:jc w:val="both"/>
      <w:textAlignment w:val="auto"/>
    </w:pPr>
    <w:rPr>
      <w:rFonts w:ascii="Times" w:eastAsia="ＭＳ 明朝" w:hAnsi="Times" w:cs="Calibri"/>
      <w:color w:val="FF0000"/>
      <w:szCs w:val="24"/>
      <w:lang w:val="en-US" w:eastAsia="ar-SA"/>
    </w:rPr>
  </w:style>
  <w:style w:type="paragraph" w:customStyle="1" w:styleId="EstiloTtulo4">
    <w:name w:val="Estilo Título 4"/>
    <w:basedOn w:val="41"/>
    <w:rsid w:val="00B224C2"/>
    <w:pPr>
      <w:keepLines/>
      <w:tabs>
        <w:tab w:val="left" w:pos="4670"/>
      </w:tabs>
      <w:overflowPunct/>
      <w:autoSpaceDE/>
      <w:autoSpaceDN/>
      <w:adjustRightInd/>
      <w:spacing w:before="120" w:after="120"/>
      <w:ind w:left="862" w:right="1899" w:hanging="862"/>
      <w:textAlignment w:val="auto"/>
    </w:pPr>
    <w:rPr>
      <w:rFonts w:ascii="Arial" w:eastAsia="ＭＳ 明朝" w:hAnsi="Arial" w:cs="Times New Roman"/>
      <w:b w:val="0"/>
      <w:iCs/>
      <w:kern w:val="0"/>
      <w:sz w:val="22"/>
      <w:szCs w:val="20"/>
      <w:lang w:val="fi-FI"/>
    </w:rPr>
  </w:style>
  <w:style w:type="paragraph" w:customStyle="1" w:styleId="EstiloTtulo6AsiticaMSMincho">
    <w:name w:val="Estilo Título 6 + (Asiática) MS Mincho"/>
    <w:basedOn w:val="6"/>
    <w:rsid w:val="00B224C2"/>
    <w:pPr>
      <w:keepLines/>
      <w:numPr>
        <w:ilvl w:val="5"/>
      </w:numPr>
      <w:tabs>
        <w:tab w:val="left" w:pos="6115"/>
      </w:tabs>
      <w:overflowPunct/>
      <w:autoSpaceDE/>
      <w:autoSpaceDN/>
      <w:adjustRightInd/>
      <w:spacing w:before="200" w:after="120"/>
      <w:ind w:left="1151" w:hanging="1151"/>
      <w:jc w:val="both"/>
      <w:textAlignment w:val="auto"/>
    </w:pPr>
    <w:rPr>
      <w:rFonts w:ascii="Arial" w:eastAsia="ＭＳ 明朝" w:hAnsi="Arial" w:cs="Times New Roman"/>
      <w:b w:val="0"/>
      <w:i/>
      <w:iCs/>
      <w:color w:val="243F60"/>
      <w:kern w:val="0"/>
      <w:sz w:val="22"/>
      <w:szCs w:val="24"/>
      <w:lang w:val="en-US"/>
    </w:rPr>
  </w:style>
  <w:style w:type="paragraph" w:customStyle="1" w:styleId="ReferenceLine">
    <w:name w:val="Reference Line"/>
    <w:basedOn w:val="aff0"/>
    <w:rsid w:val="00B224C2"/>
    <w:pPr>
      <w:suppressAutoHyphens/>
      <w:overflowPunct/>
      <w:autoSpaceDE/>
      <w:autoSpaceDN/>
      <w:adjustRightInd/>
      <w:spacing w:line="276" w:lineRule="auto"/>
      <w:jc w:val="both"/>
      <w:textAlignment w:val="auto"/>
    </w:pPr>
    <w:rPr>
      <w:rFonts w:ascii="Calibri" w:eastAsia="SimSun" w:hAnsi="Calibri" w:cs="Calibri"/>
      <w:szCs w:val="24"/>
      <w:lang w:val="en-US" w:eastAsia="ar-SA"/>
    </w:rPr>
  </w:style>
  <w:style w:type="paragraph" w:customStyle="1" w:styleId="TableElement">
    <w:name w:val="Table Element"/>
    <w:basedOn w:val="a0"/>
    <w:rsid w:val="00B224C2"/>
    <w:pPr>
      <w:keepNext/>
      <w:widowControl w:val="0"/>
      <w:suppressAutoHyphens/>
      <w:overflowPunct/>
      <w:autoSpaceDE/>
      <w:autoSpaceDN/>
      <w:adjustRightInd/>
      <w:spacing w:before="40" w:after="40" w:line="240" w:lineRule="exact"/>
      <w:textAlignment w:val="auto"/>
    </w:pPr>
    <w:rPr>
      <w:rFonts w:ascii="Arial" w:eastAsia="ＭＳ Ｐゴシック" w:hAnsi="Arial" w:cs="Calibri"/>
      <w:kern w:val="1"/>
      <w:sz w:val="20"/>
      <w:szCs w:val="22"/>
      <w:lang w:val="en-US" w:eastAsia="ar-SA"/>
    </w:rPr>
  </w:style>
  <w:style w:type="paragraph" w:customStyle="1" w:styleId="Blockquote">
    <w:name w:val="Blockquote"/>
    <w:basedOn w:val="a0"/>
    <w:rsid w:val="00B224C2"/>
    <w:pPr>
      <w:suppressAutoHyphens/>
      <w:overflowPunct/>
      <w:autoSpaceDE/>
      <w:autoSpaceDN/>
      <w:adjustRightInd/>
      <w:spacing w:before="100" w:after="100" w:line="276" w:lineRule="auto"/>
      <w:ind w:left="360" w:right="360"/>
      <w:jc w:val="both"/>
      <w:textAlignment w:val="auto"/>
    </w:pPr>
    <w:rPr>
      <w:rFonts w:ascii="Calibri" w:hAnsi="Calibri" w:cs="Calibri"/>
      <w:szCs w:val="22"/>
      <w:lang w:eastAsia="ar-SA"/>
    </w:rPr>
  </w:style>
  <w:style w:type="paragraph" w:customStyle="1" w:styleId="Term0">
    <w:name w:val="Term"/>
    <w:basedOn w:val="a0"/>
    <w:next w:val="Definition"/>
    <w:rsid w:val="00B224C2"/>
    <w:pPr>
      <w:keepNext/>
      <w:suppressAutoHyphens/>
      <w:overflowPunct/>
      <w:autoSpaceDE/>
      <w:autoSpaceDN/>
      <w:adjustRightInd/>
      <w:spacing w:line="276" w:lineRule="auto"/>
      <w:jc w:val="both"/>
      <w:textAlignment w:val="auto"/>
    </w:pPr>
    <w:rPr>
      <w:rFonts w:ascii="Calibri" w:hAnsi="Calibri" w:cs="Calibri"/>
      <w:b/>
      <w:szCs w:val="22"/>
      <w:lang w:eastAsia="ar-SA"/>
    </w:rPr>
  </w:style>
  <w:style w:type="paragraph" w:customStyle="1" w:styleId="Guiones1">
    <w:name w:val="Guiones 1"/>
    <w:basedOn w:val="a0"/>
    <w:rsid w:val="00B224C2"/>
    <w:pPr>
      <w:keepLines/>
      <w:tabs>
        <w:tab w:val="left" w:pos="2565"/>
      </w:tabs>
      <w:suppressAutoHyphens/>
      <w:overflowPunct/>
      <w:autoSpaceDE/>
      <w:autoSpaceDN/>
      <w:adjustRightInd/>
      <w:spacing w:before="0" w:line="220" w:lineRule="exact"/>
      <w:ind w:left="369" w:hanging="142"/>
      <w:jc w:val="both"/>
      <w:textAlignment w:val="auto"/>
    </w:pPr>
    <w:rPr>
      <w:rFonts w:ascii="Buckwheat" w:hAnsi="Buckwheat" w:cs="Calibri"/>
      <w:color w:val="000000"/>
      <w:spacing w:val="-4"/>
      <w:sz w:val="18"/>
      <w:szCs w:val="22"/>
      <w:lang w:val="es-ES_tradnl" w:eastAsia="ar-SA"/>
    </w:rPr>
  </w:style>
  <w:style w:type="paragraph" w:customStyle="1" w:styleId="Nmeros1">
    <w:name w:val="Números 1"/>
    <w:basedOn w:val="a0"/>
    <w:rsid w:val="00B224C2"/>
    <w:pPr>
      <w:tabs>
        <w:tab w:val="left" w:pos="2925"/>
      </w:tabs>
      <w:suppressAutoHyphens/>
      <w:overflowPunct/>
      <w:autoSpaceDE/>
      <w:autoSpaceDN/>
      <w:adjustRightInd/>
      <w:spacing w:before="0" w:line="220" w:lineRule="exact"/>
      <w:ind w:left="369" w:hanging="142"/>
      <w:jc w:val="both"/>
      <w:textAlignment w:val="auto"/>
    </w:pPr>
    <w:rPr>
      <w:rFonts w:ascii="Buckwheat" w:hAnsi="Buckwheat" w:cs="Calibri"/>
      <w:color w:val="000000"/>
      <w:spacing w:val="-4"/>
      <w:sz w:val="18"/>
      <w:szCs w:val="22"/>
      <w:lang w:eastAsia="ar-SA"/>
    </w:rPr>
  </w:style>
  <w:style w:type="paragraph" w:customStyle="1" w:styleId="Part">
    <w:name w:val="Part"/>
    <w:basedOn w:val="a0"/>
    <w:rsid w:val="00B224C2"/>
    <w:pPr>
      <w:suppressAutoHyphens/>
      <w:overflowPunct/>
      <w:autoSpaceDE/>
      <w:autoSpaceDN/>
      <w:adjustRightInd/>
      <w:spacing w:before="480" w:after="240" w:line="276" w:lineRule="auto"/>
      <w:textAlignment w:val="auto"/>
    </w:pPr>
    <w:rPr>
      <w:rFonts w:ascii="Calibri" w:hAnsi="Calibri" w:cs="Calibri"/>
      <w:b/>
      <w:caps/>
      <w:kern w:val="1"/>
      <w:sz w:val="28"/>
      <w:szCs w:val="22"/>
      <w:lang w:eastAsia="ar-SA"/>
    </w:rPr>
  </w:style>
  <w:style w:type="paragraph" w:customStyle="1" w:styleId="EpigraphTable">
    <w:name w:val="Epigraph Table"/>
    <w:basedOn w:val="EpigraphFigure"/>
    <w:rsid w:val="00B224C2"/>
    <w:pPr>
      <w:keepNext/>
      <w:spacing w:before="240" w:after="120"/>
    </w:pPr>
  </w:style>
  <w:style w:type="paragraph" w:customStyle="1" w:styleId="SAP">
    <w:name w:val="SAP"/>
    <w:basedOn w:val="a0"/>
    <w:next w:val="a0"/>
    <w:rsid w:val="00B224C2"/>
    <w:pPr>
      <w:suppressAutoHyphens/>
      <w:overflowPunct/>
      <w:autoSpaceDE/>
      <w:autoSpaceDN/>
      <w:adjustRightInd/>
      <w:spacing w:before="240" w:after="240" w:line="276" w:lineRule="auto"/>
      <w:jc w:val="center"/>
      <w:textAlignment w:val="auto"/>
    </w:pPr>
    <w:rPr>
      <w:rFonts w:ascii="Calibri" w:hAnsi="Calibri" w:cs="Calibri"/>
      <w:i/>
      <w:sz w:val="22"/>
      <w:szCs w:val="24"/>
      <w:lang w:val="es-ES" w:eastAsia="ar-SA"/>
    </w:rPr>
  </w:style>
  <w:style w:type="paragraph" w:customStyle="1" w:styleId="Cellbullet">
    <w:name w:val="Cell bullet"/>
    <w:basedOn w:val="Cell"/>
    <w:rsid w:val="00B224C2"/>
    <w:pPr>
      <w:tabs>
        <w:tab w:val="num" w:pos="720"/>
      </w:tabs>
    </w:pPr>
    <w:rPr>
      <w:rFonts w:ascii="Times New Roman" w:hAnsi="Times New Roman"/>
      <w:sz w:val="24"/>
      <w:lang w:val="en-US"/>
    </w:rPr>
  </w:style>
  <w:style w:type="paragraph" w:customStyle="1" w:styleId="Normalbullet">
    <w:name w:val="Normal bullet"/>
    <w:basedOn w:val="a0"/>
    <w:rsid w:val="00B224C2"/>
    <w:pPr>
      <w:tabs>
        <w:tab w:val="num" w:pos="720"/>
      </w:tabs>
      <w:suppressAutoHyphens/>
      <w:overflowPunct/>
      <w:autoSpaceDE/>
      <w:autoSpaceDN/>
      <w:adjustRightInd/>
      <w:spacing w:before="100" w:after="100" w:line="276" w:lineRule="auto"/>
      <w:ind w:left="-1516"/>
      <w:textAlignment w:val="auto"/>
    </w:pPr>
    <w:rPr>
      <w:rFonts w:ascii="Calibri" w:hAnsi="Calibri" w:cs="Calibri"/>
      <w:sz w:val="22"/>
      <w:szCs w:val="22"/>
      <w:lang w:val="en-US" w:eastAsia="ar-SA"/>
    </w:rPr>
  </w:style>
  <w:style w:type="paragraph" w:styleId="affff7">
    <w:name w:val="No Spacing"/>
    <w:uiPriority w:val="1"/>
    <w:qFormat/>
    <w:rsid w:val="00B224C2"/>
    <w:pPr>
      <w:suppressAutoHyphens/>
      <w:spacing w:after="200" w:line="276" w:lineRule="auto"/>
    </w:pPr>
    <w:rPr>
      <w:rFonts w:ascii="Calibri" w:eastAsia="Times New Roman" w:hAnsi="Calibri" w:cs="Calibri"/>
      <w:sz w:val="22"/>
      <w:szCs w:val="22"/>
      <w:lang w:val="en-GB" w:eastAsia="ar-SA"/>
    </w:rPr>
  </w:style>
  <w:style w:type="paragraph" w:customStyle="1" w:styleId="BalloonText1">
    <w:name w:val="Balloon Text1"/>
    <w:basedOn w:val="a0"/>
    <w:rsid w:val="00B224C2"/>
    <w:pPr>
      <w:suppressAutoHyphens/>
      <w:overflowPunct/>
      <w:autoSpaceDE/>
      <w:autoSpaceDN/>
      <w:adjustRightInd/>
      <w:spacing w:before="240" w:after="240" w:line="276" w:lineRule="auto"/>
      <w:textAlignment w:val="auto"/>
    </w:pPr>
    <w:rPr>
      <w:rFonts w:ascii="Tahoma" w:hAnsi="Tahoma" w:cs="Tahoma"/>
      <w:sz w:val="16"/>
      <w:szCs w:val="16"/>
      <w:lang w:eastAsia="ar-SA"/>
    </w:rPr>
  </w:style>
  <w:style w:type="paragraph" w:customStyle="1" w:styleId="CommentSubject12">
    <w:name w:val="Comment Subject12"/>
    <w:basedOn w:val="af2"/>
    <w:next w:val="af2"/>
    <w:rsid w:val="00B224C2"/>
    <w:pPr>
      <w:suppressAutoHyphens/>
      <w:overflowPunct/>
      <w:autoSpaceDE/>
      <w:autoSpaceDN/>
      <w:adjustRightInd/>
      <w:spacing w:before="240" w:after="240" w:line="276" w:lineRule="auto"/>
      <w:textAlignment w:val="auto"/>
    </w:pPr>
    <w:rPr>
      <w:rFonts w:ascii="Calibri" w:hAnsi="Calibri" w:cs="Calibri"/>
      <w:b/>
      <w:bCs/>
      <w:szCs w:val="22"/>
      <w:lang w:eastAsia="ar-SA"/>
    </w:rPr>
  </w:style>
  <w:style w:type="paragraph" w:customStyle="1" w:styleId="TableContents">
    <w:name w:val="Table Contents"/>
    <w:basedOn w:val="a0"/>
    <w:rsid w:val="00B224C2"/>
    <w:pPr>
      <w:suppressLineNumbers/>
      <w:suppressAutoHyphens/>
      <w:overflowPunct/>
      <w:autoSpaceDE/>
      <w:autoSpaceDN/>
      <w:adjustRightInd/>
      <w:spacing w:before="240" w:after="240" w:line="276" w:lineRule="auto"/>
      <w:textAlignment w:val="auto"/>
    </w:pPr>
    <w:rPr>
      <w:rFonts w:ascii="Calibri" w:hAnsi="Calibri" w:cs="Calibri"/>
      <w:sz w:val="22"/>
      <w:szCs w:val="22"/>
      <w:lang w:eastAsia="ar-SA"/>
    </w:rPr>
  </w:style>
  <w:style w:type="paragraph" w:customStyle="1" w:styleId="TableHeading">
    <w:name w:val="Table Heading"/>
    <w:basedOn w:val="TableContents"/>
    <w:rsid w:val="00B224C2"/>
    <w:pPr>
      <w:jc w:val="center"/>
    </w:pPr>
    <w:rPr>
      <w:b/>
      <w:bCs/>
    </w:rPr>
  </w:style>
  <w:style w:type="paragraph" w:customStyle="1" w:styleId="Contents10">
    <w:name w:val="Contents 10"/>
    <w:basedOn w:val="Index"/>
    <w:rsid w:val="00B224C2"/>
    <w:pPr>
      <w:tabs>
        <w:tab w:val="right" w:leader="dot" w:pos="19825"/>
      </w:tabs>
      <w:ind w:left="2547"/>
    </w:pPr>
  </w:style>
  <w:style w:type="paragraph" w:customStyle="1" w:styleId="Framecontents">
    <w:name w:val="Frame contents"/>
    <w:basedOn w:val="aff0"/>
    <w:rsid w:val="00B224C2"/>
    <w:pPr>
      <w:suppressAutoHyphens/>
      <w:overflowPunct/>
      <w:autoSpaceDE/>
      <w:autoSpaceDN/>
      <w:adjustRightInd/>
      <w:spacing w:before="240" w:line="276" w:lineRule="auto"/>
      <w:textAlignment w:val="auto"/>
    </w:pPr>
    <w:rPr>
      <w:rFonts w:ascii="Calibri" w:hAnsi="Calibri" w:cs="Calibri"/>
      <w:sz w:val="22"/>
      <w:szCs w:val="22"/>
      <w:lang w:eastAsia="ar-SA"/>
    </w:rPr>
  </w:style>
  <w:style w:type="paragraph" w:customStyle="1" w:styleId="PreformattedText">
    <w:name w:val="Preformatted Text"/>
    <w:basedOn w:val="a0"/>
    <w:rsid w:val="00B224C2"/>
    <w:pPr>
      <w:suppressAutoHyphens/>
      <w:overflowPunct/>
      <w:autoSpaceDE/>
      <w:autoSpaceDN/>
      <w:adjustRightInd/>
      <w:spacing w:before="240" w:line="276" w:lineRule="auto"/>
      <w:textAlignment w:val="auto"/>
    </w:pPr>
    <w:rPr>
      <w:rFonts w:ascii="Bitstream Vera Sans Mono" w:hAnsi="Bitstream Vera Sans Mono" w:cs="Bitstream Vera Sans Mono"/>
      <w:sz w:val="20"/>
      <w:szCs w:val="22"/>
      <w:lang w:eastAsia="ar-SA"/>
    </w:rPr>
  </w:style>
  <w:style w:type="paragraph" w:customStyle="1" w:styleId="Table">
    <w:name w:val="Table"/>
    <w:basedOn w:val="af"/>
    <w:rsid w:val="00B224C2"/>
    <w:pPr>
      <w:tabs>
        <w:tab w:val="clear" w:pos="794"/>
        <w:tab w:val="clear" w:pos="1191"/>
        <w:tab w:val="clear" w:pos="1588"/>
        <w:tab w:val="clear" w:pos="1985"/>
      </w:tabs>
      <w:overflowPunct/>
      <w:autoSpaceDE/>
      <w:autoSpaceDN/>
      <w:adjustRightInd/>
      <w:spacing w:before="0" w:after="200"/>
      <w:textAlignment w:val="auto"/>
    </w:pPr>
    <w:rPr>
      <w:rFonts w:ascii="Calibri" w:hAnsi="Calibri" w:cs="Calibri"/>
      <w:color w:val="4F81BD"/>
      <w:sz w:val="18"/>
      <w:szCs w:val="18"/>
      <w:lang w:val="fi-FI"/>
    </w:rPr>
  </w:style>
  <w:style w:type="paragraph" w:customStyle="1" w:styleId="Text">
    <w:name w:val="Text"/>
    <w:basedOn w:val="af"/>
    <w:rsid w:val="00B224C2"/>
    <w:pPr>
      <w:tabs>
        <w:tab w:val="clear" w:pos="794"/>
        <w:tab w:val="clear" w:pos="1191"/>
        <w:tab w:val="clear" w:pos="1588"/>
        <w:tab w:val="clear" w:pos="1985"/>
      </w:tabs>
      <w:overflowPunct/>
      <w:autoSpaceDE/>
      <w:autoSpaceDN/>
      <w:adjustRightInd/>
      <w:spacing w:before="0" w:after="200"/>
      <w:textAlignment w:val="auto"/>
    </w:pPr>
    <w:rPr>
      <w:rFonts w:ascii="Calibri" w:hAnsi="Calibri" w:cs="Calibri"/>
      <w:color w:val="4F81BD"/>
      <w:sz w:val="18"/>
      <w:szCs w:val="18"/>
      <w:lang w:val="fi-FI"/>
    </w:rPr>
  </w:style>
  <w:style w:type="paragraph" w:customStyle="1" w:styleId="NoOpHeading1">
    <w:name w:val="NoOpHeading1"/>
    <w:basedOn w:val="1"/>
    <w:next w:val="a0"/>
    <w:rsid w:val="00B224C2"/>
    <w:pPr>
      <w:keepNext w:val="0"/>
      <w:pageBreakBefore/>
      <w:pBdr>
        <w:top w:val="single" w:sz="12" w:space="1" w:color="auto"/>
      </w:pBdr>
      <w:tabs>
        <w:tab w:val="num" w:pos="432"/>
        <w:tab w:val="num" w:pos="851"/>
      </w:tabs>
      <w:overflowPunct/>
      <w:autoSpaceDE/>
      <w:autoSpaceDN/>
      <w:adjustRightInd/>
      <w:spacing w:before="960" w:after="480" w:line="276" w:lineRule="auto"/>
      <w:ind w:left="0" w:firstLine="0"/>
      <w:textAlignment w:val="auto"/>
      <w:outlineLvl w:val="9"/>
    </w:pPr>
    <w:rPr>
      <w:rFonts w:ascii="Helvetica" w:eastAsia="Times New Roman" w:hAnsi="Helvetica" w:cs="Calibri"/>
      <w:bCs w:val="0"/>
      <w:kern w:val="0"/>
      <w:sz w:val="48"/>
      <w:szCs w:val="22"/>
      <w:lang w:val="en-US"/>
    </w:rPr>
  </w:style>
  <w:style w:type="paragraph" w:customStyle="1" w:styleId="Sinespaciado1">
    <w:name w:val="Sin espaciado1"/>
    <w:rsid w:val="00B224C2"/>
    <w:pPr>
      <w:spacing w:after="200" w:line="276" w:lineRule="auto"/>
    </w:pPr>
    <w:rPr>
      <w:rFonts w:ascii="Calibri" w:eastAsia="Times New Roman" w:hAnsi="Calibri" w:cs="Calibri"/>
      <w:sz w:val="22"/>
      <w:szCs w:val="22"/>
      <w:lang w:val="fi-FI" w:eastAsia="en-US"/>
    </w:rPr>
  </w:style>
  <w:style w:type="paragraph" w:customStyle="1" w:styleId="LGHeading3">
    <w:name w:val="LG_Heading 3"/>
    <w:basedOn w:val="a0"/>
    <w:next w:val="a0"/>
    <w:link w:val="LGHeading3CharChar"/>
    <w:rsid w:val="00B224C2"/>
    <w:pPr>
      <w:keepNext/>
      <w:tabs>
        <w:tab w:val="left" w:pos="1440"/>
      </w:tabs>
      <w:overflowPunct/>
      <w:autoSpaceDE/>
      <w:autoSpaceDN/>
      <w:adjustRightInd/>
      <w:spacing w:after="120"/>
      <w:ind w:right="1901"/>
      <w:textAlignment w:val="auto"/>
      <w:outlineLvl w:val="2"/>
    </w:pPr>
    <w:rPr>
      <w:rFonts w:cs="Calibri"/>
      <w:b/>
      <w:szCs w:val="24"/>
      <w:lang w:val="fi-FI"/>
    </w:rPr>
  </w:style>
  <w:style w:type="character" w:customStyle="1" w:styleId="LGHeading3CharChar">
    <w:name w:val="LG_Heading 3 Char Char"/>
    <w:link w:val="LGHeading3"/>
    <w:locked/>
    <w:rsid w:val="00B224C2"/>
    <w:rPr>
      <w:rFonts w:eastAsia="Times New Roman" w:cs="Calibri"/>
      <w:b/>
      <w:sz w:val="24"/>
      <w:szCs w:val="24"/>
      <w:lang w:val="fi-FI" w:eastAsia="en-US"/>
    </w:rPr>
  </w:style>
  <w:style w:type="paragraph" w:customStyle="1" w:styleId="LGHeading4">
    <w:name w:val="LG_Heading 4"/>
    <w:basedOn w:val="a0"/>
    <w:next w:val="a0"/>
    <w:link w:val="LGHeading4Char"/>
    <w:rsid w:val="00B224C2"/>
    <w:pPr>
      <w:keepNext/>
      <w:numPr>
        <w:ilvl w:val="3"/>
        <w:numId w:val="33"/>
      </w:numPr>
      <w:tabs>
        <w:tab w:val="left" w:pos="1440"/>
      </w:tabs>
      <w:overflowPunct/>
      <w:autoSpaceDE/>
      <w:autoSpaceDN/>
      <w:adjustRightInd/>
      <w:spacing w:after="120"/>
      <w:ind w:right="1901"/>
      <w:textAlignment w:val="auto"/>
      <w:outlineLvl w:val="3"/>
    </w:pPr>
    <w:rPr>
      <w:rFonts w:cs="Calibri"/>
      <w:b/>
      <w:szCs w:val="24"/>
      <w:lang w:val="fi-FI"/>
    </w:rPr>
  </w:style>
  <w:style w:type="character" w:customStyle="1" w:styleId="LGHeading4Char">
    <w:name w:val="LG_Heading 4 Char"/>
    <w:link w:val="LGHeading4"/>
    <w:locked/>
    <w:rsid w:val="00B224C2"/>
    <w:rPr>
      <w:rFonts w:eastAsia="Times New Roman" w:cs="Calibri"/>
      <w:b/>
      <w:sz w:val="24"/>
      <w:szCs w:val="24"/>
      <w:lang w:val="fi-FI" w:eastAsia="en-US"/>
    </w:rPr>
  </w:style>
  <w:style w:type="paragraph" w:customStyle="1" w:styleId="LGNormaltext">
    <w:name w:val="LG_Normal text"/>
    <w:basedOn w:val="a0"/>
    <w:rsid w:val="00B224C2"/>
    <w:pPr>
      <w:overflowPunct/>
      <w:autoSpaceDE/>
      <w:autoSpaceDN/>
      <w:adjustRightInd/>
      <w:spacing w:before="0"/>
      <w:textAlignment w:val="auto"/>
    </w:pPr>
    <w:rPr>
      <w:rFonts w:cs="Calibri"/>
      <w:szCs w:val="24"/>
      <w:lang w:val="fi-FI"/>
    </w:rPr>
  </w:style>
  <w:style w:type="paragraph" w:customStyle="1" w:styleId="LGSubtitle1">
    <w:name w:val="LG_Subtitle 1"/>
    <w:basedOn w:val="a0"/>
    <w:next w:val="a0"/>
    <w:rsid w:val="00B224C2"/>
    <w:pPr>
      <w:overflowPunct/>
      <w:autoSpaceDE/>
      <w:autoSpaceDN/>
      <w:adjustRightInd/>
      <w:spacing w:before="0"/>
      <w:ind w:left="1304" w:hanging="1304"/>
      <w:textAlignment w:val="auto"/>
    </w:pPr>
    <w:rPr>
      <w:rFonts w:ascii="Calibri" w:hAnsi="Calibri" w:cs="Calibri"/>
      <w:szCs w:val="24"/>
      <w:lang w:val="fi-FI"/>
    </w:rPr>
  </w:style>
  <w:style w:type="paragraph" w:customStyle="1" w:styleId="LGSubtitle2">
    <w:name w:val="LG_Subtitle 2"/>
    <w:basedOn w:val="a0"/>
    <w:next w:val="a0"/>
    <w:rsid w:val="00B224C2"/>
    <w:pPr>
      <w:overflowPunct/>
      <w:autoSpaceDE/>
      <w:autoSpaceDN/>
      <w:adjustRightInd/>
      <w:spacing w:before="0"/>
      <w:ind w:left="2608" w:hanging="2608"/>
      <w:textAlignment w:val="auto"/>
    </w:pPr>
    <w:rPr>
      <w:rFonts w:ascii="Calibri" w:hAnsi="Calibri" w:cs="Calibri"/>
      <w:szCs w:val="24"/>
      <w:lang w:val="fi-FI"/>
    </w:rPr>
  </w:style>
  <w:style w:type="paragraph" w:customStyle="1" w:styleId="LGIndent1">
    <w:name w:val="LG_Indent 1"/>
    <w:basedOn w:val="a0"/>
    <w:rsid w:val="00B224C2"/>
    <w:pPr>
      <w:overflowPunct/>
      <w:autoSpaceDE/>
      <w:autoSpaceDN/>
      <w:adjustRightInd/>
      <w:spacing w:before="0"/>
      <w:ind w:left="1304"/>
      <w:textAlignment w:val="auto"/>
    </w:pPr>
    <w:rPr>
      <w:rFonts w:ascii="Calibri" w:hAnsi="Calibri" w:cs="Calibri"/>
      <w:szCs w:val="24"/>
      <w:lang w:val="fi-FI"/>
    </w:rPr>
  </w:style>
  <w:style w:type="paragraph" w:customStyle="1" w:styleId="LGIndent2">
    <w:name w:val="LG_Indent 2"/>
    <w:basedOn w:val="a0"/>
    <w:rsid w:val="00B224C2"/>
    <w:pPr>
      <w:overflowPunct/>
      <w:autoSpaceDE/>
      <w:autoSpaceDN/>
      <w:adjustRightInd/>
      <w:spacing w:before="0"/>
      <w:ind w:left="2608"/>
      <w:textAlignment w:val="auto"/>
    </w:pPr>
    <w:rPr>
      <w:rFonts w:ascii="Calibri" w:hAnsi="Calibri" w:cs="Calibri"/>
      <w:szCs w:val="24"/>
      <w:lang w:val="fi-FI"/>
    </w:rPr>
  </w:style>
  <w:style w:type="character" w:customStyle="1" w:styleId="CharChar42">
    <w:name w:val="Char Char42"/>
    <w:rsid w:val="00B224C2"/>
    <w:rPr>
      <w:rFonts w:ascii="Arial" w:hAnsi="Arial" w:cs="Times New Roman"/>
      <w:b/>
      <w:sz w:val="32"/>
      <w:u w:val="single"/>
      <w:lang w:val="en-GB" w:eastAsia="ar-SA" w:bidi="ar-SA"/>
    </w:rPr>
  </w:style>
  <w:style w:type="character" w:customStyle="1" w:styleId="CharChar32">
    <w:name w:val="Char Char32"/>
    <w:rsid w:val="00B224C2"/>
    <w:rPr>
      <w:rFonts w:ascii="Arial" w:hAnsi="Arial" w:cs="Times New Roman"/>
      <w:b/>
      <w:sz w:val="28"/>
      <w:u w:val="single"/>
      <w:lang w:val="en-GB" w:eastAsia="ar-SA" w:bidi="ar-SA"/>
    </w:rPr>
  </w:style>
  <w:style w:type="character" w:customStyle="1" w:styleId="CharChar22">
    <w:name w:val="Char Char22"/>
    <w:rsid w:val="00B224C2"/>
    <w:rPr>
      <w:rFonts w:ascii="Arial" w:hAnsi="Arial" w:cs="Times New Roman"/>
      <w:b/>
      <w:sz w:val="24"/>
      <w:lang w:val="en-GB" w:eastAsia="ar-SA" w:bidi="ar-SA"/>
    </w:rPr>
  </w:style>
  <w:style w:type="character" w:customStyle="1" w:styleId="CharChar12">
    <w:name w:val="Char Char12"/>
    <w:rsid w:val="00B224C2"/>
    <w:rPr>
      <w:rFonts w:ascii="Arial" w:hAnsi="Arial" w:cs="Times New Roman"/>
      <w:b/>
      <w:bCs/>
      <w:sz w:val="28"/>
      <w:szCs w:val="28"/>
      <w:lang w:val="en-GB" w:eastAsia="ar-SA" w:bidi="ar-SA"/>
    </w:rPr>
  </w:style>
  <w:style w:type="character" w:customStyle="1" w:styleId="CharChar6">
    <w:name w:val="Char Char6"/>
    <w:rsid w:val="00B224C2"/>
    <w:rPr>
      <w:rFonts w:cs="Times New Roman"/>
      <w:b/>
      <w:bCs/>
      <w:i/>
      <w:iCs/>
      <w:sz w:val="26"/>
      <w:szCs w:val="26"/>
      <w:lang w:val="en-GB" w:eastAsia="ar-SA" w:bidi="ar-SA"/>
    </w:rPr>
  </w:style>
  <w:style w:type="paragraph" w:customStyle="1" w:styleId="Textodeglobo2">
    <w:name w:val="Texto de globo2"/>
    <w:basedOn w:val="a0"/>
    <w:rsid w:val="00B224C2"/>
    <w:pPr>
      <w:suppressAutoHyphens/>
      <w:overflowPunct/>
      <w:autoSpaceDE/>
      <w:autoSpaceDN/>
      <w:adjustRightInd/>
      <w:spacing w:before="240" w:after="240"/>
      <w:textAlignment w:val="auto"/>
    </w:pPr>
    <w:rPr>
      <w:rFonts w:ascii="Tahoma" w:eastAsia="Calibri" w:hAnsi="Tahoma" w:cs="Tahoma"/>
      <w:sz w:val="16"/>
      <w:szCs w:val="16"/>
      <w:lang w:eastAsia="ar-SA"/>
    </w:rPr>
  </w:style>
  <w:style w:type="paragraph" w:customStyle="1" w:styleId="hd5">
    <w:name w:val="hd5"/>
    <w:basedOn w:val="LGHeading4"/>
    <w:link w:val="hd5Car"/>
    <w:autoRedefine/>
    <w:rsid w:val="00B224C2"/>
    <w:pPr>
      <w:numPr>
        <w:ilvl w:val="0"/>
        <w:numId w:val="0"/>
      </w:numPr>
      <w:tabs>
        <w:tab w:val="num" w:pos="720"/>
      </w:tabs>
      <w:ind w:left="357" w:hanging="357"/>
      <w:outlineLvl w:val="4"/>
    </w:pPr>
  </w:style>
  <w:style w:type="character" w:customStyle="1" w:styleId="hd5Car">
    <w:name w:val="hd5 Car"/>
    <w:link w:val="hd5"/>
    <w:locked/>
    <w:rsid w:val="00B224C2"/>
    <w:rPr>
      <w:rFonts w:eastAsia="Times New Roman" w:cs="Calibri"/>
      <w:b/>
      <w:sz w:val="24"/>
      <w:szCs w:val="24"/>
      <w:lang w:val="fi-FI" w:eastAsia="en-US"/>
    </w:rPr>
  </w:style>
  <w:style w:type="paragraph" w:customStyle="1" w:styleId="LGHeading5">
    <w:name w:val="LG_Heading 5"/>
    <w:basedOn w:val="a0"/>
    <w:next w:val="a0"/>
    <w:link w:val="LGHeading5CharChar"/>
    <w:rsid w:val="00B224C2"/>
    <w:pPr>
      <w:keepNext/>
      <w:tabs>
        <w:tab w:val="num" w:pos="720"/>
        <w:tab w:val="left" w:pos="1440"/>
      </w:tabs>
      <w:suppressAutoHyphens/>
      <w:overflowPunct/>
      <w:autoSpaceDE/>
      <w:autoSpaceDN/>
      <w:adjustRightInd/>
      <w:spacing w:before="480" w:after="240" w:line="276" w:lineRule="auto"/>
      <w:ind w:left="720" w:hanging="360"/>
      <w:textAlignment w:val="auto"/>
    </w:pPr>
    <w:rPr>
      <w:rFonts w:cs="Calibri"/>
      <w:b/>
      <w:szCs w:val="22"/>
      <w:lang w:eastAsia="ar-SA"/>
    </w:rPr>
  </w:style>
  <w:style w:type="character" w:customStyle="1" w:styleId="LGHeading5CharChar">
    <w:name w:val="LG_Heading 5 Char Char"/>
    <w:link w:val="LGHeading5"/>
    <w:locked/>
    <w:rsid w:val="00B224C2"/>
    <w:rPr>
      <w:rFonts w:eastAsia="Times New Roman" w:cs="Calibri"/>
      <w:b/>
      <w:sz w:val="24"/>
      <w:szCs w:val="22"/>
      <w:lang w:val="en-GB" w:eastAsia="ar-SA"/>
    </w:rPr>
  </w:style>
  <w:style w:type="paragraph" w:customStyle="1" w:styleId="LGHeading6">
    <w:name w:val="LG_Heading 6"/>
    <w:basedOn w:val="LGHeading5"/>
    <w:link w:val="LGHeading6Car"/>
    <w:rsid w:val="00B224C2"/>
  </w:style>
  <w:style w:type="character" w:customStyle="1" w:styleId="LGHeading6Car">
    <w:name w:val="LG_Heading 6 Car"/>
    <w:basedOn w:val="LGHeading5CharChar"/>
    <w:link w:val="LGHeading6"/>
    <w:locked/>
    <w:rsid w:val="00B224C2"/>
    <w:rPr>
      <w:rFonts w:eastAsia="Times New Roman" w:cs="Calibri"/>
      <w:b/>
      <w:sz w:val="24"/>
      <w:szCs w:val="22"/>
      <w:lang w:val="en-GB" w:eastAsia="ar-SA"/>
    </w:rPr>
  </w:style>
  <w:style w:type="paragraph" w:customStyle="1" w:styleId="LGANNEX">
    <w:name w:val="LG_ANNEX"/>
    <w:basedOn w:val="21"/>
    <w:link w:val="LGANNEXCar"/>
    <w:rsid w:val="00B224C2"/>
    <w:pPr>
      <w:keepLines/>
      <w:pageBreakBefore/>
      <w:suppressAutoHyphens/>
      <w:overflowPunct/>
      <w:autoSpaceDE/>
      <w:autoSpaceDN/>
      <w:adjustRightInd/>
      <w:spacing w:before="280" w:line="276" w:lineRule="auto"/>
      <w:ind w:left="2880" w:firstLine="0"/>
      <w:textAlignment w:val="auto"/>
    </w:pPr>
    <w:rPr>
      <w:rFonts w:ascii="Arial" w:eastAsia="Times New Roman" w:hAnsi="Arial" w:cs="Calibri"/>
      <w:bCs w:val="0"/>
      <w:iCs w:val="0"/>
      <w:kern w:val="0"/>
      <w:sz w:val="28"/>
      <w:szCs w:val="22"/>
      <w:u w:val="single"/>
      <w:lang w:eastAsia="ar-SA"/>
    </w:rPr>
  </w:style>
  <w:style w:type="character" w:customStyle="1" w:styleId="LGANNEXCar">
    <w:name w:val="LG_ANNEX Car"/>
    <w:link w:val="LGANNEX"/>
    <w:locked/>
    <w:rsid w:val="00B224C2"/>
    <w:rPr>
      <w:rFonts w:ascii="Arial" w:eastAsia="Times New Roman" w:hAnsi="Arial" w:cs="Calibri"/>
      <w:b/>
      <w:sz w:val="28"/>
      <w:szCs w:val="22"/>
      <w:u w:val="single"/>
      <w:lang w:val="en-GB" w:eastAsia="ar-SA"/>
    </w:rPr>
  </w:style>
  <w:style w:type="character" w:customStyle="1" w:styleId="Heading2Char2">
    <w:name w:val="Heading 2 Char2"/>
    <w:aliases w:val="H21 Char2,H22 Char2,H23 Char2,MP Heading 2 Char2,Subheading Char2,H2-Heading 2 Char2,Header 2 Char2,l2 Char2,Header2 Char1,h2 Char2,list2 Char2,PR CTEP2 Char2,2 headline Char2,h Char2,Heading 1A Char2,H2-Sec. Head Char2,A Char2"/>
    <w:locked/>
    <w:rsid w:val="00B224C2"/>
    <w:rPr>
      <w:rFonts w:ascii="Arial" w:hAnsi="Arial" w:cs="Arial"/>
      <w:b/>
      <w:bCs/>
      <w:sz w:val="28"/>
      <w:szCs w:val="28"/>
      <w:u w:val="single"/>
      <w:lang w:val="en-GB" w:eastAsia="ar-SA" w:bidi="ar-SA"/>
    </w:rPr>
  </w:style>
  <w:style w:type="paragraph" w:customStyle="1" w:styleId="Revision1">
    <w:name w:val="Revision1"/>
    <w:rsid w:val="00B224C2"/>
    <w:pPr>
      <w:suppressAutoHyphens/>
      <w:spacing w:after="200" w:line="276" w:lineRule="auto"/>
    </w:pPr>
    <w:rPr>
      <w:rFonts w:ascii="Calibri" w:eastAsia="Calibri" w:hAnsi="Calibri" w:cs="Calibri"/>
      <w:sz w:val="22"/>
      <w:szCs w:val="22"/>
      <w:lang w:val="en-GB" w:eastAsia="ar-SA"/>
    </w:rPr>
  </w:style>
  <w:style w:type="paragraph" w:customStyle="1" w:styleId="NoSpacing1">
    <w:name w:val="No Spacing1"/>
    <w:rsid w:val="00B224C2"/>
    <w:pPr>
      <w:suppressAutoHyphens/>
      <w:spacing w:after="200" w:line="276" w:lineRule="auto"/>
    </w:pPr>
    <w:rPr>
      <w:rFonts w:ascii="Calibri" w:eastAsia="Calibri" w:hAnsi="Calibri" w:cs="Calibri"/>
      <w:sz w:val="22"/>
      <w:szCs w:val="22"/>
      <w:lang w:val="en-GB" w:eastAsia="ar-SA"/>
    </w:rPr>
  </w:style>
  <w:style w:type="paragraph" w:customStyle="1" w:styleId="CommentSubject11">
    <w:name w:val="Comment Subject11"/>
    <w:basedOn w:val="af2"/>
    <w:next w:val="af2"/>
    <w:rsid w:val="00B224C2"/>
    <w:pPr>
      <w:suppressAutoHyphens/>
      <w:overflowPunct/>
      <w:autoSpaceDE/>
      <w:autoSpaceDN/>
      <w:adjustRightInd/>
      <w:spacing w:before="240" w:after="240" w:line="276" w:lineRule="auto"/>
      <w:textAlignment w:val="auto"/>
    </w:pPr>
    <w:rPr>
      <w:rFonts w:ascii="Calibri" w:eastAsia="Calibri" w:hAnsi="Calibri" w:cs="Calibri"/>
      <w:b/>
      <w:bCs/>
      <w:lang w:eastAsia="ar-SA"/>
    </w:rPr>
  </w:style>
  <w:style w:type="paragraph" w:customStyle="1" w:styleId="ListParagraph1">
    <w:name w:val="List Paragraph1"/>
    <w:basedOn w:val="a0"/>
    <w:rsid w:val="00B224C2"/>
    <w:pPr>
      <w:suppressAutoHyphens/>
      <w:overflowPunct/>
      <w:autoSpaceDE/>
      <w:autoSpaceDN/>
      <w:adjustRightInd/>
      <w:spacing w:before="240" w:after="240" w:line="276" w:lineRule="auto"/>
      <w:ind w:left="720"/>
      <w:textAlignment w:val="auto"/>
    </w:pPr>
    <w:rPr>
      <w:rFonts w:ascii="Calibri" w:eastAsia="Calibri" w:hAnsi="Calibri" w:cs="Calibri"/>
      <w:sz w:val="22"/>
      <w:szCs w:val="22"/>
      <w:lang w:eastAsia="ar-SA"/>
    </w:rPr>
  </w:style>
  <w:style w:type="paragraph" w:customStyle="1" w:styleId="TOCHeading1">
    <w:name w:val="TOC Heading1"/>
    <w:basedOn w:val="1"/>
    <w:next w:val="a0"/>
    <w:rsid w:val="00B224C2"/>
    <w:pPr>
      <w:keepLines/>
      <w:overflowPunct/>
      <w:autoSpaceDE/>
      <w:autoSpaceDN/>
      <w:adjustRightInd/>
      <w:spacing w:before="480"/>
      <w:ind w:left="0" w:firstLine="0"/>
      <w:textAlignment w:val="auto"/>
      <w:outlineLvl w:val="9"/>
    </w:pPr>
    <w:rPr>
      <w:rFonts w:ascii="Cambria" w:eastAsia="Times New Roman" w:hAnsi="Cambria" w:cs="Cambria"/>
      <w:color w:val="365F91"/>
      <w:kern w:val="0"/>
      <w:sz w:val="28"/>
      <w:szCs w:val="28"/>
      <w:lang w:val="fi-FI"/>
    </w:rPr>
  </w:style>
  <w:style w:type="character" w:customStyle="1" w:styleId="CharChar41">
    <w:name w:val="Char Char41"/>
    <w:rsid w:val="00B224C2"/>
    <w:rPr>
      <w:rFonts w:ascii="Arial" w:hAnsi="Arial" w:cs="Arial"/>
      <w:b/>
      <w:bCs/>
      <w:sz w:val="32"/>
      <w:szCs w:val="32"/>
      <w:u w:val="single"/>
      <w:lang w:val="en-GB" w:eastAsia="ar-SA" w:bidi="ar-SA"/>
    </w:rPr>
  </w:style>
  <w:style w:type="character" w:customStyle="1" w:styleId="CharChar31">
    <w:name w:val="Char Char31"/>
    <w:rsid w:val="00B224C2"/>
    <w:rPr>
      <w:rFonts w:ascii="Arial" w:hAnsi="Arial" w:cs="Arial"/>
      <w:b/>
      <w:bCs/>
      <w:sz w:val="28"/>
      <w:szCs w:val="28"/>
      <w:u w:val="single"/>
      <w:lang w:val="en-GB" w:eastAsia="ar-SA" w:bidi="ar-SA"/>
    </w:rPr>
  </w:style>
  <w:style w:type="character" w:customStyle="1" w:styleId="CharChar21">
    <w:name w:val="Char Char21"/>
    <w:rsid w:val="00B224C2"/>
    <w:rPr>
      <w:rFonts w:ascii="Arial" w:hAnsi="Arial" w:cs="Arial"/>
      <w:b/>
      <w:bCs/>
      <w:sz w:val="24"/>
      <w:szCs w:val="24"/>
      <w:lang w:val="en-GB" w:eastAsia="ar-SA" w:bidi="ar-SA"/>
    </w:rPr>
  </w:style>
  <w:style w:type="character" w:customStyle="1" w:styleId="CharChar11">
    <w:name w:val="Char Char11"/>
    <w:rsid w:val="00B224C2"/>
    <w:rPr>
      <w:rFonts w:ascii="Arial" w:hAnsi="Arial" w:cs="Arial"/>
      <w:b/>
      <w:bCs/>
      <w:sz w:val="28"/>
      <w:szCs w:val="28"/>
      <w:lang w:val="en-GB" w:eastAsia="ar-SA" w:bidi="ar-SA"/>
    </w:rPr>
  </w:style>
  <w:style w:type="character" w:customStyle="1" w:styleId="CharChar5">
    <w:name w:val="Char Char5"/>
    <w:rsid w:val="00B224C2"/>
    <w:rPr>
      <w:rFonts w:cs="Times New Roman"/>
      <w:b/>
      <w:bCs/>
      <w:i/>
      <w:iCs/>
      <w:sz w:val="26"/>
      <w:szCs w:val="26"/>
      <w:lang w:val="en-GB" w:eastAsia="ar-SA" w:bidi="ar-SA"/>
    </w:rPr>
  </w:style>
  <w:style w:type="paragraph" w:customStyle="1" w:styleId="StyleNormalbulletJustifiedLinespacingsingle">
    <w:name w:val="Style Normal bullet + Justified Line spacing:  single"/>
    <w:basedOn w:val="Normalbullet"/>
    <w:rsid w:val="00B224C2"/>
    <w:pPr>
      <w:spacing w:line="240" w:lineRule="auto"/>
      <w:jc w:val="both"/>
    </w:pPr>
    <w:rPr>
      <w:rFonts w:ascii="Times New Roman" w:hAnsi="Times New Roman" w:cs="Times New Roman"/>
      <w:sz w:val="24"/>
      <w:szCs w:val="20"/>
    </w:rPr>
  </w:style>
  <w:style w:type="paragraph" w:customStyle="1" w:styleId="StyleNormalbulletJustifiedLinespacingsingle1">
    <w:name w:val="Style Normal bullet + Justified Line spacing:  single1"/>
    <w:basedOn w:val="Normalbullet"/>
    <w:rsid w:val="00B224C2"/>
    <w:pPr>
      <w:spacing w:line="240" w:lineRule="auto"/>
      <w:jc w:val="both"/>
    </w:pPr>
    <w:rPr>
      <w:rFonts w:ascii="Times New Roman" w:hAnsi="Times New Roman" w:cs="Times New Roman"/>
      <w:sz w:val="24"/>
      <w:szCs w:val="20"/>
    </w:rPr>
  </w:style>
  <w:style w:type="paragraph" w:customStyle="1" w:styleId="StyleNormalbulletJustifiedLinespacingsingle2">
    <w:name w:val="Style Normal bullet + Justified Line spacing:  single2"/>
    <w:basedOn w:val="Normalbullet"/>
    <w:rsid w:val="00B224C2"/>
    <w:pPr>
      <w:numPr>
        <w:numId w:val="34"/>
      </w:numPr>
      <w:spacing w:before="120" w:after="120" w:line="240" w:lineRule="auto"/>
      <w:ind w:left="1080" w:right="1440"/>
      <w:jc w:val="both"/>
    </w:pPr>
    <w:rPr>
      <w:rFonts w:ascii="Times New Roman" w:hAnsi="Times New Roman" w:cs="Times New Roman"/>
      <w:sz w:val="24"/>
      <w:szCs w:val="20"/>
    </w:rPr>
  </w:style>
  <w:style w:type="paragraph" w:customStyle="1" w:styleId="StyleCellJustified">
    <w:name w:val="Style Cell + Justified"/>
    <w:basedOn w:val="Cell"/>
    <w:rsid w:val="00B224C2"/>
    <w:pPr>
      <w:jc w:val="both"/>
    </w:pPr>
    <w:rPr>
      <w:rFonts w:ascii="Times New Roman" w:hAnsi="Times New Roman" w:cs="Times New Roman"/>
      <w:sz w:val="24"/>
      <w:szCs w:val="20"/>
    </w:rPr>
  </w:style>
  <w:style w:type="paragraph" w:customStyle="1" w:styleId="StyleCellbulletJustifiedLinespacingsingle">
    <w:name w:val="Style Cell bullet + Justified Line spacing:  single"/>
    <w:basedOn w:val="Cellbullet"/>
    <w:rsid w:val="00B224C2"/>
    <w:pPr>
      <w:spacing w:line="240" w:lineRule="auto"/>
      <w:jc w:val="both"/>
    </w:pPr>
    <w:rPr>
      <w:rFonts w:cs="Times New Roman"/>
      <w:szCs w:val="20"/>
    </w:rPr>
  </w:style>
  <w:style w:type="paragraph" w:customStyle="1" w:styleId="StyleNormalbulletJustifiedLinespacingsingle3">
    <w:name w:val="Style Normal bullet + Justified Line spacing:  single3"/>
    <w:basedOn w:val="Normalbullet"/>
    <w:rsid w:val="00B224C2"/>
    <w:pPr>
      <w:numPr>
        <w:numId w:val="35"/>
      </w:numPr>
      <w:spacing w:before="120" w:after="120" w:line="240" w:lineRule="auto"/>
      <w:ind w:left="1080"/>
      <w:jc w:val="both"/>
    </w:pPr>
    <w:rPr>
      <w:rFonts w:ascii="Times New Roman" w:hAnsi="Times New Roman" w:cs="Times New Roman"/>
      <w:sz w:val="24"/>
      <w:szCs w:val="20"/>
    </w:rPr>
  </w:style>
  <w:style w:type="character" w:customStyle="1" w:styleId="LGHeading1Char">
    <w:name w:val="LG_Heading 1 Char"/>
    <w:locked/>
    <w:rsid w:val="00B224C2"/>
    <w:rPr>
      <w:rFonts w:ascii="Calibri" w:hAnsi="Calibri" w:cs="Calibri"/>
      <w:b/>
      <w:caps/>
      <w:sz w:val="36"/>
      <w:szCs w:val="24"/>
      <w:lang w:val="fi-FI" w:eastAsia="en-US" w:bidi="ar-SA"/>
    </w:rPr>
  </w:style>
  <w:style w:type="character" w:customStyle="1" w:styleId="LGHeading2Char">
    <w:name w:val="LG_Heading 2 Char"/>
    <w:locked/>
    <w:rsid w:val="00B224C2"/>
    <w:rPr>
      <w:rFonts w:ascii="Calibri" w:hAnsi="Calibri" w:cs="Calibri"/>
      <w:b/>
      <w:sz w:val="32"/>
      <w:szCs w:val="24"/>
      <w:lang w:val="fi-FI" w:eastAsia="en-US" w:bidi="ar-SA"/>
    </w:rPr>
  </w:style>
  <w:style w:type="character" w:customStyle="1" w:styleId="LGHeading3Char">
    <w:name w:val="LG_Heading 3 Char"/>
    <w:locked/>
    <w:rsid w:val="00B224C2"/>
    <w:rPr>
      <w:rFonts w:ascii="Calibri" w:hAnsi="Calibri" w:cs="Calibri"/>
      <w:b/>
      <w:sz w:val="28"/>
      <w:szCs w:val="24"/>
      <w:lang w:val="fi-FI" w:eastAsia="en-US" w:bidi="ar-SA"/>
    </w:rPr>
  </w:style>
  <w:style w:type="character" w:customStyle="1" w:styleId="LGHeading5Car">
    <w:name w:val="LG_Heading 5 Car"/>
    <w:locked/>
    <w:rsid w:val="00B224C2"/>
    <w:rPr>
      <w:rFonts w:ascii="Calibri" w:eastAsia="Times New Roman" w:hAnsi="Calibri" w:cs="Calibri"/>
      <w:b/>
      <w:sz w:val="22"/>
      <w:szCs w:val="22"/>
      <w:lang w:val="en-GB" w:eastAsia="ar-SA"/>
    </w:rPr>
  </w:style>
  <w:style w:type="paragraph" w:customStyle="1" w:styleId="StyleHeading3le3TimesNewRoman">
    <w:name w:val="Style Heading 3le3 + Times New Roman"/>
    <w:basedOn w:val="a0"/>
    <w:rsid w:val="00B224C2"/>
    <w:pPr>
      <w:tabs>
        <w:tab w:val="num" w:pos="720"/>
        <w:tab w:val="left" w:pos="794"/>
        <w:tab w:val="left" w:pos="1191"/>
        <w:tab w:val="left" w:pos="1588"/>
        <w:tab w:val="left" w:pos="1985"/>
      </w:tabs>
      <w:overflowPunct/>
      <w:autoSpaceDE/>
      <w:autoSpaceDN/>
      <w:adjustRightInd/>
      <w:ind w:left="720" w:hanging="720"/>
      <w:textAlignment w:val="auto"/>
    </w:pPr>
  </w:style>
  <w:style w:type="paragraph" w:customStyle="1" w:styleId="StyleHeading5LatinArialComplexArial11pt">
    <w:name w:val="Style Heading 5 + (Latin) Arial (Complex) Arial 11 pt"/>
    <w:basedOn w:val="50"/>
    <w:link w:val="StyleHeading5LatinArialComplexArial11ptChar"/>
    <w:rsid w:val="00B224C2"/>
    <w:pPr>
      <w:keepNext w:val="0"/>
      <w:numPr>
        <w:ilvl w:val="4"/>
      </w:numPr>
      <w:tabs>
        <w:tab w:val="left" w:pos="794"/>
        <w:tab w:val="num" w:pos="1008"/>
        <w:tab w:val="left" w:pos="1191"/>
        <w:tab w:val="left" w:pos="1588"/>
        <w:tab w:val="left" w:pos="1985"/>
      </w:tabs>
      <w:overflowPunct/>
      <w:autoSpaceDE/>
      <w:autoSpaceDN/>
      <w:adjustRightInd/>
      <w:spacing w:after="60"/>
      <w:ind w:left="1008" w:hanging="1008"/>
      <w:textAlignment w:val="auto"/>
    </w:pPr>
    <w:rPr>
      <w:rFonts w:ascii="Arial" w:hAnsi="Arial" w:cs="Arial"/>
      <w:bCs/>
      <w:kern w:val="0"/>
      <w:sz w:val="22"/>
      <w:szCs w:val="22"/>
    </w:rPr>
  </w:style>
  <w:style w:type="character" w:customStyle="1" w:styleId="StyleHeading5LatinArialComplexArial11ptChar">
    <w:name w:val="Style Heading 5 + (Latin) Arial (Complex) Arial 11 pt Char"/>
    <w:link w:val="StyleHeading5LatinArialComplexArial11pt"/>
    <w:rsid w:val="00B224C2"/>
    <w:rPr>
      <w:rFonts w:ascii="Arial" w:eastAsia="Times New Roman" w:hAnsi="Arial" w:cs="Arial"/>
      <w:b/>
      <w:bCs/>
      <w:iCs/>
      <w:sz w:val="22"/>
      <w:szCs w:val="22"/>
      <w:lang w:val="en-GB" w:eastAsia="en-US"/>
    </w:rPr>
  </w:style>
  <w:style w:type="paragraph" w:customStyle="1" w:styleId="Ie7">
    <w:name w:val="Ie7"/>
    <w:basedOn w:val="1"/>
    <w:next w:val="a0"/>
    <w:link w:val="Ie7Char"/>
    <w:rsid w:val="00B224C2"/>
    <w:rPr>
      <w:rFonts w:eastAsia="Times New Roman"/>
    </w:rPr>
  </w:style>
  <w:style w:type="character" w:customStyle="1" w:styleId="Ie7Char">
    <w:name w:val="Ie7 Char"/>
    <w:link w:val="Ie7"/>
    <w:rsid w:val="00B224C2"/>
    <w:rPr>
      <w:rFonts w:eastAsia="Times New Roman" w:cs="Arial"/>
      <w:b/>
      <w:bCs/>
      <w:kern w:val="32"/>
      <w:sz w:val="24"/>
      <w:szCs w:val="32"/>
      <w:lang w:val="en-GB" w:eastAsia="en-US"/>
    </w:rPr>
  </w:style>
  <w:style w:type="character" w:customStyle="1" w:styleId="TextodegloboCar">
    <w:name w:val="Texto de globo Car"/>
    <w:uiPriority w:val="99"/>
    <w:semiHidden/>
    <w:rsid w:val="00B224C2"/>
    <w:rPr>
      <w:rFonts w:ascii="Tahoma" w:hAnsi="Tahoma" w:cs="Tahoma"/>
      <w:sz w:val="16"/>
      <w:szCs w:val="16"/>
      <w:lang w:val="en-GB" w:eastAsia="ar-SA"/>
    </w:rPr>
  </w:style>
  <w:style w:type="character" w:customStyle="1" w:styleId="LGHeading1Car">
    <w:name w:val="LG_Heading 1 Car"/>
    <w:rsid w:val="00B224C2"/>
    <w:rPr>
      <w:b/>
      <w:caps/>
      <w:sz w:val="36"/>
      <w:szCs w:val="24"/>
      <w:lang w:val="fi-FI"/>
    </w:rPr>
  </w:style>
  <w:style w:type="character" w:customStyle="1" w:styleId="LGHeading2Car">
    <w:name w:val="LG_Heading 2 Car"/>
    <w:rsid w:val="00B224C2"/>
    <w:rPr>
      <w:b/>
      <w:sz w:val="32"/>
      <w:szCs w:val="24"/>
      <w:lang w:val="fi-FI"/>
    </w:rPr>
  </w:style>
  <w:style w:type="character" w:customStyle="1" w:styleId="Ttulo2Car1">
    <w:name w:val="Título 2 Car1"/>
    <w:aliases w:val="H21 Car,H22 Car,H23 Car,MP Heading 2 Car,Subheading Car,H2-Heading 2 Car,Header 2 Car,l2 Car,Header&#10;2 Car,h2 Car,list2 Car,PR CTEP2 Car,2 headline Car,h Car,Heading 1A Car,H2-Sec. Head Car,A Car,Sub-Head1 Car,A.B.C. Car,Level I for #'s Car"/>
    <w:rsid w:val="00B224C2"/>
    <w:rPr>
      <w:rFonts w:ascii="Arial" w:hAnsi="Arial"/>
      <w:b/>
      <w:sz w:val="28"/>
      <w:u w:val="single"/>
      <w:lang w:val="en-GB" w:eastAsia="ar-SA"/>
    </w:rPr>
  </w:style>
  <w:style w:type="character" w:customStyle="1" w:styleId="Ttulo1Car1">
    <w:name w:val="Título 1 Car1"/>
    <w:aliases w:val="h1 Car,1 ghost Car,g Car,Section Heading Car,ghost Car,Guardent-H1 Car,ResHeading Car,Chapter Title Car,II+ Car,I Car,Head1 Car,Heading apps Car,A MAJOR/BOLD Car,stydde Car,Top of Page Header Car"/>
    <w:rsid w:val="00B224C2"/>
    <w:rPr>
      <w:rFonts w:ascii="Arial" w:hAnsi="Arial"/>
      <w:b/>
      <w:sz w:val="32"/>
      <w:u w:val="single"/>
      <w:lang w:val="en-GB" w:eastAsia="ar-SA"/>
    </w:rPr>
  </w:style>
  <w:style w:type="paragraph" w:customStyle="1" w:styleId="Revisin1">
    <w:name w:val="Revisión1"/>
    <w:rsid w:val="00B224C2"/>
    <w:pPr>
      <w:suppressAutoHyphens/>
      <w:spacing w:after="200" w:line="276" w:lineRule="auto"/>
    </w:pPr>
    <w:rPr>
      <w:rFonts w:ascii="Calibri" w:eastAsia="Times New Roman" w:hAnsi="Calibri" w:cs="Calibri"/>
      <w:sz w:val="22"/>
      <w:szCs w:val="22"/>
      <w:lang w:val="en-GB" w:eastAsia="ar-SA" w:bidi="en-US"/>
    </w:rPr>
  </w:style>
  <w:style w:type="paragraph" w:customStyle="1" w:styleId="Sinespaciado2">
    <w:name w:val="Sin espaciado2"/>
    <w:rsid w:val="00B224C2"/>
    <w:pPr>
      <w:suppressAutoHyphens/>
      <w:spacing w:after="200" w:line="276" w:lineRule="auto"/>
    </w:pPr>
    <w:rPr>
      <w:rFonts w:ascii="Calibri" w:eastAsia="Times New Roman" w:hAnsi="Calibri" w:cs="Calibri"/>
      <w:sz w:val="22"/>
      <w:szCs w:val="22"/>
      <w:lang w:val="en-GB" w:eastAsia="ar-SA" w:bidi="en-US"/>
    </w:rPr>
  </w:style>
  <w:style w:type="paragraph" w:customStyle="1" w:styleId="Prrafodelista1">
    <w:name w:val="Párrafo de lista1"/>
    <w:basedOn w:val="a0"/>
    <w:rsid w:val="00B224C2"/>
    <w:pPr>
      <w:overflowPunct/>
      <w:autoSpaceDE/>
      <w:autoSpaceDN/>
      <w:adjustRightInd/>
      <w:spacing w:before="0" w:after="200" w:line="276" w:lineRule="auto"/>
      <w:ind w:left="720"/>
      <w:jc w:val="both"/>
      <w:textAlignment w:val="auto"/>
    </w:pPr>
    <w:rPr>
      <w:rFonts w:ascii="Calibri" w:hAnsi="Calibri" w:cs="Calibri"/>
      <w:sz w:val="22"/>
      <w:szCs w:val="22"/>
      <w:lang w:val="en-US" w:bidi="en-US"/>
    </w:rPr>
  </w:style>
  <w:style w:type="paragraph" w:customStyle="1" w:styleId="TtulodeTDC1">
    <w:name w:val="Título de TDC1"/>
    <w:basedOn w:val="1"/>
    <w:next w:val="a0"/>
    <w:rsid w:val="00B224C2"/>
    <w:pPr>
      <w:pageBreakBefore/>
      <w:suppressAutoHyphens/>
      <w:overflowPunct/>
      <w:autoSpaceDE/>
      <w:autoSpaceDN/>
      <w:adjustRightInd/>
      <w:snapToGrid w:val="0"/>
      <w:spacing w:before="200" w:after="360"/>
      <w:ind w:left="0" w:firstLine="0"/>
      <w:textAlignment w:val="auto"/>
      <w:outlineLvl w:val="9"/>
    </w:pPr>
    <w:rPr>
      <w:rFonts w:ascii="Cambria" w:eastAsia="Calibri" w:hAnsi="Cambria" w:cs="Cambria"/>
      <w:color w:val="365F91"/>
      <w:spacing w:val="8"/>
      <w:kern w:val="0"/>
      <w:sz w:val="36"/>
      <w:szCs w:val="22"/>
      <w:lang w:val="fi-FI" w:eastAsia="zh-CN"/>
    </w:rPr>
  </w:style>
  <w:style w:type="character" w:styleId="affff8">
    <w:name w:val="Emphasis"/>
    <w:uiPriority w:val="20"/>
    <w:qFormat/>
    <w:rsid w:val="00B224C2"/>
    <w:rPr>
      <w:b/>
      <w:bCs/>
      <w:i/>
      <w:iCs/>
      <w:spacing w:val="10"/>
      <w:bdr w:val="none" w:sz="0" w:space="0" w:color="auto"/>
      <w:shd w:val="clear" w:color="auto" w:fill="auto"/>
    </w:rPr>
  </w:style>
  <w:style w:type="paragraph" w:styleId="affff9">
    <w:name w:val="Quote"/>
    <w:basedOn w:val="a0"/>
    <w:next w:val="a0"/>
    <w:link w:val="affffa"/>
    <w:uiPriority w:val="29"/>
    <w:qFormat/>
    <w:rsid w:val="00B224C2"/>
    <w:pPr>
      <w:overflowPunct/>
      <w:autoSpaceDE/>
      <w:autoSpaceDN/>
      <w:adjustRightInd/>
      <w:spacing w:before="200" w:line="276" w:lineRule="auto"/>
      <w:ind w:left="360" w:right="360"/>
      <w:jc w:val="both"/>
      <w:textAlignment w:val="auto"/>
    </w:pPr>
    <w:rPr>
      <w:rFonts w:ascii="Calibri" w:hAnsi="Calibri"/>
      <w:i/>
      <w:iCs/>
      <w:sz w:val="22"/>
      <w:szCs w:val="22"/>
      <w:lang w:val="en-US" w:bidi="en-US"/>
    </w:rPr>
  </w:style>
  <w:style w:type="character" w:customStyle="1" w:styleId="affffa">
    <w:name w:val="引用文 (文字)"/>
    <w:basedOn w:val="a1"/>
    <w:link w:val="affff9"/>
    <w:uiPriority w:val="29"/>
    <w:rsid w:val="00B224C2"/>
    <w:rPr>
      <w:rFonts w:ascii="Calibri" w:eastAsia="Times New Roman" w:hAnsi="Calibri"/>
      <w:i/>
      <w:iCs/>
      <w:sz w:val="22"/>
      <w:szCs w:val="22"/>
      <w:lang w:eastAsia="en-US" w:bidi="en-US"/>
    </w:rPr>
  </w:style>
  <w:style w:type="paragraph" w:styleId="2e">
    <w:name w:val="Intense Quote"/>
    <w:basedOn w:val="a0"/>
    <w:next w:val="a0"/>
    <w:link w:val="2f"/>
    <w:uiPriority w:val="30"/>
    <w:qFormat/>
    <w:rsid w:val="00B224C2"/>
    <w:pPr>
      <w:pBdr>
        <w:bottom w:val="single" w:sz="4" w:space="1" w:color="auto"/>
      </w:pBdr>
      <w:overflowPunct/>
      <w:autoSpaceDE/>
      <w:autoSpaceDN/>
      <w:adjustRightInd/>
      <w:spacing w:before="200" w:after="280" w:line="276" w:lineRule="auto"/>
      <w:ind w:left="1008" w:right="1152"/>
      <w:jc w:val="both"/>
      <w:textAlignment w:val="auto"/>
    </w:pPr>
    <w:rPr>
      <w:rFonts w:ascii="Calibri" w:hAnsi="Calibri"/>
      <w:b/>
      <w:bCs/>
      <w:i/>
      <w:iCs/>
      <w:sz w:val="22"/>
      <w:szCs w:val="22"/>
      <w:lang w:val="en-US" w:bidi="en-US"/>
    </w:rPr>
  </w:style>
  <w:style w:type="character" w:customStyle="1" w:styleId="2f">
    <w:name w:val="引用文 2 (文字)"/>
    <w:basedOn w:val="a1"/>
    <w:link w:val="2e"/>
    <w:uiPriority w:val="30"/>
    <w:rsid w:val="00B224C2"/>
    <w:rPr>
      <w:rFonts w:ascii="Calibri" w:eastAsia="Times New Roman" w:hAnsi="Calibri"/>
      <w:b/>
      <w:bCs/>
      <w:i/>
      <w:iCs/>
      <w:sz w:val="22"/>
      <w:szCs w:val="22"/>
      <w:lang w:eastAsia="en-US" w:bidi="en-US"/>
    </w:rPr>
  </w:style>
  <w:style w:type="character" w:styleId="affffb">
    <w:name w:val="Subtle Emphasis"/>
    <w:uiPriority w:val="19"/>
    <w:qFormat/>
    <w:rsid w:val="00B224C2"/>
    <w:rPr>
      <w:i/>
      <w:iCs/>
    </w:rPr>
  </w:style>
  <w:style w:type="character" w:styleId="2f0">
    <w:name w:val="Intense Emphasis"/>
    <w:uiPriority w:val="21"/>
    <w:qFormat/>
    <w:rsid w:val="00B224C2"/>
    <w:rPr>
      <w:b/>
      <w:bCs/>
    </w:rPr>
  </w:style>
  <w:style w:type="character" w:styleId="affffc">
    <w:name w:val="Subtle Reference"/>
    <w:uiPriority w:val="31"/>
    <w:qFormat/>
    <w:rsid w:val="00B224C2"/>
    <w:rPr>
      <w:smallCaps/>
    </w:rPr>
  </w:style>
  <w:style w:type="character" w:styleId="2f1">
    <w:name w:val="Intense Reference"/>
    <w:uiPriority w:val="32"/>
    <w:qFormat/>
    <w:rsid w:val="00B224C2"/>
    <w:rPr>
      <w:smallCaps/>
      <w:spacing w:val="5"/>
      <w:u w:val="single"/>
    </w:rPr>
  </w:style>
  <w:style w:type="character" w:styleId="affffd">
    <w:name w:val="Book Title"/>
    <w:uiPriority w:val="33"/>
    <w:qFormat/>
    <w:rsid w:val="00B224C2"/>
    <w:rPr>
      <w:i/>
      <w:iCs/>
      <w:smallCaps/>
      <w:spacing w:val="5"/>
    </w:rPr>
  </w:style>
  <w:style w:type="paragraph" w:customStyle="1" w:styleId="PRIMEList">
    <w:name w:val="PRIME List"/>
    <w:basedOn w:val="aff6"/>
    <w:qFormat/>
    <w:rsid w:val="00B224C2"/>
    <w:pPr>
      <w:overflowPunct/>
      <w:autoSpaceDE/>
      <w:autoSpaceDN/>
      <w:adjustRightInd/>
      <w:spacing w:before="0" w:after="200" w:line="276" w:lineRule="auto"/>
      <w:ind w:left="284"/>
      <w:jc w:val="both"/>
      <w:textAlignment w:val="auto"/>
    </w:pPr>
    <w:rPr>
      <w:rFonts w:ascii="Calibri" w:hAnsi="Calibri"/>
      <w:sz w:val="22"/>
      <w:szCs w:val="22"/>
      <w:lang w:val="en-US" w:bidi="en-US"/>
    </w:rPr>
  </w:style>
  <w:style w:type="paragraph" w:customStyle="1" w:styleId="PRIMENORMALCenteredcursive">
    <w:name w:val="PRIME NORMAL Centered cursive"/>
    <w:basedOn w:val="PRIMENormaltext"/>
    <w:next w:val="PRIMENormaltext"/>
    <w:qFormat/>
    <w:rsid w:val="00B224C2"/>
    <w:pPr>
      <w:jc w:val="center"/>
    </w:pPr>
    <w:rPr>
      <w:i/>
      <w:lang w:val="en-US"/>
    </w:rPr>
  </w:style>
  <w:style w:type="character" w:styleId="affffe">
    <w:name w:val="line number"/>
    <w:unhideWhenUsed/>
    <w:rsid w:val="00B224C2"/>
  </w:style>
  <w:style w:type="character" w:customStyle="1" w:styleId="SUPerscript">
    <w:name w:val="SUPerscript"/>
    <w:rsid w:val="00B224C2"/>
    <w:rPr>
      <w:kern w:val="0"/>
      <w:position w:val="6"/>
      <w:sz w:val="16"/>
      <w:szCs w:val="16"/>
    </w:rPr>
  </w:style>
  <w:style w:type="paragraph" w:customStyle="1" w:styleId="HEADINGNonumber">
    <w:name w:val="HEADING(Nonumber)"/>
    <w:basedOn w:val="1"/>
    <w:next w:val="a0"/>
    <w:rsid w:val="00B224C2"/>
    <w:pPr>
      <w:pageBreakBefore/>
      <w:tabs>
        <w:tab w:val="left" w:pos="403"/>
        <w:tab w:val="left" w:pos="561"/>
      </w:tabs>
      <w:suppressAutoHyphens/>
      <w:overflowPunct/>
      <w:autoSpaceDE/>
      <w:autoSpaceDN/>
      <w:adjustRightInd/>
      <w:snapToGrid w:val="0"/>
      <w:spacing w:before="960" w:after="310" w:line="310" w:lineRule="exact"/>
      <w:ind w:left="0" w:firstLine="0"/>
      <w:textAlignment w:val="auto"/>
      <w:outlineLvl w:val="9"/>
    </w:pPr>
    <w:rPr>
      <w:rFonts w:ascii="Arial" w:eastAsia="Times New Roman" w:hAnsi="Arial"/>
      <w:bCs w:val="0"/>
      <w:kern w:val="0"/>
      <w:sz w:val="28"/>
      <w:szCs w:val="28"/>
      <w:lang w:eastAsia="zh-CN"/>
    </w:rPr>
  </w:style>
  <w:style w:type="character" w:styleId="afffff">
    <w:name w:val="endnote reference"/>
    <w:rsid w:val="00B224C2"/>
    <w:rPr>
      <w:vertAlign w:val="superscript"/>
    </w:rPr>
  </w:style>
  <w:style w:type="paragraph" w:customStyle="1" w:styleId="TABFIGfootnote">
    <w:name w:val="TAB_FIG_footnote"/>
    <w:basedOn w:val="ab"/>
    <w:rsid w:val="00B224C2"/>
    <w:pPr>
      <w:keepLines w:val="0"/>
      <w:tabs>
        <w:tab w:val="clear" w:pos="256"/>
        <w:tab w:val="clear" w:pos="794"/>
        <w:tab w:val="clear" w:pos="1191"/>
        <w:tab w:val="clear" w:pos="1588"/>
        <w:tab w:val="clear" w:pos="1985"/>
        <w:tab w:val="left" w:pos="284"/>
      </w:tabs>
      <w:suppressAutoHyphens/>
      <w:snapToGrid w:val="0"/>
      <w:spacing w:before="60" w:after="60" w:line="230" w:lineRule="atLeast"/>
      <w:ind w:left="284" w:hanging="284"/>
      <w:jc w:val="both"/>
    </w:pPr>
    <w:rPr>
      <w:rFonts w:ascii="Arial" w:eastAsia="Times New Roman" w:hAnsi="Arial" w:cs="Arial"/>
      <w:sz w:val="16"/>
      <w:szCs w:val="16"/>
      <w:lang w:eastAsia="zh-CN"/>
    </w:rPr>
  </w:style>
  <w:style w:type="character" w:customStyle="1" w:styleId="VARIABLE">
    <w:name w:val="VARIABLE"/>
    <w:rsid w:val="00B224C2"/>
    <w:rPr>
      <w:rFonts w:ascii="Times New Roman" w:hAnsi="Times New Roman"/>
      <w:i/>
      <w:iCs/>
    </w:rPr>
  </w:style>
  <w:style w:type="paragraph" w:customStyle="1" w:styleId="AMD-Heading1">
    <w:name w:val="AMD-Heading1"/>
    <w:basedOn w:val="1"/>
    <w:next w:val="PARAGRAPH"/>
    <w:rsid w:val="00B224C2"/>
    <w:pPr>
      <w:tabs>
        <w:tab w:val="left" w:pos="403"/>
        <w:tab w:val="left" w:pos="561"/>
      </w:tabs>
      <w:suppressAutoHyphens/>
      <w:overflowPunct/>
      <w:autoSpaceDE/>
      <w:autoSpaceDN/>
      <w:adjustRightInd/>
      <w:snapToGrid w:val="0"/>
      <w:spacing w:before="270" w:after="240" w:line="270" w:lineRule="exact"/>
      <w:ind w:left="1134" w:hanging="1134"/>
      <w:textAlignment w:val="auto"/>
      <w:outlineLvl w:val="9"/>
    </w:pPr>
    <w:rPr>
      <w:rFonts w:ascii="Arial" w:eastAsia="Times New Roman" w:hAnsi="Arial"/>
      <w:kern w:val="0"/>
      <w:szCs w:val="24"/>
      <w:lang w:eastAsia="zh-CN"/>
    </w:rPr>
  </w:style>
  <w:style w:type="paragraph" w:customStyle="1" w:styleId="AMD-Heading2">
    <w:name w:val="AMD-Heading2..."/>
    <w:basedOn w:val="21"/>
    <w:next w:val="PARAGRAPH"/>
    <w:rsid w:val="00B224C2"/>
    <w:pPr>
      <w:numPr>
        <w:ilvl w:val="1"/>
      </w:numPr>
      <w:tabs>
        <w:tab w:val="left" w:pos="539"/>
        <w:tab w:val="left" w:pos="697"/>
      </w:tabs>
      <w:suppressAutoHyphens/>
      <w:overflowPunct/>
      <w:autoSpaceDE/>
      <w:autoSpaceDN/>
      <w:adjustRightInd/>
      <w:snapToGrid w:val="0"/>
      <w:spacing w:before="60" w:after="240" w:line="250" w:lineRule="exact"/>
      <w:ind w:left="1701" w:hanging="1021"/>
      <w:textAlignment w:val="auto"/>
      <w:outlineLvl w:val="9"/>
    </w:pPr>
    <w:rPr>
      <w:rFonts w:ascii="Arial" w:eastAsia="Times New Roman" w:hAnsi="Arial"/>
      <w:iCs w:val="0"/>
      <w:kern w:val="0"/>
      <w:sz w:val="22"/>
      <w:szCs w:val="22"/>
      <w:lang w:eastAsia="zh-CN"/>
    </w:rPr>
  </w:style>
  <w:style w:type="character" w:customStyle="1" w:styleId="SUBscript">
    <w:name w:val="SUBscript"/>
    <w:rsid w:val="00B224C2"/>
    <w:rPr>
      <w:kern w:val="0"/>
      <w:position w:val="-6"/>
      <w:sz w:val="16"/>
      <w:szCs w:val="16"/>
    </w:rPr>
  </w:style>
  <w:style w:type="character" w:customStyle="1" w:styleId="SMALLCAPS">
    <w:name w:val="SMALL CAPS"/>
    <w:rsid w:val="00B224C2"/>
    <w:rPr>
      <w:smallCaps/>
      <w:dstrike w:val="0"/>
      <w:vertAlign w:val="baseline"/>
    </w:rPr>
  </w:style>
  <w:style w:type="character" w:customStyle="1" w:styleId="NOTECar1">
    <w:name w:val="NOTE Car1"/>
    <w:rsid w:val="00B224C2"/>
    <w:rPr>
      <w:rFonts w:ascii="Arial" w:hAnsi="Arial" w:cs="Arial"/>
      <w:spacing w:val="8"/>
      <w:sz w:val="16"/>
      <w:szCs w:val="16"/>
      <w:lang w:val="en-GB" w:eastAsia="zh-CN" w:bidi="ar-SA"/>
    </w:rPr>
  </w:style>
  <w:style w:type="character" w:customStyle="1" w:styleId="PARAGRAPHCar1">
    <w:name w:val="PARAGRAPH Car1"/>
    <w:rsid w:val="00B224C2"/>
    <w:rPr>
      <w:rFonts w:ascii="Arial" w:hAnsi="Arial" w:cs="Arial"/>
      <w:spacing w:val="8"/>
      <w:lang w:val="en-GB" w:eastAsia="zh-CN" w:bidi="ar-SA"/>
    </w:rPr>
  </w:style>
  <w:style w:type="paragraph" w:customStyle="1" w:styleId="Textedebulles1">
    <w:name w:val="Texte de bulles1"/>
    <w:basedOn w:val="a0"/>
    <w:semiHidden/>
    <w:unhideWhenUsed/>
    <w:rsid w:val="00B224C2"/>
    <w:pPr>
      <w:overflowPunct/>
      <w:autoSpaceDE/>
      <w:autoSpaceDN/>
      <w:adjustRightInd/>
      <w:spacing w:before="0"/>
      <w:jc w:val="both"/>
      <w:textAlignment w:val="auto"/>
    </w:pPr>
    <w:rPr>
      <w:rFonts w:ascii="Tahoma" w:hAnsi="Tahoma" w:cs="Tahoma"/>
      <w:spacing w:val="8"/>
      <w:sz w:val="16"/>
      <w:szCs w:val="16"/>
      <w:lang w:eastAsia="zh-CN"/>
    </w:rPr>
  </w:style>
  <w:style w:type="character" w:customStyle="1" w:styleId="TextedebullesCar">
    <w:name w:val="Texte de bulles Car"/>
    <w:semiHidden/>
    <w:rsid w:val="00B224C2"/>
    <w:rPr>
      <w:rFonts w:ascii="Tahoma" w:hAnsi="Tahoma" w:cs="Tahoma"/>
      <w:spacing w:val="8"/>
      <w:sz w:val="16"/>
      <w:szCs w:val="16"/>
      <w:lang w:val="en-GB" w:eastAsia="zh-CN"/>
    </w:rPr>
  </w:style>
  <w:style w:type="character" w:customStyle="1" w:styleId="HTMLPreformattedChar1">
    <w:name w:val="HTML Preformatted Char1"/>
    <w:uiPriority w:val="99"/>
    <w:semiHidden/>
    <w:rsid w:val="00B224C2"/>
    <w:rPr>
      <w:rFonts w:ascii="Consolas" w:hAnsi="Consolas" w:cs="Consolas"/>
      <w:spacing w:val="8"/>
      <w:lang w:val="en-GB" w:eastAsia="zh-CN"/>
    </w:rPr>
  </w:style>
  <w:style w:type="paragraph" w:customStyle="1" w:styleId="RecNo">
    <w:name w:val="Rec_No"/>
    <w:basedOn w:val="a0"/>
    <w:next w:val="Rectitle"/>
    <w:rsid w:val="00B224C2"/>
    <w:pPr>
      <w:keepNext/>
      <w:keepLines/>
      <w:tabs>
        <w:tab w:val="left" w:pos="794"/>
        <w:tab w:val="left" w:pos="1191"/>
        <w:tab w:val="left" w:pos="1588"/>
        <w:tab w:val="left" w:pos="1985"/>
      </w:tabs>
      <w:spacing w:before="0"/>
    </w:pPr>
    <w:rPr>
      <w:b/>
      <w:sz w:val="28"/>
    </w:rPr>
  </w:style>
  <w:style w:type="paragraph" w:customStyle="1" w:styleId="IEEEStdsTableColumnHead">
    <w:name w:val="IEEEStds Table Column Head"/>
    <w:basedOn w:val="a0"/>
    <w:qFormat/>
    <w:rsid w:val="00B224C2"/>
    <w:pPr>
      <w:keepNext/>
      <w:keepLines/>
      <w:overflowPunct/>
      <w:autoSpaceDE/>
      <w:autoSpaceDN/>
      <w:adjustRightInd/>
      <w:spacing w:before="0"/>
      <w:jc w:val="center"/>
      <w:textAlignment w:val="auto"/>
    </w:pPr>
    <w:rPr>
      <w:rFonts w:eastAsia="ＭＳ 明朝"/>
      <w:b/>
      <w:sz w:val="18"/>
      <w:lang w:val="en-US" w:eastAsia="ja-JP"/>
    </w:rPr>
  </w:style>
  <w:style w:type="paragraph" w:customStyle="1" w:styleId="Caption-Table">
    <w:name w:val="Caption-Table"/>
    <w:basedOn w:val="a0"/>
    <w:next w:val="a0"/>
    <w:link w:val="Caption-TableChar"/>
    <w:uiPriority w:val="99"/>
    <w:qFormat/>
    <w:rsid w:val="00B224C2"/>
    <w:pPr>
      <w:keepNext/>
      <w:keepLines/>
      <w:overflowPunct/>
      <w:autoSpaceDE/>
      <w:autoSpaceDN/>
      <w:adjustRightInd/>
      <w:spacing w:before="240" w:after="240"/>
      <w:jc w:val="center"/>
      <w:textAlignment w:val="auto"/>
    </w:pPr>
    <w:rPr>
      <w:rFonts w:ascii="Arial" w:eastAsia="ＭＳ Ｐゴシック" w:hAnsi="Arial" w:cs="Arial"/>
      <w:b/>
      <w:sz w:val="20"/>
      <w:lang w:val="en-US" w:eastAsia="ja-JP"/>
    </w:rPr>
  </w:style>
  <w:style w:type="character" w:customStyle="1" w:styleId="Caption-TableChar">
    <w:name w:val="Caption-Table Char"/>
    <w:link w:val="Caption-Table"/>
    <w:uiPriority w:val="99"/>
    <w:rsid w:val="00B224C2"/>
    <w:rPr>
      <w:rFonts w:ascii="Arial" w:eastAsia="ＭＳ Ｐゴシック" w:hAnsi="Arial" w:cs="Arial"/>
      <w:b/>
      <w:lang w:eastAsia="ja-JP"/>
    </w:rPr>
  </w:style>
  <w:style w:type="paragraph" w:customStyle="1" w:styleId="P1901-letl-l1">
    <w:name w:val="P1901-letl-l1"/>
    <w:basedOn w:val="IEEEStdsParagraph"/>
    <w:link w:val="P1901-letl-l1Char"/>
    <w:qFormat/>
    <w:rsid w:val="00B224C2"/>
    <w:pPr>
      <w:numPr>
        <w:numId w:val="38"/>
      </w:numPr>
      <w:spacing w:after="120"/>
    </w:pPr>
    <w:rPr>
      <w:sz w:val="20"/>
      <w:szCs w:val="20"/>
    </w:rPr>
  </w:style>
  <w:style w:type="character" w:customStyle="1" w:styleId="P1901-letl-l1Char">
    <w:name w:val="P1901-letl-l1 Char"/>
    <w:link w:val="P1901-letl-l1"/>
    <w:rsid w:val="00B224C2"/>
    <w:rPr>
      <w:rFonts w:eastAsia="Times New Roman"/>
      <w:lang w:eastAsia="en-US"/>
    </w:rPr>
  </w:style>
  <w:style w:type="paragraph" w:customStyle="1" w:styleId="P1901-letl-l2">
    <w:name w:val="P1901-letl-l2"/>
    <w:basedOn w:val="P1901-letl-l1"/>
    <w:qFormat/>
    <w:rsid w:val="00B224C2"/>
    <w:pPr>
      <w:numPr>
        <w:ilvl w:val="1"/>
      </w:numPr>
      <w:tabs>
        <w:tab w:val="num" w:pos="360"/>
        <w:tab w:val="num" w:pos="1440"/>
      </w:tabs>
      <w:ind w:left="1440"/>
    </w:pPr>
  </w:style>
  <w:style w:type="paragraph" w:customStyle="1" w:styleId="P1901-letl-l3">
    <w:name w:val="P1901-letl-l3"/>
    <w:basedOn w:val="P1901-letl-l2"/>
    <w:qFormat/>
    <w:rsid w:val="00B224C2"/>
    <w:pPr>
      <w:numPr>
        <w:ilvl w:val="2"/>
      </w:numPr>
      <w:tabs>
        <w:tab w:val="num" w:pos="360"/>
        <w:tab w:val="num" w:pos="1440"/>
        <w:tab w:val="num" w:pos="2160"/>
      </w:tabs>
      <w:ind w:left="2160"/>
    </w:pPr>
  </w:style>
  <w:style w:type="paragraph" w:customStyle="1" w:styleId="P1901-letl-l4">
    <w:name w:val="P1901-letl-l4"/>
    <w:basedOn w:val="P1901-letl-l3"/>
    <w:qFormat/>
    <w:rsid w:val="00B224C2"/>
    <w:pPr>
      <w:numPr>
        <w:ilvl w:val="3"/>
      </w:numPr>
      <w:tabs>
        <w:tab w:val="num" w:pos="360"/>
        <w:tab w:val="num" w:pos="1440"/>
        <w:tab w:val="num" w:pos="2880"/>
      </w:tabs>
      <w:ind w:left="2880"/>
    </w:pPr>
  </w:style>
  <w:style w:type="paragraph" w:customStyle="1" w:styleId="P1901-letl-l5">
    <w:name w:val="P1901-letl-l5"/>
    <w:basedOn w:val="P1901-letl-l4"/>
    <w:qFormat/>
    <w:rsid w:val="00B224C2"/>
    <w:pPr>
      <w:numPr>
        <w:ilvl w:val="4"/>
      </w:numPr>
      <w:tabs>
        <w:tab w:val="num" w:pos="360"/>
        <w:tab w:val="num" w:pos="1440"/>
        <w:tab w:val="num" w:pos="3600"/>
      </w:tabs>
      <w:ind w:left="3600"/>
    </w:pPr>
  </w:style>
  <w:style w:type="paragraph" w:customStyle="1" w:styleId="P1901FigureStyle">
    <w:name w:val="P1901 Figure Style"/>
    <w:basedOn w:val="IEEEStdsParagraph"/>
    <w:link w:val="P1901FigureStyleChar"/>
    <w:qFormat/>
    <w:rsid w:val="00B224C2"/>
    <w:pPr>
      <w:keepNext/>
      <w:jc w:val="center"/>
    </w:pPr>
    <w:rPr>
      <w:sz w:val="20"/>
      <w:szCs w:val="20"/>
    </w:rPr>
  </w:style>
  <w:style w:type="character" w:customStyle="1" w:styleId="P1901FigureStyleChar">
    <w:name w:val="P1901 Figure Style Char"/>
    <w:link w:val="P1901FigureStyle"/>
    <w:rsid w:val="00B224C2"/>
    <w:rPr>
      <w:rFonts w:eastAsia="Times New Roman"/>
      <w:lang w:eastAsia="en-US"/>
    </w:rPr>
  </w:style>
  <w:style w:type="paragraph" w:customStyle="1" w:styleId="P1901-uol-l1">
    <w:name w:val="P1901-uol-l1"/>
    <w:basedOn w:val="a0"/>
    <w:qFormat/>
    <w:rsid w:val="00B224C2"/>
    <w:pPr>
      <w:numPr>
        <w:numId w:val="40"/>
      </w:numPr>
      <w:overflowPunct/>
      <w:autoSpaceDE/>
      <w:autoSpaceDN/>
      <w:adjustRightInd/>
      <w:spacing w:before="0" w:after="120"/>
      <w:jc w:val="both"/>
      <w:textAlignment w:val="auto"/>
    </w:pPr>
    <w:rPr>
      <w:rFonts w:eastAsia="ＭＳ Ｐゴシック" w:cs="Arial"/>
      <w:sz w:val="20"/>
      <w:lang w:val="en-US" w:eastAsia="ja-JP"/>
    </w:rPr>
  </w:style>
  <w:style w:type="paragraph" w:customStyle="1" w:styleId="P1901-uol-l2">
    <w:name w:val="P1901-uol-l2"/>
    <w:basedOn w:val="a0"/>
    <w:qFormat/>
    <w:rsid w:val="00B224C2"/>
    <w:pPr>
      <w:numPr>
        <w:ilvl w:val="1"/>
        <w:numId w:val="40"/>
      </w:numPr>
      <w:overflowPunct/>
      <w:autoSpaceDE/>
      <w:autoSpaceDN/>
      <w:adjustRightInd/>
      <w:spacing w:before="0" w:after="120"/>
      <w:jc w:val="both"/>
      <w:textAlignment w:val="auto"/>
    </w:pPr>
    <w:rPr>
      <w:rFonts w:eastAsia="ＭＳ Ｐゴシック" w:cs="Arial"/>
      <w:sz w:val="20"/>
      <w:lang w:val="en-US" w:eastAsia="ja-JP"/>
    </w:rPr>
  </w:style>
  <w:style w:type="paragraph" w:customStyle="1" w:styleId="P1901-uol-l3">
    <w:name w:val="P1901-uol-l3"/>
    <w:basedOn w:val="a0"/>
    <w:qFormat/>
    <w:rsid w:val="00B224C2"/>
    <w:pPr>
      <w:numPr>
        <w:ilvl w:val="2"/>
        <w:numId w:val="40"/>
      </w:numPr>
      <w:overflowPunct/>
      <w:autoSpaceDE/>
      <w:autoSpaceDN/>
      <w:adjustRightInd/>
      <w:spacing w:before="0"/>
      <w:jc w:val="both"/>
      <w:textAlignment w:val="auto"/>
    </w:pPr>
    <w:rPr>
      <w:rFonts w:eastAsia="ＭＳ Ｐゴシック" w:cs="Arial"/>
      <w:sz w:val="20"/>
      <w:lang w:val="en-US" w:eastAsia="ja-JP"/>
    </w:rPr>
  </w:style>
  <w:style w:type="paragraph" w:customStyle="1" w:styleId="P1901-uol-l4">
    <w:name w:val="P1901-uol-l4"/>
    <w:basedOn w:val="a0"/>
    <w:qFormat/>
    <w:rsid w:val="00B224C2"/>
    <w:pPr>
      <w:numPr>
        <w:ilvl w:val="3"/>
        <w:numId w:val="40"/>
      </w:numPr>
      <w:overflowPunct/>
      <w:autoSpaceDE/>
      <w:autoSpaceDN/>
      <w:adjustRightInd/>
      <w:spacing w:before="0"/>
      <w:textAlignment w:val="auto"/>
    </w:pPr>
    <w:rPr>
      <w:rFonts w:eastAsia="ＭＳ Ｐゴシック" w:cs="Arial"/>
      <w:sz w:val="20"/>
      <w:lang w:val="en-US" w:eastAsia="ja-JP"/>
    </w:rPr>
  </w:style>
  <w:style w:type="paragraph" w:customStyle="1" w:styleId="ChapNo">
    <w:name w:val="Chap_No"/>
    <w:basedOn w:val="a0"/>
    <w:next w:val="a0"/>
    <w:rsid w:val="00B224C2"/>
    <w:pPr>
      <w:keepNext/>
      <w:keepLines/>
      <w:tabs>
        <w:tab w:val="left" w:pos="794"/>
        <w:tab w:val="left" w:pos="1191"/>
        <w:tab w:val="left" w:pos="1588"/>
        <w:tab w:val="left" w:pos="1985"/>
      </w:tabs>
      <w:spacing w:before="480"/>
      <w:jc w:val="center"/>
    </w:pPr>
    <w:rPr>
      <w:rFonts w:eastAsia="Malgun Gothic"/>
      <w:b/>
      <w:caps/>
      <w:sz w:val="28"/>
    </w:rPr>
  </w:style>
  <w:style w:type="character" w:styleId="afffff0">
    <w:name w:val="Placeholder Text"/>
    <w:basedOn w:val="a1"/>
    <w:uiPriority w:val="99"/>
    <w:semiHidden/>
    <w:rsid w:val="006C2B6B"/>
    <w:rPr>
      <w:color w:val="808080"/>
    </w:rPr>
  </w:style>
  <w:style w:type="paragraph" w:customStyle="1" w:styleId="Docnumber">
    <w:name w:val="Docnumber"/>
    <w:basedOn w:val="a0"/>
    <w:link w:val="DocnumberChar"/>
    <w:rsid w:val="00271D33"/>
    <w:pPr>
      <w:jc w:val="right"/>
    </w:pPr>
    <w:rPr>
      <w:b/>
      <w:bCs/>
      <w:sz w:val="40"/>
    </w:rPr>
  </w:style>
  <w:style w:type="character" w:customStyle="1" w:styleId="DocnumberChar">
    <w:name w:val="Docnumber Char"/>
    <w:basedOn w:val="a1"/>
    <w:link w:val="Docnumber"/>
    <w:rsid w:val="00271D33"/>
    <w:rPr>
      <w:rFonts w:eastAsia="Times New Roman"/>
      <w:b/>
      <w:bCs/>
      <w:sz w:val="40"/>
      <w:lang w:val="en-GB" w:eastAsia="en-US"/>
    </w:rPr>
  </w:style>
  <w:style w:type="paragraph" w:customStyle="1" w:styleId="FigureNoTitle0">
    <w:name w:val="Figure_NoTitle"/>
    <w:basedOn w:val="a0"/>
    <w:next w:val="Normalaftertitle"/>
    <w:rsid w:val="00C924E9"/>
    <w:pPr>
      <w:keepLines/>
      <w:tabs>
        <w:tab w:val="left" w:pos="794"/>
        <w:tab w:val="left" w:pos="1191"/>
        <w:tab w:val="left" w:pos="1588"/>
        <w:tab w:val="left" w:pos="1985"/>
      </w:tabs>
      <w:spacing w:before="240" w:after="120"/>
      <w:jc w:val="center"/>
    </w:pPr>
    <w:rPr>
      <w:rFonts w:eastAsia="ＭＳ 明朝"/>
      <w:b/>
    </w:rPr>
  </w:style>
  <w:style w:type="paragraph" w:customStyle="1" w:styleId="Normalaftertitle">
    <w:name w:val="Normal_after_title"/>
    <w:basedOn w:val="a0"/>
    <w:next w:val="a0"/>
    <w:rsid w:val="00C924E9"/>
    <w:pPr>
      <w:tabs>
        <w:tab w:val="left" w:pos="794"/>
        <w:tab w:val="left" w:pos="1191"/>
        <w:tab w:val="left" w:pos="1588"/>
        <w:tab w:val="left" w:pos="1985"/>
      </w:tabs>
      <w:spacing w:before="360"/>
      <w:jc w:val="both"/>
    </w:pPr>
    <w:rPr>
      <w:rFonts w:eastAsia="ＭＳ 明朝"/>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w:qFormat="1"/>
    <w:lsdException w:name="List Bullet" w:qFormat="1"/>
    <w:lsdException w:name="List Number" w:semiHidden="0" w:unhideWhenUsed="0" w:qFormat="1"/>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090D"/>
    <w:pPr>
      <w:overflowPunct w:val="0"/>
      <w:autoSpaceDE w:val="0"/>
      <w:autoSpaceDN w:val="0"/>
      <w:adjustRightInd w:val="0"/>
      <w:spacing w:before="120"/>
      <w:textAlignment w:val="baseline"/>
    </w:pPr>
    <w:rPr>
      <w:rFonts w:eastAsia="Times New Roman"/>
      <w:sz w:val="24"/>
      <w:lang w:val="en-GB" w:eastAsia="en-US"/>
    </w:rPr>
  </w:style>
  <w:style w:type="paragraph" w:styleId="1">
    <w:name w:val="heading 1"/>
    <w:aliases w:val="le1,h1,1 ghost,g,Section Heading,ghost,Guardent-H1,ResHeading,Chapter Title,II+,I,Head1,Heading apps,A MAJOR/BOLD,stydde,Top of Page Header"/>
    <w:basedOn w:val="a0"/>
    <w:next w:val="a0"/>
    <w:link w:val="10"/>
    <w:qFormat/>
    <w:rsid w:val="00380C08"/>
    <w:pPr>
      <w:keepNext/>
      <w:spacing w:before="240"/>
      <w:ind w:left="1440" w:hanging="1440"/>
      <w:outlineLvl w:val="0"/>
    </w:pPr>
    <w:rPr>
      <w:rFonts w:eastAsia="Batang" w:cs="Arial"/>
      <w:b/>
      <w:bCs/>
      <w:kern w:val="32"/>
      <w:szCs w:val="32"/>
    </w:rPr>
  </w:style>
  <w:style w:type="paragraph" w:styleId="21">
    <w:name w:val="heading 2"/>
    <w:aliases w:val="le2,H21,H22,H23,MP Heading 2,Subheading,H2-Heading 2,Header 2,l2,Header2,h2,list2,PR CTEP2,2 headline,h,Heading 1A,H2-Sec. Head,A,Sub-Head1,A.B.C.,Level I for #'s,hoofd 2,Heading2-bio,Career Exp.,h2 main heading,B Sub/Bold,B Sub/Bold1,title 2"/>
    <w:basedOn w:val="1"/>
    <w:next w:val="a0"/>
    <w:link w:val="22"/>
    <w:qFormat/>
    <w:rsid w:val="00380C08"/>
    <w:pPr>
      <w:outlineLvl w:val="1"/>
    </w:pPr>
    <w:rPr>
      <w:iCs/>
      <w:szCs w:val="28"/>
    </w:rPr>
  </w:style>
  <w:style w:type="paragraph" w:styleId="31">
    <w:name w:val="heading 3"/>
    <w:aliases w:val="le3,Heading heading 2,H3-Heading 3,l3.3,h3,l3,list 3,3 bullet,PR CTEP3,PR CTEP31,PR CTEP32,PR CTEP33,PR CTEP34,PR CTEP311,PR CTEP35,PR CTEP312,PR CTEP321,PR CTEP331,PR CTEP341,PR CTEP36,PR CTEP313,PR CTEP322,PR CTEP332,PR CTEP342,PR CTEP37"/>
    <w:basedOn w:val="1"/>
    <w:next w:val="a0"/>
    <w:link w:val="32"/>
    <w:qFormat/>
    <w:rsid w:val="000F40C1"/>
    <w:pPr>
      <w:outlineLvl w:val="2"/>
    </w:pPr>
    <w:rPr>
      <w:rFonts w:eastAsia="Times New Roman" w:cs="Times New Roman"/>
      <w:bCs w:val="0"/>
      <w:szCs w:val="26"/>
    </w:rPr>
  </w:style>
  <w:style w:type="paragraph" w:styleId="41">
    <w:name w:val="heading 4"/>
    <w:aliases w:val="le4,l4,l41,H41,4,H4-Heading 4,h4,H4-Heading 5"/>
    <w:basedOn w:val="1"/>
    <w:next w:val="a0"/>
    <w:link w:val="42"/>
    <w:qFormat/>
    <w:rsid w:val="000F40C1"/>
    <w:pPr>
      <w:outlineLvl w:val="3"/>
    </w:pPr>
    <w:rPr>
      <w:szCs w:val="28"/>
    </w:rPr>
  </w:style>
  <w:style w:type="paragraph" w:styleId="50">
    <w:name w:val="heading 5"/>
    <w:aliases w:val="le5,Title 1,Sub-Sub-subheading,BT L1,Block Label,h5"/>
    <w:basedOn w:val="1"/>
    <w:next w:val="a0"/>
    <w:link w:val="51"/>
    <w:qFormat/>
    <w:rsid w:val="00CB421D"/>
    <w:pPr>
      <w:outlineLvl w:val="4"/>
    </w:pPr>
    <w:rPr>
      <w:rFonts w:eastAsia="Times New Roman" w:cs="Times New Roman"/>
      <w:bCs w:val="0"/>
      <w:iCs/>
      <w:szCs w:val="26"/>
    </w:rPr>
  </w:style>
  <w:style w:type="paragraph" w:styleId="6">
    <w:name w:val="heading 6"/>
    <w:aliases w:val="le6,h6"/>
    <w:basedOn w:val="1"/>
    <w:next w:val="a0"/>
    <w:link w:val="60"/>
    <w:qFormat/>
    <w:rsid w:val="007C0B28"/>
    <w:pPr>
      <w:outlineLvl w:val="5"/>
    </w:pPr>
    <w:rPr>
      <w:bCs w:val="0"/>
      <w:szCs w:val="22"/>
    </w:rPr>
  </w:style>
  <w:style w:type="paragraph" w:styleId="7">
    <w:name w:val="heading 7"/>
    <w:basedOn w:val="1"/>
    <w:next w:val="a0"/>
    <w:link w:val="70"/>
    <w:qFormat/>
    <w:rsid w:val="0044419C"/>
    <w:pPr>
      <w:outlineLvl w:val="6"/>
    </w:pPr>
    <w:rPr>
      <w:szCs w:val="24"/>
    </w:rPr>
  </w:style>
  <w:style w:type="paragraph" w:styleId="8">
    <w:name w:val="heading 8"/>
    <w:basedOn w:val="1"/>
    <w:next w:val="a0"/>
    <w:link w:val="80"/>
    <w:qFormat/>
    <w:rsid w:val="00695BEA"/>
    <w:pPr>
      <w:outlineLvl w:val="7"/>
    </w:pPr>
    <w:rPr>
      <w:rFonts w:ascii="Times New Roman Bold" w:hAnsi="Times New Roman Bold"/>
      <w:iCs/>
      <w:szCs w:val="24"/>
    </w:rPr>
  </w:style>
  <w:style w:type="paragraph" w:styleId="9">
    <w:name w:val="heading 9"/>
    <w:basedOn w:val="a0"/>
    <w:next w:val="a0"/>
    <w:link w:val="90"/>
    <w:qFormat/>
    <w:rsid w:val="00B224C2"/>
    <w:pPr>
      <w:tabs>
        <w:tab w:val="num" w:pos="6480"/>
      </w:tabs>
      <w:suppressAutoHyphens/>
      <w:overflowPunct/>
      <w:autoSpaceDE/>
      <w:autoSpaceDN/>
      <w:adjustRightInd/>
      <w:spacing w:before="240" w:after="60"/>
      <w:ind w:left="6480" w:hanging="360"/>
      <w:jc w:val="both"/>
      <w:textAlignment w:val="auto"/>
      <w:outlineLvl w:val="8"/>
    </w:pPr>
    <w:rPr>
      <w:rFonts w:ascii="Arial" w:hAnsi="Arial" w:cs="Arial"/>
      <w:sz w:val="22"/>
      <w:szCs w:val="22"/>
      <w:lang w:val="en-US"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aliases w:val="le1 (文字),h1 (文字),1 ghost (文字),g (文字),Section Heading (文字),ghost (文字),Guardent-H1 (文字),ResHeading (文字),Chapter Title (文字),II+ (文字),I (文字),Head1 (文字),Heading apps (文字),A MAJOR/BOLD (文字),stydde (文字),Top of Page Header (文字)"/>
    <w:link w:val="1"/>
    <w:rsid w:val="00380C08"/>
    <w:rPr>
      <w:rFonts w:cs="Arial"/>
      <w:b/>
      <w:bCs/>
      <w:kern w:val="32"/>
      <w:sz w:val="24"/>
      <w:szCs w:val="32"/>
      <w:lang w:val="en-GB" w:eastAsia="en-US" w:bidi="ar-SA"/>
    </w:rPr>
  </w:style>
  <w:style w:type="character" w:customStyle="1" w:styleId="22">
    <w:name w:val="見出し 2 (文字)"/>
    <w:aliases w:val="le2 (文字),H21 (文字),H22 (文字),H23 (文字),MP Heading 2 (文字),Subheading (文字),H2-Heading 2 (文字),Header 2 (文字),l2 (文字),Header2 (文字),h2 (文字),list2 (文字),PR CTEP2 (文字),2 headline (文字),h (文字),Heading 1A (文字),H2-Sec. Head (文字),A (文字),Sub-Head1 (文字)"/>
    <w:link w:val="21"/>
    <w:rsid w:val="00380C08"/>
    <w:rPr>
      <w:rFonts w:cs="Arial"/>
      <w:b/>
      <w:bCs/>
      <w:iCs/>
      <w:kern w:val="32"/>
      <w:sz w:val="24"/>
      <w:szCs w:val="28"/>
      <w:lang w:val="en-GB" w:eastAsia="en-US" w:bidi="ar-SA"/>
    </w:rPr>
  </w:style>
  <w:style w:type="character" w:customStyle="1" w:styleId="42">
    <w:name w:val="見出し 4 (文字)"/>
    <w:aliases w:val="le4 (文字),l4 (文字),l41 (文字),H41 (文字),4 (文字),H4-Heading 4 (文字),h4 (文字),H4-Heading 5 (文字)"/>
    <w:link w:val="41"/>
    <w:rsid w:val="005970A4"/>
    <w:rPr>
      <w:rFonts w:cs="Arial"/>
      <w:b/>
      <w:bCs/>
      <w:kern w:val="32"/>
      <w:sz w:val="24"/>
      <w:szCs w:val="28"/>
      <w:lang w:val="en-GB" w:eastAsia="en-US" w:bidi="ar-SA"/>
    </w:rPr>
  </w:style>
  <w:style w:type="character" w:styleId="a4">
    <w:name w:val="Hyperlink"/>
    <w:uiPriority w:val="99"/>
    <w:rsid w:val="00990127"/>
    <w:rPr>
      <w:color w:val="0000FF"/>
      <w:u w:val="single"/>
    </w:rPr>
  </w:style>
  <w:style w:type="paragraph" w:customStyle="1" w:styleId="AnnexHeading1">
    <w:name w:val="Annex Heading 1"/>
    <w:basedOn w:val="1"/>
    <w:next w:val="a0"/>
    <w:rsid w:val="006342B1"/>
    <w:pPr>
      <w:jc w:val="center"/>
    </w:pPr>
    <w:rPr>
      <w:lang w:val="en-US"/>
    </w:rPr>
  </w:style>
  <w:style w:type="paragraph" w:customStyle="1" w:styleId="AppendixHeading1">
    <w:name w:val="Appendix Heading 1"/>
    <w:basedOn w:val="1"/>
    <w:next w:val="a0"/>
    <w:link w:val="AppendixHeading1Char"/>
    <w:rsid w:val="006342B1"/>
    <w:pPr>
      <w:jc w:val="center"/>
    </w:pPr>
    <w:rPr>
      <w:lang w:val="en-US"/>
    </w:rPr>
  </w:style>
  <w:style w:type="character" w:customStyle="1" w:styleId="AppendixHeading1Char">
    <w:name w:val="Appendix Heading 1 Char"/>
    <w:link w:val="AppendixHeading1"/>
    <w:rsid w:val="00E250EF"/>
    <w:rPr>
      <w:rFonts w:cs="Arial"/>
      <w:b/>
      <w:bCs/>
      <w:kern w:val="32"/>
      <w:sz w:val="24"/>
      <w:szCs w:val="32"/>
      <w:lang w:val="en-US" w:eastAsia="en-US" w:bidi="ar-SA"/>
    </w:rPr>
  </w:style>
  <w:style w:type="paragraph" w:styleId="11">
    <w:name w:val="toc 1"/>
    <w:basedOn w:val="a0"/>
    <w:next w:val="a0"/>
    <w:autoRedefine/>
    <w:uiPriority w:val="39"/>
    <w:rsid w:val="00877638"/>
    <w:pPr>
      <w:tabs>
        <w:tab w:val="right" w:leader="dot" w:pos="9623"/>
      </w:tabs>
      <w:ind w:left="720" w:hanging="720"/>
    </w:pPr>
  </w:style>
  <w:style w:type="paragraph" w:styleId="23">
    <w:name w:val="toc 2"/>
    <w:basedOn w:val="a0"/>
    <w:next w:val="a0"/>
    <w:autoRedefine/>
    <w:uiPriority w:val="39"/>
    <w:rsid w:val="006C67AD"/>
    <w:pPr>
      <w:ind w:left="1440" w:hanging="720"/>
    </w:pPr>
  </w:style>
  <w:style w:type="paragraph" w:customStyle="1" w:styleId="FigureNotitle">
    <w:name w:val="Figure_No &amp; title"/>
    <w:basedOn w:val="a0"/>
    <w:next w:val="a0"/>
    <w:link w:val="FigureNotitleChar"/>
    <w:rsid w:val="00F76C92"/>
    <w:pPr>
      <w:keepLines/>
      <w:spacing w:after="360"/>
      <w:jc w:val="center"/>
    </w:pPr>
    <w:rPr>
      <w:rFonts w:eastAsia="Batang"/>
      <w:b/>
    </w:rPr>
  </w:style>
  <w:style w:type="character" w:customStyle="1" w:styleId="FigureNotitleChar">
    <w:name w:val="Figure_No &amp; title Char"/>
    <w:link w:val="FigureNotitle"/>
    <w:rsid w:val="00F76C92"/>
    <w:rPr>
      <w:b/>
      <w:sz w:val="24"/>
      <w:lang w:val="en-GB" w:eastAsia="en-US" w:bidi="ar-SA"/>
    </w:rPr>
  </w:style>
  <w:style w:type="paragraph" w:styleId="a5">
    <w:name w:val="toa heading"/>
    <w:basedOn w:val="a0"/>
    <w:next w:val="a0"/>
    <w:semiHidden/>
    <w:rsid w:val="00D60B1E"/>
    <w:rPr>
      <w:rFonts w:ascii="Arial" w:hAnsi="Arial" w:cs="Arial"/>
      <w:b/>
      <w:bCs/>
      <w:szCs w:val="24"/>
    </w:rPr>
  </w:style>
  <w:style w:type="paragraph" w:customStyle="1" w:styleId="TableNotitle">
    <w:name w:val="Table_No &amp; title"/>
    <w:basedOn w:val="a0"/>
    <w:next w:val="a0"/>
    <w:rsid w:val="006065EB"/>
    <w:pPr>
      <w:keepNext/>
      <w:keepLines/>
      <w:tabs>
        <w:tab w:val="left" w:pos="794"/>
        <w:tab w:val="left" w:pos="1191"/>
        <w:tab w:val="left" w:pos="1588"/>
        <w:tab w:val="left" w:pos="1985"/>
      </w:tabs>
      <w:spacing w:before="360" w:after="120"/>
      <w:jc w:val="center"/>
    </w:pPr>
    <w:rPr>
      <w:b/>
    </w:rPr>
  </w:style>
  <w:style w:type="paragraph" w:customStyle="1" w:styleId="Tabletext">
    <w:name w:val="Table text"/>
    <w:basedOn w:val="a0"/>
    <w:link w:val="TabletextChar"/>
    <w:rsid w:val="00511DFC"/>
    <w:pPr>
      <w:keepNext/>
      <w:tabs>
        <w:tab w:val="left" w:pos="794"/>
        <w:tab w:val="left" w:pos="1191"/>
        <w:tab w:val="left" w:pos="1588"/>
        <w:tab w:val="left" w:pos="1985"/>
      </w:tabs>
      <w:spacing w:before="60" w:after="60"/>
    </w:pPr>
    <w:rPr>
      <w:rFonts w:eastAsia="Batang"/>
      <w:sz w:val="22"/>
      <w:szCs w:val="24"/>
      <w:lang w:val="en-US"/>
    </w:rPr>
  </w:style>
  <w:style w:type="character" w:customStyle="1" w:styleId="TabletextChar">
    <w:name w:val="Table text Char"/>
    <w:link w:val="Tabletext"/>
    <w:rsid w:val="00511DFC"/>
    <w:rPr>
      <w:sz w:val="22"/>
      <w:szCs w:val="24"/>
      <w:lang w:val="en-US" w:eastAsia="en-US" w:bidi="ar-SA"/>
    </w:rPr>
  </w:style>
  <w:style w:type="paragraph" w:customStyle="1" w:styleId="Tableheader">
    <w:name w:val="Table header"/>
    <w:basedOn w:val="a0"/>
    <w:next w:val="Tabletext"/>
    <w:rsid w:val="00C91B32"/>
    <w:pPr>
      <w:keepNext/>
      <w:tabs>
        <w:tab w:val="left" w:pos="794"/>
        <w:tab w:val="left" w:pos="1191"/>
        <w:tab w:val="left" w:pos="1588"/>
        <w:tab w:val="left" w:pos="1985"/>
      </w:tabs>
      <w:spacing w:before="60" w:after="60"/>
    </w:pPr>
    <w:rPr>
      <w:b/>
      <w:bCs/>
      <w:szCs w:val="24"/>
      <w:lang w:val="en-US"/>
    </w:rPr>
  </w:style>
  <w:style w:type="paragraph" w:styleId="33">
    <w:name w:val="toc 3"/>
    <w:basedOn w:val="a0"/>
    <w:next w:val="a0"/>
    <w:autoRedefine/>
    <w:uiPriority w:val="39"/>
    <w:rsid w:val="006C67AD"/>
    <w:pPr>
      <w:ind w:left="2160" w:hanging="720"/>
    </w:pPr>
  </w:style>
  <w:style w:type="paragraph" w:styleId="a6">
    <w:name w:val="Balloon Text"/>
    <w:basedOn w:val="a0"/>
    <w:link w:val="a7"/>
    <w:semiHidden/>
    <w:rsid w:val="00E937B0"/>
    <w:rPr>
      <w:rFonts w:ascii="Tahoma" w:hAnsi="Tahoma" w:cs="Tahoma"/>
      <w:sz w:val="16"/>
      <w:szCs w:val="16"/>
    </w:rPr>
  </w:style>
  <w:style w:type="paragraph" w:styleId="a8">
    <w:name w:val="table of figures"/>
    <w:basedOn w:val="a0"/>
    <w:next w:val="a0"/>
    <w:rsid w:val="00A219D7"/>
  </w:style>
  <w:style w:type="paragraph" w:customStyle="1" w:styleId="Note">
    <w:name w:val="Note"/>
    <w:basedOn w:val="a0"/>
    <w:next w:val="a0"/>
    <w:link w:val="NoteChar"/>
    <w:rsid w:val="00734BE5"/>
    <w:pPr>
      <w:ind w:left="720" w:right="999"/>
    </w:pPr>
    <w:rPr>
      <w:rFonts w:eastAsia="SimSun"/>
    </w:rPr>
  </w:style>
  <w:style w:type="character" w:customStyle="1" w:styleId="NoteChar">
    <w:name w:val="Note Char"/>
    <w:link w:val="Note"/>
    <w:rsid w:val="00734BE5"/>
    <w:rPr>
      <w:rFonts w:eastAsia="SimSun"/>
      <w:sz w:val="24"/>
      <w:lang w:val="en-GB" w:eastAsia="en-US" w:bidi="ar-SA"/>
    </w:rPr>
  </w:style>
  <w:style w:type="paragraph" w:customStyle="1" w:styleId="Definition">
    <w:name w:val="Definition"/>
    <w:basedOn w:val="a0"/>
    <w:next w:val="a0"/>
    <w:rsid w:val="00D1447A"/>
    <w:pPr>
      <w:keepLines/>
      <w:tabs>
        <w:tab w:val="left" w:pos="720"/>
      </w:tabs>
      <w:overflowPunct/>
      <w:autoSpaceDE/>
      <w:autoSpaceDN/>
      <w:adjustRightInd/>
      <w:jc w:val="both"/>
      <w:textAlignment w:val="auto"/>
    </w:pPr>
    <w:rPr>
      <w:rFonts w:eastAsia="SimSun" w:cs="Helvetica"/>
      <w:lang w:val="en-US" w:eastAsia="zh-CN"/>
    </w:rPr>
  </w:style>
  <w:style w:type="character" w:styleId="a9">
    <w:name w:val="FollowedHyperlink"/>
    <w:rsid w:val="00D1447A"/>
    <w:rPr>
      <w:color w:val="800080"/>
      <w:u w:val="single"/>
    </w:rPr>
  </w:style>
  <w:style w:type="paragraph" w:customStyle="1" w:styleId="Abbreviations">
    <w:name w:val="Abbreviations"/>
    <w:basedOn w:val="a0"/>
    <w:rsid w:val="00D1447A"/>
    <w:pPr>
      <w:ind w:left="1728" w:hanging="1728"/>
    </w:pPr>
  </w:style>
  <w:style w:type="paragraph" w:customStyle="1" w:styleId="EditorsNote">
    <w:name w:val="Editor's Note"/>
    <w:basedOn w:val="a0"/>
    <w:next w:val="a0"/>
    <w:rsid w:val="00D1447A"/>
    <w:pPr>
      <w:keepNext/>
    </w:pPr>
    <w:rPr>
      <w:i/>
      <w:iCs/>
      <w:lang w:val="en-US"/>
    </w:rPr>
  </w:style>
  <w:style w:type="character" w:styleId="aa">
    <w:name w:val="footnote reference"/>
    <w:rsid w:val="00AA7871"/>
    <w:rPr>
      <w:position w:val="6"/>
      <w:sz w:val="18"/>
    </w:rPr>
  </w:style>
  <w:style w:type="paragraph" w:styleId="ab">
    <w:name w:val="footnote text"/>
    <w:basedOn w:val="a0"/>
    <w:link w:val="ac"/>
    <w:rsid w:val="00AA7871"/>
    <w:pPr>
      <w:keepLines/>
      <w:tabs>
        <w:tab w:val="left" w:pos="256"/>
        <w:tab w:val="left" w:pos="794"/>
        <w:tab w:val="left" w:pos="1191"/>
        <w:tab w:val="left" w:pos="1588"/>
        <w:tab w:val="left" w:pos="1985"/>
      </w:tabs>
      <w:overflowPunct/>
      <w:autoSpaceDE/>
      <w:autoSpaceDN/>
      <w:adjustRightInd/>
      <w:ind w:left="256" w:hanging="256"/>
      <w:textAlignment w:val="auto"/>
    </w:pPr>
    <w:rPr>
      <w:rFonts w:eastAsia="Batang"/>
    </w:rPr>
  </w:style>
  <w:style w:type="character" w:customStyle="1" w:styleId="ac">
    <w:name w:val="脚注文字列 (文字)"/>
    <w:link w:val="ab"/>
    <w:rsid w:val="00AA7871"/>
    <w:rPr>
      <w:sz w:val="24"/>
      <w:lang w:val="en-GB" w:eastAsia="en-US" w:bidi="ar-SA"/>
    </w:rPr>
  </w:style>
  <w:style w:type="paragraph" w:customStyle="1" w:styleId="Head">
    <w:name w:val="Head"/>
    <w:basedOn w:val="a0"/>
    <w:rsid w:val="00AA7871"/>
    <w:pPr>
      <w:tabs>
        <w:tab w:val="left" w:pos="6663"/>
      </w:tabs>
      <w:overflowPunct/>
      <w:autoSpaceDE/>
      <w:autoSpaceDN/>
      <w:adjustRightInd/>
      <w:spacing w:before="0"/>
      <w:textAlignment w:val="auto"/>
    </w:pPr>
  </w:style>
  <w:style w:type="paragraph" w:customStyle="1" w:styleId="Infodoc">
    <w:name w:val="Infodoc"/>
    <w:basedOn w:val="a0"/>
    <w:rsid w:val="00AA7871"/>
    <w:pPr>
      <w:tabs>
        <w:tab w:val="left" w:pos="1418"/>
      </w:tabs>
      <w:overflowPunct/>
      <w:autoSpaceDE/>
      <w:autoSpaceDN/>
      <w:adjustRightInd/>
      <w:spacing w:before="0"/>
      <w:ind w:left="1418" w:hanging="1418"/>
      <w:textAlignment w:val="auto"/>
    </w:pPr>
  </w:style>
  <w:style w:type="paragraph" w:styleId="ad">
    <w:name w:val="header"/>
    <w:basedOn w:val="a0"/>
    <w:link w:val="ae"/>
    <w:rsid w:val="00AA7871"/>
    <w:pPr>
      <w:tabs>
        <w:tab w:val="center" w:pos="4320"/>
        <w:tab w:val="right" w:pos="8640"/>
      </w:tabs>
      <w:suppressAutoHyphens/>
      <w:overflowPunct/>
      <w:autoSpaceDE/>
      <w:autoSpaceDN/>
      <w:adjustRightInd/>
      <w:spacing w:before="0"/>
      <w:textAlignment w:val="auto"/>
    </w:pPr>
    <w:rPr>
      <w:lang w:eastAsia="ar-SA"/>
    </w:rPr>
  </w:style>
  <w:style w:type="character" w:customStyle="1" w:styleId="FootnoteCharacters">
    <w:name w:val="Footnote Characters"/>
    <w:rsid w:val="00AA7871"/>
    <w:rPr>
      <w:vertAlign w:val="superscript"/>
    </w:rPr>
  </w:style>
  <w:style w:type="paragraph" w:customStyle="1" w:styleId="Tabletextcentered">
    <w:name w:val="Table text (centered)"/>
    <w:basedOn w:val="Tabletext"/>
    <w:rsid w:val="00964CB3"/>
    <w:pPr>
      <w:jc w:val="center"/>
    </w:pPr>
    <w:rPr>
      <w:szCs w:val="20"/>
    </w:rPr>
  </w:style>
  <w:style w:type="paragraph" w:styleId="af">
    <w:name w:val="caption"/>
    <w:aliases w:val="TableCaption"/>
    <w:basedOn w:val="a0"/>
    <w:next w:val="a0"/>
    <w:qFormat/>
    <w:rsid w:val="00E250EF"/>
    <w:pPr>
      <w:tabs>
        <w:tab w:val="left" w:pos="794"/>
        <w:tab w:val="left" w:pos="1191"/>
        <w:tab w:val="left" w:pos="1588"/>
        <w:tab w:val="left" w:pos="1985"/>
      </w:tabs>
    </w:pPr>
    <w:rPr>
      <w:b/>
      <w:bCs/>
      <w:sz w:val="20"/>
    </w:rPr>
  </w:style>
  <w:style w:type="paragraph" w:customStyle="1" w:styleId="AppendixHeading2">
    <w:name w:val="Appendix Heading 2"/>
    <w:basedOn w:val="AppendixHeading1"/>
    <w:link w:val="AppendixHeading2Char"/>
    <w:rsid w:val="00B61DB3"/>
    <w:pPr>
      <w:jc w:val="left"/>
      <w:outlineLvl w:val="1"/>
    </w:pPr>
  </w:style>
  <w:style w:type="character" w:customStyle="1" w:styleId="AppendixHeading2Char">
    <w:name w:val="Appendix Heading 2 Char"/>
    <w:basedOn w:val="AppendixHeading1Char"/>
    <w:link w:val="AppendixHeading2"/>
    <w:rsid w:val="00B61DB3"/>
    <w:rPr>
      <w:rFonts w:cs="Arial"/>
      <w:b/>
      <w:bCs/>
      <w:kern w:val="32"/>
      <w:sz w:val="24"/>
      <w:szCs w:val="32"/>
      <w:lang w:val="en-US" w:eastAsia="en-US" w:bidi="ar-SA"/>
    </w:rPr>
  </w:style>
  <w:style w:type="paragraph" w:customStyle="1" w:styleId="Numberedlist">
    <w:name w:val="Numbered_list"/>
    <w:basedOn w:val="a0"/>
    <w:rsid w:val="00E22463"/>
    <w:pPr>
      <w:spacing w:before="60"/>
      <w:ind w:left="360" w:hanging="360"/>
    </w:pPr>
    <w:rPr>
      <w:iCs/>
      <w:szCs w:val="24"/>
    </w:rPr>
  </w:style>
  <w:style w:type="paragraph" w:customStyle="1" w:styleId="Equation">
    <w:name w:val="Equation"/>
    <w:basedOn w:val="a0"/>
    <w:link w:val="EquationChar"/>
    <w:rsid w:val="00F158B0"/>
    <w:pPr>
      <w:numPr>
        <w:ilvl w:val="12"/>
      </w:numPr>
      <w:tabs>
        <w:tab w:val="right" w:pos="8640"/>
      </w:tabs>
      <w:ind w:left="1080"/>
    </w:pPr>
    <w:rPr>
      <w:rFonts w:eastAsia="Batang"/>
    </w:rPr>
  </w:style>
  <w:style w:type="character" w:customStyle="1" w:styleId="EquationChar">
    <w:name w:val="Equation Char"/>
    <w:link w:val="Equation"/>
    <w:rsid w:val="00F158B0"/>
    <w:rPr>
      <w:sz w:val="24"/>
      <w:lang w:val="en-GB" w:eastAsia="en-US" w:bidi="ar-SA"/>
    </w:rPr>
  </w:style>
  <w:style w:type="paragraph" w:customStyle="1" w:styleId="StyleCaptionCentered">
    <w:name w:val="Style Caption + Centered"/>
    <w:basedOn w:val="af"/>
    <w:rsid w:val="00466972"/>
    <w:pPr>
      <w:suppressLineNumbers/>
      <w:tabs>
        <w:tab w:val="clear" w:pos="794"/>
        <w:tab w:val="clear" w:pos="1191"/>
        <w:tab w:val="clear" w:pos="1588"/>
        <w:tab w:val="clear" w:pos="1985"/>
      </w:tabs>
      <w:suppressAutoHyphens/>
      <w:overflowPunct/>
      <w:autoSpaceDE/>
      <w:autoSpaceDN/>
      <w:adjustRightInd/>
      <w:spacing w:after="120"/>
      <w:jc w:val="center"/>
      <w:textAlignment w:val="auto"/>
    </w:pPr>
    <w:rPr>
      <w:rFonts w:ascii="Times New Roman Bold" w:hAnsi="Times New Roman Bold" w:cs="Tahoma"/>
      <w:sz w:val="24"/>
      <w:szCs w:val="24"/>
      <w:lang w:val="en-US" w:eastAsia="ar-SA"/>
    </w:rPr>
  </w:style>
  <w:style w:type="paragraph" w:styleId="43">
    <w:name w:val="toc 4"/>
    <w:basedOn w:val="a0"/>
    <w:next w:val="a0"/>
    <w:autoRedefine/>
    <w:uiPriority w:val="39"/>
    <w:rsid w:val="006C67AD"/>
    <w:pPr>
      <w:ind w:left="3024" w:hanging="864"/>
    </w:pPr>
  </w:style>
  <w:style w:type="table" w:styleId="af0">
    <w:name w:val="Table Grid"/>
    <w:basedOn w:val="a2"/>
    <w:rsid w:val="00AB6C66"/>
    <w:pPr>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list">
    <w:name w:val="Bullet_list"/>
    <w:basedOn w:val="a0"/>
    <w:next w:val="a0"/>
    <w:link w:val="BulletlistChar"/>
    <w:rsid w:val="00F71C81"/>
    <w:pPr>
      <w:tabs>
        <w:tab w:val="num" w:pos="720"/>
        <w:tab w:val="left" w:pos="794"/>
        <w:tab w:val="left" w:pos="1191"/>
        <w:tab w:val="left" w:pos="1588"/>
        <w:tab w:val="left" w:pos="1985"/>
      </w:tabs>
      <w:spacing w:before="0"/>
      <w:ind w:left="720" w:hanging="360"/>
    </w:pPr>
    <w:rPr>
      <w:rFonts w:eastAsia="Batang"/>
    </w:rPr>
  </w:style>
  <w:style w:type="character" w:customStyle="1" w:styleId="BulletlistChar">
    <w:name w:val="Bullet_list Char"/>
    <w:link w:val="Bulletlist"/>
    <w:rsid w:val="00F71C81"/>
    <w:rPr>
      <w:sz w:val="24"/>
      <w:lang w:val="en-GB" w:eastAsia="en-US" w:bidi="ar-SA"/>
    </w:rPr>
  </w:style>
  <w:style w:type="character" w:styleId="af1">
    <w:name w:val="annotation reference"/>
    <w:semiHidden/>
    <w:rsid w:val="00CA12EA"/>
    <w:rPr>
      <w:sz w:val="16"/>
      <w:szCs w:val="16"/>
    </w:rPr>
  </w:style>
  <w:style w:type="paragraph" w:styleId="af2">
    <w:name w:val="annotation text"/>
    <w:basedOn w:val="a0"/>
    <w:link w:val="af3"/>
    <w:rsid w:val="00CA12EA"/>
    <w:rPr>
      <w:sz w:val="20"/>
    </w:rPr>
  </w:style>
  <w:style w:type="paragraph" w:styleId="af4">
    <w:name w:val="annotation subject"/>
    <w:basedOn w:val="af2"/>
    <w:next w:val="af2"/>
    <w:link w:val="af5"/>
    <w:semiHidden/>
    <w:rsid w:val="00CA12EA"/>
    <w:rPr>
      <w:b/>
      <w:bCs/>
    </w:rPr>
  </w:style>
  <w:style w:type="paragraph" w:styleId="af6">
    <w:name w:val="Revision"/>
    <w:hidden/>
    <w:uiPriority w:val="99"/>
    <w:rsid w:val="00302148"/>
    <w:rPr>
      <w:rFonts w:eastAsia="Times New Roman"/>
      <w:sz w:val="24"/>
      <w:lang w:val="en-GB" w:eastAsia="en-US"/>
    </w:rPr>
  </w:style>
  <w:style w:type="paragraph" w:customStyle="1" w:styleId="BodyText1">
    <w:name w:val="Body Text 1"/>
    <w:basedOn w:val="a0"/>
    <w:rsid w:val="00013B0C"/>
    <w:pPr>
      <w:overflowPunct/>
      <w:autoSpaceDE/>
      <w:autoSpaceDN/>
      <w:adjustRightInd/>
      <w:spacing w:before="0"/>
      <w:jc w:val="both"/>
      <w:textAlignment w:val="auto"/>
    </w:pPr>
    <w:rPr>
      <w:sz w:val="20"/>
      <w:lang w:val="en-US"/>
    </w:rPr>
  </w:style>
  <w:style w:type="paragraph" w:customStyle="1" w:styleId="References">
    <w:name w:val="References"/>
    <w:basedOn w:val="a0"/>
    <w:rsid w:val="009B5BD9"/>
    <w:pPr>
      <w:tabs>
        <w:tab w:val="left" w:pos="794"/>
        <w:tab w:val="left" w:pos="1191"/>
        <w:tab w:val="left" w:pos="1588"/>
        <w:tab w:val="left" w:pos="1985"/>
      </w:tabs>
      <w:ind w:left="720" w:hanging="720"/>
    </w:pPr>
  </w:style>
  <w:style w:type="paragraph" w:customStyle="1" w:styleId="StyleAsianSimSunJustifiedBefore0pt">
    <w:name w:val="Style (Asian) SimSun Justified Before:  0 pt"/>
    <w:basedOn w:val="a0"/>
    <w:rsid w:val="00625230"/>
    <w:pPr>
      <w:spacing w:before="0"/>
      <w:jc w:val="both"/>
    </w:pPr>
    <w:rPr>
      <w:rFonts w:eastAsia="SimSun"/>
    </w:rPr>
  </w:style>
  <w:style w:type="paragraph" w:styleId="af7">
    <w:name w:val="Date"/>
    <w:basedOn w:val="a0"/>
    <w:next w:val="a0"/>
    <w:link w:val="af8"/>
    <w:rsid w:val="000F412A"/>
  </w:style>
  <w:style w:type="paragraph" w:customStyle="1" w:styleId="StyleHeading5AsianSimSun">
    <w:name w:val="Style Heading 5 + (Asian) SimSun"/>
    <w:basedOn w:val="50"/>
    <w:rsid w:val="00EE41B0"/>
    <w:pPr>
      <w:keepNext w:val="0"/>
      <w:spacing w:after="60"/>
      <w:ind w:left="0" w:firstLine="0"/>
    </w:pPr>
    <w:rPr>
      <w:rFonts w:eastAsia="SimSun"/>
      <w:bCs/>
      <w:kern w:val="0"/>
    </w:rPr>
  </w:style>
  <w:style w:type="paragraph" w:styleId="52">
    <w:name w:val="toc 5"/>
    <w:basedOn w:val="a0"/>
    <w:next w:val="a0"/>
    <w:autoRedefine/>
    <w:uiPriority w:val="39"/>
    <w:rsid w:val="00F3722E"/>
    <w:pPr>
      <w:overflowPunct/>
      <w:autoSpaceDE/>
      <w:autoSpaceDN/>
      <w:adjustRightInd/>
      <w:spacing w:before="0"/>
      <w:ind w:left="960"/>
      <w:textAlignment w:val="auto"/>
    </w:pPr>
    <w:rPr>
      <w:rFonts w:eastAsia="Batang"/>
      <w:szCs w:val="24"/>
      <w:lang w:val="en-US" w:eastAsia="ko-KR"/>
    </w:rPr>
  </w:style>
  <w:style w:type="paragraph" w:styleId="61">
    <w:name w:val="toc 6"/>
    <w:basedOn w:val="a0"/>
    <w:next w:val="a0"/>
    <w:autoRedefine/>
    <w:uiPriority w:val="39"/>
    <w:rsid w:val="00F3722E"/>
    <w:pPr>
      <w:overflowPunct/>
      <w:autoSpaceDE/>
      <w:autoSpaceDN/>
      <w:adjustRightInd/>
      <w:spacing w:before="0"/>
      <w:ind w:left="1200"/>
      <w:textAlignment w:val="auto"/>
    </w:pPr>
    <w:rPr>
      <w:rFonts w:eastAsia="Batang"/>
      <w:szCs w:val="24"/>
      <w:lang w:val="en-US" w:eastAsia="ko-KR"/>
    </w:rPr>
  </w:style>
  <w:style w:type="paragraph" w:styleId="71">
    <w:name w:val="toc 7"/>
    <w:basedOn w:val="a0"/>
    <w:next w:val="a0"/>
    <w:autoRedefine/>
    <w:uiPriority w:val="39"/>
    <w:rsid w:val="00F3722E"/>
    <w:pPr>
      <w:overflowPunct/>
      <w:autoSpaceDE/>
      <w:autoSpaceDN/>
      <w:adjustRightInd/>
      <w:spacing w:before="0"/>
      <w:ind w:left="1440"/>
      <w:textAlignment w:val="auto"/>
    </w:pPr>
    <w:rPr>
      <w:rFonts w:eastAsia="Batang"/>
      <w:szCs w:val="24"/>
      <w:lang w:val="en-US" w:eastAsia="ko-KR"/>
    </w:rPr>
  </w:style>
  <w:style w:type="paragraph" w:styleId="81">
    <w:name w:val="toc 8"/>
    <w:basedOn w:val="a0"/>
    <w:next w:val="a0"/>
    <w:autoRedefine/>
    <w:uiPriority w:val="39"/>
    <w:rsid w:val="00F3722E"/>
    <w:pPr>
      <w:overflowPunct/>
      <w:autoSpaceDE/>
      <w:autoSpaceDN/>
      <w:adjustRightInd/>
      <w:spacing w:before="0"/>
      <w:ind w:left="1680"/>
      <w:textAlignment w:val="auto"/>
    </w:pPr>
    <w:rPr>
      <w:rFonts w:eastAsia="Batang"/>
      <w:szCs w:val="24"/>
      <w:lang w:val="en-US" w:eastAsia="ko-KR"/>
    </w:rPr>
  </w:style>
  <w:style w:type="paragraph" w:styleId="91">
    <w:name w:val="toc 9"/>
    <w:basedOn w:val="a0"/>
    <w:next w:val="a0"/>
    <w:autoRedefine/>
    <w:uiPriority w:val="39"/>
    <w:rsid w:val="00F3722E"/>
    <w:pPr>
      <w:overflowPunct/>
      <w:autoSpaceDE/>
      <w:autoSpaceDN/>
      <w:adjustRightInd/>
      <w:spacing w:before="0"/>
      <w:ind w:left="1920"/>
      <w:textAlignment w:val="auto"/>
    </w:pPr>
    <w:rPr>
      <w:rFonts w:eastAsia="Batang"/>
      <w:szCs w:val="24"/>
      <w:lang w:val="en-US" w:eastAsia="ko-KR"/>
    </w:rPr>
  </w:style>
  <w:style w:type="paragraph" w:styleId="af9">
    <w:name w:val="footer"/>
    <w:aliases w:val="pie de página,fo"/>
    <w:basedOn w:val="a0"/>
    <w:link w:val="afa"/>
    <w:uiPriority w:val="99"/>
    <w:rsid w:val="00014B58"/>
    <w:pPr>
      <w:tabs>
        <w:tab w:val="center" w:pos="4419"/>
        <w:tab w:val="right" w:pos="8838"/>
      </w:tabs>
    </w:pPr>
  </w:style>
  <w:style w:type="character" w:styleId="afb">
    <w:name w:val="page number"/>
    <w:basedOn w:val="a1"/>
    <w:rsid w:val="00014B58"/>
  </w:style>
  <w:style w:type="paragraph" w:styleId="24">
    <w:name w:val="List 2"/>
    <w:basedOn w:val="a0"/>
    <w:rsid w:val="00695BEA"/>
    <w:pPr>
      <w:ind w:left="720" w:hanging="360"/>
    </w:pPr>
  </w:style>
  <w:style w:type="paragraph" w:styleId="20">
    <w:name w:val="List Bullet 2"/>
    <w:basedOn w:val="a0"/>
    <w:rsid w:val="00695BEA"/>
    <w:pPr>
      <w:numPr>
        <w:numId w:val="4"/>
      </w:numPr>
    </w:pPr>
  </w:style>
  <w:style w:type="paragraph" w:styleId="30">
    <w:name w:val="List Bullet 3"/>
    <w:basedOn w:val="a0"/>
    <w:rsid w:val="00695BEA"/>
    <w:pPr>
      <w:numPr>
        <w:numId w:val="5"/>
      </w:numPr>
    </w:pPr>
  </w:style>
  <w:style w:type="paragraph" w:styleId="2">
    <w:name w:val="List Number 2"/>
    <w:basedOn w:val="a0"/>
    <w:link w:val="25"/>
    <w:rsid w:val="00082642"/>
    <w:pPr>
      <w:numPr>
        <w:numId w:val="6"/>
      </w:numPr>
    </w:pPr>
    <w:rPr>
      <w:rFonts w:eastAsia="Batang"/>
    </w:rPr>
  </w:style>
  <w:style w:type="paragraph" w:styleId="3">
    <w:name w:val="List Number 3"/>
    <w:basedOn w:val="a0"/>
    <w:rsid w:val="00082642"/>
    <w:pPr>
      <w:numPr>
        <w:numId w:val="7"/>
      </w:numPr>
    </w:pPr>
  </w:style>
  <w:style w:type="paragraph" w:styleId="26">
    <w:name w:val="List Continue 2"/>
    <w:basedOn w:val="a0"/>
    <w:rsid w:val="00082642"/>
    <w:pPr>
      <w:spacing w:after="120"/>
      <w:ind w:left="720"/>
    </w:pPr>
  </w:style>
  <w:style w:type="paragraph" w:customStyle="1" w:styleId="StyleHeading114pt">
    <w:name w:val="Style Heading 1 + 14 pt"/>
    <w:basedOn w:val="a0"/>
    <w:rsid w:val="009013F1"/>
    <w:pPr>
      <w:numPr>
        <w:numId w:val="9"/>
      </w:numPr>
      <w:tabs>
        <w:tab w:val="left" w:pos="794"/>
        <w:tab w:val="left" w:pos="1191"/>
        <w:tab w:val="left" w:pos="1588"/>
        <w:tab w:val="left" w:pos="1985"/>
      </w:tabs>
    </w:pPr>
  </w:style>
  <w:style w:type="paragraph" w:customStyle="1" w:styleId="TableLegend">
    <w:name w:val="Table_Legend"/>
    <w:basedOn w:val="a0"/>
    <w:rsid w:val="00D16E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after="40"/>
      <w:textAlignment w:val="auto"/>
    </w:pPr>
    <w:rPr>
      <w:sz w:val="22"/>
    </w:rPr>
  </w:style>
  <w:style w:type="paragraph" w:styleId="afc">
    <w:name w:val="List Bullet"/>
    <w:basedOn w:val="a0"/>
    <w:link w:val="afd"/>
    <w:qFormat/>
    <w:rsid w:val="00170DE1"/>
    <w:pPr>
      <w:tabs>
        <w:tab w:val="num" w:pos="360"/>
      </w:tabs>
      <w:ind w:left="360" w:hanging="360"/>
    </w:pPr>
    <w:rPr>
      <w:rFonts w:eastAsia="Batang"/>
    </w:rPr>
  </w:style>
  <w:style w:type="paragraph" w:styleId="a">
    <w:name w:val="List Number"/>
    <w:basedOn w:val="a0"/>
    <w:qFormat/>
    <w:rsid w:val="00486325"/>
    <w:pPr>
      <w:numPr>
        <w:numId w:val="11"/>
      </w:numPr>
    </w:pPr>
  </w:style>
  <w:style w:type="character" w:customStyle="1" w:styleId="25">
    <w:name w:val="段落番号 2 (文字)"/>
    <w:link w:val="2"/>
    <w:rsid w:val="001D3759"/>
    <w:rPr>
      <w:sz w:val="24"/>
      <w:lang w:val="en-GB" w:eastAsia="en-US"/>
    </w:rPr>
  </w:style>
  <w:style w:type="paragraph" w:customStyle="1" w:styleId="garde">
    <w:name w:val="garde"/>
    <w:basedOn w:val="a0"/>
    <w:rsid w:val="00973A30"/>
    <w:pPr>
      <w:tabs>
        <w:tab w:val="left" w:pos="851"/>
        <w:tab w:val="left" w:pos="1701"/>
        <w:tab w:val="left" w:pos="2552"/>
        <w:tab w:val="left" w:pos="3402"/>
      </w:tabs>
      <w:overflowPunct/>
      <w:autoSpaceDE/>
      <w:autoSpaceDN/>
      <w:adjustRightInd/>
      <w:spacing w:before="0"/>
      <w:textAlignment w:val="auto"/>
    </w:pPr>
    <w:rPr>
      <w:rFonts w:ascii="Arial" w:hAnsi="Arial"/>
      <w:sz w:val="20"/>
      <w:lang w:val="en-US" w:eastAsia="fr-FR"/>
    </w:rPr>
  </w:style>
  <w:style w:type="paragraph" w:customStyle="1" w:styleId="TableText0">
    <w:name w:val="Table Text"/>
    <w:rsid w:val="00973A30"/>
    <w:rPr>
      <w:rFonts w:ascii="Arial" w:eastAsia="Times New Roman" w:hAnsi="Arial"/>
      <w:color w:val="000000"/>
      <w:lang w:eastAsia="en-US"/>
    </w:rPr>
  </w:style>
  <w:style w:type="paragraph" w:customStyle="1" w:styleId="tableheadings">
    <w:name w:val="table_headings"/>
    <w:basedOn w:val="a0"/>
    <w:rsid w:val="00973A30"/>
    <w:pPr>
      <w:overflowPunct/>
      <w:autoSpaceDE/>
      <w:autoSpaceDN/>
      <w:adjustRightInd/>
      <w:spacing w:before="0"/>
      <w:jc w:val="center"/>
      <w:textAlignment w:val="auto"/>
    </w:pPr>
    <w:rPr>
      <w:rFonts w:ascii="Arial" w:hAnsi="Arial"/>
      <w:b/>
      <w:sz w:val="20"/>
      <w:lang w:val="en-US"/>
    </w:rPr>
  </w:style>
  <w:style w:type="paragraph" w:styleId="afe">
    <w:name w:val="Title"/>
    <w:basedOn w:val="a0"/>
    <w:link w:val="aff"/>
    <w:qFormat/>
    <w:rsid w:val="00973A30"/>
    <w:pPr>
      <w:overflowPunct/>
      <w:autoSpaceDE/>
      <w:autoSpaceDN/>
      <w:adjustRightInd/>
      <w:spacing w:before="0"/>
      <w:jc w:val="center"/>
      <w:textAlignment w:val="auto"/>
    </w:pPr>
    <w:rPr>
      <w:b/>
      <w:bCs/>
      <w:sz w:val="32"/>
      <w:szCs w:val="24"/>
      <w:lang w:val="en-US"/>
    </w:rPr>
  </w:style>
  <w:style w:type="paragraph" w:styleId="27">
    <w:name w:val="Body Text 2"/>
    <w:basedOn w:val="a0"/>
    <w:link w:val="28"/>
    <w:rsid w:val="00973A30"/>
    <w:pPr>
      <w:overflowPunct/>
      <w:autoSpaceDE/>
      <w:autoSpaceDN/>
      <w:adjustRightInd/>
      <w:spacing w:before="0"/>
      <w:textAlignment w:val="auto"/>
    </w:pPr>
    <w:rPr>
      <w:rFonts w:ascii="Calisto MT" w:hAnsi="Calisto MT" w:cs="Arial"/>
      <w:bCs/>
      <w:sz w:val="22"/>
      <w:szCs w:val="24"/>
      <w:lang w:val="en-US"/>
    </w:rPr>
  </w:style>
  <w:style w:type="paragraph" w:styleId="34">
    <w:name w:val="Body Text 3"/>
    <w:basedOn w:val="a0"/>
    <w:link w:val="35"/>
    <w:rsid w:val="00973A30"/>
    <w:pPr>
      <w:overflowPunct/>
      <w:spacing w:before="0"/>
      <w:textAlignment w:val="auto"/>
    </w:pPr>
    <w:rPr>
      <w:szCs w:val="24"/>
      <w:lang w:val="en-US"/>
    </w:rPr>
  </w:style>
  <w:style w:type="paragraph" w:styleId="aff0">
    <w:name w:val="Body Text"/>
    <w:aliases w:val="bleu 11,Corps de texte Car,Corps de texte Car1 Car,Corps de texte Car Car Car,Corps de texte Car1 Car Car Car,Corps de texte Car Car Car Car Car,Corps de texte Car1 Car Car Car Car Car Car,Corps de texte Car1 Car Car Car Car Car"/>
    <w:basedOn w:val="a0"/>
    <w:link w:val="aff1"/>
    <w:rsid w:val="00973A30"/>
    <w:pPr>
      <w:spacing w:after="120"/>
    </w:pPr>
  </w:style>
  <w:style w:type="paragraph" w:customStyle="1" w:styleId="Texte1">
    <w:name w:val="Texte 1"/>
    <w:basedOn w:val="a0"/>
    <w:rsid w:val="00973A30"/>
    <w:pPr>
      <w:overflowPunct/>
      <w:autoSpaceDE/>
      <w:autoSpaceDN/>
      <w:adjustRightInd/>
      <w:spacing w:before="200"/>
      <w:ind w:left="561" w:right="584"/>
      <w:textAlignment w:val="auto"/>
    </w:pPr>
    <w:rPr>
      <w:rFonts w:ascii="Arial" w:hAnsi="Arial"/>
      <w:color w:val="000000"/>
      <w:sz w:val="20"/>
      <w:lang w:val="en-US" w:eastAsia="fr-FR"/>
    </w:rPr>
  </w:style>
  <w:style w:type="paragraph" w:customStyle="1" w:styleId="Paragraph1">
    <w:name w:val="Paragraph1"/>
    <w:basedOn w:val="a0"/>
    <w:rsid w:val="00973A30"/>
    <w:pPr>
      <w:overflowPunct/>
      <w:autoSpaceDE/>
      <w:autoSpaceDN/>
      <w:adjustRightInd/>
      <w:spacing w:before="0"/>
      <w:textAlignment w:val="auto"/>
    </w:pPr>
    <w:rPr>
      <w:rFonts w:ascii="Arial" w:hAnsi="Arial" w:cs="Arial"/>
      <w:bCs/>
      <w:sz w:val="20"/>
      <w:szCs w:val="24"/>
      <w:lang w:val="en-US"/>
    </w:rPr>
  </w:style>
  <w:style w:type="paragraph" w:customStyle="1" w:styleId="MyNormal">
    <w:name w:val="My Normal"/>
    <w:basedOn w:val="a0"/>
    <w:link w:val="MyNormalChar"/>
    <w:rsid w:val="00973A30"/>
    <w:pPr>
      <w:spacing w:before="0"/>
    </w:pPr>
    <w:rPr>
      <w:rFonts w:eastAsia="Batang"/>
    </w:rPr>
  </w:style>
  <w:style w:type="character" w:customStyle="1" w:styleId="MyNormalChar">
    <w:name w:val="My Normal Char"/>
    <w:link w:val="MyNormal"/>
    <w:rsid w:val="00973A30"/>
    <w:rPr>
      <w:sz w:val="24"/>
      <w:lang w:val="en-GB" w:eastAsia="en-US" w:bidi="ar-SA"/>
    </w:rPr>
  </w:style>
  <w:style w:type="paragraph" w:customStyle="1" w:styleId="PartRef">
    <w:name w:val="Part_Ref"/>
    <w:basedOn w:val="a0"/>
    <w:next w:val="a0"/>
    <w:rsid w:val="00973A30"/>
    <w:pPr>
      <w:keepNext/>
      <w:keepLines/>
      <w:tabs>
        <w:tab w:val="left" w:pos="794"/>
        <w:tab w:val="left" w:pos="1191"/>
        <w:tab w:val="left" w:pos="1588"/>
        <w:tab w:val="left" w:pos="1985"/>
      </w:tabs>
      <w:overflowPunct/>
      <w:autoSpaceDE/>
      <w:autoSpaceDN/>
      <w:adjustRightInd/>
      <w:spacing w:after="280"/>
      <w:jc w:val="center"/>
      <w:textAlignment w:val="auto"/>
    </w:pPr>
  </w:style>
  <w:style w:type="paragraph" w:styleId="36">
    <w:name w:val="List Continue 3"/>
    <w:basedOn w:val="a0"/>
    <w:rsid w:val="00973A30"/>
    <w:pPr>
      <w:spacing w:after="120"/>
      <w:ind w:left="1080"/>
    </w:pPr>
  </w:style>
  <w:style w:type="paragraph" w:styleId="44">
    <w:name w:val="List Continue 4"/>
    <w:basedOn w:val="a0"/>
    <w:rsid w:val="00973A30"/>
    <w:pPr>
      <w:spacing w:after="120"/>
      <w:ind w:left="1440"/>
    </w:pPr>
  </w:style>
  <w:style w:type="character" w:customStyle="1" w:styleId="afd">
    <w:name w:val="箇条書き (文字)"/>
    <w:link w:val="afc"/>
    <w:rsid w:val="00973A30"/>
    <w:rPr>
      <w:sz w:val="24"/>
      <w:lang w:val="en-GB" w:eastAsia="en-US"/>
    </w:rPr>
  </w:style>
  <w:style w:type="paragraph" w:styleId="aff2">
    <w:name w:val="List Continue"/>
    <w:basedOn w:val="a0"/>
    <w:rsid w:val="00973A30"/>
    <w:pPr>
      <w:spacing w:after="120"/>
      <w:ind w:left="360"/>
    </w:pPr>
  </w:style>
  <w:style w:type="paragraph" w:customStyle="1" w:styleId="Cell">
    <w:name w:val="Cell"/>
    <w:basedOn w:val="a0"/>
    <w:rsid w:val="00973A30"/>
    <w:pPr>
      <w:suppressAutoHyphens/>
      <w:overflowPunct/>
      <w:autoSpaceDE/>
      <w:autoSpaceDN/>
      <w:adjustRightInd/>
      <w:spacing w:before="80" w:after="80" w:line="276" w:lineRule="auto"/>
      <w:textAlignment w:val="auto"/>
    </w:pPr>
    <w:rPr>
      <w:rFonts w:ascii="Calibri" w:hAnsi="Calibri" w:cs="Calibri"/>
      <w:sz w:val="22"/>
      <w:szCs w:val="22"/>
      <w:lang w:eastAsia="ar-SA"/>
    </w:rPr>
  </w:style>
  <w:style w:type="paragraph" w:customStyle="1" w:styleId="Cellheader">
    <w:name w:val="Cell header"/>
    <w:basedOn w:val="Cell"/>
    <w:rsid w:val="00973A30"/>
    <w:pPr>
      <w:keepNext/>
    </w:pPr>
    <w:rPr>
      <w:b/>
      <w:bCs/>
    </w:rPr>
  </w:style>
  <w:style w:type="paragraph" w:styleId="aff3">
    <w:name w:val="Note Heading"/>
    <w:basedOn w:val="a0"/>
    <w:next w:val="a0"/>
    <w:link w:val="aff4"/>
    <w:rsid w:val="00A73959"/>
  </w:style>
  <w:style w:type="paragraph" w:customStyle="1" w:styleId="Tableheadercentered">
    <w:name w:val="Table header (centered)"/>
    <w:basedOn w:val="Tableheader"/>
    <w:rsid w:val="00C91B32"/>
    <w:pPr>
      <w:jc w:val="center"/>
    </w:pPr>
    <w:rPr>
      <w:szCs w:val="20"/>
    </w:rPr>
  </w:style>
  <w:style w:type="paragraph" w:customStyle="1" w:styleId="FigureBody">
    <w:name w:val="Figure Body"/>
    <w:basedOn w:val="a0"/>
    <w:rsid w:val="006065EB"/>
    <w:pPr>
      <w:spacing w:before="360"/>
      <w:jc w:val="center"/>
    </w:pPr>
  </w:style>
  <w:style w:type="paragraph" w:customStyle="1" w:styleId="TableNormalParagraph">
    <w:name w:val="Table Normal Paragraph"/>
    <w:autoRedefine/>
    <w:rsid w:val="00CF6806"/>
    <w:pPr>
      <w:tabs>
        <w:tab w:val="left" w:pos="794"/>
        <w:tab w:val="left" w:pos="1191"/>
        <w:tab w:val="left" w:pos="1588"/>
        <w:tab w:val="left" w:pos="1985"/>
      </w:tabs>
    </w:pPr>
    <w:rPr>
      <w:rFonts w:eastAsia="Times New Roman"/>
      <w:lang w:val="en-GB" w:eastAsia="en-US"/>
    </w:rPr>
  </w:style>
  <w:style w:type="character" w:customStyle="1" w:styleId="32">
    <w:name w:val="見出し 3 (文字)"/>
    <w:aliases w:val="le3 (文字),Heading heading 2 (文字),H3-Heading 3 (文字),l3.3 (文字),h3 (文字),l3 (文字),list 3 (文字),3 bullet (文字),PR CTEP3 (文字),PR CTEP31 (文字),PR CTEP32 (文字),PR CTEP33 (文字),PR CTEP34 (文字),PR CTEP311 (文字),PR CTEP35 (文字),PR CTEP312 (文字),PR CTEP321 (文字)"/>
    <w:link w:val="31"/>
    <w:rsid w:val="00E836A3"/>
    <w:rPr>
      <w:rFonts w:eastAsia="Times New Roman" w:cs="Arial"/>
      <w:b/>
      <w:kern w:val="32"/>
      <w:sz w:val="24"/>
      <w:szCs w:val="26"/>
      <w:lang w:val="en-GB"/>
    </w:rPr>
  </w:style>
  <w:style w:type="character" w:customStyle="1" w:styleId="51">
    <w:name w:val="見出し 5 (文字)"/>
    <w:aliases w:val="le5 (文字),Title 1 (文字),Sub-Sub-subheading (文字),BT L1 (文字),Block Label (文字),h5 (文字)"/>
    <w:link w:val="50"/>
    <w:rsid w:val="00B87CD3"/>
    <w:rPr>
      <w:rFonts w:eastAsia="Times New Roman" w:cs="Arial"/>
      <w:b/>
      <w:iCs/>
      <w:kern w:val="32"/>
      <w:sz w:val="24"/>
      <w:szCs w:val="26"/>
      <w:lang w:val="en-GB"/>
    </w:rPr>
  </w:style>
  <w:style w:type="paragraph" w:customStyle="1" w:styleId="StyleHeading2LatinItalic">
    <w:name w:val="Style Heading 2 + (Latin) Italic"/>
    <w:basedOn w:val="21"/>
    <w:link w:val="StyleHeading2LatinItalicChar"/>
    <w:rsid w:val="00B516F4"/>
    <w:pPr>
      <w:tabs>
        <w:tab w:val="left" w:pos="794"/>
        <w:tab w:val="left" w:pos="1191"/>
        <w:tab w:val="left" w:pos="1588"/>
        <w:tab w:val="left" w:pos="1985"/>
      </w:tabs>
      <w:spacing w:after="60"/>
      <w:ind w:left="0" w:firstLine="0"/>
    </w:pPr>
    <w:rPr>
      <w:rFonts w:ascii="Arial" w:eastAsia="Times New Roman" w:hAnsi="Arial"/>
      <w:sz w:val="26"/>
    </w:rPr>
  </w:style>
  <w:style w:type="character" w:customStyle="1" w:styleId="StyleHeading2LatinItalicChar">
    <w:name w:val="Style Heading 2 + (Latin) Italic Char"/>
    <w:link w:val="StyleHeading2LatinItalic"/>
    <w:rsid w:val="00B516F4"/>
    <w:rPr>
      <w:rFonts w:ascii="Arial" w:eastAsia="Times New Roman" w:hAnsi="Arial" w:cs="Arial"/>
      <w:b/>
      <w:bCs/>
      <w:iCs/>
      <w:kern w:val="32"/>
      <w:sz w:val="26"/>
      <w:szCs w:val="28"/>
      <w:lang w:val="en-GB" w:eastAsia="en-US" w:bidi="ar-SA"/>
    </w:rPr>
  </w:style>
  <w:style w:type="character" w:customStyle="1" w:styleId="ae">
    <w:name w:val="ヘッダー (文字)"/>
    <w:link w:val="ad"/>
    <w:rsid w:val="00A954DE"/>
    <w:rPr>
      <w:rFonts w:eastAsia="Times New Roman" w:cs="ＭＳ 明朝"/>
      <w:sz w:val="24"/>
      <w:lang w:eastAsia="ar-SA"/>
    </w:rPr>
  </w:style>
  <w:style w:type="paragraph" w:styleId="Web">
    <w:name w:val="Normal (Web)"/>
    <w:basedOn w:val="a0"/>
    <w:uiPriority w:val="99"/>
    <w:unhideWhenUsed/>
    <w:rsid w:val="00DC04B2"/>
    <w:pPr>
      <w:overflowPunct/>
      <w:autoSpaceDE/>
      <w:autoSpaceDN/>
      <w:adjustRightInd/>
      <w:spacing w:before="100" w:beforeAutospacing="1" w:after="100" w:afterAutospacing="1"/>
      <w:textAlignment w:val="auto"/>
    </w:pPr>
    <w:rPr>
      <w:szCs w:val="24"/>
      <w:lang w:val="en-US"/>
    </w:rPr>
  </w:style>
  <w:style w:type="paragraph" w:customStyle="1" w:styleId="StyleHeading3LatinArialBoldComplexArialBold">
    <w:name w:val="Style Heading 3 + (Latin) ArialBold (Complex) ArialBold"/>
    <w:basedOn w:val="31"/>
    <w:link w:val="StyleHeading3LatinArialBoldComplexArialBoldChar"/>
    <w:rsid w:val="0067534B"/>
    <w:pPr>
      <w:overflowPunct/>
      <w:autoSpaceDE/>
      <w:autoSpaceDN/>
      <w:adjustRightInd/>
      <w:spacing w:after="60"/>
      <w:ind w:left="0" w:firstLine="0"/>
      <w:textAlignment w:val="auto"/>
    </w:pPr>
    <w:rPr>
      <w:rFonts w:ascii="Arial,Bold" w:eastAsia="SimSun" w:hAnsi="Arial,Bold" w:cs="Arial,Bold"/>
      <w:bCs/>
      <w:sz w:val="26"/>
      <w:lang w:eastAsia="zh-CN" w:bidi="he-IL"/>
    </w:rPr>
  </w:style>
  <w:style w:type="character" w:customStyle="1" w:styleId="StyleHeading3LatinArialBoldComplexArialBoldChar">
    <w:name w:val="Style Heading 3 + (Latin) ArialBold (Complex) ArialBold Char"/>
    <w:link w:val="StyleHeading3LatinArialBoldComplexArialBold"/>
    <w:rsid w:val="0067534B"/>
    <w:rPr>
      <w:rFonts w:ascii="Arial,Bold" w:eastAsia="SimSun" w:hAnsi="Arial,Bold" w:cs="Arial,Bold"/>
      <w:b/>
      <w:bCs/>
      <w:kern w:val="32"/>
      <w:sz w:val="26"/>
      <w:szCs w:val="26"/>
      <w:lang w:val="en-GB" w:eastAsia="zh-CN" w:bidi="he-IL"/>
    </w:rPr>
  </w:style>
  <w:style w:type="paragraph" w:customStyle="1" w:styleId="StyleHeading4LatinArialBoldComplexArialBold">
    <w:name w:val="Style Heading 4 + (Latin) ArialBold (Complex) ArialBold"/>
    <w:basedOn w:val="41"/>
    <w:link w:val="StyleHeading4LatinArialBoldComplexArialBoldChar"/>
    <w:rsid w:val="0067534B"/>
    <w:pPr>
      <w:overflowPunct/>
      <w:autoSpaceDE/>
      <w:autoSpaceDN/>
      <w:adjustRightInd/>
      <w:spacing w:after="60"/>
      <w:ind w:left="0" w:firstLine="0"/>
      <w:textAlignment w:val="auto"/>
    </w:pPr>
    <w:rPr>
      <w:rFonts w:ascii="Arial,Bold" w:eastAsia="SimSun" w:hAnsi="Arial,Bold" w:cs="Arial,Bold"/>
      <w:sz w:val="22"/>
      <w:lang w:eastAsia="zh-CN" w:bidi="he-IL"/>
    </w:rPr>
  </w:style>
  <w:style w:type="character" w:customStyle="1" w:styleId="StyleHeading4LatinArialBoldComplexArialBoldChar">
    <w:name w:val="Style Heading 4 + (Latin) ArialBold (Complex) ArialBold Char"/>
    <w:link w:val="StyleHeading4LatinArialBoldComplexArialBold"/>
    <w:rsid w:val="0067534B"/>
    <w:rPr>
      <w:rFonts w:ascii="Arial,Bold" w:eastAsia="SimSun" w:hAnsi="Arial,Bold" w:cs="Arial,Bold"/>
      <w:b/>
      <w:bCs/>
      <w:kern w:val="32"/>
      <w:sz w:val="22"/>
      <w:szCs w:val="28"/>
      <w:lang w:val="en-GB" w:eastAsia="zh-CN" w:bidi="he-IL"/>
    </w:rPr>
  </w:style>
  <w:style w:type="character" w:customStyle="1" w:styleId="af3">
    <w:name w:val="コメント文字列 (文字)"/>
    <w:link w:val="af2"/>
    <w:rsid w:val="0029685E"/>
    <w:rPr>
      <w:rFonts w:eastAsia="Times New Roman"/>
      <w:lang w:val="en-GB"/>
    </w:rPr>
  </w:style>
  <w:style w:type="character" w:customStyle="1" w:styleId="afa">
    <w:name w:val="フッター (文字)"/>
    <w:aliases w:val="pie de página (文字),fo (文字)"/>
    <w:link w:val="af9"/>
    <w:uiPriority w:val="99"/>
    <w:rsid w:val="00D43FE7"/>
    <w:rPr>
      <w:rFonts w:eastAsia="Times New Roman"/>
      <w:sz w:val="24"/>
      <w:lang w:val="en-GB"/>
    </w:rPr>
  </w:style>
  <w:style w:type="character" w:customStyle="1" w:styleId="80">
    <w:name w:val="見出し 8 (文字)"/>
    <w:link w:val="8"/>
    <w:rsid w:val="00233C75"/>
    <w:rPr>
      <w:rFonts w:ascii="Times New Roman Bold" w:hAnsi="Times New Roman Bold" w:cs="Arial"/>
      <w:b/>
      <w:bCs/>
      <w:iCs/>
      <w:kern w:val="32"/>
      <w:sz w:val="24"/>
      <w:szCs w:val="24"/>
      <w:lang w:val="en-GB"/>
    </w:rPr>
  </w:style>
  <w:style w:type="paragraph" w:customStyle="1" w:styleId="Rectitle">
    <w:name w:val="Rec_title"/>
    <w:basedOn w:val="a0"/>
    <w:next w:val="a0"/>
    <w:rsid w:val="00F53791"/>
    <w:pPr>
      <w:keepNext/>
      <w:keepLines/>
      <w:tabs>
        <w:tab w:val="left" w:pos="794"/>
        <w:tab w:val="left" w:pos="1191"/>
        <w:tab w:val="left" w:pos="1588"/>
        <w:tab w:val="left" w:pos="1985"/>
      </w:tabs>
      <w:spacing w:before="360"/>
      <w:jc w:val="center"/>
    </w:pPr>
    <w:rPr>
      <w:b/>
      <w:sz w:val="28"/>
      <w:szCs w:val="24"/>
    </w:rPr>
  </w:style>
  <w:style w:type="paragraph" w:styleId="aff5">
    <w:name w:val="TOC Heading"/>
    <w:basedOn w:val="1"/>
    <w:next w:val="a0"/>
    <w:uiPriority w:val="39"/>
    <w:unhideWhenUsed/>
    <w:qFormat/>
    <w:rsid w:val="00F53791"/>
    <w:pPr>
      <w:keepLines/>
      <w:overflowPunct/>
      <w:autoSpaceDE/>
      <w:autoSpaceDN/>
      <w:adjustRightInd/>
      <w:spacing w:before="480" w:line="276" w:lineRule="auto"/>
      <w:ind w:left="0" w:firstLine="0"/>
      <w:textAlignment w:val="auto"/>
      <w:outlineLvl w:val="9"/>
    </w:pPr>
    <w:rPr>
      <w:rFonts w:ascii="Cambria" w:eastAsia="SimSun" w:hAnsi="Cambria" w:cs="Times New Roman"/>
      <w:color w:val="365F91"/>
      <w:kern w:val="0"/>
      <w:sz w:val="28"/>
      <w:szCs w:val="28"/>
      <w:lang w:val="en-US"/>
    </w:rPr>
  </w:style>
  <w:style w:type="paragraph" w:customStyle="1" w:styleId="IEEEStdsParagraph">
    <w:name w:val="IEEEStds Paragraph"/>
    <w:link w:val="IEEEStdsParagraphChar1"/>
    <w:uiPriority w:val="99"/>
    <w:qFormat/>
    <w:rsid w:val="00F53791"/>
    <w:pPr>
      <w:spacing w:before="240" w:after="240"/>
      <w:jc w:val="both"/>
    </w:pPr>
    <w:rPr>
      <w:rFonts w:eastAsia="Times New Roman"/>
      <w:sz w:val="24"/>
      <w:szCs w:val="24"/>
      <w:lang w:eastAsia="en-US"/>
    </w:rPr>
  </w:style>
  <w:style w:type="character" w:customStyle="1" w:styleId="IEEEStdsParagraphChar1">
    <w:name w:val="IEEEStds Paragraph Char1"/>
    <w:link w:val="IEEEStdsParagraph"/>
    <w:uiPriority w:val="99"/>
    <w:rsid w:val="00F53791"/>
    <w:rPr>
      <w:rFonts w:eastAsia="Times New Roman"/>
      <w:sz w:val="24"/>
      <w:szCs w:val="24"/>
      <w:lang w:eastAsia="en-US"/>
    </w:rPr>
  </w:style>
  <w:style w:type="paragraph" w:styleId="aff6">
    <w:name w:val="List Paragraph"/>
    <w:aliases w:val="PRIME List with bullets"/>
    <w:basedOn w:val="a0"/>
    <w:uiPriority w:val="99"/>
    <w:qFormat/>
    <w:rsid w:val="00F53791"/>
    <w:pPr>
      <w:ind w:left="720"/>
      <w:contextualSpacing/>
    </w:pPr>
    <w:rPr>
      <w:szCs w:val="24"/>
    </w:rPr>
  </w:style>
  <w:style w:type="paragraph" w:customStyle="1" w:styleId="PARAGRAPH">
    <w:name w:val="PARAGRAPH"/>
    <w:link w:val="PARAGRAPHChar"/>
    <w:qFormat/>
    <w:rsid w:val="00F53791"/>
    <w:pPr>
      <w:suppressAutoHyphens/>
      <w:snapToGrid w:val="0"/>
      <w:spacing w:after="240" w:line="230" w:lineRule="atLeast"/>
      <w:jc w:val="both"/>
    </w:pPr>
    <w:rPr>
      <w:rFonts w:ascii="Arial" w:eastAsia="Times New Roman" w:hAnsi="Arial" w:cs="Arial"/>
      <w:lang w:val="en-GB"/>
    </w:rPr>
  </w:style>
  <w:style w:type="paragraph" w:customStyle="1" w:styleId="ListDash">
    <w:name w:val="List Dash"/>
    <w:basedOn w:val="afc"/>
    <w:qFormat/>
    <w:rsid w:val="00F53791"/>
    <w:pPr>
      <w:numPr>
        <w:numId w:val="19"/>
      </w:numPr>
      <w:suppressAutoHyphens/>
      <w:overflowPunct/>
      <w:autoSpaceDE/>
      <w:autoSpaceDN/>
      <w:adjustRightInd/>
      <w:snapToGrid w:val="0"/>
      <w:spacing w:before="0" w:after="240" w:line="230" w:lineRule="atLeast"/>
      <w:jc w:val="both"/>
      <w:textAlignment w:val="auto"/>
    </w:pPr>
    <w:rPr>
      <w:rFonts w:ascii="Arial" w:eastAsia="Times New Roman" w:hAnsi="Arial" w:cs="Arial"/>
      <w:sz w:val="20"/>
      <w:lang w:eastAsia="zh-CN"/>
    </w:rPr>
  </w:style>
  <w:style w:type="paragraph" w:customStyle="1" w:styleId="PRIMENormaltext">
    <w:name w:val="PRIME_Normal text"/>
    <w:basedOn w:val="a0"/>
    <w:qFormat/>
    <w:rsid w:val="00F53791"/>
    <w:pPr>
      <w:overflowPunct/>
      <w:autoSpaceDE/>
      <w:autoSpaceDN/>
      <w:adjustRightInd/>
      <w:spacing w:before="0" w:after="200" w:line="276" w:lineRule="auto"/>
      <w:jc w:val="both"/>
      <w:textAlignment w:val="auto"/>
    </w:pPr>
    <w:rPr>
      <w:rFonts w:ascii="Calibri" w:hAnsi="Calibri"/>
      <w:sz w:val="22"/>
      <w:szCs w:val="24"/>
      <w:lang w:val="fi-FI" w:bidi="en-US"/>
    </w:rPr>
  </w:style>
  <w:style w:type="paragraph" w:customStyle="1" w:styleId="Texto">
    <w:name w:val="Texto"/>
    <w:basedOn w:val="a0"/>
    <w:rsid w:val="00F53791"/>
    <w:pPr>
      <w:overflowPunct/>
      <w:autoSpaceDE/>
      <w:autoSpaceDN/>
      <w:adjustRightInd/>
      <w:spacing w:before="180" w:after="60" w:line="276" w:lineRule="auto"/>
      <w:jc w:val="both"/>
      <w:textAlignment w:val="auto"/>
    </w:pPr>
    <w:rPr>
      <w:rFonts w:ascii="Calibri" w:hAnsi="Calibri"/>
      <w:szCs w:val="22"/>
      <w:lang w:val="en-US" w:bidi="en-US"/>
    </w:rPr>
  </w:style>
  <w:style w:type="paragraph" w:customStyle="1" w:styleId="FooterQP">
    <w:name w:val="Footer_QP"/>
    <w:basedOn w:val="a0"/>
    <w:rsid w:val="005F6DB6"/>
    <w:pPr>
      <w:tabs>
        <w:tab w:val="left" w:pos="907"/>
        <w:tab w:val="right" w:pos="8789"/>
        <w:tab w:val="right" w:pos="9639"/>
      </w:tabs>
      <w:spacing w:before="0"/>
    </w:pPr>
    <w:rPr>
      <w:b/>
      <w:sz w:val="22"/>
      <w:lang w:val="fr-FR"/>
    </w:rPr>
  </w:style>
  <w:style w:type="character" w:customStyle="1" w:styleId="90">
    <w:name w:val="見出し 9 (文字)"/>
    <w:basedOn w:val="a1"/>
    <w:link w:val="9"/>
    <w:rsid w:val="00B224C2"/>
    <w:rPr>
      <w:rFonts w:ascii="Arial" w:eastAsia="Times New Roman" w:hAnsi="Arial" w:cs="Arial"/>
      <w:sz w:val="22"/>
      <w:szCs w:val="22"/>
      <w:lang w:eastAsia="ar-SA"/>
    </w:rPr>
  </w:style>
  <w:style w:type="character" w:customStyle="1" w:styleId="60">
    <w:name w:val="見出し 6 (文字)"/>
    <w:aliases w:val="le6 (文字),h6 (文字)"/>
    <w:basedOn w:val="a1"/>
    <w:link w:val="6"/>
    <w:rsid w:val="00B224C2"/>
    <w:rPr>
      <w:rFonts w:cs="Arial"/>
      <w:b/>
      <w:kern w:val="32"/>
      <w:sz w:val="24"/>
      <w:szCs w:val="22"/>
      <w:lang w:val="en-GB" w:eastAsia="en-US"/>
    </w:rPr>
  </w:style>
  <w:style w:type="character" w:customStyle="1" w:styleId="70">
    <w:name w:val="見出し 7 (文字)"/>
    <w:basedOn w:val="a1"/>
    <w:link w:val="7"/>
    <w:rsid w:val="00B224C2"/>
    <w:rPr>
      <w:rFonts w:cs="Arial"/>
      <w:b/>
      <w:bCs/>
      <w:kern w:val="32"/>
      <w:sz w:val="24"/>
      <w:szCs w:val="24"/>
      <w:lang w:val="en-GB" w:eastAsia="en-US"/>
    </w:rPr>
  </w:style>
  <w:style w:type="character" w:customStyle="1" w:styleId="Heading2Char1">
    <w:name w:val="Heading 2 Char1"/>
    <w:aliases w:val="le2 Char1,H21 Char1,H22 Char1,H23 Char1,MP Heading 2 Char1,Subheading Char1,H2-Heading 2 Char1,Header 2 Char1,l2 Char1,Header2 Char2,h2 Char1,list2 Char1,PR CTEP2 Char1,2 headline Char1,h Char1,Heading 1A Char1,H2-Sec. Head Char1,A Char1"/>
    <w:rsid w:val="00B224C2"/>
    <w:rPr>
      <w:rFonts w:eastAsia="Times New Roman" w:cs="Arial"/>
      <w:b/>
      <w:iCs/>
      <w:kern w:val="32"/>
      <w:sz w:val="24"/>
      <w:szCs w:val="28"/>
      <w:lang w:val="en-GB"/>
    </w:rPr>
  </w:style>
  <w:style w:type="character" w:customStyle="1" w:styleId="Heading4Char1">
    <w:name w:val="Heading 4 Char1"/>
    <w:aliases w:val="le4 Char1,l4 Char1,l41 Char1,H41 Char1,4 Char1,H4-Heading 4 Char1,h4 Char1"/>
    <w:rsid w:val="00B224C2"/>
    <w:rPr>
      <w:rFonts w:eastAsia="Times New Roman" w:cs="Arial"/>
      <w:b/>
      <w:kern w:val="32"/>
      <w:sz w:val="24"/>
      <w:szCs w:val="28"/>
      <w:lang w:val="en-GB"/>
    </w:rPr>
  </w:style>
  <w:style w:type="character" w:customStyle="1" w:styleId="a7">
    <w:name w:val="吹き出し (文字)"/>
    <w:basedOn w:val="a1"/>
    <w:link w:val="a6"/>
    <w:semiHidden/>
    <w:rsid w:val="00B224C2"/>
    <w:rPr>
      <w:rFonts w:ascii="Tahoma" w:eastAsia="Times New Roman" w:hAnsi="Tahoma" w:cs="Tahoma"/>
      <w:sz w:val="16"/>
      <w:szCs w:val="16"/>
      <w:lang w:val="en-GB" w:eastAsia="en-US"/>
    </w:rPr>
  </w:style>
  <w:style w:type="character" w:customStyle="1" w:styleId="af5">
    <w:name w:val="コメント内容 (文字)"/>
    <w:basedOn w:val="af3"/>
    <w:link w:val="af4"/>
    <w:semiHidden/>
    <w:rsid w:val="00B224C2"/>
    <w:rPr>
      <w:rFonts w:eastAsia="Times New Roman"/>
      <w:b/>
      <w:bCs/>
      <w:lang w:val="en-GB"/>
    </w:rPr>
  </w:style>
  <w:style w:type="character" w:customStyle="1" w:styleId="af8">
    <w:name w:val="日付 (文字)"/>
    <w:basedOn w:val="a1"/>
    <w:link w:val="af7"/>
    <w:rsid w:val="00B224C2"/>
    <w:rPr>
      <w:rFonts w:eastAsia="Times New Roman"/>
      <w:sz w:val="24"/>
      <w:lang w:val="en-GB" w:eastAsia="en-US"/>
    </w:rPr>
  </w:style>
  <w:style w:type="character" w:customStyle="1" w:styleId="TitleChar">
    <w:name w:val="Title Char"/>
    <w:basedOn w:val="a1"/>
    <w:rsid w:val="00B224C2"/>
    <w:rPr>
      <w:rFonts w:asciiTheme="majorHAnsi" w:eastAsiaTheme="majorEastAsia" w:hAnsiTheme="majorHAnsi" w:cstheme="majorBidi"/>
      <w:color w:val="17365D" w:themeColor="text2" w:themeShade="BF"/>
      <w:spacing w:val="5"/>
      <w:kern w:val="28"/>
      <w:sz w:val="52"/>
      <w:szCs w:val="52"/>
      <w:lang w:val="en-GB"/>
    </w:rPr>
  </w:style>
  <w:style w:type="character" w:customStyle="1" w:styleId="28">
    <w:name w:val="本文 2 (文字)"/>
    <w:basedOn w:val="a1"/>
    <w:link w:val="27"/>
    <w:rsid w:val="00B224C2"/>
    <w:rPr>
      <w:rFonts w:ascii="Calisto MT" w:eastAsia="Times New Roman" w:hAnsi="Calisto MT" w:cs="Arial"/>
      <w:bCs/>
      <w:sz w:val="22"/>
      <w:szCs w:val="24"/>
      <w:lang w:eastAsia="en-US"/>
    </w:rPr>
  </w:style>
  <w:style w:type="character" w:customStyle="1" w:styleId="35">
    <w:name w:val="本文 3 (文字)"/>
    <w:basedOn w:val="a1"/>
    <w:link w:val="34"/>
    <w:rsid w:val="00B224C2"/>
    <w:rPr>
      <w:rFonts w:eastAsia="Times New Roman"/>
      <w:sz w:val="24"/>
      <w:szCs w:val="24"/>
      <w:lang w:eastAsia="en-US"/>
    </w:rPr>
  </w:style>
  <w:style w:type="character" w:customStyle="1" w:styleId="BodyTextChar">
    <w:name w:val="Body Text Char"/>
    <w:basedOn w:val="a1"/>
    <w:rsid w:val="00B224C2"/>
    <w:rPr>
      <w:rFonts w:eastAsia="Times New Roman"/>
      <w:sz w:val="24"/>
      <w:lang w:val="en-GB"/>
    </w:rPr>
  </w:style>
  <w:style w:type="character" w:customStyle="1" w:styleId="WW8Num2z0">
    <w:name w:val="WW8Num2z0"/>
    <w:rsid w:val="00B224C2"/>
    <w:rPr>
      <w:rFonts w:ascii="Wingdings" w:hAnsi="Wingdings"/>
    </w:rPr>
  </w:style>
  <w:style w:type="character" w:customStyle="1" w:styleId="WW8Num2z1">
    <w:name w:val="WW8Num2z1"/>
    <w:rsid w:val="00B224C2"/>
    <w:rPr>
      <w:rFonts w:ascii="Courier New" w:hAnsi="Courier New" w:cs="Courier New"/>
    </w:rPr>
  </w:style>
  <w:style w:type="character" w:customStyle="1" w:styleId="WW8Num2z2">
    <w:name w:val="WW8Num2z2"/>
    <w:rsid w:val="00B224C2"/>
    <w:rPr>
      <w:rFonts w:ascii="Wingdings" w:hAnsi="Wingdings"/>
    </w:rPr>
  </w:style>
  <w:style w:type="character" w:customStyle="1" w:styleId="WW8Num2z3">
    <w:name w:val="WW8Num2z3"/>
    <w:rsid w:val="00B224C2"/>
    <w:rPr>
      <w:rFonts w:ascii="Symbol" w:hAnsi="Symbol"/>
    </w:rPr>
  </w:style>
  <w:style w:type="character" w:customStyle="1" w:styleId="WW8Num3z0">
    <w:name w:val="WW8Num3z0"/>
    <w:rsid w:val="00B224C2"/>
    <w:rPr>
      <w:rFonts w:ascii="Wingdings" w:hAnsi="Wingdings"/>
    </w:rPr>
  </w:style>
  <w:style w:type="character" w:customStyle="1" w:styleId="WW8Num5z0">
    <w:name w:val="WW8Num5z0"/>
    <w:rsid w:val="00B224C2"/>
    <w:rPr>
      <w:rFonts w:ascii="Wingdings" w:hAnsi="Wingdings"/>
    </w:rPr>
  </w:style>
  <w:style w:type="character" w:customStyle="1" w:styleId="WW8Num6z0">
    <w:name w:val="WW8Num6z0"/>
    <w:rsid w:val="00B224C2"/>
    <w:rPr>
      <w:rFonts w:ascii="Wingdings" w:hAnsi="Wingdings"/>
    </w:rPr>
  </w:style>
  <w:style w:type="character" w:customStyle="1" w:styleId="WW8Num7z0">
    <w:name w:val="WW8Num7z0"/>
    <w:rsid w:val="00B224C2"/>
    <w:rPr>
      <w:rFonts w:ascii="Wingdings" w:hAnsi="Wingdings"/>
    </w:rPr>
  </w:style>
  <w:style w:type="character" w:customStyle="1" w:styleId="WW8Num8z0">
    <w:name w:val="WW8Num8z0"/>
    <w:rsid w:val="00B224C2"/>
    <w:rPr>
      <w:rFonts w:ascii="Arial" w:eastAsia="Times New Roman" w:hAnsi="Arial" w:cs="Arial"/>
    </w:rPr>
  </w:style>
  <w:style w:type="character" w:customStyle="1" w:styleId="WW8Num9z0">
    <w:name w:val="WW8Num9z0"/>
    <w:rsid w:val="00B224C2"/>
    <w:rPr>
      <w:rFonts w:ascii="Wingdings" w:hAnsi="Wingdings"/>
    </w:rPr>
  </w:style>
  <w:style w:type="character" w:customStyle="1" w:styleId="WW8Num10z0">
    <w:name w:val="WW8Num10z0"/>
    <w:rsid w:val="00B224C2"/>
    <w:rPr>
      <w:rFonts w:ascii="Wingdings" w:hAnsi="Wingdings"/>
    </w:rPr>
  </w:style>
  <w:style w:type="character" w:customStyle="1" w:styleId="WW8Num14z0">
    <w:name w:val="WW8Num14z0"/>
    <w:rsid w:val="00B224C2"/>
    <w:rPr>
      <w:rFonts w:ascii="Wingdings" w:hAnsi="Wingdings"/>
    </w:rPr>
  </w:style>
  <w:style w:type="character" w:customStyle="1" w:styleId="WW8Num14z1">
    <w:name w:val="WW8Num14z1"/>
    <w:rsid w:val="00B224C2"/>
    <w:rPr>
      <w:rFonts w:ascii="Courier New" w:hAnsi="Courier New" w:cs="Courier New"/>
    </w:rPr>
  </w:style>
  <w:style w:type="character" w:customStyle="1" w:styleId="WW8Num14z3">
    <w:name w:val="WW8Num14z3"/>
    <w:rsid w:val="00B224C2"/>
    <w:rPr>
      <w:rFonts w:ascii="Symbol" w:hAnsi="Symbol"/>
    </w:rPr>
  </w:style>
  <w:style w:type="character" w:customStyle="1" w:styleId="WW8Num15z0">
    <w:name w:val="WW8Num15z0"/>
    <w:rsid w:val="00B224C2"/>
    <w:rPr>
      <w:rFonts w:ascii="Wingdings" w:hAnsi="Wingdings"/>
    </w:rPr>
  </w:style>
  <w:style w:type="character" w:customStyle="1" w:styleId="WW8Num16z0">
    <w:name w:val="WW8Num16z0"/>
    <w:rsid w:val="00B224C2"/>
    <w:rPr>
      <w:rFonts w:ascii="Wingdings" w:hAnsi="Wingdings"/>
    </w:rPr>
  </w:style>
  <w:style w:type="character" w:customStyle="1" w:styleId="WW8Num17z0">
    <w:name w:val="WW8Num17z0"/>
    <w:rsid w:val="00B224C2"/>
    <w:rPr>
      <w:rFonts w:ascii="Arial" w:eastAsia="Times New Roman" w:hAnsi="Arial" w:cs="Arial"/>
    </w:rPr>
  </w:style>
  <w:style w:type="character" w:customStyle="1" w:styleId="WW8Num17z1">
    <w:name w:val="WW8Num17z1"/>
    <w:rsid w:val="00B224C2"/>
    <w:rPr>
      <w:rFonts w:ascii="Courier New" w:hAnsi="Courier New" w:cs="Courier New"/>
    </w:rPr>
  </w:style>
  <w:style w:type="character" w:customStyle="1" w:styleId="WW8Num17z2">
    <w:name w:val="WW8Num17z2"/>
    <w:rsid w:val="00B224C2"/>
    <w:rPr>
      <w:rFonts w:ascii="Wingdings" w:hAnsi="Wingdings"/>
    </w:rPr>
  </w:style>
  <w:style w:type="character" w:customStyle="1" w:styleId="WW8Num17z3">
    <w:name w:val="WW8Num17z3"/>
    <w:rsid w:val="00B224C2"/>
    <w:rPr>
      <w:rFonts w:ascii="Symbol" w:hAnsi="Symbol"/>
    </w:rPr>
  </w:style>
  <w:style w:type="character" w:customStyle="1" w:styleId="WW8Num18z1">
    <w:name w:val="WW8Num18z1"/>
    <w:rsid w:val="00B224C2"/>
    <w:rPr>
      <w:rFonts w:ascii="Courier New" w:hAnsi="Courier New" w:cs="Courier New"/>
    </w:rPr>
  </w:style>
  <w:style w:type="character" w:customStyle="1" w:styleId="Policepardfaut2">
    <w:name w:val="Police par défaut2"/>
    <w:rsid w:val="00B224C2"/>
  </w:style>
  <w:style w:type="character" w:customStyle="1" w:styleId="WW8Num1z0">
    <w:name w:val="WW8Num1z0"/>
    <w:rsid w:val="00B224C2"/>
    <w:rPr>
      <w:rFonts w:ascii="Arial" w:eastAsia="Times New Roman" w:hAnsi="Arial" w:cs="Arial"/>
    </w:rPr>
  </w:style>
  <w:style w:type="character" w:customStyle="1" w:styleId="WW8Num1z1">
    <w:name w:val="WW8Num1z1"/>
    <w:rsid w:val="00B224C2"/>
    <w:rPr>
      <w:rFonts w:ascii="Courier New" w:hAnsi="Courier New" w:cs="Courier New"/>
    </w:rPr>
  </w:style>
  <w:style w:type="character" w:customStyle="1" w:styleId="WW8Num1z2">
    <w:name w:val="WW8Num1z2"/>
    <w:rsid w:val="00B224C2"/>
    <w:rPr>
      <w:rFonts w:ascii="Wingdings" w:hAnsi="Wingdings"/>
    </w:rPr>
  </w:style>
  <w:style w:type="character" w:customStyle="1" w:styleId="WW8Num1z3">
    <w:name w:val="WW8Num1z3"/>
    <w:rsid w:val="00B224C2"/>
    <w:rPr>
      <w:rFonts w:ascii="Symbol" w:hAnsi="Symbol"/>
    </w:rPr>
  </w:style>
  <w:style w:type="character" w:customStyle="1" w:styleId="WW8Num4z0">
    <w:name w:val="WW8Num4z0"/>
    <w:rsid w:val="00B224C2"/>
    <w:rPr>
      <w:rFonts w:ascii="Wingdings" w:hAnsi="Wingdings"/>
    </w:rPr>
  </w:style>
  <w:style w:type="character" w:customStyle="1" w:styleId="WW8Num4z1">
    <w:name w:val="WW8Num4z1"/>
    <w:rsid w:val="00B224C2"/>
    <w:rPr>
      <w:rFonts w:ascii="Courier New" w:hAnsi="Courier New" w:cs="Courier New"/>
    </w:rPr>
  </w:style>
  <w:style w:type="character" w:customStyle="1" w:styleId="WW8Num4z3">
    <w:name w:val="WW8Num4z3"/>
    <w:rsid w:val="00B224C2"/>
    <w:rPr>
      <w:rFonts w:ascii="Symbol" w:hAnsi="Symbol"/>
    </w:rPr>
  </w:style>
  <w:style w:type="character" w:customStyle="1" w:styleId="WW8Num5z1">
    <w:name w:val="WW8Num5z1"/>
    <w:rsid w:val="00B224C2"/>
    <w:rPr>
      <w:rFonts w:ascii="Courier New" w:hAnsi="Courier New" w:cs="Courier New"/>
    </w:rPr>
  </w:style>
  <w:style w:type="character" w:customStyle="1" w:styleId="WW8Num5z3">
    <w:name w:val="WW8Num5z3"/>
    <w:rsid w:val="00B224C2"/>
    <w:rPr>
      <w:rFonts w:ascii="Symbol" w:hAnsi="Symbol"/>
    </w:rPr>
  </w:style>
  <w:style w:type="character" w:customStyle="1" w:styleId="WW8Num6z1">
    <w:name w:val="WW8Num6z1"/>
    <w:rsid w:val="00B224C2"/>
    <w:rPr>
      <w:rFonts w:ascii="Courier New" w:hAnsi="Courier New" w:cs="Courier New"/>
    </w:rPr>
  </w:style>
  <w:style w:type="character" w:customStyle="1" w:styleId="WW8Num6z3">
    <w:name w:val="WW8Num6z3"/>
    <w:rsid w:val="00B224C2"/>
    <w:rPr>
      <w:rFonts w:ascii="Symbol" w:hAnsi="Symbol"/>
    </w:rPr>
  </w:style>
  <w:style w:type="character" w:customStyle="1" w:styleId="WW8Num7z1">
    <w:name w:val="WW8Num7z1"/>
    <w:rsid w:val="00B224C2"/>
    <w:rPr>
      <w:rFonts w:ascii="Courier New" w:hAnsi="Courier New" w:cs="Courier New"/>
    </w:rPr>
  </w:style>
  <w:style w:type="character" w:customStyle="1" w:styleId="WW8Num7z3">
    <w:name w:val="WW8Num7z3"/>
    <w:rsid w:val="00B224C2"/>
    <w:rPr>
      <w:rFonts w:ascii="Symbol" w:hAnsi="Symbol"/>
    </w:rPr>
  </w:style>
  <w:style w:type="character" w:customStyle="1" w:styleId="WW8Num8z1">
    <w:name w:val="WW8Num8z1"/>
    <w:rsid w:val="00B224C2"/>
    <w:rPr>
      <w:rFonts w:ascii="Courier New" w:hAnsi="Courier New" w:cs="Courier New"/>
    </w:rPr>
  </w:style>
  <w:style w:type="character" w:customStyle="1" w:styleId="WW8Num8z2">
    <w:name w:val="WW8Num8z2"/>
    <w:rsid w:val="00B224C2"/>
    <w:rPr>
      <w:rFonts w:ascii="Wingdings" w:hAnsi="Wingdings"/>
    </w:rPr>
  </w:style>
  <w:style w:type="character" w:customStyle="1" w:styleId="WW8Num8z3">
    <w:name w:val="WW8Num8z3"/>
    <w:rsid w:val="00B224C2"/>
    <w:rPr>
      <w:rFonts w:ascii="Symbol" w:hAnsi="Symbol"/>
    </w:rPr>
  </w:style>
  <w:style w:type="character" w:customStyle="1" w:styleId="WW8Num9z1">
    <w:name w:val="WW8Num9z1"/>
    <w:rsid w:val="00B224C2"/>
    <w:rPr>
      <w:rFonts w:ascii="Courier New" w:hAnsi="Courier New" w:cs="Courier New"/>
    </w:rPr>
  </w:style>
  <w:style w:type="character" w:customStyle="1" w:styleId="WW8Num9z3">
    <w:name w:val="WW8Num9z3"/>
    <w:rsid w:val="00B224C2"/>
    <w:rPr>
      <w:rFonts w:ascii="Symbol" w:hAnsi="Symbol"/>
    </w:rPr>
  </w:style>
  <w:style w:type="character" w:customStyle="1" w:styleId="WW8Num15z1">
    <w:name w:val="WW8Num15z1"/>
    <w:rsid w:val="00B224C2"/>
    <w:rPr>
      <w:rFonts w:ascii="Courier New" w:hAnsi="Courier New" w:cs="Courier New"/>
    </w:rPr>
  </w:style>
  <w:style w:type="character" w:customStyle="1" w:styleId="WW8Num15z3">
    <w:name w:val="WW8Num15z3"/>
    <w:rsid w:val="00B224C2"/>
    <w:rPr>
      <w:rFonts w:ascii="Symbol" w:hAnsi="Symbol"/>
    </w:rPr>
  </w:style>
  <w:style w:type="character" w:customStyle="1" w:styleId="WW8Num16z1">
    <w:name w:val="WW8Num16z1"/>
    <w:rsid w:val="00B224C2"/>
    <w:rPr>
      <w:rFonts w:ascii="Courier New" w:hAnsi="Courier New" w:cs="Courier New"/>
    </w:rPr>
  </w:style>
  <w:style w:type="character" w:customStyle="1" w:styleId="WW8Num16z3">
    <w:name w:val="WW8Num16z3"/>
    <w:rsid w:val="00B224C2"/>
    <w:rPr>
      <w:rFonts w:ascii="Symbol" w:hAnsi="Symbol"/>
    </w:rPr>
  </w:style>
  <w:style w:type="character" w:customStyle="1" w:styleId="Policepardfaut1">
    <w:name w:val="Police par défaut1"/>
    <w:rsid w:val="00B224C2"/>
  </w:style>
  <w:style w:type="character" w:customStyle="1" w:styleId="Caractredenotedebasdepage">
    <w:name w:val="Caractère de note de bas de page"/>
    <w:rsid w:val="00B224C2"/>
    <w:rPr>
      <w:vertAlign w:val="superscript"/>
    </w:rPr>
  </w:style>
  <w:style w:type="character" w:customStyle="1" w:styleId="Marquedecommentaire1">
    <w:name w:val="Marque de commentaire1"/>
    <w:rsid w:val="00B224C2"/>
    <w:rPr>
      <w:sz w:val="16"/>
      <w:szCs w:val="16"/>
    </w:rPr>
  </w:style>
  <w:style w:type="paragraph" w:customStyle="1" w:styleId="Titre2">
    <w:name w:val="Titre2"/>
    <w:basedOn w:val="a0"/>
    <w:next w:val="aff0"/>
    <w:rsid w:val="00B224C2"/>
    <w:pPr>
      <w:keepNext/>
      <w:suppressAutoHyphens/>
      <w:overflowPunct/>
      <w:autoSpaceDE/>
      <w:autoSpaceDN/>
      <w:adjustRightInd/>
      <w:spacing w:before="240" w:after="120"/>
      <w:jc w:val="both"/>
      <w:textAlignment w:val="auto"/>
    </w:pPr>
    <w:rPr>
      <w:rFonts w:ascii="Arial" w:eastAsia="DejaVu Sans" w:hAnsi="Arial" w:cs="Tahoma"/>
      <w:sz w:val="28"/>
      <w:szCs w:val="28"/>
      <w:lang w:val="en-US" w:eastAsia="ar-SA"/>
    </w:rPr>
  </w:style>
  <w:style w:type="paragraph" w:styleId="aff7">
    <w:name w:val="List"/>
    <w:basedOn w:val="aff0"/>
    <w:qFormat/>
    <w:rsid w:val="00B224C2"/>
    <w:pPr>
      <w:suppressAutoHyphens/>
      <w:overflowPunct/>
      <w:autoSpaceDE/>
      <w:autoSpaceDN/>
      <w:adjustRightInd/>
      <w:spacing w:before="240"/>
      <w:jc w:val="both"/>
      <w:textAlignment w:val="auto"/>
    </w:pPr>
    <w:rPr>
      <w:rFonts w:ascii="Arial" w:hAnsi="Arial" w:cs="Tahoma"/>
      <w:szCs w:val="24"/>
      <w:lang w:val="en-US" w:eastAsia="ar-SA"/>
    </w:rPr>
  </w:style>
  <w:style w:type="paragraph" w:customStyle="1" w:styleId="Lgende2">
    <w:name w:val="Légende2"/>
    <w:basedOn w:val="a0"/>
    <w:rsid w:val="00B224C2"/>
    <w:pPr>
      <w:suppressLineNumbers/>
      <w:suppressAutoHyphens/>
      <w:overflowPunct/>
      <w:autoSpaceDE/>
      <w:autoSpaceDN/>
      <w:adjustRightInd/>
      <w:spacing w:after="120"/>
      <w:jc w:val="both"/>
      <w:textAlignment w:val="auto"/>
    </w:pPr>
    <w:rPr>
      <w:rFonts w:ascii="Arial" w:hAnsi="Arial" w:cs="Tahoma"/>
      <w:i/>
      <w:iCs/>
      <w:szCs w:val="24"/>
      <w:lang w:val="en-US" w:eastAsia="ar-SA"/>
    </w:rPr>
  </w:style>
  <w:style w:type="paragraph" w:customStyle="1" w:styleId="Rpertoire">
    <w:name w:val="Répertoire"/>
    <w:basedOn w:val="a0"/>
    <w:rsid w:val="00B224C2"/>
    <w:pPr>
      <w:suppressLineNumbers/>
      <w:suppressAutoHyphens/>
      <w:overflowPunct/>
      <w:autoSpaceDE/>
      <w:autoSpaceDN/>
      <w:adjustRightInd/>
      <w:spacing w:before="240" w:after="240"/>
      <w:jc w:val="both"/>
      <w:textAlignment w:val="auto"/>
    </w:pPr>
    <w:rPr>
      <w:rFonts w:ascii="Arial" w:hAnsi="Arial" w:cs="Tahoma"/>
      <w:szCs w:val="24"/>
      <w:lang w:val="en-US" w:eastAsia="ar-SA"/>
    </w:rPr>
  </w:style>
  <w:style w:type="paragraph" w:customStyle="1" w:styleId="Titre1">
    <w:name w:val="Titre1"/>
    <w:basedOn w:val="a0"/>
    <w:next w:val="aff0"/>
    <w:rsid w:val="00B224C2"/>
    <w:pPr>
      <w:keepNext/>
      <w:suppressAutoHyphens/>
      <w:overflowPunct/>
      <w:autoSpaceDE/>
      <w:autoSpaceDN/>
      <w:adjustRightInd/>
      <w:spacing w:before="240" w:after="120"/>
      <w:jc w:val="both"/>
      <w:textAlignment w:val="auto"/>
    </w:pPr>
    <w:rPr>
      <w:rFonts w:ascii="Arial" w:eastAsia="DejaVu Sans" w:hAnsi="Arial" w:cs="Tahoma"/>
      <w:sz w:val="28"/>
      <w:szCs w:val="28"/>
      <w:lang w:val="en-US" w:eastAsia="ar-SA"/>
    </w:rPr>
  </w:style>
  <w:style w:type="paragraph" w:customStyle="1" w:styleId="Lgende1">
    <w:name w:val="Légende1"/>
    <w:basedOn w:val="a0"/>
    <w:next w:val="a0"/>
    <w:rsid w:val="00B224C2"/>
    <w:pPr>
      <w:suppressAutoHyphens/>
      <w:overflowPunct/>
      <w:autoSpaceDE/>
      <w:autoSpaceDN/>
      <w:adjustRightInd/>
      <w:spacing w:after="120"/>
      <w:jc w:val="both"/>
      <w:textAlignment w:val="auto"/>
    </w:pPr>
    <w:rPr>
      <w:rFonts w:ascii="Arial" w:hAnsi="Arial"/>
      <w:b/>
      <w:bCs/>
      <w:sz w:val="20"/>
      <w:lang w:val="en-US" w:eastAsia="ar-SA"/>
    </w:rPr>
  </w:style>
  <w:style w:type="paragraph" w:customStyle="1" w:styleId="Explorateurdedocument1">
    <w:name w:val="Explorateur de document1"/>
    <w:basedOn w:val="a0"/>
    <w:rsid w:val="00B224C2"/>
    <w:pPr>
      <w:shd w:val="clear" w:color="auto" w:fill="000080"/>
      <w:suppressAutoHyphens/>
      <w:overflowPunct/>
      <w:autoSpaceDE/>
      <w:autoSpaceDN/>
      <w:adjustRightInd/>
      <w:spacing w:before="240" w:after="240"/>
      <w:jc w:val="both"/>
      <w:textAlignment w:val="auto"/>
    </w:pPr>
    <w:rPr>
      <w:rFonts w:ascii="Tahoma" w:hAnsi="Tahoma" w:cs="Tahoma"/>
      <w:szCs w:val="24"/>
      <w:lang w:val="en-US" w:eastAsia="ar-SA"/>
    </w:rPr>
  </w:style>
  <w:style w:type="paragraph" w:customStyle="1" w:styleId="Commentaire1">
    <w:name w:val="Commentaire1"/>
    <w:basedOn w:val="a0"/>
    <w:rsid w:val="00B224C2"/>
    <w:pPr>
      <w:suppressAutoHyphens/>
      <w:overflowPunct/>
      <w:autoSpaceDE/>
      <w:autoSpaceDN/>
      <w:adjustRightInd/>
      <w:spacing w:before="240" w:after="240"/>
      <w:jc w:val="both"/>
      <w:textAlignment w:val="auto"/>
    </w:pPr>
    <w:rPr>
      <w:rFonts w:ascii="Arial" w:hAnsi="Arial"/>
      <w:sz w:val="20"/>
      <w:lang w:val="en-US" w:eastAsia="ar-SA"/>
    </w:rPr>
  </w:style>
  <w:style w:type="paragraph" w:customStyle="1" w:styleId="Objetducommentaire">
    <w:name w:val="Objet du commentaire"/>
    <w:basedOn w:val="Commentaire1"/>
    <w:next w:val="Commentaire1"/>
    <w:rsid w:val="00B224C2"/>
    <w:rPr>
      <w:b/>
      <w:bCs/>
    </w:rPr>
  </w:style>
  <w:style w:type="paragraph" w:customStyle="1" w:styleId="Textedebulles">
    <w:name w:val="Texte de bulles"/>
    <w:basedOn w:val="a0"/>
    <w:rsid w:val="00B224C2"/>
    <w:pPr>
      <w:suppressAutoHyphens/>
      <w:overflowPunct/>
      <w:autoSpaceDE/>
      <w:autoSpaceDN/>
      <w:adjustRightInd/>
      <w:spacing w:before="240" w:after="240"/>
      <w:jc w:val="both"/>
      <w:textAlignment w:val="auto"/>
    </w:pPr>
    <w:rPr>
      <w:rFonts w:ascii="Tahoma" w:hAnsi="Tahoma" w:cs="Tahoma"/>
      <w:sz w:val="16"/>
      <w:szCs w:val="16"/>
      <w:lang w:val="en-US" w:eastAsia="ar-SA"/>
    </w:rPr>
  </w:style>
  <w:style w:type="paragraph" w:customStyle="1" w:styleId="MaLegende">
    <w:name w:val="MaLegende"/>
    <w:basedOn w:val="a0"/>
    <w:rsid w:val="00B224C2"/>
    <w:pPr>
      <w:suppressAutoHyphens/>
      <w:overflowPunct/>
      <w:autoSpaceDE/>
      <w:autoSpaceDN/>
      <w:adjustRightInd/>
      <w:spacing w:before="240" w:after="240"/>
      <w:jc w:val="center"/>
      <w:textAlignment w:val="auto"/>
    </w:pPr>
    <w:rPr>
      <w:rFonts w:ascii="Arial" w:hAnsi="Arial"/>
      <w:b/>
      <w:sz w:val="20"/>
      <w:lang w:val="en-US" w:eastAsia="ar-SA"/>
    </w:rPr>
  </w:style>
  <w:style w:type="paragraph" w:customStyle="1" w:styleId="Corpsdetexte31">
    <w:name w:val="Corps de texte 31"/>
    <w:basedOn w:val="a0"/>
    <w:rsid w:val="00B224C2"/>
    <w:pPr>
      <w:suppressAutoHyphens/>
      <w:overflowPunct/>
      <w:autoSpaceDN/>
      <w:adjustRightInd/>
      <w:spacing w:before="0"/>
      <w:textAlignment w:val="auto"/>
    </w:pPr>
    <w:rPr>
      <w:rFonts w:ascii="Arial" w:hAnsi="Arial" w:cs="Arial"/>
      <w:lang w:val="en-US" w:eastAsia="ar-SA"/>
    </w:rPr>
  </w:style>
  <w:style w:type="paragraph" w:customStyle="1" w:styleId="Instruction">
    <w:name w:val="Instruction"/>
    <w:basedOn w:val="a0"/>
    <w:rsid w:val="00B224C2"/>
    <w:pPr>
      <w:suppressAutoHyphens/>
      <w:overflowPunct/>
      <w:autoSpaceDE/>
      <w:autoSpaceDN/>
      <w:adjustRightInd/>
      <w:spacing w:before="280" w:after="280"/>
      <w:textAlignment w:val="auto"/>
    </w:pPr>
    <w:rPr>
      <w:rFonts w:ascii="Courier New" w:hAnsi="Courier New"/>
      <w:szCs w:val="24"/>
      <w:lang w:val="en-US" w:eastAsia="ar-SA"/>
    </w:rPr>
  </w:style>
  <w:style w:type="paragraph" w:customStyle="1" w:styleId="Retraitcorpsdetexte21">
    <w:name w:val="Retrait corps de texte 21"/>
    <w:basedOn w:val="a0"/>
    <w:rsid w:val="00B224C2"/>
    <w:pPr>
      <w:suppressAutoHyphens/>
      <w:overflowPunct/>
      <w:autoSpaceDE/>
      <w:autoSpaceDN/>
      <w:adjustRightInd/>
      <w:spacing w:before="240" w:after="120" w:line="480" w:lineRule="auto"/>
      <w:ind w:left="283"/>
      <w:jc w:val="both"/>
      <w:textAlignment w:val="auto"/>
    </w:pPr>
    <w:rPr>
      <w:rFonts w:ascii="Arial" w:hAnsi="Arial"/>
      <w:szCs w:val="24"/>
      <w:lang w:val="en-US" w:eastAsia="ar-SA"/>
    </w:rPr>
  </w:style>
  <w:style w:type="paragraph" w:customStyle="1" w:styleId="NormalGras">
    <w:name w:val="Normal + Gras"/>
    <w:basedOn w:val="a0"/>
    <w:rsid w:val="00B224C2"/>
    <w:pPr>
      <w:suppressAutoHyphens/>
      <w:overflowPunct/>
      <w:autoSpaceDE/>
      <w:autoSpaceDN/>
      <w:adjustRightInd/>
      <w:spacing w:before="240" w:after="240"/>
      <w:jc w:val="both"/>
      <w:textAlignment w:val="auto"/>
    </w:pPr>
    <w:rPr>
      <w:rFonts w:ascii="Arial" w:hAnsi="Arial"/>
      <w:b/>
      <w:szCs w:val="24"/>
      <w:lang w:val="en-US" w:eastAsia="ar-SA"/>
    </w:rPr>
  </w:style>
  <w:style w:type="paragraph" w:customStyle="1" w:styleId="Corpsdetexte21">
    <w:name w:val="Corps de texte 21"/>
    <w:basedOn w:val="a0"/>
    <w:rsid w:val="00B224C2"/>
    <w:pPr>
      <w:suppressAutoHyphens/>
      <w:overflowPunct/>
      <w:autoSpaceDE/>
      <w:autoSpaceDN/>
      <w:adjustRightInd/>
      <w:spacing w:before="240" w:after="120" w:line="480" w:lineRule="auto"/>
      <w:jc w:val="both"/>
      <w:textAlignment w:val="auto"/>
    </w:pPr>
    <w:rPr>
      <w:rFonts w:ascii="Arial" w:hAnsi="Arial"/>
      <w:szCs w:val="24"/>
      <w:lang w:val="en-US" w:eastAsia="ar-SA"/>
    </w:rPr>
  </w:style>
  <w:style w:type="paragraph" w:customStyle="1" w:styleId="Ariel">
    <w:name w:val="Ariel"/>
    <w:basedOn w:val="a0"/>
    <w:rsid w:val="00B224C2"/>
    <w:pPr>
      <w:suppressAutoHyphens/>
      <w:overflowPunct/>
      <w:autoSpaceDN/>
      <w:adjustRightInd/>
      <w:spacing w:before="0"/>
      <w:textAlignment w:val="auto"/>
    </w:pPr>
    <w:rPr>
      <w:rFonts w:ascii="TimesNewRoman" w:hAnsi="TimesNewRoman"/>
      <w:sz w:val="20"/>
      <w:lang w:val="en-US" w:eastAsia="ar-SA"/>
    </w:rPr>
  </w:style>
  <w:style w:type="paragraph" w:customStyle="1" w:styleId="Legende">
    <w:name w:val="Legende"/>
    <w:basedOn w:val="MaLegende"/>
    <w:rsid w:val="00B224C2"/>
  </w:style>
  <w:style w:type="paragraph" w:customStyle="1" w:styleId="PageGarde1">
    <w:name w:val="PageGarde1"/>
    <w:basedOn w:val="a0"/>
    <w:rsid w:val="00B224C2"/>
    <w:pPr>
      <w:suppressAutoHyphens/>
      <w:overflowPunct/>
      <w:autoSpaceDE/>
      <w:autoSpaceDN/>
      <w:adjustRightInd/>
      <w:spacing w:before="240" w:after="240"/>
      <w:jc w:val="right"/>
      <w:textAlignment w:val="auto"/>
    </w:pPr>
    <w:rPr>
      <w:rFonts w:ascii="Arial" w:hAnsi="Arial"/>
      <w:b/>
      <w:sz w:val="72"/>
      <w:szCs w:val="72"/>
      <w:lang w:val="en-US" w:eastAsia="ar-SA"/>
    </w:rPr>
  </w:style>
  <w:style w:type="paragraph" w:customStyle="1" w:styleId="PageGarde2">
    <w:name w:val="PageGarde2"/>
    <w:basedOn w:val="a0"/>
    <w:rsid w:val="00B224C2"/>
    <w:pPr>
      <w:suppressAutoHyphens/>
      <w:overflowPunct/>
      <w:autoSpaceDE/>
      <w:autoSpaceDN/>
      <w:adjustRightInd/>
      <w:spacing w:before="240" w:after="240"/>
      <w:jc w:val="right"/>
      <w:textAlignment w:val="auto"/>
    </w:pPr>
    <w:rPr>
      <w:rFonts w:ascii="Arial" w:hAnsi="Arial"/>
      <w:i/>
      <w:sz w:val="36"/>
      <w:szCs w:val="36"/>
      <w:lang w:val="en-US" w:eastAsia="ar-SA"/>
    </w:rPr>
  </w:style>
  <w:style w:type="paragraph" w:customStyle="1" w:styleId="PageGarde3">
    <w:name w:val="PageGarde3"/>
    <w:basedOn w:val="a0"/>
    <w:rsid w:val="00B224C2"/>
    <w:pPr>
      <w:suppressAutoHyphens/>
      <w:overflowPunct/>
      <w:autoSpaceDE/>
      <w:autoSpaceDN/>
      <w:adjustRightInd/>
      <w:spacing w:before="240" w:after="240"/>
      <w:jc w:val="both"/>
      <w:textAlignment w:val="auto"/>
    </w:pPr>
    <w:rPr>
      <w:rFonts w:ascii="Arial" w:hAnsi="Arial"/>
      <w:szCs w:val="24"/>
      <w:u w:val="single"/>
      <w:lang w:val="en-US" w:eastAsia="ar-SA"/>
    </w:rPr>
  </w:style>
  <w:style w:type="paragraph" w:customStyle="1" w:styleId="Contenudetableau">
    <w:name w:val="Contenu de tableau"/>
    <w:basedOn w:val="a0"/>
    <w:rsid w:val="00B224C2"/>
    <w:pPr>
      <w:suppressLineNumbers/>
      <w:suppressAutoHyphens/>
      <w:overflowPunct/>
      <w:autoSpaceDE/>
      <w:autoSpaceDN/>
      <w:adjustRightInd/>
      <w:spacing w:before="240" w:after="240"/>
      <w:jc w:val="both"/>
      <w:textAlignment w:val="auto"/>
    </w:pPr>
    <w:rPr>
      <w:rFonts w:ascii="Arial" w:hAnsi="Arial"/>
      <w:szCs w:val="24"/>
      <w:lang w:val="en-US" w:eastAsia="ar-SA"/>
    </w:rPr>
  </w:style>
  <w:style w:type="paragraph" w:customStyle="1" w:styleId="Titredetableau">
    <w:name w:val="Titre de tableau"/>
    <w:basedOn w:val="Contenudetableau"/>
    <w:rsid w:val="00B224C2"/>
    <w:pPr>
      <w:jc w:val="center"/>
    </w:pPr>
    <w:rPr>
      <w:b/>
      <w:bCs/>
    </w:rPr>
  </w:style>
  <w:style w:type="paragraph" w:customStyle="1" w:styleId="Tabledesmatiresniveau10">
    <w:name w:val="Table des matières niveau 10"/>
    <w:basedOn w:val="Rpertoire"/>
    <w:rsid w:val="00B224C2"/>
    <w:pPr>
      <w:tabs>
        <w:tab w:val="right" w:leader="dot" w:pos="12184"/>
      </w:tabs>
      <w:ind w:left="2547"/>
    </w:pPr>
  </w:style>
  <w:style w:type="paragraph" w:customStyle="1" w:styleId="Contenuducadre">
    <w:name w:val="Contenu du cadre"/>
    <w:basedOn w:val="aff0"/>
    <w:rsid w:val="00B224C2"/>
    <w:pPr>
      <w:suppressAutoHyphens/>
      <w:overflowPunct/>
      <w:autoSpaceDE/>
      <w:autoSpaceDN/>
      <w:adjustRightInd/>
      <w:spacing w:before="240"/>
      <w:jc w:val="both"/>
      <w:textAlignment w:val="auto"/>
    </w:pPr>
    <w:rPr>
      <w:rFonts w:ascii="Arial" w:hAnsi="Arial"/>
      <w:szCs w:val="24"/>
      <w:lang w:val="en-US" w:eastAsia="ar-SA"/>
    </w:rPr>
  </w:style>
  <w:style w:type="paragraph" w:styleId="aff8">
    <w:name w:val="Document Map"/>
    <w:basedOn w:val="a0"/>
    <w:link w:val="aff9"/>
    <w:rsid w:val="00B224C2"/>
    <w:pPr>
      <w:shd w:val="clear" w:color="auto" w:fill="000080"/>
      <w:suppressAutoHyphens/>
      <w:overflowPunct/>
      <w:autoSpaceDE/>
      <w:autoSpaceDN/>
      <w:adjustRightInd/>
      <w:spacing w:before="240" w:after="240"/>
      <w:jc w:val="both"/>
      <w:textAlignment w:val="auto"/>
    </w:pPr>
    <w:rPr>
      <w:rFonts w:ascii="Tahoma" w:hAnsi="Tahoma" w:cs="Tahoma"/>
      <w:szCs w:val="24"/>
      <w:lang w:val="en-US" w:eastAsia="ar-SA"/>
    </w:rPr>
  </w:style>
  <w:style w:type="character" w:customStyle="1" w:styleId="aff9">
    <w:name w:val="見出しマップ (文字)"/>
    <w:basedOn w:val="a1"/>
    <w:link w:val="aff8"/>
    <w:rsid w:val="00B224C2"/>
    <w:rPr>
      <w:rFonts w:ascii="Tahoma" w:eastAsia="Times New Roman" w:hAnsi="Tahoma" w:cs="Tahoma"/>
      <w:sz w:val="24"/>
      <w:szCs w:val="24"/>
      <w:shd w:val="clear" w:color="auto" w:fill="000080"/>
      <w:lang w:eastAsia="ar-SA"/>
    </w:rPr>
  </w:style>
  <w:style w:type="character" w:customStyle="1" w:styleId="PARAGRAPHChar">
    <w:name w:val="PARAGRAPH Char"/>
    <w:link w:val="PARAGRAPH"/>
    <w:rsid w:val="00B224C2"/>
    <w:rPr>
      <w:rFonts w:ascii="Arial" w:eastAsia="Times New Roman" w:hAnsi="Arial" w:cs="Arial"/>
      <w:lang w:val="en-GB"/>
    </w:rPr>
  </w:style>
  <w:style w:type="paragraph" w:styleId="4">
    <w:name w:val="List Bullet 4"/>
    <w:basedOn w:val="30"/>
    <w:rsid w:val="00B224C2"/>
    <w:pPr>
      <w:numPr>
        <w:numId w:val="25"/>
      </w:numPr>
      <w:tabs>
        <w:tab w:val="left" w:pos="1361"/>
      </w:tabs>
      <w:overflowPunct/>
      <w:autoSpaceDE/>
      <w:autoSpaceDN/>
      <w:adjustRightInd/>
      <w:snapToGrid w:val="0"/>
      <w:spacing w:before="0" w:after="100"/>
      <w:ind w:left="1361" w:hanging="340"/>
      <w:jc w:val="both"/>
      <w:textAlignment w:val="auto"/>
    </w:pPr>
    <w:rPr>
      <w:rFonts w:ascii="Arial" w:hAnsi="Arial" w:cs="Arial"/>
      <w:spacing w:val="8"/>
      <w:sz w:val="20"/>
      <w:lang w:eastAsia="zh-CN"/>
    </w:rPr>
  </w:style>
  <w:style w:type="paragraph" w:styleId="53">
    <w:name w:val="List Bullet 5"/>
    <w:basedOn w:val="4"/>
    <w:rsid w:val="00B224C2"/>
    <w:pPr>
      <w:tabs>
        <w:tab w:val="clear" w:pos="1361"/>
        <w:tab w:val="left" w:pos="1701"/>
      </w:tabs>
      <w:ind w:left="1701"/>
    </w:pPr>
  </w:style>
  <w:style w:type="paragraph" w:styleId="37">
    <w:name w:val="List 3"/>
    <w:basedOn w:val="24"/>
    <w:rsid w:val="00B224C2"/>
    <w:pPr>
      <w:tabs>
        <w:tab w:val="left" w:pos="1021"/>
      </w:tabs>
      <w:overflowPunct/>
      <w:autoSpaceDE/>
      <w:autoSpaceDN/>
      <w:adjustRightInd/>
      <w:snapToGrid w:val="0"/>
      <w:spacing w:before="0" w:after="100"/>
      <w:ind w:left="1020" w:hanging="340"/>
      <w:jc w:val="both"/>
      <w:textAlignment w:val="auto"/>
    </w:pPr>
    <w:rPr>
      <w:rFonts w:ascii="Arial" w:hAnsi="Arial" w:cs="Arial"/>
      <w:spacing w:val="8"/>
      <w:sz w:val="20"/>
      <w:lang w:eastAsia="zh-CN"/>
    </w:rPr>
  </w:style>
  <w:style w:type="paragraph" w:styleId="40">
    <w:name w:val="List Number 4"/>
    <w:basedOn w:val="45"/>
    <w:rsid w:val="00B224C2"/>
    <w:pPr>
      <w:numPr>
        <w:numId w:val="32"/>
      </w:numPr>
      <w:tabs>
        <w:tab w:val="clear" w:pos="700"/>
      </w:tabs>
      <w:ind w:left="1361" w:hanging="340"/>
    </w:pPr>
  </w:style>
  <w:style w:type="paragraph" w:styleId="45">
    <w:name w:val="List 4"/>
    <w:basedOn w:val="37"/>
    <w:rsid w:val="00B224C2"/>
    <w:pPr>
      <w:tabs>
        <w:tab w:val="clear" w:pos="1021"/>
        <w:tab w:val="left" w:pos="1361"/>
      </w:tabs>
      <w:ind w:left="1361"/>
    </w:pPr>
  </w:style>
  <w:style w:type="paragraph" w:styleId="5">
    <w:name w:val="List Number 5"/>
    <w:basedOn w:val="54"/>
    <w:rsid w:val="00B224C2"/>
    <w:pPr>
      <w:numPr>
        <w:numId w:val="24"/>
      </w:numPr>
      <w:tabs>
        <w:tab w:val="clear" w:pos="360"/>
      </w:tabs>
      <w:ind w:left="1701" w:hanging="340"/>
    </w:pPr>
  </w:style>
  <w:style w:type="paragraph" w:styleId="54">
    <w:name w:val="List 5"/>
    <w:basedOn w:val="45"/>
    <w:rsid w:val="00B224C2"/>
    <w:pPr>
      <w:tabs>
        <w:tab w:val="clear" w:pos="1361"/>
        <w:tab w:val="left" w:pos="1701"/>
      </w:tabs>
      <w:ind w:left="1701"/>
    </w:pPr>
  </w:style>
  <w:style w:type="paragraph" w:customStyle="1" w:styleId="Bullet">
    <w:name w:val="Bullet"/>
    <w:basedOn w:val="afc"/>
    <w:rsid w:val="00B224C2"/>
    <w:pPr>
      <w:numPr>
        <w:numId w:val="29"/>
      </w:numPr>
      <w:overflowPunct/>
      <w:autoSpaceDE/>
      <w:autoSpaceDN/>
      <w:adjustRightInd/>
      <w:snapToGrid w:val="0"/>
      <w:spacing w:before="0" w:after="100"/>
      <w:textAlignment w:val="auto"/>
    </w:pPr>
    <w:rPr>
      <w:rFonts w:eastAsia="Times New Roman" w:cs="Arial"/>
      <w:b/>
      <w:bCs/>
      <w:spacing w:val="8"/>
      <w:szCs w:val="24"/>
      <w:lang w:eastAsia="zh-CN"/>
    </w:rPr>
  </w:style>
  <w:style w:type="paragraph" w:customStyle="1" w:styleId="MAIN-TITLE">
    <w:name w:val="MAIN-TITLE"/>
    <w:basedOn w:val="PARAGRAPH"/>
    <w:qFormat/>
    <w:rsid w:val="00B224C2"/>
    <w:pPr>
      <w:numPr>
        <w:numId w:val="30"/>
      </w:numPr>
      <w:tabs>
        <w:tab w:val="clear" w:pos="720"/>
      </w:tabs>
      <w:suppressAutoHyphens w:val="0"/>
      <w:spacing w:after="0" w:line="240" w:lineRule="auto"/>
      <w:ind w:left="0" w:firstLine="0"/>
      <w:jc w:val="center"/>
    </w:pPr>
    <w:rPr>
      <w:b/>
      <w:bCs/>
      <w:spacing w:val="8"/>
      <w:sz w:val="24"/>
      <w:szCs w:val="24"/>
    </w:rPr>
  </w:style>
  <w:style w:type="paragraph" w:customStyle="1" w:styleId="FIGURE-title">
    <w:name w:val="FIGURE-title"/>
    <w:basedOn w:val="PARAGRAPH"/>
    <w:next w:val="PARAGRAPH"/>
    <w:link w:val="FIGURE-titleChar"/>
    <w:qFormat/>
    <w:rsid w:val="00B224C2"/>
    <w:pPr>
      <w:suppressAutoHyphens w:val="0"/>
      <w:spacing w:before="100" w:after="200" w:line="240" w:lineRule="auto"/>
      <w:jc w:val="center"/>
    </w:pPr>
    <w:rPr>
      <w:b/>
      <w:bCs/>
      <w:spacing w:val="8"/>
    </w:rPr>
  </w:style>
  <w:style w:type="character" w:customStyle="1" w:styleId="FIGURE-titleChar">
    <w:name w:val="FIGURE-title Char"/>
    <w:link w:val="FIGURE-title"/>
    <w:rsid w:val="00B224C2"/>
    <w:rPr>
      <w:rFonts w:ascii="Arial" w:eastAsia="Times New Roman" w:hAnsi="Arial" w:cs="Arial"/>
      <w:b/>
      <w:bCs/>
      <w:spacing w:val="8"/>
      <w:lang w:val="en-GB"/>
    </w:rPr>
  </w:style>
  <w:style w:type="paragraph" w:customStyle="1" w:styleId="NOTE0">
    <w:name w:val="NOTE"/>
    <w:basedOn w:val="PARAGRAPH"/>
    <w:qFormat/>
    <w:rsid w:val="00B224C2"/>
    <w:pPr>
      <w:suppressAutoHyphens w:val="0"/>
      <w:spacing w:before="100" w:after="100" w:line="240" w:lineRule="auto"/>
    </w:pPr>
    <w:rPr>
      <w:spacing w:val="8"/>
      <w:sz w:val="16"/>
      <w:szCs w:val="16"/>
    </w:rPr>
  </w:style>
  <w:style w:type="paragraph" w:customStyle="1" w:styleId="FOREWORD">
    <w:name w:val="FOREWORD"/>
    <w:basedOn w:val="PARAGRAPH"/>
    <w:rsid w:val="00B224C2"/>
    <w:pPr>
      <w:numPr>
        <w:numId w:val="31"/>
      </w:numPr>
      <w:tabs>
        <w:tab w:val="clear" w:pos="360"/>
        <w:tab w:val="left" w:pos="284"/>
      </w:tabs>
      <w:suppressAutoHyphens w:val="0"/>
      <w:spacing w:after="100" w:line="240" w:lineRule="auto"/>
      <w:ind w:left="284" w:hanging="284"/>
    </w:pPr>
    <w:rPr>
      <w:spacing w:val="8"/>
      <w:sz w:val="16"/>
      <w:szCs w:val="16"/>
    </w:rPr>
  </w:style>
  <w:style w:type="paragraph" w:customStyle="1" w:styleId="TABLE-title">
    <w:name w:val="TABLE-title"/>
    <w:basedOn w:val="PARAGRAPH"/>
    <w:link w:val="TABLE-titleChar"/>
    <w:qFormat/>
    <w:rsid w:val="00B224C2"/>
    <w:pPr>
      <w:keepNext/>
      <w:suppressAutoHyphens w:val="0"/>
      <w:spacing w:before="100" w:after="200" w:line="240" w:lineRule="auto"/>
      <w:jc w:val="center"/>
    </w:pPr>
    <w:rPr>
      <w:b/>
      <w:bCs/>
      <w:spacing w:val="8"/>
    </w:rPr>
  </w:style>
  <w:style w:type="character" w:customStyle="1" w:styleId="TABLE-titleChar">
    <w:name w:val="TABLE-title Char"/>
    <w:link w:val="TABLE-title"/>
    <w:rsid w:val="00B224C2"/>
    <w:rPr>
      <w:rFonts w:ascii="Arial" w:eastAsia="Times New Roman" w:hAnsi="Arial" w:cs="Arial"/>
      <w:b/>
      <w:bCs/>
      <w:spacing w:val="8"/>
      <w:lang w:val="en-GB"/>
    </w:rPr>
  </w:style>
  <w:style w:type="paragraph" w:customStyle="1" w:styleId="TABLE-col-heading">
    <w:name w:val="TABLE-col-heading"/>
    <w:basedOn w:val="PARAGRAPH"/>
    <w:qFormat/>
    <w:rsid w:val="00B224C2"/>
    <w:pPr>
      <w:suppressAutoHyphens w:val="0"/>
      <w:spacing w:before="60" w:after="60" w:line="240" w:lineRule="auto"/>
      <w:jc w:val="center"/>
    </w:pPr>
    <w:rPr>
      <w:b/>
      <w:bCs/>
      <w:spacing w:val="8"/>
      <w:sz w:val="16"/>
      <w:szCs w:val="16"/>
    </w:rPr>
  </w:style>
  <w:style w:type="paragraph" w:customStyle="1" w:styleId="ANNEXtitle">
    <w:name w:val="ANNEX_title"/>
    <w:basedOn w:val="MAIN-TITLE"/>
    <w:next w:val="ANNEX-heading1"/>
    <w:qFormat/>
    <w:rsid w:val="00B224C2"/>
    <w:pPr>
      <w:pageBreakBefore/>
      <w:numPr>
        <w:numId w:val="0"/>
      </w:numPr>
      <w:tabs>
        <w:tab w:val="num" w:pos="720"/>
        <w:tab w:val="num" w:pos="1800"/>
      </w:tabs>
      <w:spacing w:after="200"/>
      <w:ind w:left="720" w:hanging="360"/>
      <w:outlineLvl w:val="0"/>
    </w:pPr>
  </w:style>
  <w:style w:type="paragraph" w:customStyle="1" w:styleId="ANNEX-heading1">
    <w:name w:val="ANNEX-heading1"/>
    <w:basedOn w:val="1"/>
    <w:next w:val="PARAGRAPH"/>
    <w:qFormat/>
    <w:rsid w:val="00B224C2"/>
    <w:pPr>
      <w:numPr>
        <w:ilvl w:val="1"/>
        <w:numId w:val="10"/>
      </w:numPr>
      <w:suppressAutoHyphens/>
      <w:overflowPunct/>
      <w:autoSpaceDE/>
      <w:autoSpaceDN/>
      <w:adjustRightInd/>
      <w:snapToGrid w:val="0"/>
      <w:spacing w:before="200" w:after="200"/>
      <w:textAlignment w:val="auto"/>
      <w:outlineLvl w:val="1"/>
    </w:pPr>
    <w:rPr>
      <w:rFonts w:ascii="Arial" w:eastAsia="Times New Roman" w:hAnsi="Arial"/>
      <w:spacing w:val="8"/>
      <w:kern w:val="0"/>
      <w:sz w:val="22"/>
      <w:szCs w:val="22"/>
      <w:lang w:eastAsia="zh-CN"/>
    </w:rPr>
  </w:style>
  <w:style w:type="paragraph" w:customStyle="1" w:styleId="TERM">
    <w:name w:val="TERM"/>
    <w:basedOn w:val="PARAGRAPH"/>
    <w:next w:val="TERM-definition"/>
    <w:qFormat/>
    <w:rsid w:val="00B224C2"/>
    <w:pPr>
      <w:keepNext/>
      <w:suppressAutoHyphens w:val="0"/>
      <w:spacing w:after="0" w:line="240" w:lineRule="auto"/>
    </w:pPr>
    <w:rPr>
      <w:b/>
      <w:bCs/>
      <w:spacing w:val="8"/>
    </w:rPr>
  </w:style>
  <w:style w:type="paragraph" w:customStyle="1" w:styleId="TERM-definition">
    <w:name w:val="TERM-definition"/>
    <w:basedOn w:val="PARAGRAPH"/>
    <w:next w:val="TERM-number"/>
    <w:qFormat/>
    <w:rsid w:val="00B224C2"/>
    <w:pPr>
      <w:suppressAutoHyphens w:val="0"/>
      <w:spacing w:after="200" w:line="240" w:lineRule="auto"/>
    </w:pPr>
    <w:rPr>
      <w:spacing w:val="8"/>
    </w:rPr>
  </w:style>
  <w:style w:type="paragraph" w:customStyle="1" w:styleId="TERM-number">
    <w:name w:val="TERM-number"/>
    <w:basedOn w:val="21"/>
    <w:next w:val="TERM"/>
    <w:qFormat/>
    <w:rsid w:val="00B224C2"/>
    <w:pPr>
      <w:numPr>
        <w:ilvl w:val="1"/>
      </w:numPr>
      <w:suppressAutoHyphens/>
      <w:overflowPunct/>
      <w:autoSpaceDE/>
      <w:autoSpaceDN/>
      <w:adjustRightInd/>
      <w:snapToGrid w:val="0"/>
      <w:spacing w:before="100"/>
      <w:ind w:left="1440" w:hanging="1440"/>
      <w:textAlignment w:val="auto"/>
      <w:outlineLvl w:val="9"/>
    </w:pPr>
    <w:rPr>
      <w:rFonts w:ascii="Arial" w:eastAsia="Times New Roman" w:hAnsi="Arial"/>
      <w:iCs w:val="0"/>
      <w:spacing w:val="8"/>
      <w:kern w:val="0"/>
      <w:sz w:val="20"/>
      <w:szCs w:val="20"/>
      <w:lang w:eastAsia="zh-CN"/>
    </w:rPr>
  </w:style>
  <w:style w:type="paragraph" w:customStyle="1" w:styleId="TABLE-cell">
    <w:name w:val="TABLE-cell"/>
    <w:basedOn w:val="TABLE-col-heading"/>
    <w:qFormat/>
    <w:rsid w:val="00B224C2"/>
    <w:pPr>
      <w:jc w:val="left"/>
    </w:pPr>
    <w:rPr>
      <w:b w:val="0"/>
      <w:bCs w:val="0"/>
    </w:rPr>
  </w:style>
  <w:style w:type="paragraph" w:styleId="55">
    <w:name w:val="List Continue 5"/>
    <w:basedOn w:val="44"/>
    <w:rsid w:val="00B224C2"/>
    <w:pPr>
      <w:overflowPunct/>
      <w:autoSpaceDE/>
      <w:autoSpaceDN/>
      <w:adjustRightInd/>
      <w:snapToGrid w:val="0"/>
      <w:spacing w:before="0" w:after="100"/>
      <w:ind w:left="1701"/>
      <w:jc w:val="both"/>
      <w:textAlignment w:val="auto"/>
    </w:pPr>
    <w:rPr>
      <w:rFonts w:ascii="Arial" w:hAnsi="Arial" w:cs="Arial"/>
      <w:spacing w:val="8"/>
      <w:sz w:val="20"/>
      <w:lang w:eastAsia="zh-CN"/>
    </w:rPr>
  </w:style>
  <w:style w:type="paragraph" w:customStyle="1" w:styleId="TABLE-centered">
    <w:name w:val="TABLE-centered"/>
    <w:basedOn w:val="TABLE-col-heading"/>
    <w:rsid w:val="00B224C2"/>
    <w:rPr>
      <w:b w:val="0"/>
      <w:bCs w:val="0"/>
    </w:rPr>
  </w:style>
  <w:style w:type="paragraph" w:customStyle="1" w:styleId="ANNEX-heading2">
    <w:name w:val="ANNEX-heading2"/>
    <w:basedOn w:val="21"/>
    <w:next w:val="PARAGRAPH"/>
    <w:link w:val="ANNEX-heading2Char"/>
    <w:qFormat/>
    <w:rsid w:val="00B224C2"/>
    <w:pPr>
      <w:numPr>
        <w:ilvl w:val="2"/>
        <w:numId w:val="10"/>
      </w:numPr>
      <w:suppressAutoHyphens/>
      <w:overflowPunct/>
      <w:autoSpaceDE/>
      <w:autoSpaceDN/>
      <w:adjustRightInd/>
      <w:snapToGrid w:val="0"/>
      <w:spacing w:before="100" w:after="100"/>
      <w:textAlignment w:val="auto"/>
      <w:outlineLvl w:val="2"/>
    </w:pPr>
    <w:rPr>
      <w:rFonts w:ascii="Arial" w:eastAsia="Times New Roman" w:hAnsi="Arial"/>
      <w:iCs w:val="0"/>
      <w:spacing w:val="8"/>
      <w:kern w:val="0"/>
      <w:sz w:val="20"/>
      <w:szCs w:val="20"/>
      <w:lang w:eastAsia="zh-CN"/>
    </w:rPr>
  </w:style>
  <w:style w:type="paragraph" w:customStyle="1" w:styleId="ANNEX-heading3">
    <w:name w:val="ANNEX-heading3"/>
    <w:basedOn w:val="31"/>
    <w:next w:val="PARAGRAPH"/>
    <w:link w:val="ANNEX-heading3Char"/>
    <w:rsid w:val="00B224C2"/>
    <w:pPr>
      <w:numPr>
        <w:ilvl w:val="3"/>
        <w:numId w:val="10"/>
      </w:numPr>
      <w:suppressAutoHyphens/>
      <w:overflowPunct/>
      <w:autoSpaceDE/>
      <w:autoSpaceDN/>
      <w:adjustRightInd/>
      <w:snapToGrid w:val="0"/>
      <w:spacing w:before="100" w:after="100"/>
      <w:textAlignment w:val="auto"/>
      <w:outlineLvl w:val="3"/>
    </w:pPr>
    <w:rPr>
      <w:rFonts w:cs="Arial"/>
      <w:spacing w:val="8"/>
      <w:lang w:eastAsia="zh-CN"/>
    </w:rPr>
  </w:style>
  <w:style w:type="paragraph" w:customStyle="1" w:styleId="ANNEX-heading4">
    <w:name w:val="ANNEX-heading4"/>
    <w:basedOn w:val="41"/>
    <w:next w:val="PARAGRAPH"/>
    <w:link w:val="ANNEX-heading4Char"/>
    <w:rsid w:val="00B224C2"/>
    <w:pPr>
      <w:numPr>
        <w:ilvl w:val="4"/>
        <w:numId w:val="10"/>
      </w:numPr>
      <w:suppressAutoHyphens/>
      <w:overflowPunct/>
      <w:autoSpaceDE/>
      <w:autoSpaceDN/>
      <w:adjustRightInd/>
      <w:snapToGrid w:val="0"/>
      <w:spacing w:before="100" w:after="100"/>
      <w:textAlignment w:val="auto"/>
      <w:outlineLvl w:val="4"/>
    </w:pPr>
    <w:rPr>
      <w:rFonts w:ascii="Arial" w:eastAsia="Times New Roman" w:hAnsi="Arial"/>
      <w:spacing w:val="8"/>
      <w:kern w:val="0"/>
      <w:sz w:val="20"/>
      <w:szCs w:val="20"/>
      <w:lang w:eastAsia="zh-CN"/>
    </w:rPr>
  </w:style>
  <w:style w:type="paragraph" w:customStyle="1" w:styleId="ANNEX-heading5">
    <w:name w:val="ANNEX-heading5"/>
    <w:basedOn w:val="50"/>
    <w:next w:val="PARAGRAPH"/>
    <w:rsid w:val="00B224C2"/>
    <w:pPr>
      <w:numPr>
        <w:numId w:val="22"/>
      </w:numPr>
      <w:suppressAutoHyphens/>
      <w:overflowPunct/>
      <w:autoSpaceDE/>
      <w:autoSpaceDN/>
      <w:adjustRightInd/>
      <w:snapToGrid w:val="0"/>
      <w:spacing w:before="100" w:after="100"/>
      <w:textAlignment w:val="auto"/>
      <w:outlineLvl w:val="5"/>
    </w:pPr>
    <w:rPr>
      <w:rFonts w:ascii="Arial" w:hAnsi="Arial" w:cs="Arial"/>
      <w:bCs/>
      <w:iCs w:val="0"/>
      <w:spacing w:val="8"/>
      <w:kern w:val="0"/>
      <w:sz w:val="20"/>
      <w:szCs w:val="20"/>
      <w:lang w:eastAsia="zh-CN"/>
    </w:rPr>
  </w:style>
  <w:style w:type="paragraph" w:customStyle="1" w:styleId="TERM-number3">
    <w:name w:val="TERM-number 3"/>
    <w:basedOn w:val="31"/>
    <w:next w:val="TERM"/>
    <w:rsid w:val="00B224C2"/>
    <w:pPr>
      <w:numPr>
        <w:ilvl w:val="2"/>
      </w:numPr>
      <w:suppressAutoHyphens/>
      <w:overflowPunct/>
      <w:autoSpaceDE/>
      <w:autoSpaceDN/>
      <w:adjustRightInd/>
      <w:snapToGrid w:val="0"/>
      <w:spacing w:before="100"/>
      <w:ind w:left="1440" w:hanging="1440"/>
      <w:textAlignment w:val="auto"/>
    </w:pPr>
    <w:rPr>
      <w:rFonts w:ascii="Arial" w:hAnsi="Arial" w:cs="Arial"/>
      <w:bCs/>
      <w:spacing w:val="8"/>
      <w:kern w:val="0"/>
      <w:sz w:val="20"/>
      <w:szCs w:val="20"/>
      <w:lang w:eastAsia="zh-CN"/>
    </w:rPr>
  </w:style>
  <w:style w:type="paragraph" w:customStyle="1" w:styleId="NumberedPARAlevel3">
    <w:name w:val="Numbered PARA (level 3)"/>
    <w:basedOn w:val="31"/>
    <w:rsid w:val="00B224C2"/>
    <w:pPr>
      <w:numPr>
        <w:ilvl w:val="2"/>
      </w:numPr>
      <w:suppressAutoHyphens/>
      <w:overflowPunct/>
      <w:autoSpaceDE/>
      <w:autoSpaceDN/>
      <w:adjustRightInd/>
      <w:snapToGrid w:val="0"/>
      <w:spacing w:before="100" w:after="200"/>
      <w:ind w:left="1440" w:hanging="1440"/>
      <w:jc w:val="both"/>
      <w:textAlignment w:val="auto"/>
    </w:pPr>
    <w:rPr>
      <w:rFonts w:ascii="Arial" w:hAnsi="Arial" w:cs="Arial"/>
      <w:b w:val="0"/>
      <w:bCs/>
      <w:spacing w:val="8"/>
      <w:kern w:val="0"/>
      <w:sz w:val="20"/>
      <w:szCs w:val="20"/>
      <w:lang w:eastAsia="zh-CN"/>
    </w:rPr>
  </w:style>
  <w:style w:type="paragraph" w:customStyle="1" w:styleId="ListDash2">
    <w:name w:val="List Dash 2"/>
    <w:basedOn w:val="20"/>
    <w:rsid w:val="00B224C2"/>
    <w:pPr>
      <w:numPr>
        <w:numId w:val="26"/>
      </w:numPr>
      <w:overflowPunct/>
      <w:autoSpaceDE/>
      <w:autoSpaceDN/>
      <w:adjustRightInd/>
      <w:snapToGrid w:val="0"/>
      <w:spacing w:before="0" w:after="100"/>
      <w:jc w:val="both"/>
      <w:textAlignment w:val="auto"/>
    </w:pPr>
    <w:rPr>
      <w:rFonts w:ascii="Arial" w:hAnsi="Arial" w:cs="Arial"/>
      <w:spacing w:val="8"/>
      <w:sz w:val="20"/>
      <w:lang w:eastAsia="zh-CN"/>
    </w:rPr>
  </w:style>
  <w:style w:type="paragraph" w:customStyle="1" w:styleId="NumberedPARAlevel2">
    <w:name w:val="Numbered PARA (level 2)"/>
    <w:basedOn w:val="21"/>
    <w:rsid w:val="00B224C2"/>
    <w:pPr>
      <w:numPr>
        <w:ilvl w:val="1"/>
      </w:numPr>
      <w:suppressAutoHyphens/>
      <w:overflowPunct/>
      <w:autoSpaceDE/>
      <w:autoSpaceDN/>
      <w:adjustRightInd/>
      <w:snapToGrid w:val="0"/>
      <w:spacing w:before="100" w:after="200"/>
      <w:ind w:left="1440" w:hanging="1440"/>
      <w:jc w:val="both"/>
      <w:textAlignment w:val="auto"/>
    </w:pPr>
    <w:rPr>
      <w:rFonts w:ascii="Arial" w:eastAsia="Times New Roman" w:hAnsi="Arial"/>
      <w:b w:val="0"/>
      <w:iCs w:val="0"/>
      <w:spacing w:val="8"/>
      <w:kern w:val="0"/>
      <w:sz w:val="20"/>
      <w:szCs w:val="20"/>
      <w:lang w:eastAsia="zh-CN"/>
    </w:rPr>
  </w:style>
  <w:style w:type="paragraph" w:customStyle="1" w:styleId="ListDash3">
    <w:name w:val="List Dash 3"/>
    <w:basedOn w:val="a0"/>
    <w:rsid w:val="00B224C2"/>
    <w:pPr>
      <w:numPr>
        <w:numId w:val="28"/>
      </w:numPr>
      <w:tabs>
        <w:tab w:val="left" w:pos="1021"/>
      </w:tabs>
      <w:overflowPunct/>
      <w:autoSpaceDE/>
      <w:autoSpaceDN/>
      <w:adjustRightInd/>
      <w:snapToGrid w:val="0"/>
      <w:spacing w:before="0" w:after="100"/>
      <w:ind w:left="1020"/>
      <w:jc w:val="both"/>
      <w:textAlignment w:val="auto"/>
    </w:pPr>
    <w:rPr>
      <w:rFonts w:ascii="Arial" w:hAnsi="Arial" w:cs="Arial"/>
      <w:spacing w:val="8"/>
      <w:sz w:val="20"/>
      <w:lang w:eastAsia="zh-CN"/>
    </w:rPr>
  </w:style>
  <w:style w:type="paragraph" w:customStyle="1" w:styleId="ListDash4">
    <w:name w:val="List Dash 4"/>
    <w:basedOn w:val="a0"/>
    <w:rsid w:val="00B224C2"/>
    <w:pPr>
      <w:numPr>
        <w:numId w:val="27"/>
      </w:numPr>
      <w:overflowPunct/>
      <w:autoSpaceDE/>
      <w:autoSpaceDN/>
      <w:adjustRightInd/>
      <w:snapToGrid w:val="0"/>
      <w:spacing w:before="0" w:after="100"/>
      <w:jc w:val="both"/>
      <w:textAlignment w:val="auto"/>
    </w:pPr>
    <w:rPr>
      <w:rFonts w:ascii="Arial" w:hAnsi="Arial" w:cs="Arial"/>
      <w:spacing w:val="8"/>
      <w:sz w:val="20"/>
      <w:lang w:eastAsia="zh-CN"/>
    </w:rPr>
  </w:style>
  <w:style w:type="character" w:customStyle="1" w:styleId="ANNEX-heading2Char">
    <w:name w:val="ANNEX-heading2 Char"/>
    <w:link w:val="ANNEX-heading2"/>
    <w:rsid w:val="00B224C2"/>
    <w:rPr>
      <w:rFonts w:ascii="Arial" w:eastAsia="Times New Roman" w:hAnsi="Arial" w:cs="Arial"/>
      <w:b/>
      <w:bCs/>
      <w:spacing w:val="8"/>
      <w:lang w:val="en-GB"/>
    </w:rPr>
  </w:style>
  <w:style w:type="character" w:customStyle="1" w:styleId="ANNEX-heading3Char">
    <w:name w:val="ANNEX-heading3 Char"/>
    <w:link w:val="ANNEX-heading3"/>
    <w:rsid w:val="00B224C2"/>
    <w:rPr>
      <w:rFonts w:eastAsia="Times New Roman" w:cs="Arial"/>
      <w:b/>
      <w:spacing w:val="8"/>
      <w:kern w:val="32"/>
      <w:sz w:val="24"/>
      <w:szCs w:val="26"/>
      <w:lang w:val="en-GB"/>
    </w:rPr>
  </w:style>
  <w:style w:type="character" w:customStyle="1" w:styleId="ANNEX-heading4Char">
    <w:name w:val="ANNEX-heading4 Char"/>
    <w:link w:val="ANNEX-heading4"/>
    <w:rsid w:val="00B224C2"/>
    <w:rPr>
      <w:rFonts w:ascii="Arial" w:eastAsia="Times New Roman" w:hAnsi="Arial" w:cs="Arial"/>
      <w:b/>
      <w:bCs/>
      <w:spacing w:val="8"/>
      <w:lang w:val="en-GB"/>
    </w:rPr>
  </w:style>
  <w:style w:type="character" w:customStyle="1" w:styleId="Heading1Char2">
    <w:name w:val="Heading 1 Char2"/>
    <w:aliases w:val="h1 Char2,1 ghost Char2,g Char2,Section Heading Char2,ghost Char2,Guardent-H1 Char2,ResHeading Char2,Chapter Title Char2,II+ Char2,I Char2,Head1 Char2,Heading apps Char2,A MAJOR/BOLD Char2,stydde Char2,Top of Page Header Char2"/>
    <w:rsid w:val="00B224C2"/>
    <w:rPr>
      <w:rFonts w:cs="Arial"/>
      <w:b/>
      <w:bCs/>
      <w:kern w:val="32"/>
      <w:sz w:val="24"/>
      <w:szCs w:val="32"/>
      <w:lang w:val="en-GB" w:eastAsia="en-US" w:bidi="ar-SA"/>
    </w:rPr>
  </w:style>
  <w:style w:type="character" w:customStyle="1" w:styleId="Heading3Char1">
    <w:name w:val="Heading 3 Char1"/>
    <w:aliases w:val="Heading heading 2 Char1,H3-Heading 3 Char1,l3.3 Char1,h3 Char1,l3 Char1,list 3 Char1,3 bullet Char1,PR CTEP3 Char1,PR CTEP31 Char1,PR CTEP32 Char1,PR CTEP33 Char1,PR CTEP34 Char1,PR CTEP311 Char1,PR CTEP35 Char1,PR CTEP312 Char1"/>
    <w:locked/>
    <w:rsid w:val="00B224C2"/>
    <w:rPr>
      <w:rFonts w:cs="Arial"/>
      <w:b/>
      <w:kern w:val="32"/>
      <w:sz w:val="24"/>
      <w:szCs w:val="26"/>
      <w:lang w:val="en-GB" w:eastAsia="en-US" w:bidi="ar-SA"/>
    </w:rPr>
  </w:style>
  <w:style w:type="character" w:customStyle="1" w:styleId="Heading4Char2">
    <w:name w:val="Heading 4 Char2"/>
    <w:aliases w:val="l4 Char2,l41 Char2,H41 Char2,4 Char2,H4-Heading 4 Char2,h4 Char2"/>
    <w:rsid w:val="00B224C2"/>
    <w:rPr>
      <w:rFonts w:cs="Arial"/>
      <w:b/>
      <w:bCs/>
      <w:kern w:val="32"/>
      <w:sz w:val="24"/>
      <w:szCs w:val="28"/>
      <w:lang w:val="en-GB" w:eastAsia="en-US" w:bidi="ar-SA"/>
    </w:rPr>
  </w:style>
  <w:style w:type="character" w:customStyle="1" w:styleId="aff">
    <w:name w:val="表題 (文字)"/>
    <w:link w:val="afe"/>
    <w:locked/>
    <w:rsid w:val="00B224C2"/>
    <w:rPr>
      <w:rFonts w:eastAsia="Times New Roman"/>
      <w:b/>
      <w:bCs/>
      <w:sz w:val="32"/>
      <w:szCs w:val="24"/>
      <w:lang w:eastAsia="en-US"/>
    </w:rPr>
  </w:style>
  <w:style w:type="paragraph" w:customStyle="1" w:styleId="LGHeading1">
    <w:name w:val="LG_Heading 1"/>
    <w:basedOn w:val="a0"/>
    <w:next w:val="a0"/>
    <w:link w:val="LGHeading1CharChar"/>
    <w:rsid w:val="00B224C2"/>
    <w:pPr>
      <w:numPr>
        <w:numId w:val="33"/>
      </w:numPr>
      <w:overflowPunct/>
      <w:autoSpaceDE/>
      <w:autoSpaceDN/>
      <w:adjustRightInd/>
      <w:spacing w:after="120"/>
      <w:ind w:right="1901"/>
      <w:textAlignment w:val="auto"/>
      <w:outlineLvl w:val="0"/>
    </w:pPr>
    <w:rPr>
      <w:rFonts w:ascii="Times New Roman Bold" w:hAnsi="Times New Roman Bold" w:cs="Calibri"/>
      <w:b/>
      <w:szCs w:val="24"/>
      <w:lang w:val="fi-FI"/>
    </w:rPr>
  </w:style>
  <w:style w:type="character" w:customStyle="1" w:styleId="LGHeading1CharChar">
    <w:name w:val="LG_Heading 1 Char Char"/>
    <w:link w:val="LGHeading1"/>
    <w:locked/>
    <w:rsid w:val="00B224C2"/>
    <w:rPr>
      <w:rFonts w:ascii="Times New Roman Bold" w:eastAsia="Times New Roman" w:hAnsi="Times New Roman Bold" w:cs="Calibri"/>
      <w:b/>
      <w:sz w:val="24"/>
      <w:szCs w:val="24"/>
      <w:lang w:val="fi-FI" w:eastAsia="en-US"/>
    </w:rPr>
  </w:style>
  <w:style w:type="paragraph" w:customStyle="1" w:styleId="LGHeading2">
    <w:name w:val="LG_Heading 2"/>
    <w:basedOn w:val="a0"/>
    <w:next w:val="a0"/>
    <w:link w:val="LGHeading2CharChar"/>
    <w:rsid w:val="00B224C2"/>
    <w:pPr>
      <w:keepNext/>
      <w:numPr>
        <w:ilvl w:val="1"/>
        <w:numId w:val="36"/>
      </w:numPr>
      <w:tabs>
        <w:tab w:val="left" w:pos="1440"/>
      </w:tabs>
      <w:overflowPunct/>
      <w:autoSpaceDE/>
      <w:autoSpaceDN/>
      <w:adjustRightInd/>
      <w:spacing w:after="120"/>
      <w:ind w:right="1901"/>
      <w:textAlignment w:val="auto"/>
      <w:outlineLvl w:val="1"/>
    </w:pPr>
    <w:rPr>
      <w:rFonts w:cs="Calibri"/>
      <w:b/>
      <w:szCs w:val="24"/>
      <w:lang w:val="fi-FI"/>
    </w:rPr>
  </w:style>
  <w:style w:type="character" w:customStyle="1" w:styleId="LGHeading2CharChar">
    <w:name w:val="LG_Heading 2 Char Char"/>
    <w:link w:val="LGHeading2"/>
    <w:locked/>
    <w:rsid w:val="00B224C2"/>
    <w:rPr>
      <w:rFonts w:eastAsia="Times New Roman" w:cs="Calibri"/>
      <w:b/>
      <w:sz w:val="24"/>
      <w:szCs w:val="24"/>
      <w:lang w:val="fi-FI" w:eastAsia="en-US"/>
    </w:rPr>
  </w:style>
  <w:style w:type="paragraph" w:customStyle="1" w:styleId="FigureCenter">
    <w:name w:val="Figure Center"/>
    <w:basedOn w:val="a0"/>
    <w:rsid w:val="00B224C2"/>
    <w:pPr>
      <w:keepNext/>
      <w:suppressAutoHyphens/>
      <w:overflowPunct/>
      <w:autoSpaceDE/>
      <w:autoSpaceDN/>
      <w:adjustRightInd/>
      <w:spacing w:before="240" w:line="276" w:lineRule="auto"/>
      <w:jc w:val="center"/>
      <w:textAlignment w:val="auto"/>
    </w:pPr>
    <w:rPr>
      <w:rFonts w:ascii="Calibri" w:hAnsi="Calibri" w:cs="Calibri"/>
      <w:szCs w:val="22"/>
      <w:lang w:eastAsia="ar-SA"/>
    </w:rPr>
  </w:style>
  <w:style w:type="paragraph" w:customStyle="1" w:styleId="EpigraphFigure">
    <w:name w:val="Epigraph Figure"/>
    <w:basedOn w:val="af"/>
    <w:next w:val="a0"/>
    <w:rsid w:val="00B224C2"/>
    <w:pPr>
      <w:tabs>
        <w:tab w:val="clear" w:pos="794"/>
        <w:tab w:val="clear" w:pos="1191"/>
        <w:tab w:val="clear" w:pos="1588"/>
        <w:tab w:val="clear" w:pos="1985"/>
      </w:tabs>
      <w:overflowPunct/>
      <w:autoSpaceDE/>
      <w:autoSpaceDN/>
      <w:adjustRightInd/>
      <w:spacing w:after="200"/>
      <w:textAlignment w:val="auto"/>
    </w:pPr>
    <w:rPr>
      <w:rFonts w:cs="Calibri"/>
      <w:color w:val="000000"/>
      <w:sz w:val="24"/>
      <w:szCs w:val="18"/>
      <w:lang w:val="fi-FI"/>
    </w:rPr>
  </w:style>
  <w:style w:type="character" w:customStyle="1" w:styleId="Heading1Char1">
    <w:name w:val="Heading 1 Char1"/>
    <w:aliases w:val="h1 Char1,1 ghost Char1,g Char1,Section Heading Char1,ghost Char1,Guardent-H1 Char1,ResHeading Char1,Chapter Title Char1,II+ Char1,I Char1,Head1 Char1,Heading apps Char1,A MAJOR/BOLD Char1,stydde Char1,Top of Page Header Char1"/>
    <w:locked/>
    <w:rsid w:val="00B224C2"/>
    <w:rPr>
      <w:rFonts w:ascii="Arial" w:hAnsi="Arial" w:cs="Calibri"/>
      <w:b/>
      <w:sz w:val="32"/>
      <w:szCs w:val="22"/>
      <w:u w:val="single"/>
      <w:lang w:val="en-GB" w:eastAsia="ar-SA" w:bidi="ar-SA"/>
    </w:rPr>
  </w:style>
  <w:style w:type="character" w:customStyle="1" w:styleId="WW8Num10z1">
    <w:name w:val="WW8Num10z1"/>
    <w:rsid w:val="00B224C2"/>
    <w:rPr>
      <w:rFonts w:ascii="Courier New" w:hAnsi="Courier New"/>
    </w:rPr>
  </w:style>
  <w:style w:type="character" w:customStyle="1" w:styleId="WW8Num10z2">
    <w:name w:val="WW8Num10z2"/>
    <w:rsid w:val="00B224C2"/>
    <w:rPr>
      <w:rFonts w:ascii="Wingdings" w:hAnsi="Wingdings"/>
    </w:rPr>
  </w:style>
  <w:style w:type="character" w:customStyle="1" w:styleId="WW8Num11z0">
    <w:name w:val="WW8Num11z0"/>
    <w:rsid w:val="00B224C2"/>
    <w:rPr>
      <w:rFonts w:ascii="Symbol" w:hAnsi="Symbol"/>
    </w:rPr>
  </w:style>
  <w:style w:type="character" w:customStyle="1" w:styleId="WW8Num12z0">
    <w:name w:val="WW8Num12z0"/>
    <w:rsid w:val="00B224C2"/>
    <w:rPr>
      <w:rFonts w:ascii="Symbol" w:hAnsi="Symbol"/>
    </w:rPr>
  </w:style>
  <w:style w:type="character" w:customStyle="1" w:styleId="WW8Num13z0">
    <w:name w:val="WW8Num13z0"/>
    <w:rsid w:val="00B224C2"/>
    <w:rPr>
      <w:rFonts w:ascii="Symbol" w:hAnsi="Symbol"/>
    </w:rPr>
  </w:style>
  <w:style w:type="character" w:customStyle="1" w:styleId="WW8Num18z0">
    <w:name w:val="WW8Num18z0"/>
    <w:rsid w:val="00B224C2"/>
    <w:rPr>
      <w:rFonts w:ascii="Symbol" w:hAnsi="Symbol"/>
      <w:color w:val="auto"/>
    </w:rPr>
  </w:style>
  <w:style w:type="character" w:customStyle="1" w:styleId="WW8Num19z0">
    <w:name w:val="WW8Num19z0"/>
    <w:rsid w:val="00B224C2"/>
    <w:rPr>
      <w:rFonts w:ascii="Symbol" w:hAnsi="Symbol"/>
    </w:rPr>
  </w:style>
  <w:style w:type="character" w:customStyle="1" w:styleId="WW8Num20z0">
    <w:name w:val="WW8Num20z0"/>
    <w:rsid w:val="00B224C2"/>
    <w:rPr>
      <w:rFonts w:ascii="Symbol" w:hAnsi="Symbol"/>
      <w:sz w:val="24"/>
    </w:rPr>
  </w:style>
  <w:style w:type="character" w:customStyle="1" w:styleId="WW8Num21z0">
    <w:name w:val="WW8Num21z0"/>
    <w:rsid w:val="00B224C2"/>
    <w:rPr>
      <w:rFonts w:ascii="Symbol" w:hAnsi="Symbol"/>
    </w:rPr>
  </w:style>
  <w:style w:type="character" w:customStyle="1" w:styleId="WW8Num22z0">
    <w:name w:val="WW8Num22z0"/>
    <w:rsid w:val="00B224C2"/>
    <w:rPr>
      <w:rFonts w:ascii="Symbol" w:hAnsi="Symbol"/>
    </w:rPr>
  </w:style>
  <w:style w:type="character" w:customStyle="1" w:styleId="Fuentedeprrafopredeter1">
    <w:name w:val="Fuente de párrafo predeter.1"/>
    <w:rsid w:val="00B224C2"/>
  </w:style>
  <w:style w:type="character" w:customStyle="1" w:styleId="Absatz-Standardschriftart">
    <w:name w:val="Absatz-Standardschriftart"/>
    <w:rsid w:val="00B224C2"/>
  </w:style>
  <w:style w:type="character" w:customStyle="1" w:styleId="WW8Num9z2">
    <w:name w:val="WW8Num9z2"/>
    <w:rsid w:val="00B224C2"/>
    <w:rPr>
      <w:rFonts w:ascii="Wingdings" w:hAnsi="Wingdings"/>
    </w:rPr>
  </w:style>
  <w:style w:type="character" w:customStyle="1" w:styleId="WW-Absatz-Standardschriftart">
    <w:name w:val="WW-Absatz-Standardschriftart"/>
    <w:rsid w:val="00B224C2"/>
  </w:style>
  <w:style w:type="character" w:customStyle="1" w:styleId="WW-Absatz-Standardschriftart1">
    <w:name w:val="WW-Absatz-Standardschriftart1"/>
    <w:rsid w:val="00B224C2"/>
  </w:style>
  <w:style w:type="character" w:customStyle="1" w:styleId="WW8Num2z4">
    <w:name w:val="WW8Num2z4"/>
    <w:rsid w:val="00B224C2"/>
    <w:rPr>
      <w:rFonts w:ascii="Courier New" w:hAnsi="Courier New"/>
    </w:rPr>
  </w:style>
  <w:style w:type="character" w:customStyle="1" w:styleId="WW8Num3z1">
    <w:name w:val="WW8Num3z1"/>
    <w:rsid w:val="00B224C2"/>
    <w:rPr>
      <w:rFonts w:ascii="Courier New" w:hAnsi="Courier New"/>
    </w:rPr>
  </w:style>
  <w:style w:type="character" w:customStyle="1" w:styleId="WW8Num3z2">
    <w:name w:val="WW8Num3z2"/>
    <w:rsid w:val="00B224C2"/>
    <w:rPr>
      <w:rFonts w:ascii="Wingdings" w:hAnsi="Wingdings"/>
    </w:rPr>
  </w:style>
  <w:style w:type="character" w:customStyle="1" w:styleId="WW8Num3z3">
    <w:name w:val="WW8Num3z3"/>
    <w:rsid w:val="00B224C2"/>
    <w:rPr>
      <w:rFonts w:ascii="Symbol" w:hAnsi="Symbol"/>
    </w:rPr>
  </w:style>
  <w:style w:type="character" w:customStyle="1" w:styleId="WW8Num4z2">
    <w:name w:val="WW8Num4z2"/>
    <w:rsid w:val="00B224C2"/>
    <w:rPr>
      <w:rFonts w:ascii="Wingdings" w:hAnsi="Wingdings"/>
    </w:rPr>
  </w:style>
  <w:style w:type="character" w:customStyle="1" w:styleId="WW8Num5z2">
    <w:name w:val="WW8Num5z2"/>
    <w:rsid w:val="00B224C2"/>
    <w:rPr>
      <w:rFonts w:ascii="Wingdings" w:hAnsi="Wingdings"/>
    </w:rPr>
  </w:style>
  <w:style w:type="character" w:customStyle="1" w:styleId="WW8Num6z2">
    <w:name w:val="WW8Num6z2"/>
    <w:rsid w:val="00B224C2"/>
    <w:rPr>
      <w:rFonts w:ascii="Wingdings" w:hAnsi="Wingdings"/>
    </w:rPr>
  </w:style>
  <w:style w:type="character" w:customStyle="1" w:styleId="WW8Num7z2">
    <w:name w:val="WW8Num7z2"/>
    <w:rsid w:val="00B224C2"/>
    <w:rPr>
      <w:rFonts w:ascii="Wingdings" w:hAnsi="Wingdings"/>
    </w:rPr>
  </w:style>
  <w:style w:type="character" w:customStyle="1" w:styleId="WW8Num11z1">
    <w:name w:val="WW8Num11z1"/>
    <w:rsid w:val="00B224C2"/>
    <w:rPr>
      <w:rFonts w:ascii="Courier New" w:hAnsi="Courier New"/>
    </w:rPr>
  </w:style>
  <w:style w:type="character" w:customStyle="1" w:styleId="WW8Num11z2">
    <w:name w:val="WW8Num11z2"/>
    <w:rsid w:val="00B224C2"/>
    <w:rPr>
      <w:rFonts w:ascii="Wingdings" w:hAnsi="Wingdings"/>
    </w:rPr>
  </w:style>
  <w:style w:type="character" w:customStyle="1" w:styleId="WW8Num11z3">
    <w:name w:val="WW8Num11z3"/>
    <w:rsid w:val="00B224C2"/>
    <w:rPr>
      <w:rFonts w:ascii="Symbol" w:hAnsi="Symbol"/>
    </w:rPr>
  </w:style>
  <w:style w:type="character" w:customStyle="1" w:styleId="WW8Num12z1">
    <w:name w:val="WW8Num12z1"/>
    <w:rsid w:val="00B224C2"/>
    <w:rPr>
      <w:rFonts w:ascii="Courier New" w:hAnsi="Courier New"/>
    </w:rPr>
  </w:style>
  <w:style w:type="character" w:customStyle="1" w:styleId="WW8Num12z2">
    <w:name w:val="WW8Num12z2"/>
    <w:rsid w:val="00B224C2"/>
    <w:rPr>
      <w:rFonts w:ascii="Wingdings" w:hAnsi="Wingdings"/>
    </w:rPr>
  </w:style>
  <w:style w:type="character" w:customStyle="1" w:styleId="WW8Num13z1">
    <w:name w:val="WW8Num13z1"/>
    <w:rsid w:val="00B224C2"/>
    <w:rPr>
      <w:rFonts w:ascii="Courier New" w:hAnsi="Courier New"/>
    </w:rPr>
  </w:style>
  <w:style w:type="character" w:customStyle="1" w:styleId="WW8Num13z2">
    <w:name w:val="WW8Num13z2"/>
    <w:rsid w:val="00B224C2"/>
    <w:rPr>
      <w:rFonts w:ascii="Wingdings" w:hAnsi="Wingdings"/>
    </w:rPr>
  </w:style>
  <w:style w:type="character" w:customStyle="1" w:styleId="WW8Num14z2">
    <w:name w:val="WW8Num14z2"/>
    <w:rsid w:val="00B224C2"/>
    <w:rPr>
      <w:rFonts w:ascii="Wingdings" w:hAnsi="Wingdings"/>
    </w:rPr>
  </w:style>
  <w:style w:type="character" w:customStyle="1" w:styleId="WW8Num15z2">
    <w:name w:val="WW8Num15z2"/>
    <w:rsid w:val="00B224C2"/>
    <w:rPr>
      <w:rFonts w:ascii="Wingdings" w:hAnsi="Wingdings"/>
    </w:rPr>
  </w:style>
  <w:style w:type="character" w:customStyle="1" w:styleId="WW8Num16z2">
    <w:name w:val="WW8Num16z2"/>
    <w:rsid w:val="00B224C2"/>
    <w:rPr>
      <w:rFonts w:ascii="Wingdings" w:hAnsi="Wingdings"/>
    </w:rPr>
  </w:style>
  <w:style w:type="character" w:customStyle="1" w:styleId="WW8Num18z2">
    <w:name w:val="WW8Num18z2"/>
    <w:rsid w:val="00B224C2"/>
    <w:rPr>
      <w:rFonts w:ascii="Wingdings" w:hAnsi="Wingdings"/>
    </w:rPr>
  </w:style>
  <w:style w:type="character" w:customStyle="1" w:styleId="WW8Num18z3">
    <w:name w:val="WW8Num18z3"/>
    <w:rsid w:val="00B224C2"/>
    <w:rPr>
      <w:rFonts w:ascii="Symbol" w:hAnsi="Symbol"/>
    </w:rPr>
  </w:style>
  <w:style w:type="character" w:customStyle="1" w:styleId="WW8Num19z1">
    <w:name w:val="WW8Num19z1"/>
    <w:rsid w:val="00B224C2"/>
    <w:rPr>
      <w:rFonts w:ascii="Courier New" w:hAnsi="Courier New"/>
    </w:rPr>
  </w:style>
  <w:style w:type="character" w:customStyle="1" w:styleId="WW8Num19z2">
    <w:name w:val="WW8Num19z2"/>
    <w:rsid w:val="00B224C2"/>
    <w:rPr>
      <w:rFonts w:ascii="Wingdings" w:hAnsi="Wingdings"/>
    </w:rPr>
  </w:style>
  <w:style w:type="character" w:customStyle="1" w:styleId="WW8Num20z1">
    <w:name w:val="WW8Num20z1"/>
    <w:rsid w:val="00B224C2"/>
    <w:rPr>
      <w:rFonts w:ascii="Courier New" w:hAnsi="Courier New"/>
    </w:rPr>
  </w:style>
  <w:style w:type="character" w:customStyle="1" w:styleId="WW8Num20z2">
    <w:name w:val="WW8Num20z2"/>
    <w:rsid w:val="00B224C2"/>
    <w:rPr>
      <w:rFonts w:ascii="Wingdings" w:hAnsi="Wingdings"/>
    </w:rPr>
  </w:style>
  <w:style w:type="character" w:customStyle="1" w:styleId="WW8Num20z3">
    <w:name w:val="WW8Num20z3"/>
    <w:rsid w:val="00B224C2"/>
    <w:rPr>
      <w:rFonts w:ascii="Symbol" w:hAnsi="Symbol"/>
    </w:rPr>
  </w:style>
  <w:style w:type="character" w:customStyle="1" w:styleId="WW8Num21z1">
    <w:name w:val="WW8Num21z1"/>
    <w:rsid w:val="00B224C2"/>
    <w:rPr>
      <w:rFonts w:ascii="Courier New" w:hAnsi="Courier New"/>
    </w:rPr>
  </w:style>
  <w:style w:type="character" w:customStyle="1" w:styleId="WW8Num21z2">
    <w:name w:val="WW8Num21z2"/>
    <w:rsid w:val="00B224C2"/>
    <w:rPr>
      <w:rFonts w:ascii="Wingdings" w:hAnsi="Wingdings"/>
    </w:rPr>
  </w:style>
  <w:style w:type="character" w:customStyle="1" w:styleId="WW8Num22z1">
    <w:name w:val="WW8Num22z1"/>
    <w:rsid w:val="00B224C2"/>
    <w:rPr>
      <w:rFonts w:ascii="Courier New" w:hAnsi="Courier New"/>
    </w:rPr>
  </w:style>
  <w:style w:type="character" w:customStyle="1" w:styleId="WW8Num22z2">
    <w:name w:val="WW8Num22z2"/>
    <w:rsid w:val="00B224C2"/>
    <w:rPr>
      <w:rFonts w:ascii="Wingdings" w:hAnsi="Wingdings"/>
    </w:rPr>
  </w:style>
  <w:style w:type="character" w:customStyle="1" w:styleId="WW8Num23z0">
    <w:name w:val="WW8Num23z0"/>
    <w:rsid w:val="00B224C2"/>
    <w:rPr>
      <w:rFonts w:ascii="Symbol" w:hAnsi="Symbol"/>
    </w:rPr>
  </w:style>
  <w:style w:type="character" w:customStyle="1" w:styleId="WW8Num23z1">
    <w:name w:val="WW8Num23z1"/>
    <w:rsid w:val="00B224C2"/>
    <w:rPr>
      <w:rFonts w:ascii="Symbol" w:hAnsi="Symbol"/>
      <w:sz w:val="20"/>
    </w:rPr>
  </w:style>
  <w:style w:type="character" w:customStyle="1" w:styleId="WW8Num23z2">
    <w:name w:val="WW8Num23z2"/>
    <w:rsid w:val="00B224C2"/>
    <w:rPr>
      <w:rFonts w:ascii="Wingdings" w:hAnsi="Wingdings"/>
    </w:rPr>
  </w:style>
  <w:style w:type="character" w:customStyle="1" w:styleId="WW8Num23z4">
    <w:name w:val="WW8Num23z4"/>
    <w:rsid w:val="00B224C2"/>
    <w:rPr>
      <w:rFonts w:ascii="Courier New" w:hAnsi="Courier New"/>
    </w:rPr>
  </w:style>
  <w:style w:type="character" w:customStyle="1" w:styleId="WW8Num24z0">
    <w:name w:val="WW8Num24z0"/>
    <w:rsid w:val="00B224C2"/>
    <w:rPr>
      <w:rFonts w:ascii="Symbol" w:hAnsi="Symbol"/>
    </w:rPr>
  </w:style>
  <w:style w:type="character" w:customStyle="1" w:styleId="WW8Num24z1">
    <w:name w:val="WW8Num24z1"/>
    <w:rsid w:val="00B224C2"/>
    <w:rPr>
      <w:rFonts w:ascii="Courier New" w:hAnsi="Courier New"/>
    </w:rPr>
  </w:style>
  <w:style w:type="character" w:customStyle="1" w:styleId="WW8Num24z2">
    <w:name w:val="WW8Num24z2"/>
    <w:rsid w:val="00B224C2"/>
    <w:rPr>
      <w:rFonts w:ascii="Wingdings" w:hAnsi="Wingdings"/>
    </w:rPr>
  </w:style>
  <w:style w:type="character" w:customStyle="1" w:styleId="Ttulo1Car">
    <w:name w:val="Título 1 Car"/>
    <w:rsid w:val="00B224C2"/>
    <w:rPr>
      <w:rFonts w:ascii="Arial" w:hAnsi="Arial" w:cs="Times New Roman"/>
      <w:b/>
      <w:sz w:val="32"/>
      <w:u w:val="single"/>
      <w:lang w:val="en-GB"/>
    </w:rPr>
  </w:style>
  <w:style w:type="character" w:customStyle="1" w:styleId="Ttulo2Car">
    <w:name w:val="Título 2 Car"/>
    <w:rsid w:val="00B224C2"/>
    <w:rPr>
      <w:rFonts w:ascii="Arial" w:hAnsi="Arial" w:cs="Times New Roman"/>
      <w:b/>
      <w:sz w:val="28"/>
      <w:u w:val="single"/>
      <w:lang w:val="en-GB"/>
    </w:rPr>
  </w:style>
  <w:style w:type="character" w:styleId="affa">
    <w:name w:val="Strong"/>
    <w:uiPriority w:val="22"/>
    <w:qFormat/>
    <w:rsid w:val="00B224C2"/>
    <w:rPr>
      <w:rFonts w:cs="Times New Roman"/>
      <w:b/>
      <w:bCs/>
    </w:rPr>
  </w:style>
  <w:style w:type="character" w:customStyle="1" w:styleId="jboot">
    <w:name w:val="jboot"/>
    <w:rsid w:val="00B224C2"/>
    <w:rPr>
      <w:rFonts w:ascii="Arial" w:hAnsi="Arial" w:cs="Arial"/>
      <w:color w:val="auto"/>
      <w:sz w:val="20"/>
      <w:szCs w:val="20"/>
    </w:rPr>
  </w:style>
  <w:style w:type="character" w:customStyle="1" w:styleId="code">
    <w:name w:val="code"/>
    <w:rsid w:val="00B224C2"/>
    <w:rPr>
      <w:rFonts w:ascii="Lucida Console" w:hAnsi="Lucida Console" w:cs="Times New Roman"/>
      <w:sz w:val="16"/>
    </w:rPr>
  </w:style>
  <w:style w:type="character" w:customStyle="1" w:styleId="category1">
    <w:name w:val="category1"/>
    <w:rsid w:val="00B224C2"/>
    <w:rPr>
      <w:rFonts w:ascii="Verdana" w:hAnsi="Verdana" w:cs="Times New Roman"/>
      <w:b/>
      <w:bCs/>
      <w:caps/>
      <w:color w:val="55724A"/>
      <w:sz w:val="14"/>
      <w:szCs w:val="14"/>
      <w:u w:val="none"/>
    </w:rPr>
  </w:style>
  <w:style w:type="character" w:customStyle="1" w:styleId="text1">
    <w:name w:val="text1"/>
    <w:rsid w:val="00B224C2"/>
    <w:rPr>
      <w:rFonts w:ascii="Verdana" w:hAnsi="Verdana" w:cs="Times New Roman"/>
      <w:sz w:val="14"/>
      <w:szCs w:val="14"/>
    </w:rPr>
  </w:style>
  <w:style w:type="character" w:customStyle="1" w:styleId="italic1">
    <w:name w:val="italic1"/>
    <w:rsid w:val="00B224C2"/>
    <w:rPr>
      <w:rFonts w:ascii="Verdana" w:hAnsi="Verdana" w:cs="Times New Roman"/>
      <w:i/>
      <w:iCs/>
      <w:sz w:val="14"/>
      <w:szCs w:val="14"/>
    </w:rPr>
  </w:style>
  <w:style w:type="character" w:customStyle="1" w:styleId="f5085">
    <w:name w:val="f5085"/>
    <w:rsid w:val="00B224C2"/>
    <w:rPr>
      <w:rFonts w:cs="Times New Roman"/>
    </w:rPr>
  </w:style>
  <w:style w:type="character" w:customStyle="1" w:styleId="f5577">
    <w:name w:val="f5577"/>
    <w:rsid w:val="00B224C2"/>
    <w:rPr>
      <w:rFonts w:cs="Times New Roman"/>
    </w:rPr>
  </w:style>
  <w:style w:type="character" w:customStyle="1" w:styleId="DefinitionCar">
    <w:name w:val="Definition Car"/>
    <w:rsid w:val="00B224C2"/>
    <w:rPr>
      <w:rFonts w:ascii="Times" w:hAnsi="Times" w:cs="Times"/>
      <w:i/>
      <w:iCs/>
      <w:sz w:val="24"/>
      <w:szCs w:val="24"/>
      <w:lang w:val="en-US"/>
    </w:rPr>
  </w:style>
  <w:style w:type="character" w:customStyle="1" w:styleId="TabladeilustracionesCar">
    <w:name w:val="Tabla de ilustraciones Car"/>
    <w:rsid w:val="00B224C2"/>
    <w:rPr>
      <w:rFonts w:ascii="Arial" w:hAnsi="Arial" w:cs="Times New Roman"/>
      <w:sz w:val="24"/>
      <w:szCs w:val="24"/>
      <w:lang w:val="en-GB" w:eastAsia="ar-SA" w:bidi="ar-SA"/>
    </w:rPr>
  </w:style>
  <w:style w:type="character" w:customStyle="1" w:styleId="TextoindependienteCar">
    <w:name w:val="Texto independiente Car"/>
    <w:basedOn w:val="TabladeilustracionesCar"/>
    <w:rsid w:val="00B224C2"/>
    <w:rPr>
      <w:rFonts w:ascii="Arial" w:hAnsi="Arial" w:cs="Times New Roman"/>
      <w:sz w:val="24"/>
      <w:szCs w:val="24"/>
      <w:lang w:val="en-GB" w:eastAsia="ar-SA" w:bidi="ar-SA"/>
    </w:rPr>
  </w:style>
  <w:style w:type="character" w:customStyle="1" w:styleId="OPERAGlossaryCar">
    <w:name w:val="OPERA Glossary Car"/>
    <w:basedOn w:val="TextoindependienteCar"/>
    <w:rsid w:val="00B224C2"/>
    <w:rPr>
      <w:rFonts w:ascii="Arial" w:hAnsi="Arial" w:cs="Times New Roman"/>
      <w:sz w:val="24"/>
      <w:szCs w:val="24"/>
      <w:lang w:val="en-GB" w:eastAsia="ar-SA" w:bidi="ar-SA"/>
    </w:rPr>
  </w:style>
  <w:style w:type="character" w:customStyle="1" w:styleId="EpgrafeCar">
    <w:name w:val="Epígrafe Car"/>
    <w:rsid w:val="00B224C2"/>
    <w:rPr>
      <w:rFonts w:ascii="Arial" w:hAnsi="Arial" w:cs="Times New Roman"/>
      <w:sz w:val="24"/>
      <w:szCs w:val="24"/>
      <w:lang w:val="en-US" w:eastAsia="ar-SA" w:bidi="ar-SA"/>
    </w:rPr>
  </w:style>
  <w:style w:type="character" w:customStyle="1" w:styleId="StyleArial10pt">
    <w:name w:val="Style Arial 10 pt"/>
    <w:rsid w:val="00B224C2"/>
    <w:rPr>
      <w:rFonts w:ascii="Arial" w:hAnsi="Arial" w:cs="Times New Roman"/>
      <w:sz w:val="20"/>
      <w:szCs w:val="20"/>
    </w:rPr>
  </w:style>
  <w:style w:type="character" w:customStyle="1" w:styleId="TextoCar">
    <w:name w:val="Texto Car"/>
    <w:rsid w:val="00B224C2"/>
    <w:rPr>
      <w:rFonts w:cs="Times New Roman"/>
      <w:sz w:val="24"/>
      <w:lang w:val="en-GB" w:eastAsia="ar-SA" w:bidi="ar-SA"/>
    </w:rPr>
  </w:style>
  <w:style w:type="character" w:customStyle="1" w:styleId="TermCar">
    <w:name w:val="Term Car"/>
    <w:rsid w:val="00B224C2"/>
    <w:rPr>
      <w:rFonts w:cs="Times New Roman"/>
      <w:b/>
      <w:sz w:val="24"/>
      <w:lang w:val="en-GB" w:eastAsia="ar-SA" w:bidi="ar-SA"/>
    </w:rPr>
  </w:style>
  <w:style w:type="character" w:customStyle="1" w:styleId="slogan1">
    <w:name w:val="slogan1"/>
    <w:rsid w:val="00B224C2"/>
    <w:rPr>
      <w:rFonts w:cs="Times New Roman"/>
      <w:b/>
      <w:bCs/>
      <w:color w:val="999999"/>
      <w:sz w:val="17"/>
      <w:szCs w:val="17"/>
    </w:rPr>
  </w:style>
  <w:style w:type="character" w:customStyle="1" w:styleId="DireccinHTMLCar">
    <w:name w:val="Dirección HTML Car"/>
    <w:rsid w:val="00B224C2"/>
    <w:rPr>
      <w:rFonts w:cs="Times New Roman"/>
      <w:i/>
      <w:iCs/>
      <w:sz w:val="22"/>
      <w:lang w:val="en-GB" w:eastAsia="ar-SA" w:bidi="ar-SA"/>
    </w:rPr>
  </w:style>
  <w:style w:type="character" w:customStyle="1" w:styleId="TextosinformatoCar">
    <w:name w:val="Texto sin formato Car"/>
    <w:rsid w:val="00B224C2"/>
    <w:rPr>
      <w:rFonts w:ascii="Courier New" w:hAnsi="Courier New" w:cs="Courier New"/>
      <w:lang w:val="en-GB"/>
    </w:rPr>
  </w:style>
  <w:style w:type="character" w:customStyle="1" w:styleId="CharChar4">
    <w:name w:val="Char Char4"/>
    <w:rsid w:val="00B224C2"/>
    <w:rPr>
      <w:rFonts w:ascii="Arial" w:hAnsi="Arial" w:cs="Times New Roman"/>
      <w:b/>
      <w:sz w:val="32"/>
      <w:u w:val="single"/>
      <w:lang w:val="en-GB" w:eastAsia="ar-SA" w:bidi="ar-SA"/>
    </w:rPr>
  </w:style>
  <w:style w:type="character" w:customStyle="1" w:styleId="CharChar3">
    <w:name w:val="Char Char3"/>
    <w:rsid w:val="00B224C2"/>
    <w:rPr>
      <w:rFonts w:ascii="Arial" w:hAnsi="Arial" w:cs="Times New Roman"/>
      <w:b/>
      <w:sz w:val="28"/>
      <w:u w:val="single"/>
      <w:lang w:val="en-GB" w:eastAsia="ar-SA" w:bidi="ar-SA"/>
    </w:rPr>
  </w:style>
  <w:style w:type="character" w:customStyle="1" w:styleId="CharChar2">
    <w:name w:val="Char Char2"/>
    <w:rsid w:val="00B224C2"/>
    <w:rPr>
      <w:rFonts w:ascii="Arial" w:hAnsi="Arial" w:cs="Times New Roman"/>
      <w:b/>
      <w:sz w:val="24"/>
      <w:lang w:val="en-GB" w:eastAsia="ar-SA" w:bidi="ar-SA"/>
    </w:rPr>
  </w:style>
  <w:style w:type="character" w:customStyle="1" w:styleId="CharChar1">
    <w:name w:val="Char Char1"/>
    <w:rsid w:val="00B224C2"/>
    <w:rPr>
      <w:rFonts w:ascii="Arial" w:hAnsi="Arial" w:cs="Times New Roman"/>
      <w:b/>
      <w:bCs/>
      <w:sz w:val="28"/>
      <w:szCs w:val="28"/>
      <w:lang w:val="en-GB" w:eastAsia="ar-SA" w:bidi="ar-SA"/>
    </w:rPr>
  </w:style>
  <w:style w:type="character" w:customStyle="1" w:styleId="CharChar">
    <w:name w:val="Char Char"/>
    <w:rsid w:val="00B224C2"/>
    <w:rPr>
      <w:rFonts w:cs="Times New Roman"/>
      <w:b/>
      <w:bCs/>
      <w:i/>
      <w:iCs/>
      <w:sz w:val="26"/>
      <w:szCs w:val="26"/>
      <w:lang w:val="en-GB" w:eastAsia="ar-SA" w:bidi="ar-SA"/>
    </w:rPr>
  </w:style>
  <w:style w:type="character" w:customStyle="1" w:styleId="NumberingSymbols">
    <w:name w:val="Numbering Symbols"/>
    <w:rsid w:val="00B224C2"/>
  </w:style>
  <w:style w:type="paragraph" w:customStyle="1" w:styleId="Heading">
    <w:name w:val="Heading"/>
    <w:basedOn w:val="a0"/>
    <w:next w:val="aff0"/>
    <w:rsid w:val="00B224C2"/>
    <w:pPr>
      <w:keepNext/>
      <w:suppressAutoHyphens/>
      <w:overflowPunct/>
      <w:autoSpaceDE/>
      <w:autoSpaceDN/>
      <w:adjustRightInd/>
      <w:spacing w:before="240" w:after="120" w:line="276" w:lineRule="auto"/>
      <w:textAlignment w:val="auto"/>
    </w:pPr>
    <w:rPr>
      <w:rFonts w:ascii="Arial" w:hAnsi="Arial" w:cs="Bitstream Vera Sans"/>
      <w:sz w:val="28"/>
      <w:szCs w:val="28"/>
      <w:lang w:eastAsia="ar-SA"/>
    </w:rPr>
  </w:style>
  <w:style w:type="paragraph" w:customStyle="1" w:styleId="Index">
    <w:name w:val="Index"/>
    <w:basedOn w:val="a0"/>
    <w:rsid w:val="00B224C2"/>
    <w:pPr>
      <w:suppressLineNumbers/>
      <w:suppressAutoHyphens/>
      <w:overflowPunct/>
      <w:autoSpaceDE/>
      <w:autoSpaceDN/>
      <w:adjustRightInd/>
      <w:spacing w:before="240" w:after="240" w:line="276" w:lineRule="auto"/>
      <w:textAlignment w:val="auto"/>
    </w:pPr>
    <w:rPr>
      <w:rFonts w:ascii="Calibri" w:hAnsi="Calibri" w:cs="Calibri"/>
      <w:sz w:val="22"/>
      <w:szCs w:val="22"/>
      <w:lang w:eastAsia="ar-SA"/>
    </w:rPr>
  </w:style>
  <w:style w:type="paragraph" w:customStyle="1" w:styleId="T1">
    <w:name w:val="T1"/>
    <w:basedOn w:val="a0"/>
    <w:rsid w:val="00B224C2"/>
    <w:pPr>
      <w:suppressAutoHyphens/>
      <w:overflowPunct/>
      <w:autoSpaceDE/>
      <w:autoSpaceDN/>
      <w:adjustRightInd/>
      <w:spacing w:before="240" w:after="240" w:line="276" w:lineRule="auto"/>
      <w:jc w:val="center"/>
      <w:textAlignment w:val="auto"/>
    </w:pPr>
    <w:rPr>
      <w:rFonts w:ascii="Calibri" w:hAnsi="Calibri" w:cs="Calibri"/>
      <w:b/>
      <w:sz w:val="28"/>
      <w:szCs w:val="22"/>
      <w:lang w:eastAsia="ar-SA"/>
    </w:rPr>
  </w:style>
  <w:style w:type="paragraph" w:customStyle="1" w:styleId="T2">
    <w:name w:val="T2"/>
    <w:basedOn w:val="T1"/>
    <w:rsid w:val="00B224C2"/>
    <w:pPr>
      <w:ind w:left="720" w:right="720"/>
    </w:pPr>
  </w:style>
  <w:style w:type="paragraph" w:customStyle="1" w:styleId="T3">
    <w:name w:val="T3"/>
    <w:basedOn w:val="T1"/>
    <w:rsid w:val="00B224C2"/>
    <w:pPr>
      <w:pBdr>
        <w:bottom w:val="single" w:sz="4" w:space="1" w:color="000000"/>
      </w:pBdr>
      <w:tabs>
        <w:tab w:val="center" w:pos="4680"/>
      </w:tabs>
      <w:jc w:val="left"/>
    </w:pPr>
    <w:rPr>
      <w:b w:val="0"/>
      <w:sz w:val="24"/>
    </w:rPr>
  </w:style>
  <w:style w:type="paragraph" w:styleId="affb">
    <w:name w:val="Body Text Indent"/>
    <w:basedOn w:val="a0"/>
    <w:link w:val="affc"/>
    <w:rsid w:val="00B224C2"/>
    <w:pPr>
      <w:suppressAutoHyphens/>
      <w:overflowPunct/>
      <w:autoSpaceDE/>
      <w:autoSpaceDN/>
      <w:adjustRightInd/>
      <w:spacing w:before="240" w:after="240" w:line="276" w:lineRule="auto"/>
      <w:ind w:left="720" w:hanging="720"/>
      <w:textAlignment w:val="auto"/>
    </w:pPr>
    <w:rPr>
      <w:rFonts w:ascii="Calibri" w:hAnsi="Calibri" w:cs="Calibri"/>
      <w:sz w:val="22"/>
      <w:szCs w:val="22"/>
      <w:lang w:eastAsia="ar-SA"/>
    </w:rPr>
  </w:style>
  <w:style w:type="character" w:customStyle="1" w:styleId="affc">
    <w:name w:val="本文インデント (文字)"/>
    <w:basedOn w:val="a1"/>
    <w:link w:val="affb"/>
    <w:rsid w:val="00B224C2"/>
    <w:rPr>
      <w:rFonts w:ascii="Calibri" w:eastAsia="Times New Roman" w:hAnsi="Calibri" w:cs="Calibri"/>
      <w:sz w:val="22"/>
      <w:szCs w:val="22"/>
      <w:lang w:val="en-GB" w:eastAsia="ar-SA"/>
    </w:rPr>
  </w:style>
  <w:style w:type="paragraph" w:customStyle="1" w:styleId="Textodeglobo1">
    <w:name w:val="Texto de globo1"/>
    <w:basedOn w:val="a0"/>
    <w:rsid w:val="00B224C2"/>
    <w:pPr>
      <w:suppressAutoHyphens/>
      <w:overflowPunct/>
      <w:autoSpaceDE/>
      <w:autoSpaceDN/>
      <w:adjustRightInd/>
      <w:spacing w:before="240" w:after="240" w:line="276" w:lineRule="auto"/>
      <w:textAlignment w:val="auto"/>
    </w:pPr>
    <w:rPr>
      <w:rFonts w:ascii="Tahoma" w:hAnsi="Tahoma" w:cs="Tahoma"/>
      <w:sz w:val="16"/>
      <w:szCs w:val="16"/>
      <w:lang w:eastAsia="ar-SA"/>
    </w:rPr>
  </w:style>
  <w:style w:type="paragraph" w:styleId="affd">
    <w:name w:val="Block Text"/>
    <w:basedOn w:val="a0"/>
    <w:rsid w:val="00B224C2"/>
    <w:pPr>
      <w:suppressAutoHyphens/>
      <w:overflowPunct/>
      <w:autoSpaceDE/>
      <w:autoSpaceDN/>
      <w:adjustRightInd/>
      <w:spacing w:before="240" w:after="120" w:line="276" w:lineRule="auto"/>
      <w:ind w:left="1440" w:right="1440"/>
      <w:textAlignment w:val="auto"/>
    </w:pPr>
    <w:rPr>
      <w:rFonts w:ascii="Calibri" w:hAnsi="Calibri" w:cs="Calibri"/>
      <w:sz w:val="22"/>
      <w:szCs w:val="22"/>
      <w:lang w:eastAsia="ar-SA"/>
    </w:rPr>
  </w:style>
  <w:style w:type="paragraph" w:styleId="affe">
    <w:name w:val="Body Text First Indent"/>
    <w:basedOn w:val="aff0"/>
    <w:link w:val="afff"/>
    <w:rsid w:val="00B224C2"/>
    <w:pPr>
      <w:suppressAutoHyphens/>
      <w:overflowPunct/>
      <w:autoSpaceDE/>
      <w:autoSpaceDN/>
      <w:adjustRightInd/>
      <w:spacing w:before="240" w:line="276" w:lineRule="auto"/>
      <w:ind w:firstLine="210"/>
      <w:textAlignment w:val="auto"/>
    </w:pPr>
    <w:rPr>
      <w:rFonts w:ascii="Calibri" w:hAnsi="Calibri" w:cs="Calibri"/>
      <w:sz w:val="22"/>
      <w:szCs w:val="22"/>
      <w:lang w:eastAsia="ar-SA"/>
    </w:rPr>
  </w:style>
  <w:style w:type="character" w:customStyle="1" w:styleId="aff1">
    <w:name w:val="本文 (文字)"/>
    <w:aliases w:val="bleu 11 (文字),Corps de texte Car (文字),Corps de texte Car1 Car (文字),Corps de texte Car Car Car (文字),Corps de texte Car1 Car Car Car (文字),Corps de texte Car Car Car Car Car (文字),Corps de texte Car1 Car Car Car Car Car Car (文字)"/>
    <w:basedOn w:val="a1"/>
    <w:link w:val="aff0"/>
    <w:rsid w:val="00B224C2"/>
    <w:rPr>
      <w:rFonts w:eastAsia="Times New Roman"/>
      <w:sz w:val="24"/>
      <w:lang w:val="en-GB" w:eastAsia="en-US"/>
    </w:rPr>
  </w:style>
  <w:style w:type="character" w:customStyle="1" w:styleId="afff">
    <w:name w:val="本文字下げ (文字)"/>
    <w:basedOn w:val="aff1"/>
    <w:link w:val="affe"/>
    <w:rsid w:val="00B224C2"/>
    <w:rPr>
      <w:rFonts w:ascii="Calibri" w:eastAsia="Times New Roman" w:hAnsi="Calibri" w:cs="Calibri"/>
      <w:sz w:val="22"/>
      <w:szCs w:val="22"/>
      <w:lang w:val="en-GB" w:eastAsia="ar-SA"/>
    </w:rPr>
  </w:style>
  <w:style w:type="paragraph" w:styleId="29">
    <w:name w:val="Body Text First Indent 2"/>
    <w:basedOn w:val="affb"/>
    <w:link w:val="2a"/>
    <w:rsid w:val="00B224C2"/>
    <w:pPr>
      <w:spacing w:after="120"/>
      <w:ind w:left="360" w:firstLine="210"/>
    </w:pPr>
  </w:style>
  <w:style w:type="character" w:customStyle="1" w:styleId="2a">
    <w:name w:val="本文字下げ 2 (文字)"/>
    <w:basedOn w:val="affc"/>
    <w:link w:val="29"/>
    <w:rsid w:val="00B224C2"/>
    <w:rPr>
      <w:rFonts w:ascii="Calibri" w:eastAsia="Times New Roman" w:hAnsi="Calibri" w:cs="Calibri"/>
      <w:sz w:val="22"/>
      <w:szCs w:val="22"/>
      <w:lang w:val="en-GB" w:eastAsia="ar-SA"/>
    </w:rPr>
  </w:style>
  <w:style w:type="paragraph" w:styleId="2b">
    <w:name w:val="Body Text Indent 2"/>
    <w:basedOn w:val="a0"/>
    <w:link w:val="2c"/>
    <w:rsid w:val="00B224C2"/>
    <w:pPr>
      <w:suppressAutoHyphens/>
      <w:overflowPunct/>
      <w:autoSpaceDE/>
      <w:autoSpaceDN/>
      <w:adjustRightInd/>
      <w:spacing w:before="240" w:after="120" w:line="480" w:lineRule="auto"/>
      <w:ind w:left="360"/>
      <w:textAlignment w:val="auto"/>
    </w:pPr>
    <w:rPr>
      <w:rFonts w:ascii="Calibri" w:hAnsi="Calibri" w:cs="Calibri"/>
      <w:sz w:val="22"/>
      <w:szCs w:val="22"/>
      <w:lang w:eastAsia="ar-SA"/>
    </w:rPr>
  </w:style>
  <w:style w:type="character" w:customStyle="1" w:styleId="2c">
    <w:name w:val="本文インデント 2 (文字)"/>
    <w:basedOn w:val="a1"/>
    <w:link w:val="2b"/>
    <w:rsid w:val="00B224C2"/>
    <w:rPr>
      <w:rFonts w:ascii="Calibri" w:eastAsia="Times New Roman" w:hAnsi="Calibri" w:cs="Calibri"/>
      <w:sz w:val="22"/>
      <w:szCs w:val="22"/>
      <w:lang w:val="en-GB" w:eastAsia="ar-SA"/>
    </w:rPr>
  </w:style>
  <w:style w:type="paragraph" w:styleId="38">
    <w:name w:val="Body Text Indent 3"/>
    <w:basedOn w:val="a0"/>
    <w:link w:val="39"/>
    <w:rsid w:val="00B224C2"/>
    <w:pPr>
      <w:suppressAutoHyphens/>
      <w:overflowPunct/>
      <w:autoSpaceDE/>
      <w:autoSpaceDN/>
      <w:adjustRightInd/>
      <w:spacing w:before="240" w:after="120" w:line="276" w:lineRule="auto"/>
      <w:ind w:left="360"/>
      <w:textAlignment w:val="auto"/>
    </w:pPr>
    <w:rPr>
      <w:rFonts w:ascii="Calibri" w:hAnsi="Calibri" w:cs="Calibri"/>
      <w:sz w:val="16"/>
      <w:szCs w:val="16"/>
      <w:lang w:eastAsia="ar-SA"/>
    </w:rPr>
  </w:style>
  <w:style w:type="character" w:customStyle="1" w:styleId="39">
    <w:name w:val="本文インデント 3 (文字)"/>
    <w:basedOn w:val="a1"/>
    <w:link w:val="38"/>
    <w:rsid w:val="00B224C2"/>
    <w:rPr>
      <w:rFonts w:ascii="Calibri" w:eastAsia="Times New Roman" w:hAnsi="Calibri" w:cs="Calibri"/>
      <w:sz w:val="16"/>
      <w:szCs w:val="16"/>
      <w:lang w:val="en-GB" w:eastAsia="ar-SA"/>
    </w:rPr>
  </w:style>
  <w:style w:type="paragraph" w:styleId="afff0">
    <w:name w:val="Closing"/>
    <w:basedOn w:val="a0"/>
    <w:link w:val="afff1"/>
    <w:rsid w:val="00B224C2"/>
    <w:pPr>
      <w:suppressAutoHyphens/>
      <w:overflowPunct/>
      <w:autoSpaceDE/>
      <w:autoSpaceDN/>
      <w:adjustRightInd/>
      <w:spacing w:before="240" w:after="240" w:line="276" w:lineRule="auto"/>
      <w:ind w:left="4320"/>
      <w:textAlignment w:val="auto"/>
    </w:pPr>
    <w:rPr>
      <w:rFonts w:ascii="Calibri" w:hAnsi="Calibri" w:cs="Calibri"/>
      <w:sz w:val="22"/>
      <w:szCs w:val="22"/>
      <w:lang w:eastAsia="ar-SA"/>
    </w:rPr>
  </w:style>
  <w:style w:type="character" w:customStyle="1" w:styleId="afff1">
    <w:name w:val="結語 (文字)"/>
    <w:basedOn w:val="a1"/>
    <w:link w:val="afff0"/>
    <w:rsid w:val="00B224C2"/>
    <w:rPr>
      <w:rFonts w:ascii="Calibri" w:eastAsia="Times New Roman" w:hAnsi="Calibri" w:cs="Calibri"/>
      <w:sz w:val="22"/>
      <w:szCs w:val="22"/>
      <w:lang w:val="en-GB" w:eastAsia="ar-SA"/>
    </w:rPr>
  </w:style>
  <w:style w:type="paragraph" w:customStyle="1" w:styleId="CommentSubject1">
    <w:name w:val="Comment Subject1"/>
    <w:basedOn w:val="af2"/>
    <w:next w:val="af2"/>
    <w:rsid w:val="00B224C2"/>
    <w:pPr>
      <w:suppressAutoHyphens/>
      <w:overflowPunct/>
      <w:autoSpaceDE/>
      <w:autoSpaceDN/>
      <w:adjustRightInd/>
      <w:spacing w:before="240" w:after="240" w:line="276" w:lineRule="auto"/>
      <w:textAlignment w:val="auto"/>
    </w:pPr>
    <w:rPr>
      <w:rFonts w:ascii="Calibri" w:hAnsi="Calibri" w:cs="Calibri"/>
      <w:b/>
      <w:bCs/>
      <w:szCs w:val="22"/>
      <w:lang w:eastAsia="ar-SA"/>
    </w:rPr>
  </w:style>
  <w:style w:type="paragraph" w:styleId="afff2">
    <w:name w:val="E-mail Signature"/>
    <w:basedOn w:val="a0"/>
    <w:link w:val="afff3"/>
    <w:rsid w:val="00B224C2"/>
    <w:pPr>
      <w:suppressAutoHyphens/>
      <w:overflowPunct/>
      <w:autoSpaceDE/>
      <w:autoSpaceDN/>
      <w:adjustRightInd/>
      <w:spacing w:before="240" w:after="240" w:line="276" w:lineRule="auto"/>
      <w:textAlignment w:val="auto"/>
    </w:pPr>
    <w:rPr>
      <w:rFonts w:ascii="Calibri" w:hAnsi="Calibri" w:cs="Calibri"/>
      <w:sz w:val="22"/>
      <w:szCs w:val="22"/>
      <w:lang w:eastAsia="ar-SA"/>
    </w:rPr>
  </w:style>
  <w:style w:type="character" w:customStyle="1" w:styleId="afff3">
    <w:name w:val="電子メール署名 (文字)"/>
    <w:basedOn w:val="a1"/>
    <w:link w:val="afff2"/>
    <w:rsid w:val="00B224C2"/>
    <w:rPr>
      <w:rFonts w:ascii="Calibri" w:eastAsia="Times New Roman" w:hAnsi="Calibri" w:cs="Calibri"/>
      <w:sz w:val="22"/>
      <w:szCs w:val="22"/>
      <w:lang w:val="en-GB" w:eastAsia="ar-SA"/>
    </w:rPr>
  </w:style>
  <w:style w:type="paragraph" w:styleId="afff4">
    <w:name w:val="endnote text"/>
    <w:basedOn w:val="a0"/>
    <w:link w:val="afff5"/>
    <w:rsid w:val="00B224C2"/>
    <w:pPr>
      <w:suppressAutoHyphens/>
      <w:overflowPunct/>
      <w:autoSpaceDE/>
      <w:autoSpaceDN/>
      <w:adjustRightInd/>
      <w:spacing w:before="240" w:after="240" w:line="276" w:lineRule="auto"/>
      <w:textAlignment w:val="auto"/>
    </w:pPr>
    <w:rPr>
      <w:rFonts w:ascii="Calibri" w:hAnsi="Calibri" w:cs="Calibri"/>
      <w:sz w:val="20"/>
      <w:szCs w:val="22"/>
      <w:lang w:eastAsia="ar-SA"/>
    </w:rPr>
  </w:style>
  <w:style w:type="character" w:customStyle="1" w:styleId="afff5">
    <w:name w:val="文末脚注文字列 (文字)"/>
    <w:basedOn w:val="a1"/>
    <w:link w:val="afff4"/>
    <w:rsid w:val="00B224C2"/>
    <w:rPr>
      <w:rFonts w:ascii="Calibri" w:eastAsia="Times New Roman" w:hAnsi="Calibri" w:cs="Calibri"/>
      <w:szCs w:val="22"/>
      <w:lang w:val="en-GB" w:eastAsia="ar-SA"/>
    </w:rPr>
  </w:style>
  <w:style w:type="paragraph" w:styleId="afff6">
    <w:name w:val="envelope address"/>
    <w:basedOn w:val="a0"/>
    <w:rsid w:val="00B224C2"/>
    <w:pPr>
      <w:suppressAutoHyphens/>
      <w:overflowPunct/>
      <w:autoSpaceDE/>
      <w:autoSpaceDN/>
      <w:adjustRightInd/>
      <w:spacing w:before="240" w:after="240" w:line="276" w:lineRule="auto"/>
      <w:ind w:left="2880"/>
      <w:textAlignment w:val="auto"/>
    </w:pPr>
    <w:rPr>
      <w:rFonts w:ascii="Arial" w:hAnsi="Arial" w:cs="Arial"/>
      <w:szCs w:val="24"/>
      <w:lang w:eastAsia="ar-SA"/>
    </w:rPr>
  </w:style>
  <w:style w:type="paragraph" w:styleId="afff7">
    <w:name w:val="envelope return"/>
    <w:basedOn w:val="a0"/>
    <w:rsid w:val="00B224C2"/>
    <w:pPr>
      <w:suppressAutoHyphens/>
      <w:overflowPunct/>
      <w:autoSpaceDE/>
      <w:autoSpaceDN/>
      <w:adjustRightInd/>
      <w:spacing w:before="240" w:after="240" w:line="276" w:lineRule="auto"/>
      <w:textAlignment w:val="auto"/>
    </w:pPr>
    <w:rPr>
      <w:rFonts w:ascii="Arial" w:hAnsi="Arial" w:cs="Arial"/>
      <w:sz w:val="20"/>
      <w:szCs w:val="22"/>
      <w:lang w:eastAsia="ar-SA"/>
    </w:rPr>
  </w:style>
  <w:style w:type="paragraph" w:styleId="HTML">
    <w:name w:val="HTML Address"/>
    <w:basedOn w:val="a0"/>
    <w:link w:val="HTML0"/>
    <w:rsid w:val="00B224C2"/>
    <w:pPr>
      <w:suppressAutoHyphens/>
      <w:overflowPunct/>
      <w:autoSpaceDE/>
      <w:autoSpaceDN/>
      <w:adjustRightInd/>
      <w:spacing w:before="240" w:after="240" w:line="276" w:lineRule="auto"/>
      <w:textAlignment w:val="auto"/>
    </w:pPr>
    <w:rPr>
      <w:rFonts w:ascii="Calibri" w:hAnsi="Calibri" w:cs="Calibri"/>
      <w:i/>
      <w:iCs/>
      <w:sz w:val="22"/>
      <w:szCs w:val="22"/>
      <w:lang w:eastAsia="ar-SA"/>
    </w:rPr>
  </w:style>
  <w:style w:type="character" w:customStyle="1" w:styleId="HTML0">
    <w:name w:val="HTML アドレス (文字)"/>
    <w:basedOn w:val="a1"/>
    <w:link w:val="HTML"/>
    <w:rsid w:val="00B224C2"/>
    <w:rPr>
      <w:rFonts w:ascii="Calibri" w:eastAsia="Times New Roman" w:hAnsi="Calibri" w:cs="Calibri"/>
      <w:i/>
      <w:iCs/>
      <w:sz w:val="22"/>
      <w:szCs w:val="22"/>
      <w:lang w:val="en-GB" w:eastAsia="ar-SA"/>
    </w:rPr>
  </w:style>
  <w:style w:type="paragraph" w:styleId="HTML1">
    <w:name w:val="HTML Preformatted"/>
    <w:basedOn w:val="a0"/>
    <w:link w:val="HTML2"/>
    <w:uiPriority w:val="99"/>
    <w:rsid w:val="00B224C2"/>
    <w:pPr>
      <w:suppressAutoHyphens/>
      <w:overflowPunct/>
      <w:autoSpaceDE/>
      <w:autoSpaceDN/>
      <w:adjustRightInd/>
      <w:spacing w:before="240" w:after="240" w:line="276" w:lineRule="auto"/>
      <w:textAlignment w:val="auto"/>
    </w:pPr>
    <w:rPr>
      <w:rFonts w:ascii="Courier New" w:hAnsi="Courier New" w:cs="Courier New"/>
      <w:sz w:val="20"/>
      <w:szCs w:val="22"/>
      <w:lang w:eastAsia="ar-SA"/>
    </w:rPr>
  </w:style>
  <w:style w:type="character" w:customStyle="1" w:styleId="HTML2">
    <w:name w:val="HTML 書式付き (文字)"/>
    <w:basedOn w:val="a1"/>
    <w:link w:val="HTML1"/>
    <w:uiPriority w:val="99"/>
    <w:rsid w:val="00B224C2"/>
    <w:rPr>
      <w:rFonts w:ascii="Courier New" w:eastAsia="Times New Roman" w:hAnsi="Courier New" w:cs="Courier New"/>
      <w:szCs w:val="22"/>
      <w:lang w:val="en-GB" w:eastAsia="ar-SA"/>
    </w:rPr>
  </w:style>
  <w:style w:type="paragraph" w:styleId="12">
    <w:name w:val="index 1"/>
    <w:basedOn w:val="a0"/>
    <w:next w:val="a0"/>
    <w:rsid w:val="00B224C2"/>
    <w:pPr>
      <w:suppressAutoHyphens/>
      <w:overflowPunct/>
      <w:autoSpaceDE/>
      <w:autoSpaceDN/>
      <w:adjustRightInd/>
      <w:spacing w:before="240" w:after="240" w:line="276" w:lineRule="auto"/>
      <w:ind w:left="220" w:hanging="220"/>
      <w:textAlignment w:val="auto"/>
    </w:pPr>
    <w:rPr>
      <w:rFonts w:ascii="Calibri" w:hAnsi="Calibri" w:cs="Calibri"/>
      <w:sz w:val="22"/>
      <w:szCs w:val="22"/>
      <w:lang w:eastAsia="ar-SA"/>
    </w:rPr>
  </w:style>
  <w:style w:type="paragraph" w:styleId="2d">
    <w:name w:val="index 2"/>
    <w:basedOn w:val="a0"/>
    <w:next w:val="a0"/>
    <w:rsid w:val="00B224C2"/>
    <w:pPr>
      <w:suppressAutoHyphens/>
      <w:overflowPunct/>
      <w:autoSpaceDE/>
      <w:autoSpaceDN/>
      <w:adjustRightInd/>
      <w:spacing w:before="240" w:after="240" w:line="276" w:lineRule="auto"/>
      <w:ind w:left="440" w:hanging="220"/>
      <w:textAlignment w:val="auto"/>
    </w:pPr>
    <w:rPr>
      <w:rFonts w:ascii="Calibri" w:hAnsi="Calibri" w:cs="Calibri"/>
      <w:sz w:val="22"/>
      <w:szCs w:val="22"/>
      <w:lang w:eastAsia="ar-SA"/>
    </w:rPr>
  </w:style>
  <w:style w:type="paragraph" w:styleId="3a">
    <w:name w:val="index 3"/>
    <w:basedOn w:val="a0"/>
    <w:next w:val="a0"/>
    <w:rsid w:val="00B224C2"/>
    <w:pPr>
      <w:suppressAutoHyphens/>
      <w:overflowPunct/>
      <w:autoSpaceDE/>
      <w:autoSpaceDN/>
      <w:adjustRightInd/>
      <w:spacing w:before="240" w:after="240" w:line="276" w:lineRule="auto"/>
      <w:ind w:left="660" w:hanging="220"/>
      <w:textAlignment w:val="auto"/>
    </w:pPr>
    <w:rPr>
      <w:rFonts w:ascii="Calibri" w:hAnsi="Calibri" w:cs="Calibri"/>
      <w:sz w:val="22"/>
      <w:szCs w:val="22"/>
      <w:lang w:eastAsia="ar-SA"/>
    </w:rPr>
  </w:style>
  <w:style w:type="paragraph" w:styleId="46">
    <w:name w:val="index 4"/>
    <w:basedOn w:val="a0"/>
    <w:next w:val="a0"/>
    <w:rsid w:val="00B224C2"/>
    <w:pPr>
      <w:suppressAutoHyphens/>
      <w:overflowPunct/>
      <w:autoSpaceDE/>
      <w:autoSpaceDN/>
      <w:adjustRightInd/>
      <w:spacing w:before="240" w:after="240" w:line="276" w:lineRule="auto"/>
      <w:ind w:left="880" w:hanging="220"/>
      <w:textAlignment w:val="auto"/>
    </w:pPr>
    <w:rPr>
      <w:rFonts w:ascii="Calibri" w:hAnsi="Calibri" w:cs="Calibri"/>
      <w:sz w:val="22"/>
      <w:szCs w:val="22"/>
      <w:lang w:eastAsia="ar-SA"/>
    </w:rPr>
  </w:style>
  <w:style w:type="paragraph" w:styleId="56">
    <w:name w:val="index 5"/>
    <w:basedOn w:val="a0"/>
    <w:next w:val="a0"/>
    <w:rsid w:val="00B224C2"/>
    <w:pPr>
      <w:suppressAutoHyphens/>
      <w:overflowPunct/>
      <w:autoSpaceDE/>
      <w:autoSpaceDN/>
      <w:adjustRightInd/>
      <w:spacing w:before="240" w:after="240" w:line="276" w:lineRule="auto"/>
      <w:ind w:left="1100" w:hanging="220"/>
      <w:textAlignment w:val="auto"/>
    </w:pPr>
    <w:rPr>
      <w:rFonts w:ascii="Calibri" w:hAnsi="Calibri" w:cs="Calibri"/>
      <w:sz w:val="22"/>
      <w:szCs w:val="22"/>
      <w:lang w:eastAsia="ar-SA"/>
    </w:rPr>
  </w:style>
  <w:style w:type="paragraph" w:styleId="62">
    <w:name w:val="index 6"/>
    <w:basedOn w:val="a0"/>
    <w:next w:val="a0"/>
    <w:rsid w:val="00B224C2"/>
    <w:pPr>
      <w:suppressAutoHyphens/>
      <w:overflowPunct/>
      <w:autoSpaceDE/>
      <w:autoSpaceDN/>
      <w:adjustRightInd/>
      <w:spacing w:before="240" w:after="240" w:line="276" w:lineRule="auto"/>
      <w:ind w:left="1320" w:hanging="220"/>
      <w:textAlignment w:val="auto"/>
    </w:pPr>
    <w:rPr>
      <w:rFonts w:ascii="Calibri" w:hAnsi="Calibri" w:cs="Calibri"/>
      <w:sz w:val="22"/>
      <w:szCs w:val="22"/>
      <w:lang w:eastAsia="ar-SA"/>
    </w:rPr>
  </w:style>
  <w:style w:type="paragraph" w:styleId="72">
    <w:name w:val="index 7"/>
    <w:basedOn w:val="a0"/>
    <w:next w:val="a0"/>
    <w:rsid w:val="00B224C2"/>
    <w:pPr>
      <w:suppressAutoHyphens/>
      <w:overflowPunct/>
      <w:autoSpaceDE/>
      <w:autoSpaceDN/>
      <w:adjustRightInd/>
      <w:spacing w:before="240" w:after="240" w:line="276" w:lineRule="auto"/>
      <w:ind w:left="1540" w:hanging="220"/>
      <w:textAlignment w:val="auto"/>
    </w:pPr>
    <w:rPr>
      <w:rFonts w:ascii="Calibri" w:hAnsi="Calibri" w:cs="Calibri"/>
      <w:sz w:val="22"/>
      <w:szCs w:val="22"/>
      <w:lang w:eastAsia="ar-SA"/>
    </w:rPr>
  </w:style>
  <w:style w:type="paragraph" w:styleId="82">
    <w:name w:val="index 8"/>
    <w:basedOn w:val="a0"/>
    <w:next w:val="a0"/>
    <w:rsid w:val="00B224C2"/>
    <w:pPr>
      <w:suppressAutoHyphens/>
      <w:overflowPunct/>
      <w:autoSpaceDE/>
      <w:autoSpaceDN/>
      <w:adjustRightInd/>
      <w:spacing w:before="240" w:after="240" w:line="276" w:lineRule="auto"/>
      <w:ind w:left="1760" w:hanging="220"/>
      <w:textAlignment w:val="auto"/>
    </w:pPr>
    <w:rPr>
      <w:rFonts w:ascii="Calibri" w:hAnsi="Calibri" w:cs="Calibri"/>
      <w:sz w:val="22"/>
      <w:szCs w:val="22"/>
      <w:lang w:eastAsia="ar-SA"/>
    </w:rPr>
  </w:style>
  <w:style w:type="paragraph" w:styleId="92">
    <w:name w:val="index 9"/>
    <w:basedOn w:val="a0"/>
    <w:next w:val="a0"/>
    <w:rsid w:val="00B224C2"/>
    <w:pPr>
      <w:suppressAutoHyphens/>
      <w:overflowPunct/>
      <w:autoSpaceDE/>
      <w:autoSpaceDN/>
      <w:adjustRightInd/>
      <w:spacing w:before="240" w:after="240" w:line="276" w:lineRule="auto"/>
      <w:ind w:left="1980" w:hanging="220"/>
      <w:textAlignment w:val="auto"/>
    </w:pPr>
    <w:rPr>
      <w:rFonts w:ascii="Calibri" w:hAnsi="Calibri" w:cs="Calibri"/>
      <w:sz w:val="22"/>
      <w:szCs w:val="22"/>
      <w:lang w:eastAsia="ar-SA"/>
    </w:rPr>
  </w:style>
  <w:style w:type="paragraph" w:styleId="afff8">
    <w:name w:val="index heading"/>
    <w:basedOn w:val="a0"/>
    <w:next w:val="12"/>
    <w:rsid w:val="00B224C2"/>
    <w:pPr>
      <w:suppressAutoHyphens/>
      <w:overflowPunct/>
      <w:autoSpaceDE/>
      <w:autoSpaceDN/>
      <w:adjustRightInd/>
      <w:spacing w:before="240" w:after="240" w:line="276" w:lineRule="auto"/>
      <w:textAlignment w:val="auto"/>
    </w:pPr>
    <w:rPr>
      <w:rFonts w:ascii="Arial" w:hAnsi="Arial" w:cs="Arial"/>
      <w:b/>
      <w:bCs/>
      <w:sz w:val="22"/>
      <w:szCs w:val="22"/>
      <w:lang w:eastAsia="ar-SA"/>
    </w:rPr>
  </w:style>
  <w:style w:type="paragraph" w:styleId="afff9">
    <w:name w:val="macro"/>
    <w:link w:val="afffa"/>
    <w:rsid w:val="00B224C2"/>
    <w:pPr>
      <w:tabs>
        <w:tab w:val="left" w:pos="480"/>
        <w:tab w:val="left" w:pos="960"/>
        <w:tab w:val="left" w:pos="1440"/>
        <w:tab w:val="left" w:pos="1920"/>
        <w:tab w:val="left" w:pos="2400"/>
        <w:tab w:val="left" w:pos="2880"/>
        <w:tab w:val="left" w:pos="3360"/>
        <w:tab w:val="left" w:pos="3840"/>
        <w:tab w:val="left" w:pos="4320"/>
      </w:tabs>
      <w:suppressAutoHyphens/>
      <w:spacing w:after="200" w:line="276" w:lineRule="auto"/>
    </w:pPr>
    <w:rPr>
      <w:rFonts w:ascii="Courier New" w:eastAsia="Times New Roman" w:hAnsi="Courier New" w:cs="Courier New"/>
      <w:sz w:val="22"/>
      <w:szCs w:val="22"/>
      <w:lang w:val="en-GB" w:eastAsia="ar-SA"/>
    </w:rPr>
  </w:style>
  <w:style w:type="character" w:customStyle="1" w:styleId="afffa">
    <w:name w:val="マクロ文字列 (文字)"/>
    <w:basedOn w:val="a1"/>
    <w:link w:val="afff9"/>
    <w:rsid w:val="00B224C2"/>
    <w:rPr>
      <w:rFonts w:ascii="Courier New" w:eastAsia="Times New Roman" w:hAnsi="Courier New" w:cs="Courier New"/>
      <w:sz w:val="22"/>
      <w:szCs w:val="22"/>
      <w:lang w:val="en-GB" w:eastAsia="ar-SA"/>
    </w:rPr>
  </w:style>
  <w:style w:type="paragraph" w:styleId="afffb">
    <w:name w:val="Message Header"/>
    <w:basedOn w:val="a0"/>
    <w:link w:val="afffc"/>
    <w:rsid w:val="00B224C2"/>
    <w:pPr>
      <w:pBdr>
        <w:top w:val="single" w:sz="4" w:space="1" w:color="000000"/>
        <w:left w:val="single" w:sz="4" w:space="1" w:color="000000"/>
        <w:bottom w:val="single" w:sz="4" w:space="1" w:color="000000"/>
        <w:right w:val="single" w:sz="4" w:space="1" w:color="000000"/>
      </w:pBdr>
      <w:shd w:val="clear" w:color="auto" w:fill="CCCCCC"/>
      <w:suppressAutoHyphens/>
      <w:overflowPunct/>
      <w:autoSpaceDE/>
      <w:autoSpaceDN/>
      <w:adjustRightInd/>
      <w:spacing w:before="240" w:after="240" w:line="276" w:lineRule="auto"/>
      <w:ind w:left="1080" w:hanging="1080"/>
      <w:textAlignment w:val="auto"/>
    </w:pPr>
    <w:rPr>
      <w:rFonts w:ascii="Arial" w:hAnsi="Arial" w:cs="Arial"/>
      <w:szCs w:val="24"/>
      <w:lang w:eastAsia="ar-SA"/>
    </w:rPr>
  </w:style>
  <w:style w:type="character" w:customStyle="1" w:styleId="afffc">
    <w:name w:val="メッセージ見出し (文字)"/>
    <w:basedOn w:val="a1"/>
    <w:link w:val="afffb"/>
    <w:rsid w:val="00B224C2"/>
    <w:rPr>
      <w:rFonts w:ascii="Arial" w:eastAsia="Times New Roman" w:hAnsi="Arial" w:cs="Arial"/>
      <w:sz w:val="24"/>
      <w:szCs w:val="24"/>
      <w:shd w:val="clear" w:color="auto" w:fill="CCCCCC"/>
      <w:lang w:val="en-GB" w:eastAsia="ar-SA"/>
    </w:rPr>
  </w:style>
  <w:style w:type="paragraph" w:styleId="afffd">
    <w:name w:val="Normal Indent"/>
    <w:basedOn w:val="a0"/>
    <w:rsid w:val="00B224C2"/>
    <w:pPr>
      <w:suppressAutoHyphens/>
      <w:overflowPunct/>
      <w:autoSpaceDE/>
      <w:autoSpaceDN/>
      <w:adjustRightInd/>
      <w:spacing w:before="240" w:after="240" w:line="276" w:lineRule="auto"/>
      <w:ind w:left="720"/>
      <w:textAlignment w:val="auto"/>
    </w:pPr>
    <w:rPr>
      <w:rFonts w:ascii="Calibri" w:hAnsi="Calibri" w:cs="Calibri"/>
      <w:sz w:val="22"/>
      <w:szCs w:val="22"/>
      <w:lang w:eastAsia="ar-SA"/>
    </w:rPr>
  </w:style>
  <w:style w:type="character" w:customStyle="1" w:styleId="aff4">
    <w:name w:val="記 (文字)"/>
    <w:basedOn w:val="a1"/>
    <w:link w:val="aff3"/>
    <w:rsid w:val="00B224C2"/>
    <w:rPr>
      <w:rFonts w:eastAsia="Times New Roman"/>
      <w:sz w:val="24"/>
      <w:lang w:val="en-GB" w:eastAsia="en-US"/>
    </w:rPr>
  </w:style>
  <w:style w:type="paragraph" w:styleId="afffe">
    <w:name w:val="Plain Text"/>
    <w:basedOn w:val="a0"/>
    <w:link w:val="affff"/>
    <w:rsid w:val="00B224C2"/>
    <w:pPr>
      <w:suppressAutoHyphens/>
      <w:overflowPunct/>
      <w:autoSpaceDE/>
      <w:autoSpaceDN/>
      <w:adjustRightInd/>
      <w:spacing w:before="240" w:after="240" w:line="276" w:lineRule="auto"/>
      <w:textAlignment w:val="auto"/>
    </w:pPr>
    <w:rPr>
      <w:rFonts w:ascii="Courier New" w:hAnsi="Courier New" w:cs="Courier New"/>
      <w:sz w:val="20"/>
      <w:szCs w:val="22"/>
      <w:lang w:eastAsia="ar-SA"/>
    </w:rPr>
  </w:style>
  <w:style w:type="character" w:customStyle="1" w:styleId="affff">
    <w:name w:val="書式なし (文字)"/>
    <w:basedOn w:val="a1"/>
    <w:link w:val="afffe"/>
    <w:rsid w:val="00B224C2"/>
    <w:rPr>
      <w:rFonts w:ascii="Courier New" w:eastAsia="Times New Roman" w:hAnsi="Courier New" w:cs="Courier New"/>
      <w:szCs w:val="22"/>
      <w:lang w:val="en-GB" w:eastAsia="ar-SA"/>
    </w:rPr>
  </w:style>
  <w:style w:type="paragraph" w:styleId="affff0">
    <w:name w:val="Salutation"/>
    <w:basedOn w:val="a0"/>
    <w:next w:val="a0"/>
    <w:link w:val="affff1"/>
    <w:rsid w:val="00B224C2"/>
    <w:pPr>
      <w:suppressAutoHyphens/>
      <w:overflowPunct/>
      <w:autoSpaceDE/>
      <w:autoSpaceDN/>
      <w:adjustRightInd/>
      <w:spacing w:before="240" w:after="240" w:line="276" w:lineRule="auto"/>
      <w:textAlignment w:val="auto"/>
    </w:pPr>
    <w:rPr>
      <w:rFonts w:ascii="Calibri" w:hAnsi="Calibri" w:cs="Calibri"/>
      <w:sz w:val="22"/>
      <w:szCs w:val="22"/>
      <w:lang w:eastAsia="ar-SA"/>
    </w:rPr>
  </w:style>
  <w:style w:type="character" w:customStyle="1" w:styleId="affff1">
    <w:name w:val="挨拶文 (文字)"/>
    <w:basedOn w:val="a1"/>
    <w:link w:val="affff0"/>
    <w:rsid w:val="00B224C2"/>
    <w:rPr>
      <w:rFonts w:ascii="Calibri" w:eastAsia="Times New Roman" w:hAnsi="Calibri" w:cs="Calibri"/>
      <w:sz w:val="22"/>
      <w:szCs w:val="22"/>
      <w:lang w:val="en-GB" w:eastAsia="ar-SA"/>
    </w:rPr>
  </w:style>
  <w:style w:type="paragraph" w:styleId="affff2">
    <w:name w:val="Signature"/>
    <w:basedOn w:val="a0"/>
    <w:link w:val="affff3"/>
    <w:rsid w:val="00B224C2"/>
    <w:pPr>
      <w:suppressAutoHyphens/>
      <w:overflowPunct/>
      <w:autoSpaceDE/>
      <w:autoSpaceDN/>
      <w:adjustRightInd/>
      <w:spacing w:before="240" w:after="240" w:line="276" w:lineRule="auto"/>
      <w:ind w:left="4320"/>
      <w:textAlignment w:val="auto"/>
    </w:pPr>
    <w:rPr>
      <w:rFonts w:ascii="Calibri" w:hAnsi="Calibri" w:cs="Calibri"/>
      <w:sz w:val="22"/>
      <w:szCs w:val="22"/>
      <w:lang w:eastAsia="ar-SA"/>
    </w:rPr>
  </w:style>
  <w:style w:type="character" w:customStyle="1" w:styleId="affff3">
    <w:name w:val="署名 (文字)"/>
    <w:basedOn w:val="a1"/>
    <w:link w:val="affff2"/>
    <w:rsid w:val="00B224C2"/>
    <w:rPr>
      <w:rFonts w:ascii="Calibri" w:eastAsia="Times New Roman" w:hAnsi="Calibri" w:cs="Calibri"/>
      <w:sz w:val="22"/>
      <w:szCs w:val="22"/>
      <w:lang w:val="en-GB" w:eastAsia="ar-SA"/>
    </w:rPr>
  </w:style>
  <w:style w:type="paragraph" w:styleId="affff4">
    <w:name w:val="Subtitle"/>
    <w:basedOn w:val="a0"/>
    <w:next w:val="aff0"/>
    <w:link w:val="affff5"/>
    <w:uiPriority w:val="11"/>
    <w:qFormat/>
    <w:rsid w:val="00B224C2"/>
    <w:pPr>
      <w:suppressAutoHyphens/>
      <w:overflowPunct/>
      <w:autoSpaceDE/>
      <w:autoSpaceDN/>
      <w:adjustRightInd/>
      <w:spacing w:before="240" w:after="60" w:line="276" w:lineRule="auto"/>
      <w:jc w:val="center"/>
      <w:textAlignment w:val="auto"/>
    </w:pPr>
    <w:rPr>
      <w:rFonts w:ascii="Arial" w:hAnsi="Arial" w:cs="Arial"/>
      <w:szCs w:val="24"/>
      <w:lang w:eastAsia="ar-SA"/>
    </w:rPr>
  </w:style>
  <w:style w:type="character" w:customStyle="1" w:styleId="affff5">
    <w:name w:val="副題 (文字)"/>
    <w:basedOn w:val="a1"/>
    <w:link w:val="affff4"/>
    <w:uiPriority w:val="11"/>
    <w:rsid w:val="00B224C2"/>
    <w:rPr>
      <w:rFonts w:ascii="Arial" w:eastAsia="Times New Roman" w:hAnsi="Arial" w:cs="Arial"/>
      <w:sz w:val="24"/>
      <w:szCs w:val="24"/>
      <w:lang w:val="en-GB" w:eastAsia="ar-SA"/>
    </w:rPr>
  </w:style>
  <w:style w:type="paragraph" w:styleId="affff6">
    <w:name w:val="table of authorities"/>
    <w:basedOn w:val="a0"/>
    <w:next w:val="a0"/>
    <w:rsid w:val="00B224C2"/>
    <w:pPr>
      <w:suppressAutoHyphens/>
      <w:overflowPunct/>
      <w:autoSpaceDE/>
      <w:autoSpaceDN/>
      <w:adjustRightInd/>
      <w:spacing w:before="240" w:after="240" w:line="276" w:lineRule="auto"/>
      <w:ind w:left="220" w:hanging="220"/>
      <w:textAlignment w:val="auto"/>
    </w:pPr>
    <w:rPr>
      <w:rFonts w:ascii="Calibri" w:hAnsi="Calibri" w:cs="Calibri"/>
      <w:sz w:val="22"/>
      <w:szCs w:val="22"/>
      <w:lang w:eastAsia="ar-SA"/>
    </w:rPr>
  </w:style>
  <w:style w:type="paragraph" w:customStyle="1" w:styleId="Figure">
    <w:name w:val="Figure"/>
    <w:next w:val="a0"/>
    <w:rsid w:val="00B224C2"/>
    <w:pPr>
      <w:keepNext/>
      <w:suppressAutoHyphens/>
      <w:spacing w:before="120" w:after="200" w:line="276" w:lineRule="auto"/>
      <w:jc w:val="center"/>
    </w:pPr>
    <w:rPr>
      <w:rFonts w:ascii="Times" w:eastAsia="Times New Roman" w:hAnsi="Times" w:cs="Calibri"/>
      <w:sz w:val="22"/>
      <w:szCs w:val="22"/>
      <w:lang w:val="en-GB" w:eastAsia="ar-SA"/>
    </w:rPr>
  </w:style>
  <w:style w:type="paragraph" w:customStyle="1" w:styleId="Normal14pt">
    <w:name w:val="Normal + 14 pt"/>
    <w:basedOn w:val="a0"/>
    <w:rsid w:val="00B224C2"/>
    <w:pPr>
      <w:tabs>
        <w:tab w:val="left" w:pos="900"/>
        <w:tab w:val="left" w:pos="990"/>
        <w:tab w:val="left" w:pos="1890"/>
      </w:tabs>
      <w:suppressAutoHyphens/>
      <w:overflowPunct/>
      <w:autoSpaceDE/>
      <w:autoSpaceDN/>
      <w:adjustRightInd/>
      <w:spacing w:before="240" w:after="120" w:line="276" w:lineRule="auto"/>
      <w:jc w:val="both"/>
      <w:textAlignment w:val="auto"/>
    </w:pPr>
    <w:rPr>
      <w:rFonts w:ascii="Calibri" w:hAnsi="Calibri" w:cs="Calibri"/>
      <w:szCs w:val="24"/>
      <w:lang w:eastAsia="ar-SA"/>
    </w:rPr>
  </w:style>
  <w:style w:type="paragraph" w:customStyle="1" w:styleId="EstiloTtulo1Maysculas">
    <w:name w:val="Estilo Título 1 + Mayúsculas"/>
    <w:basedOn w:val="1"/>
    <w:rsid w:val="00B224C2"/>
    <w:pPr>
      <w:pageBreakBefore/>
      <w:suppressAutoHyphens/>
      <w:overflowPunct/>
      <w:autoSpaceDE/>
      <w:autoSpaceDN/>
      <w:adjustRightInd/>
      <w:spacing w:after="240" w:line="276" w:lineRule="auto"/>
      <w:ind w:left="0" w:firstLine="0"/>
      <w:jc w:val="both"/>
      <w:textAlignment w:val="auto"/>
    </w:pPr>
    <w:rPr>
      <w:rFonts w:ascii="Arial" w:eastAsia="Times New Roman" w:hAnsi="Arial" w:cs="Calibri"/>
      <w:caps/>
      <w:kern w:val="1"/>
      <w:sz w:val="32"/>
      <w:szCs w:val="24"/>
      <w:lang w:eastAsia="ar-SA"/>
    </w:rPr>
  </w:style>
  <w:style w:type="paragraph" w:customStyle="1" w:styleId="TypeAnnot2">
    <w:name w:val="TypeAnnot2"/>
    <w:basedOn w:val="a0"/>
    <w:rsid w:val="00B224C2"/>
    <w:pPr>
      <w:tabs>
        <w:tab w:val="left" w:pos="4320"/>
      </w:tabs>
      <w:suppressAutoHyphens/>
      <w:overflowPunct/>
      <w:autoSpaceDE/>
      <w:autoSpaceDN/>
      <w:adjustRightInd/>
      <w:spacing w:after="120" w:line="264" w:lineRule="auto"/>
      <w:ind w:left="720" w:hanging="360"/>
      <w:jc w:val="both"/>
      <w:textAlignment w:val="auto"/>
    </w:pPr>
    <w:rPr>
      <w:rFonts w:ascii="Arial" w:hAnsi="Arial" w:cs="Calibri"/>
      <w:sz w:val="22"/>
      <w:szCs w:val="24"/>
      <w:lang w:eastAsia="ar-SA"/>
    </w:rPr>
  </w:style>
  <w:style w:type="paragraph" w:customStyle="1" w:styleId="OPERAGlossary">
    <w:name w:val="OPERA Glossary"/>
    <w:basedOn w:val="aff0"/>
    <w:rsid w:val="00B224C2"/>
    <w:pPr>
      <w:tabs>
        <w:tab w:val="left" w:pos="1440"/>
      </w:tabs>
      <w:suppressAutoHyphens/>
      <w:overflowPunct/>
      <w:autoSpaceDE/>
      <w:autoSpaceDN/>
      <w:adjustRightInd/>
      <w:spacing w:before="240" w:after="0" w:line="276" w:lineRule="auto"/>
      <w:jc w:val="both"/>
      <w:textAlignment w:val="auto"/>
    </w:pPr>
    <w:rPr>
      <w:rFonts w:ascii="Arial" w:hAnsi="Arial" w:cs="Calibri"/>
      <w:sz w:val="22"/>
      <w:szCs w:val="24"/>
      <w:lang w:eastAsia="ar-SA"/>
    </w:rPr>
  </w:style>
  <w:style w:type="paragraph" w:customStyle="1" w:styleId="OPERATitle">
    <w:name w:val="OPERA Title"/>
    <w:basedOn w:val="a0"/>
    <w:rsid w:val="00B224C2"/>
    <w:pPr>
      <w:keepNext/>
      <w:suppressAutoHyphens/>
      <w:overflowPunct/>
      <w:autoSpaceDE/>
      <w:autoSpaceDN/>
      <w:adjustRightInd/>
      <w:spacing w:before="480" w:after="120" w:line="276" w:lineRule="auto"/>
      <w:jc w:val="both"/>
      <w:textAlignment w:val="auto"/>
    </w:pPr>
    <w:rPr>
      <w:rFonts w:ascii="Arial" w:hAnsi="Arial" w:cs="Calibri"/>
      <w:b/>
      <w:smallCaps/>
      <w:color w:val="FFFFFF"/>
      <w:kern w:val="1"/>
      <w:sz w:val="32"/>
      <w:szCs w:val="24"/>
      <w:lang w:val="es-ES" w:eastAsia="ar-SA"/>
    </w:rPr>
  </w:style>
  <w:style w:type="paragraph" w:customStyle="1" w:styleId="UseCase">
    <w:name w:val="UseCase"/>
    <w:basedOn w:val="a0"/>
    <w:rsid w:val="00B224C2"/>
    <w:pPr>
      <w:tabs>
        <w:tab w:val="left" w:pos="0"/>
      </w:tabs>
      <w:suppressAutoHyphens/>
      <w:overflowPunct/>
      <w:autoSpaceDE/>
      <w:autoSpaceDN/>
      <w:adjustRightInd/>
      <w:spacing w:before="240" w:after="240" w:line="276" w:lineRule="auto"/>
      <w:jc w:val="both"/>
      <w:textAlignment w:val="auto"/>
    </w:pPr>
    <w:rPr>
      <w:rFonts w:ascii="Times" w:hAnsi="Times" w:cs="Calibri"/>
      <w:b/>
      <w:bCs/>
      <w:szCs w:val="24"/>
      <w:lang w:val="en-US" w:eastAsia="ar-SA"/>
    </w:rPr>
  </w:style>
  <w:style w:type="paragraph" w:customStyle="1" w:styleId="smallindented">
    <w:name w:val="small indented"/>
    <w:basedOn w:val="a0"/>
    <w:rsid w:val="00B224C2"/>
    <w:pPr>
      <w:tabs>
        <w:tab w:val="left" w:pos="4320"/>
      </w:tabs>
      <w:suppressAutoHyphens/>
      <w:overflowPunct/>
      <w:autoSpaceDE/>
      <w:autoSpaceDN/>
      <w:adjustRightInd/>
      <w:spacing w:after="120" w:line="276" w:lineRule="auto"/>
      <w:ind w:left="720" w:hanging="360"/>
      <w:jc w:val="both"/>
      <w:textAlignment w:val="auto"/>
    </w:pPr>
    <w:rPr>
      <w:rFonts w:ascii="Arial" w:hAnsi="Arial" w:cs="Calibri"/>
      <w:sz w:val="22"/>
      <w:szCs w:val="22"/>
      <w:lang w:val="en-US" w:eastAsia="ar-SA"/>
    </w:rPr>
  </w:style>
  <w:style w:type="paragraph" w:customStyle="1" w:styleId="Reference">
    <w:name w:val="Reference"/>
    <w:basedOn w:val="a0"/>
    <w:rsid w:val="00B224C2"/>
    <w:pPr>
      <w:tabs>
        <w:tab w:val="left" w:pos="2160"/>
      </w:tabs>
      <w:suppressAutoHyphens/>
      <w:overflowPunct/>
      <w:autoSpaceDE/>
      <w:autoSpaceDN/>
      <w:adjustRightInd/>
      <w:spacing w:before="240" w:after="240" w:line="276" w:lineRule="auto"/>
      <w:ind w:left="360" w:hanging="360"/>
      <w:jc w:val="both"/>
      <w:textAlignment w:val="auto"/>
    </w:pPr>
    <w:rPr>
      <w:rFonts w:ascii="Times" w:hAnsi="Times" w:cs="Calibri"/>
      <w:szCs w:val="24"/>
      <w:lang w:val="en-US" w:eastAsia="ar-SA"/>
    </w:rPr>
  </w:style>
  <w:style w:type="paragraph" w:customStyle="1" w:styleId="xl28">
    <w:name w:val="xl28"/>
    <w:basedOn w:val="a0"/>
    <w:rsid w:val="00B224C2"/>
    <w:pPr>
      <w:pBdr>
        <w:left w:val="single" w:sz="4" w:space="0" w:color="000000"/>
        <w:bottom w:val="single" w:sz="4" w:space="0" w:color="000000"/>
        <w:right w:val="single" w:sz="4" w:space="0" w:color="000000"/>
      </w:pBdr>
      <w:suppressAutoHyphens/>
      <w:overflowPunct/>
      <w:autoSpaceDE/>
      <w:autoSpaceDN/>
      <w:adjustRightInd/>
      <w:spacing w:before="100" w:after="100" w:line="276" w:lineRule="auto"/>
      <w:jc w:val="both"/>
      <w:textAlignment w:val="auto"/>
    </w:pPr>
    <w:rPr>
      <w:rFonts w:ascii="Arial" w:hAnsi="Arial" w:cs="Arial"/>
      <w:b/>
      <w:bCs/>
      <w:sz w:val="22"/>
      <w:szCs w:val="22"/>
      <w:lang w:eastAsia="ar-SA"/>
    </w:rPr>
  </w:style>
  <w:style w:type="paragraph" w:customStyle="1" w:styleId="BulletList0">
    <w:name w:val="BulletList"/>
    <w:basedOn w:val="a0"/>
    <w:rsid w:val="00B224C2"/>
    <w:pPr>
      <w:tabs>
        <w:tab w:val="left" w:pos="4320"/>
      </w:tabs>
      <w:suppressAutoHyphens/>
      <w:overflowPunct/>
      <w:autoSpaceDE/>
      <w:autoSpaceDN/>
      <w:adjustRightInd/>
      <w:spacing w:before="240" w:after="120" w:line="276" w:lineRule="auto"/>
      <w:ind w:left="720" w:hanging="360"/>
      <w:jc w:val="both"/>
      <w:textAlignment w:val="auto"/>
    </w:pPr>
    <w:rPr>
      <w:rFonts w:ascii="Arial" w:hAnsi="Arial" w:cs="Calibri"/>
      <w:b/>
      <w:color w:val="000000"/>
      <w:sz w:val="22"/>
      <w:szCs w:val="22"/>
      <w:lang w:val="en-US" w:eastAsia="ar-SA"/>
    </w:rPr>
  </w:style>
  <w:style w:type="paragraph" w:customStyle="1" w:styleId="ShortReturnAddress">
    <w:name w:val="Short Return Address"/>
    <w:basedOn w:val="a0"/>
    <w:rsid w:val="00B224C2"/>
    <w:pPr>
      <w:suppressAutoHyphens/>
      <w:overflowPunct/>
      <w:autoSpaceDE/>
      <w:autoSpaceDN/>
      <w:adjustRightInd/>
      <w:spacing w:before="240" w:after="240" w:line="276" w:lineRule="auto"/>
      <w:jc w:val="both"/>
      <w:textAlignment w:val="auto"/>
    </w:pPr>
    <w:rPr>
      <w:rFonts w:ascii="Arial" w:hAnsi="Arial" w:cs="Calibri"/>
      <w:sz w:val="22"/>
      <w:szCs w:val="22"/>
      <w:lang w:val="en-US" w:eastAsia="ar-SA"/>
    </w:rPr>
  </w:style>
  <w:style w:type="paragraph" w:customStyle="1" w:styleId="PPLine">
    <w:name w:val="PP Line"/>
    <w:basedOn w:val="affff2"/>
    <w:rsid w:val="00B224C2"/>
    <w:pPr>
      <w:ind w:left="4252"/>
      <w:jc w:val="both"/>
    </w:pPr>
    <w:rPr>
      <w:rFonts w:ascii="Arial" w:hAnsi="Arial"/>
      <w:lang w:val="en-US"/>
    </w:rPr>
  </w:style>
  <w:style w:type="paragraph" w:customStyle="1" w:styleId="Tablecell">
    <w:name w:val="Table cell"/>
    <w:basedOn w:val="a0"/>
    <w:rsid w:val="00B224C2"/>
    <w:pPr>
      <w:suppressAutoHyphens/>
      <w:overflowPunct/>
      <w:autoSpaceDE/>
      <w:autoSpaceDN/>
      <w:adjustRightInd/>
      <w:spacing w:before="240" w:after="120" w:line="276" w:lineRule="auto"/>
      <w:jc w:val="right"/>
      <w:textAlignment w:val="auto"/>
    </w:pPr>
    <w:rPr>
      <w:rFonts w:ascii="Arial" w:hAnsi="Arial" w:cs="Calibri"/>
      <w:color w:val="000000"/>
      <w:sz w:val="22"/>
      <w:szCs w:val="22"/>
      <w:lang w:val="en-US" w:eastAsia="ar-SA"/>
    </w:rPr>
  </w:style>
  <w:style w:type="paragraph" w:customStyle="1" w:styleId="xl24">
    <w:name w:val="xl24"/>
    <w:basedOn w:val="a0"/>
    <w:rsid w:val="00B224C2"/>
    <w:pPr>
      <w:suppressAutoHyphens/>
      <w:overflowPunct/>
      <w:autoSpaceDE/>
      <w:autoSpaceDN/>
      <w:adjustRightInd/>
      <w:spacing w:before="100" w:after="100" w:line="276" w:lineRule="auto"/>
      <w:jc w:val="both"/>
      <w:textAlignment w:val="auto"/>
    </w:pPr>
    <w:rPr>
      <w:rFonts w:ascii="Arial" w:hAnsi="Arial" w:cs="Calibri"/>
      <w:sz w:val="16"/>
      <w:szCs w:val="16"/>
      <w:lang w:val="en-US" w:eastAsia="ar-SA"/>
    </w:rPr>
  </w:style>
  <w:style w:type="paragraph" w:customStyle="1" w:styleId="Normal-Tabla">
    <w:name w:val="Normal-Tabla"/>
    <w:basedOn w:val="a0"/>
    <w:rsid w:val="00B224C2"/>
    <w:pPr>
      <w:suppressAutoHyphens/>
      <w:overflowPunct/>
      <w:autoSpaceDE/>
      <w:autoSpaceDN/>
      <w:adjustRightInd/>
      <w:spacing w:before="240" w:after="120" w:line="276" w:lineRule="auto"/>
      <w:jc w:val="center"/>
      <w:textAlignment w:val="auto"/>
    </w:pPr>
    <w:rPr>
      <w:rFonts w:ascii="Helvetica" w:hAnsi="Helvetica" w:cs="Arial"/>
      <w:sz w:val="22"/>
      <w:szCs w:val="22"/>
      <w:lang w:val="en-US" w:eastAsia="ar-SA"/>
    </w:rPr>
  </w:style>
  <w:style w:type="paragraph" w:customStyle="1" w:styleId="TableCell0">
    <w:name w:val="TableCell"/>
    <w:basedOn w:val="a0"/>
    <w:rsid w:val="00B224C2"/>
    <w:pPr>
      <w:suppressAutoHyphens/>
      <w:overflowPunct/>
      <w:autoSpaceDE/>
      <w:autoSpaceDN/>
      <w:adjustRightInd/>
      <w:spacing w:before="240" w:after="120" w:line="276" w:lineRule="auto"/>
      <w:jc w:val="both"/>
      <w:textAlignment w:val="auto"/>
    </w:pPr>
    <w:rPr>
      <w:rFonts w:ascii="Helvetica" w:hAnsi="Helvetica" w:cs="Calibri"/>
      <w:color w:val="000000"/>
      <w:sz w:val="22"/>
      <w:szCs w:val="22"/>
      <w:lang w:val="en-US" w:eastAsia="ar-SA"/>
    </w:rPr>
  </w:style>
  <w:style w:type="paragraph" w:customStyle="1" w:styleId="WW-Default">
    <w:name w:val="WW-Default"/>
    <w:rsid w:val="00B224C2"/>
    <w:pPr>
      <w:suppressAutoHyphens/>
      <w:autoSpaceDE w:val="0"/>
      <w:spacing w:after="200" w:line="276" w:lineRule="auto"/>
    </w:pPr>
    <w:rPr>
      <w:rFonts w:ascii="TimesNewRoman" w:eastAsia="Times New Roman" w:cs="Calibri"/>
      <w:sz w:val="22"/>
      <w:szCs w:val="22"/>
      <w:lang w:eastAsia="ar-SA"/>
    </w:rPr>
  </w:style>
  <w:style w:type="paragraph" w:customStyle="1" w:styleId="TableCaption">
    <w:name w:val="Table Caption"/>
    <w:basedOn w:val="af"/>
    <w:rsid w:val="00B224C2"/>
    <w:pPr>
      <w:tabs>
        <w:tab w:val="clear" w:pos="794"/>
        <w:tab w:val="clear" w:pos="1191"/>
        <w:tab w:val="clear" w:pos="1588"/>
        <w:tab w:val="clear" w:pos="1985"/>
      </w:tabs>
      <w:overflowPunct/>
      <w:autoSpaceDE/>
      <w:autoSpaceDN/>
      <w:adjustRightInd/>
      <w:spacing w:before="0" w:after="200"/>
      <w:textAlignment w:val="auto"/>
    </w:pPr>
    <w:rPr>
      <w:rFonts w:ascii="Arial" w:hAnsi="Arial" w:cs="Calibri"/>
      <w:color w:val="4F81BD"/>
      <w:sz w:val="16"/>
      <w:szCs w:val="18"/>
      <w:lang w:val="en-US"/>
    </w:rPr>
  </w:style>
  <w:style w:type="paragraph" w:customStyle="1" w:styleId="Figurenote">
    <w:name w:val="Figure note"/>
    <w:next w:val="a0"/>
    <w:rsid w:val="00B224C2"/>
    <w:pPr>
      <w:tabs>
        <w:tab w:val="left" w:pos="8640"/>
      </w:tabs>
      <w:suppressAutoHyphens/>
      <w:spacing w:before="120" w:after="120" w:line="276" w:lineRule="auto"/>
      <w:ind w:left="1440" w:hanging="360"/>
      <w:jc w:val="center"/>
    </w:pPr>
    <w:rPr>
      <w:rFonts w:ascii="Times" w:eastAsia="Times New Roman" w:hAnsi="Times" w:cs="Calibri"/>
      <w:sz w:val="22"/>
      <w:szCs w:val="22"/>
      <w:lang w:val="en-GB" w:eastAsia="ar-SA"/>
    </w:rPr>
  </w:style>
  <w:style w:type="paragraph" w:customStyle="1" w:styleId="Tablenote">
    <w:name w:val="Table note"/>
    <w:basedOn w:val="Figurenote"/>
    <w:next w:val="a0"/>
    <w:rsid w:val="00B224C2"/>
    <w:pPr>
      <w:tabs>
        <w:tab w:val="left" w:pos="6480"/>
        <w:tab w:val="left" w:pos="7200"/>
        <w:tab w:val="left" w:pos="7560"/>
        <w:tab w:val="left" w:pos="7920"/>
        <w:tab w:val="left" w:pos="8280"/>
      </w:tabs>
      <w:ind w:left="1080"/>
    </w:pPr>
    <w:rPr>
      <w:rFonts w:eastAsia="ＭＳ 明朝"/>
    </w:rPr>
  </w:style>
  <w:style w:type="paragraph" w:customStyle="1" w:styleId="func">
    <w:name w:val="func"/>
    <w:basedOn w:val="a0"/>
    <w:rsid w:val="00B224C2"/>
    <w:pPr>
      <w:tabs>
        <w:tab w:val="left" w:pos="10800"/>
      </w:tabs>
      <w:suppressAutoHyphens/>
      <w:overflowPunct/>
      <w:autoSpaceDE/>
      <w:autoSpaceDN/>
      <w:adjustRightInd/>
      <w:spacing w:before="240" w:after="240" w:line="276" w:lineRule="auto"/>
      <w:ind w:left="1800" w:hanging="360"/>
      <w:textAlignment w:val="auto"/>
    </w:pPr>
    <w:rPr>
      <w:rFonts w:ascii="Courier New" w:eastAsia="ＭＳ 明朝" w:hAnsi="Courier New" w:cs="Courier New"/>
      <w:b/>
      <w:bCs/>
      <w:szCs w:val="22"/>
      <w:lang w:val="en-US" w:eastAsia="ar-SA"/>
    </w:rPr>
  </w:style>
  <w:style w:type="paragraph" w:customStyle="1" w:styleId="n">
    <w:name w:val="n"/>
    <w:basedOn w:val="21"/>
    <w:rsid w:val="00B224C2"/>
    <w:pPr>
      <w:suppressAutoHyphens/>
      <w:overflowPunct/>
      <w:autoSpaceDE/>
      <w:autoSpaceDN/>
      <w:adjustRightInd/>
      <w:spacing w:after="120" w:line="276" w:lineRule="auto"/>
      <w:ind w:left="0" w:firstLine="0"/>
      <w:jc w:val="both"/>
      <w:textAlignment w:val="auto"/>
    </w:pPr>
    <w:rPr>
      <w:rFonts w:eastAsia="Times New Roman" w:cs="Calibri"/>
      <w:b w:val="0"/>
      <w:bCs w:val="0"/>
      <w:iCs w:val="0"/>
      <w:kern w:val="0"/>
      <w:szCs w:val="22"/>
      <w:lang w:val="en-US" w:eastAsia="ar-SA"/>
    </w:rPr>
  </w:style>
  <w:style w:type="paragraph" w:customStyle="1" w:styleId="Ttulogeneral">
    <w:name w:val="Título general"/>
    <w:basedOn w:val="a0"/>
    <w:rsid w:val="00B224C2"/>
    <w:pPr>
      <w:widowControl w:val="0"/>
      <w:suppressAutoHyphens/>
      <w:overflowPunct/>
      <w:autoSpaceDE/>
      <w:autoSpaceDN/>
      <w:adjustRightInd/>
      <w:spacing w:before="240" w:after="240" w:line="276" w:lineRule="auto"/>
      <w:jc w:val="center"/>
      <w:textAlignment w:val="auto"/>
    </w:pPr>
    <w:rPr>
      <w:rFonts w:ascii="Times" w:hAnsi="Times" w:cs="Calibri"/>
      <w:b/>
      <w:bCs/>
      <w:sz w:val="44"/>
      <w:szCs w:val="44"/>
      <w:lang w:val="en-US" w:eastAsia="ar-SA"/>
    </w:rPr>
  </w:style>
  <w:style w:type="paragraph" w:customStyle="1" w:styleId="Subttulogeneral">
    <w:name w:val="Subtítulo general"/>
    <w:basedOn w:val="a0"/>
    <w:rsid w:val="00B224C2"/>
    <w:pPr>
      <w:widowControl w:val="0"/>
      <w:suppressAutoHyphens/>
      <w:overflowPunct/>
      <w:autoSpaceDE/>
      <w:autoSpaceDN/>
      <w:adjustRightInd/>
      <w:spacing w:before="240" w:after="240" w:line="276" w:lineRule="auto"/>
      <w:jc w:val="center"/>
      <w:textAlignment w:val="auto"/>
    </w:pPr>
    <w:rPr>
      <w:rFonts w:ascii="Times" w:hAnsi="Times" w:cs="Calibri"/>
      <w:sz w:val="28"/>
      <w:szCs w:val="28"/>
      <w:lang w:val="en-US" w:eastAsia="ar-SA"/>
    </w:rPr>
  </w:style>
  <w:style w:type="paragraph" w:customStyle="1" w:styleId="Fill-ininstructions">
    <w:name w:val="Fill-in instructions"/>
    <w:basedOn w:val="a0"/>
    <w:rsid w:val="00B224C2"/>
    <w:pPr>
      <w:suppressAutoHyphens/>
      <w:overflowPunct/>
      <w:autoSpaceDE/>
      <w:autoSpaceDN/>
      <w:adjustRightInd/>
      <w:spacing w:before="240" w:after="240" w:line="276" w:lineRule="auto"/>
      <w:jc w:val="both"/>
      <w:textAlignment w:val="auto"/>
    </w:pPr>
    <w:rPr>
      <w:rFonts w:ascii="Times" w:eastAsia="ＭＳ 明朝" w:hAnsi="Times" w:cs="Calibri"/>
      <w:color w:val="FF0000"/>
      <w:szCs w:val="24"/>
      <w:lang w:val="en-US" w:eastAsia="ar-SA"/>
    </w:rPr>
  </w:style>
  <w:style w:type="paragraph" w:customStyle="1" w:styleId="EstiloTtulo4">
    <w:name w:val="Estilo Título 4"/>
    <w:basedOn w:val="41"/>
    <w:rsid w:val="00B224C2"/>
    <w:pPr>
      <w:keepLines/>
      <w:tabs>
        <w:tab w:val="left" w:pos="4670"/>
      </w:tabs>
      <w:overflowPunct/>
      <w:autoSpaceDE/>
      <w:autoSpaceDN/>
      <w:adjustRightInd/>
      <w:spacing w:before="120" w:after="120"/>
      <w:ind w:left="862" w:right="1899" w:hanging="862"/>
      <w:textAlignment w:val="auto"/>
    </w:pPr>
    <w:rPr>
      <w:rFonts w:ascii="Arial" w:eastAsia="ＭＳ 明朝" w:hAnsi="Arial" w:cs="Times New Roman"/>
      <w:b w:val="0"/>
      <w:iCs/>
      <w:kern w:val="0"/>
      <w:sz w:val="22"/>
      <w:szCs w:val="20"/>
      <w:lang w:val="fi-FI"/>
    </w:rPr>
  </w:style>
  <w:style w:type="paragraph" w:customStyle="1" w:styleId="EstiloTtulo6AsiticaMSMincho">
    <w:name w:val="Estilo Título 6 + (Asiática) MS Mincho"/>
    <w:basedOn w:val="6"/>
    <w:rsid w:val="00B224C2"/>
    <w:pPr>
      <w:keepLines/>
      <w:numPr>
        <w:ilvl w:val="5"/>
      </w:numPr>
      <w:tabs>
        <w:tab w:val="left" w:pos="6115"/>
      </w:tabs>
      <w:overflowPunct/>
      <w:autoSpaceDE/>
      <w:autoSpaceDN/>
      <w:adjustRightInd/>
      <w:spacing w:before="200" w:after="120"/>
      <w:ind w:left="1151" w:hanging="1151"/>
      <w:jc w:val="both"/>
      <w:textAlignment w:val="auto"/>
    </w:pPr>
    <w:rPr>
      <w:rFonts w:ascii="Arial" w:eastAsia="ＭＳ 明朝" w:hAnsi="Arial" w:cs="Times New Roman"/>
      <w:b w:val="0"/>
      <w:i/>
      <w:iCs/>
      <w:color w:val="243F60"/>
      <w:kern w:val="0"/>
      <w:sz w:val="22"/>
      <w:szCs w:val="24"/>
      <w:lang w:val="en-US"/>
    </w:rPr>
  </w:style>
  <w:style w:type="paragraph" w:customStyle="1" w:styleId="ReferenceLine">
    <w:name w:val="Reference Line"/>
    <w:basedOn w:val="aff0"/>
    <w:rsid w:val="00B224C2"/>
    <w:pPr>
      <w:suppressAutoHyphens/>
      <w:overflowPunct/>
      <w:autoSpaceDE/>
      <w:autoSpaceDN/>
      <w:adjustRightInd/>
      <w:spacing w:line="276" w:lineRule="auto"/>
      <w:jc w:val="both"/>
      <w:textAlignment w:val="auto"/>
    </w:pPr>
    <w:rPr>
      <w:rFonts w:ascii="Calibri" w:eastAsia="SimSun" w:hAnsi="Calibri" w:cs="Calibri"/>
      <w:szCs w:val="24"/>
      <w:lang w:val="en-US" w:eastAsia="ar-SA"/>
    </w:rPr>
  </w:style>
  <w:style w:type="paragraph" w:customStyle="1" w:styleId="TableElement">
    <w:name w:val="Table Element"/>
    <w:basedOn w:val="a0"/>
    <w:rsid w:val="00B224C2"/>
    <w:pPr>
      <w:keepNext/>
      <w:widowControl w:val="0"/>
      <w:suppressAutoHyphens/>
      <w:overflowPunct/>
      <w:autoSpaceDE/>
      <w:autoSpaceDN/>
      <w:adjustRightInd/>
      <w:spacing w:before="40" w:after="40" w:line="240" w:lineRule="exact"/>
      <w:textAlignment w:val="auto"/>
    </w:pPr>
    <w:rPr>
      <w:rFonts w:ascii="Arial" w:eastAsia="ＭＳ Ｐゴシック" w:hAnsi="Arial" w:cs="Calibri"/>
      <w:kern w:val="1"/>
      <w:sz w:val="20"/>
      <w:szCs w:val="22"/>
      <w:lang w:val="en-US" w:eastAsia="ar-SA"/>
    </w:rPr>
  </w:style>
  <w:style w:type="paragraph" w:customStyle="1" w:styleId="Blockquote">
    <w:name w:val="Blockquote"/>
    <w:basedOn w:val="a0"/>
    <w:rsid w:val="00B224C2"/>
    <w:pPr>
      <w:suppressAutoHyphens/>
      <w:overflowPunct/>
      <w:autoSpaceDE/>
      <w:autoSpaceDN/>
      <w:adjustRightInd/>
      <w:spacing w:before="100" w:after="100" w:line="276" w:lineRule="auto"/>
      <w:ind w:left="360" w:right="360"/>
      <w:jc w:val="both"/>
      <w:textAlignment w:val="auto"/>
    </w:pPr>
    <w:rPr>
      <w:rFonts w:ascii="Calibri" w:hAnsi="Calibri" w:cs="Calibri"/>
      <w:szCs w:val="22"/>
      <w:lang w:eastAsia="ar-SA"/>
    </w:rPr>
  </w:style>
  <w:style w:type="paragraph" w:customStyle="1" w:styleId="Term0">
    <w:name w:val="Term"/>
    <w:basedOn w:val="a0"/>
    <w:next w:val="Definition"/>
    <w:rsid w:val="00B224C2"/>
    <w:pPr>
      <w:keepNext/>
      <w:suppressAutoHyphens/>
      <w:overflowPunct/>
      <w:autoSpaceDE/>
      <w:autoSpaceDN/>
      <w:adjustRightInd/>
      <w:spacing w:line="276" w:lineRule="auto"/>
      <w:jc w:val="both"/>
      <w:textAlignment w:val="auto"/>
    </w:pPr>
    <w:rPr>
      <w:rFonts w:ascii="Calibri" w:hAnsi="Calibri" w:cs="Calibri"/>
      <w:b/>
      <w:szCs w:val="22"/>
      <w:lang w:eastAsia="ar-SA"/>
    </w:rPr>
  </w:style>
  <w:style w:type="paragraph" w:customStyle="1" w:styleId="Guiones1">
    <w:name w:val="Guiones 1"/>
    <w:basedOn w:val="a0"/>
    <w:rsid w:val="00B224C2"/>
    <w:pPr>
      <w:keepLines/>
      <w:tabs>
        <w:tab w:val="left" w:pos="2565"/>
      </w:tabs>
      <w:suppressAutoHyphens/>
      <w:overflowPunct/>
      <w:autoSpaceDE/>
      <w:autoSpaceDN/>
      <w:adjustRightInd/>
      <w:spacing w:before="0" w:line="220" w:lineRule="exact"/>
      <w:ind w:left="369" w:hanging="142"/>
      <w:jc w:val="both"/>
      <w:textAlignment w:val="auto"/>
    </w:pPr>
    <w:rPr>
      <w:rFonts w:ascii="Buckwheat" w:hAnsi="Buckwheat" w:cs="Calibri"/>
      <w:color w:val="000000"/>
      <w:spacing w:val="-4"/>
      <w:sz w:val="18"/>
      <w:szCs w:val="22"/>
      <w:lang w:val="es-ES_tradnl" w:eastAsia="ar-SA"/>
    </w:rPr>
  </w:style>
  <w:style w:type="paragraph" w:customStyle="1" w:styleId="Nmeros1">
    <w:name w:val="Números 1"/>
    <w:basedOn w:val="a0"/>
    <w:rsid w:val="00B224C2"/>
    <w:pPr>
      <w:tabs>
        <w:tab w:val="left" w:pos="2925"/>
      </w:tabs>
      <w:suppressAutoHyphens/>
      <w:overflowPunct/>
      <w:autoSpaceDE/>
      <w:autoSpaceDN/>
      <w:adjustRightInd/>
      <w:spacing w:before="0" w:line="220" w:lineRule="exact"/>
      <w:ind w:left="369" w:hanging="142"/>
      <w:jc w:val="both"/>
      <w:textAlignment w:val="auto"/>
    </w:pPr>
    <w:rPr>
      <w:rFonts w:ascii="Buckwheat" w:hAnsi="Buckwheat" w:cs="Calibri"/>
      <w:color w:val="000000"/>
      <w:spacing w:val="-4"/>
      <w:sz w:val="18"/>
      <w:szCs w:val="22"/>
      <w:lang w:eastAsia="ar-SA"/>
    </w:rPr>
  </w:style>
  <w:style w:type="paragraph" w:customStyle="1" w:styleId="Part">
    <w:name w:val="Part"/>
    <w:basedOn w:val="a0"/>
    <w:rsid w:val="00B224C2"/>
    <w:pPr>
      <w:suppressAutoHyphens/>
      <w:overflowPunct/>
      <w:autoSpaceDE/>
      <w:autoSpaceDN/>
      <w:adjustRightInd/>
      <w:spacing w:before="480" w:after="240" w:line="276" w:lineRule="auto"/>
      <w:textAlignment w:val="auto"/>
    </w:pPr>
    <w:rPr>
      <w:rFonts w:ascii="Calibri" w:hAnsi="Calibri" w:cs="Calibri"/>
      <w:b/>
      <w:caps/>
      <w:kern w:val="1"/>
      <w:sz w:val="28"/>
      <w:szCs w:val="22"/>
      <w:lang w:eastAsia="ar-SA"/>
    </w:rPr>
  </w:style>
  <w:style w:type="paragraph" w:customStyle="1" w:styleId="EpigraphTable">
    <w:name w:val="Epigraph Table"/>
    <w:basedOn w:val="EpigraphFigure"/>
    <w:rsid w:val="00B224C2"/>
    <w:pPr>
      <w:keepNext/>
      <w:spacing w:before="240" w:after="120"/>
    </w:pPr>
  </w:style>
  <w:style w:type="paragraph" w:customStyle="1" w:styleId="SAP">
    <w:name w:val="SAP"/>
    <w:basedOn w:val="a0"/>
    <w:next w:val="a0"/>
    <w:rsid w:val="00B224C2"/>
    <w:pPr>
      <w:suppressAutoHyphens/>
      <w:overflowPunct/>
      <w:autoSpaceDE/>
      <w:autoSpaceDN/>
      <w:adjustRightInd/>
      <w:spacing w:before="240" w:after="240" w:line="276" w:lineRule="auto"/>
      <w:jc w:val="center"/>
      <w:textAlignment w:val="auto"/>
    </w:pPr>
    <w:rPr>
      <w:rFonts w:ascii="Calibri" w:hAnsi="Calibri" w:cs="Calibri"/>
      <w:i/>
      <w:sz w:val="22"/>
      <w:szCs w:val="24"/>
      <w:lang w:val="es-ES" w:eastAsia="ar-SA"/>
    </w:rPr>
  </w:style>
  <w:style w:type="paragraph" w:customStyle="1" w:styleId="Cellbullet">
    <w:name w:val="Cell bullet"/>
    <w:basedOn w:val="Cell"/>
    <w:rsid w:val="00B224C2"/>
    <w:pPr>
      <w:tabs>
        <w:tab w:val="num" w:pos="720"/>
      </w:tabs>
    </w:pPr>
    <w:rPr>
      <w:rFonts w:ascii="Times New Roman" w:hAnsi="Times New Roman"/>
      <w:sz w:val="24"/>
      <w:lang w:val="en-US"/>
    </w:rPr>
  </w:style>
  <w:style w:type="paragraph" w:customStyle="1" w:styleId="Normalbullet">
    <w:name w:val="Normal bullet"/>
    <w:basedOn w:val="a0"/>
    <w:rsid w:val="00B224C2"/>
    <w:pPr>
      <w:tabs>
        <w:tab w:val="num" w:pos="720"/>
      </w:tabs>
      <w:suppressAutoHyphens/>
      <w:overflowPunct/>
      <w:autoSpaceDE/>
      <w:autoSpaceDN/>
      <w:adjustRightInd/>
      <w:spacing w:before="100" w:after="100" w:line="276" w:lineRule="auto"/>
      <w:ind w:left="-1516"/>
      <w:textAlignment w:val="auto"/>
    </w:pPr>
    <w:rPr>
      <w:rFonts w:ascii="Calibri" w:hAnsi="Calibri" w:cs="Calibri"/>
      <w:sz w:val="22"/>
      <w:szCs w:val="22"/>
      <w:lang w:val="en-US" w:eastAsia="ar-SA"/>
    </w:rPr>
  </w:style>
  <w:style w:type="paragraph" w:styleId="affff7">
    <w:name w:val="No Spacing"/>
    <w:uiPriority w:val="1"/>
    <w:qFormat/>
    <w:rsid w:val="00B224C2"/>
    <w:pPr>
      <w:suppressAutoHyphens/>
      <w:spacing w:after="200" w:line="276" w:lineRule="auto"/>
    </w:pPr>
    <w:rPr>
      <w:rFonts w:ascii="Calibri" w:eastAsia="Times New Roman" w:hAnsi="Calibri" w:cs="Calibri"/>
      <w:sz w:val="22"/>
      <w:szCs w:val="22"/>
      <w:lang w:val="en-GB" w:eastAsia="ar-SA"/>
    </w:rPr>
  </w:style>
  <w:style w:type="paragraph" w:customStyle="1" w:styleId="BalloonText1">
    <w:name w:val="Balloon Text1"/>
    <w:basedOn w:val="a0"/>
    <w:rsid w:val="00B224C2"/>
    <w:pPr>
      <w:suppressAutoHyphens/>
      <w:overflowPunct/>
      <w:autoSpaceDE/>
      <w:autoSpaceDN/>
      <w:adjustRightInd/>
      <w:spacing w:before="240" w:after="240" w:line="276" w:lineRule="auto"/>
      <w:textAlignment w:val="auto"/>
    </w:pPr>
    <w:rPr>
      <w:rFonts w:ascii="Tahoma" w:hAnsi="Tahoma" w:cs="Tahoma"/>
      <w:sz w:val="16"/>
      <w:szCs w:val="16"/>
      <w:lang w:eastAsia="ar-SA"/>
    </w:rPr>
  </w:style>
  <w:style w:type="paragraph" w:customStyle="1" w:styleId="CommentSubject12">
    <w:name w:val="Comment Subject12"/>
    <w:basedOn w:val="af2"/>
    <w:next w:val="af2"/>
    <w:rsid w:val="00B224C2"/>
    <w:pPr>
      <w:suppressAutoHyphens/>
      <w:overflowPunct/>
      <w:autoSpaceDE/>
      <w:autoSpaceDN/>
      <w:adjustRightInd/>
      <w:spacing w:before="240" w:after="240" w:line="276" w:lineRule="auto"/>
      <w:textAlignment w:val="auto"/>
    </w:pPr>
    <w:rPr>
      <w:rFonts w:ascii="Calibri" w:hAnsi="Calibri" w:cs="Calibri"/>
      <w:b/>
      <w:bCs/>
      <w:szCs w:val="22"/>
      <w:lang w:eastAsia="ar-SA"/>
    </w:rPr>
  </w:style>
  <w:style w:type="paragraph" w:customStyle="1" w:styleId="TableContents">
    <w:name w:val="Table Contents"/>
    <w:basedOn w:val="a0"/>
    <w:rsid w:val="00B224C2"/>
    <w:pPr>
      <w:suppressLineNumbers/>
      <w:suppressAutoHyphens/>
      <w:overflowPunct/>
      <w:autoSpaceDE/>
      <w:autoSpaceDN/>
      <w:adjustRightInd/>
      <w:spacing w:before="240" w:after="240" w:line="276" w:lineRule="auto"/>
      <w:textAlignment w:val="auto"/>
    </w:pPr>
    <w:rPr>
      <w:rFonts w:ascii="Calibri" w:hAnsi="Calibri" w:cs="Calibri"/>
      <w:sz w:val="22"/>
      <w:szCs w:val="22"/>
      <w:lang w:eastAsia="ar-SA"/>
    </w:rPr>
  </w:style>
  <w:style w:type="paragraph" w:customStyle="1" w:styleId="TableHeading">
    <w:name w:val="Table Heading"/>
    <w:basedOn w:val="TableContents"/>
    <w:rsid w:val="00B224C2"/>
    <w:pPr>
      <w:jc w:val="center"/>
    </w:pPr>
    <w:rPr>
      <w:b/>
      <w:bCs/>
    </w:rPr>
  </w:style>
  <w:style w:type="paragraph" w:customStyle="1" w:styleId="Contents10">
    <w:name w:val="Contents 10"/>
    <w:basedOn w:val="Index"/>
    <w:rsid w:val="00B224C2"/>
    <w:pPr>
      <w:tabs>
        <w:tab w:val="right" w:leader="dot" w:pos="19825"/>
      </w:tabs>
      <w:ind w:left="2547"/>
    </w:pPr>
  </w:style>
  <w:style w:type="paragraph" w:customStyle="1" w:styleId="Framecontents">
    <w:name w:val="Frame contents"/>
    <w:basedOn w:val="aff0"/>
    <w:rsid w:val="00B224C2"/>
    <w:pPr>
      <w:suppressAutoHyphens/>
      <w:overflowPunct/>
      <w:autoSpaceDE/>
      <w:autoSpaceDN/>
      <w:adjustRightInd/>
      <w:spacing w:before="240" w:line="276" w:lineRule="auto"/>
      <w:textAlignment w:val="auto"/>
    </w:pPr>
    <w:rPr>
      <w:rFonts w:ascii="Calibri" w:hAnsi="Calibri" w:cs="Calibri"/>
      <w:sz w:val="22"/>
      <w:szCs w:val="22"/>
      <w:lang w:eastAsia="ar-SA"/>
    </w:rPr>
  </w:style>
  <w:style w:type="paragraph" w:customStyle="1" w:styleId="PreformattedText">
    <w:name w:val="Preformatted Text"/>
    <w:basedOn w:val="a0"/>
    <w:rsid w:val="00B224C2"/>
    <w:pPr>
      <w:suppressAutoHyphens/>
      <w:overflowPunct/>
      <w:autoSpaceDE/>
      <w:autoSpaceDN/>
      <w:adjustRightInd/>
      <w:spacing w:before="240" w:line="276" w:lineRule="auto"/>
      <w:textAlignment w:val="auto"/>
    </w:pPr>
    <w:rPr>
      <w:rFonts w:ascii="Bitstream Vera Sans Mono" w:hAnsi="Bitstream Vera Sans Mono" w:cs="Bitstream Vera Sans Mono"/>
      <w:sz w:val="20"/>
      <w:szCs w:val="22"/>
      <w:lang w:eastAsia="ar-SA"/>
    </w:rPr>
  </w:style>
  <w:style w:type="paragraph" w:customStyle="1" w:styleId="Table">
    <w:name w:val="Table"/>
    <w:basedOn w:val="af"/>
    <w:rsid w:val="00B224C2"/>
    <w:pPr>
      <w:tabs>
        <w:tab w:val="clear" w:pos="794"/>
        <w:tab w:val="clear" w:pos="1191"/>
        <w:tab w:val="clear" w:pos="1588"/>
        <w:tab w:val="clear" w:pos="1985"/>
      </w:tabs>
      <w:overflowPunct/>
      <w:autoSpaceDE/>
      <w:autoSpaceDN/>
      <w:adjustRightInd/>
      <w:spacing w:before="0" w:after="200"/>
      <w:textAlignment w:val="auto"/>
    </w:pPr>
    <w:rPr>
      <w:rFonts w:ascii="Calibri" w:hAnsi="Calibri" w:cs="Calibri"/>
      <w:color w:val="4F81BD"/>
      <w:sz w:val="18"/>
      <w:szCs w:val="18"/>
      <w:lang w:val="fi-FI"/>
    </w:rPr>
  </w:style>
  <w:style w:type="paragraph" w:customStyle="1" w:styleId="Text">
    <w:name w:val="Text"/>
    <w:basedOn w:val="af"/>
    <w:rsid w:val="00B224C2"/>
    <w:pPr>
      <w:tabs>
        <w:tab w:val="clear" w:pos="794"/>
        <w:tab w:val="clear" w:pos="1191"/>
        <w:tab w:val="clear" w:pos="1588"/>
        <w:tab w:val="clear" w:pos="1985"/>
      </w:tabs>
      <w:overflowPunct/>
      <w:autoSpaceDE/>
      <w:autoSpaceDN/>
      <w:adjustRightInd/>
      <w:spacing w:before="0" w:after="200"/>
      <w:textAlignment w:val="auto"/>
    </w:pPr>
    <w:rPr>
      <w:rFonts w:ascii="Calibri" w:hAnsi="Calibri" w:cs="Calibri"/>
      <w:color w:val="4F81BD"/>
      <w:sz w:val="18"/>
      <w:szCs w:val="18"/>
      <w:lang w:val="fi-FI"/>
    </w:rPr>
  </w:style>
  <w:style w:type="paragraph" w:customStyle="1" w:styleId="NoOpHeading1">
    <w:name w:val="NoOpHeading1"/>
    <w:basedOn w:val="1"/>
    <w:next w:val="a0"/>
    <w:rsid w:val="00B224C2"/>
    <w:pPr>
      <w:keepNext w:val="0"/>
      <w:pageBreakBefore/>
      <w:pBdr>
        <w:top w:val="single" w:sz="12" w:space="1" w:color="auto"/>
      </w:pBdr>
      <w:tabs>
        <w:tab w:val="num" w:pos="432"/>
        <w:tab w:val="num" w:pos="851"/>
      </w:tabs>
      <w:overflowPunct/>
      <w:autoSpaceDE/>
      <w:autoSpaceDN/>
      <w:adjustRightInd/>
      <w:spacing w:before="960" w:after="480" w:line="276" w:lineRule="auto"/>
      <w:ind w:left="0" w:firstLine="0"/>
      <w:textAlignment w:val="auto"/>
      <w:outlineLvl w:val="9"/>
    </w:pPr>
    <w:rPr>
      <w:rFonts w:ascii="Helvetica" w:eastAsia="Times New Roman" w:hAnsi="Helvetica" w:cs="Calibri"/>
      <w:bCs w:val="0"/>
      <w:kern w:val="0"/>
      <w:sz w:val="48"/>
      <w:szCs w:val="22"/>
      <w:lang w:val="en-US"/>
    </w:rPr>
  </w:style>
  <w:style w:type="paragraph" w:customStyle="1" w:styleId="Sinespaciado1">
    <w:name w:val="Sin espaciado1"/>
    <w:rsid w:val="00B224C2"/>
    <w:pPr>
      <w:spacing w:after="200" w:line="276" w:lineRule="auto"/>
    </w:pPr>
    <w:rPr>
      <w:rFonts w:ascii="Calibri" w:eastAsia="Times New Roman" w:hAnsi="Calibri" w:cs="Calibri"/>
      <w:sz w:val="22"/>
      <w:szCs w:val="22"/>
      <w:lang w:val="fi-FI" w:eastAsia="en-US"/>
    </w:rPr>
  </w:style>
  <w:style w:type="paragraph" w:customStyle="1" w:styleId="LGHeading3">
    <w:name w:val="LG_Heading 3"/>
    <w:basedOn w:val="a0"/>
    <w:next w:val="a0"/>
    <w:link w:val="LGHeading3CharChar"/>
    <w:rsid w:val="00B224C2"/>
    <w:pPr>
      <w:keepNext/>
      <w:tabs>
        <w:tab w:val="left" w:pos="1440"/>
      </w:tabs>
      <w:overflowPunct/>
      <w:autoSpaceDE/>
      <w:autoSpaceDN/>
      <w:adjustRightInd/>
      <w:spacing w:after="120"/>
      <w:ind w:right="1901"/>
      <w:textAlignment w:val="auto"/>
      <w:outlineLvl w:val="2"/>
    </w:pPr>
    <w:rPr>
      <w:rFonts w:cs="Calibri"/>
      <w:b/>
      <w:szCs w:val="24"/>
      <w:lang w:val="fi-FI"/>
    </w:rPr>
  </w:style>
  <w:style w:type="character" w:customStyle="1" w:styleId="LGHeading3CharChar">
    <w:name w:val="LG_Heading 3 Char Char"/>
    <w:link w:val="LGHeading3"/>
    <w:locked/>
    <w:rsid w:val="00B224C2"/>
    <w:rPr>
      <w:rFonts w:eastAsia="Times New Roman" w:cs="Calibri"/>
      <w:b/>
      <w:sz w:val="24"/>
      <w:szCs w:val="24"/>
      <w:lang w:val="fi-FI" w:eastAsia="en-US"/>
    </w:rPr>
  </w:style>
  <w:style w:type="paragraph" w:customStyle="1" w:styleId="LGHeading4">
    <w:name w:val="LG_Heading 4"/>
    <w:basedOn w:val="a0"/>
    <w:next w:val="a0"/>
    <w:link w:val="LGHeading4Char"/>
    <w:rsid w:val="00B224C2"/>
    <w:pPr>
      <w:keepNext/>
      <w:numPr>
        <w:ilvl w:val="3"/>
        <w:numId w:val="33"/>
      </w:numPr>
      <w:tabs>
        <w:tab w:val="left" w:pos="1440"/>
      </w:tabs>
      <w:overflowPunct/>
      <w:autoSpaceDE/>
      <w:autoSpaceDN/>
      <w:adjustRightInd/>
      <w:spacing w:after="120"/>
      <w:ind w:right="1901"/>
      <w:textAlignment w:val="auto"/>
      <w:outlineLvl w:val="3"/>
    </w:pPr>
    <w:rPr>
      <w:rFonts w:cs="Calibri"/>
      <w:b/>
      <w:szCs w:val="24"/>
      <w:lang w:val="fi-FI"/>
    </w:rPr>
  </w:style>
  <w:style w:type="character" w:customStyle="1" w:styleId="LGHeading4Char">
    <w:name w:val="LG_Heading 4 Char"/>
    <w:link w:val="LGHeading4"/>
    <w:locked/>
    <w:rsid w:val="00B224C2"/>
    <w:rPr>
      <w:rFonts w:eastAsia="Times New Roman" w:cs="Calibri"/>
      <w:b/>
      <w:sz w:val="24"/>
      <w:szCs w:val="24"/>
      <w:lang w:val="fi-FI" w:eastAsia="en-US"/>
    </w:rPr>
  </w:style>
  <w:style w:type="paragraph" w:customStyle="1" w:styleId="LGNormaltext">
    <w:name w:val="LG_Normal text"/>
    <w:basedOn w:val="a0"/>
    <w:rsid w:val="00B224C2"/>
    <w:pPr>
      <w:overflowPunct/>
      <w:autoSpaceDE/>
      <w:autoSpaceDN/>
      <w:adjustRightInd/>
      <w:spacing w:before="0"/>
      <w:textAlignment w:val="auto"/>
    </w:pPr>
    <w:rPr>
      <w:rFonts w:cs="Calibri"/>
      <w:szCs w:val="24"/>
      <w:lang w:val="fi-FI"/>
    </w:rPr>
  </w:style>
  <w:style w:type="paragraph" w:customStyle="1" w:styleId="LGSubtitle1">
    <w:name w:val="LG_Subtitle 1"/>
    <w:basedOn w:val="a0"/>
    <w:next w:val="a0"/>
    <w:rsid w:val="00B224C2"/>
    <w:pPr>
      <w:overflowPunct/>
      <w:autoSpaceDE/>
      <w:autoSpaceDN/>
      <w:adjustRightInd/>
      <w:spacing w:before="0"/>
      <w:ind w:left="1304" w:hanging="1304"/>
      <w:textAlignment w:val="auto"/>
    </w:pPr>
    <w:rPr>
      <w:rFonts w:ascii="Calibri" w:hAnsi="Calibri" w:cs="Calibri"/>
      <w:szCs w:val="24"/>
      <w:lang w:val="fi-FI"/>
    </w:rPr>
  </w:style>
  <w:style w:type="paragraph" w:customStyle="1" w:styleId="LGSubtitle2">
    <w:name w:val="LG_Subtitle 2"/>
    <w:basedOn w:val="a0"/>
    <w:next w:val="a0"/>
    <w:rsid w:val="00B224C2"/>
    <w:pPr>
      <w:overflowPunct/>
      <w:autoSpaceDE/>
      <w:autoSpaceDN/>
      <w:adjustRightInd/>
      <w:spacing w:before="0"/>
      <w:ind w:left="2608" w:hanging="2608"/>
      <w:textAlignment w:val="auto"/>
    </w:pPr>
    <w:rPr>
      <w:rFonts w:ascii="Calibri" w:hAnsi="Calibri" w:cs="Calibri"/>
      <w:szCs w:val="24"/>
      <w:lang w:val="fi-FI"/>
    </w:rPr>
  </w:style>
  <w:style w:type="paragraph" w:customStyle="1" w:styleId="LGIndent1">
    <w:name w:val="LG_Indent 1"/>
    <w:basedOn w:val="a0"/>
    <w:rsid w:val="00B224C2"/>
    <w:pPr>
      <w:overflowPunct/>
      <w:autoSpaceDE/>
      <w:autoSpaceDN/>
      <w:adjustRightInd/>
      <w:spacing w:before="0"/>
      <w:ind w:left="1304"/>
      <w:textAlignment w:val="auto"/>
    </w:pPr>
    <w:rPr>
      <w:rFonts w:ascii="Calibri" w:hAnsi="Calibri" w:cs="Calibri"/>
      <w:szCs w:val="24"/>
      <w:lang w:val="fi-FI"/>
    </w:rPr>
  </w:style>
  <w:style w:type="paragraph" w:customStyle="1" w:styleId="LGIndent2">
    <w:name w:val="LG_Indent 2"/>
    <w:basedOn w:val="a0"/>
    <w:rsid w:val="00B224C2"/>
    <w:pPr>
      <w:overflowPunct/>
      <w:autoSpaceDE/>
      <w:autoSpaceDN/>
      <w:adjustRightInd/>
      <w:spacing w:before="0"/>
      <w:ind w:left="2608"/>
      <w:textAlignment w:val="auto"/>
    </w:pPr>
    <w:rPr>
      <w:rFonts w:ascii="Calibri" w:hAnsi="Calibri" w:cs="Calibri"/>
      <w:szCs w:val="24"/>
      <w:lang w:val="fi-FI"/>
    </w:rPr>
  </w:style>
  <w:style w:type="character" w:customStyle="1" w:styleId="CharChar42">
    <w:name w:val="Char Char42"/>
    <w:rsid w:val="00B224C2"/>
    <w:rPr>
      <w:rFonts w:ascii="Arial" w:hAnsi="Arial" w:cs="Times New Roman"/>
      <w:b/>
      <w:sz w:val="32"/>
      <w:u w:val="single"/>
      <w:lang w:val="en-GB" w:eastAsia="ar-SA" w:bidi="ar-SA"/>
    </w:rPr>
  </w:style>
  <w:style w:type="character" w:customStyle="1" w:styleId="CharChar32">
    <w:name w:val="Char Char32"/>
    <w:rsid w:val="00B224C2"/>
    <w:rPr>
      <w:rFonts w:ascii="Arial" w:hAnsi="Arial" w:cs="Times New Roman"/>
      <w:b/>
      <w:sz w:val="28"/>
      <w:u w:val="single"/>
      <w:lang w:val="en-GB" w:eastAsia="ar-SA" w:bidi="ar-SA"/>
    </w:rPr>
  </w:style>
  <w:style w:type="character" w:customStyle="1" w:styleId="CharChar22">
    <w:name w:val="Char Char22"/>
    <w:rsid w:val="00B224C2"/>
    <w:rPr>
      <w:rFonts w:ascii="Arial" w:hAnsi="Arial" w:cs="Times New Roman"/>
      <w:b/>
      <w:sz w:val="24"/>
      <w:lang w:val="en-GB" w:eastAsia="ar-SA" w:bidi="ar-SA"/>
    </w:rPr>
  </w:style>
  <w:style w:type="character" w:customStyle="1" w:styleId="CharChar12">
    <w:name w:val="Char Char12"/>
    <w:rsid w:val="00B224C2"/>
    <w:rPr>
      <w:rFonts w:ascii="Arial" w:hAnsi="Arial" w:cs="Times New Roman"/>
      <w:b/>
      <w:bCs/>
      <w:sz w:val="28"/>
      <w:szCs w:val="28"/>
      <w:lang w:val="en-GB" w:eastAsia="ar-SA" w:bidi="ar-SA"/>
    </w:rPr>
  </w:style>
  <w:style w:type="character" w:customStyle="1" w:styleId="CharChar6">
    <w:name w:val="Char Char6"/>
    <w:rsid w:val="00B224C2"/>
    <w:rPr>
      <w:rFonts w:cs="Times New Roman"/>
      <w:b/>
      <w:bCs/>
      <w:i/>
      <w:iCs/>
      <w:sz w:val="26"/>
      <w:szCs w:val="26"/>
      <w:lang w:val="en-GB" w:eastAsia="ar-SA" w:bidi="ar-SA"/>
    </w:rPr>
  </w:style>
  <w:style w:type="paragraph" w:customStyle="1" w:styleId="Textodeglobo2">
    <w:name w:val="Texto de globo2"/>
    <w:basedOn w:val="a0"/>
    <w:rsid w:val="00B224C2"/>
    <w:pPr>
      <w:suppressAutoHyphens/>
      <w:overflowPunct/>
      <w:autoSpaceDE/>
      <w:autoSpaceDN/>
      <w:adjustRightInd/>
      <w:spacing w:before="240" w:after="240"/>
      <w:textAlignment w:val="auto"/>
    </w:pPr>
    <w:rPr>
      <w:rFonts w:ascii="Tahoma" w:eastAsia="Calibri" w:hAnsi="Tahoma" w:cs="Tahoma"/>
      <w:sz w:val="16"/>
      <w:szCs w:val="16"/>
      <w:lang w:eastAsia="ar-SA"/>
    </w:rPr>
  </w:style>
  <w:style w:type="paragraph" w:customStyle="1" w:styleId="hd5">
    <w:name w:val="hd5"/>
    <w:basedOn w:val="LGHeading4"/>
    <w:link w:val="hd5Car"/>
    <w:autoRedefine/>
    <w:rsid w:val="00B224C2"/>
    <w:pPr>
      <w:numPr>
        <w:ilvl w:val="0"/>
        <w:numId w:val="0"/>
      </w:numPr>
      <w:tabs>
        <w:tab w:val="num" w:pos="720"/>
      </w:tabs>
      <w:ind w:left="357" w:hanging="357"/>
      <w:outlineLvl w:val="4"/>
    </w:pPr>
  </w:style>
  <w:style w:type="character" w:customStyle="1" w:styleId="hd5Car">
    <w:name w:val="hd5 Car"/>
    <w:link w:val="hd5"/>
    <w:locked/>
    <w:rsid w:val="00B224C2"/>
    <w:rPr>
      <w:rFonts w:eastAsia="Times New Roman" w:cs="Calibri"/>
      <w:b/>
      <w:sz w:val="24"/>
      <w:szCs w:val="24"/>
      <w:lang w:val="fi-FI" w:eastAsia="en-US"/>
    </w:rPr>
  </w:style>
  <w:style w:type="paragraph" w:customStyle="1" w:styleId="LGHeading5">
    <w:name w:val="LG_Heading 5"/>
    <w:basedOn w:val="a0"/>
    <w:next w:val="a0"/>
    <w:link w:val="LGHeading5CharChar"/>
    <w:rsid w:val="00B224C2"/>
    <w:pPr>
      <w:keepNext/>
      <w:tabs>
        <w:tab w:val="num" w:pos="720"/>
        <w:tab w:val="left" w:pos="1440"/>
      </w:tabs>
      <w:suppressAutoHyphens/>
      <w:overflowPunct/>
      <w:autoSpaceDE/>
      <w:autoSpaceDN/>
      <w:adjustRightInd/>
      <w:spacing w:before="480" w:after="240" w:line="276" w:lineRule="auto"/>
      <w:ind w:left="720" w:hanging="360"/>
      <w:textAlignment w:val="auto"/>
    </w:pPr>
    <w:rPr>
      <w:rFonts w:cs="Calibri"/>
      <w:b/>
      <w:szCs w:val="22"/>
      <w:lang w:eastAsia="ar-SA"/>
    </w:rPr>
  </w:style>
  <w:style w:type="character" w:customStyle="1" w:styleId="LGHeading5CharChar">
    <w:name w:val="LG_Heading 5 Char Char"/>
    <w:link w:val="LGHeading5"/>
    <w:locked/>
    <w:rsid w:val="00B224C2"/>
    <w:rPr>
      <w:rFonts w:eastAsia="Times New Roman" w:cs="Calibri"/>
      <w:b/>
      <w:sz w:val="24"/>
      <w:szCs w:val="22"/>
      <w:lang w:val="en-GB" w:eastAsia="ar-SA"/>
    </w:rPr>
  </w:style>
  <w:style w:type="paragraph" w:customStyle="1" w:styleId="LGHeading6">
    <w:name w:val="LG_Heading 6"/>
    <w:basedOn w:val="LGHeading5"/>
    <w:link w:val="LGHeading6Car"/>
    <w:rsid w:val="00B224C2"/>
  </w:style>
  <w:style w:type="character" w:customStyle="1" w:styleId="LGHeading6Car">
    <w:name w:val="LG_Heading 6 Car"/>
    <w:basedOn w:val="LGHeading5CharChar"/>
    <w:link w:val="LGHeading6"/>
    <w:locked/>
    <w:rsid w:val="00B224C2"/>
    <w:rPr>
      <w:rFonts w:eastAsia="Times New Roman" w:cs="Calibri"/>
      <w:b/>
      <w:sz w:val="24"/>
      <w:szCs w:val="22"/>
      <w:lang w:val="en-GB" w:eastAsia="ar-SA"/>
    </w:rPr>
  </w:style>
  <w:style w:type="paragraph" w:customStyle="1" w:styleId="LGANNEX">
    <w:name w:val="LG_ANNEX"/>
    <w:basedOn w:val="21"/>
    <w:link w:val="LGANNEXCar"/>
    <w:rsid w:val="00B224C2"/>
    <w:pPr>
      <w:keepLines/>
      <w:pageBreakBefore/>
      <w:suppressAutoHyphens/>
      <w:overflowPunct/>
      <w:autoSpaceDE/>
      <w:autoSpaceDN/>
      <w:adjustRightInd/>
      <w:spacing w:before="280" w:line="276" w:lineRule="auto"/>
      <w:ind w:left="2880" w:firstLine="0"/>
      <w:textAlignment w:val="auto"/>
    </w:pPr>
    <w:rPr>
      <w:rFonts w:ascii="Arial" w:eastAsia="Times New Roman" w:hAnsi="Arial" w:cs="Calibri"/>
      <w:bCs w:val="0"/>
      <w:iCs w:val="0"/>
      <w:kern w:val="0"/>
      <w:sz w:val="28"/>
      <w:szCs w:val="22"/>
      <w:u w:val="single"/>
      <w:lang w:eastAsia="ar-SA"/>
    </w:rPr>
  </w:style>
  <w:style w:type="character" w:customStyle="1" w:styleId="LGANNEXCar">
    <w:name w:val="LG_ANNEX Car"/>
    <w:link w:val="LGANNEX"/>
    <w:locked/>
    <w:rsid w:val="00B224C2"/>
    <w:rPr>
      <w:rFonts w:ascii="Arial" w:eastAsia="Times New Roman" w:hAnsi="Arial" w:cs="Calibri"/>
      <w:b/>
      <w:sz w:val="28"/>
      <w:szCs w:val="22"/>
      <w:u w:val="single"/>
      <w:lang w:val="en-GB" w:eastAsia="ar-SA"/>
    </w:rPr>
  </w:style>
  <w:style w:type="character" w:customStyle="1" w:styleId="Heading2Char2">
    <w:name w:val="Heading 2 Char2"/>
    <w:aliases w:val="H21 Char2,H22 Char2,H23 Char2,MP Heading 2 Char2,Subheading Char2,H2-Heading 2 Char2,Header 2 Char2,l2 Char2,Header2 Char1,h2 Char2,list2 Char2,PR CTEP2 Char2,2 headline Char2,h Char2,Heading 1A Char2,H2-Sec. Head Char2,A Char2"/>
    <w:locked/>
    <w:rsid w:val="00B224C2"/>
    <w:rPr>
      <w:rFonts w:ascii="Arial" w:hAnsi="Arial" w:cs="Arial"/>
      <w:b/>
      <w:bCs/>
      <w:sz w:val="28"/>
      <w:szCs w:val="28"/>
      <w:u w:val="single"/>
      <w:lang w:val="en-GB" w:eastAsia="ar-SA" w:bidi="ar-SA"/>
    </w:rPr>
  </w:style>
  <w:style w:type="paragraph" w:customStyle="1" w:styleId="Revision1">
    <w:name w:val="Revision1"/>
    <w:rsid w:val="00B224C2"/>
    <w:pPr>
      <w:suppressAutoHyphens/>
      <w:spacing w:after="200" w:line="276" w:lineRule="auto"/>
    </w:pPr>
    <w:rPr>
      <w:rFonts w:ascii="Calibri" w:eastAsia="Calibri" w:hAnsi="Calibri" w:cs="Calibri"/>
      <w:sz w:val="22"/>
      <w:szCs w:val="22"/>
      <w:lang w:val="en-GB" w:eastAsia="ar-SA"/>
    </w:rPr>
  </w:style>
  <w:style w:type="paragraph" w:customStyle="1" w:styleId="NoSpacing1">
    <w:name w:val="No Spacing1"/>
    <w:rsid w:val="00B224C2"/>
    <w:pPr>
      <w:suppressAutoHyphens/>
      <w:spacing w:after="200" w:line="276" w:lineRule="auto"/>
    </w:pPr>
    <w:rPr>
      <w:rFonts w:ascii="Calibri" w:eastAsia="Calibri" w:hAnsi="Calibri" w:cs="Calibri"/>
      <w:sz w:val="22"/>
      <w:szCs w:val="22"/>
      <w:lang w:val="en-GB" w:eastAsia="ar-SA"/>
    </w:rPr>
  </w:style>
  <w:style w:type="paragraph" w:customStyle="1" w:styleId="CommentSubject11">
    <w:name w:val="Comment Subject11"/>
    <w:basedOn w:val="af2"/>
    <w:next w:val="af2"/>
    <w:rsid w:val="00B224C2"/>
    <w:pPr>
      <w:suppressAutoHyphens/>
      <w:overflowPunct/>
      <w:autoSpaceDE/>
      <w:autoSpaceDN/>
      <w:adjustRightInd/>
      <w:spacing w:before="240" w:after="240" w:line="276" w:lineRule="auto"/>
      <w:textAlignment w:val="auto"/>
    </w:pPr>
    <w:rPr>
      <w:rFonts w:ascii="Calibri" w:eastAsia="Calibri" w:hAnsi="Calibri" w:cs="Calibri"/>
      <w:b/>
      <w:bCs/>
      <w:lang w:eastAsia="ar-SA"/>
    </w:rPr>
  </w:style>
  <w:style w:type="paragraph" w:customStyle="1" w:styleId="ListParagraph1">
    <w:name w:val="List Paragraph1"/>
    <w:basedOn w:val="a0"/>
    <w:rsid w:val="00B224C2"/>
    <w:pPr>
      <w:suppressAutoHyphens/>
      <w:overflowPunct/>
      <w:autoSpaceDE/>
      <w:autoSpaceDN/>
      <w:adjustRightInd/>
      <w:spacing w:before="240" w:after="240" w:line="276" w:lineRule="auto"/>
      <w:ind w:left="720"/>
      <w:textAlignment w:val="auto"/>
    </w:pPr>
    <w:rPr>
      <w:rFonts w:ascii="Calibri" w:eastAsia="Calibri" w:hAnsi="Calibri" w:cs="Calibri"/>
      <w:sz w:val="22"/>
      <w:szCs w:val="22"/>
      <w:lang w:eastAsia="ar-SA"/>
    </w:rPr>
  </w:style>
  <w:style w:type="paragraph" w:customStyle="1" w:styleId="TOCHeading1">
    <w:name w:val="TOC Heading1"/>
    <w:basedOn w:val="1"/>
    <w:next w:val="a0"/>
    <w:rsid w:val="00B224C2"/>
    <w:pPr>
      <w:keepLines/>
      <w:overflowPunct/>
      <w:autoSpaceDE/>
      <w:autoSpaceDN/>
      <w:adjustRightInd/>
      <w:spacing w:before="480"/>
      <w:ind w:left="0" w:firstLine="0"/>
      <w:textAlignment w:val="auto"/>
      <w:outlineLvl w:val="9"/>
    </w:pPr>
    <w:rPr>
      <w:rFonts w:ascii="Cambria" w:eastAsia="Times New Roman" w:hAnsi="Cambria" w:cs="Cambria"/>
      <w:color w:val="365F91"/>
      <w:kern w:val="0"/>
      <w:sz w:val="28"/>
      <w:szCs w:val="28"/>
      <w:lang w:val="fi-FI"/>
    </w:rPr>
  </w:style>
  <w:style w:type="character" w:customStyle="1" w:styleId="CharChar41">
    <w:name w:val="Char Char41"/>
    <w:rsid w:val="00B224C2"/>
    <w:rPr>
      <w:rFonts w:ascii="Arial" w:hAnsi="Arial" w:cs="Arial"/>
      <w:b/>
      <w:bCs/>
      <w:sz w:val="32"/>
      <w:szCs w:val="32"/>
      <w:u w:val="single"/>
      <w:lang w:val="en-GB" w:eastAsia="ar-SA" w:bidi="ar-SA"/>
    </w:rPr>
  </w:style>
  <w:style w:type="character" w:customStyle="1" w:styleId="CharChar31">
    <w:name w:val="Char Char31"/>
    <w:rsid w:val="00B224C2"/>
    <w:rPr>
      <w:rFonts w:ascii="Arial" w:hAnsi="Arial" w:cs="Arial"/>
      <w:b/>
      <w:bCs/>
      <w:sz w:val="28"/>
      <w:szCs w:val="28"/>
      <w:u w:val="single"/>
      <w:lang w:val="en-GB" w:eastAsia="ar-SA" w:bidi="ar-SA"/>
    </w:rPr>
  </w:style>
  <w:style w:type="character" w:customStyle="1" w:styleId="CharChar21">
    <w:name w:val="Char Char21"/>
    <w:rsid w:val="00B224C2"/>
    <w:rPr>
      <w:rFonts w:ascii="Arial" w:hAnsi="Arial" w:cs="Arial"/>
      <w:b/>
      <w:bCs/>
      <w:sz w:val="24"/>
      <w:szCs w:val="24"/>
      <w:lang w:val="en-GB" w:eastAsia="ar-SA" w:bidi="ar-SA"/>
    </w:rPr>
  </w:style>
  <w:style w:type="character" w:customStyle="1" w:styleId="CharChar11">
    <w:name w:val="Char Char11"/>
    <w:rsid w:val="00B224C2"/>
    <w:rPr>
      <w:rFonts w:ascii="Arial" w:hAnsi="Arial" w:cs="Arial"/>
      <w:b/>
      <w:bCs/>
      <w:sz w:val="28"/>
      <w:szCs w:val="28"/>
      <w:lang w:val="en-GB" w:eastAsia="ar-SA" w:bidi="ar-SA"/>
    </w:rPr>
  </w:style>
  <w:style w:type="character" w:customStyle="1" w:styleId="CharChar5">
    <w:name w:val="Char Char5"/>
    <w:rsid w:val="00B224C2"/>
    <w:rPr>
      <w:rFonts w:cs="Times New Roman"/>
      <w:b/>
      <w:bCs/>
      <w:i/>
      <w:iCs/>
      <w:sz w:val="26"/>
      <w:szCs w:val="26"/>
      <w:lang w:val="en-GB" w:eastAsia="ar-SA" w:bidi="ar-SA"/>
    </w:rPr>
  </w:style>
  <w:style w:type="paragraph" w:customStyle="1" w:styleId="StyleNormalbulletJustifiedLinespacingsingle">
    <w:name w:val="Style Normal bullet + Justified Line spacing:  single"/>
    <w:basedOn w:val="Normalbullet"/>
    <w:rsid w:val="00B224C2"/>
    <w:pPr>
      <w:spacing w:line="240" w:lineRule="auto"/>
      <w:jc w:val="both"/>
    </w:pPr>
    <w:rPr>
      <w:rFonts w:ascii="Times New Roman" w:hAnsi="Times New Roman" w:cs="Times New Roman"/>
      <w:sz w:val="24"/>
      <w:szCs w:val="20"/>
    </w:rPr>
  </w:style>
  <w:style w:type="paragraph" w:customStyle="1" w:styleId="StyleNormalbulletJustifiedLinespacingsingle1">
    <w:name w:val="Style Normal bullet + Justified Line spacing:  single1"/>
    <w:basedOn w:val="Normalbullet"/>
    <w:rsid w:val="00B224C2"/>
    <w:pPr>
      <w:spacing w:line="240" w:lineRule="auto"/>
      <w:jc w:val="both"/>
    </w:pPr>
    <w:rPr>
      <w:rFonts w:ascii="Times New Roman" w:hAnsi="Times New Roman" w:cs="Times New Roman"/>
      <w:sz w:val="24"/>
      <w:szCs w:val="20"/>
    </w:rPr>
  </w:style>
  <w:style w:type="paragraph" w:customStyle="1" w:styleId="StyleNormalbulletJustifiedLinespacingsingle2">
    <w:name w:val="Style Normal bullet + Justified Line spacing:  single2"/>
    <w:basedOn w:val="Normalbullet"/>
    <w:rsid w:val="00B224C2"/>
    <w:pPr>
      <w:numPr>
        <w:numId w:val="34"/>
      </w:numPr>
      <w:spacing w:before="120" w:after="120" w:line="240" w:lineRule="auto"/>
      <w:ind w:left="1080" w:right="1440"/>
      <w:jc w:val="both"/>
    </w:pPr>
    <w:rPr>
      <w:rFonts w:ascii="Times New Roman" w:hAnsi="Times New Roman" w:cs="Times New Roman"/>
      <w:sz w:val="24"/>
      <w:szCs w:val="20"/>
    </w:rPr>
  </w:style>
  <w:style w:type="paragraph" w:customStyle="1" w:styleId="StyleCellJustified">
    <w:name w:val="Style Cell + Justified"/>
    <w:basedOn w:val="Cell"/>
    <w:rsid w:val="00B224C2"/>
    <w:pPr>
      <w:jc w:val="both"/>
    </w:pPr>
    <w:rPr>
      <w:rFonts w:ascii="Times New Roman" w:hAnsi="Times New Roman" w:cs="Times New Roman"/>
      <w:sz w:val="24"/>
      <w:szCs w:val="20"/>
    </w:rPr>
  </w:style>
  <w:style w:type="paragraph" w:customStyle="1" w:styleId="StyleCellbulletJustifiedLinespacingsingle">
    <w:name w:val="Style Cell bullet + Justified Line spacing:  single"/>
    <w:basedOn w:val="Cellbullet"/>
    <w:rsid w:val="00B224C2"/>
    <w:pPr>
      <w:spacing w:line="240" w:lineRule="auto"/>
      <w:jc w:val="both"/>
    </w:pPr>
    <w:rPr>
      <w:rFonts w:cs="Times New Roman"/>
      <w:szCs w:val="20"/>
    </w:rPr>
  </w:style>
  <w:style w:type="paragraph" w:customStyle="1" w:styleId="StyleNormalbulletJustifiedLinespacingsingle3">
    <w:name w:val="Style Normal bullet + Justified Line spacing:  single3"/>
    <w:basedOn w:val="Normalbullet"/>
    <w:rsid w:val="00B224C2"/>
    <w:pPr>
      <w:numPr>
        <w:numId w:val="35"/>
      </w:numPr>
      <w:spacing w:before="120" w:after="120" w:line="240" w:lineRule="auto"/>
      <w:ind w:left="1080"/>
      <w:jc w:val="both"/>
    </w:pPr>
    <w:rPr>
      <w:rFonts w:ascii="Times New Roman" w:hAnsi="Times New Roman" w:cs="Times New Roman"/>
      <w:sz w:val="24"/>
      <w:szCs w:val="20"/>
    </w:rPr>
  </w:style>
  <w:style w:type="character" w:customStyle="1" w:styleId="LGHeading1Char">
    <w:name w:val="LG_Heading 1 Char"/>
    <w:locked/>
    <w:rsid w:val="00B224C2"/>
    <w:rPr>
      <w:rFonts w:ascii="Calibri" w:hAnsi="Calibri" w:cs="Calibri"/>
      <w:b/>
      <w:caps/>
      <w:sz w:val="36"/>
      <w:szCs w:val="24"/>
      <w:lang w:val="fi-FI" w:eastAsia="en-US" w:bidi="ar-SA"/>
    </w:rPr>
  </w:style>
  <w:style w:type="character" w:customStyle="1" w:styleId="LGHeading2Char">
    <w:name w:val="LG_Heading 2 Char"/>
    <w:locked/>
    <w:rsid w:val="00B224C2"/>
    <w:rPr>
      <w:rFonts w:ascii="Calibri" w:hAnsi="Calibri" w:cs="Calibri"/>
      <w:b/>
      <w:sz w:val="32"/>
      <w:szCs w:val="24"/>
      <w:lang w:val="fi-FI" w:eastAsia="en-US" w:bidi="ar-SA"/>
    </w:rPr>
  </w:style>
  <w:style w:type="character" w:customStyle="1" w:styleId="LGHeading3Char">
    <w:name w:val="LG_Heading 3 Char"/>
    <w:locked/>
    <w:rsid w:val="00B224C2"/>
    <w:rPr>
      <w:rFonts w:ascii="Calibri" w:hAnsi="Calibri" w:cs="Calibri"/>
      <w:b/>
      <w:sz w:val="28"/>
      <w:szCs w:val="24"/>
      <w:lang w:val="fi-FI" w:eastAsia="en-US" w:bidi="ar-SA"/>
    </w:rPr>
  </w:style>
  <w:style w:type="character" w:customStyle="1" w:styleId="LGHeading5Car">
    <w:name w:val="LG_Heading 5 Car"/>
    <w:locked/>
    <w:rsid w:val="00B224C2"/>
    <w:rPr>
      <w:rFonts w:ascii="Calibri" w:eastAsia="Times New Roman" w:hAnsi="Calibri" w:cs="Calibri"/>
      <w:b/>
      <w:sz w:val="22"/>
      <w:szCs w:val="22"/>
      <w:lang w:val="en-GB" w:eastAsia="ar-SA"/>
    </w:rPr>
  </w:style>
  <w:style w:type="paragraph" w:customStyle="1" w:styleId="StyleHeading3le3TimesNewRoman">
    <w:name w:val="Style Heading 3le3 + Times New Roman"/>
    <w:basedOn w:val="a0"/>
    <w:rsid w:val="00B224C2"/>
    <w:pPr>
      <w:tabs>
        <w:tab w:val="num" w:pos="720"/>
        <w:tab w:val="left" w:pos="794"/>
        <w:tab w:val="left" w:pos="1191"/>
        <w:tab w:val="left" w:pos="1588"/>
        <w:tab w:val="left" w:pos="1985"/>
      </w:tabs>
      <w:overflowPunct/>
      <w:autoSpaceDE/>
      <w:autoSpaceDN/>
      <w:adjustRightInd/>
      <w:ind w:left="720" w:hanging="720"/>
      <w:textAlignment w:val="auto"/>
    </w:pPr>
  </w:style>
  <w:style w:type="paragraph" w:customStyle="1" w:styleId="StyleHeading5LatinArialComplexArial11pt">
    <w:name w:val="Style Heading 5 + (Latin) Arial (Complex) Arial 11 pt"/>
    <w:basedOn w:val="50"/>
    <w:link w:val="StyleHeading5LatinArialComplexArial11ptChar"/>
    <w:rsid w:val="00B224C2"/>
    <w:pPr>
      <w:keepNext w:val="0"/>
      <w:numPr>
        <w:ilvl w:val="4"/>
      </w:numPr>
      <w:tabs>
        <w:tab w:val="left" w:pos="794"/>
        <w:tab w:val="num" w:pos="1008"/>
        <w:tab w:val="left" w:pos="1191"/>
        <w:tab w:val="left" w:pos="1588"/>
        <w:tab w:val="left" w:pos="1985"/>
      </w:tabs>
      <w:overflowPunct/>
      <w:autoSpaceDE/>
      <w:autoSpaceDN/>
      <w:adjustRightInd/>
      <w:spacing w:after="60"/>
      <w:ind w:left="1008" w:hanging="1008"/>
      <w:textAlignment w:val="auto"/>
    </w:pPr>
    <w:rPr>
      <w:rFonts w:ascii="Arial" w:hAnsi="Arial" w:cs="Arial"/>
      <w:bCs/>
      <w:kern w:val="0"/>
      <w:sz w:val="22"/>
      <w:szCs w:val="22"/>
    </w:rPr>
  </w:style>
  <w:style w:type="character" w:customStyle="1" w:styleId="StyleHeading5LatinArialComplexArial11ptChar">
    <w:name w:val="Style Heading 5 + (Latin) Arial (Complex) Arial 11 pt Char"/>
    <w:link w:val="StyleHeading5LatinArialComplexArial11pt"/>
    <w:rsid w:val="00B224C2"/>
    <w:rPr>
      <w:rFonts w:ascii="Arial" w:eastAsia="Times New Roman" w:hAnsi="Arial" w:cs="Arial"/>
      <w:b/>
      <w:bCs/>
      <w:iCs/>
      <w:sz w:val="22"/>
      <w:szCs w:val="22"/>
      <w:lang w:val="en-GB" w:eastAsia="en-US"/>
    </w:rPr>
  </w:style>
  <w:style w:type="paragraph" w:customStyle="1" w:styleId="Ie7">
    <w:name w:val="Ie7"/>
    <w:basedOn w:val="1"/>
    <w:next w:val="a0"/>
    <w:link w:val="Ie7Char"/>
    <w:rsid w:val="00B224C2"/>
    <w:rPr>
      <w:rFonts w:eastAsia="Times New Roman"/>
    </w:rPr>
  </w:style>
  <w:style w:type="character" w:customStyle="1" w:styleId="Ie7Char">
    <w:name w:val="Ie7 Char"/>
    <w:link w:val="Ie7"/>
    <w:rsid w:val="00B224C2"/>
    <w:rPr>
      <w:rFonts w:eastAsia="Times New Roman" w:cs="Arial"/>
      <w:b/>
      <w:bCs/>
      <w:kern w:val="32"/>
      <w:sz w:val="24"/>
      <w:szCs w:val="32"/>
      <w:lang w:val="en-GB" w:eastAsia="en-US"/>
    </w:rPr>
  </w:style>
  <w:style w:type="character" w:customStyle="1" w:styleId="TextodegloboCar">
    <w:name w:val="Texto de globo Car"/>
    <w:uiPriority w:val="99"/>
    <w:semiHidden/>
    <w:rsid w:val="00B224C2"/>
    <w:rPr>
      <w:rFonts w:ascii="Tahoma" w:hAnsi="Tahoma" w:cs="Tahoma"/>
      <w:sz w:val="16"/>
      <w:szCs w:val="16"/>
      <w:lang w:val="en-GB" w:eastAsia="ar-SA"/>
    </w:rPr>
  </w:style>
  <w:style w:type="character" w:customStyle="1" w:styleId="LGHeading1Car">
    <w:name w:val="LG_Heading 1 Car"/>
    <w:rsid w:val="00B224C2"/>
    <w:rPr>
      <w:b/>
      <w:caps/>
      <w:sz w:val="36"/>
      <w:szCs w:val="24"/>
      <w:lang w:val="fi-FI"/>
    </w:rPr>
  </w:style>
  <w:style w:type="character" w:customStyle="1" w:styleId="LGHeading2Car">
    <w:name w:val="LG_Heading 2 Car"/>
    <w:rsid w:val="00B224C2"/>
    <w:rPr>
      <w:b/>
      <w:sz w:val="32"/>
      <w:szCs w:val="24"/>
      <w:lang w:val="fi-FI"/>
    </w:rPr>
  </w:style>
  <w:style w:type="character" w:customStyle="1" w:styleId="Ttulo2Car1">
    <w:name w:val="Título 2 Car1"/>
    <w:aliases w:val="H21 Car,H22 Car,H23 Car,MP Heading 2 Car,Subheading Car,H2-Heading 2 Car,Header 2 Car,l2 Car,Header&#10;2 Car,h2 Car,list2 Car,PR CTEP2 Car,2 headline Car,h Car,Heading 1A Car,H2-Sec. Head Car,A Car,Sub-Head1 Car,A.B.C. Car,Level I for #'s Car"/>
    <w:rsid w:val="00B224C2"/>
    <w:rPr>
      <w:rFonts w:ascii="Arial" w:hAnsi="Arial"/>
      <w:b/>
      <w:sz w:val="28"/>
      <w:u w:val="single"/>
      <w:lang w:val="en-GB" w:eastAsia="ar-SA"/>
    </w:rPr>
  </w:style>
  <w:style w:type="character" w:customStyle="1" w:styleId="Ttulo1Car1">
    <w:name w:val="Título 1 Car1"/>
    <w:aliases w:val="h1 Car,1 ghost Car,g Car,Section Heading Car,ghost Car,Guardent-H1 Car,ResHeading Car,Chapter Title Car,II+ Car,I Car,Head1 Car,Heading apps Car,A MAJOR/BOLD Car,stydde Car,Top of Page Header Car"/>
    <w:rsid w:val="00B224C2"/>
    <w:rPr>
      <w:rFonts w:ascii="Arial" w:hAnsi="Arial"/>
      <w:b/>
      <w:sz w:val="32"/>
      <w:u w:val="single"/>
      <w:lang w:val="en-GB" w:eastAsia="ar-SA"/>
    </w:rPr>
  </w:style>
  <w:style w:type="paragraph" w:customStyle="1" w:styleId="Revisin1">
    <w:name w:val="Revisión1"/>
    <w:rsid w:val="00B224C2"/>
    <w:pPr>
      <w:suppressAutoHyphens/>
      <w:spacing w:after="200" w:line="276" w:lineRule="auto"/>
    </w:pPr>
    <w:rPr>
      <w:rFonts w:ascii="Calibri" w:eastAsia="Times New Roman" w:hAnsi="Calibri" w:cs="Calibri"/>
      <w:sz w:val="22"/>
      <w:szCs w:val="22"/>
      <w:lang w:val="en-GB" w:eastAsia="ar-SA" w:bidi="en-US"/>
    </w:rPr>
  </w:style>
  <w:style w:type="paragraph" w:customStyle="1" w:styleId="Sinespaciado2">
    <w:name w:val="Sin espaciado2"/>
    <w:rsid w:val="00B224C2"/>
    <w:pPr>
      <w:suppressAutoHyphens/>
      <w:spacing w:after="200" w:line="276" w:lineRule="auto"/>
    </w:pPr>
    <w:rPr>
      <w:rFonts w:ascii="Calibri" w:eastAsia="Times New Roman" w:hAnsi="Calibri" w:cs="Calibri"/>
      <w:sz w:val="22"/>
      <w:szCs w:val="22"/>
      <w:lang w:val="en-GB" w:eastAsia="ar-SA" w:bidi="en-US"/>
    </w:rPr>
  </w:style>
  <w:style w:type="paragraph" w:customStyle="1" w:styleId="Prrafodelista1">
    <w:name w:val="Párrafo de lista1"/>
    <w:basedOn w:val="a0"/>
    <w:rsid w:val="00B224C2"/>
    <w:pPr>
      <w:overflowPunct/>
      <w:autoSpaceDE/>
      <w:autoSpaceDN/>
      <w:adjustRightInd/>
      <w:spacing w:before="0" w:after="200" w:line="276" w:lineRule="auto"/>
      <w:ind w:left="720"/>
      <w:jc w:val="both"/>
      <w:textAlignment w:val="auto"/>
    </w:pPr>
    <w:rPr>
      <w:rFonts w:ascii="Calibri" w:hAnsi="Calibri" w:cs="Calibri"/>
      <w:sz w:val="22"/>
      <w:szCs w:val="22"/>
      <w:lang w:val="en-US" w:bidi="en-US"/>
    </w:rPr>
  </w:style>
  <w:style w:type="paragraph" w:customStyle="1" w:styleId="TtulodeTDC1">
    <w:name w:val="Título de TDC1"/>
    <w:basedOn w:val="1"/>
    <w:next w:val="a0"/>
    <w:rsid w:val="00B224C2"/>
    <w:pPr>
      <w:pageBreakBefore/>
      <w:suppressAutoHyphens/>
      <w:overflowPunct/>
      <w:autoSpaceDE/>
      <w:autoSpaceDN/>
      <w:adjustRightInd/>
      <w:snapToGrid w:val="0"/>
      <w:spacing w:before="200" w:after="360"/>
      <w:ind w:left="0" w:firstLine="0"/>
      <w:textAlignment w:val="auto"/>
      <w:outlineLvl w:val="9"/>
    </w:pPr>
    <w:rPr>
      <w:rFonts w:ascii="Cambria" w:eastAsia="Calibri" w:hAnsi="Cambria" w:cs="Cambria"/>
      <w:color w:val="365F91"/>
      <w:spacing w:val="8"/>
      <w:kern w:val="0"/>
      <w:sz w:val="36"/>
      <w:szCs w:val="22"/>
      <w:lang w:val="fi-FI" w:eastAsia="zh-CN"/>
    </w:rPr>
  </w:style>
  <w:style w:type="character" w:styleId="affff8">
    <w:name w:val="Emphasis"/>
    <w:uiPriority w:val="20"/>
    <w:qFormat/>
    <w:rsid w:val="00B224C2"/>
    <w:rPr>
      <w:b/>
      <w:bCs/>
      <w:i/>
      <w:iCs/>
      <w:spacing w:val="10"/>
      <w:bdr w:val="none" w:sz="0" w:space="0" w:color="auto"/>
      <w:shd w:val="clear" w:color="auto" w:fill="auto"/>
    </w:rPr>
  </w:style>
  <w:style w:type="paragraph" w:styleId="affff9">
    <w:name w:val="Quote"/>
    <w:basedOn w:val="a0"/>
    <w:next w:val="a0"/>
    <w:link w:val="affffa"/>
    <w:uiPriority w:val="29"/>
    <w:qFormat/>
    <w:rsid w:val="00B224C2"/>
    <w:pPr>
      <w:overflowPunct/>
      <w:autoSpaceDE/>
      <w:autoSpaceDN/>
      <w:adjustRightInd/>
      <w:spacing w:before="200" w:line="276" w:lineRule="auto"/>
      <w:ind w:left="360" w:right="360"/>
      <w:jc w:val="both"/>
      <w:textAlignment w:val="auto"/>
    </w:pPr>
    <w:rPr>
      <w:rFonts w:ascii="Calibri" w:hAnsi="Calibri"/>
      <w:i/>
      <w:iCs/>
      <w:sz w:val="22"/>
      <w:szCs w:val="22"/>
      <w:lang w:val="en-US" w:bidi="en-US"/>
    </w:rPr>
  </w:style>
  <w:style w:type="character" w:customStyle="1" w:styleId="affffa">
    <w:name w:val="引用文 (文字)"/>
    <w:basedOn w:val="a1"/>
    <w:link w:val="affff9"/>
    <w:uiPriority w:val="29"/>
    <w:rsid w:val="00B224C2"/>
    <w:rPr>
      <w:rFonts w:ascii="Calibri" w:eastAsia="Times New Roman" w:hAnsi="Calibri"/>
      <w:i/>
      <w:iCs/>
      <w:sz w:val="22"/>
      <w:szCs w:val="22"/>
      <w:lang w:eastAsia="en-US" w:bidi="en-US"/>
    </w:rPr>
  </w:style>
  <w:style w:type="paragraph" w:styleId="2e">
    <w:name w:val="Intense Quote"/>
    <w:basedOn w:val="a0"/>
    <w:next w:val="a0"/>
    <w:link w:val="2f"/>
    <w:uiPriority w:val="30"/>
    <w:qFormat/>
    <w:rsid w:val="00B224C2"/>
    <w:pPr>
      <w:pBdr>
        <w:bottom w:val="single" w:sz="4" w:space="1" w:color="auto"/>
      </w:pBdr>
      <w:overflowPunct/>
      <w:autoSpaceDE/>
      <w:autoSpaceDN/>
      <w:adjustRightInd/>
      <w:spacing w:before="200" w:after="280" w:line="276" w:lineRule="auto"/>
      <w:ind w:left="1008" w:right="1152"/>
      <w:jc w:val="both"/>
      <w:textAlignment w:val="auto"/>
    </w:pPr>
    <w:rPr>
      <w:rFonts w:ascii="Calibri" w:hAnsi="Calibri"/>
      <w:b/>
      <w:bCs/>
      <w:i/>
      <w:iCs/>
      <w:sz w:val="22"/>
      <w:szCs w:val="22"/>
      <w:lang w:val="en-US" w:bidi="en-US"/>
    </w:rPr>
  </w:style>
  <w:style w:type="character" w:customStyle="1" w:styleId="2f">
    <w:name w:val="引用文 2 (文字)"/>
    <w:basedOn w:val="a1"/>
    <w:link w:val="2e"/>
    <w:uiPriority w:val="30"/>
    <w:rsid w:val="00B224C2"/>
    <w:rPr>
      <w:rFonts w:ascii="Calibri" w:eastAsia="Times New Roman" w:hAnsi="Calibri"/>
      <w:b/>
      <w:bCs/>
      <w:i/>
      <w:iCs/>
      <w:sz w:val="22"/>
      <w:szCs w:val="22"/>
      <w:lang w:eastAsia="en-US" w:bidi="en-US"/>
    </w:rPr>
  </w:style>
  <w:style w:type="character" w:styleId="affffb">
    <w:name w:val="Subtle Emphasis"/>
    <w:uiPriority w:val="19"/>
    <w:qFormat/>
    <w:rsid w:val="00B224C2"/>
    <w:rPr>
      <w:i/>
      <w:iCs/>
    </w:rPr>
  </w:style>
  <w:style w:type="character" w:styleId="2f0">
    <w:name w:val="Intense Emphasis"/>
    <w:uiPriority w:val="21"/>
    <w:qFormat/>
    <w:rsid w:val="00B224C2"/>
    <w:rPr>
      <w:b/>
      <w:bCs/>
    </w:rPr>
  </w:style>
  <w:style w:type="character" w:styleId="affffc">
    <w:name w:val="Subtle Reference"/>
    <w:uiPriority w:val="31"/>
    <w:qFormat/>
    <w:rsid w:val="00B224C2"/>
    <w:rPr>
      <w:smallCaps/>
    </w:rPr>
  </w:style>
  <w:style w:type="character" w:styleId="2f1">
    <w:name w:val="Intense Reference"/>
    <w:uiPriority w:val="32"/>
    <w:qFormat/>
    <w:rsid w:val="00B224C2"/>
    <w:rPr>
      <w:smallCaps/>
      <w:spacing w:val="5"/>
      <w:u w:val="single"/>
    </w:rPr>
  </w:style>
  <w:style w:type="character" w:styleId="affffd">
    <w:name w:val="Book Title"/>
    <w:uiPriority w:val="33"/>
    <w:qFormat/>
    <w:rsid w:val="00B224C2"/>
    <w:rPr>
      <w:i/>
      <w:iCs/>
      <w:smallCaps/>
      <w:spacing w:val="5"/>
    </w:rPr>
  </w:style>
  <w:style w:type="paragraph" w:customStyle="1" w:styleId="PRIMEList">
    <w:name w:val="PRIME List"/>
    <w:basedOn w:val="aff6"/>
    <w:qFormat/>
    <w:rsid w:val="00B224C2"/>
    <w:pPr>
      <w:overflowPunct/>
      <w:autoSpaceDE/>
      <w:autoSpaceDN/>
      <w:adjustRightInd/>
      <w:spacing w:before="0" w:after="200" w:line="276" w:lineRule="auto"/>
      <w:ind w:left="284"/>
      <w:jc w:val="both"/>
      <w:textAlignment w:val="auto"/>
    </w:pPr>
    <w:rPr>
      <w:rFonts w:ascii="Calibri" w:hAnsi="Calibri"/>
      <w:sz w:val="22"/>
      <w:szCs w:val="22"/>
      <w:lang w:val="en-US" w:bidi="en-US"/>
    </w:rPr>
  </w:style>
  <w:style w:type="paragraph" w:customStyle="1" w:styleId="PRIMENORMALCenteredcursive">
    <w:name w:val="PRIME NORMAL Centered cursive"/>
    <w:basedOn w:val="PRIMENormaltext"/>
    <w:next w:val="PRIMENormaltext"/>
    <w:qFormat/>
    <w:rsid w:val="00B224C2"/>
    <w:pPr>
      <w:jc w:val="center"/>
    </w:pPr>
    <w:rPr>
      <w:i/>
      <w:lang w:val="en-US"/>
    </w:rPr>
  </w:style>
  <w:style w:type="character" w:styleId="affffe">
    <w:name w:val="line number"/>
    <w:unhideWhenUsed/>
    <w:rsid w:val="00B224C2"/>
  </w:style>
  <w:style w:type="character" w:customStyle="1" w:styleId="SUPerscript">
    <w:name w:val="SUPerscript"/>
    <w:rsid w:val="00B224C2"/>
    <w:rPr>
      <w:kern w:val="0"/>
      <w:position w:val="6"/>
      <w:sz w:val="16"/>
      <w:szCs w:val="16"/>
    </w:rPr>
  </w:style>
  <w:style w:type="paragraph" w:customStyle="1" w:styleId="HEADINGNonumber">
    <w:name w:val="HEADING(Nonumber)"/>
    <w:basedOn w:val="1"/>
    <w:next w:val="a0"/>
    <w:rsid w:val="00B224C2"/>
    <w:pPr>
      <w:pageBreakBefore/>
      <w:tabs>
        <w:tab w:val="left" w:pos="403"/>
        <w:tab w:val="left" w:pos="561"/>
      </w:tabs>
      <w:suppressAutoHyphens/>
      <w:overflowPunct/>
      <w:autoSpaceDE/>
      <w:autoSpaceDN/>
      <w:adjustRightInd/>
      <w:snapToGrid w:val="0"/>
      <w:spacing w:before="960" w:after="310" w:line="310" w:lineRule="exact"/>
      <w:ind w:left="0" w:firstLine="0"/>
      <w:textAlignment w:val="auto"/>
      <w:outlineLvl w:val="9"/>
    </w:pPr>
    <w:rPr>
      <w:rFonts w:ascii="Arial" w:eastAsia="Times New Roman" w:hAnsi="Arial"/>
      <w:bCs w:val="0"/>
      <w:kern w:val="0"/>
      <w:sz w:val="28"/>
      <w:szCs w:val="28"/>
      <w:lang w:eastAsia="zh-CN"/>
    </w:rPr>
  </w:style>
  <w:style w:type="character" w:styleId="afffff">
    <w:name w:val="endnote reference"/>
    <w:rsid w:val="00B224C2"/>
    <w:rPr>
      <w:vertAlign w:val="superscript"/>
    </w:rPr>
  </w:style>
  <w:style w:type="paragraph" w:customStyle="1" w:styleId="TABFIGfootnote">
    <w:name w:val="TAB_FIG_footnote"/>
    <w:basedOn w:val="ab"/>
    <w:rsid w:val="00B224C2"/>
    <w:pPr>
      <w:keepLines w:val="0"/>
      <w:tabs>
        <w:tab w:val="clear" w:pos="256"/>
        <w:tab w:val="clear" w:pos="794"/>
        <w:tab w:val="clear" w:pos="1191"/>
        <w:tab w:val="clear" w:pos="1588"/>
        <w:tab w:val="clear" w:pos="1985"/>
        <w:tab w:val="left" w:pos="284"/>
      </w:tabs>
      <w:suppressAutoHyphens/>
      <w:snapToGrid w:val="0"/>
      <w:spacing w:before="60" w:after="60" w:line="230" w:lineRule="atLeast"/>
      <w:ind w:left="284" w:hanging="284"/>
      <w:jc w:val="both"/>
    </w:pPr>
    <w:rPr>
      <w:rFonts w:ascii="Arial" w:eastAsia="Times New Roman" w:hAnsi="Arial" w:cs="Arial"/>
      <w:sz w:val="16"/>
      <w:szCs w:val="16"/>
      <w:lang w:eastAsia="zh-CN"/>
    </w:rPr>
  </w:style>
  <w:style w:type="character" w:customStyle="1" w:styleId="VARIABLE">
    <w:name w:val="VARIABLE"/>
    <w:rsid w:val="00B224C2"/>
    <w:rPr>
      <w:rFonts w:ascii="Times New Roman" w:hAnsi="Times New Roman"/>
      <w:i/>
      <w:iCs/>
    </w:rPr>
  </w:style>
  <w:style w:type="paragraph" w:customStyle="1" w:styleId="AMD-Heading1">
    <w:name w:val="AMD-Heading1"/>
    <w:basedOn w:val="1"/>
    <w:next w:val="PARAGRAPH"/>
    <w:rsid w:val="00B224C2"/>
    <w:pPr>
      <w:tabs>
        <w:tab w:val="left" w:pos="403"/>
        <w:tab w:val="left" w:pos="561"/>
      </w:tabs>
      <w:suppressAutoHyphens/>
      <w:overflowPunct/>
      <w:autoSpaceDE/>
      <w:autoSpaceDN/>
      <w:adjustRightInd/>
      <w:snapToGrid w:val="0"/>
      <w:spacing w:before="270" w:after="240" w:line="270" w:lineRule="exact"/>
      <w:ind w:left="1134" w:hanging="1134"/>
      <w:textAlignment w:val="auto"/>
      <w:outlineLvl w:val="9"/>
    </w:pPr>
    <w:rPr>
      <w:rFonts w:ascii="Arial" w:eastAsia="Times New Roman" w:hAnsi="Arial"/>
      <w:kern w:val="0"/>
      <w:szCs w:val="24"/>
      <w:lang w:eastAsia="zh-CN"/>
    </w:rPr>
  </w:style>
  <w:style w:type="paragraph" w:customStyle="1" w:styleId="AMD-Heading2">
    <w:name w:val="AMD-Heading2..."/>
    <w:basedOn w:val="21"/>
    <w:next w:val="PARAGRAPH"/>
    <w:rsid w:val="00B224C2"/>
    <w:pPr>
      <w:numPr>
        <w:ilvl w:val="1"/>
      </w:numPr>
      <w:tabs>
        <w:tab w:val="left" w:pos="539"/>
        <w:tab w:val="left" w:pos="697"/>
      </w:tabs>
      <w:suppressAutoHyphens/>
      <w:overflowPunct/>
      <w:autoSpaceDE/>
      <w:autoSpaceDN/>
      <w:adjustRightInd/>
      <w:snapToGrid w:val="0"/>
      <w:spacing w:before="60" w:after="240" w:line="250" w:lineRule="exact"/>
      <w:ind w:left="1701" w:hanging="1021"/>
      <w:textAlignment w:val="auto"/>
      <w:outlineLvl w:val="9"/>
    </w:pPr>
    <w:rPr>
      <w:rFonts w:ascii="Arial" w:eastAsia="Times New Roman" w:hAnsi="Arial"/>
      <w:iCs w:val="0"/>
      <w:kern w:val="0"/>
      <w:sz w:val="22"/>
      <w:szCs w:val="22"/>
      <w:lang w:eastAsia="zh-CN"/>
    </w:rPr>
  </w:style>
  <w:style w:type="character" w:customStyle="1" w:styleId="SUBscript">
    <w:name w:val="SUBscript"/>
    <w:rsid w:val="00B224C2"/>
    <w:rPr>
      <w:kern w:val="0"/>
      <w:position w:val="-6"/>
      <w:sz w:val="16"/>
      <w:szCs w:val="16"/>
    </w:rPr>
  </w:style>
  <w:style w:type="character" w:customStyle="1" w:styleId="SMALLCAPS">
    <w:name w:val="SMALL CAPS"/>
    <w:rsid w:val="00B224C2"/>
    <w:rPr>
      <w:smallCaps/>
      <w:dstrike w:val="0"/>
      <w:vertAlign w:val="baseline"/>
    </w:rPr>
  </w:style>
  <w:style w:type="character" w:customStyle="1" w:styleId="NOTECar1">
    <w:name w:val="NOTE Car1"/>
    <w:rsid w:val="00B224C2"/>
    <w:rPr>
      <w:rFonts w:ascii="Arial" w:hAnsi="Arial" w:cs="Arial"/>
      <w:spacing w:val="8"/>
      <w:sz w:val="16"/>
      <w:szCs w:val="16"/>
      <w:lang w:val="en-GB" w:eastAsia="zh-CN" w:bidi="ar-SA"/>
    </w:rPr>
  </w:style>
  <w:style w:type="character" w:customStyle="1" w:styleId="PARAGRAPHCar1">
    <w:name w:val="PARAGRAPH Car1"/>
    <w:rsid w:val="00B224C2"/>
    <w:rPr>
      <w:rFonts w:ascii="Arial" w:hAnsi="Arial" w:cs="Arial"/>
      <w:spacing w:val="8"/>
      <w:lang w:val="en-GB" w:eastAsia="zh-CN" w:bidi="ar-SA"/>
    </w:rPr>
  </w:style>
  <w:style w:type="paragraph" w:customStyle="1" w:styleId="Textedebulles1">
    <w:name w:val="Texte de bulles1"/>
    <w:basedOn w:val="a0"/>
    <w:semiHidden/>
    <w:unhideWhenUsed/>
    <w:rsid w:val="00B224C2"/>
    <w:pPr>
      <w:overflowPunct/>
      <w:autoSpaceDE/>
      <w:autoSpaceDN/>
      <w:adjustRightInd/>
      <w:spacing w:before="0"/>
      <w:jc w:val="both"/>
      <w:textAlignment w:val="auto"/>
    </w:pPr>
    <w:rPr>
      <w:rFonts w:ascii="Tahoma" w:hAnsi="Tahoma" w:cs="Tahoma"/>
      <w:spacing w:val="8"/>
      <w:sz w:val="16"/>
      <w:szCs w:val="16"/>
      <w:lang w:eastAsia="zh-CN"/>
    </w:rPr>
  </w:style>
  <w:style w:type="character" w:customStyle="1" w:styleId="TextedebullesCar">
    <w:name w:val="Texte de bulles Car"/>
    <w:semiHidden/>
    <w:rsid w:val="00B224C2"/>
    <w:rPr>
      <w:rFonts w:ascii="Tahoma" w:hAnsi="Tahoma" w:cs="Tahoma"/>
      <w:spacing w:val="8"/>
      <w:sz w:val="16"/>
      <w:szCs w:val="16"/>
      <w:lang w:val="en-GB" w:eastAsia="zh-CN"/>
    </w:rPr>
  </w:style>
  <w:style w:type="character" w:customStyle="1" w:styleId="HTMLPreformattedChar1">
    <w:name w:val="HTML Preformatted Char1"/>
    <w:uiPriority w:val="99"/>
    <w:semiHidden/>
    <w:rsid w:val="00B224C2"/>
    <w:rPr>
      <w:rFonts w:ascii="Consolas" w:hAnsi="Consolas" w:cs="Consolas"/>
      <w:spacing w:val="8"/>
      <w:lang w:val="en-GB" w:eastAsia="zh-CN"/>
    </w:rPr>
  </w:style>
  <w:style w:type="paragraph" w:customStyle="1" w:styleId="RecNo">
    <w:name w:val="Rec_No"/>
    <w:basedOn w:val="a0"/>
    <w:next w:val="Rectitle"/>
    <w:rsid w:val="00B224C2"/>
    <w:pPr>
      <w:keepNext/>
      <w:keepLines/>
      <w:tabs>
        <w:tab w:val="left" w:pos="794"/>
        <w:tab w:val="left" w:pos="1191"/>
        <w:tab w:val="left" w:pos="1588"/>
        <w:tab w:val="left" w:pos="1985"/>
      </w:tabs>
      <w:spacing w:before="0"/>
    </w:pPr>
    <w:rPr>
      <w:b/>
      <w:sz w:val="28"/>
    </w:rPr>
  </w:style>
  <w:style w:type="paragraph" w:customStyle="1" w:styleId="IEEEStdsTableColumnHead">
    <w:name w:val="IEEEStds Table Column Head"/>
    <w:basedOn w:val="a0"/>
    <w:qFormat/>
    <w:rsid w:val="00B224C2"/>
    <w:pPr>
      <w:keepNext/>
      <w:keepLines/>
      <w:overflowPunct/>
      <w:autoSpaceDE/>
      <w:autoSpaceDN/>
      <w:adjustRightInd/>
      <w:spacing w:before="0"/>
      <w:jc w:val="center"/>
      <w:textAlignment w:val="auto"/>
    </w:pPr>
    <w:rPr>
      <w:rFonts w:eastAsia="ＭＳ 明朝"/>
      <w:b/>
      <w:sz w:val="18"/>
      <w:lang w:val="en-US" w:eastAsia="ja-JP"/>
    </w:rPr>
  </w:style>
  <w:style w:type="paragraph" w:customStyle="1" w:styleId="Caption-Table">
    <w:name w:val="Caption-Table"/>
    <w:basedOn w:val="a0"/>
    <w:next w:val="a0"/>
    <w:link w:val="Caption-TableChar"/>
    <w:uiPriority w:val="99"/>
    <w:qFormat/>
    <w:rsid w:val="00B224C2"/>
    <w:pPr>
      <w:keepNext/>
      <w:keepLines/>
      <w:overflowPunct/>
      <w:autoSpaceDE/>
      <w:autoSpaceDN/>
      <w:adjustRightInd/>
      <w:spacing w:before="240" w:after="240"/>
      <w:jc w:val="center"/>
      <w:textAlignment w:val="auto"/>
    </w:pPr>
    <w:rPr>
      <w:rFonts w:ascii="Arial" w:eastAsia="ＭＳ Ｐゴシック" w:hAnsi="Arial" w:cs="Arial"/>
      <w:b/>
      <w:sz w:val="20"/>
      <w:lang w:val="en-US" w:eastAsia="ja-JP"/>
    </w:rPr>
  </w:style>
  <w:style w:type="character" w:customStyle="1" w:styleId="Caption-TableChar">
    <w:name w:val="Caption-Table Char"/>
    <w:link w:val="Caption-Table"/>
    <w:uiPriority w:val="99"/>
    <w:rsid w:val="00B224C2"/>
    <w:rPr>
      <w:rFonts w:ascii="Arial" w:eastAsia="ＭＳ Ｐゴシック" w:hAnsi="Arial" w:cs="Arial"/>
      <w:b/>
      <w:lang w:eastAsia="ja-JP"/>
    </w:rPr>
  </w:style>
  <w:style w:type="paragraph" w:customStyle="1" w:styleId="P1901-letl-l1">
    <w:name w:val="P1901-letl-l1"/>
    <w:basedOn w:val="IEEEStdsParagraph"/>
    <w:link w:val="P1901-letl-l1Char"/>
    <w:qFormat/>
    <w:rsid w:val="00B224C2"/>
    <w:pPr>
      <w:numPr>
        <w:numId w:val="38"/>
      </w:numPr>
      <w:spacing w:after="120"/>
    </w:pPr>
    <w:rPr>
      <w:sz w:val="20"/>
      <w:szCs w:val="20"/>
    </w:rPr>
  </w:style>
  <w:style w:type="character" w:customStyle="1" w:styleId="P1901-letl-l1Char">
    <w:name w:val="P1901-letl-l1 Char"/>
    <w:link w:val="P1901-letl-l1"/>
    <w:rsid w:val="00B224C2"/>
    <w:rPr>
      <w:rFonts w:eastAsia="Times New Roman"/>
      <w:lang w:eastAsia="en-US"/>
    </w:rPr>
  </w:style>
  <w:style w:type="paragraph" w:customStyle="1" w:styleId="P1901-letl-l2">
    <w:name w:val="P1901-letl-l2"/>
    <w:basedOn w:val="P1901-letl-l1"/>
    <w:qFormat/>
    <w:rsid w:val="00B224C2"/>
    <w:pPr>
      <w:numPr>
        <w:ilvl w:val="1"/>
      </w:numPr>
      <w:tabs>
        <w:tab w:val="num" w:pos="360"/>
        <w:tab w:val="num" w:pos="1440"/>
      </w:tabs>
      <w:ind w:left="1440"/>
    </w:pPr>
  </w:style>
  <w:style w:type="paragraph" w:customStyle="1" w:styleId="P1901-letl-l3">
    <w:name w:val="P1901-letl-l3"/>
    <w:basedOn w:val="P1901-letl-l2"/>
    <w:qFormat/>
    <w:rsid w:val="00B224C2"/>
    <w:pPr>
      <w:numPr>
        <w:ilvl w:val="2"/>
      </w:numPr>
      <w:tabs>
        <w:tab w:val="num" w:pos="360"/>
        <w:tab w:val="num" w:pos="1440"/>
        <w:tab w:val="num" w:pos="2160"/>
      </w:tabs>
      <w:ind w:left="2160"/>
    </w:pPr>
  </w:style>
  <w:style w:type="paragraph" w:customStyle="1" w:styleId="P1901-letl-l4">
    <w:name w:val="P1901-letl-l4"/>
    <w:basedOn w:val="P1901-letl-l3"/>
    <w:qFormat/>
    <w:rsid w:val="00B224C2"/>
    <w:pPr>
      <w:numPr>
        <w:ilvl w:val="3"/>
      </w:numPr>
      <w:tabs>
        <w:tab w:val="num" w:pos="360"/>
        <w:tab w:val="num" w:pos="1440"/>
        <w:tab w:val="num" w:pos="2880"/>
      </w:tabs>
      <w:ind w:left="2880"/>
    </w:pPr>
  </w:style>
  <w:style w:type="paragraph" w:customStyle="1" w:styleId="P1901-letl-l5">
    <w:name w:val="P1901-letl-l5"/>
    <w:basedOn w:val="P1901-letl-l4"/>
    <w:qFormat/>
    <w:rsid w:val="00B224C2"/>
    <w:pPr>
      <w:numPr>
        <w:ilvl w:val="4"/>
      </w:numPr>
      <w:tabs>
        <w:tab w:val="num" w:pos="360"/>
        <w:tab w:val="num" w:pos="1440"/>
        <w:tab w:val="num" w:pos="3600"/>
      </w:tabs>
      <w:ind w:left="3600"/>
    </w:pPr>
  </w:style>
  <w:style w:type="paragraph" w:customStyle="1" w:styleId="P1901FigureStyle">
    <w:name w:val="P1901 Figure Style"/>
    <w:basedOn w:val="IEEEStdsParagraph"/>
    <w:link w:val="P1901FigureStyleChar"/>
    <w:qFormat/>
    <w:rsid w:val="00B224C2"/>
    <w:pPr>
      <w:keepNext/>
      <w:jc w:val="center"/>
    </w:pPr>
    <w:rPr>
      <w:sz w:val="20"/>
      <w:szCs w:val="20"/>
    </w:rPr>
  </w:style>
  <w:style w:type="character" w:customStyle="1" w:styleId="P1901FigureStyleChar">
    <w:name w:val="P1901 Figure Style Char"/>
    <w:link w:val="P1901FigureStyle"/>
    <w:rsid w:val="00B224C2"/>
    <w:rPr>
      <w:rFonts w:eastAsia="Times New Roman"/>
      <w:lang w:eastAsia="en-US"/>
    </w:rPr>
  </w:style>
  <w:style w:type="paragraph" w:customStyle="1" w:styleId="P1901-uol-l1">
    <w:name w:val="P1901-uol-l1"/>
    <w:basedOn w:val="a0"/>
    <w:qFormat/>
    <w:rsid w:val="00B224C2"/>
    <w:pPr>
      <w:numPr>
        <w:numId w:val="40"/>
      </w:numPr>
      <w:overflowPunct/>
      <w:autoSpaceDE/>
      <w:autoSpaceDN/>
      <w:adjustRightInd/>
      <w:spacing w:before="0" w:after="120"/>
      <w:jc w:val="both"/>
      <w:textAlignment w:val="auto"/>
    </w:pPr>
    <w:rPr>
      <w:rFonts w:eastAsia="ＭＳ Ｐゴシック" w:cs="Arial"/>
      <w:sz w:val="20"/>
      <w:lang w:val="en-US" w:eastAsia="ja-JP"/>
    </w:rPr>
  </w:style>
  <w:style w:type="paragraph" w:customStyle="1" w:styleId="P1901-uol-l2">
    <w:name w:val="P1901-uol-l2"/>
    <w:basedOn w:val="a0"/>
    <w:qFormat/>
    <w:rsid w:val="00B224C2"/>
    <w:pPr>
      <w:numPr>
        <w:ilvl w:val="1"/>
        <w:numId w:val="40"/>
      </w:numPr>
      <w:overflowPunct/>
      <w:autoSpaceDE/>
      <w:autoSpaceDN/>
      <w:adjustRightInd/>
      <w:spacing w:before="0" w:after="120"/>
      <w:jc w:val="both"/>
      <w:textAlignment w:val="auto"/>
    </w:pPr>
    <w:rPr>
      <w:rFonts w:eastAsia="ＭＳ Ｐゴシック" w:cs="Arial"/>
      <w:sz w:val="20"/>
      <w:lang w:val="en-US" w:eastAsia="ja-JP"/>
    </w:rPr>
  </w:style>
  <w:style w:type="paragraph" w:customStyle="1" w:styleId="P1901-uol-l3">
    <w:name w:val="P1901-uol-l3"/>
    <w:basedOn w:val="a0"/>
    <w:qFormat/>
    <w:rsid w:val="00B224C2"/>
    <w:pPr>
      <w:numPr>
        <w:ilvl w:val="2"/>
        <w:numId w:val="40"/>
      </w:numPr>
      <w:overflowPunct/>
      <w:autoSpaceDE/>
      <w:autoSpaceDN/>
      <w:adjustRightInd/>
      <w:spacing w:before="0"/>
      <w:jc w:val="both"/>
      <w:textAlignment w:val="auto"/>
    </w:pPr>
    <w:rPr>
      <w:rFonts w:eastAsia="ＭＳ Ｐゴシック" w:cs="Arial"/>
      <w:sz w:val="20"/>
      <w:lang w:val="en-US" w:eastAsia="ja-JP"/>
    </w:rPr>
  </w:style>
  <w:style w:type="paragraph" w:customStyle="1" w:styleId="P1901-uol-l4">
    <w:name w:val="P1901-uol-l4"/>
    <w:basedOn w:val="a0"/>
    <w:qFormat/>
    <w:rsid w:val="00B224C2"/>
    <w:pPr>
      <w:numPr>
        <w:ilvl w:val="3"/>
        <w:numId w:val="40"/>
      </w:numPr>
      <w:overflowPunct/>
      <w:autoSpaceDE/>
      <w:autoSpaceDN/>
      <w:adjustRightInd/>
      <w:spacing w:before="0"/>
      <w:textAlignment w:val="auto"/>
    </w:pPr>
    <w:rPr>
      <w:rFonts w:eastAsia="ＭＳ Ｐゴシック" w:cs="Arial"/>
      <w:sz w:val="20"/>
      <w:lang w:val="en-US" w:eastAsia="ja-JP"/>
    </w:rPr>
  </w:style>
  <w:style w:type="paragraph" w:customStyle="1" w:styleId="ChapNo">
    <w:name w:val="Chap_No"/>
    <w:basedOn w:val="a0"/>
    <w:next w:val="a0"/>
    <w:rsid w:val="00B224C2"/>
    <w:pPr>
      <w:keepNext/>
      <w:keepLines/>
      <w:tabs>
        <w:tab w:val="left" w:pos="794"/>
        <w:tab w:val="left" w:pos="1191"/>
        <w:tab w:val="left" w:pos="1588"/>
        <w:tab w:val="left" w:pos="1985"/>
      </w:tabs>
      <w:spacing w:before="480"/>
      <w:jc w:val="center"/>
    </w:pPr>
    <w:rPr>
      <w:rFonts w:eastAsia="Malgun Gothic"/>
      <w:b/>
      <w:caps/>
      <w:sz w:val="28"/>
    </w:rPr>
  </w:style>
  <w:style w:type="character" w:styleId="afffff0">
    <w:name w:val="Placeholder Text"/>
    <w:basedOn w:val="a1"/>
    <w:uiPriority w:val="99"/>
    <w:semiHidden/>
    <w:rsid w:val="006C2B6B"/>
    <w:rPr>
      <w:color w:val="808080"/>
    </w:rPr>
  </w:style>
  <w:style w:type="paragraph" w:customStyle="1" w:styleId="Docnumber">
    <w:name w:val="Docnumber"/>
    <w:basedOn w:val="a0"/>
    <w:link w:val="DocnumberChar"/>
    <w:rsid w:val="00271D33"/>
    <w:pPr>
      <w:jc w:val="right"/>
    </w:pPr>
    <w:rPr>
      <w:b/>
      <w:bCs/>
      <w:sz w:val="40"/>
    </w:rPr>
  </w:style>
  <w:style w:type="character" w:customStyle="1" w:styleId="DocnumberChar">
    <w:name w:val="Docnumber Char"/>
    <w:basedOn w:val="a1"/>
    <w:link w:val="Docnumber"/>
    <w:rsid w:val="00271D33"/>
    <w:rPr>
      <w:rFonts w:eastAsia="Times New Roman"/>
      <w:b/>
      <w:bCs/>
      <w:sz w:val="40"/>
      <w:lang w:val="en-GB" w:eastAsia="en-US"/>
    </w:rPr>
  </w:style>
  <w:style w:type="paragraph" w:customStyle="1" w:styleId="FigureNoTitle0">
    <w:name w:val="Figure_NoTitle"/>
    <w:basedOn w:val="a0"/>
    <w:next w:val="Normalaftertitle"/>
    <w:rsid w:val="00C924E9"/>
    <w:pPr>
      <w:keepLines/>
      <w:tabs>
        <w:tab w:val="left" w:pos="794"/>
        <w:tab w:val="left" w:pos="1191"/>
        <w:tab w:val="left" w:pos="1588"/>
        <w:tab w:val="left" w:pos="1985"/>
      </w:tabs>
      <w:spacing w:before="240" w:after="120"/>
      <w:jc w:val="center"/>
    </w:pPr>
    <w:rPr>
      <w:rFonts w:eastAsia="ＭＳ 明朝"/>
      <w:b/>
    </w:rPr>
  </w:style>
  <w:style w:type="paragraph" w:customStyle="1" w:styleId="Normalaftertitle">
    <w:name w:val="Normal_after_title"/>
    <w:basedOn w:val="a0"/>
    <w:next w:val="a0"/>
    <w:rsid w:val="00C924E9"/>
    <w:pPr>
      <w:tabs>
        <w:tab w:val="left" w:pos="794"/>
        <w:tab w:val="left" w:pos="1191"/>
        <w:tab w:val="left" w:pos="1588"/>
        <w:tab w:val="left" w:pos="1985"/>
      </w:tabs>
      <w:spacing w:before="360"/>
      <w:jc w:val="both"/>
    </w:pPr>
    <w:rPr>
      <w:rFonts w:eastAsia="ＭＳ 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1364914">
      <w:bodyDiv w:val="1"/>
      <w:marLeft w:val="0"/>
      <w:marRight w:val="0"/>
      <w:marTop w:val="0"/>
      <w:marBottom w:val="0"/>
      <w:divBdr>
        <w:top w:val="none" w:sz="0" w:space="0" w:color="auto"/>
        <w:left w:val="none" w:sz="0" w:space="0" w:color="auto"/>
        <w:bottom w:val="none" w:sz="0" w:space="0" w:color="auto"/>
        <w:right w:val="none" w:sz="0" w:space="0" w:color="auto"/>
      </w:divBdr>
    </w:div>
    <w:div w:id="506943747">
      <w:bodyDiv w:val="1"/>
      <w:marLeft w:val="0"/>
      <w:marRight w:val="0"/>
      <w:marTop w:val="0"/>
      <w:marBottom w:val="0"/>
      <w:divBdr>
        <w:top w:val="none" w:sz="0" w:space="0" w:color="auto"/>
        <w:left w:val="none" w:sz="0" w:space="0" w:color="auto"/>
        <w:bottom w:val="none" w:sz="0" w:space="0" w:color="auto"/>
        <w:right w:val="none" w:sz="0" w:space="0" w:color="auto"/>
      </w:divBdr>
    </w:div>
    <w:div w:id="677002328">
      <w:bodyDiv w:val="1"/>
      <w:marLeft w:val="0"/>
      <w:marRight w:val="0"/>
      <w:marTop w:val="0"/>
      <w:marBottom w:val="0"/>
      <w:divBdr>
        <w:top w:val="none" w:sz="0" w:space="0" w:color="auto"/>
        <w:left w:val="none" w:sz="0" w:space="0" w:color="auto"/>
        <w:bottom w:val="none" w:sz="0" w:space="0" w:color="auto"/>
        <w:right w:val="none" w:sz="0" w:space="0" w:color="auto"/>
      </w:divBdr>
    </w:div>
    <w:div w:id="908660823">
      <w:bodyDiv w:val="1"/>
      <w:marLeft w:val="0"/>
      <w:marRight w:val="0"/>
      <w:marTop w:val="0"/>
      <w:marBottom w:val="0"/>
      <w:divBdr>
        <w:top w:val="none" w:sz="0" w:space="0" w:color="auto"/>
        <w:left w:val="none" w:sz="0" w:space="0" w:color="auto"/>
        <w:bottom w:val="none" w:sz="0" w:space="0" w:color="auto"/>
        <w:right w:val="none" w:sz="0" w:space="0" w:color="auto"/>
      </w:divBdr>
    </w:div>
    <w:div w:id="1288006307">
      <w:bodyDiv w:val="1"/>
      <w:marLeft w:val="0"/>
      <w:marRight w:val="0"/>
      <w:marTop w:val="0"/>
      <w:marBottom w:val="0"/>
      <w:divBdr>
        <w:top w:val="none" w:sz="0" w:space="0" w:color="auto"/>
        <w:left w:val="none" w:sz="0" w:space="0" w:color="auto"/>
        <w:bottom w:val="none" w:sz="0" w:space="0" w:color="auto"/>
        <w:right w:val="none" w:sz="0" w:space="0" w:color="auto"/>
      </w:divBdr>
    </w:div>
    <w:div w:id="1411005744">
      <w:bodyDiv w:val="1"/>
      <w:marLeft w:val="0"/>
      <w:marRight w:val="0"/>
      <w:marTop w:val="0"/>
      <w:marBottom w:val="0"/>
      <w:divBdr>
        <w:top w:val="none" w:sz="0" w:space="0" w:color="auto"/>
        <w:left w:val="none" w:sz="0" w:space="0" w:color="auto"/>
        <w:bottom w:val="none" w:sz="0" w:space="0" w:color="auto"/>
        <w:right w:val="none" w:sz="0" w:space="0" w:color="auto"/>
      </w:divBdr>
    </w:div>
    <w:div w:id="1986160637">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9.emf"/><Relationship Id="rId26"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image" Target="media/image12.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image" Target="media/image16.emf"/><Relationship Id="rId71"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1.e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15.png"/><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4.emf"/><Relationship Id="rId28" Type="http://schemas.openxmlformats.org/officeDocument/2006/relationships/oleObject" Target="embeddings/oleObject3.bin"/><Relationship Id="rId10" Type="http://schemas.openxmlformats.org/officeDocument/2006/relationships/oleObject" Target="embeddings/oleObject1.bin"/><Relationship Id="rId19" Type="http://schemas.openxmlformats.org/officeDocument/2006/relationships/image" Target="media/image10.emf"/><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emf"/><Relationship Id="rId22" Type="http://schemas.openxmlformats.org/officeDocument/2006/relationships/image" Target="media/image13.emf"/><Relationship Id="rId27" Type="http://schemas.openxmlformats.org/officeDocument/2006/relationships/image" Target="media/image17.emf"/><Relationship Id="rId30" Type="http://schemas.openxmlformats.org/officeDocument/2006/relationships/footer" Target="footer1.xml"/><Relationship Id="rId8" Type="http://schemas.openxmlformats.org/officeDocument/2006/relationships/endnotes" Target="endnotes.xml"/><Relationship Id="rId72" Type="http://schemas.microsoft.com/office/2011/relationships/commentsExtended" Target="commentsExtended.xml"/></Relationships>
</file>

<file path=word/_rels/footer1.xml.rels><?xml version="1.0" encoding="UTF-8" standalone="yes"?>
<Relationships xmlns="http://schemas.openxmlformats.org/package/2006/relationships"><Relationship Id="rId2" Type="http://schemas.openxmlformats.org/officeDocument/2006/relationships/hyperlink" Target="mailto:asaka.kota@lab.ntt.co.jp" TargetMode="External"/><Relationship Id="rId1" Type="http://schemas.openxmlformats.org/officeDocument/2006/relationships/hyperlink" Target="mailto:martin.carroll@veriz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3E4720-8FCD-48A3-870F-20FB2A98C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1</Pages>
  <Words>2888</Words>
  <Characters>16466</Characters>
  <Application>Microsoft Office Word</Application>
  <DocSecurity>0</DocSecurity>
  <Lines>137</Lines>
  <Paragraphs>38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Draft Amendment 1 to Recommendation ITU-T G.989.1 (2013) (for Consent, 5 December 2014)</vt:lpstr>
      <vt:lpstr>Draft Amendment 1 to Recommendation ITU-T G.989.1 (2013) (for Consent, 5 December 2014)</vt:lpstr>
    </vt:vector>
  </TitlesOfParts>
  <Manager>ITU-T</Manager>
  <Company>International Telecommunication Union (ITU)</Company>
  <LinksUpToDate>false</LinksUpToDate>
  <CharactersWithSpaces>19316</CharactersWithSpaces>
  <SharedDoc>false</SharedDoc>
  <HLinks>
    <vt:vector size="1344" baseType="variant">
      <vt:variant>
        <vt:i4>1507379</vt:i4>
      </vt:variant>
      <vt:variant>
        <vt:i4>1340</vt:i4>
      </vt:variant>
      <vt:variant>
        <vt:i4>0</vt:i4>
      </vt:variant>
      <vt:variant>
        <vt:i4>5</vt:i4>
      </vt:variant>
      <vt:variant>
        <vt:lpwstr/>
      </vt:variant>
      <vt:variant>
        <vt:lpwstr>_Toc312048696</vt:lpwstr>
      </vt:variant>
      <vt:variant>
        <vt:i4>1507379</vt:i4>
      </vt:variant>
      <vt:variant>
        <vt:i4>1334</vt:i4>
      </vt:variant>
      <vt:variant>
        <vt:i4>0</vt:i4>
      </vt:variant>
      <vt:variant>
        <vt:i4>5</vt:i4>
      </vt:variant>
      <vt:variant>
        <vt:lpwstr/>
      </vt:variant>
      <vt:variant>
        <vt:lpwstr>_Toc312048695</vt:lpwstr>
      </vt:variant>
      <vt:variant>
        <vt:i4>1507379</vt:i4>
      </vt:variant>
      <vt:variant>
        <vt:i4>1328</vt:i4>
      </vt:variant>
      <vt:variant>
        <vt:i4>0</vt:i4>
      </vt:variant>
      <vt:variant>
        <vt:i4>5</vt:i4>
      </vt:variant>
      <vt:variant>
        <vt:lpwstr/>
      </vt:variant>
      <vt:variant>
        <vt:lpwstr>_Toc312048694</vt:lpwstr>
      </vt:variant>
      <vt:variant>
        <vt:i4>1507379</vt:i4>
      </vt:variant>
      <vt:variant>
        <vt:i4>1322</vt:i4>
      </vt:variant>
      <vt:variant>
        <vt:i4>0</vt:i4>
      </vt:variant>
      <vt:variant>
        <vt:i4>5</vt:i4>
      </vt:variant>
      <vt:variant>
        <vt:lpwstr/>
      </vt:variant>
      <vt:variant>
        <vt:lpwstr>_Toc312048693</vt:lpwstr>
      </vt:variant>
      <vt:variant>
        <vt:i4>1507379</vt:i4>
      </vt:variant>
      <vt:variant>
        <vt:i4>1316</vt:i4>
      </vt:variant>
      <vt:variant>
        <vt:i4>0</vt:i4>
      </vt:variant>
      <vt:variant>
        <vt:i4>5</vt:i4>
      </vt:variant>
      <vt:variant>
        <vt:lpwstr/>
      </vt:variant>
      <vt:variant>
        <vt:lpwstr>_Toc312048692</vt:lpwstr>
      </vt:variant>
      <vt:variant>
        <vt:i4>1507379</vt:i4>
      </vt:variant>
      <vt:variant>
        <vt:i4>1310</vt:i4>
      </vt:variant>
      <vt:variant>
        <vt:i4>0</vt:i4>
      </vt:variant>
      <vt:variant>
        <vt:i4>5</vt:i4>
      </vt:variant>
      <vt:variant>
        <vt:lpwstr/>
      </vt:variant>
      <vt:variant>
        <vt:lpwstr>_Toc312048691</vt:lpwstr>
      </vt:variant>
      <vt:variant>
        <vt:i4>1507379</vt:i4>
      </vt:variant>
      <vt:variant>
        <vt:i4>1304</vt:i4>
      </vt:variant>
      <vt:variant>
        <vt:i4>0</vt:i4>
      </vt:variant>
      <vt:variant>
        <vt:i4>5</vt:i4>
      </vt:variant>
      <vt:variant>
        <vt:lpwstr/>
      </vt:variant>
      <vt:variant>
        <vt:lpwstr>_Toc312048690</vt:lpwstr>
      </vt:variant>
      <vt:variant>
        <vt:i4>1441843</vt:i4>
      </vt:variant>
      <vt:variant>
        <vt:i4>1298</vt:i4>
      </vt:variant>
      <vt:variant>
        <vt:i4>0</vt:i4>
      </vt:variant>
      <vt:variant>
        <vt:i4>5</vt:i4>
      </vt:variant>
      <vt:variant>
        <vt:lpwstr/>
      </vt:variant>
      <vt:variant>
        <vt:lpwstr>_Toc312048689</vt:lpwstr>
      </vt:variant>
      <vt:variant>
        <vt:i4>1441843</vt:i4>
      </vt:variant>
      <vt:variant>
        <vt:i4>1292</vt:i4>
      </vt:variant>
      <vt:variant>
        <vt:i4>0</vt:i4>
      </vt:variant>
      <vt:variant>
        <vt:i4>5</vt:i4>
      </vt:variant>
      <vt:variant>
        <vt:lpwstr/>
      </vt:variant>
      <vt:variant>
        <vt:lpwstr>_Toc312048688</vt:lpwstr>
      </vt:variant>
      <vt:variant>
        <vt:i4>1441843</vt:i4>
      </vt:variant>
      <vt:variant>
        <vt:i4>1286</vt:i4>
      </vt:variant>
      <vt:variant>
        <vt:i4>0</vt:i4>
      </vt:variant>
      <vt:variant>
        <vt:i4>5</vt:i4>
      </vt:variant>
      <vt:variant>
        <vt:lpwstr/>
      </vt:variant>
      <vt:variant>
        <vt:lpwstr>_Toc312048687</vt:lpwstr>
      </vt:variant>
      <vt:variant>
        <vt:i4>1441843</vt:i4>
      </vt:variant>
      <vt:variant>
        <vt:i4>1280</vt:i4>
      </vt:variant>
      <vt:variant>
        <vt:i4>0</vt:i4>
      </vt:variant>
      <vt:variant>
        <vt:i4>5</vt:i4>
      </vt:variant>
      <vt:variant>
        <vt:lpwstr/>
      </vt:variant>
      <vt:variant>
        <vt:lpwstr>_Toc312048686</vt:lpwstr>
      </vt:variant>
      <vt:variant>
        <vt:i4>1441843</vt:i4>
      </vt:variant>
      <vt:variant>
        <vt:i4>1274</vt:i4>
      </vt:variant>
      <vt:variant>
        <vt:i4>0</vt:i4>
      </vt:variant>
      <vt:variant>
        <vt:i4>5</vt:i4>
      </vt:variant>
      <vt:variant>
        <vt:lpwstr/>
      </vt:variant>
      <vt:variant>
        <vt:lpwstr>_Toc312048685</vt:lpwstr>
      </vt:variant>
      <vt:variant>
        <vt:i4>1441843</vt:i4>
      </vt:variant>
      <vt:variant>
        <vt:i4>1268</vt:i4>
      </vt:variant>
      <vt:variant>
        <vt:i4>0</vt:i4>
      </vt:variant>
      <vt:variant>
        <vt:i4>5</vt:i4>
      </vt:variant>
      <vt:variant>
        <vt:lpwstr/>
      </vt:variant>
      <vt:variant>
        <vt:lpwstr>_Toc312048684</vt:lpwstr>
      </vt:variant>
      <vt:variant>
        <vt:i4>1441843</vt:i4>
      </vt:variant>
      <vt:variant>
        <vt:i4>1262</vt:i4>
      </vt:variant>
      <vt:variant>
        <vt:i4>0</vt:i4>
      </vt:variant>
      <vt:variant>
        <vt:i4>5</vt:i4>
      </vt:variant>
      <vt:variant>
        <vt:lpwstr/>
      </vt:variant>
      <vt:variant>
        <vt:lpwstr>_Toc312048683</vt:lpwstr>
      </vt:variant>
      <vt:variant>
        <vt:i4>1441843</vt:i4>
      </vt:variant>
      <vt:variant>
        <vt:i4>1256</vt:i4>
      </vt:variant>
      <vt:variant>
        <vt:i4>0</vt:i4>
      </vt:variant>
      <vt:variant>
        <vt:i4>5</vt:i4>
      </vt:variant>
      <vt:variant>
        <vt:lpwstr/>
      </vt:variant>
      <vt:variant>
        <vt:lpwstr>_Toc312048682</vt:lpwstr>
      </vt:variant>
      <vt:variant>
        <vt:i4>1441843</vt:i4>
      </vt:variant>
      <vt:variant>
        <vt:i4>1250</vt:i4>
      </vt:variant>
      <vt:variant>
        <vt:i4>0</vt:i4>
      </vt:variant>
      <vt:variant>
        <vt:i4>5</vt:i4>
      </vt:variant>
      <vt:variant>
        <vt:lpwstr/>
      </vt:variant>
      <vt:variant>
        <vt:lpwstr>_Toc312048681</vt:lpwstr>
      </vt:variant>
      <vt:variant>
        <vt:i4>1441843</vt:i4>
      </vt:variant>
      <vt:variant>
        <vt:i4>1244</vt:i4>
      </vt:variant>
      <vt:variant>
        <vt:i4>0</vt:i4>
      </vt:variant>
      <vt:variant>
        <vt:i4>5</vt:i4>
      </vt:variant>
      <vt:variant>
        <vt:lpwstr/>
      </vt:variant>
      <vt:variant>
        <vt:lpwstr>_Toc312048680</vt:lpwstr>
      </vt:variant>
      <vt:variant>
        <vt:i4>1638451</vt:i4>
      </vt:variant>
      <vt:variant>
        <vt:i4>1238</vt:i4>
      </vt:variant>
      <vt:variant>
        <vt:i4>0</vt:i4>
      </vt:variant>
      <vt:variant>
        <vt:i4>5</vt:i4>
      </vt:variant>
      <vt:variant>
        <vt:lpwstr/>
      </vt:variant>
      <vt:variant>
        <vt:lpwstr>_Toc312048679</vt:lpwstr>
      </vt:variant>
      <vt:variant>
        <vt:i4>1638451</vt:i4>
      </vt:variant>
      <vt:variant>
        <vt:i4>1232</vt:i4>
      </vt:variant>
      <vt:variant>
        <vt:i4>0</vt:i4>
      </vt:variant>
      <vt:variant>
        <vt:i4>5</vt:i4>
      </vt:variant>
      <vt:variant>
        <vt:lpwstr/>
      </vt:variant>
      <vt:variant>
        <vt:lpwstr>_Toc312048678</vt:lpwstr>
      </vt:variant>
      <vt:variant>
        <vt:i4>1638451</vt:i4>
      </vt:variant>
      <vt:variant>
        <vt:i4>1226</vt:i4>
      </vt:variant>
      <vt:variant>
        <vt:i4>0</vt:i4>
      </vt:variant>
      <vt:variant>
        <vt:i4>5</vt:i4>
      </vt:variant>
      <vt:variant>
        <vt:lpwstr/>
      </vt:variant>
      <vt:variant>
        <vt:lpwstr>_Toc312048677</vt:lpwstr>
      </vt:variant>
      <vt:variant>
        <vt:i4>1638451</vt:i4>
      </vt:variant>
      <vt:variant>
        <vt:i4>1220</vt:i4>
      </vt:variant>
      <vt:variant>
        <vt:i4>0</vt:i4>
      </vt:variant>
      <vt:variant>
        <vt:i4>5</vt:i4>
      </vt:variant>
      <vt:variant>
        <vt:lpwstr/>
      </vt:variant>
      <vt:variant>
        <vt:lpwstr>_Toc312048676</vt:lpwstr>
      </vt:variant>
      <vt:variant>
        <vt:i4>1638451</vt:i4>
      </vt:variant>
      <vt:variant>
        <vt:i4>1214</vt:i4>
      </vt:variant>
      <vt:variant>
        <vt:i4>0</vt:i4>
      </vt:variant>
      <vt:variant>
        <vt:i4>5</vt:i4>
      </vt:variant>
      <vt:variant>
        <vt:lpwstr/>
      </vt:variant>
      <vt:variant>
        <vt:lpwstr>_Toc312048675</vt:lpwstr>
      </vt:variant>
      <vt:variant>
        <vt:i4>1638451</vt:i4>
      </vt:variant>
      <vt:variant>
        <vt:i4>1208</vt:i4>
      </vt:variant>
      <vt:variant>
        <vt:i4>0</vt:i4>
      </vt:variant>
      <vt:variant>
        <vt:i4>5</vt:i4>
      </vt:variant>
      <vt:variant>
        <vt:lpwstr/>
      </vt:variant>
      <vt:variant>
        <vt:lpwstr>_Toc312048674</vt:lpwstr>
      </vt:variant>
      <vt:variant>
        <vt:i4>1638451</vt:i4>
      </vt:variant>
      <vt:variant>
        <vt:i4>1202</vt:i4>
      </vt:variant>
      <vt:variant>
        <vt:i4>0</vt:i4>
      </vt:variant>
      <vt:variant>
        <vt:i4>5</vt:i4>
      </vt:variant>
      <vt:variant>
        <vt:lpwstr/>
      </vt:variant>
      <vt:variant>
        <vt:lpwstr>_Toc312048673</vt:lpwstr>
      </vt:variant>
      <vt:variant>
        <vt:i4>1638451</vt:i4>
      </vt:variant>
      <vt:variant>
        <vt:i4>1196</vt:i4>
      </vt:variant>
      <vt:variant>
        <vt:i4>0</vt:i4>
      </vt:variant>
      <vt:variant>
        <vt:i4>5</vt:i4>
      </vt:variant>
      <vt:variant>
        <vt:lpwstr/>
      </vt:variant>
      <vt:variant>
        <vt:lpwstr>_Toc312048672</vt:lpwstr>
      </vt:variant>
      <vt:variant>
        <vt:i4>1638451</vt:i4>
      </vt:variant>
      <vt:variant>
        <vt:i4>1190</vt:i4>
      </vt:variant>
      <vt:variant>
        <vt:i4>0</vt:i4>
      </vt:variant>
      <vt:variant>
        <vt:i4>5</vt:i4>
      </vt:variant>
      <vt:variant>
        <vt:lpwstr/>
      </vt:variant>
      <vt:variant>
        <vt:lpwstr>_Toc312048671</vt:lpwstr>
      </vt:variant>
      <vt:variant>
        <vt:i4>1638451</vt:i4>
      </vt:variant>
      <vt:variant>
        <vt:i4>1184</vt:i4>
      </vt:variant>
      <vt:variant>
        <vt:i4>0</vt:i4>
      </vt:variant>
      <vt:variant>
        <vt:i4>5</vt:i4>
      </vt:variant>
      <vt:variant>
        <vt:lpwstr/>
      </vt:variant>
      <vt:variant>
        <vt:lpwstr>_Toc312048670</vt:lpwstr>
      </vt:variant>
      <vt:variant>
        <vt:i4>1572915</vt:i4>
      </vt:variant>
      <vt:variant>
        <vt:i4>1178</vt:i4>
      </vt:variant>
      <vt:variant>
        <vt:i4>0</vt:i4>
      </vt:variant>
      <vt:variant>
        <vt:i4>5</vt:i4>
      </vt:variant>
      <vt:variant>
        <vt:lpwstr/>
      </vt:variant>
      <vt:variant>
        <vt:lpwstr>_Toc312048669</vt:lpwstr>
      </vt:variant>
      <vt:variant>
        <vt:i4>1572915</vt:i4>
      </vt:variant>
      <vt:variant>
        <vt:i4>1172</vt:i4>
      </vt:variant>
      <vt:variant>
        <vt:i4>0</vt:i4>
      </vt:variant>
      <vt:variant>
        <vt:i4>5</vt:i4>
      </vt:variant>
      <vt:variant>
        <vt:lpwstr/>
      </vt:variant>
      <vt:variant>
        <vt:lpwstr>_Toc312048668</vt:lpwstr>
      </vt:variant>
      <vt:variant>
        <vt:i4>1572915</vt:i4>
      </vt:variant>
      <vt:variant>
        <vt:i4>1166</vt:i4>
      </vt:variant>
      <vt:variant>
        <vt:i4>0</vt:i4>
      </vt:variant>
      <vt:variant>
        <vt:i4>5</vt:i4>
      </vt:variant>
      <vt:variant>
        <vt:lpwstr/>
      </vt:variant>
      <vt:variant>
        <vt:lpwstr>_Toc312048667</vt:lpwstr>
      </vt:variant>
      <vt:variant>
        <vt:i4>1572915</vt:i4>
      </vt:variant>
      <vt:variant>
        <vt:i4>1160</vt:i4>
      </vt:variant>
      <vt:variant>
        <vt:i4>0</vt:i4>
      </vt:variant>
      <vt:variant>
        <vt:i4>5</vt:i4>
      </vt:variant>
      <vt:variant>
        <vt:lpwstr/>
      </vt:variant>
      <vt:variant>
        <vt:lpwstr>_Toc312048666</vt:lpwstr>
      </vt:variant>
      <vt:variant>
        <vt:i4>1572915</vt:i4>
      </vt:variant>
      <vt:variant>
        <vt:i4>1154</vt:i4>
      </vt:variant>
      <vt:variant>
        <vt:i4>0</vt:i4>
      </vt:variant>
      <vt:variant>
        <vt:i4>5</vt:i4>
      </vt:variant>
      <vt:variant>
        <vt:lpwstr/>
      </vt:variant>
      <vt:variant>
        <vt:lpwstr>_Toc312048665</vt:lpwstr>
      </vt:variant>
      <vt:variant>
        <vt:i4>1572915</vt:i4>
      </vt:variant>
      <vt:variant>
        <vt:i4>1148</vt:i4>
      </vt:variant>
      <vt:variant>
        <vt:i4>0</vt:i4>
      </vt:variant>
      <vt:variant>
        <vt:i4>5</vt:i4>
      </vt:variant>
      <vt:variant>
        <vt:lpwstr/>
      </vt:variant>
      <vt:variant>
        <vt:lpwstr>_Toc312048664</vt:lpwstr>
      </vt:variant>
      <vt:variant>
        <vt:i4>1572915</vt:i4>
      </vt:variant>
      <vt:variant>
        <vt:i4>1142</vt:i4>
      </vt:variant>
      <vt:variant>
        <vt:i4>0</vt:i4>
      </vt:variant>
      <vt:variant>
        <vt:i4>5</vt:i4>
      </vt:variant>
      <vt:variant>
        <vt:lpwstr/>
      </vt:variant>
      <vt:variant>
        <vt:lpwstr>_Toc312048663</vt:lpwstr>
      </vt:variant>
      <vt:variant>
        <vt:i4>1572915</vt:i4>
      </vt:variant>
      <vt:variant>
        <vt:i4>1136</vt:i4>
      </vt:variant>
      <vt:variant>
        <vt:i4>0</vt:i4>
      </vt:variant>
      <vt:variant>
        <vt:i4>5</vt:i4>
      </vt:variant>
      <vt:variant>
        <vt:lpwstr/>
      </vt:variant>
      <vt:variant>
        <vt:lpwstr>_Toc312048662</vt:lpwstr>
      </vt:variant>
      <vt:variant>
        <vt:i4>1572915</vt:i4>
      </vt:variant>
      <vt:variant>
        <vt:i4>1130</vt:i4>
      </vt:variant>
      <vt:variant>
        <vt:i4>0</vt:i4>
      </vt:variant>
      <vt:variant>
        <vt:i4>5</vt:i4>
      </vt:variant>
      <vt:variant>
        <vt:lpwstr/>
      </vt:variant>
      <vt:variant>
        <vt:lpwstr>_Toc312048661</vt:lpwstr>
      </vt:variant>
      <vt:variant>
        <vt:i4>1572915</vt:i4>
      </vt:variant>
      <vt:variant>
        <vt:i4>1124</vt:i4>
      </vt:variant>
      <vt:variant>
        <vt:i4>0</vt:i4>
      </vt:variant>
      <vt:variant>
        <vt:i4>5</vt:i4>
      </vt:variant>
      <vt:variant>
        <vt:lpwstr/>
      </vt:variant>
      <vt:variant>
        <vt:lpwstr>_Toc312048660</vt:lpwstr>
      </vt:variant>
      <vt:variant>
        <vt:i4>1769523</vt:i4>
      </vt:variant>
      <vt:variant>
        <vt:i4>1118</vt:i4>
      </vt:variant>
      <vt:variant>
        <vt:i4>0</vt:i4>
      </vt:variant>
      <vt:variant>
        <vt:i4>5</vt:i4>
      </vt:variant>
      <vt:variant>
        <vt:lpwstr/>
      </vt:variant>
      <vt:variant>
        <vt:lpwstr>_Toc312048659</vt:lpwstr>
      </vt:variant>
      <vt:variant>
        <vt:i4>1769523</vt:i4>
      </vt:variant>
      <vt:variant>
        <vt:i4>1112</vt:i4>
      </vt:variant>
      <vt:variant>
        <vt:i4>0</vt:i4>
      </vt:variant>
      <vt:variant>
        <vt:i4>5</vt:i4>
      </vt:variant>
      <vt:variant>
        <vt:lpwstr/>
      </vt:variant>
      <vt:variant>
        <vt:lpwstr>_Toc312048658</vt:lpwstr>
      </vt:variant>
      <vt:variant>
        <vt:i4>1769523</vt:i4>
      </vt:variant>
      <vt:variant>
        <vt:i4>1106</vt:i4>
      </vt:variant>
      <vt:variant>
        <vt:i4>0</vt:i4>
      </vt:variant>
      <vt:variant>
        <vt:i4>5</vt:i4>
      </vt:variant>
      <vt:variant>
        <vt:lpwstr/>
      </vt:variant>
      <vt:variant>
        <vt:lpwstr>_Toc312048657</vt:lpwstr>
      </vt:variant>
      <vt:variant>
        <vt:i4>1769523</vt:i4>
      </vt:variant>
      <vt:variant>
        <vt:i4>1100</vt:i4>
      </vt:variant>
      <vt:variant>
        <vt:i4>0</vt:i4>
      </vt:variant>
      <vt:variant>
        <vt:i4>5</vt:i4>
      </vt:variant>
      <vt:variant>
        <vt:lpwstr/>
      </vt:variant>
      <vt:variant>
        <vt:lpwstr>_Toc312048656</vt:lpwstr>
      </vt:variant>
      <vt:variant>
        <vt:i4>1769523</vt:i4>
      </vt:variant>
      <vt:variant>
        <vt:i4>1094</vt:i4>
      </vt:variant>
      <vt:variant>
        <vt:i4>0</vt:i4>
      </vt:variant>
      <vt:variant>
        <vt:i4>5</vt:i4>
      </vt:variant>
      <vt:variant>
        <vt:lpwstr/>
      </vt:variant>
      <vt:variant>
        <vt:lpwstr>_Toc312048655</vt:lpwstr>
      </vt:variant>
      <vt:variant>
        <vt:i4>1769523</vt:i4>
      </vt:variant>
      <vt:variant>
        <vt:i4>1088</vt:i4>
      </vt:variant>
      <vt:variant>
        <vt:i4>0</vt:i4>
      </vt:variant>
      <vt:variant>
        <vt:i4>5</vt:i4>
      </vt:variant>
      <vt:variant>
        <vt:lpwstr/>
      </vt:variant>
      <vt:variant>
        <vt:lpwstr>_Toc312048654</vt:lpwstr>
      </vt:variant>
      <vt:variant>
        <vt:i4>1769523</vt:i4>
      </vt:variant>
      <vt:variant>
        <vt:i4>1082</vt:i4>
      </vt:variant>
      <vt:variant>
        <vt:i4>0</vt:i4>
      </vt:variant>
      <vt:variant>
        <vt:i4>5</vt:i4>
      </vt:variant>
      <vt:variant>
        <vt:lpwstr/>
      </vt:variant>
      <vt:variant>
        <vt:lpwstr>_Toc312048653</vt:lpwstr>
      </vt:variant>
      <vt:variant>
        <vt:i4>1769523</vt:i4>
      </vt:variant>
      <vt:variant>
        <vt:i4>1076</vt:i4>
      </vt:variant>
      <vt:variant>
        <vt:i4>0</vt:i4>
      </vt:variant>
      <vt:variant>
        <vt:i4>5</vt:i4>
      </vt:variant>
      <vt:variant>
        <vt:lpwstr/>
      </vt:variant>
      <vt:variant>
        <vt:lpwstr>_Toc312048652</vt:lpwstr>
      </vt:variant>
      <vt:variant>
        <vt:i4>1769523</vt:i4>
      </vt:variant>
      <vt:variant>
        <vt:i4>1070</vt:i4>
      </vt:variant>
      <vt:variant>
        <vt:i4>0</vt:i4>
      </vt:variant>
      <vt:variant>
        <vt:i4>5</vt:i4>
      </vt:variant>
      <vt:variant>
        <vt:lpwstr/>
      </vt:variant>
      <vt:variant>
        <vt:lpwstr>_Toc312048651</vt:lpwstr>
      </vt:variant>
      <vt:variant>
        <vt:i4>1769523</vt:i4>
      </vt:variant>
      <vt:variant>
        <vt:i4>1064</vt:i4>
      </vt:variant>
      <vt:variant>
        <vt:i4>0</vt:i4>
      </vt:variant>
      <vt:variant>
        <vt:i4>5</vt:i4>
      </vt:variant>
      <vt:variant>
        <vt:lpwstr/>
      </vt:variant>
      <vt:variant>
        <vt:lpwstr>_Toc312048650</vt:lpwstr>
      </vt:variant>
      <vt:variant>
        <vt:i4>1703987</vt:i4>
      </vt:variant>
      <vt:variant>
        <vt:i4>1058</vt:i4>
      </vt:variant>
      <vt:variant>
        <vt:i4>0</vt:i4>
      </vt:variant>
      <vt:variant>
        <vt:i4>5</vt:i4>
      </vt:variant>
      <vt:variant>
        <vt:lpwstr/>
      </vt:variant>
      <vt:variant>
        <vt:lpwstr>_Toc312048649</vt:lpwstr>
      </vt:variant>
      <vt:variant>
        <vt:i4>1703987</vt:i4>
      </vt:variant>
      <vt:variant>
        <vt:i4>1052</vt:i4>
      </vt:variant>
      <vt:variant>
        <vt:i4>0</vt:i4>
      </vt:variant>
      <vt:variant>
        <vt:i4>5</vt:i4>
      </vt:variant>
      <vt:variant>
        <vt:lpwstr/>
      </vt:variant>
      <vt:variant>
        <vt:lpwstr>_Toc312048648</vt:lpwstr>
      </vt:variant>
      <vt:variant>
        <vt:i4>1703987</vt:i4>
      </vt:variant>
      <vt:variant>
        <vt:i4>1046</vt:i4>
      </vt:variant>
      <vt:variant>
        <vt:i4>0</vt:i4>
      </vt:variant>
      <vt:variant>
        <vt:i4>5</vt:i4>
      </vt:variant>
      <vt:variant>
        <vt:lpwstr/>
      </vt:variant>
      <vt:variant>
        <vt:lpwstr>_Toc312048647</vt:lpwstr>
      </vt:variant>
      <vt:variant>
        <vt:i4>1703987</vt:i4>
      </vt:variant>
      <vt:variant>
        <vt:i4>1040</vt:i4>
      </vt:variant>
      <vt:variant>
        <vt:i4>0</vt:i4>
      </vt:variant>
      <vt:variant>
        <vt:i4>5</vt:i4>
      </vt:variant>
      <vt:variant>
        <vt:lpwstr/>
      </vt:variant>
      <vt:variant>
        <vt:lpwstr>_Toc312048646</vt:lpwstr>
      </vt:variant>
      <vt:variant>
        <vt:i4>1703987</vt:i4>
      </vt:variant>
      <vt:variant>
        <vt:i4>1034</vt:i4>
      </vt:variant>
      <vt:variant>
        <vt:i4>0</vt:i4>
      </vt:variant>
      <vt:variant>
        <vt:i4>5</vt:i4>
      </vt:variant>
      <vt:variant>
        <vt:lpwstr/>
      </vt:variant>
      <vt:variant>
        <vt:lpwstr>_Toc312048645</vt:lpwstr>
      </vt:variant>
      <vt:variant>
        <vt:i4>1703987</vt:i4>
      </vt:variant>
      <vt:variant>
        <vt:i4>1028</vt:i4>
      </vt:variant>
      <vt:variant>
        <vt:i4>0</vt:i4>
      </vt:variant>
      <vt:variant>
        <vt:i4>5</vt:i4>
      </vt:variant>
      <vt:variant>
        <vt:lpwstr/>
      </vt:variant>
      <vt:variant>
        <vt:lpwstr>_Toc312048644</vt:lpwstr>
      </vt:variant>
      <vt:variant>
        <vt:i4>1703987</vt:i4>
      </vt:variant>
      <vt:variant>
        <vt:i4>1022</vt:i4>
      </vt:variant>
      <vt:variant>
        <vt:i4>0</vt:i4>
      </vt:variant>
      <vt:variant>
        <vt:i4>5</vt:i4>
      </vt:variant>
      <vt:variant>
        <vt:lpwstr/>
      </vt:variant>
      <vt:variant>
        <vt:lpwstr>_Toc312048643</vt:lpwstr>
      </vt:variant>
      <vt:variant>
        <vt:i4>1703987</vt:i4>
      </vt:variant>
      <vt:variant>
        <vt:i4>1016</vt:i4>
      </vt:variant>
      <vt:variant>
        <vt:i4>0</vt:i4>
      </vt:variant>
      <vt:variant>
        <vt:i4>5</vt:i4>
      </vt:variant>
      <vt:variant>
        <vt:lpwstr/>
      </vt:variant>
      <vt:variant>
        <vt:lpwstr>_Toc312048642</vt:lpwstr>
      </vt:variant>
      <vt:variant>
        <vt:i4>1703987</vt:i4>
      </vt:variant>
      <vt:variant>
        <vt:i4>1010</vt:i4>
      </vt:variant>
      <vt:variant>
        <vt:i4>0</vt:i4>
      </vt:variant>
      <vt:variant>
        <vt:i4>5</vt:i4>
      </vt:variant>
      <vt:variant>
        <vt:lpwstr/>
      </vt:variant>
      <vt:variant>
        <vt:lpwstr>_Toc312048641</vt:lpwstr>
      </vt:variant>
      <vt:variant>
        <vt:i4>1703987</vt:i4>
      </vt:variant>
      <vt:variant>
        <vt:i4>1004</vt:i4>
      </vt:variant>
      <vt:variant>
        <vt:i4>0</vt:i4>
      </vt:variant>
      <vt:variant>
        <vt:i4>5</vt:i4>
      </vt:variant>
      <vt:variant>
        <vt:lpwstr/>
      </vt:variant>
      <vt:variant>
        <vt:lpwstr>_Toc312048640</vt:lpwstr>
      </vt:variant>
      <vt:variant>
        <vt:i4>1900595</vt:i4>
      </vt:variant>
      <vt:variant>
        <vt:i4>998</vt:i4>
      </vt:variant>
      <vt:variant>
        <vt:i4>0</vt:i4>
      </vt:variant>
      <vt:variant>
        <vt:i4>5</vt:i4>
      </vt:variant>
      <vt:variant>
        <vt:lpwstr/>
      </vt:variant>
      <vt:variant>
        <vt:lpwstr>_Toc312048639</vt:lpwstr>
      </vt:variant>
      <vt:variant>
        <vt:i4>1900595</vt:i4>
      </vt:variant>
      <vt:variant>
        <vt:i4>992</vt:i4>
      </vt:variant>
      <vt:variant>
        <vt:i4>0</vt:i4>
      </vt:variant>
      <vt:variant>
        <vt:i4>5</vt:i4>
      </vt:variant>
      <vt:variant>
        <vt:lpwstr/>
      </vt:variant>
      <vt:variant>
        <vt:lpwstr>_Toc312048638</vt:lpwstr>
      </vt:variant>
      <vt:variant>
        <vt:i4>1900595</vt:i4>
      </vt:variant>
      <vt:variant>
        <vt:i4>986</vt:i4>
      </vt:variant>
      <vt:variant>
        <vt:i4>0</vt:i4>
      </vt:variant>
      <vt:variant>
        <vt:i4>5</vt:i4>
      </vt:variant>
      <vt:variant>
        <vt:lpwstr/>
      </vt:variant>
      <vt:variant>
        <vt:lpwstr>_Toc312048637</vt:lpwstr>
      </vt:variant>
      <vt:variant>
        <vt:i4>1900595</vt:i4>
      </vt:variant>
      <vt:variant>
        <vt:i4>980</vt:i4>
      </vt:variant>
      <vt:variant>
        <vt:i4>0</vt:i4>
      </vt:variant>
      <vt:variant>
        <vt:i4>5</vt:i4>
      </vt:variant>
      <vt:variant>
        <vt:lpwstr/>
      </vt:variant>
      <vt:variant>
        <vt:lpwstr>_Toc312048636</vt:lpwstr>
      </vt:variant>
      <vt:variant>
        <vt:i4>1900595</vt:i4>
      </vt:variant>
      <vt:variant>
        <vt:i4>974</vt:i4>
      </vt:variant>
      <vt:variant>
        <vt:i4>0</vt:i4>
      </vt:variant>
      <vt:variant>
        <vt:i4>5</vt:i4>
      </vt:variant>
      <vt:variant>
        <vt:lpwstr/>
      </vt:variant>
      <vt:variant>
        <vt:lpwstr>_Toc312048635</vt:lpwstr>
      </vt:variant>
      <vt:variant>
        <vt:i4>1900595</vt:i4>
      </vt:variant>
      <vt:variant>
        <vt:i4>968</vt:i4>
      </vt:variant>
      <vt:variant>
        <vt:i4>0</vt:i4>
      </vt:variant>
      <vt:variant>
        <vt:i4>5</vt:i4>
      </vt:variant>
      <vt:variant>
        <vt:lpwstr/>
      </vt:variant>
      <vt:variant>
        <vt:lpwstr>_Toc312048634</vt:lpwstr>
      </vt:variant>
      <vt:variant>
        <vt:i4>1900595</vt:i4>
      </vt:variant>
      <vt:variant>
        <vt:i4>962</vt:i4>
      </vt:variant>
      <vt:variant>
        <vt:i4>0</vt:i4>
      </vt:variant>
      <vt:variant>
        <vt:i4>5</vt:i4>
      </vt:variant>
      <vt:variant>
        <vt:lpwstr/>
      </vt:variant>
      <vt:variant>
        <vt:lpwstr>_Toc312048633</vt:lpwstr>
      </vt:variant>
      <vt:variant>
        <vt:i4>1900595</vt:i4>
      </vt:variant>
      <vt:variant>
        <vt:i4>956</vt:i4>
      </vt:variant>
      <vt:variant>
        <vt:i4>0</vt:i4>
      </vt:variant>
      <vt:variant>
        <vt:i4>5</vt:i4>
      </vt:variant>
      <vt:variant>
        <vt:lpwstr/>
      </vt:variant>
      <vt:variant>
        <vt:lpwstr>_Toc312048632</vt:lpwstr>
      </vt:variant>
      <vt:variant>
        <vt:i4>1900595</vt:i4>
      </vt:variant>
      <vt:variant>
        <vt:i4>950</vt:i4>
      </vt:variant>
      <vt:variant>
        <vt:i4>0</vt:i4>
      </vt:variant>
      <vt:variant>
        <vt:i4>5</vt:i4>
      </vt:variant>
      <vt:variant>
        <vt:lpwstr/>
      </vt:variant>
      <vt:variant>
        <vt:lpwstr>_Toc312048631</vt:lpwstr>
      </vt:variant>
      <vt:variant>
        <vt:i4>1900595</vt:i4>
      </vt:variant>
      <vt:variant>
        <vt:i4>944</vt:i4>
      </vt:variant>
      <vt:variant>
        <vt:i4>0</vt:i4>
      </vt:variant>
      <vt:variant>
        <vt:i4>5</vt:i4>
      </vt:variant>
      <vt:variant>
        <vt:lpwstr/>
      </vt:variant>
      <vt:variant>
        <vt:lpwstr>_Toc312048630</vt:lpwstr>
      </vt:variant>
      <vt:variant>
        <vt:i4>1835059</vt:i4>
      </vt:variant>
      <vt:variant>
        <vt:i4>938</vt:i4>
      </vt:variant>
      <vt:variant>
        <vt:i4>0</vt:i4>
      </vt:variant>
      <vt:variant>
        <vt:i4>5</vt:i4>
      </vt:variant>
      <vt:variant>
        <vt:lpwstr/>
      </vt:variant>
      <vt:variant>
        <vt:lpwstr>_Toc312048629</vt:lpwstr>
      </vt:variant>
      <vt:variant>
        <vt:i4>1835059</vt:i4>
      </vt:variant>
      <vt:variant>
        <vt:i4>932</vt:i4>
      </vt:variant>
      <vt:variant>
        <vt:i4>0</vt:i4>
      </vt:variant>
      <vt:variant>
        <vt:i4>5</vt:i4>
      </vt:variant>
      <vt:variant>
        <vt:lpwstr/>
      </vt:variant>
      <vt:variant>
        <vt:lpwstr>_Toc312048628</vt:lpwstr>
      </vt:variant>
      <vt:variant>
        <vt:i4>1835059</vt:i4>
      </vt:variant>
      <vt:variant>
        <vt:i4>926</vt:i4>
      </vt:variant>
      <vt:variant>
        <vt:i4>0</vt:i4>
      </vt:variant>
      <vt:variant>
        <vt:i4>5</vt:i4>
      </vt:variant>
      <vt:variant>
        <vt:lpwstr/>
      </vt:variant>
      <vt:variant>
        <vt:lpwstr>_Toc312048627</vt:lpwstr>
      </vt:variant>
      <vt:variant>
        <vt:i4>1835059</vt:i4>
      </vt:variant>
      <vt:variant>
        <vt:i4>920</vt:i4>
      </vt:variant>
      <vt:variant>
        <vt:i4>0</vt:i4>
      </vt:variant>
      <vt:variant>
        <vt:i4>5</vt:i4>
      </vt:variant>
      <vt:variant>
        <vt:lpwstr/>
      </vt:variant>
      <vt:variant>
        <vt:lpwstr>_Toc312048626</vt:lpwstr>
      </vt:variant>
      <vt:variant>
        <vt:i4>1835059</vt:i4>
      </vt:variant>
      <vt:variant>
        <vt:i4>914</vt:i4>
      </vt:variant>
      <vt:variant>
        <vt:i4>0</vt:i4>
      </vt:variant>
      <vt:variant>
        <vt:i4>5</vt:i4>
      </vt:variant>
      <vt:variant>
        <vt:lpwstr/>
      </vt:variant>
      <vt:variant>
        <vt:lpwstr>_Toc312048625</vt:lpwstr>
      </vt:variant>
      <vt:variant>
        <vt:i4>1835059</vt:i4>
      </vt:variant>
      <vt:variant>
        <vt:i4>908</vt:i4>
      </vt:variant>
      <vt:variant>
        <vt:i4>0</vt:i4>
      </vt:variant>
      <vt:variant>
        <vt:i4>5</vt:i4>
      </vt:variant>
      <vt:variant>
        <vt:lpwstr/>
      </vt:variant>
      <vt:variant>
        <vt:lpwstr>_Toc312048624</vt:lpwstr>
      </vt:variant>
      <vt:variant>
        <vt:i4>1835059</vt:i4>
      </vt:variant>
      <vt:variant>
        <vt:i4>902</vt:i4>
      </vt:variant>
      <vt:variant>
        <vt:i4>0</vt:i4>
      </vt:variant>
      <vt:variant>
        <vt:i4>5</vt:i4>
      </vt:variant>
      <vt:variant>
        <vt:lpwstr/>
      </vt:variant>
      <vt:variant>
        <vt:lpwstr>_Toc312048623</vt:lpwstr>
      </vt:variant>
      <vt:variant>
        <vt:i4>1835059</vt:i4>
      </vt:variant>
      <vt:variant>
        <vt:i4>896</vt:i4>
      </vt:variant>
      <vt:variant>
        <vt:i4>0</vt:i4>
      </vt:variant>
      <vt:variant>
        <vt:i4>5</vt:i4>
      </vt:variant>
      <vt:variant>
        <vt:lpwstr/>
      </vt:variant>
      <vt:variant>
        <vt:lpwstr>_Toc312048622</vt:lpwstr>
      </vt:variant>
      <vt:variant>
        <vt:i4>1835059</vt:i4>
      </vt:variant>
      <vt:variant>
        <vt:i4>890</vt:i4>
      </vt:variant>
      <vt:variant>
        <vt:i4>0</vt:i4>
      </vt:variant>
      <vt:variant>
        <vt:i4>5</vt:i4>
      </vt:variant>
      <vt:variant>
        <vt:lpwstr/>
      </vt:variant>
      <vt:variant>
        <vt:lpwstr>_Toc312048621</vt:lpwstr>
      </vt:variant>
      <vt:variant>
        <vt:i4>1835059</vt:i4>
      </vt:variant>
      <vt:variant>
        <vt:i4>884</vt:i4>
      </vt:variant>
      <vt:variant>
        <vt:i4>0</vt:i4>
      </vt:variant>
      <vt:variant>
        <vt:i4>5</vt:i4>
      </vt:variant>
      <vt:variant>
        <vt:lpwstr/>
      </vt:variant>
      <vt:variant>
        <vt:lpwstr>_Toc312048620</vt:lpwstr>
      </vt:variant>
      <vt:variant>
        <vt:i4>2031667</vt:i4>
      </vt:variant>
      <vt:variant>
        <vt:i4>878</vt:i4>
      </vt:variant>
      <vt:variant>
        <vt:i4>0</vt:i4>
      </vt:variant>
      <vt:variant>
        <vt:i4>5</vt:i4>
      </vt:variant>
      <vt:variant>
        <vt:lpwstr/>
      </vt:variant>
      <vt:variant>
        <vt:lpwstr>_Toc312048619</vt:lpwstr>
      </vt:variant>
      <vt:variant>
        <vt:i4>2031667</vt:i4>
      </vt:variant>
      <vt:variant>
        <vt:i4>872</vt:i4>
      </vt:variant>
      <vt:variant>
        <vt:i4>0</vt:i4>
      </vt:variant>
      <vt:variant>
        <vt:i4>5</vt:i4>
      </vt:variant>
      <vt:variant>
        <vt:lpwstr/>
      </vt:variant>
      <vt:variant>
        <vt:lpwstr>_Toc312048618</vt:lpwstr>
      </vt:variant>
      <vt:variant>
        <vt:i4>2031667</vt:i4>
      </vt:variant>
      <vt:variant>
        <vt:i4>866</vt:i4>
      </vt:variant>
      <vt:variant>
        <vt:i4>0</vt:i4>
      </vt:variant>
      <vt:variant>
        <vt:i4>5</vt:i4>
      </vt:variant>
      <vt:variant>
        <vt:lpwstr/>
      </vt:variant>
      <vt:variant>
        <vt:lpwstr>_Toc312048617</vt:lpwstr>
      </vt:variant>
      <vt:variant>
        <vt:i4>2031667</vt:i4>
      </vt:variant>
      <vt:variant>
        <vt:i4>860</vt:i4>
      </vt:variant>
      <vt:variant>
        <vt:i4>0</vt:i4>
      </vt:variant>
      <vt:variant>
        <vt:i4>5</vt:i4>
      </vt:variant>
      <vt:variant>
        <vt:lpwstr/>
      </vt:variant>
      <vt:variant>
        <vt:lpwstr>_Toc312048616</vt:lpwstr>
      </vt:variant>
      <vt:variant>
        <vt:i4>2031667</vt:i4>
      </vt:variant>
      <vt:variant>
        <vt:i4>854</vt:i4>
      </vt:variant>
      <vt:variant>
        <vt:i4>0</vt:i4>
      </vt:variant>
      <vt:variant>
        <vt:i4>5</vt:i4>
      </vt:variant>
      <vt:variant>
        <vt:lpwstr/>
      </vt:variant>
      <vt:variant>
        <vt:lpwstr>_Toc312048615</vt:lpwstr>
      </vt:variant>
      <vt:variant>
        <vt:i4>2031667</vt:i4>
      </vt:variant>
      <vt:variant>
        <vt:i4>848</vt:i4>
      </vt:variant>
      <vt:variant>
        <vt:i4>0</vt:i4>
      </vt:variant>
      <vt:variant>
        <vt:i4>5</vt:i4>
      </vt:variant>
      <vt:variant>
        <vt:lpwstr/>
      </vt:variant>
      <vt:variant>
        <vt:lpwstr>_Toc312048614</vt:lpwstr>
      </vt:variant>
      <vt:variant>
        <vt:i4>2031667</vt:i4>
      </vt:variant>
      <vt:variant>
        <vt:i4>842</vt:i4>
      </vt:variant>
      <vt:variant>
        <vt:i4>0</vt:i4>
      </vt:variant>
      <vt:variant>
        <vt:i4>5</vt:i4>
      </vt:variant>
      <vt:variant>
        <vt:lpwstr/>
      </vt:variant>
      <vt:variant>
        <vt:lpwstr>_Toc312048613</vt:lpwstr>
      </vt:variant>
      <vt:variant>
        <vt:i4>2031667</vt:i4>
      </vt:variant>
      <vt:variant>
        <vt:i4>836</vt:i4>
      </vt:variant>
      <vt:variant>
        <vt:i4>0</vt:i4>
      </vt:variant>
      <vt:variant>
        <vt:i4>5</vt:i4>
      </vt:variant>
      <vt:variant>
        <vt:lpwstr/>
      </vt:variant>
      <vt:variant>
        <vt:lpwstr>_Toc312048612</vt:lpwstr>
      </vt:variant>
      <vt:variant>
        <vt:i4>2031667</vt:i4>
      </vt:variant>
      <vt:variant>
        <vt:i4>830</vt:i4>
      </vt:variant>
      <vt:variant>
        <vt:i4>0</vt:i4>
      </vt:variant>
      <vt:variant>
        <vt:i4>5</vt:i4>
      </vt:variant>
      <vt:variant>
        <vt:lpwstr/>
      </vt:variant>
      <vt:variant>
        <vt:lpwstr>_Toc312048611</vt:lpwstr>
      </vt:variant>
      <vt:variant>
        <vt:i4>2031667</vt:i4>
      </vt:variant>
      <vt:variant>
        <vt:i4>824</vt:i4>
      </vt:variant>
      <vt:variant>
        <vt:i4>0</vt:i4>
      </vt:variant>
      <vt:variant>
        <vt:i4>5</vt:i4>
      </vt:variant>
      <vt:variant>
        <vt:lpwstr/>
      </vt:variant>
      <vt:variant>
        <vt:lpwstr>_Toc312048610</vt:lpwstr>
      </vt:variant>
      <vt:variant>
        <vt:i4>1966131</vt:i4>
      </vt:variant>
      <vt:variant>
        <vt:i4>818</vt:i4>
      </vt:variant>
      <vt:variant>
        <vt:i4>0</vt:i4>
      </vt:variant>
      <vt:variant>
        <vt:i4>5</vt:i4>
      </vt:variant>
      <vt:variant>
        <vt:lpwstr/>
      </vt:variant>
      <vt:variant>
        <vt:lpwstr>_Toc312048609</vt:lpwstr>
      </vt:variant>
      <vt:variant>
        <vt:i4>1966131</vt:i4>
      </vt:variant>
      <vt:variant>
        <vt:i4>812</vt:i4>
      </vt:variant>
      <vt:variant>
        <vt:i4>0</vt:i4>
      </vt:variant>
      <vt:variant>
        <vt:i4>5</vt:i4>
      </vt:variant>
      <vt:variant>
        <vt:lpwstr/>
      </vt:variant>
      <vt:variant>
        <vt:lpwstr>_Toc312048608</vt:lpwstr>
      </vt:variant>
      <vt:variant>
        <vt:i4>1966131</vt:i4>
      </vt:variant>
      <vt:variant>
        <vt:i4>806</vt:i4>
      </vt:variant>
      <vt:variant>
        <vt:i4>0</vt:i4>
      </vt:variant>
      <vt:variant>
        <vt:i4>5</vt:i4>
      </vt:variant>
      <vt:variant>
        <vt:lpwstr/>
      </vt:variant>
      <vt:variant>
        <vt:lpwstr>_Toc312048607</vt:lpwstr>
      </vt:variant>
      <vt:variant>
        <vt:i4>1966131</vt:i4>
      </vt:variant>
      <vt:variant>
        <vt:i4>800</vt:i4>
      </vt:variant>
      <vt:variant>
        <vt:i4>0</vt:i4>
      </vt:variant>
      <vt:variant>
        <vt:i4>5</vt:i4>
      </vt:variant>
      <vt:variant>
        <vt:lpwstr/>
      </vt:variant>
      <vt:variant>
        <vt:lpwstr>_Toc312048606</vt:lpwstr>
      </vt:variant>
      <vt:variant>
        <vt:i4>1966131</vt:i4>
      </vt:variant>
      <vt:variant>
        <vt:i4>794</vt:i4>
      </vt:variant>
      <vt:variant>
        <vt:i4>0</vt:i4>
      </vt:variant>
      <vt:variant>
        <vt:i4>5</vt:i4>
      </vt:variant>
      <vt:variant>
        <vt:lpwstr/>
      </vt:variant>
      <vt:variant>
        <vt:lpwstr>_Toc312048605</vt:lpwstr>
      </vt:variant>
      <vt:variant>
        <vt:i4>1966131</vt:i4>
      </vt:variant>
      <vt:variant>
        <vt:i4>788</vt:i4>
      </vt:variant>
      <vt:variant>
        <vt:i4>0</vt:i4>
      </vt:variant>
      <vt:variant>
        <vt:i4>5</vt:i4>
      </vt:variant>
      <vt:variant>
        <vt:lpwstr/>
      </vt:variant>
      <vt:variant>
        <vt:lpwstr>_Toc312048604</vt:lpwstr>
      </vt:variant>
      <vt:variant>
        <vt:i4>1966131</vt:i4>
      </vt:variant>
      <vt:variant>
        <vt:i4>782</vt:i4>
      </vt:variant>
      <vt:variant>
        <vt:i4>0</vt:i4>
      </vt:variant>
      <vt:variant>
        <vt:i4>5</vt:i4>
      </vt:variant>
      <vt:variant>
        <vt:lpwstr/>
      </vt:variant>
      <vt:variant>
        <vt:lpwstr>_Toc312048603</vt:lpwstr>
      </vt:variant>
      <vt:variant>
        <vt:i4>1966131</vt:i4>
      </vt:variant>
      <vt:variant>
        <vt:i4>776</vt:i4>
      </vt:variant>
      <vt:variant>
        <vt:i4>0</vt:i4>
      </vt:variant>
      <vt:variant>
        <vt:i4>5</vt:i4>
      </vt:variant>
      <vt:variant>
        <vt:lpwstr/>
      </vt:variant>
      <vt:variant>
        <vt:lpwstr>_Toc312048602</vt:lpwstr>
      </vt:variant>
      <vt:variant>
        <vt:i4>1966131</vt:i4>
      </vt:variant>
      <vt:variant>
        <vt:i4>770</vt:i4>
      </vt:variant>
      <vt:variant>
        <vt:i4>0</vt:i4>
      </vt:variant>
      <vt:variant>
        <vt:i4>5</vt:i4>
      </vt:variant>
      <vt:variant>
        <vt:lpwstr/>
      </vt:variant>
      <vt:variant>
        <vt:lpwstr>_Toc312048601</vt:lpwstr>
      </vt:variant>
      <vt:variant>
        <vt:i4>1966131</vt:i4>
      </vt:variant>
      <vt:variant>
        <vt:i4>764</vt:i4>
      </vt:variant>
      <vt:variant>
        <vt:i4>0</vt:i4>
      </vt:variant>
      <vt:variant>
        <vt:i4>5</vt:i4>
      </vt:variant>
      <vt:variant>
        <vt:lpwstr/>
      </vt:variant>
      <vt:variant>
        <vt:lpwstr>_Toc312048600</vt:lpwstr>
      </vt:variant>
      <vt:variant>
        <vt:i4>1507376</vt:i4>
      </vt:variant>
      <vt:variant>
        <vt:i4>758</vt:i4>
      </vt:variant>
      <vt:variant>
        <vt:i4>0</vt:i4>
      </vt:variant>
      <vt:variant>
        <vt:i4>5</vt:i4>
      </vt:variant>
      <vt:variant>
        <vt:lpwstr/>
      </vt:variant>
      <vt:variant>
        <vt:lpwstr>_Toc312048599</vt:lpwstr>
      </vt:variant>
      <vt:variant>
        <vt:i4>1507376</vt:i4>
      </vt:variant>
      <vt:variant>
        <vt:i4>752</vt:i4>
      </vt:variant>
      <vt:variant>
        <vt:i4>0</vt:i4>
      </vt:variant>
      <vt:variant>
        <vt:i4>5</vt:i4>
      </vt:variant>
      <vt:variant>
        <vt:lpwstr/>
      </vt:variant>
      <vt:variant>
        <vt:lpwstr>_Toc312048598</vt:lpwstr>
      </vt:variant>
      <vt:variant>
        <vt:i4>1507376</vt:i4>
      </vt:variant>
      <vt:variant>
        <vt:i4>746</vt:i4>
      </vt:variant>
      <vt:variant>
        <vt:i4>0</vt:i4>
      </vt:variant>
      <vt:variant>
        <vt:i4>5</vt:i4>
      </vt:variant>
      <vt:variant>
        <vt:lpwstr/>
      </vt:variant>
      <vt:variant>
        <vt:lpwstr>_Toc312048597</vt:lpwstr>
      </vt:variant>
      <vt:variant>
        <vt:i4>1507376</vt:i4>
      </vt:variant>
      <vt:variant>
        <vt:i4>740</vt:i4>
      </vt:variant>
      <vt:variant>
        <vt:i4>0</vt:i4>
      </vt:variant>
      <vt:variant>
        <vt:i4>5</vt:i4>
      </vt:variant>
      <vt:variant>
        <vt:lpwstr/>
      </vt:variant>
      <vt:variant>
        <vt:lpwstr>_Toc312048596</vt:lpwstr>
      </vt:variant>
      <vt:variant>
        <vt:i4>1507376</vt:i4>
      </vt:variant>
      <vt:variant>
        <vt:i4>734</vt:i4>
      </vt:variant>
      <vt:variant>
        <vt:i4>0</vt:i4>
      </vt:variant>
      <vt:variant>
        <vt:i4>5</vt:i4>
      </vt:variant>
      <vt:variant>
        <vt:lpwstr/>
      </vt:variant>
      <vt:variant>
        <vt:lpwstr>_Toc312048595</vt:lpwstr>
      </vt:variant>
      <vt:variant>
        <vt:i4>1507376</vt:i4>
      </vt:variant>
      <vt:variant>
        <vt:i4>728</vt:i4>
      </vt:variant>
      <vt:variant>
        <vt:i4>0</vt:i4>
      </vt:variant>
      <vt:variant>
        <vt:i4>5</vt:i4>
      </vt:variant>
      <vt:variant>
        <vt:lpwstr/>
      </vt:variant>
      <vt:variant>
        <vt:lpwstr>_Toc312048594</vt:lpwstr>
      </vt:variant>
      <vt:variant>
        <vt:i4>1507376</vt:i4>
      </vt:variant>
      <vt:variant>
        <vt:i4>722</vt:i4>
      </vt:variant>
      <vt:variant>
        <vt:i4>0</vt:i4>
      </vt:variant>
      <vt:variant>
        <vt:i4>5</vt:i4>
      </vt:variant>
      <vt:variant>
        <vt:lpwstr/>
      </vt:variant>
      <vt:variant>
        <vt:lpwstr>_Toc312048593</vt:lpwstr>
      </vt:variant>
      <vt:variant>
        <vt:i4>1507376</vt:i4>
      </vt:variant>
      <vt:variant>
        <vt:i4>716</vt:i4>
      </vt:variant>
      <vt:variant>
        <vt:i4>0</vt:i4>
      </vt:variant>
      <vt:variant>
        <vt:i4>5</vt:i4>
      </vt:variant>
      <vt:variant>
        <vt:lpwstr/>
      </vt:variant>
      <vt:variant>
        <vt:lpwstr>_Toc312048592</vt:lpwstr>
      </vt:variant>
      <vt:variant>
        <vt:i4>1507376</vt:i4>
      </vt:variant>
      <vt:variant>
        <vt:i4>710</vt:i4>
      </vt:variant>
      <vt:variant>
        <vt:i4>0</vt:i4>
      </vt:variant>
      <vt:variant>
        <vt:i4>5</vt:i4>
      </vt:variant>
      <vt:variant>
        <vt:lpwstr/>
      </vt:variant>
      <vt:variant>
        <vt:lpwstr>_Toc312048591</vt:lpwstr>
      </vt:variant>
      <vt:variant>
        <vt:i4>1507376</vt:i4>
      </vt:variant>
      <vt:variant>
        <vt:i4>704</vt:i4>
      </vt:variant>
      <vt:variant>
        <vt:i4>0</vt:i4>
      </vt:variant>
      <vt:variant>
        <vt:i4>5</vt:i4>
      </vt:variant>
      <vt:variant>
        <vt:lpwstr/>
      </vt:variant>
      <vt:variant>
        <vt:lpwstr>_Toc312048590</vt:lpwstr>
      </vt:variant>
      <vt:variant>
        <vt:i4>1441840</vt:i4>
      </vt:variant>
      <vt:variant>
        <vt:i4>698</vt:i4>
      </vt:variant>
      <vt:variant>
        <vt:i4>0</vt:i4>
      </vt:variant>
      <vt:variant>
        <vt:i4>5</vt:i4>
      </vt:variant>
      <vt:variant>
        <vt:lpwstr/>
      </vt:variant>
      <vt:variant>
        <vt:lpwstr>_Toc312048589</vt:lpwstr>
      </vt:variant>
      <vt:variant>
        <vt:i4>1441840</vt:i4>
      </vt:variant>
      <vt:variant>
        <vt:i4>692</vt:i4>
      </vt:variant>
      <vt:variant>
        <vt:i4>0</vt:i4>
      </vt:variant>
      <vt:variant>
        <vt:i4>5</vt:i4>
      </vt:variant>
      <vt:variant>
        <vt:lpwstr/>
      </vt:variant>
      <vt:variant>
        <vt:lpwstr>_Toc312048588</vt:lpwstr>
      </vt:variant>
      <vt:variant>
        <vt:i4>1441840</vt:i4>
      </vt:variant>
      <vt:variant>
        <vt:i4>686</vt:i4>
      </vt:variant>
      <vt:variant>
        <vt:i4>0</vt:i4>
      </vt:variant>
      <vt:variant>
        <vt:i4>5</vt:i4>
      </vt:variant>
      <vt:variant>
        <vt:lpwstr/>
      </vt:variant>
      <vt:variant>
        <vt:lpwstr>_Toc312048587</vt:lpwstr>
      </vt:variant>
      <vt:variant>
        <vt:i4>1441840</vt:i4>
      </vt:variant>
      <vt:variant>
        <vt:i4>680</vt:i4>
      </vt:variant>
      <vt:variant>
        <vt:i4>0</vt:i4>
      </vt:variant>
      <vt:variant>
        <vt:i4>5</vt:i4>
      </vt:variant>
      <vt:variant>
        <vt:lpwstr/>
      </vt:variant>
      <vt:variant>
        <vt:lpwstr>_Toc312048586</vt:lpwstr>
      </vt:variant>
      <vt:variant>
        <vt:i4>1441840</vt:i4>
      </vt:variant>
      <vt:variant>
        <vt:i4>674</vt:i4>
      </vt:variant>
      <vt:variant>
        <vt:i4>0</vt:i4>
      </vt:variant>
      <vt:variant>
        <vt:i4>5</vt:i4>
      </vt:variant>
      <vt:variant>
        <vt:lpwstr/>
      </vt:variant>
      <vt:variant>
        <vt:lpwstr>_Toc312048585</vt:lpwstr>
      </vt:variant>
      <vt:variant>
        <vt:i4>1441840</vt:i4>
      </vt:variant>
      <vt:variant>
        <vt:i4>668</vt:i4>
      </vt:variant>
      <vt:variant>
        <vt:i4>0</vt:i4>
      </vt:variant>
      <vt:variant>
        <vt:i4>5</vt:i4>
      </vt:variant>
      <vt:variant>
        <vt:lpwstr/>
      </vt:variant>
      <vt:variant>
        <vt:lpwstr>_Toc312048584</vt:lpwstr>
      </vt:variant>
      <vt:variant>
        <vt:i4>1441840</vt:i4>
      </vt:variant>
      <vt:variant>
        <vt:i4>662</vt:i4>
      </vt:variant>
      <vt:variant>
        <vt:i4>0</vt:i4>
      </vt:variant>
      <vt:variant>
        <vt:i4>5</vt:i4>
      </vt:variant>
      <vt:variant>
        <vt:lpwstr/>
      </vt:variant>
      <vt:variant>
        <vt:lpwstr>_Toc312048583</vt:lpwstr>
      </vt:variant>
      <vt:variant>
        <vt:i4>1441840</vt:i4>
      </vt:variant>
      <vt:variant>
        <vt:i4>656</vt:i4>
      </vt:variant>
      <vt:variant>
        <vt:i4>0</vt:i4>
      </vt:variant>
      <vt:variant>
        <vt:i4>5</vt:i4>
      </vt:variant>
      <vt:variant>
        <vt:lpwstr/>
      </vt:variant>
      <vt:variant>
        <vt:lpwstr>_Toc312048582</vt:lpwstr>
      </vt:variant>
      <vt:variant>
        <vt:i4>1441840</vt:i4>
      </vt:variant>
      <vt:variant>
        <vt:i4>650</vt:i4>
      </vt:variant>
      <vt:variant>
        <vt:i4>0</vt:i4>
      </vt:variant>
      <vt:variant>
        <vt:i4>5</vt:i4>
      </vt:variant>
      <vt:variant>
        <vt:lpwstr/>
      </vt:variant>
      <vt:variant>
        <vt:lpwstr>_Toc312048581</vt:lpwstr>
      </vt:variant>
      <vt:variant>
        <vt:i4>1441840</vt:i4>
      </vt:variant>
      <vt:variant>
        <vt:i4>644</vt:i4>
      </vt:variant>
      <vt:variant>
        <vt:i4>0</vt:i4>
      </vt:variant>
      <vt:variant>
        <vt:i4>5</vt:i4>
      </vt:variant>
      <vt:variant>
        <vt:lpwstr/>
      </vt:variant>
      <vt:variant>
        <vt:lpwstr>_Toc312048580</vt:lpwstr>
      </vt:variant>
      <vt:variant>
        <vt:i4>1638448</vt:i4>
      </vt:variant>
      <vt:variant>
        <vt:i4>638</vt:i4>
      </vt:variant>
      <vt:variant>
        <vt:i4>0</vt:i4>
      </vt:variant>
      <vt:variant>
        <vt:i4>5</vt:i4>
      </vt:variant>
      <vt:variant>
        <vt:lpwstr/>
      </vt:variant>
      <vt:variant>
        <vt:lpwstr>_Toc312048579</vt:lpwstr>
      </vt:variant>
      <vt:variant>
        <vt:i4>1638448</vt:i4>
      </vt:variant>
      <vt:variant>
        <vt:i4>632</vt:i4>
      </vt:variant>
      <vt:variant>
        <vt:i4>0</vt:i4>
      </vt:variant>
      <vt:variant>
        <vt:i4>5</vt:i4>
      </vt:variant>
      <vt:variant>
        <vt:lpwstr/>
      </vt:variant>
      <vt:variant>
        <vt:lpwstr>_Toc312048578</vt:lpwstr>
      </vt:variant>
      <vt:variant>
        <vt:i4>1638448</vt:i4>
      </vt:variant>
      <vt:variant>
        <vt:i4>626</vt:i4>
      </vt:variant>
      <vt:variant>
        <vt:i4>0</vt:i4>
      </vt:variant>
      <vt:variant>
        <vt:i4>5</vt:i4>
      </vt:variant>
      <vt:variant>
        <vt:lpwstr/>
      </vt:variant>
      <vt:variant>
        <vt:lpwstr>_Toc312048577</vt:lpwstr>
      </vt:variant>
      <vt:variant>
        <vt:i4>1638448</vt:i4>
      </vt:variant>
      <vt:variant>
        <vt:i4>620</vt:i4>
      </vt:variant>
      <vt:variant>
        <vt:i4>0</vt:i4>
      </vt:variant>
      <vt:variant>
        <vt:i4>5</vt:i4>
      </vt:variant>
      <vt:variant>
        <vt:lpwstr/>
      </vt:variant>
      <vt:variant>
        <vt:lpwstr>_Toc312048576</vt:lpwstr>
      </vt:variant>
      <vt:variant>
        <vt:i4>1638448</vt:i4>
      </vt:variant>
      <vt:variant>
        <vt:i4>614</vt:i4>
      </vt:variant>
      <vt:variant>
        <vt:i4>0</vt:i4>
      </vt:variant>
      <vt:variant>
        <vt:i4>5</vt:i4>
      </vt:variant>
      <vt:variant>
        <vt:lpwstr/>
      </vt:variant>
      <vt:variant>
        <vt:lpwstr>_Toc312048575</vt:lpwstr>
      </vt:variant>
      <vt:variant>
        <vt:i4>1638448</vt:i4>
      </vt:variant>
      <vt:variant>
        <vt:i4>608</vt:i4>
      </vt:variant>
      <vt:variant>
        <vt:i4>0</vt:i4>
      </vt:variant>
      <vt:variant>
        <vt:i4>5</vt:i4>
      </vt:variant>
      <vt:variant>
        <vt:lpwstr/>
      </vt:variant>
      <vt:variant>
        <vt:lpwstr>_Toc312048574</vt:lpwstr>
      </vt:variant>
      <vt:variant>
        <vt:i4>1638448</vt:i4>
      </vt:variant>
      <vt:variant>
        <vt:i4>602</vt:i4>
      </vt:variant>
      <vt:variant>
        <vt:i4>0</vt:i4>
      </vt:variant>
      <vt:variant>
        <vt:i4>5</vt:i4>
      </vt:variant>
      <vt:variant>
        <vt:lpwstr/>
      </vt:variant>
      <vt:variant>
        <vt:lpwstr>_Toc312048573</vt:lpwstr>
      </vt:variant>
      <vt:variant>
        <vt:i4>1638448</vt:i4>
      </vt:variant>
      <vt:variant>
        <vt:i4>596</vt:i4>
      </vt:variant>
      <vt:variant>
        <vt:i4>0</vt:i4>
      </vt:variant>
      <vt:variant>
        <vt:i4>5</vt:i4>
      </vt:variant>
      <vt:variant>
        <vt:lpwstr/>
      </vt:variant>
      <vt:variant>
        <vt:lpwstr>_Toc312048572</vt:lpwstr>
      </vt:variant>
      <vt:variant>
        <vt:i4>1638448</vt:i4>
      </vt:variant>
      <vt:variant>
        <vt:i4>590</vt:i4>
      </vt:variant>
      <vt:variant>
        <vt:i4>0</vt:i4>
      </vt:variant>
      <vt:variant>
        <vt:i4>5</vt:i4>
      </vt:variant>
      <vt:variant>
        <vt:lpwstr/>
      </vt:variant>
      <vt:variant>
        <vt:lpwstr>_Toc312048571</vt:lpwstr>
      </vt:variant>
      <vt:variant>
        <vt:i4>1638448</vt:i4>
      </vt:variant>
      <vt:variant>
        <vt:i4>584</vt:i4>
      </vt:variant>
      <vt:variant>
        <vt:i4>0</vt:i4>
      </vt:variant>
      <vt:variant>
        <vt:i4>5</vt:i4>
      </vt:variant>
      <vt:variant>
        <vt:lpwstr/>
      </vt:variant>
      <vt:variant>
        <vt:lpwstr>_Toc312048570</vt:lpwstr>
      </vt:variant>
      <vt:variant>
        <vt:i4>1572912</vt:i4>
      </vt:variant>
      <vt:variant>
        <vt:i4>578</vt:i4>
      </vt:variant>
      <vt:variant>
        <vt:i4>0</vt:i4>
      </vt:variant>
      <vt:variant>
        <vt:i4>5</vt:i4>
      </vt:variant>
      <vt:variant>
        <vt:lpwstr/>
      </vt:variant>
      <vt:variant>
        <vt:lpwstr>_Toc312048569</vt:lpwstr>
      </vt:variant>
      <vt:variant>
        <vt:i4>1572912</vt:i4>
      </vt:variant>
      <vt:variant>
        <vt:i4>572</vt:i4>
      </vt:variant>
      <vt:variant>
        <vt:i4>0</vt:i4>
      </vt:variant>
      <vt:variant>
        <vt:i4>5</vt:i4>
      </vt:variant>
      <vt:variant>
        <vt:lpwstr/>
      </vt:variant>
      <vt:variant>
        <vt:lpwstr>_Toc312048568</vt:lpwstr>
      </vt:variant>
      <vt:variant>
        <vt:i4>1572912</vt:i4>
      </vt:variant>
      <vt:variant>
        <vt:i4>566</vt:i4>
      </vt:variant>
      <vt:variant>
        <vt:i4>0</vt:i4>
      </vt:variant>
      <vt:variant>
        <vt:i4>5</vt:i4>
      </vt:variant>
      <vt:variant>
        <vt:lpwstr/>
      </vt:variant>
      <vt:variant>
        <vt:lpwstr>_Toc312048567</vt:lpwstr>
      </vt:variant>
      <vt:variant>
        <vt:i4>1572912</vt:i4>
      </vt:variant>
      <vt:variant>
        <vt:i4>560</vt:i4>
      </vt:variant>
      <vt:variant>
        <vt:i4>0</vt:i4>
      </vt:variant>
      <vt:variant>
        <vt:i4>5</vt:i4>
      </vt:variant>
      <vt:variant>
        <vt:lpwstr/>
      </vt:variant>
      <vt:variant>
        <vt:lpwstr>_Toc312048566</vt:lpwstr>
      </vt:variant>
      <vt:variant>
        <vt:i4>1572912</vt:i4>
      </vt:variant>
      <vt:variant>
        <vt:i4>554</vt:i4>
      </vt:variant>
      <vt:variant>
        <vt:i4>0</vt:i4>
      </vt:variant>
      <vt:variant>
        <vt:i4>5</vt:i4>
      </vt:variant>
      <vt:variant>
        <vt:lpwstr/>
      </vt:variant>
      <vt:variant>
        <vt:lpwstr>_Toc312048565</vt:lpwstr>
      </vt:variant>
      <vt:variant>
        <vt:i4>1572912</vt:i4>
      </vt:variant>
      <vt:variant>
        <vt:i4>548</vt:i4>
      </vt:variant>
      <vt:variant>
        <vt:i4>0</vt:i4>
      </vt:variant>
      <vt:variant>
        <vt:i4>5</vt:i4>
      </vt:variant>
      <vt:variant>
        <vt:lpwstr/>
      </vt:variant>
      <vt:variant>
        <vt:lpwstr>_Toc312048564</vt:lpwstr>
      </vt:variant>
      <vt:variant>
        <vt:i4>1572912</vt:i4>
      </vt:variant>
      <vt:variant>
        <vt:i4>542</vt:i4>
      </vt:variant>
      <vt:variant>
        <vt:i4>0</vt:i4>
      </vt:variant>
      <vt:variant>
        <vt:i4>5</vt:i4>
      </vt:variant>
      <vt:variant>
        <vt:lpwstr/>
      </vt:variant>
      <vt:variant>
        <vt:lpwstr>_Toc312048563</vt:lpwstr>
      </vt:variant>
      <vt:variant>
        <vt:i4>1572912</vt:i4>
      </vt:variant>
      <vt:variant>
        <vt:i4>536</vt:i4>
      </vt:variant>
      <vt:variant>
        <vt:i4>0</vt:i4>
      </vt:variant>
      <vt:variant>
        <vt:i4>5</vt:i4>
      </vt:variant>
      <vt:variant>
        <vt:lpwstr/>
      </vt:variant>
      <vt:variant>
        <vt:lpwstr>_Toc312048562</vt:lpwstr>
      </vt:variant>
      <vt:variant>
        <vt:i4>1572912</vt:i4>
      </vt:variant>
      <vt:variant>
        <vt:i4>530</vt:i4>
      </vt:variant>
      <vt:variant>
        <vt:i4>0</vt:i4>
      </vt:variant>
      <vt:variant>
        <vt:i4>5</vt:i4>
      </vt:variant>
      <vt:variant>
        <vt:lpwstr/>
      </vt:variant>
      <vt:variant>
        <vt:lpwstr>_Toc312048561</vt:lpwstr>
      </vt:variant>
      <vt:variant>
        <vt:i4>1572912</vt:i4>
      </vt:variant>
      <vt:variant>
        <vt:i4>524</vt:i4>
      </vt:variant>
      <vt:variant>
        <vt:i4>0</vt:i4>
      </vt:variant>
      <vt:variant>
        <vt:i4>5</vt:i4>
      </vt:variant>
      <vt:variant>
        <vt:lpwstr/>
      </vt:variant>
      <vt:variant>
        <vt:lpwstr>_Toc312048560</vt:lpwstr>
      </vt:variant>
      <vt:variant>
        <vt:i4>1769520</vt:i4>
      </vt:variant>
      <vt:variant>
        <vt:i4>518</vt:i4>
      </vt:variant>
      <vt:variant>
        <vt:i4>0</vt:i4>
      </vt:variant>
      <vt:variant>
        <vt:i4>5</vt:i4>
      </vt:variant>
      <vt:variant>
        <vt:lpwstr/>
      </vt:variant>
      <vt:variant>
        <vt:lpwstr>_Toc312048559</vt:lpwstr>
      </vt:variant>
      <vt:variant>
        <vt:i4>1769520</vt:i4>
      </vt:variant>
      <vt:variant>
        <vt:i4>512</vt:i4>
      </vt:variant>
      <vt:variant>
        <vt:i4>0</vt:i4>
      </vt:variant>
      <vt:variant>
        <vt:i4>5</vt:i4>
      </vt:variant>
      <vt:variant>
        <vt:lpwstr/>
      </vt:variant>
      <vt:variant>
        <vt:lpwstr>_Toc312048558</vt:lpwstr>
      </vt:variant>
      <vt:variant>
        <vt:i4>1769520</vt:i4>
      </vt:variant>
      <vt:variant>
        <vt:i4>506</vt:i4>
      </vt:variant>
      <vt:variant>
        <vt:i4>0</vt:i4>
      </vt:variant>
      <vt:variant>
        <vt:i4>5</vt:i4>
      </vt:variant>
      <vt:variant>
        <vt:lpwstr/>
      </vt:variant>
      <vt:variant>
        <vt:lpwstr>_Toc312048557</vt:lpwstr>
      </vt:variant>
      <vt:variant>
        <vt:i4>1769520</vt:i4>
      </vt:variant>
      <vt:variant>
        <vt:i4>500</vt:i4>
      </vt:variant>
      <vt:variant>
        <vt:i4>0</vt:i4>
      </vt:variant>
      <vt:variant>
        <vt:i4>5</vt:i4>
      </vt:variant>
      <vt:variant>
        <vt:lpwstr/>
      </vt:variant>
      <vt:variant>
        <vt:lpwstr>_Toc312048556</vt:lpwstr>
      </vt:variant>
      <vt:variant>
        <vt:i4>1769520</vt:i4>
      </vt:variant>
      <vt:variant>
        <vt:i4>494</vt:i4>
      </vt:variant>
      <vt:variant>
        <vt:i4>0</vt:i4>
      </vt:variant>
      <vt:variant>
        <vt:i4>5</vt:i4>
      </vt:variant>
      <vt:variant>
        <vt:lpwstr/>
      </vt:variant>
      <vt:variant>
        <vt:lpwstr>_Toc312048555</vt:lpwstr>
      </vt:variant>
      <vt:variant>
        <vt:i4>1769520</vt:i4>
      </vt:variant>
      <vt:variant>
        <vt:i4>488</vt:i4>
      </vt:variant>
      <vt:variant>
        <vt:i4>0</vt:i4>
      </vt:variant>
      <vt:variant>
        <vt:i4>5</vt:i4>
      </vt:variant>
      <vt:variant>
        <vt:lpwstr/>
      </vt:variant>
      <vt:variant>
        <vt:lpwstr>_Toc312048554</vt:lpwstr>
      </vt:variant>
      <vt:variant>
        <vt:i4>1769520</vt:i4>
      </vt:variant>
      <vt:variant>
        <vt:i4>482</vt:i4>
      </vt:variant>
      <vt:variant>
        <vt:i4>0</vt:i4>
      </vt:variant>
      <vt:variant>
        <vt:i4>5</vt:i4>
      </vt:variant>
      <vt:variant>
        <vt:lpwstr/>
      </vt:variant>
      <vt:variant>
        <vt:lpwstr>_Toc312048553</vt:lpwstr>
      </vt:variant>
      <vt:variant>
        <vt:i4>1769520</vt:i4>
      </vt:variant>
      <vt:variant>
        <vt:i4>476</vt:i4>
      </vt:variant>
      <vt:variant>
        <vt:i4>0</vt:i4>
      </vt:variant>
      <vt:variant>
        <vt:i4>5</vt:i4>
      </vt:variant>
      <vt:variant>
        <vt:lpwstr/>
      </vt:variant>
      <vt:variant>
        <vt:lpwstr>_Toc312048552</vt:lpwstr>
      </vt:variant>
      <vt:variant>
        <vt:i4>1769520</vt:i4>
      </vt:variant>
      <vt:variant>
        <vt:i4>470</vt:i4>
      </vt:variant>
      <vt:variant>
        <vt:i4>0</vt:i4>
      </vt:variant>
      <vt:variant>
        <vt:i4>5</vt:i4>
      </vt:variant>
      <vt:variant>
        <vt:lpwstr/>
      </vt:variant>
      <vt:variant>
        <vt:lpwstr>_Toc312048551</vt:lpwstr>
      </vt:variant>
      <vt:variant>
        <vt:i4>1769520</vt:i4>
      </vt:variant>
      <vt:variant>
        <vt:i4>464</vt:i4>
      </vt:variant>
      <vt:variant>
        <vt:i4>0</vt:i4>
      </vt:variant>
      <vt:variant>
        <vt:i4>5</vt:i4>
      </vt:variant>
      <vt:variant>
        <vt:lpwstr/>
      </vt:variant>
      <vt:variant>
        <vt:lpwstr>_Toc312048550</vt:lpwstr>
      </vt:variant>
      <vt:variant>
        <vt:i4>1703984</vt:i4>
      </vt:variant>
      <vt:variant>
        <vt:i4>458</vt:i4>
      </vt:variant>
      <vt:variant>
        <vt:i4>0</vt:i4>
      </vt:variant>
      <vt:variant>
        <vt:i4>5</vt:i4>
      </vt:variant>
      <vt:variant>
        <vt:lpwstr/>
      </vt:variant>
      <vt:variant>
        <vt:lpwstr>_Toc312048549</vt:lpwstr>
      </vt:variant>
      <vt:variant>
        <vt:i4>1703984</vt:i4>
      </vt:variant>
      <vt:variant>
        <vt:i4>452</vt:i4>
      </vt:variant>
      <vt:variant>
        <vt:i4>0</vt:i4>
      </vt:variant>
      <vt:variant>
        <vt:i4>5</vt:i4>
      </vt:variant>
      <vt:variant>
        <vt:lpwstr/>
      </vt:variant>
      <vt:variant>
        <vt:lpwstr>_Toc312048548</vt:lpwstr>
      </vt:variant>
      <vt:variant>
        <vt:i4>1703984</vt:i4>
      </vt:variant>
      <vt:variant>
        <vt:i4>446</vt:i4>
      </vt:variant>
      <vt:variant>
        <vt:i4>0</vt:i4>
      </vt:variant>
      <vt:variant>
        <vt:i4>5</vt:i4>
      </vt:variant>
      <vt:variant>
        <vt:lpwstr/>
      </vt:variant>
      <vt:variant>
        <vt:lpwstr>_Toc312048547</vt:lpwstr>
      </vt:variant>
      <vt:variant>
        <vt:i4>1703984</vt:i4>
      </vt:variant>
      <vt:variant>
        <vt:i4>440</vt:i4>
      </vt:variant>
      <vt:variant>
        <vt:i4>0</vt:i4>
      </vt:variant>
      <vt:variant>
        <vt:i4>5</vt:i4>
      </vt:variant>
      <vt:variant>
        <vt:lpwstr/>
      </vt:variant>
      <vt:variant>
        <vt:lpwstr>_Toc312048546</vt:lpwstr>
      </vt:variant>
      <vt:variant>
        <vt:i4>1703984</vt:i4>
      </vt:variant>
      <vt:variant>
        <vt:i4>434</vt:i4>
      </vt:variant>
      <vt:variant>
        <vt:i4>0</vt:i4>
      </vt:variant>
      <vt:variant>
        <vt:i4>5</vt:i4>
      </vt:variant>
      <vt:variant>
        <vt:lpwstr/>
      </vt:variant>
      <vt:variant>
        <vt:lpwstr>_Toc312048545</vt:lpwstr>
      </vt:variant>
      <vt:variant>
        <vt:i4>1703984</vt:i4>
      </vt:variant>
      <vt:variant>
        <vt:i4>428</vt:i4>
      </vt:variant>
      <vt:variant>
        <vt:i4>0</vt:i4>
      </vt:variant>
      <vt:variant>
        <vt:i4>5</vt:i4>
      </vt:variant>
      <vt:variant>
        <vt:lpwstr/>
      </vt:variant>
      <vt:variant>
        <vt:lpwstr>_Toc312048544</vt:lpwstr>
      </vt:variant>
      <vt:variant>
        <vt:i4>1703984</vt:i4>
      </vt:variant>
      <vt:variant>
        <vt:i4>422</vt:i4>
      </vt:variant>
      <vt:variant>
        <vt:i4>0</vt:i4>
      </vt:variant>
      <vt:variant>
        <vt:i4>5</vt:i4>
      </vt:variant>
      <vt:variant>
        <vt:lpwstr/>
      </vt:variant>
      <vt:variant>
        <vt:lpwstr>_Toc312048543</vt:lpwstr>
      </vt:variant>
      <vt:variant>
        <vt:i4>1703984</vt:i4>
      </vt:variant>
      <vt:variant>
        <vt:i4>416</vt:i4>
      </vt:variant>
      <vt:variant>
        <vt:i4>0</vt:i4>
      </vt:variant>
      <vt:variant>
        <vt:i4>5</vt:i4>
      </vt:variant>
      <vt:variant>
        <vt:lpwstr/>
      </vt:variant>
      <vt:variant>
        <vt:lpwstr>_Toc312048542</vt:lpwstr>
      </vt:variant>
      <vt:variant>
        <vt:i4>1703984</vt:i4>
      </vt:variant>
      <vt:variant>
        <vt:i4>410</vt:i4>
      </vt:variant>
      <vt:variant>
        <vt:i4>0</vt:i4>
      </vt:variant>
      <vt:variant>
        <vt:i4>5</vt:i4>
      </vt:variant>
      <vt:variant>
        <vt:lpwstr/>
      </vt:variant>
      <vt:variant>
        <vt:lpwstr>_Toc312048541</vt:lpwstr>
      </vt:variant>
      <vt:variant>
        <vt:i4>1703984</vt:i4>
      </vt:variant>
      <vt:variant>
        <vt:i4>404</vt:i4>
      </vt:variant>
      <vt:variant>
        <vt:i4>0</vt:i4>
      </vt:variant>
      <vt:variant>
        <vt:i4>5</vt:i4>
      </vt:variant>
      <vt:variant>
        <vt:lpwstr/>
      </vt:variant>
      <vt:variant>
        <vt:lpwstr>_Toc312048540</vt:lpwstr>
      </vt:variant>
      <vt:variant>
        <vt:i4>1900592</vt:i4>
      </vt:variant>
      <vt:variant>
        <vt:i4>398</vt:i4>
      </vt:variant>
      <vt:variant>
        <vt:i4>0</vt:i4>
      </vt:variant>
      <vt:variant>
        <vt:i4>5</vt:i4>
      </vt:variant>
      <vt:variant>
        <vt:lpwstr/>
      </vt:variant>
      <vt:variant>
        <vt:lpwstr>_Toc312048539</vt:lpwstr>
      </vt:variant>
      <vt:variant>
        <vt:i4>1900592</vt:i4>
      </vt:variant>
      <vt:variant>
        <vt:i4>392</vt:i4>
      </vt:variant>
      <vt:variant>
        <vt:i4>0</vt:i4>
      </vt:variant>
      <vt:variant>
        <vt:i4>5</vt:i4>
      </vt:variant>
      <vt:variant>
        <vt:lpwstr/>
      </vt:variant>
      <vt:variant>
        <vt:lpwstr>_Toc312048538</vt:lpwstr>
      </vt:variant>
      <vt:variant>
        <vt:i4>1900592</vt:i4>
      </vt:variant>
      <vt:variant>
        <vt:i4>386</vt:i4>
      </vt:variant>
      <vt:variant>
        <vt:i4>0</vt:i4>
      </vt:variant>
      <vt:variant>
        <vt:i4>5</vt:i4>
      </vt:variant>
      <vt:variant>
        <vt:lpwstr/>
      </vt:variant>
      <vt:variant>
        <vt:lpwstr>_Toc312048537</vt:lpwstr>
      </vt:variant>
      <vt:variant>
        <vt:i4>1900592</vt:i4>
      </vt:variant>
      <vt:variant>
        <vt:i4>380</vt:i4>
      </vt:variant>
      <vt:variant>
        <vt:i4>0</vt:i4>
      </vt:variant>
      <vt:variant>
        <vt:i4>5</vt:i4>
      </vt:variant>
      <vt:variant>
        <vt:lpwstr/>
      </vt:variant>
      <vt:variant>
        <vt:lpwstr>_Toc312048536</vt:lpwstr>
      </vt:variant>
      <vt:variant>
        <vt:i4>1900592</vt:i4>
      </vt:variant>
      <vt:variant>
        <vt:i4>374</vt:i4>
      </vt:variant>
      <vt:variant>
        <vt:i4>0</vt:i4>
      </vt:variant>
      <vt:variant>
        <vt:i4>5</vt:i4>
      </vt:variant>
      <vt:variant>
        <vt:lpwstr/>
      </vt:variant>
      <vt:variant>
        <vt:lpwstr>_Toc312048535</vt:lpwstr>
      </vt:variant>
      <vt:variant>
        <vt:i4>1900592</vt:i4>
      </vt:variant>
      <vt:variant>
        <vt:i4>368</vt:i4>
      </vt:variant>
      <vt:variant>
        <vt:i4>0</vt:i4>
      </vt:variant>
      <vt:variant>
        <vt:i4>5</vt:i4>
      </vt:variant>
      <vt:variant>
        <vt:lpwstr/>
      </vt:variant>
      <vt:variant>
        <vt:lpwstr>_Toc312048534</vt:lpwstr>
      </vt:variant>
      <vt:variant>
        <vt:i4>1900592</vt:i4>
      </vt:variant>
      <vt:variant>
        <vt:i4>362</vt:i4>
      </vt:variant>
      <vt:variant>
        <vt:i4>0</vt:i4>
      </vt:variant>
      <vt:variant>
        <vt:i4>5</vt:i4>
      </vt:variant>
      <vt:variant>
        <vt:lpwstr/>
      </vt:variant>
      <vt:variant>
        <vt:lpwstr>_Toc312048533</vt:lpwstr>
      </vt:variant>
      <vt:variant>
        <vt:i4>1900592</vt:i4>
      </vt:variant>
      <vt:variant>
        <vt:i4>356</vt:i4>
      </vt:variant>
      <vt:variant>
        <vt:i4>0</vt:i4>
      </vt:variant>
      <vt:variant>
        <vt:i4>5</vt:i4>
      </vt:variant>
      <vt:variant>
        <vt:lpwstr/>
      </vt:variant>
      <vt:variant>
        <vt:lpwstr>_Toc312048532</vt:lpwstr>
      </vt:variant>
      <vt:variant>
        <vt:i4>1900592</vt:i4>
      </vt:variant>
      <vt:variant>
        <vt:i4>350</vt:i4>
      </vt:variant>
      <vt:variant>
        <vt:i4>0</vt:i4>
      </vt:variant>
      <vt:variant>
        <vt:i4>5</vt:i4>
      </vt:variant>
      <vt:variant>
        <vt:lpwstr/>
      </vt:variant>
      <vt:variant>
        <vt:lpwstr>_Toc312048531</vt:lpwstr>
      </vt:variant>
      <vt:variant>
        <vt:i4>1900592</vt:i4>
      </vt:variant>
      <vt:variant>
        <vt:i4>344</vt:i4>
      </vt:variant>
      <vt:variant>
        <vt:i4>0</vt:i4>
      </vt:variant>
      <vt:variant>
        <vt:i4>5</vt:i4>
      </vt:variant>
      <vt:variant>
        <vt:lpwstr/>
      </vt:variant>
      <vt:variant>
        <vt:lpwstr>_Toc312048530</vt:lpwstr>
      </vt:variant>
      <vt:variant>
        <vt:i4>1835056</vt:i4>
      </vt:variant>
      <vt:variant>
        <vt:i4>338</vt:i4>
      </vt:variant>
      <vt:variant>
        <vt:i4>0</vt:i4>
      </vt:variant>
      <vt:variant>
        <vt:i4>5</vt:i4>
      </vt:variant>
      <vt:variant>
        <vt:lpwstr/>
      </vt:variant>
      <vt:variant>
        <vt:lpwstr>_Toc312048529</vt:lpwstr>
      </vt:variant>
      <vt:variant>
        <vt:i4>1835056</vt:i4>
      </vt:variant>
      <vt:variant>
        <vt:i4>332</vt:i4>
      </vt:variant>
      <vt:variant>
        <vt:i4>0</vt:i4>
      </vt:variant>
      <vt:variant>
        <vt:i4>5</vt:i4>
      </vt:variant>
      <vt:variant>
        <vt:lpwstr/>
      </vt:variant>
      <vt:variant>
        <vt:lpwstr>_Toc312048528</vt:lpwstr>
      </vt:variant>
      <vt:variant>
        <vt:i4>1835056</vt:i4>
      </vt:variant>
      <vt:variant>
        <vt:i4>326</vt:i4>
      </vt:variant>
      <vt:variant>
        <vt:i4>0</vt:i4>
      </vt:variant>
      <vt:variant>
        <vt:i4>5</vt:i4>
      </vt:variant>
      <vt:variant>
        <vt:lpwstr/>
      </vt:variant>
      <vt:variant>
        <vt:lpwstr>_Toc312048527</vt:lpwstr>
      </vt:variant>
      <vt:variant>
        <vt:i4>1835056</vt:i4>
      </vt:variant>
      <vt:variant>
        <vt:i4>320</vt:i4>
      </vt:variant>
      <vt:variant>
        <vt:i4>0</vt:i4>
      </vt:variant>
      <vt:variant>
        <vt:i4>5</vt:i4>
      </vt:variant>
      <vt:variant>
        <vt:lpwstr/>
      </vt:variant>
      <vt:variant>
        <vt:lpwstr>_Toc312048526</vt:lpwstr>
      </vt:variant>
      <vt:variant>
        <vt:i4>1835056</vt:i4>
      </vt:variant>
      <vt:variant>
        <vt:i4>314</vt:i4>
      </vt:variant>
      <vt:variant>
        <vt:i4>0</vt:i4>
      </vt:variant>
      <vt:variant>
        <vt:i4>5</vt:i4>
      </vt:variant>
      <vt:variant>
        <vt:lpwstr/>
      </vt:variant>
      <vt:variant>
        <vt:lpwstr>_Toc312048525</vt:lpwstr>
      </vt:variant>
      <vt:variant>
        <vt:i4>1835056</vt:i4>
      </vt:variant>
      <vt:variant>
        <vt:i4>308</vt:i4>
      </vt:variant>
      <vt:variant>
        <vt:i4>0</vt:i4>
      </vt:variant>
      <vt:variant>
        <vt:i4>5</vt:i4>
      </vt:variant>
      <vt:variant>
        <vt:lpwstr/>
      </vt:variant>
      <vt:variant>
        <vt:lpwstr>_Toc312048524</vt:lpwstr>
      </vt:variant>
      <vt:variant>
        <vt:i4>1835056</vt:i4>
      </vt:variant>
      <vt:variant>
        <vt:i4>302</vt:i4>
      </vt:variant>
      <vt:variant>
        <vt:i4>0</vt:i4>
      </vt:variant>
      <vt:variant>
        <vt:i4>5</vt:i4>
      </vt:variant>
      <vt:variant>
        <vt:lpwstr/>
      </vt:variant>
      <vt:variant>
        <vt:lpwstr>_Toc312048523</vt:lpwstr>
      </vt:variant>
      <vt:variant>
        <vt:i4>1835056</vt:i4>
      </vt:variant>
      <vt:variant>
        <vt:i4>296</vt:i4>
      </vt:variant>
      <vt:variant>
        <vt:i4>0</vt:i4>
      </vt:variant>
      <vt:variant>
        <vt:i4>5</vt:i4>
      </vt:variant>
      <vt:variant>
        <vt:lpwstr/>
      </vt:variant>
      <vt:variant>
        <vt:lpwstr>_Toc312048522</vt:lpwstr>
      </vt:variant>
      <vt:variant>
        <vt:i4>1835056</vt:i4>
      </vt:variant>
      <vt:variant>
        <vt:i4>290</vt:i4>
      </vt:variant>
      <vt:variant>
        <vt:i4>0</vt:i4>
      </vt:variant>
      <vt:variant>
        <vt:i4>5</vt:i4>
      </vt:variant>
      <vt:variant>
        <vt:lpwstr/>
      </vt:variant>
      <vt:variant>
        <vt:lpwstr>_Toc312048521</vt:lpwstr>
      </vt:variant>
      <vt:variant>
        <vt:i4>1835056</vt:i4>
      </vt:variant>
      <vt:variant>
        <vt:i4>284</vt:i4>
      </vt:variant>
      <vt:variant>
        <vt:i4>0</vt:i4>
      </vt:variant>
      <vt:variant>
        <vt:i4>5</vt:i4>
      </vt:variant>
      <vt:variant>
        <vt:lpwstr/>
      </vt:variant>
      <vt:variant>
        <vt:lpwstr>_Toc312048520</vt:lpwstr>
      </vt:variant>
      <vt:variant>
        <vt:i4>2031664</vt:i4>
      </vt:variant>
      <vt:variant>
        <vt:i4>278</vt:i4>
      </vt:variant>
      <vt:variant>
        <vt:i4>0</vt:i4>
      </vt:variant>
      <vt:variant>
        <vt:i4>5</vt:i4>
      </vt:variant>
      <vt:variant>
        <vt:lpwstr/>
      </vt:variant>
      <vt:variant>
        <vt:lpwstr>_Toc312048519</vt:lpwstr>
      </vt:variant>
      <vt:variant>
        <vt:i4>2031664</vt:i4>
      </vt:variant>
      <vt:variant>
        <vt:i4>272</vt:i4>
      </vt:variant>
      <vt:variant>
        <vt:i4>0</vt:i4>
      </vt:variant>
      <vt:variant>
        <vt:i4>5</vt:i4>
      </vt:variant>
      <vt:variant>
        <vt:lpwstr/>
      </vt:variant>
      <vt:variant>
        <vt:lpwstr>_Toc312048518</vt:lpwstr>
      </vt:variant>
      <vt:variant>
        <vt:i4>2031664</vt:i4>
      </vt:variant>
      <vt:variant>
        <vt:i4>266</vt:i4>
      </vt:variant>
      <vt:variant>
        <vt:i4>0</vt:i4>
      </vt:variant>
      <vt:variant>
        <vt:i4>5</vt:i4>
      </vt:variant>
      <vt:variant>
        <vt:lpwstr/>
      </vt:variant>
      <vt:variant>
        <vt:lpwstr>_Toc312048517</vt:lpwstr>
      </vt:variant>
      <vt:variant>
        <vt:i4>2031664</vt:i4>
      </vt:variant>
      <vt:variant>
        <vt:i4>260</vt:i4>
      </vt:variant>
      <vt:variant>
        <vt:i4>0</vt:i4>
      </vt:variant>
      <vt:variant>
        <vt:i4>5</vt:i4>
      </vt:variant>
      <vt:variant>
        <vt:lpwstr/>
      </vt:variant>
      <vt:variant>
        <vt:lpwstr>_Toc312048516</vt:lpwstr>
      </vt:variant>
      <vt:variant>
        <vt:i4>2031664</vt:i4>
      </vt:variant>
      <vt:variant>
        <vt:i4>254</vt:i4>
      </vt:variant>
      <vt:variant>
        <vt:i4>0</vt:i4>
      </vt:variant>
      <vt:variant>
        <vt:i4>5</vt:i4>
      </vt:variant>
      <vt:variant>
        <vt:lpwstr/>
      </vt:variant>
      <vt:variant>
        <vt:lpwstr>_Toc312048515</vt:lpwstr>
      </vt:variant>
      <vt:variant>
        <vt:i4>2031664</vt:i4>
      </vt:variant>
      <vt:variant>
        <vt:i4>248</vt:i4>
      </vt:variant>
      <vt:variant>
        <vt:i4>0</vt:i4>
      </vt:variant>
      <vt:variant>
        <vt:i4>5</vt:i4>
      </vt:variant>
      <vt:variant>
        <vt:lpwstr/>
      </vt:variant>
      <vt:variant>
        <vt:lpwstr>_Toc312048514</vt:lpwstr>
      </vt:variant>
      <vt:variant>
        <vt:i4>2031664</vt:i4>
      </vt:variant>
      <vt:variant>
        <vt:i4>242</vt:i4>
      </vt:variant>
      <vt:variant>
        <vt:i4>0</vt:i4>
      </vt:variant>
      <vt:variant>
        <vt:i4>5</vt:i4>
      </vt:variant>
      <vt:variant>
        <vt:lpwstr/>
      </vt:variant>
      <vt:variant>
        <vt:lpwstr>_Toc312048513</vt:lpwstr>
      </vt:variant>
      <vt:variant>
        <vt:i4>2031664</vt:i4>
      </vt:variant>
      <vt:variant>
        <vt:i4>236</vt:i4>
      </vt:variant>
      <vt:variant>
        <vt:i4>0</vt:i4>
      </vt:variant>
      <vt:variant>
        <vt:i4>5</vt:i4>
      </vt:variant>
      <vt:variant>
        <vt:lpwstr/>
      </vt:variant>
      <vt:variant>
        <vt:lpwstr>_Toc312048512</vt:lpwstr>
      </vt:variant>
      <vt:variant>
        <vt:i4>2031664</vt:i4>
      </vt:variant>
      <vt:variant>
        <vt:i4>230</vt:i4>
      </vt:variant>
      <vt:variant>
        <vt:i4>0</vt:i4>
      </vt:variant>
      <vt:variant>
        <vt:i4>5</vt:i4>
      </vt:variant>
      <vt:variant>
        <vt:lpwstr/>
      </vt:variant>
      <vt:variant>
        <vt:lpwstr>_Toc312048511</vt:lpwstr>
      </vt:variant>
      <vt:variant>
        <vt:i4>2031664</vt:i4>
      </vt:variant>
      <vt:variant>
        <vt:i4>224</vt:i4>
      </vt:variant>
      <vt:variant>
        <vt:i4>0</vt:i4>
      </vt:variant>
      <vt:variant>
        <vt:i4>5</vt:i4>
      </vt:variant>
      <vt:variant>
        <vt:lpwstr/>
      </vt:variant>
      <vt:variant>
        <vt:lpwstr>_Toc312048510</vt:lpwstr>
      </vt:variant>
      <vt:variant>
        <vt:i4>1966128</vt:i4>
      </vt:variant>
      <vt:variant>
        <vt:i4>218</vt:i4>
      </vt:variant>
      <vt:variant>
        <vt:i4>0</vt:i4>
      </vt:variant>
      <vt:variant>
        <vt:i4>5</vt:i4>
      </vt:variant>
      <vt:variant>
        <vt:lpwstr/>
      </vt:variant>
      <vt:variant>
        <vt:lpwstr>_Toc312048509</vt:lpwstr>
      </vt:variant>
      <vt:variant>
        <vt:i4>1966128</vt:i4>
      </vt:variant>
      <vt:variant>
        <vt:i4>212</vt:i4>
      </vt:variant>
      <vt:variant>
        <vt:i4>0</vt:i4>
      </vt:variant>
      <vt:variant>
        <vt:i4>5</vt:i4>
      </vt:variant>
      <vt:variant>
        <vt:lpwstr/>
      </vt:variant>
      <vt:variant>
        <vt:lpwstr>_Toc312048508</vt:lpwstr>
      </vt:variant>
      <vt:variant>
        <vt:i4>1966128</vt:i4>
      </vt:variant>
      <vt:variant>
        <vt:i4>206</vt:i4>
      </vt:variant>
      <vt:variant>
        <vt:i4>0</vt:i4>
      </vt:variant>
      <vt:variant>
        <vt:i4>5</vt:i4>
      </vt:variant>
      <vt:variant>
        <vt:lpwstr/>
      </vt:variant>
      <vt:variant>
        <vt:lpwstr>_Toc312048507</vt:lpwstr>
      </vt:variant>
      <vt:variant>
        <vt:i4>1966128</vt:i4>
      </vt:variant>
      <vt:variant>
        <vt:i4>200</vt:i4>
      </vt:variant>
      <vt:variant>
        <vt:i4>0</vt:i4>
      </vt:variant>
      <vt:variant>
        <vt:i4>5</vt:i4>
      </vt:variant>
      <vt:variant>
        <vt:lpwstr/>
      </vt:variant>
      <vt:variant>
        <vt:lpwstr>_Toc312048506</vt:lpwstr>
      </vt:variant>
      <vt:variant>
        <vt:i4>1966128</vt:i4>
      </vt:variant>
      <vt:variant>
        <vt:i4>194</vt:i4>
      </vt:variant>
      <vt:variant>
        <vt:i4>0</vt:i4>
      </vt:variant>
      <vt:variant>
        <vt:i4>5</vt:i4>
      </vt:variant>
      <vt:variant>
        <vt:lpwstr/>
      </vt:variant>
      <vt:variant>
        <vt:lpwstr>_Toc312048505</vt:lpwstr>
      </vt:variant>
      <vt:variant>
        <vt:i4>1966128</vt:i4>
      </vt:variant>
      <vt:variant>
        <vt:i4>188</vt:i4>
      </vt:variant>
      <vt:variant>
        <vt:i4>0</vt:i4>
      </vt:variant>
      <vt:variant>
        <vt:i4>5</vt:i4>
      </vt:variant>
      <vt:variant>
        <vt:lpwstr/>
      </vt:variant>
      <vt:variant>
        <vt:lpwstr>_Toc312048504</vt:lpwstr>
      </vt:variant>
      <vt:variant>
        <vt:i4>1966128</vt:i4>
      </vt:variant>
      <vt:variant>
        <vt:i4>182</vt:i4>
      </vt:variant>
      <vt:variant>
        <vt:i4>0</vt:i4>
      </vt:variant>
      <vt:variant>
        <vt:i4>5</vt:i4>
      </vt:variant>
      <vt:variant>
        <vt:lpwstr/>
      </vt:variant>
      <vt:variant>
        <vt:lpwstr>_Toc312048503</vt:lpwstr>
      </vt:variant>
      <vt:variant>
        <vt:i4>1966128</vt:i4>
      </vt:variant>
      <vt:variant>
        <vt:i4>176</vt:i4>
      </vt:variant>
      <vt:variant>
        <vt:i4>0</vt:i4>
      </vt:variant>
      <vt:variant>
        <vt:i4>5</vt:i4>
      </vt:variant>
      <vt:variant>
        <vt:lpwstr/>
      </vt:variant>
      <vt:variant>
        <vt:lpwstr>_Toc312048502</vt:lpwstr>
      </vt:variant>
      <vt:variant>
        <vt:i4>1966128</vt:i4>
      </vt:variant>
      <vt:variant>
        <vt:i4>170</vt:i4>
      </vt:variant>
      <vt:variant>
        <vt:i4>0</vt:i4>
      </vt:variant>
      <vt:variant>
        <vt:i4>5</vt:i4>
      </vt:variant>
      <vt:variant>
        <vt:lpwstr/>
      </vt:variant>
      <vt:variant>
        <vt:lpwstr>_Toc312048501</vt:lpwstr>
      </vt:variant>
      <vt:variant>
        <vt:i4>1966128</vt:i4>
      </vt:variant>
      <vt:variant>
        <vt:i4>164</vt:i4>
      </vt:variant>
      <vt:variant>
        <vt:i4>0</vt:i4>
      </vt:variant>
      <vt:variant>
        <vt:i4>5</vt:i4>
      </vt:variant>
      <vt:variant>
        <vt:lpwstr/>
      </vt:variant>
      <vt:variant>
        <vt:lpwstr>_Toc312048500</vt:lpwstr>
      </vt:variant>
      <vt:variant>
        <vt:i4>1507377</vt:i4>
      </vt:variant>
      <vt:variant>
        <vt:i4>158</vt:i4>
      </vt:variant>
      <vt:variant>
        <vt:i4>0</vt:i4>
      </vt:variant>
      <vt:variant>
        <vt:i4>5</vt:i4>
      </vt:variant>
      <vt:variant>
        <vt:lpwstr/>
      </vt:variant>
      <vt:variant>
        <vt:lpwstr>_Toc312048499</vt:lpwstr>
      </vt:variant>
      <vt:variant>
        <vt:i4>1507377</vt:i4>
      </vt:variant>
      <vt:variant>
        <vt:i4>152</vt:i4>
      </vt:variant>
      <vt:variant>
        <vt:i4>0</vt:i4>
      </vt:variant>
      <vt:variant>
        <vt:i4>5</vt:i4>
      </vt:variant>
      <vt:variant>
        <vt:lpwstr/>
      </vt:variant>
      <vt:variant>
        <vt:lpwstr>_Toc312048498</vt:lpwstr>
      </vt:variant>
      <vt:variant>
        <vt:i4>1507377</vt:i4>
      </vt:variant>
      <vt:variant>
        <vt:i4>146</vt:i4>
      </vt:variant>
      <vt:variant>
        <vt:i4>0</vt:i4>
      </vt:variant>
      <vt:variant>
        <vt:i4>5</vt:i4>
      </vt:variant>
      <vt:variant>
        <vt:lpwstr/>
      </vt:variant>
      <vt:variant>
        <vt:lpwstr>_Toc312048497</vt:lpwstr>
      </vt:variant>
      <vt:variant>
        <vt:i4>1507377</vt:i4>
      </vt:variant>
      <vt:variant>
        <vt:i4>140</vt:i4>
      </vt:variant>
      <vt:variant>
        <vt:i4>0</vt:i4>
      </vt:variant>
      <vt:variant>
        <vt:i4>5</vt:i4>
      </vt:variant>
      <vt:variant>
        <vt:lpwstr/>
      </vt:variant>
      <vt:variant>
        <vt:lpwstr>_Toc312048496</vt:lpwstr>
      </vt:variant>
      <vt:variant>
        <vt:i4>1507377</vt:i4>
      </vt:variant>
      <vt:variant>
        <vt:i4>134</vt:i4>
      </vt:variant>
      <vt:variant>
        <vt:i4>0</vt:i4>
      </vt:variant>
      <vt:variant>
        <vt:i4>5</vt:i4>
      </vt:variant>
      <vt:variant>
        <vt:lpwstr/>
      </vt:variant>
      <vt:variant>
        <vt:lpwstr>_Toc312048495</vt:lpwstr>
      </vt:variant>
      <vt:variant>
        <vt:i4>1507377</vt:i4>
      </vt:variant>
      <vt:variant>
        <vt:i4>128</vt:i4>
      </vt:variant>
      <vt:variant>
        <vt:i4>0</vt:i4>
      </vt:variant>
      <vt:variant>
        <vt:i4>5</vt:i4>
      </vt:variant>
      <vt:variant>
        <vt:lpwstr/>
      </vt:variant>
      <vt:variant>
        <vt:lpwstr>_Toc312048494</vt:lpwstr>
      </vt:variant>
      <vt:variant>
        <vt:i4>1507377</vt:i4>
      </vt:variant>
      <vt:variant>
        <vt:i4>122</vt:i4>
      </vt:variant>
      <vt:variant>
        <vt:i4>0</vt:i4>
      </vt:variant>
      <vt:variant>
        <vt:i4>5</vt:i4>
      </vt:variant>
      <vt:variant>
        <vt:lpwstr/>
      </vt:variant>
      <vt:variant>
        <vt:lpwstr>_Toc312048493</vt:lpwstr>
      </vt:variant>
      <vt:variant>
        <vt:i4>1507377</vt:i4>
      </vt:variant>
      <vt:variant>
        <vt:i4>116</vt:i4>
      </vt:variant>
      <vt:variant>
        <vt:i4>0</vt:i4>
      </vt:variant>
      <vt:variant>
        <vt:i4>5</vt:i4>
      </vt:variant>
      <vt:variant>
        <vt:lpwstr/>
      </vt:variant>
      <vt:variant>
        <vt:lpwstr>_Toc312048492</vt:lpwstr>
      </vt:variant>
      <vt:variant>
        <vt:i4>1507377</vt:i4>
      </vt:variant>
      <vt:variant>
        <vt:i4>110</vt:i4>
      </vt:variant>
      <vt:variant>
        <vt:i4>0</vt:i4>
      </vt:variant>
      <vt:variant>
        <vt:i4>5</vt:i4>
      </vt:variant>
      <vt:variant>
        <vt:lpwstr/>
      </vt:variant>
      <vt:variant>
        <vt:lpwstr>_Toc312048491</vt:lpwstr>
      </vt:variant>
      <vt:variant>
        <vt:i4>1507377</vt:i4>
      </vt:variant>
      <vt:variant>
        <vt:i4>104</vt:i4>
      </vt:variant>
      <vt:variant>
        <vt:i4>0</vt:i4>
      </vt:variant>
      <vt:variant>
        <vt:i4>5</vt:i4>
      </vt:variant>
      <vt:variant>
        <vt:lpwstr/>
      </vt:variant>
      <vt:variant>
        <vt:lpwstr>_Toc312048490</vt:lpwstr>
      </vt:variant>
      <vt:variant>
        <vt:i4>1441841</vt:i4>
      </vt:variant>
      <vt:variant>
        <vt:i4>98</vt:i4>
      </vt:variant>
      <vt:variant>
        <vt:i4>0</vt:i4>
      </vt:variant>
      <vt:variant>
        <vt:i4>5</vt:i4>
      </vt:variant>
      <vt:variant>
        <vt:lpwstr/>
      </vt:variant>
      <vt:variant>
        <vt:lpwstr>_Toc312048489</vt:lpwstr>
      </vt:variant>
      <vt:variant>
        <vt:i4>1441841</vt:i4>
      </vt:variant>
      <vt:variant>
        <vt:i4>92</vt:i4>
      </vt:variant>
      <vt:variant>
        <vt:i4>0</vt:i4>
      </vt:variant>
      <vt:variant>
        <vt:i4>5</vt:i4>
      </vt:variant>
      <vt:variant>
        <vt:lpwstr/>
      </vt:variant>
      <vt:variant>
        <vt:lpwstr>_Toc312048488</vt:lpwstr>
      </vt:variant>
      <vt:variant>
        <vt:i4>1441841</vt:i4>
      </vt:variant>
      <vt:variant>
        <vt:i4>86</vt:i4>
      </vt:variant>
      <vt:variant>
        <vt:i4>0</vt:i4>
      </vt:variant>
      <vt:variant>
        <vt:i4>5</vt:i4>
      </vt:variant>
      <vt:variant>
        <vt:lpwstr/>
      </vt:variant>
      <vt:variant>
        <vt:lpwstr>_Toc312048487</vt:lpwstr>
      </vt:variant>
      <vt:variant>
        <vt:i4>1441841</vt:i4>
      </vt:variant>
      <vt:variant>
        <vt:i4>80</vt:i4>
      </vt:variant>
      <vt:variant>
        <vt:i4>0</vt:i4>
      </vt:variant>
      <vt:variant>
        <vt:i4>5</vt:i4>
      </vt:variant>
      <vt:variant>
        <vt:lpwstr/>
      </vt:variant>
      <vt:variant>
        <vt:lpwstr>_Toc312048486</vt:lpwstr>
      </vt:variant>
      <vt:variant>
        <vt:i4>1441841</vt:i4>
      </vt:variant>
      <vt:variant>
        <vt:i4>74</vt:i4>
      </vt:variant>
      <vt:variant>
        <vt:i4>0</vt:i4>
      </vt:variant>
      <vt:variant>
        <vt:i4>5</vt:i4>
      </vt:variant>
      <vt:variant>
        <vt:lpwstr/>
      </vt:variant>
      <vt:variant>
        <vt:lpwstr>_Toc312048485</vt:lpwstr>
      </vt:variant>
      <vt:variant>
        <vt:i4>1441841</vt:i4>
      </vt:variant>
      <vt:variant>
        <vt:i4>68</vt:i4>
      </vt:variant>
      <vt:variant>
        <vt:i4>0</vt:i4>
      </vt:variant>
      <vt:variant>
        <vt:i4>5</vt:i4>
      </vt:variant>
      <vt:variant>
        <vt:lpwstr/>
      </vt:variant>
      <vt:variant>
        <vt:lpwstr>_Toc312048484</vt:lpwstr>
      </vt:variant>
      <vt:variant>
        <vt:i4>1441841</vt:i4>
      </vt:variant>
      <vt:variant>
        <vt:i4>62</vt:i4>
      </vt:variant>
      <vt:variant>
        <vt:i4>0</vt:i4>
      </vt:variant>
      <vt:variant>
        <vt:i4>5</vt:i4>
      </vt:variant>
      <vt:variant>
        <vt:lpwstr/>
      </vt:variant>
      <vt:variant>
        <vt:lpwstr>_Toc312048483</vt:lpwstr>
      </vt:variant>
      <vt:variant>
        <vt:i4>1441841</vt:i4>
      </vt:variant>
      <vt:variant>
        <vt:i4>56</vt:i4>
      </vt:variant>
      <vt:variant>
        <vt:i4>0</vt:i4>
      </vt:variant>
      <vt:variant>
        <vt:i4>5</vt:i4>
      </vt:variant>
      <vt:variant>
        <vt:lpwstr/>
      </vt:variant>
      <vt:variant>
        <vt:lpwstr>_Toc312048482</vt:lpwstr>
      </vt:variant>
      <vt:variant>
        <vt:i4>1441841</vt:i4>
      </vt:variant>
      <vt:variant>
        <vt:i4>50</vt:i4>
      </vt:variant>
      <vt:variant>
        <vt:i4>0</vt:i4>
      </vt:variant>
      <vt:variant>
        <vt:i4>5</vt:i4>
      </vt:variant>
      <vt:variant>
        <vt:lpwstr/>
      </vt:variant>
      <vt:variant>
        <vt:lpwstr>_Toc312048481</vt:lpwstr>
      </vt:variant>
      <vt:variant>
        <vt:i4>1441841</vt:i4>
      </vt:variant>
      <vt:variant>
        <vt:i4>44</vt:i4>
      </vt:variant>
      <vt:variant>
        <vt:i4>0</vt:i4>
      </vt:variant>
      <vt:variant>
        <vt:i4>5</vt:i4>
      </vt:variant>
      <vt:variant>
        <vt:lpwstr/>
      </vt:variant>
      <vt:variant>
        <vt:lpwstr>_Toc312048480</vt:lpwstr>
      </vt:variant>
      <vt:variant>
        <vt:i4>1638449</vt:i4>
      </vt:variant>
      <vt:variant>
        <vt:i4>38</vt:i4>
      </vt:variant>
      <vt:variant>
        <vt:i4>0</vt:i4>
      </vt:variant>
      <vt:variant>
        <vt:i4>5</vt:i4>
      </vt:variant>
      <vt:variant>
        <vt:lpwstr/>
      </vt:variant>
      <vt:variant>
        <vt:lpwstr>_Toc312048479</vt:lpwstr>
      </vt:variant>
      <vt:variant>
        <vt:i4>1638449</vt:i4>
      </vt:variant>
      <vt:variant>
        <vt:i4>32</vt:i4>
      </vt:variant>
      <vt:variant>
        <vt:i4>0</vt:i4>
      </vt:variant>
      <vt:variant>
        <vt:i4>5</vt:i4>
      </vt:variant>
      <vt:variant>
        <vt:lpwstr/>
      </vt:variant>
      <vt:variant>
        <vt:lpwstr>_Toc312048478</vt:lpwstr>
      </vt:variant>
      <vt:variant>
        <vt:i4>1638449</vt:i4>
      </vt:variant>
      <vt:variant>
        <vt:i4>26</vt:i4>
      </vt:variant>
      <vt:variant>
        <vt:i4>0</vt:i4>
      </vt:variant>
      <vt:variant>
        <vt:i4>5</vt:i4>
      </vt:variant>
      <vt:variant>
        <vt:lpwstr/>
      </vt:variant>
      <vt:variant>
        <vt:lpwstr>_Toc312048477</vt:lpwstr>
      </vt:variant>
      <vt:variant>
        <vt:i4>1638449</vt:i4>
      </vt:variant>
      <vt:variant>
        <vt:i4>20</vt:i4>
      </vt:variant>
      <vt:variant>
        <vt:i4>0</vt:i4>
      </vt:variant>
      <vt:variant>
        <vt:i4>5</vt:i4>
      </vt:variant>
      <vt:variant>
        <vt:lpwstr/>
      </vt:variant>
      <vt:variant>
        <vt:lpwstr>_Toc312048476</vt:lpwstr>
      </vt:variant>
      <vt:variant>
        <vt:i4>1638449</vt:i4>
      </vt:variant>
      <vt:variant>
        <vt:i4>14</vt:i4>
      </vt:variant>
      <vt:variant>
        <vt:i4>0</vt:i4>
      </vt:variant>
      <vt:variant>
        <vt:i4>5</vt:i4>
      </vt:variant>
      <vt:variant>
        <vt:lpwstr/>
      </vt:variant>
      <vt:variant>
        <vt:lpwstr>_Toc312048475</vt:lpwstr>
      </vt:variant>
      <vt:variant>
        <vt:i4>1638449</vt:i4>
      </vt:variant>
      <vt:variant>
        <vt:i4>8</vt:i4>
      </vt:variant>
      <vt:variant>
        <vt:i4>0</vt:i4>
      </vt:variant>
      <vt:variant>
        <vt:i4>5</vt:i4>
      </vt:variant>
      <vt:variant>
        <vt:lpwstr/>
      </vt:variant>
      <vt:variant>
        <vt:lpwstr>_Toc312048474</vt:lpwstr>
      </vt:variant>
      <vt:variant>
        <vt:i4>1638449</vt:i4>
      </vt:variant>
      <vt:variant>
        <vt:i4>2</vt:i4>
      </vt:variant>
      <vt:variant>
        <vt:i4>0</vt:i4>
      </vt:variant>
      <vt:variant>
        <vt:i4>5</vt:i4>
      </vt:variant>
      <vt:variant>
        <vt:lpwstr/>
      </vt:variant>
      <vt:variant>
        <vt:lpwstr>_Toc312048473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Amendment 1 to Recommendation ITU-T G.989.1 (2013) (for Consent, 5 December 2014)</dc:title>
  <dc:creator>Editor G.989.1</dc:creator>
  <cp:keywords>2/15</cp:keywords>
  <dc:description>TD 288 Rev.1 (PLEN/15)  For: 24 November – 5 December 2014_x000d_Document date: _x000d_Saved by ITU51010110 at 08:31:42 on 28/11/14</dc:description>
  <cp:lastModifiedBy>Jun-ichi Kani</cp:lastModifiedBy>
  <cp:revision>12</cp:revision>
  <dcterms:created xsi:type="dcterms:W3CDTF">2014-12-03T09:19:00Z</dcterms:created>
  <dcterms:modified xsi:type="dcterms:W3CDTF">2015-04-17T16:03:00Z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288 Rev.1 (PLEN/15)</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2/15</vt:lpwstr>
  </property>
  <property fmtid="{D5CDD505-2E9C-101B-9397-08002B2CF9AE}" pid="6" name="Docdest">
    <vt:lpwstr>24 November – 5 December 2014</vt:lpwstr>
  </property>
  <property fmtid="{D5CDD505-2E9C-101B-9397-08002B2CF9AE}" pid="7" name="Docauthor">
    <vt:lpwstr>Editor G.989.1</vt:lpwstr>
  </property>
  <property fmtid="{D5CDD505-2E9C-101B-9397-08002B2CF9AE}" pid="8" name="sflag">
    <vt:lpwstr>1417570157</vt:lpwstr>
  </property>
</Properties>
</file>