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4A0" w:firstRow="1" w:lastRow="0" w:firstColumn="1" w:lastColumn="0" w:noHBand="0" w:noVBand="1"/>
      </w:tblPr>
      <w:tblGrid>
        <w:gridCol w:w="1191"/>
        <w:gridCol w:w="396"/>
        <w:gridCol w:w="2438"/>
        <w:gridCol w:w="1217"/>
        <w:gridCol w:w="371"/>
        <w:gridCol w:w="4027"/>
      </w:tblGrid>
      <w:tr w:rsidR="00EA5904" w14:paraId="0B99F606" w14:textId="77777777">
        <w:trPr>
          <w:cantSplit/>
        </w:trPr>
        <w:tc>
          <w:tcPr>
            <w:tcW w:w="1191" w:type="dxa"/>
            <w:vMerge w:val="restart"/>
          </w:tcPr>
          <w:p w14:paraId="458AAC44" w14:textId="77777777" w:rsidR="00EA5904" w:rsidRDefault="009232AE">
            <w:pPr>
              <w:rPr>
                <w:sz w:val="20"/>
                <w:szCs w:val="20"/>
              </w:rPr>
            </w:pPr>
            <w:bookmarkStart w:id="0" w:name="dnum" w:colFirst="2" w:colLast="2"/>
            <w:bookmarkStart w:id="1" w:name="dcontent1" w:colFirst="1" w:colLast="1"/>
            <w:bookmarkStart w:id="2" w:name="dsg" w:colFirst="1" w:colLast="1"/>
            <w:bookmarkStart w:id="3" w:name="dtableau"/>
            <w:r>
              <w:rPr>
                <w:noProof/>
                <w:lang w:val="en-US"/>
              </w:rPr>
              <w:drawing>
                <wp:inline distT="0" distB="0" distL="0" distR="0" wp14:anchorId="030F179A" wp14:editId="75091DC6">
                  <wp:extent cx="647700" cy="7048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051" w:type="dxa"/>
            <w:gridSpan w:val="3"/>
            <w:vMerge w:val="restart"/>
          </w:tcPr>
          <w:p w14:paraId="73FF78E7" w14:textId="77777777" w:rsidR="00EA5904" w:rsidRDefault="009232AE">
            <w:pPr>
              <w:rPr>
                <w:sz w:val="16"/>
                <w:szCs w:val="16"/>
              </w:rPr>
            </w:pPr>
            <w:r>
              <w:rPr>
                <w:sz w:val="16"/>
                <w:szCs w:val="16"/>
              </w:rPr>
              <w:t>INTERNATIONAL TELECOMMUNICATION UNION</w:t>
            </w:r>
          </w:p>
          <w:p w14:paraId="2ACE2BB5" w14:textId="77777777" w:rsidR="00EA5904" w:rsidRDefault="009232AE">
            <w:pPr>
              <w:rPr>
                <w:b/>
                <w:bCs/>
                <w:sz w:val="26"/>
                <w:szCs w:val="26"/>
              </w:rPr>
            </w:pPr>
            <w:r>
              <w:rPr>
                <w:b/>
                <w:bCs/>
                <w:sz w:val="26"/>
                <w:szCs w:val="26"/>
              </w:rPr>
              <w:t>TELECOMMUNICATION</w:t>
            </w:r>
            <w:r>
              <w:rPr>
                <w:b/>
                <w:bCs/>
                <w:sz w:val="26"/>
                <w:szCs w:val="26"/>
              </w:rPr>
              <w:br/>
              <w:t>STANDARDIZATION SECTOR</w:t>
            </w:r>
          </w:p>
          <w:p w14:paraId="426F86E9" w14:textId="77777777" w:rsidR="00EA5904" w:rsidRDefault="009232AE">
            <w:pPr>
              <w:rPr>
                <w:sz w:val="20"/>
                <w:szCs w:val="20"/>
              </w:rPr>
            </w:pPr>
            <w:r>
              <w:rPr>
                <w:sz w:val="20"/>
                <w:szCs w:val="20"/>
              </w:rPr>
              <w:t xml:space="preserve">STUDY PERIOD </w:t>
            </w:r>
            <w:bookmarkStart w:id="4" w:name="dstudyperiod"/>
            <w:r>
              <w:rPr>
                <w:sz w:val="20"/>
              </w:rPr>
              <w:t>2022</w:t>
            </w:r>
            <w:r>
              <w:rPr>
                <w:sz w:val="20"/>
                <w:szCs w:val="20"/>
              </w:rPr>
              <w:t>-</w:t>
            </w:r>
            <w:r>
              <w:rPr>
                <w:sz w:val="20"/>
              </w:rPr>
              <w:t>2024</w:t>
            </w:r>
            <w:bookmarkEnd w:id="4"/>
          </w:p>
        </w:tc>
        <w:tc>
          <w:tcPr>
            <w:tcW w:w="4398" w:type="dxa"/>
            <w:gridSpan w:val="2"/>
            <w:vAlign w:val="center"/>
          </w:tcPr>
          <w:p w14:paraId="4B976F69" w14:textId="129F7AB9" w:rsidR="00EA5904" w:rsidRDefault="009232AE" w:rsidP="009047C7">
            <w:pPr>
              <w:pStyle w:val="Docnumber"/>
              <w:rPr>
                <w:rFonts w:eastAsiaTheme="minorEastAsia"/>
                <w:lang w:eastAsia="zh-CN"/>
              </w:rPr>
            </w:pPr>
            <w:r>
              <w:t>SG12-TD127</w:t>
            </w:r>
            <w:r w:rsidR="00E934FA">
              <w:t>R</w:t>
            </w:r>
            <w:r w:rsidR="009047C7">
              <w:t>2</w:t>
            </w:r>
          </w:p>
        </w:tc>
      </w:tr>
      <w:bookmarkEnd w:id="0"/>
      <w:tr w:rsidR="00EA5904" w14:paraId="448B4AA3" w14:textId="77777777">
        <w:trPr>
          <w:cantSplit/>
        </w:trPr>
        <w:tc>
          <w:tcPr>
            <w:tcW w:w="1191" w:type="dxa"/>
            <w:vMerge/>
          </w:tcPr>
          <w:p w14:paraId="2C8006B8" w14:textId="77777777" w:rsidR="00EA5904" w:rsidRDefault="00EA5904">
            <w:pPr>
              <w:rPr>
                <w:smallCaps/>
                <w:sz w:val="20"/>
              </w:rPr>
            </w:pPr>
          </w:p>
        </w:tc>
        <w:tc>
          <w:tcPr>
            <w:tcW w:w="4051" w:type="dxa"/>
            <w:gridSpan w:val="3"/>
            <w:vMerge/>
          </w:tcPr>
          <w:p w14:paraId="468E7FB5" w14:textId="77777777" w:rsidR="00EA5904" w:rsidRDefault="00EA5904">
            <w:pPr>
              <w:rPr>
                <w:smallCaps/>
                <w:sz w:val="20"/>
              </w:rPr>
            </w:pPr>
          </w:p>
        </w:tc>
        <w:tc>
          <w:tcPr>
            <w:tcW w:w="4398" w:type="dxa"/>
            <w:gridSpan w:val="2"/>
          </w:tcPr>
          <w:p w14:paraId="63C62BCD" w14:textId="77777777" w:rsidR="00EA5904" w:rsidRDefault="009232AE">
            <w:pPr>
              <w:jc w:val="right"/>
              <w:rPr>
                <w:b/>
                <w:bCs/>
                <w:smallCaps/>
                <w:sz w:val="28"/>
                <w:szCs w:val="28"/>
              </w:rPr>
            </w:pPr>
            <w:r>
              <w:rPr>
                <w:b/>
                <w:bCs/>
                <w:smallCaps/>
                <w:sz w:val="28"/>
                <w:szCs w:val="28"/>
              </w:rPr>
              <w:t>STUDY GROUP 12</w:t>
            </w:r>
          </w:p>
        </w:tc>
      </w:tr>
      <w:tr w:rsidR="00EA5904" w14:paraId="292B1BBC" w14:textId="77777777">
        <w:trPr>
          <w:cantSplit/>
        </w:trPr>
        <w:tc>
          <w:tcPr>
            <w:tcW w:w="1191" w:type="dxa"/>
            <w:vMerge/>
            <w:tcBorders>
              <w:bottom w:val="single" w:sz="12" w:space="0" w:color="auto"/>
            </w:tcBorders>
          </w:tcPr>
          <w:p w14:paraId="2EBB3006" w14:textId="77777777" w:rsidR="00EA5904" w:rsidRDefault="00EA5904">
            <w:pPr>
              <w:rPr>
                <w:b/>
                <w:bCs/>
                <w:sz w:val="26"/>
              </w:rPr>
            </w:pPr>
          </w:p>
        </w:tc>
        <w:tc>
          <w:tcPr>
            <w:tcW w:w="4051" w:type="dxa"/>
            <w:gridSpan w:val="3"/>
            <w:vMerge/>
            <w:tcBorders>
              <w:bottom w:val="single" w:sz="12" w:space="0" w:color="auto"/>
            </w:tcBorders>
          </w:tcPr>
          <w:p w14:paraId="5E2E23BB" w14:textId="77777777" w:rsidR="00EA5904" w:rsidRDefault="00EA5904">
            <w:pPr>
              <w:rPr>
                <w:b/>
                <w:bCs/>
                <w:sz w:val="26"/>
              </w:rPr>
            </w:pPr>
          </w:p>
        </w:tc>
        <w:tc>
          <w:tcPr>
            <w:tcW w:w="4398" w:type="dxa"/>
            <w:gridSpan w:val="2"/>
            <w:tcBorders>
              <w:bottom w:val="single" w:sz="12" w:space="0" w:color="auto"/>
            </w:tcBorders>
            <w:vAlign w:val="center"/>
          </w:tcPr>
          <w:p w14:paraId="2B1D96B3" w14:textId="77777777" w:rsidR="00EA5904" w:rsidRDefault="009232AE">
            <w:pPr>
              <w:jc w:val="right"/>
              <w:rPr>
                <w:b/>
                <w:bCs/>
                <w:sz w:val="28"/>
                <w:szCs w:val="28"/>
              </w:rPr>
            </w:pPr>
            <w:r>
              <w:rPr>
                <w:b/>
                <w:bCs/>
                <w:sz w:val="28"/>
                <w:szCs w:val="28"/>
              </w:rPr>
              <w:t>Original: English</w:t>
            </w:r>
          </w:p>
        </w:tc>
      </w:tr>
      <w:tr w:rsidR="00E934FA" w14:paraId="7C474B51" w14:textId="77777777" w:rsidTr="000D5784">
        <w:trPr>
          <w:cantSplit/>
          <w:trHeight w:val="357"/>
        </w:trPr>
        <w:tc>
          <w:tcPr>
            <w:tcW w:w="1587" w:type="dxa"/>
            <w:gridSpan w:val="2"/>
            <w:tcBorders>
              <w:top w:val="single" w:sz="12" w:space="0" w:color="auto"/>
            </w:tcBorders>
          </w:tcPr>
          <w:p w14:paraId="75D3B271" w14:textId="77777777" w:rsidR="00E934FA" w:rsidRDefault="00E934FA">
            <w:pPr>
              <w:rPr>
                <w:b/>
                <w:bCs/>
              </w:rPr>
            </w:pPr>
            <w:bookmarkStart w:id="5" w:name="dbluepink" w:colFirst="1" w:colLast="1"/>
            <w:bookmarkStart w:id="6" w:name="dmeeting" w:colFirst="2" w:colLast="2"/>
            <w:bookmarkStart w:id="7" w:name="_Hlk98768222"/>
            <w:bookmarkEnd w:id="1"/>
            <w:bookmarkEnd w:id="2"/>
            <w:r>
              <w:rPr>
                <w:b/>
                <w:bCs/>
              </w:rPr>
              <w:t>Question(s):</w:t>
            </w:r>
          </w:p>
        </w:tc>
        <w:tc>
          <w:tcPr>
            <w:tcW w:w="2438" w:type="dxa"/>
            <w:tcBorders>
              <w:top w:val="single" w:sz="12" w:space="0" w:color="auto"/>
            </w:tcBorders>
          </w:tcPr>
          <w:p w14:paraId="55718D43" w14:textId="77777777" w:rsidR="00E934FA" w:rsidRDefault="00E934FA">
            <w:pPr>
              <w:pStyle w:val="TSBHeaderQuestion"/>
            </w:pPr>
            <w:r>
              <w:t>13/12</w:t>
            </w:r>
          </w:p>
        </w:tc>
        <w:tc>
          <w:tcPr>
            <w:tcW w:w="5615" w:type="dxa"/>
            <w:gridSpan w:val="3"/>
            <w:tcBorders>
              <w:top w:val="single" w:sz="12" w:space="0" w:color="auto"/>
            </w:tcBorders>
          </w:tcPr>
          <w:p w14:paraId="7AAA8F45" w14:textId="295C096C" w:rsidR="00E934FA" w:rsidRDefault="00E934FA">
            <w:pPr>
              <w:pStyle w:val="VenueDate"/>
            </w:pPr>
            <w:r>
              <w:t>Geneva, 7-17 June 2022</w:t>
            </w:r>
          </w:p>
        </w:tc>
      </w:tr>
      <w:tr w:rsidR="00EA5904" w14:paraId="58225FA2" w14:textId="77777777" w:rsidTr="00E934FA">
        <w:trPr>
          <w:cantSplit/>
        </w:trPr>
        <w:tc>
          <w:tcPr>
            <w:tcW w:w="9640" w:type="dxa"/>
            <w:gridSpan w:val="6"/>
          </w:tcPr>
          <w:p w14:paraId="56215763" w14:textId="77777777" w:rsidR="00EA5904" w:rsidRDefault="009232AE">
            <w:pPr>
              <w:jc w:val="center"/>
              <w:rPr>
                <w:b/>
                <w:bCs/>
              </w:rPr>
            </w:pPr>
            <w:bookmarkStart w:id="8" w:name="ddoctype"/>
            <w:bookmarkStart w:id="9" w:name="dtitle" w:colFirst="0" w:colLast="0"/>
            <w:bookmarkEnd w:id="5"/>
            <w:bookmarkEnd w:id="6"/>
            <w:r>
              <w:rPr>
                <w:b/>
                <w:bCs/>
              </w:rPr>
              <w:t>TD</w:t>
            </w:r>
          </w:p>
        </w:tc>
      </w:tr>
      <w:tr w:rsidR="00EA5904" w14:paraId="3DF2B9FE" w14:textId="77777777">
        <w:trPr>
          <w:cantSplit/>
          <w:trHeight w:val="357"/>
        </w:trPr>
        <w:tc>
          <w:tcPr>
            <w:tcW w:w="1587" w:type="dxa"/>
            <w:gridSpan w:val="2"/>
          </w:tcPr>
          <w:p w14:paraId="39BBAE8E" w14:textId="77777777" w:rsidR="00EA5904" w:rsidRDefault="009232AE">
            <w:pPr>
              <w:rPr>
                <w:b/>
                <w:bCs/>
              </w:rPr>
            </w:pPr>
            <w:bookmarkStart w:id="10" w:name="dsource" w:colFirst="1" w:colLast="1"/>
            <w:bookmarkEnd w:id="8"/>
            <w:bookmarkEnd w:id="9"/>
            <w:r>
              <w:rPr>
                <w:b/>
                <w:bCs/>
              </w:rPr>
              <w:t>Source:</w:t>
            </w:r>
          </w:p>
        </w:tc>
        <w:tc>
          <w:tcPr>
            <w:tcW w:w="8053" w:type="dxa"/>
            <w:gridSpan w:val="4"/>
          </w:tcPr>
          <w:p w14:paraId="70245C38" w14:textId="77777777" w:rsidR="00EA5904" w:rsidRDefault="009232AE">
            <w:pPr>
              <w:pStyle w:val="TSBHeaderSource"/>
            </w:pPr>
            <w:r>
              <w:t>Editors G.QoE-AR</w:t>
            </w:r>
          </w:p>
        </w:tc>
      </w:tr>
      <w:tr w:rsidR="00EA5904" w14:paraId="2E0F3516" w14:textId="77777777">
        <w:trPr>
          <w:cantSplit/>
          <w:trHeight w:val="357"/>
        </w:trPr>
        <w:tc>
          <w:tcPr>
            <w:tcW w:w="1587" w:type="dxa"/>
            <w:gridSpan w:val="2"/>
          </w:tcPr>
          <w:p w14:paraId="23D6239C" w14:textId="77777777" w:rsidR="00EA5904" w:rsidRDefault="009232AE">
            <w:pPr>
              <w:rPr>
                <w:b/>
                <w:bCs/>
              </w:rPr>
            </w:pPr>
            <w:bookmarkStart w:id="11" w:name="dtitle1" w:colFirst="1" w:colLast="1"/>
            <w:bookmarkEnd w:id="10"/>
            <w:r>
              <w:rPr>
                <w:b/>
                <w:bCs/>
              </w:rPr>
              <w:t xml:space="preserve">Title: </w:t>
            </w:r>
          </w:p>
        </w:tc>
        <w:tc>
          <w:tcPr>
            <w:tcW w:w="8053" w:type="dxa"/>
            <w:gridSpan w:val="4"/>
          </w:tcPr>
          <w:p w14:paraId="6920E572" w14:textId="4D0F1C9D" w:rsidR="00EA5904" w:rsidRDefault="009232AE">
            <w:pPr>
              <w:pStyle w:val="TSBHeaderTitle"/>
            </w:pPr>
            <w:r>
              <w:t xml:space="preserve">Draft new Recommendation ITU-T </w:t>
            </w:r>
            <w:r>
              <w:rPr>
                <w:rFonts w:hint="eastAsia"/>
              </w:rPr>
              <w:t>G.QoE-AR</w:t>
            </w:r>
            <w:r>
              <w:rPr>
                <w:lang w:val="en-US"/>
              </w:rPr>
              <w:t xml:space="preserve">: </w:t>
            </w:r>
            <w:r>
              <w:t>Quality of experience (QoE) influencing factors for augmented reality (AR) services (for consent)</w:t>
            </w:r>
          </w:p>
        </w:tc>
      </w:tr>
      <w:tr w:rsidR="00EA5904" w14:paraId="43F1AB58" w14:textId="77777777">
        <w:trPr>
          <w:cantSplit/>
        </w:trPr>
        <w:tc>
          <w:tcPr>
            <w:tcW w:w="1587" w:type="dxa"/>
            <w:gridSpan w:val="2"/>
            <w:tcBorders>
              <w:top w:val="single" w:sz="8" w:space="0" w:color="auto"/>
              <w:bottom w:val="single" w:sz="8" w:space="0" w:color="auto"/>
            </w:tcBorders>
          </w:tcPr>
          <w:p w14:paraId="18744B56" w14:textId="77777777" w:rsidR="00EA5904" w:rsidRDefault="009232AE">
            <w:pPr>
              <w:rPr>
                <w:b/>
                <w:bCs/>
              </w:rPr>
            </w:pPr>
            <w:bookmarkStart w:id="12" w:name="dcontact"/>
            <w:bookmarkEnd w:id="3"/>
            <w:bookmarkEnd w:id="11"/>
            <w:r>
              <w:rPr>
                <w:b/>
                <w:bCs/>
              </w:rPr>
              <w:t>Contact:</w:t>
            </w:r>
          </w:p>
        </w:tc>
        <w:tc>
          <w:tcPr>
            <w:tcW w:w="4026" w:type="dxa"/>
            <w:gridSpan w:val="3"/>
            <w:tcBorders>
              <w:top w:val="single" w:sz="8" w:space="0" w:color="auto"/>
              <w:bottom w:val="single" w:sz="8" w:space="0" w:color="auto"/>
            </w:tcBorders>
          </w:tcPr>
          <w:p w14:paraId="407ADA83" w14:textId="77777777" w:rsidR="00EA5904" w:rsidRDefault="009232AE">
            <w:r>
              <w:rPr>
                <w:lang w:val="en-US" w:eastAsia="zh-CN"/>
              </w:rPr>
              <w:t>Fei Gao</w:t>
            </w:r>
            <w:r>
              <w:rPr>
                <w:lang w:val="en-US" w:eastAsia="zh-CN"/>
              </w:rPr>
              <w:br/>
              <w:t>China Mobile Communication Co. Ltd.</w:t>
            </w:r>
            <w:r>
              <w:rPr>
                <w:lang w:val="en-US" w:eastAsia="zh-CN"/>
              </w:rPr>
              <w:br/>
              <w:t>China</w:t>
            </w:r>
            <w:r>
              <w:rPr>
                <w:highlight w:val="yellow"/>
              </w:rPr>
              <w:t xml:space="preserve"> </w:t>
            </w:r>
          </w:p>
        </w:tc>
        <w:tc>
          <w:tcPr>
            <w:tcW w:w="4027" w:type="dxa"/>
            <w:tcBorders>
              <w:top w:val="single" w:sz="8" w:space="0" w:color="auto"/>
              <w:bottom w:val="single" w:sz="8" w:space="0" w:color="auto"/>
            </w:tcBorders>
          </w:tcPr>
          <w:p w14:paraId="441DBD3D" w14:textId="77777777" w:rsidR="00EA5904" w:rsidRDefault="009232AE">
            <w:pPr>
              <w:tabs>
                <w:tab w:val="left" w:pos="794"/>
              </w:tabs>
            </w:pPr>
            <w:r>
              <w:t>Tel:</w:t>
            </w:r>
            <w:r>
              <w:tab/>
              <w:t>+</w:t>
            </w:r>
            <w:r>
              <w:rPr>
                <w:lang w:val="en-US" w:eastAsia="zh-CN"/>
              </w:rPr>
              <w:t>86-13810019072</w:t>
            </w:r>
            <w:r>
              <w:rPr>
                <w:lang w:val="en-US" w:eastAsia="zh-CN"/>
              </w:rPr>
              <w:br/>
              <w:t>E-mail:</w:t>
            </w:r>
            <w:r>
              <w:rPr>
                <w:lang w:val="en-US" w:eastAsia="zh-CN"/>
              </w:rPr>
              <w:tab/>
              <w:t>gaofeiyj@chinamobile.com</w:t>
            </w:r>
          </w:p>
        </w:tc>
      </w:tr>
      <w:tr w:rsidR="00EA5904" w14:paraId="333F711A" w14:textId="77777777">
        <w:trPr>
          <w:cantSplit/>
        </w:trPr>
        <w:tc>
          <w:tcPr>
            <w:tcW w:w="1587" w:type="dxa"/>
            <w:gridSpan w:val="2"/>
            <w:tcBorders>
              <w:top w:val="single" w:sz="8" w:space="0" w:color="auto"/>
              <w:bottom w:val="single" w:sz="8" w:space="0" w:color="auto"/>
            </w:tcBorders>
          </w:tcPr>
          <w:p w14:paraId="2947352C" w14:textId="77777777" w:rsidR="00EA5904" w:rsidRDefault="009232AE">
            <w:pPr>
              <w:rPr>
                <w:b/>
                <w:bCs/>
              </w:rPr>
            </w:pPr>
            <w:bookmarkStart w:id="13" w:name="dcontent" w:colFirst="1" w:colLast="1"/>
            <w:bookmarkStart w:id="14" w:name="dcontact1"/>
            <w:bookmarkEnd w:id="12"/>
            <w:r>
              <w:rPr>
                <w:b/>
                <w:bCs/>
              </w:rPr>
              <w:t>Contact:</w:t>
            </w:r>
          </w:p>
        </w:tc>
        <w:tc>
          <w:tcPr>
            <w:tcW w:w="4026" w:type="dxa"/>
            <w:gridSpan w:val="3"/>
            <w:tcBorders>
              <w:top w:val="single" w:sz="8" w:space="0" w:color="auto"/>
              <w:bottom w:val="single" w:sz="8" w:space="0" w:color="auto"/>
            </w:tcBorders>
          </w:tcPr>
          <w:p w14:paraId="2BCFA989" w14:textId="77777777" w:rsidR="00EA5904" w:rsidRDefault="009232AE">
            <w:r>
              <w:rPr>
                <w:lang w:val="en-US" w:eastAsia="zh-CN"/>
              </w:rPr>
              <w:t>Lei Yang</w:t>
            </w:r>
            <w:r>
              <w:rPr>
                <w:lang w:val="en-US" w:eastAsia="zh-CN"/>
              </w:rPr>
              <w:br/>
              <w:t>China Mobile Communication Co. Ltd.</w:t>
            </w:r>
            <w:r>
              <w:rPr>
                <w:lang w:val="en-US" w:eastAsia="zh-CN"/>
              </w:rPr>
              <w:br/>
              <w:t>China</w:t>
            </w:r>
          </w:p>
        </w:tc>
        <w:tc>
          <w:tcPr>
            <w:tcW w:w="4027" w:type="dxa"/>
            <w:tcBorders>
              <w:top w:val="single" w:sz="8" w:space="0" w:color="auto"/>
              <w:bottom w:val="single" w:sz="8" w:space="0" w:color="auto"/>
            </w:tcBorders>
          </w:tcPr>
          <w:p w14:paraId="58A7AA5C" w14:textId="77777777" w:rsidR="00EA5904" w:rsidRDefault="009232AE">
            <w:pPr>
              <w:tabs>
                <w:tab w:val="left" w:pos="794"/>
              </w:tabs>
            </w:pPr>
            <w:r>
              <w:t>Tel:</w:t>
            </w:r>
            <w:r>
              <w:tab/>
              <w:t>+86-15901263464</w:t>
            </w:r>
            <w:r>
              <w:br/>
              <w:t>E-mail:</w:t>
            </w:r>
            <w:r>
              <w:tab/>
              <w:t>yangleiyj@chinamobile.com</w:t>
            </w:r>
          </w:p>
        </w:tc>
      </w:tr>
      <w:bookmarkEnd w:id="13"/>
      <w:bookmarkEnd w:id="14"/>
      <w:tr w:rsidR="00EA5904" w14:paraId="21F8DBB3" w14:textId="77777777">
        <w:trPr>
          <w:cantSplit/>
        </w:trPr>
        <w:tc>
          <w:tcPr>
            <w:tcW w:w="1587" w:type="dxa"/>
            <w:gridSpan w:val="2"/>
            <w:tcBorders>
              <w:top w:val="single" w:sz="8" w:space="0" w:color="auto"/>
              <w:bottom w:val="single" w:sz="8" w:space="0" w:color="auto"/>
            </w:tcBorders>
          </w:tcPr>
          <w:p w14:paraId="23E2B895" w14:textId="77777777" w:rsidR="00EA5904" w:rsidRDefault="009232AE">
            <w:pPr>
              <w:rPr>
                <w:b/>
                <w:bCs/>
              </w:rPr>
            </w:pPr>
            <w:r>
              <w:rPr>
                <w:b/>
                <w:bCs/>
              </w:rPr>
              <w:t>Contact:</w:t>
            </w:r>
          </w:p>
        </w:tc>
        <w:tc>
          <w:tcPr>
            <w:tcW w:w="4026" w:type="dxa"/>
            <w:gridSpan w:val="3"/>
            <w:tcBorders>
              <w:top w:val="single" w:sz="8" w:space="0" w:color="auto"/>
              <w:bottom w:val="single" w:sz="8" w:space="0" w:color="auto"/>
            </w:tcBorders>
          </w:tcPr>
          <w:p w14:paraId="4BCFE034" w14:textId="77777777" w:rsidR="00EA5904" w:rsidRDefault="009232AE">
            <w:pPr>
              <w:rPr>
                <w:lang w:val="en-US" w:eastAsia="zh-CN"/>
              </w:rPr>
            </w:pPr>
            <w:r>
              <w:rPr>
                <w:lang w:val="en-US" w:eastAsia="zh-CN"/>
              </w:rPr>
              <w:t>L</w:t>
            </w:r>
            <w:r>
              <w:rPr>
                <w:rFonts w:hint="eastAsia"/>
                <w:lang w:val="en-US" w:eastAsia="zh-CN"/>
              </w:rPr>
              <w:t>in</w:t>
            </w:r>
            <w:r>
              <w:rPr>
                <w:lang w:val="en-US" w:eastAsia="zh-CN"/>
              </w:rPr>
              <w:t xml:space="preserve"> </w:t>
            </w:r>
            <w:r>
              <w:rPr>
                <w:rFonts w:hint="eastAsia"/>
                <w:lang w:val="en-US" w:eastAsia="zh-CN"/>
              </w:rPr>
              <w:t>Li</w:t>
            </w:r>
            <w:r>
              <w:rPr>
                <w:lang w:val="en-US" w:eastAsia="zh-CN"/>
              </w:rPr>
              <w:br/>
              <w:t>China Mobile Communication Co. Ltd.</w:t>
            </w:r>
            <w:r>
              <w:rPr>
                <w:lang w:val="en-US" w:eastAsia="zh-CN"/>
              </w:rPr>
              <w:br/>
              <w:t>China</w:t>
            </w:r>
          </w:p>
        </w:tc>
        <w:tc>
          <w:tcPr>
            <w:tcW w:w="4027" w:type="dxa"/>
            <w:tcBorders>
              <w:top w:val="single" w:sz="8" w:space="0" w:color="auto"/>
              <w:bottom w:val="single" w:sz="8" w:space="0" w:color="auto"/>
            </w:tcBorders>
          </w:tcPr>
          <w:p w14:paraId="00D90DF3" w14:textId="77777777" w:rsidR="00EA5904" w:rsidRDefault="009232AE">
            <w:pPr>
              <w:tabs>
                <w:tab w:val="left" w:pos="794"/>
              </w:tabs>
            </w:pPr>
            <w:r>
              <w:t>Tel:</w:t>
            </w:r>
            <w:r>
              <w:tab/>
              <w:t>+86-13911162710</w:t>
            </w:r>
            <w:r>
              <w:br/>
              <w:t>E-mail:</w:t>
            </w:r>
            <w:r>
              <w:tab/>
              <w:t>lilin@migu.cn</w:t>
            </w:r>
          </w:p>
        </w:tc>
      </w:tr>
      <w:tr w:rsidR="00EA5904" w14:paraId="2034BDC6" w14:textId="77777777">
        <w:trPr>
          <w:cantSplit/>
        </w:trPr>
        <w:tc>
          <w:tcPr>
            <w:tcW w:w="1587" w:type="dxa"/>
            <w:gridSpan w:val="2"/>
            <w:tcBorders>
              <w:top w:val="single" w:sz="8" w:space="0" w:color="auto"/>
              <w:bottom w:val="single" w:sz="8" w:space="0" w:color="auto"/>
            </w:tcBorders>
          </w:tcPr>
          <w:p w14:paraId="63113340" w14:textId="77777777" w:rsidR="00EA5904" w:rsidRDefault="009232AE">
            <w:pPr>
              <w:rPr>
                <w:b/>
                <w:bCs/>
              </w:rPr>
            </w:pPr>
            <w:r>
              <w:rPr>
                <w:b/>
                <w:bCs/>
              </w:rPr>
              <w:t>Contact:</w:t>
            </w:r>
          </w:p>
        </w:tc>
        <w:tc>
          <w:tcPr>
            <w:tcW w:w="4026" w:type="dxa"/>
            <w:gridSpan w:val="3"/>
            <w:tcBorders>
              <w:top w:val="single" w:sz="8" w:space="0" w:color="auto"/>
              <w:bottom w:val="single" w:sz="8" w:space="0" w:color="auto"/>
            </w:tcBorders>
          </w:tcPr>
          <w:p w14:paraId="25E7FFB2" w14:textId="77777777" w:rsidR="00EA5904" w:rsidRDefault="009232AE">
            <w:pPr>
              <w:rPr>
                <w:lang w:val="en-US" w:eastAsia="zh-CN"/>
              </w:rPr>
            </w:pPr>
            <w:r>
              <w:rPr>
                <w:rFonts w:hint="eastAsia"/>
                <w:lang w:val="en-US" w:eastAsia="zh-CN"/>
              </w:rPr>
              <w:t>Xiongkuo</w:t>
            </w:r>
            <w:r>
              <w:rPr>
                <w:lang w:val="en-US" w:eastAsia="zh-CN"/>
              </w:rPr>
              <w:t xml:space="preserve"> </w:t>
            </w:r>
            <w:r>
              <w:rPr>
                <w:rFonts w:hint="eastAsia"/>
                <w:lang w:val="en-US" w:eastAsia="zh-CN"/>
              </w:rPr>
              <w:t>Min</w:t>
            </w:r>
            <w:r>
              <w:rPr>
                <w:lang w:val="en-US" w:eastAsia="zh-CN"/>
              </w:rPr>
              <w:br/>
              <w:t>Shanghai Jiao</w:t>
            </w:r>
            <w:r>
              <w:rPr>
                <w:rFonts w:hint="eastAsia"/>
                <w:lang w:val="en-US" w:eastAsia="zh-CN"/>
              </w:rPr>
              <w:t xml:space="preserve"> </w:t>
            </w:r>
            <w:r>
              <w:rPr>
                <w:lang w:val="en-US" w:eastAsia="zh-CN"/>
              </w:rPr>
              <w:t xml:space="preserve">Tong University </w:t>
            </w:r>
            <w:r>
              <w:rPr>
                <w:lang w:val="en-US" w:eastAsia="zh-CN"/>
              </w:rPr>
              <w:br/>
              <w:t>China</w:t>
            </w:r>
          </w:p>
        </w:tc>
        <w:tc>
          <w:tcPr>
            <w:tcW w:w="4027" w:type="dxa"/>
            <w:tcBorders>
              <w:top w:val="single" w:sz="8" w:space="0" w:color="auto"/>
              <w:bottom w:val="single" w:sz="8" w:space="0" w:color="auto"/>
            </w:tcBorders>
          </w:tcPr>
          <w:p w14:paraId="50491EF0" w14:textId="77777777" w:rsidR="00EA5904" w:rsidRDefault="009232AE">
            <w:pPr>
              <w:tabs>
                <w:tab w:val="left" w:pos="794"/>
              </w:tabs>
            </w:pPr>
            <w:r>
              <w:t>Tel:</w:t>
            </w:r>
            <w:r>
              <w:tab/>
              <w:t>+86-</w:t>
            </w:r>
            <w:r>
              <w:rPr>
                <w:rFonts w:hint="eastAsia"/>
              </w:rPr>
              <w:t>15026565606</w:t>
            </w:r>
            <w:r>
              <w:br/>
              <w:t>E-mail:</w:t>
            </w:r>
            <w:r>
              <w:tab/>
            </w:r>
            <w:r>
              <w:rPr>
                <w:rFonts w:hint="eastAsia"/>
              </w:rPr>
              <w:t>minxiongkuo@sjtu.edu.cn</w:t>
            </w:r>
          </w:p>
        </w:tc>
      </w:tr>
      <w:tr w:rsidR="00EA5904" w14:paraId="01ED43A1" w14:textId="77777777">
        <w:trPr>
          <w:cantSplit/>
        </w:trPr>
        <w:tc>
          <w:tcPr>
            <w:tcW w:w="1587" w:type="dxa"/>
            <w:gridSpan w:val="2"/>
            <w:tcBorders>
              <w:top w:val="single" w:sz="8" w:space="0" w:color="auto"/>
              <w:bottom w:val="single" w:sz="8" w:space="0" w:color="auto"/>
            </w:tcBorders>
          </w:tcPr>
          <w:p w14:paraId="22610D94" w14:textId="77777777" w:rsidR="00EA5904" w:rsidRDefault="009232AE">
            <w:pPr>
              <w:rPr>
                <w:b/>
                <w:bCs/>
              </w:rPr>
            </w:pPr>
            <w:r>
              <w:rPr>
                <w:b/>
                <w:bCs/>
              </w:rPr>
              <w:t>Contact:</w:t>
            </w:r>
          </w:p>
        </w:tc>
        <w:tc>
          <w:tcPr>
            <w:tcW w:w="4026" w:type="dxa"/>
            <w:gridSpan w:val="3"/>
            <w:tcBorders>
              <w:top w:val="single" w:sz="8" w:space="0" w:color="auto"/>
              <w:bottom w:val="single" w:sz="8" w:space="0" w:color="auto"/>
            </w:tcBorders>
          </w:tcPr>
          <w:p w14:paraId="0052A689" w14:textId="77777777" w:rsidR="00EA5904" w:rsidRDefault="00A66DFF">
            <w:pPr>
              <w:rPr>
                <w:lang w:val="en-US" w:eastAsia="zh-CN"/>
              </w:rPr>
            </w:pPr>
            <w:sdt>
              <w:sdtPr>
                <w:rPr>
                  <w:lang w:val="en-US" w:eastAsia="zh-CN"/>
                </w:rPr>
                <w:alias w:val="ContactNameOrgCountry"/>
                <w:tag w:val="ContactNameOrgCountry"/>
                <w:id w:val="-1553733885"/>
                <w:placeholder>
                  <w:docPart w:val="73A2013AD7514EB59B90D6C31433E38D"/>
                </w:placeholder>
                <w:text w:multiLine="1"/>
              </w:sdtPr>
              <w:sdtEndPr/>
              <w:sdtContent>
                <w:r w:rsidR="009232AE">
                  <w:rPr>
                    <w:rFonts w:hint="eastAsia"/>
                    <w:lang w:val="en-US" w:eastAsia="zh-CN"/>
                  </w:rPr>
                  <w:t>Li Song</w:t>
                </w:r>
                <w:r w:rsidR="009232AE">
                  <w:rPr>
                    <w:lang w:val="en-US" w:eastAsia="zh-CN"/>
                  </w:rPr>
                  <w:br/>
                  <w:t>Shanghai Jiao</w:t>
                </w:r>
                <w:r w:rsidR="009232AE">
                  <w:rPr>
                    <w:rFonts w:hint="eastAsia"/>
                    <w:lang w:val="en-US" w:eastAsia="zh-CN"/>
                  </w:rPr>
                  <w:t xml:space="preserve"> </w:t>
                </w:r>
                <w:r w:rsidR="009232AE">
                  <w:rPr>
                    <w:lang w:val="en-US" w:eastAsia="zh-CN"/>
                  </w:rPr>
                  <w:t xml:space="preserve">Tong University </w:t>
                </w:r>
                <w:r w:rsidR="009232AE">
                  <w:rPr>
                    <w:lang w:val="en-US" w:eastAsia="zh-CN"/>
                  </w:rPr>
                  <w:br/>
                  <w:t>China</w:t>
                </w:r>
              </w:sdtContent>
            </w:sdt>
          </w:p>
        </w:tc>
        <w:tc>
          <w:tcPr>
            <w:tcW w:w="4027" w:type="dxa"/>
            <w:tcBorders>
              <w:top w:val="single" w:sz="8" w:space="0" w:color="auto"/>
              <w:bottom w:val="single" w:sz="8" w:space="0" w:color="auto"/>
            </w:tcBorders>
          </w:tcPr>
          <w:p w14:paraId="7DCB78FB" w14:textId="77777777" w:rsidR="00EA5904" w:rsidRDefault="009232AE">
            <w:pPr>
              <w:tabs>
                <w:tab w:val="left" w:pos="794"/>
              </w:tabs>
            </w:pPr>
            <w:r>
              <w:t>Tel:</w:t>
            </w:r>
            <w:r>
              <w:tab/>
              <w:t>+86-</w:t>
            </w:r>
            <w:r>
              <w:rPr>
                <w:rFonts w:hint="eastAsia"/>
                <w:lang w:val="en-US" w:eastAsia="zh-CN"/>
              </w:rPr>
              <w:t>13816840561</w:t>
            </w:r>
            <w:r>
              <w:br/>
              <w:t>E-mail:</w:t>
            </w:r>
            <w:r>
              <w:tab/>
            </w:r>
            <w:r>
              <w:rPr>
                <w:rFonts w:hint="eastAsia"/>
              </w:rPr>
              <w:t>song_li@sjtu.edu.cn</w:t>
            </w:r>
          </w:p>
        </w:tc>
      </w:tr>
    </w:tbl>
    <w:p w14:paraId="06481E88" w14:textId="77777777" w:rsidR="00EA5904" w:rsidRDefault="00EA5904"/>
    <w:tbl>
      <w:tblPr>
        <w:tblW w:w="9639" w:type="dxa"/>
        <w:tblLayout w:type="fixed"/>
        <w:tblCellMar>
          <w:left w:w="57" w:type="dxa"/>
          <w:right w:w="57" w:type="dxa"/>
        </w:tblCellMar>
        <w:tblLook w:val="04A0" w:firstRow="1" w:lastRow="0" w:firstColumn="1" w:lastColumn="0" w:noHBand="0" w:noVBand="1"/>
      </w:tblPr>
      <w:tblGrid>
        <w:gridCol w:w="1588"/>
        <w:gridCol w:w="8051"/>
      </w:tblGrid>
      <w:tr w:rsidR="00EA5904" w14:paraId="34B22517" w14:textId="77777777">
        <w:trPr>
          <w:cantSplit/>
        </w:trPr>
        <w:tc>
          <w:tcPr>
            <w:tcW w:w="1588" w:type="dxa"/>
          </w:tcPr>
          <w:p w14:paraId="17C7ECE0" w14:textId="77777777" w:rsidR="00EA5904" w:rsidRDefault="009232AE">
            <w:pPr>
              <w:rPr>
                <w:b/>
                <w:bCs/>
              </w:rPr>
            </w:pPr>
            <w:r>
              <w:rPr>
                <w:b/>
                <w:bCs/>
              </w:rPr>
              <w:t>Abstract:</w:t>
            </w:r>
          </w:p>
        </w:tc>
        <w:tc>
          <w:tcPr>
            <w:tcW w:w="8051" w:type="dxa"/>
          </w:tcPr>
          <w:p w14:paraId="6BD710F3" w14:textId="77777777" w:rsidR="00EA5904" w:rsidRDefault="009232AE">
            <w:pPr>
              <w:pStyle w:val="TSBHeaderSummary"/>
            </w:pPr>
            <w:r>
              <w:t>[</w:t>
            </w:r>
            <w:sdt>
              <w:sdtPr>
                <w:alias w:val="Abstract"/>
                <w:tag w:val="Abstract"/>
                <w:id w:val="-939903723"/>
                <w:placeholder>
                  <w:docPart w:val="7B994DC47D9C428B8D7B45FA7C4774B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t>This is a new baseline text</w:t>
                </w:r>
                <w:r>
                  <w:rPr>
                    <w:rFonts w:hint="eastAsia"/>
                  </w:rPr>
                  <w:t xml:space="preserve"> with new contribution from meeting </w:t>
                </w:r>
                <w:r>
                  <w:t>Geneva, 7-17 June 2022</w:t>
                </w:r>
                <w:r>
                  <w:rPr>
                    <w:rFonts w:hint="eastAsia"/>
                  </w:rPr>
                  <w:t xml:space="preserve"> </w:t>
                </w:r>
              </w:sdtContent>
            </w:sdt>
            <w:r>
              <w:t>.]</w:t>
            </w:r>
          </w:p>
        </w:tc>
      </w:tr>
      <w:bookmarkEnd w:id="7"/>
    </w:tbl>
    <w:p w14:paraId="3145A751" w14:textId="77777777" w:rsidR="00EA5904" w:rsidRDefault="00EA5904">
      <w:pPr>
        <w:rPr>
          <w:lang w:eastAsia="zh-CN"/>
        </w:rPr>
      </w:pPr>
    </w:p>
    <w:p w14:paraId="58309E99" w14:textId="77777777" w:rsidR="00EA5904" w:rsidRDefault="00EA5904">
      <w:pPr>
        <w:rPr>
          <w:lang w:eastAsia="zh-CN"/>
        </w:rPr>
      </w:pPr>
    </w:p>
    <w:p w14:paraId="7F7F150E" w14:textId="77777777" w:rsidR="00DB25E4" w:rsidRDefault="00DB25E4">
      <w:pPr>
        <w:spacing w:before="0"/>
        <w:rPr>
          <w:b/>
          <w:bCs/>
        </w:rPr>
      </w:pPr>
      <w:r>
        <w:rPr>
          <w:b/>
          <w:bCs/>
        </w:rPr>
        <w:br w:type="page"/>
      </w:r>
    </w:p>
    <w:p w14:paraId="5C413B0E" w14:textId="4576F418" w:rsidR="00EA5904" w:rsidRDefault="009232AE">
      <w:pPr>
        <w:keepNext/>
        <w:jc w:val="center"/>
        <w:rPr>
          <w:b/>
          <w:bCs/>
        </w:rPr>
      </w:pPr>
      <w:r>
        <w:rPr>
          <w:b/>
          <w:bCs/>
        </w:rPr>
        <w:lastRenderedPageBreak/>
        <w:t>CONTENTS</w:t>
      </w:r>
    </w:p>
    <w:tbl>
      <w:tblPr>
        <w:tblW w:w="9889" w:type="dxa"/>
        <w:tblLayout w:type="fixed"/>
        <w:tblLook w:val="04A0" w:firstRow="1" w:lastRow="0" w:firstColumn="1" w:lastColumn="0" w:noHBand="0" w:noVBand="1"/>
      </w:tblPr>
      <w:tblGrid>
        <w:gridCol w:w="9889"/>
      </w:tblGrid>
      <w:tr w:rsidR="00EA5904" w14:paraId="492D3AC5" w14:textId="77777777">
        <w:trPr>
          <w:tblHeader/>
        </w:trPr>
        <w:tc>
          <w:tcPr>
            <w:tcW w:w="9889" w:type="dxa"/>
          </w:tcPr>
          <w:p w14:paraId="4D83825E" w14:textId="77777777" w:rsidR="00EA5904" w:rsidRDefault="009232AE">
            <w:pPr>
              <w:pStyle w:val="toc0"/>
            </w:pPr>
            <w:r>
              <w:tab/>
              <w:t>Page</w:t>
            </w:r>
          </w:p>
        </w:tc>
      </w:tr>
      <w:tr w:rsidR="00EA5904" w14:paraId="219B069F" w14:textId="77777777">
        <w:tc>
          <w:tcPr>
            <w:tcW w:w="9889" w:type="dxa"/>
          </w:tcPr>
          <w:p w14:paraId="0B449272" w14:textId="65FCB57C" w:rsidR="00A66DFF" w:rsidRDefault="009232AE">
            <w:pPr>
              <w:pStyle w:val="TOC1"/>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06373658" w:history="1">
              <w:r w:rsidR="00A66DFF" w:rsidRPr="00D02C82">
                <w:rPr>
                  <w:rStyle w:val="Hyperlink"/>
                  <w:noProof/>
                </w:rPr>
                <w:t>1</w:t>
              </w:r>
              <w:r w:rsidR="00A66DFF">
                <w:rPr>
                  <w:rFonts w:asciiTheme="minorHAnsi" w:eastAsiaTheme="minorEastAsia" w:hAnsiTheme="minorHAnsi" w:cstheme="minorBidi"/>
                  <w:noProof/>
                  <w:sz w:val="22"/>
                  <w:szCs w:val="22"/>
                  <w:lang w:eastAsia="en-GB"/>
                </w:rPr>
                <w:tab/>
              </w:r>
              <w:r w:rsidR="00A66DFF" w:rsidRPr="00D02C82">
                <w:rPr>
                  <w:rStyle w:val="Hyperlink"/>
                  <w:noProof/>
                </w:rPr>
                <w:t>Scope</w:t>
              </w:r>
              <w:r w:rsidR="00A66DFF">
                <w:rPr>
                  <w:noProof/>
                  <w:webHidden/>
                </w:rPr>
                <w:tab/>
              </w:r>
              <w:r w:rsidR="00A66DFF">
                <w:rPr>
                  <w:noProof/>
                  <w:webHidden/>
                </w:rPr>
                <w:fldChar w:fldCharType="begin"/>
              </w:r>
              <w:r w:rsidR="00A66DFF">
                <w:rPr>
                  <w:noProof/>
                  <w:webHidden/>
                </w:rPr>
                <w:instrText xml:space="preserve"> PAGEREF _Toc106373658 \h </w:instrText>
              </w:r>
              <w:r w:rsidR="00A66DFF">
                <w:rPr>
                  <w:noProof/>
                  <w:webHidden/>
                </w:rPr>
              </w:r>
              <w:r w:rsidR="00A66DFF">
                <w:rPr>
                  <w:noProof/>
                  <w:webHidden/>
                </w:rPr>
                <w:fldChar w:fldCharType="separate"/>
              </w:r>
              <w:r w:rsidR="00A66DFF">
                <w:rPr>
                  <w:noProof/>
                  <w:webHidden/>
                </w:rPr>
                <w:t>4</w:t>
              </w:r>
              <w:r w:rsidR="00A66DFF">
                <w:rPr>
                  <w:noProof/>
                  <w:webHidden/>
                </w:rPr>
                <w:fldChar w:fldCharType="end"/>
              </w:r>
            </w:hyperlink>
          </w:p>
          <w:p w14:paraId="60B2CAA5" w14:textId="3AC7CA36" w:rsidR="00A66DFF" w:rsidRDefault="00A66DFF">
            <w:pPr>
              <w:pStyle w:val="TOC1"/>
              <w:rPr>
                <w:rFonts w:asciiTheme="minorHAnsi" w:eastAsiaTheme="minorEastAsia" w:hAnsiTheme="minorHAnsi" w:cstheme="minorBidi"/>
                <w:noProof/>
                <w:sz w:val="22"/>
                <w:szCs w:val="22"/>
                <w:lang w:eastAsia="en-GB"/>
              </w:rPr>
            </w:pPr>
            <w:hyperlink w:anchor="_Toc106373659" w:history="1">
              <w:r w:rsidRPr="00D02C82">
                <w:rPr>
                  <w:rStyle w:val="Hyperlink"/>
                  <w:noProof/>
                </w:rPr>
                <w:t>2</w:t>
              </w:r>
              <w:r>
                <w:rPr>
                  <w:rFonts w:asciiTheme="minorHAnsi" w:eastAsiaTheme="minorEastAsia" w:hAnsiTheme="minorHAnsi" w:cstheme="minorBidi"/>
                  <w:noProof/>
                  <w:sz w:val="22"/>
                  <w:szCs w:val="22"/>
                  <w:lang w:eastAsia="en-GB"/>
                </w:rPr>
                <w:tab/>
              </w:r>
              <w:r w:rsidRPr="00D02C82">
                <w:rPr>
                  <w:rStyle w:val="Hyperlink"/>
                  <w:noProof/>
                </w:rPr>
                <w:t>References</w:t>
              </w:r>
              <w:r>
                <w:rPr>
                  <w:noProof/>
                  <w:webHidden/>
                </w:rPr>
                <w:tab/>
              </w:r>
              <w:r>
                <w:rPr>
                  <w:noProof/>
                  <w:webHidden/>
                </w:rPr>
                <w:fldChar w:fldCharType="begin"/>
              </w:r>
              <w:r>
                <w:rPr>
                  <w:noProof/>
                  <w:webHidden/>
                </w:rPr>
                <w:instrText xml:space="preserve"> PAGEREF _Toc106373659 \h </w:instrText>
              </w:r>
              <w:r>
                <w:rPr>
                  <w:noProof/>
                  <w:webHidden/>
                </w:rPr>
              </w:r>
              <w:r>
                <w:rPr>
                  <w:noProof/>
                  <w:webHidden/>
                </w:rPr>
                <w:fldChar w:fldCharType="separate"/>
              </w:r>
              <w:r>
                <w:rPr>
                  <w:noProof/>
                  <w:webHidden/>
                </w:rPr>
                <w:t>5</w:t>
              </w:r>
              <w:r>
                <w:rPr>
                  <w:noProof/>
                  <w:webHidden/>
                </w:rPr>
                <w:fldChar w:fldCharType="end"/>
              </w:r>
            </w:hyperlink>
          </w:p>
          <w:p w14:paraId="461514BA" w14:textId="2BA5D8FA" w:rsidR="00A66DFF" w:rsidRDefault="00A66DFF">
            <w:pPr>
              <w:pStyle w:val="TOC1"/>
              <w:rPr>
                <w:rFonts w:asciiTheme="minorHAnsi" w:eastAsiaTheme="minorEastAsia" w:hAnsiTheme="minorHAnsi" w:cstheme="minorBidi"/>
                <w:noProof/>
                <w:sz w:val="22"/>
                <w:szCs w:val="22"/>
                <w:lang w:eastAsia="en-GB"/>
              </w:rPr>
            </w:pPr>
            <w:hyperlink w:anchor="_Toc106373660" w:history="1">
              <w:r w:rsidRPr="00D02C82">
                <w:rPr>
                  <w:rStyle w:val="Hyperlink"/>
                  <w:noProof/>
                </w:rPr>
                <w:t>3</w:t>
              </w:r>
              <w:r>
                <w:rPr>
                  <w:rFonts w:asciiTheme="minorHAnsi" w:eastAsiaTheme="minorEastAsia" w:hAnsiTheme="minorHAnsi" w:cstheme="minorBidi"/>
                  <w:noProof/>
                  <w:sz w:val="22"/>
                  <w:szCs w:val="22"/>
                  <w:lang w:eastAsia="en-GB"/>
                </w:rPr>
                <w:tab/>
              </w:r>
              <w:r w:rsidRPr="00D02C82">
                <w:rPr>
                  <w:rStyle w:val="Hyperlink"/>
                  <w:noProof/>
                </w:rPr>
                <w:t>Definitions</w:t>
              </w:r>
              <w:r>
                <w:rPr>
                  <w:noProof/>
                  <w:webHidden/>
                </w:rPr>
                <w:tab/>
              </w:r>
              <w:r>
                <w:rPr>
                  <w:noProof/>
                  <w:webHidden/>
                </w:rPr>
                <w:fldChar w:fldCharType="begin"/>
              </w:r>
              <w:r>
                <w:rPr>
                  <w:noProof/>
                  <w:webHidden/>
                </w:rPr>
                <w:instrText xml:space="preserve"> PAGEREF _Toc106373660 \h </w:instrText>
              </w:r>
              <w:r>
                <w:rPr>
                  <w:noProof/>
                  <w:webHidden/>
                </w:rPr>
              </w:r>
              <w:r>
                <w:rPr>
                  <w:noProof/>
                  <w:webHidden/>
                </w:rPr>
                <w:fldChar w:fldCharType="separate"/>
              </w:r>
              <w:r>
                <w:rPr>
                  <w:noProof/>
                  <w:webHidden/>
                </w:rPr>
                <w:t>5</w:t>
              </w:r>
              <w:r>
                <w:rPr>
                  <w:noProof/>
                  <w:webHidden/>
                </w:rPr>
                <w:fldChar w:fldCharType="end"/>
              </w:r>
            </w:hyperlink>
          </w:p>
          <w:p w14:paraId="31C8F5EB" w14:textId="74F622EB"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61" w:history="1">
              <w:r w:rsidRPr="00D02C82">
                <w:rPr>
                  <w:rStyle w:val="Hyperlink"/>
                  <w:rFonts w:eastAsia="SimSun"/>
                  <w:noProof/>
                </w:rPr>
                <w:t>3.1</w:t>
              </w:r>
              <w:r>
                <w:rPr>
                  <w:rFonts w:asciiTheme="minorHAnsi" w:eastAsiaTheme="minorEastAsia" w:hAnsiTheme="minorHAnsi" w:cstheme="minorBidi"/>
                  <w:noProof/>
                  <w:sz w:val="22"/>
                  <w:szCs w:val="22"/>
                  <w:lang w:eastAsia="en-GB"/>
                </w:rPr>
                <w:tab/>
              </w:r>
              <w:r w:rsidRPr="00D02C82">
                <w:rPr>
                  <w:rStyle w:val="Hyperlink"/>
                  <w:rFonts w:eastAsia="SimSun"/>
                  <w:noProof/>
                </w:rPr>
                <w:t>Terms defined elsewhere</w:t>
              </w:r>
              <w:r>
                <w:rPr>
                  <w:noProof/>
                  <w:webHidden/>
                </w:rPr>
                <w:tab/>
              </w:r>
              <w:r>
                <w:rPr>
                  <w:noProof/>
                  <w:webHidden/>
                </w:rPr>
                <w:fldChar w:fldCharType="begin"/>
              </w:r>
              <w:r>
                <w:rPr>
                  <w:noProof/>
                  <w:webHidden/>
                </w:rPr>
                <w:instrText xml:space="preserve"> PAGEREF _Toc106373661 \h </w:instrText>
              </w:r>
              <w:r>
                <w:rPr>
                  <w:noProof/>
                  <w:webHidden/>
                </w:rPr>
              </w:r>
              <w:r>
                <w:rPr>
                  <w:noProof/>
                  <w:webHidden/>
                </w:rPr>
                <w:fldChar w:fldCharType="separate"/>
              </w:r>
              <w:r>
                <w:rPr>
                  <w:noProof/>
                  <w:webHidden/>
                </w:rPr>
                <w:t>5</w:t>
              </w:r>
              <w:r>
                <w:rPr>
                  <w:noProof/>
                  <w:webHidden/>
                </w:rPr>
                <w:fldChar w:fldCharType="end"/>
              </w:r>
            </w:hyperlink>
          </w:p>
          <w:p w14:paraId="058F03C1" w14:textId="63A724CA"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62" w:history="1">
              <w:r w:rsidRPr="00D02C82">
                <w:rPr>
                  <w:rStyle w:val="Hyperlink"/>
                  <w:rFonts w:eastAsia="SimSun"/>
                  <w:noProof/>
                </w:rPr>
                <w:t>3.2</w:t>
              </w:r>
              <w:r>
                <w:rPr>
                  <w:rFonts w:asciiTheme="minorHAnsi" w:eastAsiaTheme="minorEastAsia" w:hAnsiTheme="minorHAnsi" w:cstheme="minorBidi"/>
                  <w:noProof/>
                  <w:sz w:val="22"/>
                  <w:szCs w:val="22"/>
                  <w:lang w:eastAsia="en-GB"/>
                </w:rPr>
                <w:tab/>
              </w:r>
              <w:r w:rsidRPr="00D02C82">
                <w:rPr>
                  <w:rStyle w:val="Hyperlink"/>
                  <w:rFonts w:eastAsia="SimSun"/>
                  <w:noProof/>
                </w:rPr>
                <w:t>Terms defined in this Recommendation</w:t>
              </w:r>
              <w:r>
                <w:rPr>
                  <w:noProof/>
                  <w:webHidden/>
                </w:rPr>
                <w:tab/>
              </w:r>
              <w:r>
                <w:rPr>
                  <w:noProof/>
                  <w:webHidden/>
                </w:rPr>
                <w:fldChar w:fldCharType="begin"/>
              </w:r>
              <w:r>
                <w:rPr>
                  <w:noProof/>
                  <w:webHidden/>
                </w:rPr>
                <w:instrText xml:space="preserve"> PAGEREF _Toc106373662 \h </w:instrText>
              </w:r>
              <w:r>
                <w:rPr>
                  <w:noProof/>
                  <w:webHidden/>
                </w:rPr>
              </w:r>
              <w:r>
                <w:rPr>
                  <w:noProof/>
                  <w:webHidden/>
                </w:rPr>
                <w:fldChar w:fldCharType="separate"/>
              </w:r>
              <w:r>
                <w:rPr>
                  <w:noProof/>
                  <w:webHidden/>
                </w:rPr>
                <w:t>6</w:t>
              </w:r>
              <w:r>
                <w:rPr>
                  <w:noProof/>
                  <w:webHidden/>
                </w:rPr>
                <w:fldChar w:fldCharType="end"/>
              </w:r>
            </w:hyperlink>
          </w:p>
          <w:p w14:paraId="5A8FAC3F" w14:textId="1119F78C" w:rsidR="00A66DFF" w:rsidRDefault="00A66DFF">
            <w:pPr>
              <w:pStyle w:val="TOC1"/>
              <w:rPr>
                <w:rFonts w:asciiTheme="minorHAnsi" w:eastAsiaTheme="minorEastAsia" w:hAnsiTheme="minorHAnsi" w:cstheme="minorBidi"/>
                <w:noProof/>
                <w:sz w:val="22"/>
                <w:szCs w:val="22"/>
                <w:lang w:eastAsia="en-GB"/>
              </w:rPr>
            </w:pPr>
            <w:hyperlink w:anchor="_Toc106373663" w:history="1">
              <w:r w:rsidRPr="00D02C82">
                <w:rPr>
                  <w:rStyle w:val="Hyperlink"/>
                  <w:noProof/>
                </w:rPr>
                <w:t>4</w:t>
              </w:r>
              <w:r>
                <w:rPr>
                  <w:rFonts w:asciiTheme="minorHAnsi" w:eastAsiaTheme="minorEastAsia" w:hAnsiTheme="minorHAnsi" w:cstheme="minorBidi"/>
                  <w:noProof/>
                  <w:sz w:val="22"/>
                  <w:szCs w:val="22"/>
                  <w:lang w:eastAsia="en-GB"/>
                </w:rPr>
                <w:tab/>
              </w:r>
              <w:r w:rsidRPr="00D02C82">
                <w:rPr>
                  <w:rStyle w:val="Hyperlink"/>
                  <w:noProof/>
                </w:rPr>
                <w:t xml:space="preserve">Abbreviations and </w:t>
              </w:r>
              <w:r w:rsidRPr="00D02C82">
                <w:rPr>
                  <w:rStyle w:val="Hyperlink"/>
                  <w:rFonts w:asciiTheme="minorEastAsia" w:hAnsiTheme="minorEastAsia"/>
                  <w:noProof/>
                  <w:lang w:eastAsia="zh-CN"/>
                </w:rPr>
                <w:t>A</w:t>
              </w:r>
              <w:r w:rsidRPr="00D02C82">
                <w:rPr>
                  <w:rStyle w:val="Hyperlink"/>
                  <w:noProof/>
                </w:rPr>
                <w:t>cronyms</w:t>
              </w:r>
              <w:r>
                <w:rPr>
                  <w:noProof/>
                  <w:webHidden/>
                </w:rPr>
                <w:tab/>
              </w:r>
              <w:r>
                <w:rPr>
                  <w:noProof/>
                  <w:webHidden/>
                </w:rPr>
                <w:fldChar w:fldCharType="begin"/>
              </w:r>
              <w:r>
                <w:rPr>
                  <w:noProof/>
                  <w:webHidden/>
                </w:rPr>
                <w:instrText xml:space="preserve"> PAGEREF _Toc106373663 \h </w:instrText>
              </w:r>
              <w:r>
                <w:rPr>
                  <w:noProof/>
                  <w:webHidden/>
                </w:rPr>
              </w:r>
              <w:r>
                <w:rPr>
                  <w:noProof/>
                  <w:webHidden/>
                </w:rPr>
                <w:fldChar w:fldCharType="separate"/>
              </w:r>
              <w:r>
                <w:rPr>
                  <w:noProof/>
                  <w:webHidden/>
                </w:rPr>
                <w:t>6</w:t>
              </w:r>
              <w:r>
                <w:rPr>
                  <w:noProof/>
                  <w:webHidden/>
                </w:rPr>
                <w:fldChar w:fldCharType="end"/>
              </w:r>
            </w:hyperlink>
          </w:p>
          <w:p w14:paraId="54CFE260" w14:textId="319B8FA8" w:rsidR="00A66DFF" w:rsidRDefault="00A66DFF">
            <w:pPr>
              <w:pStyle w:val="TOC1"/>
              <w:rPr>
                <w:rFonts w:asciiTheme="minorHAnsi" w:eastAsiaTheme="minorEastAsia" w:hAnsiTheme="minorHAnsi" w:cstheme="minorBidi"/>
                <w:noProof/>
                <w:sz w:val="22"/>
                <w:szCs w:val="22"/>
                <w:lang w:eastAsia="en-GB"/>
              </w:rPr>
            </w:pPr>
            <w:hyperlink w:anchor="_Toc106373664" w:history="1">
              <w:r w:rsidRPr="00D02C82">
                <w:rPr>
                  <w:rStyle w:val="Hyperlink"/>
                  <w:noProof/>
                </w:rPr>
                <w:t>5</w:t>
              </w:r>
              <w:r>
                <w:rPr>
                  <w:rFonts w:asciiTheme="minorHAnsi" w:eastAsiaTheme="minorEastAsia" w:hAnsiTheme="minorHAnsi" w:cstheme="minorBidi"/>
                  <w:noProof/>
                  <w:sz w:val="22"/>
                  <w:szCs w:val="22"/>
                  <w:lang w:eastAsia="en-GB"/>
                </w:rPr>
                <w:tab/>
              </w:r>
              <w:r w:rsidRPr="00D02C82">
                <w:rPr>
                  <w:rStyle w:val="Hyperlink"/>
                  <w:noProof/>
                </w:rPr>
                <w:t>Conventions</w:t>
              </w:r>
              <w:r>
                <w:rPr>
                  <w:noProof/>
                  <w:webHidden/>
                </w:rPr>
                <w:tab/>
              </w:r>
              <w:r>
                <w:rPr>
                  <w:noProof/>
                  <w:webHidden/>
                </w:rPr>
                <w:fldChar w:fldCharType="begin"/>
              </w:r>
              <w:r>
                <w:rPr>
                  <w:noProof/>
                  <w:webHidden/>
                </w:rPr>
                <w:instrText xml:space="preserve"> PAGEREF _Toc106373664 \h </w:instrText>
              </w:r>
              <w:r>
                <w:rPr>
                  <w:noProof/>
                  <w:webHidden/>
                </w:rPr>
              </w:r>
              <w:r>
                <w:rPr>
                  <w:noProof/>
                  <w:webHidden/>
                </w:rPr>
                <w:fldChar w:fldCharType="separate"/>
              </w:r>
              <w:r>
                <w:rPr>
                  <w:noProof/>
                  <w:webHidden/>
                </w:rPr>
                <w:t>6</w:t>
              </w:r>
              <w:r>
                <w:rPr>
                  <w:noProof/>
                  <w:webHidden/>
                </w:rPr>
                <w:fldChar w:fldCharType="end"/>
              </w:r>
            </w:hyperlink>
          </w:p>
          <w:p w14:paraId="462C4F85" w14:textId="0FB6E5DC" w:rsidR="00A66DFF" w:rsidRDefault="00A66DFF">
            <w:pPr>
              <w:pStyle w:val="TOC1"/>
              <w:rPr>
                <w:rFonts w:asciiTheme="minorHAnsi" w:eastAsiaTheme="minorEastAsia" w:hAnsiTheme="minorHAnsi" w:cstheme="minorBidi"/>
                <w:noProof/>
                <w:sz w:val="22"/>
                <w:szCs w:val="22"/>
                <w:lang w:eastAsia="en-GB"/>
              </w:rPr>
            </w:pPr>
            <w:hyperlink w:anchor="_Toc106373665" w:history="1">
              <w:r w:rsidRPr="00D02C82">
                <w:rPr>
                  <w:rStyle w:val="Hyperlink"/>
                  <w:noProof/>
                </w:rPr>
                <w:t>6</w:t>
              </w:r>
              <w:r>
                <w:rPr>
                  <w:rFonts w:asciiTheme="minorHAnsi" w:eastAsiaTheme="minorEastAsia" w:hAnsiTheme="minorHAnsi" w:cstheme="minorBidi"/>
                  <w:noProof/>
                  <w:sz w:val="22"/>
                  <w:szCs w:val="22"/>
                  <w:lang w:eastAsia="en-GB"/>
                </w:rPr>
                <w:tab/>
              </w:r>
              <w:r w:rsidRPr="00D02C82">
                <w:rPr>
                  <w:rStyle w:val="Hyperlink"/>
                  <w:noProof/>
                </w:rPr>
                <w:t>Augmented Reality System Configuration and Taxonomy</w:t>
              </w:r>
              <w:r>
                <w:rPr>
                  <w:noProof/>
                  <w:webHidden/>
                </w:rPr>
                <w:tab/>
              </w:r>
              <w:r>
                <w:rPr>
                  <w:noProof/>
                  <w:webHidden/>
                </w:rPr>
                <w:fldChar w:fldCharType="begin"/>
              </w:r>
              <w:r>
                <w:rPr>
                  <w:noProof/>
                  <w:webHidden/>
                </w:rPr>
                <w:instrText xml:space="preserve"> PAGEREF _Toc106373665 \h </w:instrText>
              </w:r>
              <w:r>
                <w:rPr>
                  <w:noProof/>
                  <w:webHidden/>
                </w:rPr>
              </w:r>
              <w:r>
                <w:rPr>
                  <w:noProof/>
                  <w:webHidden/>
                </w:rPr>
                <w:fldChar w:fldCharType="separate"/>
              </w:r>
              <w:r>
                <w:rPr>
                  <w:noProof/>
                  <w:webHidden/>
                </w:rPr>
                <w:t>7</w:t>
              </w:r>
              <w:r>
                <w:rPr>
                  <w:noProof/>
                  <w:webHidden/>
                </w:rPr>
                <w:fldChar w:fldCharType="end"/>
              </w:r>
            </w:hyperlink>
          </w:p>
          <w:p w14:paraId="2CF38892" w14:textId="739128C8"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66" w:history="1">
              <w:r w:rsidRPr="00D02C82">
                <w:rPr>
                  <w:rStyle w:val="Hyperlink"/>
                  <w:rFonts w:eastAsia="SimSun"/>
                  <w:noProof/>
                </w:rPr>
                <w:t>6.1</w:t>
              </w:r>
              <w:r>
                <w:rPr>
                  <w:rFonts w:asciiTheme="minorHAnsi" w:eastAsiaTheme="minorEastAsia" w:hAnsiTheme="minorHAnsi" w:cstheme="minorBidi"/>
                  <w:noProof/>
                  <w:sz w:val="22"/>
                  <w:szCs w:val="22"/>
                  <w:lang w:eastAsia="en-GB"/>
                </w:rPr>
                <w:tab/>
              </w:r>
              <w:r w:rsidRPr="00D02C82">
                <w:rPr>
                  <w:rStyle w:val="Hyperlink"/>
                  <w:rFonts w:eastAsia="SimSun"/>
                  <w:noProof/>
                </w:rPr>
                <w:t>Overview</w:t>
              </w:r>
              <w:r>
                <w:rPr>
                  <w:noProof/>
                  <w:webHidden/>
                </w:rPr>
                <w:tab/>
              </w:r>
              <w:r>
                <w:rPr>
                  <w:noProof/>
                  <w:webHidden/>
                </w:rPr>
                <w:fldChar w:fldCharType="begin"/>
              </w:r>
              <w:r>
                <w:rPr>
                  <w:noProof/>
                  <w:webHidden/>
                </w:rPr>
                <w:instrText xml:space="preserve"> PAGEREF _Toc106373666 \h </w:instrText>
              </w:r>
              <w:r>
                <w:rPr>
                  <w:noProof/>
                  <w:webHidden/>
                </w:rPr>
              </w:r>
              <w:r>
                <w:rPr>
                  <w:noProof/>
                  <w:webHidden/>
                </w:rPr>
                <w:fldChar w:fldCharType="separate"/>
              </w:r>
              <w:r>
                <w:rPr>
                  <w:noProof/>
                  <w:webHidden/>
                </w:rPr>
                <w:t>7</w:t>
              </w:r>
              <w:r>
                <w:rPr>
                  <w:noProof/>
                  <w:webHidden/>
                </w:rPr>
                <w:fldChar w:fldCharType="end"/>
              </w:r>
            </w:hyperlink>
          </w:p>
          <w:p w14:paraId="15CB080F" w14:textId="129538DD"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67" w:history="1">
              <w:r w:rsidRPr="00D02C82">
                <w:rPr>
                  <w:rStyle w:val="Hyperlink"/>
                  <w:rFonts w:eastAsia="SimSun"/>
                  <w:noProof/>
                </w:rPr>
                <w:t xml:space="preserve">6.2 </w:t>
              </w:r>
              <w:r>
                <w:rPr>
                  <w:rFonts w:asciiTheme="minorHAnsi" w:eastAsiaTheme="minorEastAsia" w:hAnsiTheme="minorHAnsi" w:cstheme="minorBidi"/>
                  <w:noProof/>
                  <w:sz w:val="22"/>
                  <w:szCs w:val="22"/>
                  <w:lang w:eastAsia="en-GB"/>
                </w:rPr>
                <w:tab/>
              </w:r>
              <w:r w:rsidRPr="00D02C82">
                <w:rPr>
                  <w:rStyle w:val="Hyperlink"/>
                  <w:rFonts w:eastAsia="SimSun"/>
                  <w:noProof/>
                </w:rPr>
                <w:t>Typical AR Service Use Cases</w:t>
              </w:r>
              <w:r>
                <w:rPr>
                  <w:noProof/>
                  <w:webHidden/>
                </w:rPr>
                <w:tab/>
              </w:r>
              <w:r>
                <w:rPr>
                  <w:noProof/>
                  <w:webHidden/>
                </w:rPr>
                <w:fldChar w:fldCharType="begin"/>
              </w:r>
              <w:r>
                <w:rPr>
                  <w:noProof/>
                  <w:webHidden/>
                </w:rPr>
                <w:instrText xml:space="preserve"> PAGEREF _Toc106373667 \h </w:instrText>
              </w:r>
              <w:r>
                <w:rPr>
                  <w:noProof/>
                  <w:webHidden/>
                </w:rPr>
              </w:r>
              <w:r>
                <w:rPr>
                  <w:noProof/>
                  <w:webHidden/>
                </w:rPr>
                <w:fldChar w:fldCharType="separate"/>
              </w:r>
              <w:r>
                <w:rPr>
                  <w:noProof/>
                  <w:webHidden/>
                </w:rPr>
                <w:t>7</w:t>
              </w:r>
              <w:r>
                <w:rPr>
                  <w:noProof/>
                  <w:webHidden/>
                </w:rPr>
                <w:fldChar w:fldCharType="end"/>
              </w:r>
            </w:hyperlink>
          </w:p>
          <w:p w14:paraId="2900D1B6" w14:textId="2F2F3BC4"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68" w:history="1">
              <w:r w:rsidRPr="00D02C82">
                <w:rPr>
                  <w:rStyle w:val="Hyperlink"/>
                  <w:rFonts w:eastAsia="SimSun"/>
                  <w:noProof/>
                </w:rPr>
                <w:t>6.</w:t>
              </w:r>
              <w:r w:rsidRPr="00D02C82">
                <w:rPr>
                  <w:rStyle w:val="Hyperlink"/>
                  <w:rFonts w:eastAsia="SimSun"/>
                  <w:noProof/>
                  <w:lang w:eastAsia="zh-CN"/>
                </w:rPr>
                <w:t>2.1</w:t>
              </w:r>
              <w:r>
                <w:rPr>
                  <w:rFonts w:asciiTheme="minorHAnsi" w:eastAsiaTheme="minorEastAsia" w:hAnsiTheme="minorHAnsi" w:cstheme="minorBidi"/>
                  <w:noProof/>
                  <w:sz w:val="22"/>
                  <w:szCs w:val="22"/>
                  <w:lang w:eastAsia="en-GB"/>
                </w:rPr>
                <w:tab/>
              </w:r>
              <w:r w:rsidRPr="00D02C82">
                <w:rPr>
                  <w:rStyle w:val="Hyperlink"/>
                  <w:rFonts w:eastAsia="SimSun"/>
                  <w:noProof/>
                </w:rPr>
                <w:t>Face AR Service</w:t>
              </w:r>
              <w:r>
                <w:rPr>
                  <w:noProof/>
                  <w:webHidden/>
                </w:rPr>
                <w:tab/>
              </w:r>
              <w:r>
                <w:rPr>
                  <w:noProof/>
                  <w:webHidden/>
                </w:rPr>
                <w:fldChar w:fldCharType="begin"/>
              </w:r>
              <w:r>
                <w:rPr>
                  <w:noProof/>
                  <w:webHidden/>
                </w:rPr>
                <w:instrText xml:space="preserve"> PAGEREF _Toc106373668 \h </w:instrText>
              </w:r>
              <w:r>
                <w:rPr>
                  <w:noProof/>
                  <w:webHidden/>
                </w:rPr>
              </w:r>
              <w:r>
                <w:rPr>
                  <w:noProof/>
                  <w:webHidden/>
                </w:rPr>
                <w:fldChar w:fldCharType="separate"/>
              </w:r>
              <w:r>
                <w:rPr>
                  <w:noProof/>
                  <w:webHidden/>
                </w:rPr>
                <w:t>7</w:t>
              </w:r>
              <w:r>
                <w:rPr>
                  <w:noProof/>
                  <w:webHidden/>
                </w:rPr>
                <w:fldChar w:fldCharType="end"/>
              </w:r>
            </w:hyperlink>
          </w:p>
          <w:p w14:paraId="1F79F7AE" w14:textId="579B5A9A"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69" w:history="1">
              <w:r w:rsidRPr="00D02C82">
                <w:rPr>
                  <w:rStyle w:val="Hyperlink"/>
                  <w:rFonts w:eastAsia="SimSun"/>
                  <w:noProof/>
                </w:rPr>
                <w:t>6.</w:t>
              </w:r>
              <w:r w:rsidRPr="00D02C82">
                <w:rPr>
                  <w:rStyle w:val="Hyperlink"/>
                  <w:rFonts w:eastAsia="SimSun"/>
                  <w:noProof/>
                  <w:lang w:eastAsia="zh-CN"/>
                </w:rPr>
                <w:t>2.2</w:t>
              </w:r>
              <w:r>
                <w:rPr>
                  <w:rFonts w:asciiTheme="minorHAnsi" w:eastAsiaTheme="minorEastAsia" w:hAnsiTheme="minorHAnsi" w:cstheme="minorBidi"/>
                  <w:noProof/>
                  <w:sz w:val="22"/>
                  <w:szCs w:val="22"/>
                  <w:lang w:eastAsia="en-GB"/>
                </w:rPr>
                <w:tab/>
              </w:r>
              <w:r w:rsidRPr="00D02C82">
                <w:rPr>
                  <w:rStyle w:val="Hyperlink"/>
                  <w:rFonts w:eastAsia="SimSun"/>
                  <w:noProof/>
                </w:rPr>
                <w:t>Space-Based AR Service</w:t>
              </w:r>
              <w:r>
                <w:rPr>
                  <w:noProof/>
                  <w:webHidden/>
                </w:rPr>
                <w:tab/>
              </w:r>
              <w:r>
                <w:rPr>
                  <w:noProof/>
                  <w:webHidden/>
                </w:rPr>
                <w:fldChar w:fldCharType="begin"/>
              </w:r>
              <w:r>
                <w:rPr>
                  <w:noProof/>
                  <w:webHidden/>
                </w:rPr>
                <w:instrText xml:space="preserve"> PAGEREF _Toc106373669 \h </w:instrText>
              </w:r>
              <w:r>
                <w:rPr>
                  <w:noProof/>
                  <w:webHidden/>
                </w:rPr>
              </w:r>
              <w:r>
                <w:rPr>
                  <w:noProof/>
                  <w:webHidden/>
                </w:rPr>
                <w:fldChar w:fldCharType="separate"/>
              </w:r>
              <w:r>
                <w:rPr>
                  <w:noProof/>
                  <w:webHidden/>
                </w:rPr>
                <w:t>7</w:t>
              </w:r>
              <w:r>
                <w:rPr>
                  <w:noProof/>
                  <w:webHidden/>
                </w:rPr>
                <w:fldChar w:fldCharType="end"/>
              </w:r>
            </w:hyperlink>
          </w:p>
          <w:p w14:paraId="251F8968" w14:textId="00B4C2F7"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70" w:history="1">
              <w:r w:rsidRPr="00D02C82">
                <w:rPr>
                  <w:rStyle w:val="Hyperlink"/>
                  <w:rFonts w:eastAsia="SimSun"/>
                  <w:noProof/>
                </w:rPr>
                <w:t>6.3</w:t>
              </w:r>
              <w:r>
                <w:rPr>
                  <w:rFonts w:asciiTheme="minorHAnsi" w:eastAsiaTheme="minorEastAsia" w:hAnsiTheme="minorHAnsi" w:cstheme="minorBidi"/>
                  <w:noProof/>
                  <w:sz w:val="22"/>
                  <w:szCs w:val="22"/>
                  <w:lang w:eastAsia="en-GB"/>
                </w:rPr>
                <w:tab/>
              </w:r>
              <w:r w:rsidRPr="00D02C82">
                <w:rPr>
                  <w:rStyle w:val="Hyperlink"/>
                  <w:rFonts w:eastAsia="SimSun"/>
                  <w:noProof/>
                </w:rPr>
                <w:t>Technical Classification</w:t>
              </w:r>
              <w:r>
                <w:rPr>
                  <w:noProof/>
                  <w:webHidden/>
                </w:rPr>
                <w:tab/>
              </w:r>
              <w:r>
                <w:rPr>
                  <w:noProof/>
                  <w:webHidden/>
                </w:rPr>
                <w:fldChar w:fldCharType="begin"/>
              </w:r>
              <w:r>
                <w:rPr>
                  <w:noProof/>
                  <w:webHidden/>
                </w:rPr>
                <w:instrText xml:space="preserve"> PAGEREF _Toc106373670 \h </w:instrText>
              </w:r>
              <w:r>
                <w:rPr>
                  <w:noProof/>
                  <w:webHidden/>
                </w:rPr>
              </w:r>
              <w:r>
                <w:rPr>
                  <w:noProof/>
                  <w:webHidden/>
                </w:rPr>
                <w:fldChar w:fldCharType="separate"/>
              </w:r>
              <w:r>
                <w:rPr>
                  <w:noProof/>
                  <w:webHidden/>
                </w:rPr>
                <w:t>8</w:t>
              </w:r>
              <w:r>
                <w:rPr>
                  <w:noProof/>
                  <w:webHidden/>
                </w:rPr>
                <w:fldChar w:fldCharType="end"/>
              </w:r>
            </w:hyperlink>
          </w:p>
          <w:p w14:paraId="45E7214A" w14:textId="2C955324"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1" w:history="1">
              <w:r w:rsidRPr="00D02C82">
                <w:rPr>
                  <w:rStyle w:val="Hyperlink"/>
                  <w:noProof/>
                  <w:lang w:eastAsia="zh-CN"/>
                </w:rPr>
                <w:t>6.3.1</w:t>
              </w:r>
              <w:r>
                <w:rPr>
                  <w:rFonts w:asciiTheme="minorHAnsi" w:eastAsiaTheme="minorEastAsia" w:hAnsiTheme="minorHAnsi" w:cstheme="minorBidi"/>
                  <w:noProof/>
                  <w:sz w:val="22"/>
                  <w:szCs w:val="22"/>
                  <w:lang w:eastAsia="en-GB"/>
                </w:rPr>
                <w:tab/>
              </w:r>
              <w:r w:rsidRPr="00D02C82">
                <w:rPr>
                  <w:rStyle w:val="Hyperlink"/>
                  <w:rFonts w:eastAsia="SimSun"/>
                  <w:noProof/>
                </w:rPr>
                <w:t>Video See-through AR Service</w:t>
              </w:r>
              <w:r>
                <w:rPr>
                  <w:noProof/>
                  <w:webHidden/>
                </w:rPr>
                <w:tab/>
              </w:r>
              <w:r>
                <w:rPr>
                  <w:noProof/>
                  <w:webHidden/>
                </w:rPr>
                <w:fldChar w:fldCharType="begin"/>
              </w:r>
              <w:r>
                <w:rPr>
                  <w:noProof/>
                  <w:webHidden/>
                </w:rPr>
                <w:instrText xml:space="preserve"> PAGEREF _Toc106373671 \h </w:instrText>
              </w:r>
              <w:r>
                <w:rPr>
                  <w:noProof/>
                  <w:webHidden/>
                </w:rPr>
              </w:r>
              <w:r>
                <w:rPr>
                  <w:noProof/>
                  <w:webHidden/>
                </w:rPr>
                <w:fldChar w:fldCharType="separate"/>
              </w:r>
              <w:r>
                <w:rPr>
                  <w:noProof/>
                  <w:webHidden/>
                </w:rPr>
                <w:t>8</w:t>
              </w:r>
              <w:r>
                <w:rPr>
                  <w:noProof/>
                  <w:webHidden/>
                </w:rPr>
                <w:fldChar w:fldCharType="end"/>
              </w:r>
            </w:hyperlink>
          </w:p>
          <w:p w14:paraId="4EF4EACD" w14:textId="1B323FEE"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2" w:history="1">
              <w:r w:rsidRPr="00D02C82">
                <w:rPr>
                  <w:rStyle w:val="Hyperlink"/>
                  <w:noProof/>
                  <w:lang w:val="en-US" w:eastAsia="zh-CN"/>
                </w:rPr>
                <w:t>6.3.2</w:t>
              </w:r>
              <w:r>
                <w:rPr>
                  <w:rFonts w:asciiTheme="minorHAnsi" w:eastAsiaTheme="minorEastAsia" w:hAnsiTheme="minorHAnsi" w:cstheme="minorBidi"/>
                  <w:noProof/>
                  <w:sz w:val="22"/>
                  <w:szCs w:val="22"/>
                  <w:lang w:eastAsia="en-GB"/>
                </w:rPr>
                <w:tab/>
              </w:r>
              <w:r w:rsidRPr="00D02C82">
                <w:rPr>
                  <w:rStyle w:val="Hyperlink"/>
                  <w:rFonts w:eastAsia="SimSun"/>
                  <w:noProof/>
                </w:rPr>
                <w:t>Optical See-through AR Service</w:t>
              </w:r>
              <w:r>
                <w:rPr>
                  <w:noProof/>
                  <w:webHidden/>
                </w:rPr>
                <w:tab/>
              </w:r>
              <w:r>
                <w:rPr>
                  <w:noProof/>
                  <w:webHidden/>
                </w:rPr>
                <w:fldChar w:fldCharType="begin"/>
              </w:r>
              <w:r>
                <w:rPr>
                  <w:noProof/>
                  <w:webHidden/>
                </w:rPr>
                <w:instrText xml:space="preserve"> PAGEREF _Toc106373672 \h </w:instrText>
              </w:r>
              <w:r>
                <w:rPr>
                  <w:noProof/>
                  <w:webHidden/>
                </w:rPr>
              </w:r>
              <w:r>
                <w:rPr>
                  <w:noProof/>
                  <w:webHidden/>
                </w:rPr>
                <w:fldChar w:fldCharType="separate"/>
              </w:r>
              <w:r>
                <w:rPr>
                  <w:noProof/>
                  <w:webHidden/>
                </w:rPr>
                <w:t>8</w:t>
              </w:r>
              <w:r>
                <w:rPr>
                  <w:noProof/>
                  <w:webHidden/>
                </w:rPr>
                <w:fldChar w:fldCharType="end"/>
              </w:r>
            </w:hyperlink>
          </w:p>
          <w:p w14:paraId="24E088ED" w14:textId="1A194A05"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3" w:history="1">
              <w:r w:rsidRPr="00D02C82">
                <w:rPr>
                  <w:rStyle w:val="Hyperlink"/>
                  <w:rFonts w:eastAsia="SimSun"/>
                  <w:noProof/>
                </w:rPr>
                <w:t>6.3.3</w:t>
              </w:r>
              <w:r>
                <w:rPr>
                  <w:rFonts w:asciiTheme="minorHAnsi" w:eastAsiaTheme="minorEastAsia" w:hAnsiTheme="minorHAnsi" w:cstheme="minorBidi"/>
                  <w:noProof/>
                  <w:sz w:val="22"/>
                  <w:szCs w:val="22"/>
                  <w:lang w:eastAsia="en-GB"/>
                </w:rPr>
                <w:tab/>
              </w:r>
              <w:r w:rsidRPr="00D02C82">
                <w:rPr>
                  <w:rStyle w:val="Hyperlink"/>
                  <w:rFonts w:eastAsia="SimSun"/>
                  <w:noProof/>
                </w:rPr>
                <w:t>Spatial AR Service</w:t>
              </w:r>
              <w:r>
                <w:rPr>
                  <w:noProof/>
                  <w:webHidden/>
                </w:rPr>
                <w:tab/>
              </w:r>
              <w:r>
                <w:rPr>
                  <w:noProof/>
                  <w:webHidden/>
                </w:rPr>
                <w:fldChar w:fldCharType="begin"/>
              </w:r>
              <w:r>
                <w:rPr>
                  <w:noProof/>
                  <w:webHidden/>
                </w:rPr>
                <w:instrText xml:space="preserve"> PAGEREF _Toc106373673 \h </w:instrText>
              </w:r>
              <w:r>
                <w:rPr>
                  <w:noProof/>
                  <w:webHidden/>
                </w:rPr>
              </w:r>
              <w:r>
                <w:rPr>
                  <w:noProof/>
                  <w:webHidden/>
                </w:rPr>
                <w:fldChar w:fldCharType="separate"/>
              </w:r>
              <w:r>
                <w:rPr>
                  <w:noProof/>
                  <w:webHidden/>
                </w:rPr>
                <w:t>8</w:t>
              </w:r>
              <w:r>
                <w:rPr>
                  <w:noProof/>
                  <w:webHidden/>
                </w:rPr>
                <w:fldChar w:fldCharType="end"/>
              </w:r>
            </w:hyperlink>
          </w:p>
          <w:p w14:paraId="54F1A664" w14:textId="42274F87" w:rsidR="00A66DFF" w:rsidRDefault="00A66DFF">
            <w:pPr>
              <w:pStyle w:val="TOC1"/>
              <w:rPr>
                <w:rFonts w:asciiTheme="minorHAnsi" w:eastAsiaTheme="minorEastAsia" w:hAnsiTheme="minorHAnsi" w:cstheme="minorBidi"/>
                <w:noProof/>
                <w:sz w:val="22"/>
                <w:szCs w:val="22"/>
                <w:lang w:eastAsia="en-GB"/>
              </w:rPr>
            </w:pPr>
            <w:hyperlink w:anchor="_Toc106373674" w:history="1">
              <w:r w:rsidRPr="00D02C82">
                <w:rPr>
                  <w:rStyle w:val="Hyperlink"/>
                  <w:noProof/>
                </w:rPr>
                <w:t>7</w:t>
              </w:r>
              <w:r>
                <w:rPr>
                  <w:rFonts w:asciiTheme="minorHAnsi" w:eastAsiaTheme="minorEastAsia" w:hAnsiTheme="minorHAnsi" w:cstheme="minorBidi"/>
                  <w:noProof/>
                  <w:sz w:val="22"/>
                  <w:szCs w:val="22"/>
                  <w:lang w:eastAsia="en-GB"/>
                </w:rPr>
                <w:tab/>
              </w:r>
              <w:r w:rsidRPr="00D02C82">
                <w:rPr>
                  <w:rStyle w:val="Hyperlink"/>
                  <w:noProof/>
                </w:rPr>
                <w:t>Augmented Reality QoE Influence Factors</w:t>
              </w:r>
              <w:r>
                <w:rPr>
                  <w:noProof/>
                  <w:webHidden/>
                </w:rPr>
                <w:tab/>
              </w:r>
              <w:r>
                <w:rPr>
                  <w:noProof/>
                  <w:webHidden/>
                </w:rPr>
                <w:fldChar w:fldCharType="begin"/>
              </w:r>
              <w:r>
                <w:rPr>
                  <w:noProof/>
                  <w:webHidden/>
                </w:rPr>
                <w:instrText xml:space="preserve"> PAGEREF _Toc106373674 \h </w:instrText>
              </w:r>
              <w:r>
                <w:rPr>
                  <w:noProof/>
                  <w:webHidden/>
                </w:rPr>
              </w:r>
              <w:r>
                <w:rPr>
                  <w:noProof/>
                  <w:webHidden/>
                </w:rPr>
                <w:fldChar w:fldCharType="separate"/>
              </w:r>
              <w:r>
                <w:rPr>
                  <w:noProof/>
                  <w:webHidden/>
                </w:rPr>
                <w:t>8</w:t>
              </w:r>
              <w:r>
                <w:rPr>
                  <w:noProof/>
                  <w:webHidden/>
                </w:rPr>
                <w:fldChar w:fldCharType="end"/>
              </w:r>
            </w:hyperlink>
          </w:p>
          <w:p w14:paraId="5589304E" w14:textId="5049FE30"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75" w:history="1">
              <w:r w:rsidRPr="00D02C82">
                <w:rPr>
                  <w:rStyle w:val="Hyperlink"/>
                  <w:rFonts w:eastAsia="SimSun"/>
                  <w:noProof/>
                </w:rPr>
                <w:t>7.1</w:t>
              </w:r>
              <w:r>
                <w:rPr>
                  <w:rFonts w:asciiTheme="minorHAnsi" w:eastAsiaTheme="minorEastAsia" w:hAnsiTheme="minorHAnsi" w:cstheme="minorBidi"/>
                  <w:noProof/>
                  <w:sz w:val="22"/>
                  <w:szCs w:val="22"/>
                  <w:lang w:eastAsia="en-GB"/>
                </w:rPr>
                <w:tab/>
              </w:r>
              <w:r w:rsidRPr="00D02C82">
                <w:rPr>
                  <w:rStyle w:val="Hyperlink"/>
                  <w:rFonts w:eastAsia="SimSun"/>
                  <w:noProof/>
                </w:rPr>
                <w:t>Human Factors</w:t>
              </w:r>
              <w:r>
                <w:rPr>
                  <w:noProof/>
                  <w:webHidden/>
                </w:rPr>
                <w:tab/>
              </w:r>
              <w:r>
                <w:rPr>
                  <w:noProof/>
                  <w:webHidden/>
                </w:rPr>
                <w:fldChar w:fldCharType="begin"/>
              </w:r>
              <w:r>
                <w:rPr>
                  <w:noProof/>
                  <w:webHidden/>
                </w:rPr>
                <w:instrText xml:space="preserve"> PAGEREF _Toc106373675 \h </w:instrText>
              </w:r>
              <w:r>
                <w:rPr>
                  <w:noProof/>
                  <w:webHidden/>
                </w:rPr>
              </w:r>
              <w:r>
                <w:rPr>
                  <w:noProof/>
                  <w:webHidden/>
                </w:rPr>
                <w:fldChar w:fldCharType="separate"/>
              </w:r>
              <w:r>
                <w:rPr>
                  <w:noProof/>
                  <w:webHidden/>
                </w:rPr>
                <w:t>9</w:t>
              </w:r>
              <w:r>
                <w:rPr>
                  <w:noProof/>
                  <w:webHidden/>
                </w:rPr>
                <w:fldChar w:fldCharType="end"/>
              </w:r>
            </w:hyperlink>
          </w:p>
          <w:p w14:paraId="0B0F0258" w14:textId="5F65B8CA"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6" w:history="1">
              <w:r w:rsidRPr="00D02C82">
                <w:rPr>
                  <w:rStyle w:val="Hyperlink"/>
                  <w:rFonts w:eastAsiaTheme="minorHAnsi"/>
                  <w:noProof/>
                </w:rPr>
                <w:t xml:space="preserve">7.1.1 </w:t>
              </w:r>
              <w:r>
                <w:rPr>
                  <w:rFonts w:asciiTheme="minorHAnsi" w:eastAsiaTheme="minorEastAsia" w:hAnsiTheme="minorHAnsi" w:cstheme="minorBidi"/>
                  <w:noProof/>
                  <w:sz w:val="22"/>
                  <w:szCs w:val="22"/>
                  <w:lang w:eastAsia="en-GB"/>
                </w:rPr>
                <w:tab/>
              </w:r>
              <w:r w:rsidRPr="00D02C82">
                <w:rPr>
                  <w:rStyle w:val="Hyperlink"/>
                  <w:rFonts w:eastAsiaTheme="minorHAnsi"/>
                  <w:noProof/>
                </w:rPr>
                <w:t>Vision</w:t>
              </w:r>
              <w:r>
                <w:rPr>
                  <w:noProof/>
                  <w:webHidden/>
                </w:rPr>
                <w:tab/>
              </w:r>
              <w:r>
                <w:rPr>
                  <w:noProof/>
                  <w:webHidden/>
                </w:rPr>
                <w:fldChar w:fldCharType="begin"/>
              </w:r>
              <w:r>
                <w:rPr>
                  <w:noProof/>
                  <w:webHidden/>
                </w:rPr>
                <w:instrText xml:space="preserve"> PAGEREF _Toc106373676 \h </w:instrText>
              </w:r>
              <w:r>
                <w:rPr>
                  <w:noProof/>
                  <w:webHidden/>
                </w:rPr>
              </w:r>
              <w:r>
                <w:rPr>
                  <w:noProof/>
                  <w:webHidden/>
                </w:rPr>
                <w:fldChar w:fldCharType="separate"/>
              </w:r>
              <w:r>
                <w:rPr>
                  <w:noProof/>
                  <w:webHidden/>
                </w:rPr>
                <w:t>9</w:t>
              </w:r>
              <w:r>
                <w:rPr>
                  <w:noProof/>
                  <w:webHidden/>
                </w:rPr>
                <w:fldChar w:fldCharType="end"/>
              </w:r>
            </w:hyperlink>
          </w:p>
          <w:p w14:paraId="59D9B3EC" w14:textId="468DEBD6"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7" w:history="1">
              <w:r w:rsidRPr="00D02C82">
                <w:rPr>
                  <w:rStyle w:val="Hyperlink"/>
                  <w:rFonts w:eastAsiaTheme="minorHAnsi"/>
                  <w:noProof/>
                </w:rPr>
                <w:t xml:space="preserve">7.1.2 </w:t>
              </w:r>
              <w:r>
                <w:rPr>
                  <w:rFonts w:asciiTheme="minorHAnsi" w:eastAsiaTheme="minorEastAsia" w:hAnsiTheme="minorHAnsi" w:cstheme="minorBidi"/>
                  <w:noProof/>
                  <w:sz w:val="22"/>
                  <w:szCs w:val="22"/>
                  <w:lang w:eastAsia="en-GB"/>
                </w:rPr>
                <w:tab/>
              </w:r>
              <w:r w:rsidRPr="00D02C82">
                <w:rPr>
                  <w:rStyle w:val="Hyperlink"/>
                  <w:rFonts w:eastAsiaTheme="minorHAnsi"/>
                  <w:noProof/>
                </w:rPr>
                <w:t>Hearing</w:t>
              </w:r>
              <w:r>
                <w:rPr>
                  <w:noProof/>
                  <w:webHidden/>
                </w:rPr>
                <w:tab/>
              </w:r>
              <w:r>
                <w:rPr>
                  <w:noProof/>
                  <w:webHidden/>
                </w:rPr>
                <w:fldChar w:fldCharType="begin"/>
              </w:r>
              <w:r>
                <w:rPr>
                  <w:noProof/>
                  <w:webHidden/>
                </w:rPr>
                <w:instrText xml:space="preserve"> PAGEREF _Toc106373677 \h </w:instrText>
              </w:r>
              <w:r>
                <w:rPr>
                  <w:noProof/>
                  <w:webHidden/>
                </w:rPr>
              </w:r>
              <w:r>
                <w:rPr>
                  <w:noProof/>
                  <w:webHidden/>
                </w:rPr>
                <w:fldChar w:fldCharType="separate"/>
              </w:r>
              <w:r>
                <w:rPr>
                  <w:noProof/>
                  <w:webHidden/>
                </w:rPr>
                <w:t>9</w:t>
              </w:r>
              <w:r>
                <w:rPr>
                  <w:noProof/>
                  <w:webHidden/>
                </w:rPr>
                <w:fldChar w:fldCharType="end"/>
              </w:r>
            </w:hyperlink>
          </w:p>
          <w:p w14:paraId="0FD8494B" w14:textId="319A49BD"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78" w:history="1">
              <w:r w:rsidRPr="00D02C82">
                <w:rPr>
                  <w:rStyle w:val="Hyperlink"/>
                  <w:rFonts w:eastAsiaTheme="minorHAnsi"/>
                  <w:noProof/>
                </w:rPr>
                <w:t>7.1.3</w:t>
              </w:r>
              <w:r>
                <w:rPr>
                  <w:rFonts w:asciiTheme="minorHAnsi" w:eastAsiaTheme="minorEastAsia" w:hAnsiTheme="minorHAnsi" w:cstheme="minorBidi"/>
                  <w:noProof/>
                  <w:sz w:val="22"/>
                  <w:szCs w:val="22"/>
                  <w:lang w:eastAsia="en-GB"/>
                </w:rPr>
                <w:tab/>
              </w:r>
              <w:r w:rsidRPr="00D02C82">
                <w:rPr>
                  <w:rStyle w:val="Hyperlink"/>
                  <w:rFonts w:eastAsiaTheme="minorHAnsi"/>
                  <w:noProof/>
                </w:rPr>
                <w:t>Touch/Force Sensation</w:t>
              </w:r>
              <w:r>
                <w:rPr>
                  <w:noProof/>
                  <w:webHidden/>
                </w:rPr>
                <w:tab/>
              </w:r>
              <w:r>
                <w:rPr>
                  <w:noProof/>
                  <w:webHidden/>
                </w:rPr>
                <w:fldChar w:fldCharType="begin"/>
              </w:r>
              <w:r>
                <w:rPr>
                  <w:noProof/>
                  <w:webHidden/>
                </w:rPr>
                <w:instrText xml:space="preserve"> PAGEREF _Toc106373678 \h </w:instrText>
              </w:r>
              <w:r>
                <w:rPr>
                  <w:noProof/>
                  <w:webHidden/>
                </w:rPr>
              </w:r>
              <w:r>
                <w:rPr>
                  <w:noProof/>
                  <w:webHidden/>
                </w:rPr>
                <w:fldChar w:fldCharType="separate"/>
              </w:r>
              <w:r>
                <w:rPr>
                  <w:noProof/>
                  <w:webHidden/>
                </w:rPr>
                <w:t>9</w:t>
              </w:r>
              <w:r>
                <w:rPr>
                  <w:noProof/>
                  <w:webHidden/>
                </w:rPr>
                <w:fldChar w:fldCharType="end"/>
              </w:r>
            </w:hyperlink>
          </w:p>
          <w:p w14:paraId="77806C94" w14:textId="7BB84608"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79" w:history="1">
              <w:r w:rsidRPr="00D02C82">
                <w:rPr>
                  <w:rStyle w:val="Hyperlink"/>
                  <w:rFonts w:eastAsia="SimSun"/>
                  <w:noProof/>
                </w:rPr>
                <w:t>7.2</w:t>
              </w:r>
              <w:r>
                <w:rPr>
                  <w:rFonts w:asciiTheme="minorHAnsi" w:eastAsiaTheme="minorEastAsia" w:hAnsiTheme="minorHAnsi" w:cstheme="minorBidi"/>
                  <w:noProof/>
                  <w:sz w:val="22"/>
                  <w:szCs w:val="22"/>
                  <w:lang w:eastAsia="en-GB"/>
                </w:rPr>
                <w:tab/>
              </w:r>
              <w:r w:rsidRPr="00D02C82">
                <w:rPr>
                  <w:rStyle w:val="Hyperlink"/>
                  <w:rFonts w:eastAsia="SimSun"/>
                  <w:noProof/>
                </w:rPr>
                <w:t>System Influence Factors</w:t>
              </w:r>
              <w:r>
                <w:rPr>
                  <w:noProof/>
                  <w:webHidden/>
                </w:rPr>
                <w:tab/>
              </w:r>
              <w:r>
                <w:rPr>
                  <w:noProof/>
                  <w:webHidden/>
                </w:rPr>
                <w:fldChar w:fldCharType="begin"/>
              </w:r>
              <w:r>
                <w:rPr>
                  <w:noProof/>
                  <w:webHidden/>
                </w:rPr>
                <w:instrText xml:space="preserve"> PAGEREF _Toc106373679 \h </w:instrText>
              </w:r>
              <w:r>
                <w:rPr>
                  <w:noProof/>
                  <w:webHidden/>
                </w:rPr>
              </w:r>
              <w:r>
                <w:rPr>
                  <w:noProof/>
                  <w:webHidden/>
                </w:rPr>
                <w:fldChar w:fldCharType="separate"/>
              </w:r>
              <w:r>
                <w:rPr>
                  <w:noProof/>
                  <w:webHidden/>
                </w:rPr>
                <w:t>10</w:t>
              </w:r>
              <w:r>
                <w:rPr>
                  <w:noProof/>
                  <w:webHidden/>
                </w:rPr>
                <w:fldChar w:fldCharType="end"/>
              </w:r>
            </w:hyperlink>
          </w:p>
          <w:p w14:paraId="14D25BA9" w14:textId="16997954"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0" w:history="1">
              <w:r w:rsidRPr="00D02C82">
                <w:rPr>
                  <w:rStyle w:val="Hyperlink"/>
                  <w:noProof/>
                  <w:lang w:val="en-US" w:eastAsia="zh-CN"/>
                </w:rPr>
                <w:t>7.2.1</w:t>
              </w:r>
              <w:r>
                <w:rPr>
                  <w:rFonts w:asciiTheme="minorHAnsi" w:eastAsiaTheme="minorEastAsia" w:hAnsiTheme="minorHAnsi" w:cstheme="minorBidi"/>
                  <w:noProof/>
                  <w:sz w:val="22"/>
                  <w:szCs w:val="22"/>
                  <w:lang w:eastAsia="en-GB"/>
                </w:rPr>
                <w:tab/>
              </w:r>
              <w:r w:rsidRPr="00D02C82">
                <w:rPr>
                  <w:rStyle w:val="Hyperlink"/>
                  <w:noProof/>
                  <w:lang w:val="en-US" w:eastAsia="zh-CN"/>
                </w:rPr>
                <w:t>Content Related</w:t>
              </w:r>
              <w:r>
                <w:rPr>
                  <w:noProof/>
                  <w:webHidden/>
                </w:rPr>
                <w:tab/>
              </w:r>
              <w:r>
                <w:rPr>
                  <w:noProof/>
                  <w:webHidden/>
                </w:rPr>
                <w:fldChar w:fldCharType="begin"/>
              </w:r>
              <w:r>
                <w:rPr>
                  <w:noProof/>
                  <w:webHidden/>
                </w:rPr>
                <w:instrText xml:space="preserve"> PAGEREF _Toc106373680 \h </w:instrText>
              </w:r>
              <w:r>
                <w:rPr>
                  <w:noProof/>
                  <w:webHidden/>
                </w:rPr>
              </w:r>
              <w:r>
                <w:rPr>
                  <w:noProof/>
                  <w:webHidden/>
                </w:rPr>
                <w:fldChar w:fldCharType="separate"/>
              </w:r>
              <w:r>
                <w:rPr>
                  <w:noProof/>
                  <w:webHidden/>
                </w:rPr>
                <w:t>10</w:t>
              </w:r>
              <w:r>
                <w:rPr>
                  <w:noProof/>
                  <w:webHidden/>
                </w:rPr>
                <w:fldChar w:fldCharType="end"/>
              </w:r>
            </w:hyperlink>
          </w:p>
          <w:p w14:paraId="65131977" w14:textId="04D9BEB2"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1" w:history="1">
              <w:r w:rsidRPr="00D02C82">
                <w:rPr>
                  <w:rStyle w:val="Hyperlink"/>
                  <w:noProof/>
                  <w:lang w:val="en-US" w:eastAsia="zh-CN"/>
                </w:rPr>
                <w:t>7.2.2</w:t>
              </w:r>
              <w:r>
                <w:rPr>
                  <w:rFonts w:asciiTheme="minorHAnsi" w:eastAsiaTheme="minorEastAsia" w:hAnsiTheme="minorHAnsi" w:cstheme="minorBidi"/>
                  <w:noProof/>
                  <w:sz w:val="22"/>
                  <w:szCs w:val="22"/>
                  <w:lang w:eastAsia="en-GB"/>
                </w:rPr>
                <w:tab/>
              </w:r>
              <w:r w:rsidRPr="00D02C82">
                <w:rPr>
                  <w:rStyle w:val="Hyperlink"/>
                  <w:rFonts w:eastAsiaTheme="minorHAnsi"/>
                  <w:noProof/>
                </w:rPr>
                <w:t>Media and Coding</w:t>
              </w:r>
              <w:r w:rsidRPr="00D02C82">
                <w:rPr>
                  <w:rStyle w:val="Hyperlink"/>
                  <w:noProof/>
                  <w:lang w:val="en-US" w:eastAsia="zh-CN"/>
                </w:rPr>
                <w:t xml:space="preserve"> Related</w:t>
              </w:r>
              <w:r>
                <w:rPr>
                  <w:noProof/>
                  <w:webHidden/>
                </w:rPr>
                <w:tab/>
              </w:r>
              <w:r>
                <w:rPr>
                  <w:noProof/>
                  <w:webHidden/>
                </w:rPr>
                <w:fldChar w:fldCharType="begin"/>
              </w:r>
              <w:r>
                <w:rPr>
                  <w:noProof/>
                  <w:webHidden/>
                </w:rPr>
                <w:instrText xml:space="preserve"> PAGEREF _Toc106373681 \h </w:instrText>
              </w:r>
              <w:r>
                <w:rPr>
                  <w:noProof/>
                  <w:webHidden/>
                </w:rPr>
              </w:r>
              <w:r>
                <w:rPr>
                  <w:noProof/>
                  <w:webHidden/>
                </w:rPr>
                <w:fldChar w:fldCharType="separate"/>
              </w:r>
              <w:r>
                <w:rPr>
                  <w:noProof/>
                  <w:webHidden/>
                </w:rPr>
                <w:t>11</w:t>
              </w:r>
              <w:r>
                <w:rPr>
                  <w:noProof/>
                  <w:webHidden/>
                </w:rPr>
                <w:fldChar w:fldCharType="end"/>
              </w:r>
            </w:hyperlink>
          </w:p>
          <w:p w14:paraId="28C4D77A" w14:textId="7B70ED46"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2" w:history="1">
              <w:r w:rsidRPr="00D02C82">
                <w:rPr>
                  <w:rStyle w:val="Hyperlink"/>
                  <w:noProof/>
                  <w:lang w:val="en-US" w:eastAsia="zh-CN"/>
                </w:rPr>
                <w:t>7.2.3</w:t>
              </w:r>
              <w:r>
                <w:rPr>
                  <w:rFonts w:asciiTheme="minorHAnsi" w:eastAsiaTheme="minorEastAsia" w:hAnsiTheme="minorHAnsi" w:cstheme="minorBidi"/>
                  <w:noProof/>
                  <w:sz w:val="22"/>
                  <w:szCs w:val="22"/>
                  <w:lang w:eastAsia="en-GB"/>
                </w:rPr>
                <w:tab/>
              </w:r>
              <w:r w:rsidRPr="00D02C82">
                <w:rPr>
                  <w:rStyle w:val="Hyperlink"/>
                  <w:rFonts w:eastAsiaTheme="minorHAnsi"/>
                  <w:noProof/>
                </w:rPr>
                <w:t>Network and Transmission</w:t>
              </w:r>
              <w:r w:rsidRPr="00D02C82">
                <w:rPr>
                  <w:rStyle w:val="Hyperlink"/>
                  <w:noProof/>
                  <w:lang w:eastAsia="zh-CN"/>
                </w:rPr>
                <w:t xml:space="preserve"> </w:t>
              </w:r>
              <w:r w:rsidRPr="00D02C82">
                <w:rPr>
                  <w:rStyle w:val="Hyperlink"/>
                  <w:noProof/>
                  <w:lang w:val="en-US" w:eastAsia="zh-CN"/>
                </w:rPr>
                <w:t>Related</w:t>
              </w:r>
              <w:r>
                <w:rPr>
                  <w:noProof/>
                  <w:webHidden/>
                </w:rPr>
                <w:tab/>
              </w:r>
              <w:r>
                <w:rPr>
                  <w:noProof/>
                  <w:webHidden/>
                </w:rPr>
                <w:fldChar w:fldCharType="begin"/>
              </w:r>
              <w:r>
                <w:rPr>
                  <w:noProof/>
                  <w:webHidden/>
                </w:rPr>
                <w:instrText xml:space="preserve"> PAGEREF _Toc106373682 \h </w:instrText>
              </w:r>
              <w:r>
                <w:rPr>
                  <w:noProof/>
                  <w:webHidden/>
                </w:rPr>
              </w:r>
              <w:r>
                <w:rPr>
                  <w:noProof/>
                  <w:webHidden/>
                </w:rPr>
                <w:fldChar w:fldCharType="separate"/>
              </w:r>
              <w:r>
                <w:rPr>
                  <w:noProof/>
                  <w:webHidden/>
                </w:rPr>
                <w:t>13</w:t>
              </w:r>
              <w:r>
                <w:rPr>
                  <w:noProof/>
                  <w:webHidden/>
                </w:rPr>
                <w:fldChar w:fldCharType="end"/>
              </w:r>
            </w:hyperlink>
          </w:p>
          <w:p w14:paraId="228B36B8" w14:textId="5DE0BD61"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3" w:history="1">
              <w:r w:rsidRPr="00D02C82">
                <w:rPr>
                  <w:rStyle w:val="Hyperlink"/>
                  <w:noProof/>
                  <w:lang w:val="en-US" w:eastAsia="zh-CN"/>
                </w:rPr>
                <w:t>7.2.4</w:t>
              </w:r>
              <w:r>
                <w:rPr>
                  <w:rFonts w:asciiTheme="minorHAnsi" w:eastAsiaTheme="minorEastAsia" w:hAnsiTheme="minorHAnsi" w:cstheme="minorBidi"/>
                  <w:noProof/>
                  <w:sz w:val="22"/>
                  <w:szCs w:val="22"/>
                  <w:lang w:eastAsia="en-GB"/>
                </w:rPr>
                <w:tab/>
              </w:r>
              <w:r w:rsidRPr="00D02C82">
                <w:rPr>
                  <w:rStyle w:val="Hyperlink"/>
                  <w:rFonts w:eastAsiaTheme="minorHAnsi"/>
                  <w:noProof/>
                </w:rPr>
                <w:t>Recognition</w:t>
              </w:r>
              <w:r w:rsidRPr="00D02C82">
                <w:rPr>
                  <w:rStyle w:val="Hyperlink"/>
                  <w:noProof/>
                  <w:lang w:eastAsia="zh-CN"/>
                </w:rPr>
                <w:t xml:space="preserve"> </w:t>
              </w:r>
              <w:r w:rsidRPr="00D02C82">
                <w:rPr>
                  <w:rStyle w:val="Hyperlink"/>
                  <w:noProof/>
                  <w:lang w:val="en-US" w:eastAsia="zh-CN"/>
                </w:rPr>
                <w:t>Related</w:t>
              </w:r>
              <w:r>
                <w:rPr>
                  <w:noProof/>
                  <w:webHidden/>
                </w:rPr>
                <w:tab/>
              </w:r>
              <w:r>
                <w:rPr>
                  <w:noProof/>
                  <w:webHidden/>
                </w:rPr>
                <w:fldChar w:fldCharType="begin"/>
              </w:r>
              <w:r>
                <w:rPr>
                  <w:noProof/>
                  <w:webHidden/>
                </w:rPr>
                <w:instrText xml:space="preserve"> PAGEREF _Toc106373683 \h </w:instrText>
              </w:r>
              <w:r>
                <w:rPr>
                  <w:noProof/>
                  <w:webHidden/>
                </w:rPr>
              </w:r>
              <w:r>
                <w:rPr>
                  <w:noProof/>
                  <w:webHidden/>
                </w:rPr>
                <w:fldChar w:fldCharType="separate"/>
              </w:r>
              <w:r>
                <w:rPr>
                  <w:noProof/>
                  <w:webHidden/>
                </w:rPr>
                <w:t>14</w:t>
              </w:r>
              <w:r>
                <w:rPr>
                  <w:noProof/>
                  <w:webHidden/>
                </w:rPr>
                <w:fldChar w:fldCharType="end"/>
              </w:r>
            </w:hyperlink>
          </w:p>
          <w:p w14:paraId="51BEEAB0" w14:textId="68B8DA89"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4" w:history="1">
              <w:r w:rsidRPr="00D02C82">
                <w:rPr>
                  <w:rStyle w:val="Hyperlink"/>
                  <w:noProof/>
                  <w:lang w:val="en-US" w:eastAsia="zh-CN"/>
                </w:rPr>
                <w:t>7.2.5</w:t>
              </w:r>
              <w:r>
                <w:rPr>
                  <w:rFonts w:asciiTheme="minorHAnsi" w:eastAsiaTheme="minorEastAsia" w:hAnsiTheme="minorHAnsi" w:cstheme="minorBidi"/>
                  <w:noProof/>
                  <w:sz w:val="22"/>
                  <w:szCs w:val="22"/>
                  <w:lang w:eastAsia="en-GB"/>
                </w:rPr>
                <w:tab/>
              </w:r>
              <w:r w:rsidRPr="00D02C82">
                <w:rPr>
                  <w:rStyle w:val="Hyperlink"/>
                  <w:rFonts w:eastAsiaTheme="minorHAnsi"/>
                  <w:noProof/>
                  <w:lang w:eastAsia="zh-CN"/>
                </w:rPr>
                <w:t>Consistency</w:t>
              </w:r>
              <w:r>
                <w:rPr>
                  <w:noProof/>
                  <w:webHidden/>
                </w:rPr>
                <w:tab/>
              </w:r>
              <w:r>
                <w:rPr>
                  <w:noProof/>
                  <w:webHidden/>
                </w:rPr>
                <w:fldChar w:fldCharType="begin"/>
              </w:r>
              <w:r>
                <w:rPr>
                  <w:noProof/>
                  <w:webHidden/>
                </w:rPr>
                <w:instrText xml:space="preserve"> PAGEREF _Toc106373684 \h </w:instrText>
              </w:r>
              <w:r>
                <w:rPr>
                  <w:noProof/>
                  <w:webHidden/>
                </w:rPr>
              </w:r>
              <w:r>
                <w:rPr>
                  <w:noProof/>
                  <w:webHidden/>
                </w:rPr>
                <w:fldChar w:fldCharType="separate"/>
              </w:r>
              <w:r>
                <w:rPr>
                  <w:noProof/>
                  <w:webHidden/>
                </w:rPr>
                <w:t>15</w:t>
              </w:r>
              <w:r>
                <w:rPr>
                  <w:noProof/>
                  <w:webHidden/>
                </w:rPr>
                <w:fldChar w:fldCharType="end"/>
              </w:r>
            </w:hyperlink>
          </w:p>
          <w:p w14:paraId="243E4478" w14:textId="7BB03057"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5" w:history="1">
              <w:r w:rsidRPr="00D02C82">
                <w:rPr>
                  <w:rStyle w:val="Hyperlink"/>
                  <w:noProof/>
                  <w:lang w:val="en-US" w:eastAsia="zh-CN"/>
                </w:rPr>
                <w:t>7.2.6</w:t>
              </w:r>
              <w:r>
                <w:rPr>
                  <w:rFonts w:asciiTheme="minorHAnsi" w:eastAsiaTheme="minorEastAsia" w:hAnsiTheme="minorHAnsi" w:cstheme="minorBidi"/>
                  <w:noProof/>
                  <w:sz w:val="22"/>
                  <w:szCs w:val="22"/>
                  <w:lang w:eastAsia="en-GB"/>
                </w:rPr>
                <w:tab/>
              </w:r>
              <w:r w:rsidRPr="00D02C82">
                <w:rPr>
                  <w:rStyle w:val="Hyperlink"/>
                  <w:rFonts w:eastAsiaTheme="minorHAnsi"/>
                  <w:noProof/>
                </w:rPr>
                <w:t>Hardware</w:t>
              </w:r>
              <w:r w:rsidRPr="00D02C82">
                <w:rPr>
                  <w:rStyle w:val="Hyperlink"/>
                  <w:noProof/>
                  <w:lang w:val="en-US" w:eastAsia="zh-CN"/>
                </w:rPr>
                <w:t xml:space="preserve"> Related</w:t>
              </w:r>
              <w:r>
                <w:rPr>
                  <w:noProof/>
                  <w:webHidden/>
                </w:rPr>
                <w:tab/>
              </w:r>
              <w:r>
                <w:rPr>
                  <w:noProof/>
                  <w:webHidden/>
                </w:rPr>
                <w:fldChar w:fldCharType="begin"/>
              </w:r>
              <w:r>
                <w:rPr>
                  <w:noProof/>
                  <w:webHidden/>
                </w:rPr>
                <w:instrText xml:space="preserve"> PAGEREF _Toc106373685 \h </w:instrText>
              </w:r>
              <w:r>
                <w:rPr>
                  <w:noProof/>
                  <w:webHidden/>
                </w:rPr>
              </w:r>
              <w:r>
                <w:rPr>
                  <w:noProof/>
                  <w:webHidden/>
                </w:rPr>
                <w:fldChar w:fldCharType="separate"/>
              </w:r>
              <w:r>
                <w:rPr>
                  <w:noProof/>
                  <w:webHidden/>
                </w:rPr>
                <w:t>16</w:t>
              </w:r>
              <w:r>
                <w:rPr>
                  <w:noProof/>
                  <w:webHidden/>
                </w:rPr>
                <w:fldChar w:fldCharType="end"/>
              </w:r>
            </w:hyperlink>
          </w:p>
          <w:p w14:paraId="03D583F8" w14:textId="7C967610"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6" w:history="1">
              <w:r w:rsidRPr="00D02C82">
                <w:rPr>
                  <w:rStyle w:val="Hyperlink"/>
                  <w:noProof/>
                  <w:lang w:val="en-US" w:eastAsia="zh-CN"/>
                </w:rPr>
                <w:t>7.2.7</w:t>
              </w:r>
              <w:r>
                <w:rPr>
                  <w:rFonts w:asciiTheme="minorHAnsi" w:eastAsiaTheme="minorEastAsia" w:hAnsiTheme="minorHAnsi" w:cstheme="minorBidi"/>
                  <w:noProof/>
                  <w:sz w:val="22"/>
                  <w:szCs w:val="22"/>
                  <w:lang w:eastAsia="en-GB"/>
                </w:rPr>
                <w:tab/>
              </w:r>
              <w:r w:rsidRPr="00D02C82">
                <w:rPr>
                  <w:rStyle w:val="Hyperlink"/>
                  <w:rFonts w:eastAsiaTheme="minorHAnsi"/>
                  <w:noProof/>
                </w:rPr>
                <w:t xml:space="preserve">Interaction </w:t>
              </w:r>
              <w:r w:rsidRPr="00D02C82">
                <w:rPr>
                  <w:rStyle w:val="Hyperlink"/>
                  <w:noProof/>
                  <w:lang w:val="en-US" w:eastAsia="zh-CN"/>
                </w:rPr>
                <w:t>Related</w:t>
              </w:r>
              <w:r>
                <w:rPr>
                  <w:noProof/>
                  <w:webHidden/>
                </w:rPr>
                <w:tab/>
              </w:r>
              <w:r>
                <w:rPr>
                  <w:noProof/>
                  <w:webHidden/>
                </w:rPr>
                <w:fldChar w:fldCharType="begin"/>
              </w:r>
              <w:r>
                <w:rPr>
                  <w:noProof/>
                  <w:webHidden/>
                </w:rPr>
                <w:instrText xml:space="preserve"> PAGEREF _Toc106373686 \h </w:instrText>
              </w:r>
              <w:r>
                <w:rPr>
                  <w:noProof/>
                  <w:webHidden/>
                </w:rPr>
              </w:r>
              <w:r>
                <w:rPr>
                  <w:noProof/>
                  <w:webHidden/>
                </w:rPr>
                <w:fldChar w:fldCharType="separate"/>
              </w:r>
              <w:r>
                <w:rPr>
                  <w:noProof/>
                  <w:webHidden/>
                </w:rPr>
                <w:t>17</w:t>
              </w:r>
              <w:r>
                <w:rPr>
                  <w:noProof/>
                  <w:webHidden/>
                </w:rPr>
                <w:fldChar w:fldCharType="end"/>
              </w:r>
            </w:hyperlink>
          </w:p>
          <w:p w14:paraId="31346270" w14:textId="0430037A"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87" w:history="1">
              <w:r w:rsidRPr="00D02C82">
                <w:rPr>
                  <w:rStyle w:val="Hyperlink"/>
                  <w:rFonts w:eastAsia="SimSun"/>
                  <w:noProof/>
                </w:rPr>
                <w:t>7.3</w:t>
              </w:r>
              <w:r>
                <w:rPr>
                  <w:rFonts w:asciiTheme="minorHAnsi" w:eastAsiaTheme="minorEastAsia" w:hAnsiTheme="minorHAnsi" w:cstheme="minorBidi"/>
                  <w:noProof/>
                  <w:sz w:val="22"/>
                  <w:szCs w:val="22"/>
                  <w:lang w:eastAsia="en-GB"/>
                </w:rPr>
                <w:tab/>
              </w:r>
              <w:r w:rsidRPr="00D02C82">
                <w:rPr>
                  <w:rStyle w:val="Hyperlink"/>
                  <w:rFonts w:eastAsia="SimSun"/>
                  <w:noProof/>
                </w:rPr>
                <w:t>Context Influence Factors</w:t>
              </w:r>
              <w:r>
                <w:rPr>
                  <w:noProof/>
                  <w:webHidden/>
                </w:rPr>
                <w:tab/>
              </w:r>
              <w:r>
                <w:rPr>
                  <w:noProof/>
                  <w:webHidden/>
                </w:rPr>
                <w:fldChar w:fldCharType="begin"/>
              </w:r>
              <w:r>
                <w:rPr>
                  <w:noProof/>
                  <w:webHidden/>
                </w:rPr>
                <w:instrText xml:space="preserve"> PAGEREF _Toc106373687 \h </w:instrText>
              </w:r>
              <w:r>
                <w:rPr>
                  <w:noProof/>
                  <w:webHidden/>
                </w:rPr>
              </w:r>
              <w:r>
                <w:rPr>
                  <w:noProof/>
                  <w:webHidden/>
                </w:rPr>
                <w:fldChar w:fldCharType="separate"/>
              </w:r>
              <w:r>
                <w:rPr>
                  <w:noProof/>
                  <w:webHidden/>
                </w:rPr>
                <w:t>19</w:t>
              </w:r>
              <w:r>
                <w:rPr>
                  <w:noProof/>
                  <w:webHidden/>
                </w:rPr>
                <w:fldChar w:fldCharType="end"/>
              </w:r>
            </w:hyperlink>
          </w:p>
          <w:p w14:paraId="41B13602" w14:textId="43FFEBC2"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8" w:history="1">
              <w:r w:rsidRPr="00D02C82">
                <w:rPr>
                  <w:rStyle w:val="Hyperlink"/>
                  <w:rFonts w:eastAsiaTheme="minorHAnsi"/>
                  <w:noProof/>
                </w:rPr>
                <w:t xml:space="preserve">7.3.1 </w:t>
              </w:r>
              <w:r>
                <w:rPr>
                  <w:rFonts w:asciiTheme="minorHAnsi" w:eastAsiaTheme="minorEastAsia" w:hAnsiTheme="minorHAnsi" w:cstheme="minorBidi"/>
                  <w:noProof/>
                  <w:sz w:val="22"/>
                  <w:szCs w:val="22"/>
                  <w:lang w:eastAsia="en-GB"/>
                </w:rPr>
                <w:tab/>
              </w:r>
              <w:r w:rsidRPr="00D02C82">
                <w:rPr>
                  <w:rStyle w:val="Hyperlink"/>
                  <w:rFonts w:eastAsiaTheme="minorHAnsi"/>
                  <w:noProof/>
                </w:rPr>
                <w:t>Physical Context</w:t>
              </w:r>
              <w:r>
                <w:rPr>
                  <w:noProof/>
                  <w:webHidden/>
                </w:rPr>
                <w:tab/>
              </w:r>
              <w:r>
                <w:rPr>
                  <w:noProof/>
                  <w:webHidden/>
                </w:rPr>
                <w:fldChar w:fldCharType="begin"/>
              </w:r>
              <w:r>
                <w:rPr>
                  <w:noProof/>
                  <w:webHidden/>
                </w:rPr>
                <w:instrText xml:space="preserve"> PAGEREF _Toc106373688 \h </w:instrText>
              </w:r>
              <w:r>
                <w:rPr>
                  <w:noProof/>
                  <w:webHidden/>
                </w:rPr>
              </w:r>
              <w:r>
                <w:rPr>
                  <w:noProof/>
                  <w:webHidden/>
                </w:rPr>
                <w:fldChar w:fldCharType="separate"/>
              </w:r>
              <w:r>
                <w:rPr>
                  <w:noProof/>
                  <w:webHidden/>
                </w:rPr>
                <w:t>19</w:t>
              </w:r>
              <w:r>
                <w:rPr>
                  <w:noProof/>
                  <w:webHidden/>
                </w:rPr>
                <w:fldChar w:fldCharType="end"/>
              </w:r>
            </w:hyperlink>
          </w:p>
          <w:p w14:paraId="4671C3F7" w14:textId="48E886FA"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89" w:history="1">
              <w:r w:rsidRPr="00D02C82">
                <w:rPr>
                  <w:rStyle w:val="Hyperlink"/>
                  <w:rFonts w:eastAsiaTheme="minorHAnsi"/>
                  <w:noProof/>
                  <w:lang w:eastAsia="zh-CN"/>
                </w:rPr>
                <w:t xml:space="preserve">7.3.2 </w:t>
              </w:r>
              <w:r>
                <w:rPr>
                  <w:rFonts w:asciiTheme="minorHAnsi" w:eastAsiaTheme="minorEastAsia" w:hAnsiTheme="minorHAnsi" w:cstheme="minorBidi"/>
                  <w:noProof/>
                  <w:sz w:val="22"/>
                  <w:szCs w:val="22"/>
                  <w:lang w:eastAsia="en-GB"/>
                </w:rPr>
                <w:tab/>
              </w:r>
              <w:r w:rsidRPr="00D02C82">
                <w:rPr>
                  <w:rStyle w:val="Hyperlink"/>
                  <w:rFonts w:eastAsiaTheme="minorHAnsi"/>
                  <w:noProof/>
                  <w:lang w:eastAsia="zh-CN"/>
                </w:rPr>
                <w:t>Collaboration Context</w:t>
              </w:r>
              <w:r>
                <w:rPr>
                  <w:noProof/>
                  <w:webHidden/>
                </w:rPr>
                <w:tab/>
              </w:r>
              <w:r>
                <w:rPr>
                  <w:noProof/>
                  <w:webHidden/>
                </w:rPr>
                <w:fldChar w:fldCharType="begin"/>
              </w:r>
              <w:r>
                <w:rPr>
                  <w:noProof/>
                  <w:webHidden/>
                </w:rPr>
                <w:instrText xml:space="preserve"> PAGEREF _Toc106373689 \h </w:instrText>
              </w:r>
              <w:r>
                <w:rPr>
                  <w:noProof/>
                  <w:webHidden/>
                </w:rPr>
              </w:r>
              <w:r>
                <w:rPr>
                  <w:noProof/>
                  <w:webHidden/>
                </w:rPr>
                <w:fldChar w:fldCharType="separate"/>
              </w:r>
              <w:r>
                <w:rPr>
                  <w:noProof/>
                  <w:webHidden/>
                </w:rPr>
                <w:t>19</w:t>
              </w:r>
              <w:r>
                <w:rPr>
                  <w:noProof/>
                  <w:webHidden/>
                </w:rPr>
                <w:fldChar w:fldCharType="end"/>
              </w:r>
            </w:hyperlink>
          </w:p>
          <w:p w14:paraId="1577C163" w14:textId="7A6FEFE1"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90" w:history="1">
              <w:r w:rsidRPr="00D02C82">
                <w:rPr>
                  <w:rStyle w:val="Hyperlink"/>
                  <w:rFonts w:eastAsiaTheme="minorHAnsi"/>
                  <w:noProof/>
                  <w:lang w:eastAsia="zh-CN"/>
                </w:rPr>
                <w:t>7.3.3</w:t>
              </w:r>
              <w:r>
                <w:rPr>
                  <w:rFonts w:asciiTheme="minorHAnsi" w:eastAsiaTheme="minorEastAsia" w:hAnsiTheme="minorHAnsi" w:cstheme="minorBidi"/>
                  <w:noProof/>
                  <w:sz w:val="22"/>
                  <w:szCs w:val="22"/>
                  <w:lang w:eastAsia="en-GB"/>
                </w:rPr>
                <w:tab/>
              </w:r>
              <w:r w:rsidRPr="00D02C82">
                <w:rPr>
                  <w:rStyle w:val="Hyperlink"/>
                  <w:rFonts w:eastAsiaTheme="minorHAnsi"/>
                  <w:noProof/>
                  <w:lang w:eastAsia="zh-CN"/>
                </w:rPr>
                <w:t>Task Context</w:t>
              </w:r>
              <w:r>
                <w:rPr>
                  <w:noProof/>
                  <w:webHidden/>
                </w:rPr>
                <w:tab/>
              </w:r>
              <w:r>
                <w:rPr>
                  <w:noProof/>
                  <w:webHidden/>
                </w:rPr>
                <w:fldChar w:fldCharType="begin"/>
              </w:r>
              <w:r>
                <w:rPr>
                  <w:noProof/>
                  <w:webHidden/>
                </w:rPr>
                <w:instrText xml:space="preserve"> PAGEREF _Toc106373690 \h </w:instrText>
              </w:r>
              <w:r>
                <w:rPr>
                  <w:noProof/>
                  <w:webHidden/>
                </w:rPr>
              </w:r>
              <w:r>
                <w:rPr>
                  <w:noProof/>
                  <w:webHidden/>
                </w:rPr>
                <w:fldChar w:fldCharType="separate"/>
              </w:r>
              <w:r>
                <w:rPr>
                  <w:noProof/>
                  <w:webHidden/>
                </w:rPr>
                <w:t>19</w:t>
              </w:r>
              <w:r>
                <w:rPr>
                  <w:noProof/>
                  <w:webHidden/>
                </w:rPr>
                <w:fldChar w:fldCharType="end"/>
              </w:r>
            </w:hyperlink>
          </w:p>
          <w:p w14:paraId="2E42A099" w14:textId="440CC359"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91" w:history="1">
              <w:r w:rsidRPr="00D02C82">
                <w:rPr>
                  <w:rStyle w:val="Hyperlink"/>
                  <w:rFonts w:eastAsiaTheme="minorHAnsi"/>
                  <w:noProof/>
                  <w:lang w:eastAsia="zh-CN"/>
                </w:rPr>
                <w:t>7.3.4</w:t>
              </w:r>
              <w:r>
                <w:rPr>
                  <w:rFonts w:asciiTheme="minorHAnsi" w:eastAsiaTheme="minorEastAsia" w:hAnsiTheme="minorHAnsi" w:cstheme="minorBidi"/>
                  <w:noProof/>
                  <w:sz w:val="22"/>
                  <w:szCs w:val="22"/>
                  <w:lang w:eastAsia="en-GB"/>
                </w:rPr>
                <w:tab/>
              </w:r>
              <w:r w:rsidRPr="00D02C82">
                <w:rPr>
                  <w:rStyle w:val="Hyperlink"/>
                  <w:rFonts w:eastAsiaTheme="minorHAnsi"/>
                  <w:noProof/>
                  <w:lang w:eastAsia="zh-CN"/>
                </w:rPr>
                <w:t>Temporal Context</w:t>
              </w:r>
              <w:r>
                <w:rPr>
                  <w:noProof/>
                  <w:webHidden/>
                </w:rPr>
                <w:tab/>
              </w:r>
              <w:r>
                <w:rPr>
                  <w:noProof/>
                  <w:webHidden/>
                </w:rPr>
                <w:fldChar w:fldCharType="begin"/>
              </w:r>
              <w:r>
                <w:rPr>
                  <w:noProof/>
                  <w:webHidden/>
                </w:rPr>
                <w:instrText xml:space="preserve"> PAGEREF _Toc106373691 \h </w:instrText>
              </w:r>
              <w:r>
                <w:rPr>
                  <w:noProof/>
                  <w:webHidden/>
                </w:rPr>
              </w:r>
              <w:r>
                <w:rPr>
                  <w:noProof/>
                  <w:webHidden/>
                </w:rPr>
                <w:fldChar w:fldCharType="separate"/>
              </w:r>
              <w:r>
                <w:rPr>
                  <w:noProof/>
                  <w:webHidden/>
                </w:rPr>
                <w:t>20</w:t>
              </w:r>
              <w:r>
                <w:rPr>
                  <w:noProof/>
                  <w:webHidden/>
                </w:rPr>
                <w:fldChar w:fldCharType="end"/>
              </w:r>
            </w:hyperlink>
          </w:p>
          <w:p w14:paraId="4D17D8CF" w14:textId="50DA0EF8"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92" w:history="1">
              <w:r w:rsidRPr="00D02C82">
                <w:rPr>
                  <w:rStyle w:val="Hyperlink"/>
                  <w:rFonts w:eastAsia="SimSun"/>
                  <w:noProof/>
                </w:rPr>
                <w:t>7.</w:t>
              </w:r>
              <w:r w:rsidRPr="00D02C82">
                <w:rPr>
                  <w:rStyle w:val="Hyperlink"/>
                  <w:rFonts w:eastAsia="SimSun"/>
                  <w:noProof/>
                  <w:lang w:val="en-US"/>
                </w:rPr>
                <w:t>4</w:t>
              </w:r>
              <w:r>
                <w:rPr>
                  <w:rFonts w:asciiTheme="minorHAnsi" w:eastAsiaTheme="minorEastAsia" w:hAnsiTheme="minorHAnsi" w:cstheme="minorBidi"/>
                  <w:noProof/>
                  <w:sz w:val="22"/>
                  <w:szCs w:val="22"/>
                  <w:lang w:eastAsia="en-GB"/>
                </w:rPr>
                <w:tab/>
              </w:r>
              <w:r w:rsidRPr="00D02C82">
                <w:rPr>
                  <w:rStyle w:val="Hyperlink"/>
                  <w:rFonts w:eastAsia="SimSun"/>
                  <w:noProof/>
                  <w:lang w:val="en-US"/>
                </w:rPr>
                <w:t>General</w:t>
              </w:r>
              <w:r w:rsidRPr="00D02C82">
                <w:rPr>
                  <w:rStyle w:val="Hyperlink"/>
                  <w:rFonts w:eastAsia="SimSun"/>
                  <w:noProof/>
                </w:rPr>
                <w:t xml:space="preserve"> Factors</w:t>
              </w:r>
              <w:r>
                <w:rPr>
                  <w:noProof/>
                  <w:webHidden/>
                </w:rPr>
                <w:tab/>
              </w:r>
              <w:r>
                <w:rPr>
                  <w:noProof/>
                  <w:webHidden/>
                </w:rPr>
                <w:fldChar w:fldCharType="begin"/>
              </w:r>
              <w:r>
                <w:rPr>
                  <w:noProof/>
                  <w:webHidden/>
                </w:rPr>
                <w:instrText xml:space="preserve"> PAGEREF _Toc106373692 \h </w:instrText>
              </w:r>
              <w:r>
                <w:rPr>
                  <w:noProof/>
                  <w:webHidden/>
                </w:rPr>
              </w:r>
              <w:r>
                <w:rPr>
                  <w:noProof/>
                  <w:webHidden/>
                </w:rPr>
                <w:fldChar w:fldCharType="separate"/>
              </w:r>
              <w:r>
                <w:rPr>
                  <w:noProof/>
                  <w:webHidden/>
                </w:rPr>
                <w:t>20</w:t>
              </w:r>
              <w:r>
                <w:rPr>
                  <w:noProof/>
                  <w:webHidden/>
                </w:rPr>
                <w:fldChar w:fldCharType="end"/>
              </w:r>
            </w:hyperlink>
          </w:p>
          <w:p w14:paraId="26E56520" w14:textId="4684C479"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93" w:history="1">
              <w:r w:rsidRPr="00D02C82">
                <w:rPr>
                  <w:rStyle w:val="Hyperlink"/>
                  <w:rFonts w:eastAsiaTheme="minorHAnsi"/>
                  <w:noProof/>
                </w:rPr>
                <w:t>7.</w:t>
              </w:r>
              <w:r w:rsidRPr="00D02C82">
                <w:rPr>
                  <w:rStyle w:val="Hyperlink"/>
                  <w:rFonts w:eastAsiaTheme="minorHAnsi"/>
                  <w:noProof/>
                  <w:lang w:val="en-US"/>
                </w:rPr>
                <w:t>4</w:t>
              </w:r>
              <w:r w:rsidRPr="00D02C82">
                <w:rPr>
                  <w:rStyle w:val="Hyperlink"/>
                  <w:rFonts w:eastAsiaTheme="minorHAnsi"/>
                  <w:noProof/>
                </w:rPr>
                <w:t>.</w:t>
              </w:r>
              <w:r w:rsidRPr="00D02C82">
                <w:rPr>
                  <w:rStyle w:val="Hyperlink"/>
                  <w:rFonts w:eastAsiaTheme="minorHAnsi"/>
                  <w:noProof/>
                  <w:lang w:val="en-US"/>
                </w:rPr>
                <w:t>1</w:t>
              </w:r>
              <w:r>
                <w:rPr>
                  <w:rFonts w:asciiTheme="minorHAnsi" w:eastAsiaTheme="minorEastAsia" w:hAnsiTheme="minorHAnsi" w:cstheme="minorBidi"/>
                  <w:noProof/>
                  <w:sz w:val="22"/>
                  <w:szCs w:val="22"/>
                  <w:lang w:eastAsia="en-GB"/>
                </w:rPr>
                <w:tab/>
              </w:r>
              <w:r w:rsidRPr="00D02C82">
                <w:rPr>
                  <w:rStyle w:val="Hyperlink"/>
                  <w:rFonts w:eastAsiaTheme="minorHAnsi"/>
                  <w:noProof/>
                  <w:lang w:val="en-US"/>
                </w:rPr>
                <w:t>Human Factor</w:t>
              </w:r>
              <w:r>
                <w:rPr>
                  <w:noProof/>
                  <w:webHidden/>
                </w:rPr>
                <w:tab/>
              </w:r>
              <w:r>
                <w:rPr>
                  <w:noProof/>
                  <w:webHidden/>
                </w:rPr>
                <w:fldChar w:fldCharType="begin"/>
              </w:r>
              <w:r>
                <w:rPr>
                  <w:noProof/>
                  <w:webHidden/>
                </w:rPr>
                <w:instrText xml:space="preserve"> PAGEREF _Toc106373693 \h </w:instrText>
              </w:r>
              <w:r>
                <w:rPr>
                  <w:noProof/>
                  <w:webHidden/>
                </w:rPr>
              </w:r>
              <w:r>
                <w:rPr>
                  <w:noProof/>
                  <w:webHidden/>
                </w:rPr>
                <w:fldChar w:fldCharType="separate"/>
              </w:r>
              <w:r>
                <w:rPr>
                  <w:noProof/>
                  <w:webHidden/>
                </w:rPr>
                <w:t>20</w:t>
              </w:r>
              <w:r>
                <w:rPr>
                  <w:noProof/>
                  <w:webHidden/>
                </w:rPr>
                <w:fldChar w:fldCharType="end"/>
              </w:r>
            </w:hyperlink>
          </w:p>
          <w:p w14:paraId="496553FE" w14:textId="7D7047BE" w:rsidR="00A66DFF" w:rsidRDefault="00A66DFF">
            <w:pPr>
              <w:pStyle w:val="TOC3"/>
              <w:tabs>
                <w:tab w:val="left" w:pos="2269"/>
              </w:tabs>
              <w:rPr>
                <w:rFonts w:asciiTheme="minorHAnsi" w:eastAsiaTheme="minorEastAsia" w:hAnsiTheme="minorHAnsi" w:cstheme="minorBidi"/>
                <w:noProof/>
                <w:sz w:val="22"/>
                <w:szCs w:val="22"/>
                <w:lang w:eastAsia="en-GB"/>
              </w:rPr>
            </w:pPr>
            <w:hyperlink w:anchor="_Toc106373694" w:history="1">
              <w:r w:rsidRPr="00D02C82">
                <w:rPr>
                  <w:rStyle w:val="Hyperlink"/>
                  <w:rFonts w:eastAsiaTheme="minorHAnsi"/>
                  <w:noProof/>
                </w:rPr>
                <w:t>7.</w:t>
              </w:r>
              <w:r w:rsidRPr="00D02C82">
                <w:rPr>
                  <w:rStyle w:val="Hyperlink"/>
                  <w:rFonts w:eastAsiaTheme="minorHAnsi"/>
                  <w:noProof/>
                  <w:lang w:val="en-US"/>
                </w:rPr>
                <w:t>4</w:t>
              </w:r>
              <w:r w:rsidRPr="00D02C82">
                <w:rPr>
                  <w:rStyle w:val="Hyperlink"/>
                  <w:rFonts w:eastAsiaTheme="minorHAnsi"/>
                  <w:noProof/>
                </w:rPr>
                <w:t>.</w:t>
              </w:r>
              <w:r w:rsidRPr="00D02C82">
                <w:rPr>
                  <w:rStyle w:val="Hyperlink"/>
                  <w:noProof/>
                  <w:lang w:val="en-US" w:eastAsia="zh-CN"/>
                </w:rPr>
                <w:t>2</w:t>
              </w:r>
              <w:r>
                <w:rPr>
                  <w:rFonts w:asciiTheme="minorHAnsi" w:eastAsiaTheme="minorEastAsia" w:hAnsiTheme="minorHAnsi" w:cstheme="minorBidi"/>
                  <w:noProof/>
                  <w:sz w:val="22"/>
                  <w:szCs w:val="22"/>
                  <w:lang w:eastAsia="en-GB"/>
                </w:rPr>
                <w:tab/>
              </w:r>
              <w:r w:rsidRPr="00D02C82">
                <w:rPr>
                  <w:rStyle w:val="Hyperlink"/>
                  <w:rFonts w:eastAsiaTheme="minorHAnsi"/>
                  <w:noProof/>
                  <w:lang w:val="en-US"/>
                </w:rPr>
                <w:t>Hardware Related Factor</w:t>
              </w:r>
              <w:r>
                <w:rPr>
                  <w:noProof/>
                  <w:webHidden/>
                </w:rPr>
                <w:tab/>
              </w:r>
              <w:r>
                <w:rPr>
                  <w:noProof/>
                  <w:webHidden/>
                </w:rPr>
                <w:fldChar w:fldCharType="begin"/>
              </w:r>
              <w:r>
                <w:rPr>
                  <w:noProof/>
                  <w:webHidden/>
                </w:rPr>
                <w:instrText xml:space="preserve"> PAGEREF _Toc106373694 \h </w:instrText>
              </w:r>
              <w:r>
                <w:rPr>
                  <w:noProof/>
                  <w:webHidden/>
                </w:rPr>
              </w:r>
              <w:r>
                <w:rPr>
                  <w:noProof/>
                  <w:webHidden/>
                </w:rPr>
                <w:fldChar w:fldCharType="separate"/>
              </w:r>
              <w:r>
                <w:rPr>
                  <w:noProof/>
                  <w:webHidden/>
                </w:rPr>
                <w:t>21</w:t>
              </w:r>
              <w:r>
                <w:rPr>
                  <w:noProof/>
                  <w:webHidden/>
                </w:rPr>
                <w:fldChar w:fldCharType="end"/>
              </w:r>
            </w:hyperlink>
          </w:p>
          <w:p w14:paraId="4F54092B" w14:textId="02220BD4" w:rsidR="00A66DFF" w:rsidRDefault="00A66DFF">
            <w:pPr>
              <w:pStyle w:val="TOC1"/>
              <w:rPr>
                <w:rFonts w:asciiTheme="minorHAnsi" w:eastAsiaTheme="minorEastAsia" w:hAnsiTheme="minorHAnsi" w:cstheme="minorBidi"/>
                <w:noProof/>
                <w:sz w:val="22"/>
                <w:szCs w:val="22"/>
                <w:lang w:eastAsia="en-GB"/>
              </w:rPr>
            </w:pPr>
            <w:hyperlink w:anchor="_Toc106373695" w:history="1">
              <w:r w:rsidRPr="00D02C82">
                <w:rPr>
                  <w:rStyle w:val="Hyperlink"/>
                  <w:noProof/>
                </w:rPr>
                <w:t>8</w:t>
              </w:r>
              <w:r>
                <w:rPr>
                  <w:rFonts w:asciiTheme="minorHAnsi" w:eastAsiaTheme="minorEastAsia" w:hAnsiTheme="minorHAnsi" w:cstheme="minorBidi"/>
                  <w:noProof/>
                  <w:sz w:val="22"/>
                  <w:szCs w:val="22"/>
                  <w:lang w:eastAsia="en-GB"/>
                </w:rPr>
                <w:tab/>
              </w:r>
              <w:r w:rsidRPr="00D02C82">
                <w:rPr>
                  <w:rStyle w:val="Hyperlink"/>
                  <w:noProof/>
                </w:rPr>
                <w:t>Augmented Reality QoE Assessment</w:t>
              </w:r>
              <w:r>
                <w:rPr>
                  <w:noProof/>
                  <w:webHidden/>
                </w:rPr>
                <w:tab/>
              </w:r>
              <w:r>
                <w:rPr>
                  <w:noProof/>
                  <w:webHidden/>
                </w:rPr>
                <w:fldChar w:fldCharType="begin"/>
              </w:r>
              <w:r>
                <w:rPr>
                  <w:noProof/>
                  <w:webHidden/>
                </w:rPr>
                <w:instrText xml:space="preserve"> PAGEREF _Toc106373695 \h </w:instrText>
              </w:r>
              <w:r>
                <w:rPr>
                  <w:noProof/>
                  <w:webHidden/>
                </w:rPr>
              </w:r>
              <w:r>
                <w:rPr>
                  <w:noProof/>
                  <w:webHidden/>
                </w:rPr>
                <w:fldChar w:fldCharType="separate"/>
              </w:r>
              <w:r>
                <w:rPr>
                  <w:noProof/>
                  <w:webHidden/>
                </w:rPr>
                <w:t>21</w:t>
              </w:r>
              <w:r>
                <w:rPr>
                  <w:noProof/>
                  <w:webHidden/>
                </w:rPr>
                <w:fldChar w:fldCharType="end"/>
              </w:r>
            </w:hyperlink>
          </w:p>
          <w:p w14:paraId="65F0A4EA" w14:textId="699A82BA"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96" w:history="1">
              <w:r w:rsidRPr="00D02C82">
                <w:rPr>
                  <w:rStyle w:val="Hyperlink"/>
                  <w:rFonts w:eastAsia="SimSun"/>
                  <w:noProof/>
                </w:rPr>
                <w:t>8.1</w:t>
              </w:r>
              <w:r>
                <w:rPr>
                  <w:rFonts w:asciiTheme="minorHAnsi" w:eastAsiaTheme="minorEastAsia" w:hAnsiTheme="minorHAnsi" w:cstheme="minorBidi"/>
                  <w:noProof/>
                  <w:sz w:val="22"/>
                  <w:szCs w:val="22"/>
                  <w:lang w:eastAsia="en-GB"/>
                </w:rPr>
                <w:tab/>
              </w:r>
              <w:r w:rsidRPr="00D02C82">
                <w:rPr>
                  <w:rStyle w:val="Hyperlink"/>
                  <w:rFonts w:eastAsia="SimSun"/>
                  <w:noProof/>
                </w:rPr>
                <w:t>Quality of Presentation</w:t>
              </w:r>
              <w:r>
                <w:rPr>
                  <w:noProof/>
                  <w:webHidden/>
                </w:rPr>
                <w:tab/>
              </w:r>
              <w:r>
                <w:rPr>
                  <w:noProof/>
                  <w:webHidden/>
                </w:rPr>
                <w:fldChar w:fldCharType="begin"/>
              </w:r>
              <w:r>
                <w:rPr>
                  <w:noProof/>
                  <w:webHidden/>
                </w:rPr>
                <w:instrText xml:space="preserve"> PAGEREF _Toc106373696 \h </w:instrText>
              </w:r>
              <w:r>
                <w:rPr>
                  <w:noProof/>
                  <w:webHidden/>
                </w:rPr>
              </w:r>
              <w:r>
                <w:rPr>
                  <w:noProof/>
                  <w:webHidden/>
                </w:rPr>
                <w:fldChar w:fldCharType="separate"/>
              </w:r>
              <w:r>
                <w:rPr>
                  <w:noProof/>
                  <w:webHidden/>
                </w:rPr>
                <w:t>22</w:t>
              </w:r>
              <w:r>
                <w:rPr>
                  <w:noProof/>
                  <w:webHidden/>
                </w:rPr>
                <w:fldChar w:fldCharType="end"/>
              </w:r>
            </w:hyperlink>
          </w:p>
          <w:p w14:paraId="5BF38D3B" w14:textId="41695163"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97" w:history="1">
              <w:r w:rsidRPr="00D02C82">
                <w:rPr>
                  <w:rStyle w:val="Hyperlink"/>
                  <w:rFonts w:eastAsia="SimSun"/>
                  <w:noProof/>
                </w:rPr>
                <w:t>8.2</w:t>
              </w:r>
              <w:r>
                <w:rPr>
                  <w:rFonts w:asciiTheme="minorHAnsi" w:eastAsiaTheme="minorEastAsia" w:hAnsiTheme="minorHAnsi" w:cstheme="minorBidi"/>
                  <w:noProof/>
                  <w:sz w:val="22"/>
                  <w:szCs w:val="22"/>
                  <w:lang w:eastAsia="en-GB"/>
                </w:rPr>
                <w:tab/>
              </w:r>
              <w:r w:rsidRPr="00D02C82">
                <w:rPr>
                  <w:rStyle w:val="Hyperlink"/>
                  <w:rFonts w:eastAsia="SimSun"/>
                  <w:noProof/>
                </w:rPr>
                <w:t>Quality of Combination</w:t>
              </w:r>
              <w:r>
                <w:rPr>
                  <w:noProof/>
                  <w:webHidden/>
                </w:rPr>
                <w:tab/>
              </w:r>
              <w:r>
                <w:rPr>
                  <w:noProof/>
                  <w:webHidden/>
                </w:rPr>
                <w:fldChar w:fldCharType="begin"/>
              </w:r>
              <w:r>
                <w:rPr>
                  <w:noProof/>
                  <w:webHidden/>
                </w:rPr>
                <w:instrText xml:space="preserve"> PAGEREF _Toc106373697 \h </w:instrText>
              </w:r>
              <w:r>
                <w:rPr>
                  <w:noProof/>
                  <w:webHidden/>
                </w:rPr>
              </w:r>
              <w:r>
                <w:rPr>
                  <w:noProof/>
                  <w:webHidden/>
                </w:rPr>
                <w:fldChar w:fldCharType="separate"/>
              </w:r>
              <w:r>
                <w:rPr>
                  <w:noProof/>
                  <w:webHidden/>
                </w:rPr>
                <w:t>22</w:t>
              </w:r>
              <w:r>
                <w:rPr>
                  <w:noProof/>
                  <w:webHidden/>
                </w:rPr>
                <w:fldChar w:fldCharType="end"/>
              </w:r>
            </w:hyperlink>
          </w:p>
          <w:p w14:paraId="297E03AD" w14:textId="1D7ECF65" w:rsidR="00A66DFF" w:rsidRDefault="00A66DFF">
            <w:pPr>
              <w:pStyle w:val="TOC2"/>
              <w:tabs>
                <w:tab w:val="left" w:pos="1531"/>
              </w:tabs>
              <w:rPr>
                <w:rFonts w:asciiTheme="minorHAnsi" w:eastAsiaTheme="minorEastAsia" w:hAnsiTheme="minorHAnsi" w:cstheme="minorBidi"/>
                <w:noProof/>
                <w:sz w:val="22"/>
                <w:szCs w:val="22"/>
                <w:lang w:eastAsia="en-GB"/>
              </w:rPr>
            </w:pPr>
            <w:hyperlink w:anchor="_Toc106373698" w:history="1">
              <w:r w:rsidRPr="00D02C82">
                <w:rPr>
                  <w:rStyle w:val="Hyperlink"/>
                  <w:rFonts w:eastAsia="SimSun"/>
                  <w:noProof/>
                </w:rPr>
                <w:t>8.3</w:t>
              </w:r>
              <w:r>
                <w:rPr>
                  <w:rFonts w:asciiTheme="minorHAnsi" w:eastAsiaTheme="minorEastAsia" w:hAnsiTheme="minorHAnsi" w:cstheme="minorBidi"/>
                  <w:noProof/>
                  <w:sz w:val="22"/>
                  <w:szCs w:val="22"/>
                  <w:lang w:eastAsia="en-GB"/>
                </w:rPr>
                <w:tab/>
              </w:r>
              <w:r w:rsidRPr="00D02C82">
                <w:rPr>
                  <w:rStyle w:val="Hyperlink"/>
                  <w:rFonts w:eastAsia="SimSun"/>
                  <w:noProof/>
                </w:rPr>
                <w:t>Quality of Interaction</w:t>
              </w:r>
              <w:r>
                <w:rPr>
                  <w:noProof/>
                  <w:webHidden/>
                </w:rPr>
                <w:tab/>
              </w:r>
              <w:r>
                <w:rPr>
                  <w:noProof/>
                  <w:webHidden/>
                </w:rPr>
                <w:fldChar w:fldCharType="begin"/>
              </w:r>
              <w:r>
                <w:rPr>
                  <w:noProof/>
                  <w:webHidden/>
                </w:rPr>
                <w:instrText xml:space="preserve"> PAGEREF _Toc106373698 \h </w:instrText>
              </w:r>
              <w:r>
                <w:rPr>
                  <w:noProof/>
                  <w:webHidden/>
                </w:rPr>
              </w:r>
              <w:r>
                <w:rPr>
                  <w:noProof/>
                  <w:webHidden/>
                </w:rPr>
                <w:fldChar w:fldCharType="separate"/>
              </w:r>
              <w:r>
                <w:rPr>
                  <w:noProof/>
                  <w:webHidden/>
                </w:rPr>
                <w:t>23</w:t>
              </w:r>
              <w:r>
                <w:rPr>
                  <w:noProof/>
                  <w:webHidden/>
                </w:rPr>
                <w:fldChar w:fldCharType="end"/>
              </w:r>
            </w:hyperlink>
          </w:p>
          <w:p w14:paraId="625FC542" w14:textId="4D32C41B" w:rsidR="00A66DFF" w:rsidRDefault="00A66DFF">
            <w:pPr>
              <w:pStyle w:val="TOC1"/>
              <w:rPr>
                <w:rFonts w:asciiTheme="minorHAnsi" w:eastAsiaTheme="minorEastAsia" w:hAnsiTheme="minorHAnsi" w:cstheme="minorBidi"/>
                <w:noProof/>
                <w:sz w:val="22"/>
                <w:szCs w:val="22"/>
                <w:lang w:eastAsia="en-GB"/>
              </w:rPr>
            </w:pPr>
            <w:hyperlink w:anchor="_Toc106373699" w:history="1">
              <w:r w:rsidRPr="00D02C82">
                <w:rPr>
                  <w:rStyle w:val="Hyperlink"/>
                  <w:noProof/>
                  <w:lang w:eastAsia="zh-CN"/>
                </w:rPr>
                <w:t>Appendix A</w:t>
              </w:r>
              <w:r>
                <w:rPr>
                  <w:noProof/>
                  <w:webHidden/>
                </w:rPr>
                <w:tab/>
              </w:r>
              <w:r>
                <w:rPr>
                  <w:noProof/>
                  <w:webHidden/>
                </w:rPr>
                <w:fldChar w:fldCharType="begin"/>
              </w:r>
              <w:r>
                <w:rPr>
                  <w:noProof/>
                  <w:webHidden/>
                </w:rPr>
                <w:instrText xml:space="preserve"> PAGEREF _Toc106373699 \h </w:instrText>
              </w:r>
              <w:r>
                <w:rPr>
                  <w:noProof/>
                  <w:webHidden/>
                </w:rPr>
              </w:r>
              <w:r>
                <w:rPr>
                  <w:noProof/>
                  <w:webHidden/>
                </w:rPr>
                <w:fldChar w:fldCharType="separate"/>
              </w:r>
              <w:r>
                <w:rPr>
                  <w:noProof/>
                  <w:webHidden/>
                </w:rPr>
                <w:t>24</w:t>
              </w:r>
              <w:r>
                <w:rPr>
                  <w:noProof/>
                  <w:webHidden/>
                </w:rPr>
                <w:fldChar w:fldCharType="end"/>
              </w:r>
            </w:hyperlink>
          </w:p>
          <w:p w14:paraId="0F1F64C6" w14:textId="64724B44" w:rsidR="00A66DFF" w:rsidRDefault="00A66DFF">
            <w:pPr>
              <w:pStyle w:val="TOC2"/>
              <w:rPr>
                <w:rFonts w:asciiTheme="minorHAnsi" w:eastAsiaTheme="minorEastAsia" w:hAnsiTheme="minorHAnsi" w:cstheme="minorBidi"/>
                <w:noProof/>
                <w:sz w:val="22"/>
                <w:szCs w:val="22"/>
                <w:lang w:eastAsia="en-GB"/>
              </w:rPr>
            </w:pPr>
            <w:hyperlink w:anchor="_Toc106373700" w:history="1">
              <w:r w:rsidRPr="00D02C82">
                <w:rPr>
                  <w:rStyle w:val="Hyperlink"/>
                  <w:rFonts w:eastAsia="SimSun"/>
                  <w:noProof/>
                </w:rPr>
                <w:t>A.1      Face AR Use Scenario</w:t>
              </w:r>
              <w:r>
                <w:rPr>
                  <w:noProof/>
                  <w:webHidden/>
                </w:rPr>
                <w:tab/>
              </w:r>
              <w:r>
                <w:rPr>
                  <w:noProof/>
                  <w:webHidden/>
                </w:rPr>
                <w:fldChar w:fldCharType="begin"/>
              </w:r>
              <w:r>
                <w:rPr>
                  <w:noProof/>
                  <w:webHidden/>
                </w:rPr>
                <w:instrText xml:space="preserve"> PAGEREF _Toc106373700 \h </w:instrText>
              </w:r>
              <w:r>
                <w:rPr>
                  <w:noProof/>
                  <w:webHidden/>
                </w:rPr>
              </w:r>
              <w:r>
                <w:rPr>
                  <w:noProof/>
                  <w:webHidden/>
                </w:rPr>
                <w:fldChar w:fldCharType="separate"/>
              </w:r>
              <w:r>
                <w:rPr>
                  <w:noProof/>
                  <w:webHidden/>
                </w:rPr>
                <w:t>24</w:t>
              </w:r>
              <w:r>
                <w:rPr>
                  <w:noProof/>
                  <w:webHidden/>
                </w:rPr>
                <w:fldChar w:fldCharType="end"/>
              </w:r>
            </w:hyperlink>
          </w:p>
          <w:p w14:paraId="4269B3B5" w14:textId="1C4A2A81" w:rsidR="00A66DFF" w:rsidRDefault="00A66DFF">
            <w:pPr>
              <w:pStyle w:val="TOC3"/>
              <w:rPr>
                <w:rFonts w:asciiTheme="minorHAnsi" w:eastAsiaTheme="minorEastAsia" w:hAnsiTheme="minorHAnsi" w:cstheme="minorBidi"/>
                <w:noProof/>
                <w:sz w:val="22"/>
                <w:szCs w:val="22"/>
                <w:lang w:eastAsia="en-GB"/>
              </w:rPr>
            </w:pPr>
            <w:hyperlink w:anchor="_Toc106373701" w:history="1">
              <w:r w:rsidRPr="00D02C82">
                <w:rPr>
                  <w:rStyle w:val="Hyperlink"/>
                  <w:rFonts w:eastAsiaTheme="minorHAnsi"/>
                  <w:noProof/>
                </w:rPr>
                <w:t>A.1.1   Makeup Trial</w:t>
              </w:r>
              <w:r>
                <w:rPr>
                  <w:noProof/>
                  <w:webHidden/>
                </w:rPr>
                <w:tab/>
              </w:r>
              <w:r>
                <w:rPr>
                  <w:noProof/>
                  <w:webHidden/>
                </w:rPr>
                <w:fldChar w:fldCharType="begin"/>
              </w:r>
              <w:r>
                <w:rPr>
                  <w:noProof/>
                  <w:webHidden/>
                </w:rPr>
                <w:instrText xml:space="preserve"> PAGEREF _Toc106373701 \h </w:instrText>
              </w:r>
              <w:r>
                <w:rPr>
                  <w:noProof/>
                  <w:webHidden/>
                </w:rPr>
              </w:r>
              <w:r>
                <w:rPr>
                  <w:noProof/>
                  <w:webHidden/>
                </w:rPr>
                <w:fldChar w:fldCharType="separate"/>
              </w:r>
              <w:r>
                <w:rPr>
                  <w:noProof/>
                  <w:webHidden/>
                </w:rPr>
                <w:t>24</w:t>
              </w:r>
              <w:r>
                <w:rPr>
                  <w:noProof/>
                  <w:webHidden/>
                </w:rPr>
                <w:fldChar w:fldCharType="end"/>
              </w:r>
            </w:hyperlink>
          </w:p>
          <w:p w14:paraId="6C1FEDEF" w14:textId="18D52A19" w:rsidR="00A66DFF" w:rsidRDefault="00A66DFF">
            <w:pPr>
              <w:pStyle w:val="TOC3"/>
              <w:rPr>
                <w:rFonts w:asciiTheme="minorHAnsi" w:eastAsiaTheme="minorEastAsia" w:hAnsiTheme="minorHAnsi" w:cstheme="minorBidi"/>
                <w:noProof/>
                <w:sz w:val="22"/>
                <w:szCs w:val="22"/>
                <w:lang w:eastAsia="en-GB"/>
              </w:rPr>
            </w:pPr>
            <w:hyperlink w:anchor="_Toc106373702" w:history="1">
              <w:r w:rsidRPr="00D02C82">
                <w:rPr>
                  <w:rStyle w:val="Hyperlink"/>
                  <w:rFonts w:eastAsiaTheme="minorHAnsi"/>
                  <w:noProof/>
                </w:rPr>
                <w:t>A.1.2   Masking</w:t>
              </w:r>
              <w:r>
                <w:rPr>
                  <w:noProof/>
                  <w:webHidden/>
                </w:rPr>
                <w:tab/>
              </w:r>
              <w:r>
                <w:rPr>
                  <w:noProof/>
                  <w:webHidden/>
                </w:rPr>
                <w:fldChar w:fldCharType="begin"/>
              </w:r>
              <w:r>
                <w:rPr>
                  <w:noProof/>
                  <w:webHidden/>
                </w:rPr>
                <w:instrText xml:space="preserve"> PAGEREF _Toc106373702 \h </w:instrText>
              </w:r>
              <w:r>
                <w:rPr>
                  <w:noProof/>
                  <w:webHidden/>
                </w:rPr>
              </w:r>
              <w:r>
                <w:rPr>
                  <w:noProof/>
                  <w:webHidden/>
                </w:rPr>
                <w:fldChar w:fldCharType="separate"/>
              </w:r>
              <w:r>
                <w:rPr>
                  <w:noProof/>
                  <w:webHidden/>
                </w:rPr>
                <w:t>24</w:t>
              </w:r>
              <w:r>
                <w:rPr>
                  <w:noProof/>
                  <w:webHidden/>
                </w:rPr>
                <w:fldChar w:fldCharType="end"/>
              </w:r>
            </w:hyperlink>
          </w:p>
          <w:p w14:paraId="1FF7D918" w14:textId="3A0749E7" w:rsidR="00A66DFF" w:rsidRDefault="00A66DFF">
            <w:pPr>
              <w:pStyle w:val="TOC3"/>
              <w:rPr>
                <w:rFonts w:asciiTheme="minorHAnsi" w:eastAsiaTheme="minorEastAsia" w:hAnsiTheme="minorHAnsi" w:cstheme="minorBidi"/>
                <w:noProof/>
                <w:sz w:val="22"/>
                <w:szCs w:val="22"/>
                <w:lang w:eastAsia="en-GB"/>
              </w:rPr>
            </w:pPr>
            <w:hyperlink w:anchor="_Toc106373703" w:history="1">
              <w:r w:rsidRPr="00D02C82">
                <w:rPr>
                  <w:rStyle w:val="Hyperlink"/>
                  <w:rFonts w:eastAsiaTheme="minorHAnsi"/>
                  <w:noProof/>
                </w:rPr>
                <w:t>A.1.3   Face Shape Control</w:t>
              </w:r>
              <w:r>
                <w:rPr>
                  <w:noProof/>
                  <w:webHidden/>
                </w:rPr>
                <w:tab/>
              </w:r>
              <w:r>
                <w:rPr>
                  <w:noProof/>
                  <w:webHidden/>
                </w:rPr>
                <w:fldChar w:fldCharType="begin"/>
              </w:r>
              <w:r>
                <w:rPr>
                  <w:noProof/>
                  <w:webHidden/>
                </w:rPr>
                <w:instrText xml:space="preserve"> PAGEREF _Toc106373703 \h </w:instrText>
              </w:r>
              <w:r>
                <w:rPr>
                  <w:noProof/>
                  <w:webHidden/>
                </w:rPr>
              </w:r>
              <w:r>
                <w:rPr>
                  <w:noProof/>
                  <w:webHidden/>
                </w:rPr>
                <w:fldChar w:fldCharType="separate"/>
              </w:r>
              <w:r>
                <w:rPr>
                  <w:noProof/>
                  <w:webHidden/>
                </w:rPr>
                <w:t>24</w:t>
              </w:r>
              <w:r>
                <w:rPr>
                  <w:noProof/>
                  <w:webHidden/>
                </w:rPr>
                <w:fldChar w:fldCharType="end"/>
              </w:r>
            </w:hyperlink>
          </w:p>
          <w:p w14:paraId="02503D85" w14:textId="624F0642" w:rsidR="00A66DFF" w:rsidRDefault="00A66DFF">
            <w:pPr>
              <w:pStyle w:val="TOC3"/>
              <w:rPr>
                <w:rFonts w:asciiTheme="minorHAnsi" w:eastAsiaTheme="minorEastAsia" w:hAnsiTheme="minorHAnsi" w:cstheme="minorBidi"/>
                <w:noProof/>
                <w:sz w:val="22"/>
                <w:szCs w:val="22"/>
                <w:lang w:eastAsia="en-GB"/>
              </w:rPr>
            </w:pPr>
            <w:hyperlink w:anchor="_Toc106373704" w:history="1">
              <w:r w:rsidRPr="00D02C82">
                <w:rPr>
                  <w:rStyle w:val="Hyperlink"/>
                  <w:rFonts w:eastAsiaTheme="minorHAnsi"/>
                  <w:noProof/>
                </w:rPr>
                <w:t>A.1.4   Background Substitution</w:t>
              </w:r>
              <w:r>
                <w:rPr>
                  <w:noProof/>
                  <w:webHidden/>
                </w:rPr>
                <w:tab/>
              </w:r>
              <w:r>
                <w:rPr>
                  <w:noProof/>
                  <w:webHidden/>
                </w:rPr>
                <w:fldChar w:fldCharType="begin"/>
              </w:r>
              <w:r>
                <w:rPr>
                  <w:noProof/>
                  <w:webHidden/>
                </w:rPr>
                <w:instrText xml:space="preserve"> PAGEREF _Toc106373704 \h </w:instrText>
              </w:r>
              <w:r>
                <w:rPr>
                  <w:noProof/>
                  <w:webHidden/>
                </w:rPr>
              </w:r>
              <w:r>
                <w:rPr>
                  <w:noProof/>
                  <w:webHidden/>
                </w:rPr>
                <w:fldChar w:fldCharType="separate"/>
              </w:r>
              <w:r>
                <w:rPr>
                  <w:noProof/>
                  <w:webHidden/>
                </w:rPr>
                <w:t>24</w:t>
              </w:r>
              <w:r>
                <w:rPr>
                  <w:noProof/>
                  <w:webHidden/>
                </w:rPr>
                <w:fldChar w:fldCharType="end"/>
              </w:r>
            </w:hyperlink>
          </w:p>
          <w:p w14:paraId="5B54DBF3" w14:textId="18730CB9" w:rsidR="00A66DFF" w:rsidRDefault="00A66DFF">
            <w:pPr>
              <w:pStyle w:val="TOC2"/>
              <w:rPr>
                <w:rFonts w:asciiTheme="minorHAnsi" w:eastAsiaTheme="minorEastAsia" w:hAnsiTheme="minorHAnsi" w:cstheme="minorBidi"/>
                <w:noProof/>
                <w:sz w:val="22"/>
                <w:szCs w:val="22"/>
                <w:lang w:eastAsia="en-GB"/>
              </w:rPr>
            </w:pPr>
            <w:hyperlink w:anchor="_Toc106373705" w:history="1">
              <w:r w:rsidRPr="00D02C82">
                <w:rPr>
                  <w:rStyle w:val="Hyperlink"/>
                  <w:rFonts w:eastAsia="SimSun"/>
                  <w:noProof/>
                </w:rPr>
                <w:t>A.2      Space-Based AR Use Scenario</w:t>
              </w:r>
              <w:r>
                <w:rPr>
                  <w:noProof/>
                  <w:webHidden/>
                </w:rPr>
                <w:tab/>
              </w:r>
              <w:r>
                <w:rPr>
                  <w:noProof/>
                  <w:webHidden/>
                </w:rPr>
                <w:fldChar w:fldCharType="begin"/>
              </w:r>
              <w:r>
                <w:rPr>
                  <w:noProof/>
                  <w:webHidden/>
                </w:rPr>
                <w:instrText xml:space="preserve"> PAGEREF _Toc106373705 \h </w:instrText>
              </w:r>
              <w:r>
                <w:rPr>
                  <w:noProof/>
                  <w:webHidden/>
                </w:rPr>
              </w:r>
              <w:r>
                <w:rPr>
                  <w:noProof/>
                  <w:webHidden/>
                </w:rPr>
                <w:fldChar w:fldCharType="separate"/>
              </w:r>
              <w:r>
                <w:rPr>
                  <w:noProof/>
                  <w:webHidden/>
                </w:rPr>
                <w:t>24</w:t>
              </w:r>
              <w:r>
                <w:rPr>
                  <w:noProof/>
                  <w:webHidden/>
                </w:rPr>
                <w:fldChar w:fldCharType="end"/>
              </w:r>
            </w:hyperlink>
          </w:p>
          <w:p w14:paraId="6186E1CE" w14:textId="03CE152C" w:rsidR="00A66DFF" w:rsidRDefault="00A66DFF">
            <w:pPr>
              <w:pStyle w:val="TOC3"/>
              <w:rPr>
                <w:rFonts w:asciiTheme="minorHAnsi" w:eastAsiaTheme="minorEastAsia" w:hAnsiTheme="minorHAnsi" w:cstheme="minorBidi"/>
                <w:noProof/>
                <w:sz w:val="22"/>
                <w:szCs w:val="22"/>
                <w:lang w:eastAsia="en-GB"/>
              </w:rPr>
            </w:pPr>
            <w:hyperlink w:anchor="_Toc106373706" w:history="1">
              <w:r w:rsidRPr="00D02C82">
                <w:rPr>
                  <w:rStyle w:val="Hyperlink"/>
                  <w:rFonts w:eastAsiaTheme="minorHAnsi"/>
                  <w:noProof/>
                </w:rPr>
                <w:t>A.2.1   Education</w:t>
              </w:r>
              <w:r>
                <w:rPr>
                  <w:noProof/>
                  <w:webHidden/>
                </w:rPr>
                <w:tab/>
              </w:r>
              <w:r>
                <w:rPr>
                  <w:noProof/>
                  <w:webHidden/>
                </w:rPr>
                <w:fldChar w:fldCharType="begin"/>
              </w:r>
              <w:r>
                <w:rPr>
                  <w:noProof/>
                  <w:webHidden/>
                </w:rPr>
                <w:instrText xml:space="preserve"> PAGEREF _Toc106373706 \h </w:instrText>
              </w:r>
              <w:r>
                <w:rPr>
                  <w:noProof/>
                  <w:webHidden/>
                </w:rPr>
              </w:r>
              <w:r>
                <w:rPr>
                  <w:noProof/>
                  <w:webHidden/>
                </w:rPr>
                <w:fldChar w:fldCharType="separate"/>
              </w:r>
              <w:r>
                <w:rPr>
                  <w:noProof/>
                  <w:webHidden/>
                </w:rPr>
                <w:t>25</w:t>
              </w:r>
              <w:r>
                <w:rPr>
                  <w:noProof/>
                  <w:webHidden/>
                </w:rPr>
                <w:fldChar w:fldCharType="end"/>
              </w:r>
            </w:hyperlink>
          </w:p>
          <w:p w14:paraId="0E91753B" w14:textId="047E4375" w:rsidR="00A66DFF" w:rsidRDefault="00A66DFF">
            <w:pPr>
              <w:pStyle w:val="TOC3"/>
              <w:rPr>
                <w:rFonts w:asciiTheme="minorHAnsi" w:eastAsiaTheme="minorEastAsia" w:hAnsiTheme="minorHAnsi" w:cstheme="minorBidi"/>
                <w:noProof/>
                <w:sz w:val="22"/>
                <w:szCs w:val="22"/>
                <w:lang w:eastAsia="en-GB"/>
              </w:rPr>
            </w:pPr>
            <w:hyperlink w:anchor="_Toc106373707" w:history="1">
              <w:r w:rsidRPr="00D02C82">
                <w:rPr>
                  <w:rStyle w:val="Hyperlink"/>
                  <w:rFonts w:eastAsiaTheme="minorHAnsi"/>
                  <w:noProof/>
                </w:rPr>
                <w:t>A.2.2   Gaming</w:t>
              </w:r>
              <w:r>
                <w:rPr>
                  <w:noProof/>
                  <w:webHidden/>
                </w:rPr>
                <w:tab/>
              </w:r>
              <w:r>
                <w:rPr>
                  <w:noProof/>
                  <w:webHidden/>
                </w:rPr>
                <w:fldChar w:fldCharType="begin"/>
              </w:r>
              <w:r>
                <w:rPr>
                  <w:noProof/>
                  <w:webHidden/>
                </w:rPr>
                <w:instrText xml:space="preserve"> PAGEREF _Toc106373707 \h </w:instrText>
              </w:r>
              <w:r>
                <w:rPr>
                  <w:noProof/>
                  <w:webHidden/>
                </w:rPr>
              </w:r>
              <w:r>
                <w:rPr>
                  <w:noProof/>
                  <w:webHidden/>
                </w:rPr>
                <w:fldChar w:fldCharType="separate"/>
              </w:r>
              <w:r>
                <w:rPr>
                  <w:noProof/>
                  <w:webHidden/>
                </w:rPr>
                <w:t>25</w:t>
              </w:r>
              <w:r>
                <w:rPr>
                  <w:noProof/>
                  <w:webHidden/>
                </w:rPr>
                <w:fldChar w:fldCharType="end"/>
              </w:r>
            </w:hyperlink>
          </w:p>
          <w:p w14:paraId="7D4B004B" w14:textId="423209C3" w:rsidR="00A66DFF" w:rsidRDefault="00A66DFF">
            <w:pPr>
              <w:pStyle w:val="TOC3"/>
              <w:rPr>
                <w:rFonts w:asciiTheme="minorHAnsi" w:eastAsiaTheme="minorEastAsia" w:hAnsiTheme="minorHAnsi" w:cstheme="minorBidi"/>
                <w:noProof/>
                <w:sz w:val="22"/>
                <w:szCs w:val="22"/>
                <w:lang w:eastAsia="en-GB"/>
              </w:rPr>
            </w:pPr>
            <w:hyperlink w:anchor="_Toc106373708" w:history="1">
              <w:r w:rsidRPr="00D02C82">
                <w:rPr>
                  <w:rStyle w:val="Hyperlink"/>
                  <w:rFonts w:eastAsiaTheme="minorHAnsi"/>
                  <w:noProof/>
                </w:rPr>
                <w:t>A.2.3   Navigation</w:t>
              </w:r>
              <w:r>
                <w:rPr>
                  <w:noProof/>
                  <w:webHidden/>
                </w:rPr>
                <w:tab/>
              </w:r>
              <w:r>
                <w:rPr>
                  <w:noProof/>
                  <w:webHidden/>
                </w:rPr>
                <w:fldChar w:fldCharType="begin"/>
              </w:r>
              <w:r>
                <w:rPr>
                  <w:noProof/>
                  <w:webHidden/>
                </w:rPr>
                <w:instrText xml:space="preserve"> PAGEREF _Toc106373708 \h </w:instrText>
              </w:r>
              <w:r>
                <w:rPr>
                  <w:noProof/>
                  <w:webHidden/>
                </w:rPr>
              </w:r>
              <w:r>
                <w:rPr>
                  <w:noProof/>
                  <w:webHidden/>
                </w:rPr>
                <w:fldChar w:fldCharType="separate"/>
              </w:r>
              <w:r>
                <w:rPr>
                  <w:noProof/>
                  <w:webHidden/>
                </w:rPr>
                <w:t>25</w:t>
              </w:r>
              <w:r>
                <w:rPr>
                  <w:noProof/>
                  <w:webHidden/>
                </w:rPr>
                <w:fldChar w:fldCharType="end"/>
              </w:r>
            </w:hyperlink>
          </w:p>
          <w:p w14:paraId="41572F5D" w14:textId="18D44E75" w:rsidR="00A66DFF" w:rsidRDefault="00A66DFF">
            <w:pPr>
              <w:pStyle w:val="TOC3"/>
              <w:rPr>
                <w:rFonts w:asciiTheme="minorHAnsi" w:eastAsiaTheme="minorEastAsia" w:hAnsiTheme="minorHAnsi" w:cstheme="minorBidi"/>
                <w:noProof/>
                <w:sz w:val="22"/>
                <w:szCs w:val="22"/>
                <w:lang w:eastAsia="en-GB"/>
              </w:rPr>
            </w:pPr>
            <w:hyperlink w:anchor="_Toc106373709" w:history="1">
              <w:r w:rsidRPr="00D02C82">
                <w:rPr>
                  <w:rStyle w:val="Hyperlink"/>
                  <w:rFonts w:eastAsiaTheme="minorHAnsi"/>
                  <w:noProof/>
                </w:rPr>
                <w:t>A.2.4   Training</w:t>
              </w:r>
              <w:r>
                <w:rPr>
                  <w:noProof/>
                  <w:webHidden/>
                </w:rPr>
                <w:tab/>
              </w:r>
              <w:r>
                <w:rPr>
                  <w:noProof/>
                  <w:webHidden/>
                </w:rPr>
                <w:fldChar w:fldCharType="begin"/>
              </w:r>
              <w:r>
                <w:rPr>
                  <w:noProof/>
                  <w:webHidden/>
                </w:rPr>
                <w:instrText xml:space="preserve"> PAGEREF _Toc106373709 \h </w:instrText>
              </w:r>
              <w:r>
                <w:rPr>
                  <w:noProof/>
                  <w:webHidden/>
                </w:rPr>
              </w:r>
              <w:r>
                <w:rPr>
                  <w:noProof/>
                  <w:webHidden/>
                </w:rPr>
                <w:fldChar w:fldCharType="separate"/>
              </w:r>
              <w:r>
                <w:rPr>
                  <w:noProof/>
                  <w:webHidden/>
                </w:rPr>
                <w:t>25</w:t>
              </w:r>
              <w:r>
                <w:rPr>
                  <w:noProof/>
                  <w:webHidden/>
                </w:rPr>
                <w:fldChar w:fldCharType="end"/>
              </w:r>
            </w:hyperlink>
          </w:p>
          <w:p w14:paraId="48C0CED6" w14:textId="18A500F6" w:rsidR="00A66DFF" w:rsidRDefault="00A66DFF">
            <w:pPr>
              <w:pStyle w:val="TOC3"/>
              <w:rPr>
                <w:rFonts w:asciiTheme="minorHAnsi" w:eastAsiaTheme="minorEastAsia" w:hAnsiTheme="minorHAnsi" w:cstheme="minorBidi"/>
                <w:noProof/>
                <w:sz w:val="22"/>
                <w:szCs w:val="22"/>
                <w:lang w:eastAsia="en-GB"/>
              </w:rPr>
            </w:pPr>
            <w:hyperlink w:anchor="_Toc106373710" w:history="1">
              <w:r w:rsidRPr="00D02C82">
                <w:rPr>
                  <w:rStyle w:val="Hyperlink"/>
                  <w:rFonts w:eastAsiaTheme="minorHAnsi"/>
                  <w:noProof/>
                </w:rPr>
                <w:t>A.2.5   Remotely Industrial maintenance/instruction</w:t>
              </w:r>
              <w:r>
                <w:rPr>
                  <w:noProof/>
                  <w:webHidden/>
                </w:rPr>
                <w:tab/>
              </w:r>
              <w:r>
                <w:rPr>
                  <w:noProof/>
                  <w:webHidden/>
                </w:rPr>
                <w:fldChar w:fldCharType="begin"/>
              </w:r>
              <w:r>
                <w:rPr>
                  <w:noProof/>
                  <w:webHidden/>
                </w:rPr>
                <w:instrText xml:space="preserve"> PAGEREF _Toc106373710 \h </w:instrText>
              </w:r>
              <w:r>
                <w:rPr>
                  <w:noProof/>
                  <w:webHidden/>
                </w:rPr>
              </w:r>
              <w:r>
                <w:rPr>
                  <w:noProof/>
                  <w:webHidden/>
                </w:rPr>
                <w:fldChar w:fldCharType="separate"/>
              </w:r>
              <w:r>
                <w:rPr>
                  <w:noProof/>
                  <w:webHidden/>
                </w:rPr>
                <w:t>25</w:t>
              </w:r>
              <w:r>
                <w:rPr>
                  <w:noProof/>
                  <w:webHidden/>
                </w:rPr>
                <w:fldChar w:fldCharType="end"/>
              </w:r>
            </w:hyperlink>
          </w:p>
          <w:p w14:paraId="26F50A5B" w14:textId="27CBCF98" w:rsidR="00EA5904" w:rsidRDefault="009232AE">
            <w:pPr>
              <w:pStyle w:val="TableofFigures"/>
              <w:rPr>
                <w:rFonts w:eastAsia="Times New Roman"/>
              </w:rPr>
            </w:pPr>
            <w:r>
              <w:rPr>
                <w:szCs w:val="20"/>
                <w:lang w:eastAsia="en-US"/>
              </w:rPr>
              <w:fldChar w:fldCharType="end"/>
            </w:r>
          </w:p>
        </w:tc>
      </w:tr>
    </w:tbl>
    <w:p w14:paraId="538CC979" w14:textId="77777777" w:rsidR="00DB25E4" w:rsidRDefault="00DB25E4">
      <w:pPr>
        <w:pStyle w:val="RecNo"/>
        <w:rPr>
          <w:lang w:val="fr-FR"/>
        </w:rPr>
      </w:pPr>
    </w:p>
    <w:p w14:paraId="0FEB004B" w14:textId="77777777" w:rsidR="00DB25E4" w:rsidRDefault="00DB25E4">
      <w:pPr>
        <w:spacing w:before="0"/>
        <w:rPr>
          <w:b/>
          <w:sz w:val="28"/>
          <w:szCs w:val="20"/>
          <w:lang w:val="fr-FR"/>
        </w:rPr>
      </w:pPr>
      <w:r>
        <w:rPr>
          <w:lang w:val="fr-FR"/>
        </w:rPr>
        <w:br w:type="page"/>
      </w:r>
    </w:p>
    <w:p w14:paraId="5359D921" w14:textId="5B1A02D1" w:rsidR="00EA5904" w:rsidRPr="00DB25E4" w:rsidRDefault="00DB25E4">
      <w:pPr>
        <w:pStyle w:val="RecNo"/>
        <w:rPr>
          <w:lang w:val="fr-FR"/>
        </w:rPr>
      </w:pPr>
      <w:r w:rsidRPr="00DB25E4">
        <w:rPr>
          <w:lang w:val="fr-FR"/>
        </w:rPr>
        <w:lastRenderedPageBreak/>
        <w:t xml:space="preserve">Draft </w:t>
      </w:r>
      <w:r w:rsidR="009232AE" w:rsidRPr="00DB25E4">
        <w:rPr>
          <w:lang w:val="fr-FR"/>
        </w:rPr>
        <w:t xml:space="preserve">Recommendation ITU-T </w:t>
      </w:r>
      <w:r w:rsidRPr="00DB25E4">
        <w:rPr>
          <w:lang w:val="fr-FR"/>
        </w:rPr>
        <w:t>G.1036 (ex G.</w:t>
      </w:r>
      <w:r>
        <w:rPr>
          <w:lang w:val="fr-FR"/>
        </w:rPr>
        <w:t>QoE-AR)</w:t>
      </w:r>
    </w:p>
    <w:p w14:paraId="38EB98E3" w14:textId="5E50DBE3" w:rsidR="00EA5904" w:rsidRDefault="009232AE">
      <w:pPr>
        <w:pStyle w:val="Rectitle"/>
        <w:jc w:val="left"/>
      </w:pPr>
      <w:bookmarkStart w:id="15" w:name="_Hlk106371717"/>
      <w:r>
        <w:t>Quality of experience (QoE) influencing factors for augmented reality (AR) services</w:t>
      </w:r>
    </w:p>
    <w:bookmarkEnd w:id="15"/>
    <w:p w14:paraId="41550465" w14:textId="77777777" w:rsidR="00EA5904" w:rsidRDefault="009232AE">
      <w:pPr>
        <w:pStyle w:val="Headingb"/>
      </w:pPr>
      <w:r>
        <w:t>Summary</w:t>
      </w:r>
    </w:p>
    <w:p w14:paraId="75967EEA" w14:textId="5F1069B5" w:rsidR="00EA5904" w:rsidRDefault="009232AE">
      <w:r>
        <w:rPr>
          <w:rFonts w:eastAsia="MS Mincho"/>
        </w:rPr>
        <w:t xml:space="preserve">This Recommendation lists typical use cases of augmented reality services and identifies the key QoE factors in it, and also gives a suggested scheme for AR QoE assessment in future works. </w:t>
      </w:r>
    </w:p>
    <w:p w14:paraId="298FCA40" w14:textId="77777777" w:rsidR="00EA5904" w:rsidRDefault="009232AE">
      <w:pPr>
        <w:pStyle w:val="Headingb"/>
      </w:pPr>
      <w:r>
        <w:t>Keywords</w:t>
      </w:r>
    </w:p>
    <w:p w14:paraId="0C4EBAD1" w14:textId="77777777" w:rsidR="00EA5904" w:rsidRDefault="00A66DFF">
      <w:pPr>
        <w:rPr>
          <w:lang w:eastAsia="zh-CN"/>
        </w:rPr>
      </w:pPr>
      <w:sdt>
        <w:sdtPr>
          <w:alias w:val="Keywords"/>
          <w:tag w:val="Keywords"/>
          <w:id w:val="111154425"/>
          <w:placeholder>
            <w:docPart w:val="42450A4206154E0A9310464EF813D94C"/>
          </w:placeholder>
          <w:text/>
        </w:sdtPr>
        <w:sdtEndPr/>
        <w:sdtContent>
          <w:r w:rsidR="009232AE">
            <w:t>Augmented Reality, QoE</w:t>
          </w:r>
        </w:sdtContent>
      </w:sdt>
    </w:p>
    <w:p w14:paraId="436194EE" w14:textId="77777777" w:rsidR="00EA5904" w:rsidRDefault="00EA5904">
      <w:pPr>
        <w:rPr>
          <w:rFonts w:eastAsia="MS Mincho"/>
        </w:rPr>
      </w:pPr>
    </w:p>
    <w:p w14:paraId="119B405C" w14:textId="006B1A5E" w:rsidR="00EA5904" w:rsidRDefault="009232AE">
      <w:pPr>
        <w:pStyle w:val="Heading1"/>
      </w:pPr>
      <w:bookmarkStart w:id="16" w:name="_Toc106373658"/>
      <w:r>
        <w:rPr>
          <w:rFonts w:hint="eastAsia"/>
        </w:rPr>
        <w:t>1</w:t>
      </w:r>
      <w:r>
        <w:tab/>
        <w:t>Scope</w:t>
      </w:r>
      <w:bookmarkEnd w:id="16"/>
    </w:p>
    <w:p w14:paraId="0C00D15B" w14:textId="77777777" w:rsidR="00EA5904" w:rsidRDefault="009232AE">
      <w:pPr>
        <w:rPr>
          <w:lang w:eastAsia="zh-CN"/>
        </w:rPr>
      </w:pPr>
      <w:r>
        <w:rPr>
          <w:rFonts w:hint="eastAsia"/>
          <w:lang w:eastAsia="zh-CN"/>
        </w:rPr>
        <w:t>Augmented Reality</w:t>
      </w:r>
      <w:r>
        <w:rPr>
          <w:lang w:eastAsia="zh-CN"/>
        </w:rPr>
        <w:t xml:space="preserve"> </w:t>
      </w:r>
      <w:r>
        <w:rPr>
          <w:rFonts w:hint="eastAsia"/>
          <w:lang w:eastAsia="zh-CN"/>
        </w:rPr>
        <w:t xml:space="preserve">(AR) </w:t>
      </w:r>
      <w:r>
        <w:rPr>
          <w:lang w:eastAsia="zh-CN"/>
        </w:rPr>
        <w:t>is an immersive experience of a real-world environment where the object inside it are “augmented” by computer-generated perceptual information, for example one or several of visual, auditory, haptic, somatosensory, and olfactory can be included. Differs from Virtual Reality, which aims to completely replace the user’s real world environment with a simulated one, Augmented Reality keeps the real world and puts additive information to the natural environment. The value of Augmented Reality is to integrate immersive sensations to natural environment thus people can get more perception result compared to primary one. The first AR application systems were used for military training, and since its functional scope has been expanded to gaming, education, navigation, etc.</w:t>
      </w:r>
    </w:p>
    <w:p w14:paraId="166C51EC" w14:textId="77777777" w:rsidR="00EA5904" w:rsidRDefault="009232AE">
      <w:pPr>
        <w:rPr>
          <w:lang w:eastAsia="zh-CN"/>
        </w:rPr>
      </w:pPr>
      <w:r>
        <w:rPr>
          <w:lang w:eastAsia="zh-CN"/>
        </w:rPr>
        <w:t>The coverage of this recommendation mainly includes two types: face AR and space AR. The face AR refers to a service that superimposes the AR effect in and around the human face area. The space AR refers to a service in which an AR effect is superimposed in a natural space such as a table top, a wall surface, a common object, an indoor space or an outdoor open space, etc.</w:t>
      </w:r>
    </w:p>
    <w:p w14:paraId="548F979C" w14:textId="77777777" w:rsidR="00EA5904" w:rsidRDefault="009232AE">
      <w:r>
        <w:rPr>
          <w:rFonts w:hint="eastAsia"/>
          <w:lang w:eastAsia="zh-CN"/>
        </w:rPr>
        <w:t xml:space="preserve">In order to </w:t>
      </w:r>
      <w:r>
        <w:rPr>
          <w:lang w:eastAsia="zh-CN"/>
        </w:rPr>
        <w:t>measure the Quality of Experience (QoE) that users perceived in face AR and space AR services, benchmarking is very critical. Due to addition of new ways to locate the self-position of users and new display mode of perceptual information, a set of new requirements to QoE assessment appear before our eyes. The challenge is to characterize AR’s immersive video, spatial audio, and interactivity. Besides, it’s important to address the requirements and basic factors affecting the VR QoE before benchmarking work is ex</w:t>
      </w:r>
      <w:r>
        <w:rPr>
          <w:rFonts w:hint="eastAsia"/>
          <w:lang w:eastAsia="zh-CN"/>
        </w:rPr>
        <w:t>e</w:t>
      </w:r>
      <w:r>
        <w:rPr>
          <w:lang w:eastAsia="zh-CN"/>
        </w:rPr>
        <w:t>cuted.</w:t>
      </w:r>
      <w:r>
        <w:rPr>
          <w:rFonts w:hint="eastAsia"/>
          <w:lang w:eastAsia="zh-CN"/>
        </w:rPr>
        <w:t xml:space="preserve"> </w:t>
      </w:r>
      <w:r>
        <w:rPr>
          <w:lang w:eastAsia="zh-CN"/>
        </w:rPr>
        <w:t xml:space="preserve">This document identifies the </w:t>
      </w:r>
      <w:r>
        <w:t xml:space="preserve">taxonomy of the two AR services and key factors affecting user-perceived experience. </w:t>
      </w:r>
    </w:p>
    <w:p w14:paraId="23B82373" w14:textId="77777777" w:rsidR="00EA5904" w:rsidRDefault="009232AE">
      <w:pPr>
        <w:rPr>
          <w:lang w:eastAsia="zh-CN"/>
        </w:rPr>
      </w:pPr>
      <w:r>
        <w:rPr>
          <w:rFonts w:hint="eastAsia"/>
          <w:lang w:eastAsia="zh-CN"/>
        </w:rPr>
        <w:t>The scope of this document includes:</w:t>
      </w:r>
    </w:p>
    <w:p w14:paraId="6A34BC34" w14:textId="77777777" w:rsidR="00EA5904" w:rsidRDefault="009232AE">
      <w:pPr>
        <w:pStyle w:val="ListParagraph"/>
        <w:numPr>
          <w:ilvl w:val="0"/>
          <w:numId w:val="11"/>
        </w:numPr>
        <w:rPr>
          <w:lang w:eastAsia="zh-CN"/>
        </w:rPr>
      </w:pPr>
      <w:r>
        <w:rPr>
          <w:lang w:eastAsia="zh-CN"/>
        </w:rPr>
        <w:t xml:space="preserve">Face </w:t>
      </w:r>
      <w:r>
        <w:rPr>
          <w:rFonts w:hint="eastAsia"/>
          <w:lang w:eastAsia="zh-CN"/>
        </w:rPr>
        <w:t>AR</w:t>
      </w:r>
      <w:r>
        <w:rPr>
          <w:lang w:eastAsia="zh-CN"/>
        </w:rPr>
        <w:t xml:space="preserve"> and space AR</w:t>
      </w:r>
      <w:r>
        <w:rPr>
          <w:rFonts w:hint="eastAsia"/>
          <w:lang w:eastAsia="zh-CN"/>
        </w:rPr>
        <w:t xml:space="preserve"> services </w:t>
      </w:r>
      <w:r>
        <w:t>taxonomy and corresponding use cases</w:t>
      </w:r>
    </w:p>
    <w:p w14:paraId="04251766" w14:textId="77777777" w:rsidR="00EA5904" w:rsidRDefault="009232AE">
      <w:pPr>
        <w:pStyle w:val="ListParagraph"/>
        <w:numPr>
          <w:ilvl w:val="0"/>
          <w:numId w:val="11"/>
        </w:numPr>
        <w:rPr>
          <w:lang w:eastAsia="zh-CN"/>
        </w:rPr>
      </w:pPr>
      <w:r>
        <w:t>Face AR and space AR services QoE influencing factors</w:t>
      </w:r>
    </w:p>
    <w:p w14:paraId="1DFF44E0" w14:textId="77777777" w:rsidR="00EA5904" w:rsidRDefault="009232AE">
      <w:pPr>
        <w:pStyle w:val="Heading1"/>
      </w:pPr>
      <w:bookmarkStart w:id="17" w:name="_Toc472634735"/>
      <w:bookmarkStart w:id="18" w:name="_Toc472642616"/>
      <w:bookmarkStart w:id="19" w:name="_Toc472704924"/>
      <w:bookmarkStart w:id="20" w:name="_Toc106373659"/>
      <w:r>
        <w:lastRenderedPageBreak/>
        <w:t>2</w:t>
      </w:r>
      <w:r>
        <w:tab/>
        <w:t>References</w:t>
      </w:r>
      <w:bookmarkEnd w:id="17"/>
      <w:bookmarkEnd w:id="18"/>
      <w:bookmarkEnd w:id="19"/>
      <w:bookmarkEnd w:id="20"/>
    </w:p>
    <w:p w14:paraId="65020E47" w14:textId="77777777" w:rsidR="00EA5904" w:rsidRDefault="009232A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AEAAFE2" w14:textId="77777777" w:rsidR="00EA5904" w:rsidRDefault="009232AE">
      <w:pPr>
        <w:pStyle w:val="Reftext"/>
      </w:pPr>
      <w:r>
        <w:t>[ITU-T H.430.3]</w:t>
      </w:r>
      <w:r>
        <w:tab/>
        <w:t xml:space="preserve"> ITU-T SG16 H.430.3, </w:t>
      </w:r>
      <w:r>
        <w:rPr>
          <w:i/>
        </w:rPr>
        <w:t>“Service scenario of immersive live experience</w:t>
      </w:r>
      <w:r>
        <w:rPr>
          <w:rFonts w:hint="eastAsia"/>
          <w:i/>
        </w:rPr>
        <w:t xml:space="preserve"> </w:t>
      </w:r>
      <w:r>
        <w:rPr>
          <w:i/>
        </w:rPr>
        <w:t>(ILE)”</w:t>
      </w:r>
      <w:r>
        <w:t>, Ju</w:t>
      </w:r>
      <w:r>
        <w:rPr>
          <w:rFonts w:hint="eastAsia"/>
        </w:rPr>
        <w:t>ly</w:t>
      </w:r>
      <w:r>
        <w:t xml:space="preserve"> 201</w:t>
      </w:r>
      <w:r>
        <w:rPr>
          <w:rFonts w:hint="eastAsia"/>
        </w:rPr>
        <w:t>8</w:t>
      </w:r>
      <w:r>
        <w:t>.</w:t>
      </w:r>
    </w:p>
    <w:p w14:paraId="386A2EC5" w14:textId="77777777" w:rsidR="00EA5904" w:rsidRDefault="009232AE">
      <w:pPr>
        <w:pStyle w:val="Reftext"/>
      </w:pPr>
      <w:r>
        <w:t>[</w:t>
      </w:r>
      <w:r>
        <w:rPr>
          <w:color w:val="000000"/>
          <w:shd w:val="clear" w:color="auto" w:fill="FFFFFF"/>
        </w:rPr>
        <w:t>ITU-T G.1035</w:t>
      </w:r>
      <w:r>
        <w:t>]</w:t>
      </w:r>
      <w:r>
        <w:tab/>
        <w:t xml:space="preserve">ITU-T SG12 </w:t>
      </w:r>
      <w:r>
        <w:rPr>
          <w:color w:val="000000"/>
          <w:shd w:val="clear" w:color="auto" w:fill="FFFFFF"/>
        </w:rPr>
        <w:t>G.1035</w:t>
      </w:r>
      <w:r>
        <w:t xml:space="preserve">, </w:t>
      </w:r>
      <w:r>
        <w:rPr>
          <w:i/>
          <w:color w:val="000000"/>
          <w:shd w:val="clear" w:color="auto" w:fill="FFFFFF"/>
        </w:rPr>
        <w:t xml:space="preserve">“Influencing Factors on Quality of Experience for Virtual Reality Services”, </w:t>
      </w:r>
      <w:r>
        <w:rPr>
          <w:color w:val="000000"/>
          <w:shd w:val="clear" w:color="auto" w:fill="FFFFFF"/>
        </w:rPr>
        <w:t>September 2019.</w:t>
      </w:r>
    </w:p>
    <w:p w14:paraId="5C9101D9" w14:textId="27DF4465" w:rsidR="00EA5904" w:rsidRDefault="009232AE">
      <w:pPr>
        <w:pStyle w:val="Heading1"/>
      </w:pPr>
      <w:bookmarkStart w:id="21" w:name="_Toc472642617"/>
      <w:bookmarkStart w:id="22" w:name="_Toc472704925"/>
      <w:bookmarkStart w:id="23" w:name="_Toc472634736"/>
      <w:bookmarkStart w:id="24" w:name="_Toc106373660"/>
      <w:r>
        <w:t>3</w:t>
      </w:r>
      <w:r>
        <w:tab/>
        <w:t>Definitions</w:t>
      </w:r>
      <w:bookmarkEnd w:id="21"/>
      <w:bookmarkEnd w:id="22"/>
      <w:bookmarkEnd w:id="23"/>
      <w:bookmarkEnd w:id="24"/>
    </w:p>
    <w:p w14:paraId="4200CA35"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25" w:name="_Toc472704926"/>
      <w:bookmarkStart w:id="26" w:name="_Toc472642618"/>
      <w:bookmarkStart w:id="27" w:name="_Toc472634737"/>
      <w:bookmarkStart w:id="28" w:name="_Toc106373661"/>
      <w:r>
        <w:rPr>
          <w:rFonts w:eastAsia="SimSun"/>
        </w:rPr>
        <w:t>3.1</w:t>
      </w:r>
      <w:r>
        <w:rPr>
          <w:rFonts w:eastAsia="SimSun"/>
        </w:rPr>
        <w:tab/>
        <w:t>Terms defined elsewhere</w:t>
      </w:r>
      <w:bookmarkEnd w:id="25"/>
      <w:bookmarkEnd w:id="26"/>
      <w:bookmarkEnd w:id="27"/>
      <w:bookmarkEnd w:id="28"/>
    </w:p>
    <w:p w14:paraId="335A2E11" w14:textId="77777777" w:rsidR="00EA5904" w:rsidRDefault="009232AE">
      <w:r>
        <w:t>This Recommendation uses the following terms defined elsewhere:</w:t>
      </w:r>
    </w:p>
    <w:p w14:paraId="25A621B6" w14:textId="77777777" w:rsidR="00EA5904" w:rsidRDefault="009232AE">
      <w:r>
        <w:rPr>
          <w:b/>
          <w:bCs/>
        </w:rPr>
        <w:t>3.1.</w:t>
      </w:r>
      <w:r>
        <w:rPr>
          <w:rFonts w:hint="eastAsia"/>
          <w:b/>
          <w:bCs/>
        </w:rPr>
        <w:t>1</w:t>
      </w:r>
      <w:r>
        <w:tab/>
      </w:r>
      <w:r>
        <w:rPr>
          <w:b/>
        </w:rPr>
        <w:t>Quality of Experience (</w:t>
      </w:r>
      <w:r>
        <w:rPr>
          <w:b/>
          <w:bCs/>
        </w:rPr>
        <w:t>QoE)</w:t>
      </w:r>
      <w:r w:rsidRPr="009232AE">
        <w:rPr>
          <w:b/>
          <w:bCs/>
        </w:rPr>
        <w:t xml:space="preserve"> [ITU-T P.10</w:t>
      </w:r>
      <w:r w:rsidRPr="009232AE">
        <w:rPr>
          <w:rFonts w:hint="eastAsia"/>
          <w:b/>
          <w:bCs/>
        </w:rPr>
        <w:t>/G100</w:t>
      </w:r>
      <w:r w:rsidRPr="009232AE">
        <w:rPr>
          <w:b/>
          <w:bCs/>
        </w:rPr>
        <w:t>]:</w:t>
      </w:r>
      <w:r>
        <w:t xml:space="preserve"> The degree of delight or annoyance of the user of an application or service.</w:t>
      </w:r>
    </w:p>
    <w:p w14:paraId="71680D4B" w14:textId="77777777" w:rsidR="00EA5904" w:rsidRDefault="009232AE">
      <w:pPr>
        <w:rPr>
          <w:lang w:eastAsia="zh-CN"/>
        </w:rPr>
      </w:pPr>
      <w:r>
        <w:rPr>
          <w:b/>
          <w:bCs/>
        </w:rPr>
        <w:t>3.1.</w:t>
      </w:r>
      <w:r>
        <w:rPr>
          <w:rFonts w:hint="eastAsia"/>
          <w:b/>
          <w:bCs/>
        </w:rPr>
        <w:t>2</w:t>
      </w:r>
      <w:r>
        <w:tab/>
      </w:r>
      <w:r>
        <w:rPr>
          <w:b/>
          <w:bCs/>
        </w:rPr>
        <w:t>QoE influencing factors</w:t>
      </w:r>
      <w:r w:rsidRPr="009232AE">
        <w:rPr>
          <w:b/>
          <w:bCs/>
        </w:rPr>
        <w:t xml:space="preserve"> [</w:t>
      </w:r>
      <w:r w:rsidRPr="009232AE">
        <w:rPr>
          <w:b/>
          <w:bCs/>
          <w:color w:val="000000"/>
        </w:rPr>
        <w:t>ITU-T P.10</w:t>
      </w:r>
      <w:r w:rsidRPr="009232AE">
        <w:rPr>
          <w:rFonts w:hint="eastAsia"/>
          <w:b/>
          <w:bCs/>
          <w:color w:val="000000"/>
        </w:rPr>
        <w:t>/G100</w:t>
      </w:r>
      <w:r w:rsidRPr="009232AE">
        <w:rPr>
          <w:b/>
          <w:bCs/>
        </w:rPr>
        <w:t>]:</w:t>
      </w:r>
      <w:r>
        <w:t xml:space="preserve"> Include the type and characteristics of the application or service, context of use, the user's expectations with respect to the application or service and their fulfilment, the user's cultural background, socio-economic issues, psychological profiles, emotional state of the user, and other factors whose number will likely expand with further research.</w:t>
      </w:r>
    </w:p>
    <w:p w14:paraId="3FD2EFB5" w14:textId="3B4F8BAB" w:rsidR="00EA5904" w:rsidRDefault="009232AE">
      <w:pPr>
        <w:rPr>
          <w:bCs/>
        </w:rPr>
      </w:pPr>
      <w:r>
        <w:rPr>
          <w:b/>
          <w:bCs/>
        </w:rPr>
        <w:t>3.</w:t>
      </w:r>
      <w:r>
        <w:rPr>
          <w:rFonts w:hint="eastAsia"/>
          <w:b/>
          <w:bCs/>
        </w:rPr>
        <w:t>1</w:t>
      </w:r>
      <w:r>
        <w:rPr>
          <w:b/>
          <w:bCs/>
        </w:rPr>
        <w:t>.</w:t>
      </w:r>
      <w:r>
        <w:rPr>
          <w:rFonts w:hint="eastAsia"/>
          <w:b/>
          <w:bCs/>
        </w:rPr>
        <w:t>3</w:t>
      </w:r>
      <w:r>
        <w:rPr>
          <w:b/>
          <w:bCs/>
        </w:rPr>
        <w:t xml:space="preserve"> cybersickness or simulator sickness [ITU-T G.1035]</w:t>
      </w:r>
      <w:r>
        <w:rPr>
          <w:bCs/>
        </w:rPr>
        <w:t>: A physiological condition arising when exposed to a</w:t>
      </w:r>
      <w:r>
        <w:rPr>
          <w:rFonts w:hint="eastAsia"/>
          <w:bCs/>
          <w:lang w:eastAsia="zh-CN"/>
        </w:rPr>
        <w:t xml:space="preserve"> </w:t>
      </w:r>
      <w:r>
        <w:rPr>
          <w:bCs/>
        </w:rPr>
        <w:t>virtual reality environment.</w:t>
      </w:r>
    </w:p>
    <w:p w14:paraId="1A42B72B" w14:textId="77777777" w:rsidR="00EA5904" w:rsidRDefault="009232AE">
      <w:pPr>
        <w:rPr>
          <w:bCs/>
        </w:rPr>
      </w:pPr>
      <w:r>
        <w:rPr>
          <w:bCs/>
        </w:rPr>
        <w:t>NOTE – Definition based on combined information in [b-Kennedy] and [b-Stanney].</w:t>
      </w:r>
    </w:p>
    <w:p w14:paraId="0C7999E2" w14:textId="77777777" w:rsidR="00EA5904" w:rsidRDefault="009232AE">
      <w:pPr>
        <w:rPr>
          <w:bCs/>
        </w:rPr>
      </w:pPr>
      <w:r>
        <w:rPr>
          <w:b/>
          <w:bCs/>
        </w:rPr>
        <w:t>3.</w:t>
      </w:r>
      <w:r>
        <w:rPr>
          <w:rFonts w:hint="eastAsia"/>
          <w:b/>
          <w:bCs/>
          <w:lang w:eastAsia="zh-CN"/>
        </w:rPr>
        <w:t>1</w:t>
      </w:r>
      <w:r>
        <w:rPr>
          <w:b/>
          <w:bCs/>
        </w:rPr>
        <w:t>.</w:t>
      </w:r>
      <w:r>
        <w:rPr>
          <w:rFonts w:hint="eastAsia"/>
          <w:b/>
          <w:bCs/>
          <w:lang w:eastAsia="zh-CN"/>
        </w:rPr>
        <w:t>4</w:t>
      </w:r>
      <w:r>
        <w:rPr>
          <w:b/>
          <w:bCs/>
        </w:rPr>
        <w:t xml:space="preserve"> degree of freedom (DoF)</w:t>
      </w:r>
      <w:r>
        <w:rPr>
          <w:b/>
        </w:rPr>
        <w:t xml:space="preserve"> </w:t>
      </w:r>
      <w:r>
        <w:rPr>
          <w:b/>
          <w:bCs/>
        </w:rPr>
        <w:t xml:space="preserve">[ITU-T G.1035]: </w:t>
      </w:r>
      <w:r>
        <w:rPr>
          <w:bCs/>
        </w:rPr>
        <w:t>Represents the ways an object can move within a space, which is</w:t>
      </w:r>
      <w:r>
        <w:rPr>
          <w:bCs/>
          <w:lang w:eastAsia="zh-CN"/>
        </w:rPr>
        <w:t xml:space="preserve"> </w:t>
      </w:r>
      <w:r>
        <w:rPr>
          <w:bCs/>
        </w:rPr>
        <w:t>a key element in helping create an immersive environment for a user.</w:t>
      </w:r>
    </w:p>
    <w:p w14:paraId="30111B7D" w14:textId="75ADEE34" w:rsidR="00EA5904" w:rsidRDefault="009232AE">
      <w:pPr>
        <w:rPr>
          <w:bCs/>
        </w:rPr>
      </w:pPr>
      <w:r>
        <w:rPr>
          <w:b/>
          <w:bCs/>
        </w:rPr>
        <w:t>3.</w:t>
      </w:r>
      <w:r>
        <w:rPr>
          <w:rFonts w:hint="eastAsia"/>
          <w:b/>
          <w:bCs/>
          <w:lang w:eastAsia="zh-CN"/>
        </w:rPr>
        <w:t>1</w:t>
      </w:r>
      <w:r>
        <w:rPr>
          <w:b/>
          <w:bCs/>
        </w:rPr>
        <w:t>.</w:t>
      </w:r>
      <w:r>
        <w:rPr>
          <w:rFonts w:hint="eastAsia"/>
          <w:b/>
          <w:bCs/>
          <w:lang w:eastAsia="zh-CN"/>
        </w:rPr>
        <w:t>5</w:t>
      </w:r>
      <w:r>
        <w:rPr>
          <w:b/>
          <w:bCs/>
        </w:rPr>
        <w:t xml:space="preserve"> immersion [ITU-T G.1035]:</w:t>
      </w:r>
      <w:r>
        <w:rPr>
          <w:bCs/>
        </w:rPr>
        <w:t xml:space="preserve"> A psychological state characterized by perceiving oneself to be enveloped by,</w:t>
      </w:r>
      <w:r>
        <w:rPr>
          <w:bCs/>
          <w:lang w:eastAsia="zh-CN"/>
        </w:rPr>
        <w:t xml:space="preserve"> </w:t>
      </w:r>
      <w:r>
        <w:rPr>
          <w:bCs/>
        </w:rPr>
        <w:t>included in and interacting with an environment that provides a continuous stream of stimuli and</w:t>
      </w:r>
      <w:r>
        <w:rPr>
          <w:bCs/>
          <w:lang w:eastAsia="zh-CN"/>
        </w:rPr>
        <w:t xml:space="preserve"> </w:t>
      </w:r>
      <w:r>
        <w:rPr>
          <w:bCs/>
        </w:rPr>
        <w:t>experiences.</w:t>
      </w:r>
    </w:p>
    <w:p w14:paraId="1B586095" w14:textId="77777777" w:rsidR="00EA5904" w:rsidRDefault="009232AE">
      <w:pPr>
        <w:rPr>
          <w:bCs/>
        </w:rPr>
      </w:pPr>
      <w:r>
        <w:rPr>
          <w:bCs/>
        </w:rPr>
        <w:t>NOTE – Definition based on [b-Witmer].</w:t>
      </w:r>
    </w:p>
    <w:p w14:paraId="287DE343" w14:textId="2C984990" w:rsidR="00EA5904" w:rsidRDefault="009232AE">
      <w:pPr>
        <w:rPr>
          <w:bCs/>
        </w:rPr>
      </w:pPr>
      <w:r>
        <w:rPr>
          <w:b/>
          <w:bCs/>
        </w:rPr>
        <w:t>3.</w:t>
      </w:r>
      <w:r>
        <w:rPr>
          <w:rFonts w:hint="eastAsia"/>
          <w:b/>
          <w:bCs/>
          <w:lang w:eastAsia="zh-CN"/>
        </w:rPr>
        <w:t>1</w:t>
      </w:r>
      <w:r>
        <w:rPr>
          <w:b/>
          <w:bCs/>
        </w:rPr>
        <w:t>.</w:t>
      </w:r>
      <w:r>
        <w:rPr>
          <w:rFonts w:hint="eastAsia"/>
          <w:b/>
          <w:bCs/>
          <w:lang w:eastAsia="zh-CN"/>
        </w:rPr>
        <w:t>6</w:t>
      </w:r>
      <w:r>
        <w:rPr>
          <w:b/>
          <w:bCs/>
        </w:rPr>
        <w:t xml:space="preserve"> motion-to-photon latency [ITU-T G.1035]:</w:t>
      </w:r>
      <w:r>
        <w:rPr>
          <w:bCs/>
        </w:rPr>
        <w:t xml:space="preserve"> The time it takes between the user moving their head and this</w:t>
      </w:r>
      <w:r>
        <w:rPr>
          <w:rFonts w:hint="eastAsia"/>
          <w:bCs/>
          <w:lang w:eastAsia="zh-CN"/>
        </w:rPr>
        <w:t xml:space="preserve"> </w:t>
      </w:r>
      <w:r>
        <w:rPr>
          <w:bCs/>
        </w:rPr>
        <w:t>motion being reflected on the screen of the head-mounted display (HMD).</w:t>
      </w:r>
    </w:p>
    <w:p w14:paraId="6C5DD6EA" w14:textId="694AD8C6" w:rsidR="00EA5904" w:rsidRPr="009232AE" w:rsidRDefault="009232AE">
      <w:pPr>
        <w:rPr>
          <w:bCs/>
        </w:rPr>
      </w:pPr>
      <w:r>
        <w:rPr>
          <w:bCs/>
        </w:rPr>
        <w:t>NOTE – Definition based on [b-Brandenburg].</w:t>
      </w:r>
    </w:p>
    <w:p w14:paraId="670AADDE"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pPr>
      <w:bookmarkStart w:id="29" w:name="_Toc472642619"/>
      <w:bookmarkStart w:id="30" w:name="_Toc472634738"/>
      <w:bookmarkStart w:id="31" w:name="_Toc472704927"/>
      <w:bookmarkStart w:id="32" w:name="_Toc106373662"/>
      <w:r>
        <w:rPr>
          <w:rFonts w:eastAsia="SimSun"/>
        </w:rPr>
        <w:lastRenderedPageBreak/>
        <w:t>3.2</w:t>
      </w:r>
      <w:r>
        <w:rPr>
          <w:rFonts w:eastAsia="SimSun"/>
        </w:rPr>
        <w:tab/>
        <w:t>Terms defined in this Recommendation</w:t>
      </w:r>
      <w:bookmarkEnd w:id="29"/>
      <w:bookmarkEnd w:id="30"/>
      <w:bookmarkEnd w:id="31"/>
      <w:bookmarkEnd w:id="32"/>
    </w:p>
    <w:p w14:paraId="1FBD0161" w14:textId="77777777" w:rsidR="00EA5904" w:rsidRDefault="009232AE">
      <w:pPr>
        <w:rPr>
          <w:b/>
          <w:bCs/>
          <w:lang w:eastAsia="zh-CN"/>
        </w:rPr>
      </w:pPr>
      <w:r>
        <w:rPr>
          <w:b/>
          <w:bCs/>
          <w:lang w:eastAsia="zh-CN"/>
        </w:rPr>
        <w:t>Geometry Consistency</w:t>
      </w:r>
    </w:p>
    <w:p w14:paraId="30EAB703" w14:textId="77777777" w:rsidR="00EA5904" w:rsidRDefault="009232AE">
      <w:pPr>
        <w:rPr>
          <w:rFonts w:eastAsia="SimSun"/>
          <w:bCs/>
          <w:lang w:eastAsia="zh-CN"/>
        </w:rPr>
      </w:pPr>
      <w:r>
        <w:rPr>
          <w:rFonts w:eastAsia="SimSun"/>
          <w:bCs/>
          <w:lang w:eastAsia="zh-CN"/>
        </w:rPr>
        <w:t>The consistency of registration and tracking, to ensure that virtual content has correct locating relationship with the real environment as time changes.</w:t>
      </w:r>
    </w:p>
    <w:p w14:paraId="377BC096" w14:textId="77777777" w:rsidR="00EA5904" w:rsidRDefault="009232AE">
      <w:pPr>
        <w:rPr>
          <w:rFonts w:eastAsia="SimSun"/>
          <w:lang w:val="en-US"/>
        </w:rPr>
      </w:pPr>
      <w:r>
        <w:rPr>
          <w:b/>
          <w:bCs/>
          <w:lang w:eastAsia="zh-CN"/>
        </w:rPr>
        <w:t>Illumination Consistency</w:t>
      </w:r>
    </w:p>
    <w:p w14:paraId="219813CF" w14:textId="77777777" w:rsidR="00EA5904" w:rsidRDefault="009232AE">
      <w:pPr>
        <w:rPr>
          <w:rFonts w:eastAsia="SimSun"/>
          <w:lang w:val="en-US"/>
        </w:rPr>
      </w:pPr>
      <w:r>
        <w:rPr>
          <w:rFonts w:eastAsia="SimSun"/>
          <w:bCs/>
          <w:lang w:eastAsia="zh-CN"/>
        </w:rPr>
        <w:t>The consistency of texture and lighting resemblance which are simulated by AR device</w:t>
      </w:r>
      <w:r>
        <w:rPr>
          <w:rFonts w:eastAsia="SimSun"/>
          <w:lang w:val="en-US"/>
        </w:rPr>
        <w:t>. They should be as much same with the environment around as possible.</w:t>
      </w:r>
    </w:p>
    <w:p w14:paraId="623CB374" w14:textId="77777777" w:rsidR="00EA5904" w:rsidRDefault="00EA5904">
      <w:pPr>
        <w:rPr>
          <w:rFonts w:eastAsia="MS Mincho"/>
        </w:rPr>
      </w:pPr>
    </w:p>
    <w:p w14:paraId="4DBD5F61" w14:textId="77777777" w:rsidR="00EA5904" w:rsidRDefault="009232AE">
      <w:pPr>
        <w:pStyle w:val="Heading1"/>
      </w:pPr>
      <w:bookmarkStart w:id="33" w:name="_Toc472704928"/>
      <w:bookmarkStart w:id="34" w:name="_Toc472634739"/>
      <w:bookmarkStart w:id="35" w:name="_Toc472642620"/>
      <w:bookmarkStart w:id="36" w:name="_Toc106373663"/>
      <w:r>
        <w:t>4</w:t>
      </w:r>
      <w:r>
        <w:tab/>
        <w:t xml:space="preserve">Abbreviations and </w:t>
      </w:r>
      <w:r>
        <w:rPr>
          <w:rFonts w:asciiTheme="minorEastAsia" w:eastAsiaTheme="minorEastAsia" w:hAnsiTheme="minorEastAsia" w:hint="eastAsia"/>
          <w:lang w:eastAsia="zh-CN"/>
        </w:rPr>
        <w:t>A</w:t>
      </w:r>
      <w:r>
        <w:t>cronyms</w:t>
      </w:r>
      <w:bookmarkEnd w:id="33"/>
      <w:bookmarkEnd w:id="34"/>
      <w:bookmarkEnd w:id="35"/>
      <w:bookmarkEnd w:id="36"/>
    </w:p>
    <w:p w14:paraId="7500D7D7" w14:textId="77777777" w:rsidR="00EA5904" w:rsidRDefault="009232AE">
      <w:r>
        <w:t>This Recommendation uses the following abbreviations and acronyms:</w:t>
      </w:r>
    </w:p>
    <w:tbl>
      <w:tblPr>
        <w:tblStyle w:val="TableGrid"/>
        <w:tblW w:w="9694" w:type="dxa"/>
        <w:tblInd w:w="-5" w:type="dxa"/>
        <w:tblLook w:val="04A0" w:firstRow="1" w:lastRow="0" w:firstColumn="1" w:lastColumn="0" w:noHBand="0" w:noVBand="1"/>
      </w:tblPr>
      <w:tblGrid>
        <w:gridCol w:w="1417"/>
        <w:gridCol w:w="8277"/>
      </w:tblGrid>
      <w:tr w:rsidR="00EA5904" w14:paraId="72C9D376" w14:textId="77777777">
        <w:trPr>
          <w:trHeight w:val="310"/>
        </w:trPr>
        <w:tc>
          <w:tcPr>
            <w:tcW w:w="1417" w:type="dxa"/>
          </w:tcPr>
          <w:p w14:paraId="3C653783" w14:textId="77777777" w:rsidR="00EA5904" w:rsidRDefault="009232AE">
            <w:pPr>
              <w:spacing w:before="0"/>
              <w:rPr>
                <w:rFonts w:eastAsia="SimSun"/>
                <w:color w:val="000000"/>
                <w:lang w:val="en-US" w:eastAsia="zh-CN"/>
              </w:rPr>
            </w:pPr>
            <w:r>
              <w:rPr>
                <w:rFonts w:eastAsia="SimSun"/>
                <w:color w:val="000000"/>
                <w:lang w:eastAsia="zh-CN"/>
              </w:rPr>
              <w:t>A/V</w:t>
            </w:r>
          </w:p>
        </w:tc>
        <w:tc>
          <w:tcPr>
            <w:tcW w:w="8277" w:type="dxa"/>
          </w:tcPr>
          <w:p w14:paraId="120F5F5B" w14:textId="77777777" w:rsidR="00EA5904" w:rsidRDefault="009232AE">
            <w:pPr>
              <w:spacing w:before="0"/>
              <w:rPr>
                <w:rFonts w:eastAsia="SimSun"/>
                <w:color w:val="000000"/>
                <w:lang w:val="en-US" w:eastAsia="zh-CN"/>
              </w:rPr>
            </w:pPr>
            <w:r>
              <w:rPr>
                <w:rFonts w:eastAsia="SimSun"/>
                <w:color w:val="000000"/>
                <w:lang w:eastAsia="zh-CN"/>
              </w:rPr>
              <w:t>Audio/Video</w:t>
            </w:r>
          </w:p>
        </w:tc>
      </w:tr>
      <w:tr w:rsidR="00EA5904" w14:paraId="72DA02B8" w14:textId="77777777">
        <w:trPr>
          <w:trHeight w:val="310"/>
        </w:trPr>
        <w:tc>
          <w:tcPr>
            <w:tcW w:w="1417" w:type="dxa"/>
          </w:tcPr>
          <w:p w14:paraId="43C258EB" w14:textId="77777777" w:rsidR="00EA5904" w:rsidRDefault="009232AE">
            <w:pPr>
              <w:spacing w:before="0"/>
              <w:rPr>
                <w:rFonts w:eastAsia="SimSun"/>
                <w:color w:val="000000"/>
                <w:lang w:val="en-US" w:eastAsia="zh-CN"/>
              </w:rPr>
            </w:pPr>
            <w:r>
              <w:rPr>
                <w:rFonts w:eastAsia="SimSun"/>
                <w:color w:val="000000"/>
                <w:lang w:eastAsia="zh-CN"/>
              </w:rPr>
              <w:t>AR</w:t>
            </w:r>
          </w:p>
        </w:tc>
        <w:tc>
          <w:tcPr>
            <w:tcW w:w="8277" w:type="dxa"/>
          </w:tcPr>
          <w:p w14:paraId="11D9FD60" w14:textId="77777777" w:rsidR="00EA5904" w:rsidRDefault="009232AE">
            <w:pPr>
              <w:spacing w:before="0"/>
              <w:rPr>
                <w:rFonts w:eastAsia="SimSun"/>
                <w:color w:val="000000"/>
                <w:lang w:val="en-US" w:eastAsia="zh-CN"/>
              </w:rPr>
            </w:pPr>
            <w:r>
              <w:rPr>
                <w:rFonts w:eastAsia="SimSun"/>
                <w:color w:val="000000"/>
                <w:lang w:eastAsia="zh-CN"/>
              </w:rPr>
              <w:t>Augmented Reality</w:t>
            </w:r>
          </w:p>
        </w:tc>
      </w:tr>
      <w:tr w:rsidR="00EA5904" w14:paraId="2788815B" w14:textId="77777777">
        <w:trPr>
          <w:trHeight w:val="310"/>
        </w:trPr>
        <w:tc>
          <w:tcPr>
            <w:tcW w:w="1417" w:type="dxa"/>
          </w:tcPr>
          <w:p w14:paraId="30A74B8C" w14:textId="77777777" w:rsidR="00EA5904" w:rsidRDefault="009232AE">
            <w:pPr>
              <w:spacing w:before="0"/>
              <w:rPr>
                <w:rFonts w:eastAsia="SimSun"/>
                <w:color w:val="000000"/>
                <w:lang w:val="en-US" w:eastAsia="zh-CN"/>
              </w:rPr>
            </w:pPr>
            <w:r>
              <w:rPr>
                <w:rFonts w:eastAsia="SimSun"/>
                <w:color w:val="000000"/>
                <w:lang w:eastAsia="zh-CN"/>
              </w:rPr>
              <w:t>AVC</w:t>
            </w:r>
          </w:p>
        </w:tc>
        <w:tc>
          <w:tcPr>
            <w:tcW w:w="8277" w:type="dxa"/>
          </w:tcPr>
          <w:p w14:paraId="1D0A19B2" w14:textId="77777777" w:rsidR="00EA5904" w:rsidRDefault="009232AE">
            <w:pPr>
              <w:spacing w:before="0"/>
              <w:rPr>
                <w:rFonts w:eastAsia="SimSun"/>
                <w:color w:val="000000"/>
                <w:lang w:val="en-US" w:eastAsia="zh-CN"/>
              </w:rPr>
            </w:pPr>
            <w:r>
              <w:rPr>
                <w:rFonts w:eastAsia="SimSun"/>
                <w:color w:val="000000"/>
                <w:lang w:eastAsia="zh-CN"/>
              </w:rPr>
              <w:t>Advanced Video Coding</w:t>
            </w:r>
          </w:p>
        </w:tc>
      </w:tr>
      <w:tr w:rsidR="00EA5904" w14:paraId="0D9EB65C" w14:textId="77777777">
        <w:trPr>
          <w:trHeight w:val="310"/>
        </w:trPr>
        <w:tc>
          <w:tcPr>
            <w:tcW w:w="1417" w:type="dxa"/>
          </w:tcPr>
          <w:p w14:paraId="3AD742AC" w14:textId="77777777" w:rsidR="00EA5904" w:rsidRDefault="009232AE">
            <w:pPr>
              <w:spacing w:before="0"/>
              <w:rPr>
                <w:rFonts w:eastAsia="SimSun"/>
                <w:color w:val="000000"/>
                <w:lang w:val="en-US" w:eastAsia="zh-CN"/>
              </w:rPr>
            </w:pPr>
            <w:r>
              <w:rPr>
                <w:rFonts w:eastAsia="SimSun"/>
                <w:color w:val="000000"/>
                <w:lang w:eastAsia="zh-CN"/>
              </w:rPr>
              <w:t>CG</w:t>
            </w:r>
          </w:p>
        </w:tc>
        <w:tc>
          <w:tcPr>
            <w:tcW w:w="8277" w:type="dxa"/>
          </w:tcPr>
          <w:p w14:paraId="6F258651" w14:textId="77777777" w:rsidR="00EA5904" w:rsidRDefault="009232AE">
            <w:pPr>
              <w:spacing w:before="0"/>
              <w:rPr>
                <w:rFonts w:eastAsia="SimSun"/>
                <w:color w:val="000000"/>
                <w:lang w:val="en-US" w:eastAsia="zh-CN"/>
              </w:rPr>
            </w:pPr>
            <w:r>
              <w:rPr>
                <w:rFonts w:eastAsia="SimSun"/>
                <w:color w:val="000000"/>
                <w:lang w:eastAsia="zh-CN"/>
              </w:rPr>
              <w:t>Computer Graphics</w:t>
            </w:r>
          </w:p>
        </w:tc>
      </w:tr>
      <w:tr w:rsidR="00EA5904" w14:paraId="3F847BD4" w14:textId="77777777">
        <w:trPr>
          <w:trHeight w:val="310"/>
        </w:trPr>
        <w:tc>
          <w:tcPr>
            <w:tcW w:w="1417" w:type="dxa"/>
          </w:tcPr>
          <w:p w14:paraId="1CC68E50" w14:textId="77777777" w:rsidR="00EA5904" w:rsidRDefault="009232AE">
            <w:pPr>
              <w:spacing w:before="0"/>
              <w:rPr>
                <w:rFonts w:eastAsia="SimSun"/>
                <w:color w:val="000000"/>
                <w:lang w:val="en-US" w:eastAsia="zh-CN"/>
              </w:rPr>
            </w:pPr>
            <w:r>
              <w:rPr>
                <w:rFonts w:eastAsia="SimSun"/>
                <w:color w:val="000000"/>
                <w:lang w:eastAsia="zh-CN"/>
              </w:rPr>
              <w:t>DoF</w:t>
            </w:r>
          </w:p>
        </w:tc>
        <w:tc>
          <w:tcPr>
            <w:tcW w:w="8277" w:type="dxa"/>
          </w:tcPr>
          <w:p w14:paraId="084E50F5" w14:textId="77777777" w:rsidR="00EA5904" w:rsidRDefault="009232AE">
            <w:pPr>
              <w:spacing w:before="0"/>
              <w:rPr>
                <w:rFonts w:eastAsia="SimSun"/>
                <w:color w:val="000000"/>
                <w:lang w:val="en-US" w:eastAsia="zh-CN"/>
              </w:rPr>
            </w:pPr>
            <w:r>
              <w:rPr>
                <w:rFonts w:eastAsia="SimSun"/>
                <w:color w:val="000000"/>
                <w:lang w:eastAsia="zh-CN"/>
              </w:rPr>
              <w:t>Degree of Freedom</w:t>
            </w:r>
          </w:p>
        </w:tc>
      </w:tr>
      <w:tr w:rsidR="00EA5904" w14:paraId="06325BA8" w14:textId="77777777">
        <w:trPr>
          <w:trHeight w:val="310"/>
        </w:trPr>
        <w:tc>
          <w:tcPr>
            <w:tcW w:w="1417" w:type="dxa"/>
          </w:tcPr>
          <w:p w14:paraId="588F5007" w14:textId="77777777" w:rsidR="00EA5904" w:rsidRDefault="009232AE">
            <w:pPr>
              <w:spacing w:before="0"/>
              <w:rPr>
                <w:rFonts w:eastAsia="SimSun"/>
                <w:color w:val="000000"/>
                <w:lang w:val="en-US" w:eastAsia="zh-CN"/>
              </w:rPr>
            </w:pPr>
            <w:r>
              <w:rPr>
                <w:rFonts w:eastAsia="SimSun"/>
                <w:color w:val="000000"/>
                <w:lang w:eastAsia="zh-CN"/>
              </w:rPr>
              <w:t>FAST</w:t>
            </w:r>
          </w:p>
        </w:tc>
        <w:tc>
          <w:tcPr>
            <w:tcW w:w="8277" w:type="dxa"/>
          </w:tcPr>
          <w:p w14:paraId="0CFDF87C" w14:textId="77777777" w:rsidR="00EA5904" w:rsidRDefault="009232AE">
            <w:pPr>
              <w:spacing w:before="0"/>
              <w:rPr>
                <w:rFonts w:eastAsia="SimSun"/>
                <w:color w:val="000000"/>
                <w:lang w:val="en-US" w:eastAsia="zh-CN"/>
              </w:rPr>
            </w:pPr>
            <w:r>
              <w:rPr>
                <w:rFonts w:eastAsia="SimSun"/>
                <w:color w:val="000000"/>
                <w:lang w:eastAsia="zh-CN"/>
              </w:rPr>
              <w:t>Features From Accelerated Segment Test</w:t>
            </w:r>
          </w:p>
        </w:tc>
      </w:tr>
      <w:tr w:rsidR="00EA5904" w14:paraId="50A37109" w14:textId="77777777">
        <w:trPr>
          <w:trHeight w:val="310"/>
        </w:trPr>
        <w:tc>
          <w:tcPr>
            <w:tcW w:w="1417" w:type="dxa"/>
          </w:tcPr>
          <w:p w14:paraId="54F2EEC2" w14:textId="77777777" w:rsidR="00EA5904" w:rsidRDefault="009232AE">
            <w:pPr>
              <w:spacing w:before="0"/>
              <w:rPr>
                <w:rFonts w:eastAsia="SimSun"/>
                <w:color w:val="000000"/>
                <w:lang w:val="en-US" w:eastAsia="zh-CN"/>
              </w:rPr>
            </w:pPr>
            <w:r>
              <w:rPr>
                <w:rFonts w:eastAsia="SimSun"/>
                <w:color w:val="000000"/>
                <w:lang w:eastAsia="zh-CN"/>
              </w:rPr>
              <w:t>FOV</w:t>
            </w:r>
          </w:p>
        </w:tc>
        <w:tc>
          <w:tcPr>
            <w:tcW w:w="8277" w:type="dxa"/>
          </w:tcPr>
          <w:p w14:paraId="06BE6132" w14:textId="77777777" w:rsidR="00EA5904" w:rsidRDefault="009232AE">
            <w:pPr>
              <w:spacing w:before="0"/>
              <w:rPr>
                <w:rFonts w:eastAsia="SimSun"/>
                <w:color w:val="000000"/>
                <w:lang w:val="en-US" w:eastAsia="zh-CN"/>
              </w:rPr>
            </w:pPr>
            <w:r>
              <w:rPr>
                <w:rFonts w:eastAsia="SimSun"/>
                <w:color w:val="000000"/>
                <w:lang w:eastAsia="zh-CN"/>
              </w:rPr>
              <w:t>Field of View</w:t>
            </w:r>
          </w:p>
        </w:tc>
      </w:tr>
      <w:tr w:rsidR="00EA5904" w14:paraId="62848B4A" w14:textId="77777777">
        <w:trPr>
          <w:trHeight w:val="310"/>
        </w:trPr>
        <w:tc>
          <w:tcPr>
            <w:tcW w:w="1417" w:type="dxa"/>
          </w:tcPr>
          <w:p w14:paraId="2934571D" w14:textId="77777777" w:rsidR="00EA5904" w:rsidRDefault="009232AE">
            <w:pPr>
              <w:spacing w:before="0"/>
              <w:rPr>
                <w:rFonts w:eastAsia="SimSun"/>
                <w:color w:val="000000"/>
                <w:lang w:val="en-US" w:eastAsia="zh-CN"/>
              </w:rPr>
            </w:pPr>
            <w:r>
              <w:rPr>
                <w:rFonts w:eastAsia="SimSun"/>
                <w:color w:val="000000"/>
                <w:lang w:eastAsia="zh-CN"/>
              </w:rPr>
              <w:t>HDR</w:t>
            </w:r>
          </w:p>
        </w:tc>
        <w:tc>
          <w:tcPr>
            <w:tcW w:w="8277" w:type="dxa"/>
          </w:tcPr>
          <w:p w14:paraId="57FEBC24" w14:textId="77777777" w:rsidR="00EA5904" w:rsidRDefault="009232AE">
            <w:pPr>
              <w:spacing w:before="0"/>
              <w:rPr>
                <w:rFonts w:eastAsia="SimSun"/>
                <w:color w:val="000000"/>
                <w:lang w:val="en-US" w:eastAsia="zh-CN"/>
              </w:rPr>
            </w:pPr>
            <w:r>
              <w:rPr>
                <w:rFonts w:eastAsia="SimSun"/>
                <w:color w:val="000000"/>
                <w:lang w:eastAsia="zh-CN"/>
              </w:rPr>
              <w:t>High Dynamic Range</w:t>
            </w:r>
          </w:p>
        </w:tc>
      </w:tr>
      <w:tr w:rsidR="00EA5904" w14:paraId="637A1B34" w14:textId="77777777">
        <w:trPr>
          <w:trHeight w:val="310"/>
        </w:trPr>
        <w:tc>
          <w:tcPr>
            <w:tcW w:w="1417" w:type="dxa"/>
          </w:tcPr>
          <w:p w14:paraId="11E08A66" w14:textId="77777777" w:rsidR="00EA5904" w:rsidRDefault="009232AE">
            <w:pPr>
              <w:spacing w:before="0"/>
              <w:rPr>
                <w:rFonts w:eastAsia="SimSun"/>
                <w:color w:val="000000"/>
                <w:lang w:val="en-US" w:eastAsia="zh-CN"/>
              </w:rPr>
            </w:pPr>
            <w:r>
              <w:rPr>
                <w:rFonts w:eastAsia="SimSun"/>
                <w:color w:val="000000"/>
                <w:lang w:eastAsia="zh-CN"/>
              </w:rPr>
              <w:t>HEVC</w:t>
            </w:r>
          </w:p>
        </w:tc>
        <w:tc>
          <w:tcPr>
            <w:tcW w:w="8277" w:type="dxa"/>
          </w:tcPr>
          <w:p w14:paraId="6E2A2FD6" w14:textId="77777777" w:rsidR="00EA5904" w:rsidRDefault="009232AE">
            <w:pPr>
              <w:spacing w:before="0"/>
              <w:rPr>
                <w:rFonts w:eastAsia="SimSun"/>
                <w:color w:val="000000"/>
                <w:lang w:val="en-US" w:eastAsia="zh-CN"/>
              </w:rPr>
            </w:pPr>
            <w:r>
              <w:rPr>
                <w:rFonts w:eastAsia="SimSun"/>
                <w:color w:val="000000"/>
                <w:lang w:eastAsia="zh-CN"/>
              </w:rPr>
              <w:t>High Efficiency Video Coding</w:t>
            </w:r>
          </w:p>
        </w:tc>
      </w:tr>
      <w:tr w:rsidR="00EA5904" w14:paraId="4168B3DC" w14:textId="77777777">
        <w:trPr>
          <w:trHeight w:val="310"/>
        </w:trPr>
        <w:tc>
          <w:tcPr>
            <w:tcW w:w="1417" w:type="dxa"/>
          </w:tcPr>
          <w:p w14:paraId="5E727A79" w14:textId="77777777" w:rsidR="00EA5904" w:rsidRDefault="009232AE">
            <w:pPr>
              <w:spacing w:before="0"/>
              <w:rPr>
                <w:rFonts w:eastAsia="SimSun"/>
                <w:color w:val="000000"/>
                <w:lang w:val="en-US" w:eastAsia="zh-CN"/>
              </w:rPr>
            </w:pPr>
            <w:r>
              <w:rPr>
                <w:rFonts w:eastAsia="SimSun"/>
                <w:color w:val="000000"/>
                <w:lang w:eastAsia="zh-CN"/>
              </w:rPr>
              <w:t>HMD</w:t>
            </w:r>
          </w:p>
        </w:tc>
        <w:tc>
          <w:tcPr>
            <w:tcW w:w="8277" w:type="dxa"/>
          </w:tcPr>
          <w:p w14:paraId="68D152F7" w14:textId="77777777" w:rsidR="00EA5904" w:rsidRDefault="009232AE">
            <w:pPr>
              <w:spacing w:before="0"/>
              <w:rPr>
                <w:rFonts w:eastAsia="SimSun"/>
                <w:color w:val="000000"/>
                <w:lang w:val="en-US" w:eastAsia="zh-CN"/>
              </w:rPr>
            </w:pPr>
            <w:r>
              <w:rPr>
                <w:rFonts w:eastAsia="SimSun"/>
                <w:color w:val="000000"/>
                <w:lang w:eastAsia="zh-CN"/>
              </w:rPr>
              <w:t>Head Mounted Display</w:t>
            </w:r>
          </w:p>
        </w:tc>
      </w:tr>
      <w:tr w:rsidR="00EA5904" w14:paraId="725BF2B4" w14:textId="77777777">
        <w:trPr>
          <w:trHeight w:val="310"/>
        </w:trPr>
        <w:tc>
          <w:tcPr>
            <w:tcW w:w="1417" w:type="dxa"/>
          </w:tcPr>
          <w:p w14:paraId="68C8C880" w14:textId="77777777" w:rsidR="00EA5904" w:rsidRDefault="009232AE">
            <w:pPr>
              <w:spacing w:before="0"/>
              <w:rPr>
                <w:rFonts w:eastAsia="SimSun"/>
                <w:color w:val="000000"/>
                <w:lang w:val="en-US" w:eastAsia="zh-CN"/>
              </w:rPr>
            </w:pPr>
            <w:r>
              <w:rPr>
                <w:rFonts w:eastAsia="SimSun"/>
                <w:color w:val="000000"/>
                <w:lang w:eastAsia="zh-CN"/>
              </w:rPr>
              <w:t>HRTF</w:t>
            </w:r>
          </w:p>
        </w:tc>
        <w:tc>
          <w:tcPr>
            <w:tcW w:w="8277" w:type="dxa"/>
          </w:tcPr>
          <w:p w14:paraId="79C0BE92" w14:textId="77777777" w:rsidR="00EA5904" w:rsidRDefault="009232AE">
            <w:pPr>
              <w:spacing w:before="0"/>
              <w:rPr>
                <w:rFonts w:eastAsia="SimSun"/>
                <w:color w:val="000000"/>
                <w:lang w:val="en-US" w:eastAsia="zh-CN"/>
              </w:rPr>
            </w:pPr>
            <w:r>
              <w:rPr>
                <w:rFonts w:eastAsia="SimSun"/>
                <w:color w:val="000000"/>
                <w:lang w:eastAsia="zh-CN"/>
              </w:rPr>
              <w:t>Head Related Transfer Function</w:t>
            </w:r>
          </w:p>
        </w:tc>
      </w:tr>
      <w:tr w:rsidR="00EA5904" w14:paraId="5759FEB4" w14:textId="77777777">
        <w:trPr>
          <w:trHeight w:val="310"/>
        </w:trPr>
        <w:tc>
          <w:tcPr>
            <w:tcW w:w="1417" w:type="dxa"/>
          </w:tcPr>
          <w:p w14:paraId="4C7AD368" w14:textId="77777777" w:rsidR="00EA5904" w:rsidRDefault="009232AE">
            <w:pPr>
              <w:spacing w:before="0"/>
              <w:rPr>
                <w:rFonts w:eastAsia="SimSun"/>
                <w:color w:val="000000"/>
                <w:lang w:val="en-US" w:eastAsia="zh-CN"/>
              </w:rPr>
            </w:pPr>
            <w:r>
              <w:rPr>
                <w:rFonts w:eastAsia="SimSun"/>
                <w:color w:val="000000"/>
                <w:lang w:eastAsia="zh-CN"/>
              </w:rPr>
              <w:t>IMU</w:t>
            </w:r>
          </w:p>
        </w:tc>
        <w:tc>
          <w:tcPr>
            <w:tcW w:w="8277" w:type="dxa"/>
          </w:tcPr>
          <w:p w14:paraId="1F0D2BE7" w14:textId="77777777" w:rsidR="00EA5904" w:rsidRDefault="009232AE">
            <w:pPr>
              <w:spacing w:before="0"/>
              <w:rPr>
                <w:rFonts w:eastAsia="SimSun"/>
                <w:color w:val="000000"/>
                <w:lang w:val="en-US" w:eastAsia="zh-CN"/>
              </w:rPr>
            </w:pPr>
            <w:r>
              <w:rPr>
                <w:rFonts w:eastAsia="SimSun"/>
                <w:color w:val="000000"/>
                <w:lang w:eastAsia="zh-CN"/>
              </w:rPr>
              <w:t>Inertial Measurement Unit</w:t>
            </w:r>
          </w:p>
        </w:tc>
      </w:tr>
      <w:tr w:rsidR="00EA5904" w14:paraId="23ECAC4E" w14:textId="77777777">
        <w:trPr>
          <w:trHeight w:val="310"/>
        </w:trPr>
        <w:tc>
          <w:tcPr>
            <w:tcW w:w="1417" w:type="dxa"/>
          </w:tcPr>
          <w:p w14:paraId="328D2BAA" w14:textId="77777777" w:rsidR="00EA5904" w:rsidRDefault="009232AE">
            <w:pPr>
              <w:spacing w:before="0"/>
              <w:rPr>
                <w:rFonts w:eastAsia="SimSun"/>
                <w:color w:val="000000"/>
                <w:lang w:val="en-US" w:eastAsia="zh-CN"/>
              </w:rPr>
            </w:pPr>
            <w:r>
              <w:rPr>
                <w:rFonts w:eastAsia="SimSun"/>
                <w:color w:val="000000"/>
                <w:lang w:eastAsia="zh-CN"/>
              </w:rPr>
              <w:t>OST</w:t>
            </w:r>
          </w:p>
        </w:tc>
        <w:tc>
          <w:tcPr>
            <w:tcW w:w="8277" w:type="dxa"/>
          </w:tcPr>
          <w:p w14:paraId="6CD0DE4A" w14:textId="77777777" w:rsidR="00EA5904" w:rsidRDefault="009232AE">
            <w:pPr>
              <w:spacing w:before="0"/>
              <w:rPr>
                <w:rFonts w:eastAsia="SimSun"/>
                <w:color w:val="000000"/>
                <w:lang w:val="en-US" w:eastAsia="zh-CN"/>
              </w:rPr>
            </w:pPr>
            <w:r>
              <w:rPr>
                <w:rFonts w:eastAsia="SimSun"/>
                <w:color w:val="000000"/>
                <w:lang w:eastAsia="zh-CN"/>
              </w:rPr>
              <w:t>Optical See-Through</w:t>
            </w:r>
          </w:p>
        </w:tc>
      </w:tr>
      <w:tr w:rsidR="00EA5904" w14:paraId="6A285980" w14:textId="77777777">
        <w:trPr>
          <w:trHeight w:val="310"/>
        </w:trPr>
        <w:tc>
          <w:tcPr>
            <w:tcW w:w="1417" w:type="dxa"/>
          </w:tcPr>
          <w:p w14:paraId="499AE3B5" w14:textId="77777777" w:rsidR="00EA5904" w:rsidRDefault="009232AE">
            <w:pPr>
              <w:spacing w:before="0"/>
              <w:rPr>
                <w:rFonts w:eastAsia="SimSun"/>
                <w:color w:val="000000"/>
                <w:lang w:val="en-US" w:eastAsia="zh-CN"/>
              </w:rPr>
            </w:pPr>
            <w:r>
              <w:rPr>
                <w:rFonts w:eastAsia="SimSun"/>
                <w:color w:val="000000"/>
                <w:lang w:eastAsia="zh-CN"/>
              </w:rPr>
              <w:t>SAR</w:t>
            </w:r>
          </w:p>
        </w:tc>
        <w:tc>
          <w:tcPr>
            <w:tcW w:w="8277" w:type="dxa"/>
          </w:tcPr>
          <w:p w14:paraId="561E7982" w14:textId="77777777" w:rsidR="00EA5904" w:rsidRDefault="009232AE">
            <w:pPr>
              <w:spacing w:before="0"/>
              <w:rPr>
                <w:rFonts w:eastAsia="SimSun"/>
                <w:color w:val="000000"/>
                <w:lang w:val="en-US" w:eastAsia="zh-CN"/>
              </w:rPr>
            </w:pPr>
            <w:r>
              <w:rPr>
                <w:rFonts w:eastAsia="SimSun"/>
                <w:color w:val="000000"/>
                <w:lang w:eastAsia="zh-CN"/>
              </w:rPr>
              <w:t>Spatial Augmented Reality</w:t>
            </w:r>
          </w:p>
        </w:tc>
      </w:tr>
      <w:tr w:rsidR="00EA5904" w14:paraId="623F7FB3" w14:textId="77777777">
        <w:trPr>
          <w:trHeight w:val="310"/>
        </w:trPr>
        <w:tc>
          <w:tcPr>
            <w:tcW w:w="1417" w:type="dxa"/>
          </w:tcPr>
          <w:p w14:paraId="28FE6535" w14:textId="77777777" w:rsidR="00EA5904" w:rsidRDefault="009232AE">
            <w:pPr>
              <w:spacing w:before="0"/>
              <w:rPr>
                <w:rFonts w:eastAsia="SimSun"/>
                <w:color w:val="000000"/>
                <w:lang w:val="en-US" w:eastAsia="zh-CN"/>
              </w:rPr>
            </w:pPr>
            <w:r>
              <w:rPr>
                <w:rFonts w:eastAsia="SimSun"/>
                <w:color w:val="000000"/>
                <w:lang w:eastAsia="zh-CN"/>
              </w:rPr>
              <w:t>SDR</w:t>
            </w:r>
          </w:p>
        </w:tc>
        <w:tc>
          <w:tcPr>
            <w:tcW w:w="8277" w:type="dxa"/>
          </w:tcPr>
          <w:p w14:paraId="427D76B3" w14:textId="77777777" w:rsidR="00EA5904" w:rsidRDefault="009232AE">
            <w:pPr>
              <w:spacing w:before="0"/>
              <w:rPr>
                <w:rFonts w:eastAsia="SimSun"/>
                <w:color w:val="000000"/>
                <w:lang w:val="en-US" w:eastAsia="zh-CN"/>
              </w:rPr>
            </w:pPr>
            <w:r>
              <w:rPr>
                <w:rFonts w:eastAsia="SimSun"/>
                <w:color w:val="000000"/>
                <w:lang w:eastAsia="zh-CN"/>
              </w:rPr>
              <w:t>Standard Dynamic Range</w:t>
            </w:r>
          </w:p>
        </w:tc>
      </w:tr>
      <w:tr w:rsidR="00EA5904" w14:paraId="5777B3B9" w14:textId="77777777">
        <w:trPr>
          <w:trHeight w:val="310"/>
        </w:trPr>
        <w:tc>
          <w:tcPr>
            <w:tcW w:w="1417" w:type="dxa"/>
          </w:tcPr>
          <w:p w14:paraId="3912EB97" w14:textId="77777777" w:rsidR="00EA5904" w:rsidRDefault="009232AE">
            <w:pPr>
              <w:spacing w:before="0"/>
              <w:rPr>
                <w:rFonts w:eastAsia="SimSun"/>
                <w:color w:val="000000"/>
                <w:lang w:val="en-US" w:eastAsia="zh-CN"/>
              </w:rPr>
            </w:pPr>
            <w:r>
              <w:rPr>
                <w:rFonts w:eastAsia="SimSun"/>
                <w:color w:val="000000"/>
                <w:lang w:eastAsia="zh-CN"/>
              </w:rPr>
              <w:t>SIFT</w:t>
            </w:r>
          </w:p>
        </w:tc>
        <w:tc>
          <w:tcPr>
            <w:tcW w:w="8277" w:type="dxa"/>
          </w:tcPr>
          <w:p w14:paraId="25E4D979" w14:textId="77777777" w:rsidR="00EA5904" w:rsidRDefault="009232AE">
            <w:pPr>
              <w:spacing w:before="0"/>
              <w:rPr>
                <w:rFonts w:eastAsia="SimSun"/>
                <w:color w:val="000000"/>
                <w:lang w:val="en-US" w:eastAsia="zh-CN"/>
              </w:rPr>
            </w:pPr>
            <w:r>
              <w:rPr>
                <w:rFonts w:eastAsia="SimSun"/>
                <w:color w:val="000000"/>
                <w:lang w:eastAsia="zh-CN"/>
              </w:rPr>
              <w:t>Scale-invariant feature transform</w:t>
            </w:r>
          </w:p>
        </w:tc>
      </w:tr>
      <w:tr w:rsidR="00EA5904" w14:paraId="4F1E20E9" w14:textId="77777777">
        <w:trPr>
          <w:trHeight w:val="310"/>
        </w:trPr>
        <w:tc>
          <w:tcPr>
            <w:tcW w:w="1417" w:type="dxa"/>
          </w:tcPr>
          <w:p w14:paraId="2636A5F6" w14:textId="77777777" w:rsidR="00EA5904" w:rsidRDefault="009232AE">
            <w:pPr>
              <w:spacing w:before="0"/>
              <w:rPr>
                <w:rFonts w:eastAsia="SimSun"/>
                <w:color w:val="000000"/>
                <w:lang w:val="en-US" w:eastAsia="zh-CN"/>
              </w:rPr>
            </w:pPr>
            <w:r>
              <w:rPr>
                <w:rFonts w:eastAsia="SimSun"/>
                <w:color w:val="000000"/>
                <w:lang w:eastAsia="zh-CN"/>
              </w:rPr>
              <w:t>SLAM</w:t>
            </w:r>
          </w:p>
        </w:tc>
        <w:tc>
          <w:tcPr>
            <w:tcW w:w="8277" w:type="dxa"/>
          </w:tcPr>
          <w:p w14:paraId="19899B79" w14:textId="77777777" w:rsidR="00EA5904" w:rsidRDefault="009232AE">
            <w:pPr>
              <w:spacing w:before="0"/>
              <w:rPr>
                <w:rFonts w:eastAsia="SimSun"/>
                <w:color w:val="000000"/>
                <w:lang w:val="en-US" w:eastAsia="zh-CN"/>
              </w:rPr>
            </w:pPr>
            <w:r>
              <w:rPr>
                <w:rFonts w:eastAsia="SimSun"/>
                <w:color w:val="000000"/>
                <w:lang w:eastAsia="zh-CN"/>
              </w:rPr>
              <w:t>Simultaneous Localization and Mapping</w:t>
            </w:r>
          </w:p>
        </w:tc>
      </w:tr>
      <w:tr w:rsidR="00EA5904" w14:paraId="0EB4F03E" w14:textId="77777777">
        <w:trPr>
          <w:trHeight w:val="310"/>
        </w:trPr>
        <w:tc>
          <w:tcPr>
            <w:tcW w:w="1417" w:type="dxa"/>
          </w:tcPr>
          <w:p w14:paraId="51E16E13" w14:textId="77777777" w:rsidR="00EA5904" w:rsidRDefault="009232AE">
            <w:pPr>
              <w:spacing w:before="0"/>
              <w:rPr>
                <w:rFonts w:eastAsia="SimSun"/>
                <w:color w:val="000000"/>
                <w:lang w:val="en-US" w:eastAsia="zh-CN"/>
              </w:rPr>
            </w:pPr>
            <w:r>
              <w:rPr>
                <w:rFonts w:eastAsia="SimSun"/>
                <w:color w:val="000000"/>
                <w:lang w:eastAsia="zh-CN"/>
              </w:rPr>
              <w:t>ToF</w:t>
            </w:r>
          </w:p>
        </w:tc>
        <w:tc>
          <w:tcPr>
            <w:tcW w:w="8277" w:type="dxa"/>
          </w:tcPr>
          <w:p w14:paraId="5048AA2A" w14:textId="77777777" w:rsidR="00EA5904" w:rsidRDefault="009232AE">
            <w:pPr>
              <w:spacing w:before="0"/>
              <w:rPr>
                <w:rFonts w:eastAsia="SimSun"/>
                <w:color w:val="000000"/>
                <w:lang w:val="en-US" w:eastAsia="zh-CN"/>
              </w:rPr>
            </w:pPr>
            <w:r>
              <w:rPr>
                <w:rFonts w:eastAsia="SimSun"/>
                <w:color w:val="000000"/>
                <w:lang w:eastAsia="zh-CN"/>
              </w:rPr>
              <w:t>Time of Flight</w:t>
            </w:r>
          </w:p>
        </w:tc>
      </w:tr>
      <w:tr w:rsidR="00EA5904" w14:paraId="2C3A7FD4" w14:textId="77777777">
        <w:trPr>
          <w:trHeight w:val="310"/>
        </w:trPr>
        <w:tc>
          <w:tcPr>
            <w:tcW w:w="1417" w:type="dxa"/>
          </w:tcPr>
          <w:p w14:paraId="4E712BFA" w14:textId="77777777" w:rsidR="00EA5904" w:rsidRDefault="009232AE">
            <w:pPr>
              <w:spacing w:before="0"/>
              <w:rPr>
                <w:rFonts w:eastAsia="SimSun"/>
                <w:color w:val="000000"/>
                <w:lang w:val="en-US" w:eastAsia="zh-CN"/>
              </w:rPr>
            </w:pPr>
            <w:r>
              <w:rPr>
                <w:rFonts w:eastAsia="SimSun"/>
                <w:color w:val="000000"/>
                <w:lang w:eastAsia="zh-CN"/>
              </w:rPr>
              <w:t>VST</w:t>
            </w:r>
          </w:p>
        </w:tc>
        <w:tc>
          <w:tcPr>
            <w:tcW w:w="8277" w:type="dxa"/>
          </w:tcPr>
          <w:p w14:paraId="66B0EB29" w14:textId="77777777" w:rsidR="00EA5904" w:rsidRDefault="009232AE">
            <w:pPr>
              <w:spacing w:before="0"/>
              <w:rPr>
                <w:rFonts w:eastAsia="SimSun"/>
                <w:color w:val="000000"/>
                <w:lang w:val="en-US" w:eastAsia="zh-CN"/>
              </w:rPr>
            </w:pPr>
            <w:r>
              <w:rPr>
                <w:rFonts w:eastAsia="SimSun"/>
                <w:color w:val="000000"/>
                <w:lang w:eastAsia="zh-CN"/>
              </w:rPr>
              <w:t>Video See-Through</w:t>
            </w:r>
          </w:p>
        </w:tc>
      </w:tr>
    </w:tbl>
    <w:p w14:paraId="5B46AC20" w14:textId="77777777" w:rsidR="00EA5904" w:rsidRDefault="009232AE">
      <w:pPr>
        <w:pStyle w:val="Heading1"/>
      </w:pPr>
      <w:bookmarkStart w:id="37" w:name="_Toc472634740"/>
      <w:bookmarkStart w:id="38" w:name="_Toc472642621"/>
      <w:bookmarkStart w:id="39" w:name="_Toc472704929"/>
      <w:bookmarkStart w:id="40" w:name="_Toc106373664"/>
      <w:r>
        <w:t>5</w:t>
      </w:r>
      <w:r>
        <w:tab/>
        <w:t>Conventions</w:t>
      </w:r>
      <w:bookmarkEnd w:id="37"/>
      <w:bookmarkEnd w:id="38"/>
      <w:bookmarkEnd w:id="39"/>
      <w:bookmarkEnd w:id="40"/>
    </w:p>
    <w:p w14:paraId="414625BC" w14:textId="77777777" w:rsidR="00EA5904" w:rsidRDefault="009232AE">
      <w:r>
        <w:rPr>
          <w:rFonts w:hint="eastAsia"/>
          <w:lang w:eastAsia="zh-CN"/>
        </w:rPr>
        <w:t>W</w:t>
      </w:r>
      <w:r>
        <w:rPr>
          <w:lang w:eastAsia="zh-CN"/>
        </w:rPr>
        <w:t xml:space="preserve">ithin the scope of this recommendation, AR services are sorted to three kinds namely </w:t>
      </w:r>
      <w:r>
        <w:t xml:space="preserve">Optical See-Through (OST), Video See-Through (VST) and Space AR (SAR), </w:t>
      </w:r>
      <w:r>
        <w:rPr>
          <w:lang w:eastAsia="zh-CN"/>
        </w:rPr>
        <w:t>mainly</w:t>
      </w:r>
      <w:r>
        <w:t xml:space="preserve"> depending on their difference in display method. People using and experiencing these AR services are referred to as users or players.</w:t>
      </w:r>
    </w:p>
    <w:p w14:paraId="3B227C88" w14:textId="77777777" w:rsidR="00EA5904" w:rsidRDefault="009232AE">
      <w:pPr>
        <w:pStyle w:val="Heading1"/>
        <w:rPr>
          <w:rFonts w:eastAsia="MS Mincho"/>
          <w:lang w:eastAsia="ja-JP"/>
        </w:rPr>
      </w:pPr>
      <w:bookmarkStart w:id="41" w:name="_Toc106373665"/>
      <w:r>
        <w:lastRenderedPageBreak/>
        <w:t>6</w:t>
      </w:r>
      <w:r>
        <w:tab/>
        <w:t>Augmented Reality System Configuration and Taxonomy</w:t>
      </w:r>
      <w:bookmarkEnd w:id="41"/>
    </w:p>
    <w:p w14:paraId="35104214"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2" w:name="_Toc473025438"/>
      <w:bookmarkStart w:id="43" w:name="_Toc472631271"/>
      <w:bookmarkStart w:id="44" w:name="_Toc106373666"/>
      <w:r>
        <w:rPr>
          <w:rFonts w:eastAsia="SimSun"/>
        </w:rPr>
        <w:t>6.1</w:t>
      </w:r>
      <w:r>
        <w:rPr>
          <w:rFonts w:eastAsia="SimSun"/>
        </w:rPr>
        <w:tab/>
      </w:r>
      <w:bookmarkEnd w:id="42"/>
      <w:bookmarkEnd w:id="43"/>
      <w:r>
        <w:rPr>
          <w:rFonts w:eastAsia="SimSun"/>
        </w:rPr>
        <w:t>Overview</w:t>
      </w:r>
      <w:bookmarkEnd w:id="44"/>
    </w:p>
    <w:p w14:paraId="4BC3B67B" w14:textId="77777777" w:rsidR="00EA5904" w:rsidRPr="00DB25E4" w:rsidRDefault="009232AE">
      <w:pPr>
        <w:rPr>
          <w:lang w:eastAsia="zh-CN"/>
        </w:rPr>
      </w:pPr>
      <w:r>
        <w:rPr>
          <w:lang w:eastAsia="zh-CN"/>
        </w:rPr>
        <w:t>To achieve ideal and realistic AR effect</w:t>
      </w:r>
      <w:r>
        <w:rPr>
          <w:rFonts w:hint="eastAsia"/>
          <w:lang w:eastAsia="zh-CN"/>
        </w:rPr>
        <w:t>, a</w:t>
      </w:r>
      <w:r>
        <w:rPr>
          <w:rFonts w:eastAsiaTheme="minorHAnsi"/>
        </w:rPr>
        <w:t>n AR service application system is usually composed of the support of AR mobile device, network, and platform (s). It should be noted that at the current stage, the AR service locally processed on  device occupies a large part of the form, and in such applications, network and platform support may not be needed.</w:t>
      </w:r>
      <w:r>
        <w:rPr>
          <w:rFonts w:hint="eastAsia"/>
          <w:lang w:eastAsia="zh-CN"/>
        </w:rPr>
        <w:t>[17]</w:t>
      </w:r>
    </w:p>
    <w:p w14:paraId="2E3C75E2" w14:textId="77777777" w:rsidR="00EA5904" w:rsidRDefault="00EA5904">
      <w:pPr>
        <w:rPr>
          <w:lang w:eastAsia="zh-CN"/>
        </w:rPr>
      </w:pPr>
    </w:p>
    <w:p w14:paraId="608339D7" w14:textId="77777777" w:rsidR="00EA5904" w:rsidRDefault="009232AE">
      <w:pPr>
        <w:rPr>
          <w:lang w:eastAsia="zh-CN"/>
        </w:rPr>
      </w:pPr>
      <w:r>
        <w:rPr>
          <w:b/>
          <w:lang w:eastAsia="zh-CN"/>
        </w:rPr>
        <w:t>AR Device:</w:t>
      </w:r>
      <w:r>
        <w:rPr>
          <w:lang w:eastAsia="zh-CN"/>
        </w:rPr>
        <w:t xml:space="preserve"> AR glasses, smart phone, model acquisition device (depth camera, camera group, infrared transceiver), interactive facilities</w:t>
      </w:r>
    </w:p>
    <w:p w14:paraId="254EC5AC" w14:textId="77777777" w:rsidR="00EA5904" w:rsidRDefault="009232AE">
      <w:pPr>
        <w:rPr>
          <w:lang w:eastAsia="zh-CN"/>
        </w:rPr>
      </w:pPr>
      <w:r>
        <w:rPr>
          <w:b/>
          <w:lang w:eastAsia="zh-CN"/>
        </w:rPr>
        <w:t>Network:</w:t>
      </w:r>
      <w:r>
        <w:rPr>
          <w:lang w:eastAsia="zh-CN"/>
        </w:rPr>
        <w:t xml:space="preserve"> (low-delay) WLAN, 4G</w:t>
      </w:r>
      <w:r>
        <w:rPr>
          <w:rFonts w:hint="eastAsia"/>
          <w:lang w:eastAsia="zh-CN"/>
        </w:rPr>
        <w:t>/</w:t>
      </w:r>
      <w:r>
        <w:rPr>
          <w:lang w:eastAsia="zh-CN"/>
        </w:rPr>
        <w:t>5G network</w:t>
      </w:r>
    </w:p>
    <w:p w14:paraId="5A0225C8" w14:textId="77777777" w:rsidR="00EA5904" w:rsidRDefault="009232AE">
      <w:pPr>
        <w:rPr>
          <w:lang w:eastAsia="zh-CN"/>
        </w:rPr>
      </w:pPr>
      <w:r>
        <w:rPr>
          <w:b/>
          <w:lang w:eastAsia="zh-CN"/>
        </w:rPr>
        <w:t>AR Platform:</w:t>
      </w:r>
      <w:r>
        <w:rPr>
          <w:lang w:eastAsia="zh-CN"/>
        </w:rPr>
        <w:t xml:space="preserve"> content authoring platform, A/V stream forwarding platform, content recognition platform, A/V rendering platform, geographic model storage platform</w:t>
      </w:r>
    </w:p>
    <w:p w14:paraId="1F7062BE" w14:textId="77777777" w:rsidR="00EA5904" w:rsidRDefault="00EA5904">
      <w:pPr>
        <w:rPr>
          <w:lang w:eastAsia="zh-CN"/>
        </w:rPr>
      </w:pPr>
    </w:p>
    <w:p w14:paraId="3588DAE1"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5" w:name="_Toc531687270"/>
      <w:bookmarkStart w:id="46" w:name="_Toc106373667"/>
      <w:r>
        <w:rPr>
          <w:rFonts w:eastAsia="SimSun"/>
        </w:rPr>
        <w:t xml:space="preserve">6.2 </w:t>
      </w:r>
      <w:r>
        <w:rPr>
          <w:rFonts w:eastAsia="SimSun"/>
        </w:rPr>
        <w:tab/>
        <w:t>Typical AR Service Use Cases</w:t>
      </w:r>
      <w:bookmarkEnd w:id="46"/>
    </w:p>
    <w:p w14:paraId="5E41CAFE" w14:textId="77777777" w:rsidR="00EA5904" w:rsidRDefault="009232AE">
      <w:pPr>
        <w:rPr>
          <w:rFonts w:eastAsiaTheme="minorHAnsi"/>
        </w:rPr>
      </w:pPr>
      <w:r>
        <w:rPr>
          <w:rFonts w:eastAsiaTheme="minorHAnsi"/>
        </w:rPr>
        <w:t>There are two typical AR services, Face AR Service and Space-Based AR Service. The former mainly performs processing and display of augmented information on the human face, while the latter is suitable for other objects and spaces remaining</w:t>
      </w:r>
      <w:bookmarkEnd w:id="45"/>
      <w:r>
        <w:rPr>
          <w:rFonts w:eastAsiaTheme="minorHAnsi"/>
        </w:rPr>
        <w:t>.</w:t>
      </w:r>
    </w:p>
    <w:p w14:paraId="1D1569A3" w14:textId="77777777" w:rsidR="00EA5904" w:rsidRDefault="009232AE" w:rsidP="00A66DFF">
      <w:pPr>
        <w:pStyle w:val="Heading3"/>
        <w:rPr>
          <w:rFonts w:eastAsia="SimSun"/>
        </w:rPr>
      </w:pPr>
      <w:bookmarkStart w:id="47" w:name="_Toc106373668"/>
      <w:r>
        <w:rPr>
          <w:rFonts w:eastAsia="SimSun"/>
        </w:rPr>
        <w:t>6.</w:t>
      </w:r>
      <w:r>
        <w:rPr>
          <w:rFonts w:eastAsia="SimSun" w:hint="eastAsia"/>
          <w:lang w:eastAsia="zh-CN"/>
        </w:rPr>
        <w:t>2</w:t>
      </w:r>
      <w:r>
        <w:rPr>
          <w:rFonts w:eastAsia="SimSun"/>
          <w:lang w:eastAsia="zh-CN"/>
        </w:rPr>
        <w:t>.1</w:t>
      </w:r>
      <w:r>
        <w:rPr>
          <w:rFonts w:eastAsia="SimSun"/>
        </w:rPr>
        <w:tab/>
        <w:t>Face AR Service</w:t>
      </w:r>
      <w:bookmarkEnd w:id="47"/>
    </w:p>
    <w:p w14:paraId="59825340" w14:textId="77777777" w:rsidR="00EA5904" w:rsidRDefault="009232AE">
      <w:pPr>
        <w:rPr>
          <w:lang w:val="en-US" w:eastAsia="zh-CN"/>
        </w:rPr>
      </w:pPr>
      <w:r>
        <w:rPr>
          <w:rFonts w:hint="eastAsia"/>
          <w:lang w:val="en-US" w:eastAsia="zh-CN"/>
        </w:rPr>
        <w:t xml:space="preserve">There are mainly two types of face AR services: user local </w:t>
      </w:r>
      <w:r>
        <w:rPr>
          <w:lang w:val="en-US" w:eastAsia="zh-CN"/>
        </w:rPr>
        <w:t>service</w:t>
      </w:r>
      <w:r>
        <w:rPr>
          <w:rFonts w:hint="eastAsia"/>
          <w:lang w:val="en-US" w:eastAsia="zh-CN"/>
        </w:rPr>
        <w:t xml:space="preserve"> and </w:t>
      </w:r>
      <w:r>
        <w:rPr>
          <w:lang w:val="en-US" w:eastAsia="zh-CN"/>
        </w:rPr>
        <w:t xml:space="preserve">remote </w:t>
      </w:r>
      <w:r>
        <w:rPr>
          <w:rFonts w:hint="eastAsia"/>
          <w:lang w:val="en-US" w:eastAsia="zh-CN"/>
        </w:rPr>
        <w:t xml:space="preserve">call </w:t>
      </w:r>
      <w:r>
        <w:rPr>
          <w:lang w:val="en-US" w:eastAsia="zh-CN"/>
        </w:rPr>
        <w:t>service. Former ones are designed for the user to experience AR effect in real time right on the capture device itself, while the processing workflow is completed inside the device in most cases. The latter ones will deliver the captured content to opposite user device(s) through network and platform, and the processing workflow can be executed either inside the device or on the platform.</w:t>
      </w:r>
    </w:p>
    <w:p w14:paraId="77C0B190" w14:textId="77777777" w:rsidR="00EA5904" w:rsidRDefault="009232AE" w:rsidP="00A66DFF">
      <w:pPr>
        <w:pStyle w:val="Heading3"/>
        <w:rPr>
          <w:rFonts w:eastAsia="SimSun"/>
        </w:rPr>
      </w:pPr>
      <w:bookmarkStart w:id="48" w:name="_Toc106373669"/>
      <w:r>
        <w:rPr>
          <w:rFonts w:eastAsia="SimSun"/>
        </w:rPr>
        <w:t>6.</w:t>
      </w:r>
      <w:r>
        <w:rPr>
          <w:rFonts w:eastAsia="SimSun"/>
          <w:lang w:eastAsia="zh-CN"/>
        </w:rPr>
        <w:t>2.2</w:t>
      </w:r>
      <w:r>
        <w:rPr>
          <w:rFonts w:eastAsia="SimSun"/>
        </w:rPr>
        <w:tab/>
        <w:t>Space-Based AR Service</w:t>
      </w:r>
      <w:bookmarkEnd w:id="48"/>
    </w:p>
    <w:p w14:paraId="3668D00F" w14:textId="77777777" w:rsidR="00EA5904" w:rsidRDefault="009232AE">
      <w:pPr>
        <w:rPr>
          <w:lang w:eastAsia="zh-CN"/>
        </w:rPr>
      </w:pPr>
      <w:r>
        <w:rPr>
          <w:rFonts w:eastAsia="SimSun"/>
        </w:rPr>
        <w:t>Space-Based AR Service</w:t>
      </w:r>
      <w:r>
        <w:rPr>
          <w:lang w:eastAsia="zh-CN"/>
        </w:rPr>
        <w:t>’s development can be divided into three stages: marker-given or plane based AR service, indoor room scale AR service and outdoor environment scale AR service. The first one requires the ability to detect a known marker like QR code or a horizontal plane. Second stage needs the service to recognize all the objects in one single room and obtain their surface. While in the most advanced last stage, the AR service will work pretty well and put virtual parts in outdoor space which could be quite large.</w:t>
      </w:r>
    </w:p>
    <w:p w14:paraId="6E0294E8" w14:textId="77777777" w:rsidR="00EA5904" w:rsidRDefault="00EA5904">
      <w:pPr>
        <w:rPr>
          <w:lang w:eastAsia="zh-CN"/>
        </w:rPr>
      </w:pPr>
    </w:p>
    <w:p w14:paraId="741770BA"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9" w:name="_Toc106373670"/>
      <w:r>
        <w:rPr>
          <w:rFonts w:eastAsia="SimSun"/>
        </w:rPr>
        <w:lastRenderedPageBreak/>
        <w:t>6.3</w:t>
      </w:r>
      <w:r>
        <w:rPr>
          <w:rFonts w:eastAsia="SimSun"/>
        </w:rPr>
        <w:tab/>
        <w:t>Technical Classification</w:t>
      </w:r>
      <w:bookmarkEnd w:id="49"/>
    </w:p>
    <w:p w14:paraId="424C97DD" w14:textId="77777777" w:rsidR="00EA5904" w:rsidRDefault="009232AE">
      <w:pPr>
        <w:rPr>
          <w:rFonts w:eastAsia="MS Mincho"/>
        </w:rPr>
      </w:pPr>
      <w:r>
        <w:rPr>
          <w:rFonts w:eastAsiaTheme="minorHAnsi"/>
        </w:rPr>
        <w:t>Augmented Reality service implementation technology can be divided into three categories, mainly by the display methods: Video See-through (VST) Augmented Reality</w:t>
      </w:r>
      <w:r>
        <w:rPr>
          <w:rFonts w:hint="eastAsia"/>
          <w:lang w:eastAsia="zh-CN"/>
        </w:rPr>
        <w:t xml:space="preserve">, </w:t>
      </w:r>
      <w:r>
        <w:rPr>
          <w:rFonts w:eastAsiaTheme="minorHAnsi"/>
        </w:rPr>
        <w:t>Optical See-through (OST) Augmented Reality and Spatial Augmented Reality (SAR).</w:t>
      </w:r>
    </w:p>
    <w:p w14:paraId="0F6AE2B6" w14:textId="77777777" w:rsidR="00EA5904" w:rsidRDefault="009232AE" w:rsidP="00A66DFF">
      <w:pPr>
        <w:pStyle w:val="Heading3"/>
        <w:rPr>
          <w:rFonts w:eastAsia="SimSun"/>
        </w:rPr>
      </w:pPr>
      <w:bookmarkStart w:id="50" w:name="_Toc106373671"/>
      <w:r>
        <w:rPr>
          <w:rFonts w:hint="eastAsia"/>
          <w:lang w:eastAsia="zh-CN"/>
        </w:rPr>
        <w:t>6.3.1</w:t>
      </w:r>
      <w:r>
        <w:rPr>
          <w:rFonts w:hint="eastAsia"/>
          <w:lang w:eastAsia="zh-CN"/>
        </w:rPr>
        <w:tab/>
      </w:r>
      <w:r>
        <w:rPr>
          <w:rFonts w:eastAsia="SimSun"/>
        </w:rPr>
        <w:t>Video See-through AR Service</w:t>
      </w:r>
      <w:bookmarkEnd w:id="50"/>
    </w:p>
    <w:p w14:paraId="12882966" w14:textId="77777777" w:rsidR="00EA5904" w:rsidRDefault="009232AE">
      <w:pPr>
        <w:rPr>
          <w:lang w:val="en-US" w:eastAsia="zh-CN"/>
        </w:rPr>
      </w:pPr>
      <w:r>
        <w:rPr>
          <w:lang w:val="en-US" w:eastAsia="zh-CN"/>
        </w:rPr>
        <w:t>Video See-through (VST) AR service captures the images of real world via camera system and display both of the images and virtual parts integrated on one screen, for example those mounted on smartphones or tablets.</w:t>
      </w:r>
      <w:r>
        <w:rPr>
          <w:rFonts w:hint="eastAsia"/>
          <w:lang w:val="en-US" w:eastAsia="zh-CN"/>
        </w:rPr>
        <w:t xml:space="preserve"> </w:t>
      </w:r>
      <w:r>
        <w:rPr>
          <w:lang w:val="en-US" w:eastAsia="zh-CN"/>
        </w:rPr>
        <w:t>Users usually take the VST device in hands and experience the service just like using common apps.</w:t>
      </w:r>
    </w:p>
    <w:p w14:paraId="0CA8FA43" w14:textId="77777777" w:rsidR="00EA5904" w:rsidRDefault="009232AE">
      <w:pPr>
        <w:rPr>
          <w:lang w:val="en-US" w:eastAsia="zh-CN"/>
        </w:rPr>
      </w:pPr>
      <w:r>
        <w:rPr>
          <w:rFonts w:hint="eastAsia"/>
          <w:lang w:val="en-US" w:eastAsia="zh-CN"/>
        </w:rPr>
        <w:t xml:space="preserve">The most </w:t>
      </w:r>
      <w:r>
        <w:rPr>
          <w:lang w:val="en-US" w:eastAsia="zh-CN"/>
        </w:rPr>
        <w:t>widely used applications of this type are face AR services based on data captured by front camera on mobile smart devices, and daily or gaming applications based on data captured by rear camera on same devices.</w:t>
      </w:r>
    </w:p>
    <w:p w14:paraId="49958566" w14:textId="77777777" w:rsidR="00EA5904" w:rsidRDefault="009232AE" w:rsidP="00A66DFF">
      <w:pPr>
        <w:pStyle w:val="Heading3"/>
        <w:rPr>
          <w:lang w:eastAsia="zh-CN"/>
        </w:rPr>
      </w:pPr>
      <w:bookmarkStart w:id="51" w:name="_Toc106373672"/>
      <w:r>
        <w:rPr>
          <w:lang w:val="en-US" w:eastAsia="zh-CN"/>
        </w:rPr>
        <w:t>6.3.2</w:t>
      </w:r>
      <w:r>
        <w:rPr>
          <w:lang w:val="en-US" w:eastAsia="zh-CN"/>
        </w:rPr>
        <w:tab/>
      </w:r>
      <w:r>
        <w:rPr>
          <w:rFonts w:eastAsia="SimSun"/>
        </w:rPr>
        <w:t>Optical See-through AR Service</w:t>
      </w:r>
      <w:bookmarkEnd w:id="51"/>
    </w:p>
    <w:p w14:paraId="082B8894" w14:textId="458B95A3" w:rsidR="00EA5904" w:rsidRDefault="009232AE">
      <w:pPr>
        <w:rPr>
          <w:lang w:eastAsia="zh-CN"/>
        </w:rPr>
      </w:pPr>
      <w:r>
        <w:rPr>
          <w:lang w:eastAsia="zh-CN"/>
        </w:rPr>
        <w:t>Optical See-through</w:t>
      </w:r>
      <w:r w:rsidR="00DB25E4">
        <w:rPr>
          <w:lang w:eastAsia="zh-CN"/>
        </w:rPr>
        <w:t xml:space="preserve"> </w:t>
      </w:r>
      <w:r>
        <w:rPr>
          <w:lang w:eastAsia="zh-CN"/>
        </w:rPr>
        <w:t>(OST) AR service adds the virtual parts directly on real environment without taking the images of it, which usually uses Head Mounted Display (HMD) to achieve that. At present, this type of HMD mainly uses optical material produced by means of optical waveguide or free-form surface technology, and the experience of superimposing into real space is realized by displaying the picture in a transparent lens. There are also some schemes that use laser projection to achieve imaging on the retina directly.</w:t>
      </w:r>
    </w:p>
    <w:p w14:paraId="0923462C" w14:textId="77777777" w:rsidR="00EA5904" w:rsidRDefault="009232AE">
      <w:pPr>
        <w:rPr>
          <w:lang w:eastAsia="zh-CN"/>
        </w:rPr>
      </w:pPr>
      <w:r>
        <w:rPr>
          <w:lang w:eastAsia="zh-CN"/>
        </w:rPr>
        <w:t>This type of service is represented by products such as Hololens and Magic Leap, and is used for commercial purposes in most cases.</w:t>
      </w:r>
    </w:p>
    <w:p w14:paraId="2947C680" w14:textId="77777777" w:rsidR="00EA5904" w:rsidRDefault="009232AE" w:rsidP="00A66DFF">
      <w:pPr>
        <w:pStyle w:val="Heading3"/>
        <w:rPr>
          <w:rFonts w:eastAsia="SimSun"/>
        </w:rPr>
      </w:pPr>
      <w:bookmarkStart w:id="52" w:name="_Toc106373673"/>
      <w:r>
        <w:rPr>
          <w:rFonts w:eastAsia="SimSun"/>
        </w:rPr>
        <w:t>6.3.3</w:t>
      </w:r>
      <w:r>
        <w:rPr>
          <w:rFonts w:eastAsia="SimSun"/>
        </w:rPr>
        <w:tab/>
        <w:t>Spatial AR Service</w:t>
      </w:r>
      <w:bookmarkEnd w:id="52"/>
    </w:p>
    <w:p w14:paraId="4196DF09" w14:textId="77777777" w:rsidR="00EA5904" w:rsidRDefault="009232AE">
      <w:pPr>
        <w:rPr>
          <w:lang w:eastAsia="zh-CN"/>
        </w:rPr>
      </w:pPr>
      <w:r>
        <w:rPr>
          <w:lang w:eastAsia="zh-CN"/>
        </w:rPr>
        <w:t>Spatial Augmented Reality (SAR) is a technology that utilizes displays built into projectors or real-world environments. It directly projects virtual content onto a real environment without the use of an imaging device on the user side.</w:t>
      </w:r>
    </w:p>
    <w:p w14:paraId="53F7417F" w14:textId="77777777" w:rsidR="00EA5904" w:rsidRDefault="009232AE">
      <w:pPr>
        <w:rPr>
          <w:lang w:eastAsia="zh-CN"/>
        </w:rPr>
      </w:pPr>
      <w:r>
        <w:rPr>
          <w:lang w:eastAsia="zh-CN"/>
        </w:rPr>
        <w:t>This type of AR application allows multiple users to view the same AR effect at the same time. In recent years, the projection mapping technology that attracts lot of attention is one of its representative forms.</w:t>
      </w:r>
    </w:p>
    <w:p w14:paraId="4F988E30" w14:textId="77777777" w:rsidR="00EA5904" w:rsidRDefault="009232AE">
      <w:pPr>
        <w:pStyle w:val="Heading1"/>
        <w:rPr>
          <w:rFonts w:eastAsiaTheme="minorEastAsia"/>
          <w:lang w:eastAsia="zh-CN"/>
        </w:rPr>
      </w:pPr>
      <w:bookmarkStart w:id="53" w:name="_Toc106373674"/>
      <w:r>
        <w:t>7</w:t>
      </w:r>
      <w:r>
        <w:tab/>
        <w:t>Augmented Reality QoE Influence Factors</w:t>
      </w:r>
      <w:bookmarkEnd w:id="53"/>
    </w:p>
    <w:p w14:paraId="2A93943E" w14:textId="77777777" w:rsidR="00EA5904" w:rsidRDefault="009232AE">
      <w:pPr>
        <w:widowControl w:val="0"/>
        <w:jc w:val="both"/>
        <w:rPr>
          <w:lang w:val="en-US" w:eastAsia="zh-CN"/>
        </w:rPr>
      </w:pPr>
      <w:r>
        <w:t xml:space="preserve">Since AR service is a type of multimedia services, some of the factors influencing AR user experience are similar to other multimedia services such as video and VR services. </w:t>
      </w:r>
      <w:r>
        <w:rPr>
          <w:lang w:val="en-US" w:eastAsia="zh-CN"/>
        </w:rPr>
        <w:t>Here, Sections 7.1-7.3 will focus on the specific experience influencing factors of AR services. For other factors, there will be a brief introduction in section 7.4 General factors.</w:t>
      </w:r>
    </w:p>
    <w:p w14:paraId="7AAAC8F7" w14:textId="77777777" w:rsidR="00EA5904" w:rsidRDefault="009232AE" w:rsidP="00DB25E4">
      <w:pPr>
        <w:pStyle w:val="Heading2"/>
        <w:rPr>
          <w:lang w:eastAsia="zh-CN"/>
        </w:rPr>
      </w:pPr>
      <w:bookmarkStart w:id="54" w:name="_Toc106373675"/>
      <w:r>
        <w:rPr>
          <w:rFonts w:eastAsia="SimSun"/>
        </w:rPr>
        <w:lastRenderedPageBreak/>
        <w:t>7.1</w:t>
      </w:r>
      <w:r>
        <w:rPr>
          <w:rFonts w:eastAsia="SimSun"/>
        </w:rPr>
        <w:tab/>
        <w:t>Human Factors</w:t>
      </w:r>
      <w:bookmarkEnd w:id="54"/>
    </w:p>
    <w:p w14:paraId="04EC9FA6" w14:textId="77777777" w:rsidR="00EA5904" w:rsidRDefault="009232AE">
      <w:pPr>
        <w:rPr>
          <w:rFonts w:eastAsia="SimSun"/>
          <w:lang w:val="en-US" w:eastAsia="zh-CN"/>
        </w:rPr>
      </w:pPr>
      <w:r>
        <w:rPr>
          <w:lang w:val="en-US" w:eastAsia="zh-CN"/>
        </w:rPr>
        <w:t>Human factors could be understood as the interdisciplinary</w:t>
      </w:r>
      <w:r>
        <w:rPr>
          <w:rFonts w:hint="eastAsia"/>
          <w:lang w:val="en-US" w:eastAsia="zh-CN"/>
        </w:rPr>
        <w:t xml:space="preserve"> </w:t>
      </w:r>
      <w:r>
        <w:rPr>
          <w:lang w:val="en-US" w:eastAsia="zh-CN"/>
        </w:rPr>
        <w:t xml:space="preserve">field that comprehends </w:t>
      </w:r>
      <w:r>
        <w:rPr>
          <w:rFonts w:hint="eastAsia"/>
          <w:lang w:val="en-US" w:eastAsia="zh-CN"/>
        </w:rPr>
        <w:t xml:space="preserve">a lot of </w:t>
      </w:r>
      <w:r>
        <w:rPr>
          <w:lang w:val="en-US" w:eastAsia="zh-CN"/>
        </w:rPr>
        <w:t>aspects for the study of HCI</w:t>
      </w:r>
      <w:r>
        <w:rPr>
          <w:rFonts w:hint="eastAsia"/>
          <w:lang w:val="en-US" w:eastAsia="zh-CN"/>
        </w:rPr>
        <w:t xml:space="preserve"> (</w:t>
      </w:r>
      <w:r>
        <w:rPr>
          <w:lang w:val="en-US" w:eastAsia="zh-CN"/>
        </w:rPr>
        <w:t>Human Computer Interaction</w:t>
      </w:r>
      <w:r>
        <w:rPr>
          <w:rFonts w:hint="eastAsia"/>
          <w:lang w:val="en-US" w:eastAsia="zh-CN"/>
        </w:rPr>
        <w:t xml:space="preserve">) </w:t>
      </w:r>
      <w:r>
        <w:rPr>
          <w:lang w:val="en-US" w:eastAsia="zh-CN"/>
        </w:rPr>
        <w:t>technologies.</w:t>
      </w:r>
      <w:r>
        <w:rPr>
          <w:rFonts w:hint="eastAsia"/>
          <w:lang w:val="en-US" w:eastAsia="zh-CN"/>
        </w:rPr>
        <w:t xml:space="preserve"> [7] Human factor impact end-user</w:t>
      </w:r>
      <w:r>
        <w:rPr>
          <w:lang w:val="en-US" w:eastAsia="zh-CN"/>
        </w:rPr>
        <w:t>’</w:t>
      </w:r>
      <w:r>
        <w:rPr>
          <w:rFonts w:hint="eastAsia"/>
          <w:lang w:val="en-US" w:eastAsia="zh-CN"/>
        </w:rPr>
        <w:t>s q</w:t>
      </w:r>
      <w:r>
        <w:rPr>
          <w:lang w:val="en-US" w:eastAsia="zh-CN"/>
        </w:rPr>
        <w:t xml:space="preserve">uality of </w:t>
      </w:r>
      <w:r>
        <w:rPr>
          <w:rFonts w:hint="eastAsia"/>
          <w:lang w:val="en-US" w:eastAsia="zh-CN"/>
        </w:rPr>
        <w:t>e</w:t>
      </w:r>
      <w:r>
        <w:rPr>
          <w:lang w:val="en-US" w:eastAsia="zh-CN"/>
        </w:rPr>
        <w:t>xperience</w:t>
      </w:r>
      <w:r>
        <w:rPr>
          <w:rFonts w:hint="eastAsia"/>
          <w:lang w:val="en-US" w:eastAsia="zh-CN"/>
        </w:rPr>
        <w:t xml:space="preserve"> in below aspects.</w:t>
      </w:r>
    </w:p>
    <w:p w14:paraId="04B556C9" w14:textId="77777777" w:rsidR="00EA5904" w:rsidRDefault="009232AE">
      <w:pPr>
        <w:pStyle w:val="Heading3"/>
        <w:rPr>
          <w:rFonts w:eastAsiaTheme="minorHAnsi"/>
        </w:rPr>
      </w:pPr>
      <w:bookmarkStart w:id="55" w:name="_Toc106373676"/>
      <w:r>
        <w:rPr>
          <w:rFonts w:eastAsiaTheme="minorHAnsi"/>
        </w:rPr>
        <w:t xml:space="preserve">7.1.1 </w:t>
      </w:r>
      <w:r>
        <w:rPr>
          <w:rFonts w:eastAsiaTheme="minorHAnsi"/>
        </w:rPr>
        <w:tab/>
        <w:t>Vision</w:t>
      </w:r>
      <w:bookmarkEnd w:id="55"/>
    </w:p>
    <w:p w14:paraId="3BCF0854" w14:textId="77777777" w:rsidR="00EA5904" w:rsidRDefault="00EA5904">
      <w:pPr>
        <w:rPr>
          <w:highlight w:val="yellow"/>
        </w:rPr>
      </w:pPr>
    </w:p>
    <w:p w14:paraId="107F57E9" w14:textId="77777777" w:rsidR="00EA5904" w:rsidRDefault="009232AE">
      <w:pPr>
        <w:rPr>
          <w:lang w:eastAsia="zh-CN"/>
        </w:rPr>
      </w:pPr>
      <w:r>
        <w:rPr>
          <w:lang w:eastAsia="zh-CN"/>
        </w:rPr>
        <w:t xml:space="preserve">Human visual functions and characteristics differ individually. Various visual impairments such as myopia, hyperopia, astigmatism, and amblyopia may exist in user's visual system to varying degrees, and the left and right eyes of a single individual may also exhibit symptoms of different types and degrees. Optical See-through AR display devices need to consider the type of visual impairment that can </w:t>
      </w:r>
      <w:r>
        <w:rPr>
          <w:rFonts w:hint="eastAsia"/>
        </w:rPr>
        <w:t>affect visual perception</w:t>
      </w:r>
      <w:r>
        <w:rPr>
          <w:lang w:eastAsia="zh-CN"/>
        </w:rPr>
        <w:t>, by using their own hardware configuration to provide adjustment capabilities to compensate for visual impairment.</w:t>
      </w:r>
    </w:p>
    <w:p w14:paraId="005C2D83" w14:textId="77777777" w:rsidR="00EA5904" w:rsidRDefault="009232AE">
      <w:pPr>
        <w:pStyle w:val="Heading3"/>
        <w:rPr>
          <w:rFonts w:eastAsiaTheme="minorHAnsi"/>
        </w:rPr>
      </w:pPr>
      <w:bookmarkStart w:id="56" w:name="_Toc106373677"/>
      <w:r>
        <w:rPr>
          <w:rFonts w:eastAsiaTheme="minorHAnsi"/>
        </w:rPr>
        <w:t xml:space="preserve">7.1.2 </w:t>
      </w:r>
      <w:r>
        <w:rPr>
          <w:rFonts w:eastAsiaTheme="minorHAnsi"/>
        </w:rPr>
        <w:tab/>
        <w:t>Hearing</w:t>
      </w:r>
      <w:bookmarkEnd w:id="56"/>
    </w:p>
    <w:p w14:paraId="6B4A9FFA" w14:textId="77777777" w:rsidR="00EA5904" w:rsidRDefault="00EA5904">
      <w:pPr>
        <w:rPr>
          <w:highlight w:val="yellow"/>
        </w:rPr>
      </w:pPr>
    </w:p>
    <w:p w14:paraId="28E82C2A" w14:textId="77777777" w:rsidR="00EA5904" w:rsidRDefault="009232AE">
      <w:pPr>
        <w:rPr>
          <w:lang w:eastAsia="zh-CN"/>
        </w:rPr>
      </w:pPr>
      <w:r>
        <w:rPr>
          <w:lang w:eastAsia="zh-CN"/>
        </w:rPr>
        <w:t xml:space="preserve">Hearing impairment may affect one or both ears and can occur anywhere in the auditory pathway. As a result, the audio perceptibility of a certain frequency range or full frequency band will reduce. Then the user experience of AR service </w:t>
      </w:r>
      <w:r>
        <w:t>might be</w:t>
      </w:r>
      <w:r>
        <w:rPr>
          <w:lang w:eastAsia="zh-CN"/>
        </w:rPr>
        <w:t xml:space="preserve"> degraded.</w:t>
      </w:r>
    </w:p>
    <w:p w14:paraId="6DF31029" w14:textId="77777777" w:rsidR="00EA5904" w:rsidRDefault="009232AE">
      <w:pPr>
        <w:rPr>
          <w:lang w:eastAsia="zh-CN"/>
        </w:rPr>
      </w:pPr>
      <w:r>
        <w:rPr>
          <w:lang w:eastAsia="zh-CN"/>
        </w:rPr>
        <w:t>The Head Related Transfer Function (HRTF) can implement the simulation of spatial position of sound in AR service, but the function is highly individualized and requires restoration for each user to provide a better listening experience.</w:t>
      </w:r>
    </w:p>
    <w:p w14:paraId="20BFEAFC" w14:textId="77777777" w:rsidR="00EA5904" w:rsidRDefault="009232AE">
      <w:pPr>
        <w:pStyle w:val="Heading3"/>
        <w:rPr>
          <w:rFonts w:eastAsiaTheme="minorHAnsi"/>
        </w:rPr>
      </w:pPr>
      <w:bookmarkStart w:id="57" w:name="_Toc106373678"/>
      <w:r>
        <w:rPr>
          <w:rFonts w:eastAsiaTheme="minorHAnsi"/>
        </w:rPr>
        <w:t>7.1.3</w:t>
      </w:r>
      <w:r>
        <w:rPr>
          <w:rFonts w:eastAsiaTheme="minorHAnsi"/>
        </w:rPr>
        <w:tab/>
        <w:t>Touch/Force Sensation</w:t>
      </w:r>
      <w:bookmarkEnd w:id="57"/>
    </w:p>
    <w:p w14:paraId="7DA68336" w14:textId="77777777" w:rsidR="00EA5904" w:rsidRDefault="009232AE">
      <w:pPr>
        <w:rPr>
          <w:lang w:eastAsia="zh-CN"/>
        </w:rPr>
      </w:pPr>
      <w:r>
        <w:rPr>
          <w:lang w:eastAsia="zh-CN"/>
        </w:rPr>
        <w:t xml:space="preserve">The initial stage AR system will focus on visual and auditory enhancements, while advanced AR experiences </w:t>
      </w:r>
      <w:r>
        <w:t>can</w:t>
      </w:r>
      <w:r>
        <w:rPr>
          <w:lang w:eastAsia="zh-CN"/>
        </w:rPr>
        <w:t xml:space="preserve"> include tactile/force and other types of perceptual enhancement.</w:t>
      </w:r>
    </w:p>
    <w:p w14:paraId="78049B43" w14:textId="77777777" w:rsidR="00EA5904" w:rsidRDefault="009232AE">
      <w:pPr>
        <w:rPr>
          <w:lang w:eastAsia="zh-CN"/>
        </w:rPr>
      </w:pPr>
      <w:r>
        <w:rPr>
          <w:lang w:eastAsia="zh-CN"/>
        </w:rPr>
        <w:t xml:space="preserve">There are also differences in the tactile/force sensations for different individuals. Since the tactile nerves are insufficiently coordinated with the external environment, people may experience tactile disorders. Tactile dysfunction can manifest as </w:t>
      </w:r>
      <w:r>
        <w:rPr>
          <w:rFonts w:hint="eastAsia"/>
        </w:rPr>
        <w:t>hypersensitivity</w:t>
      </w:r>
      <w:r>
        <w:rPr>
          <w:lang w:eastAsia="zh-CN"/>
        </w:rPr>
        <w:t xml:space="preserve"> or slow tactile function, and the experience of tactile/force system feedback can be excessive or slow. AR somatosensory enhancement devices can provide corrections and compensation for such problems.</w:t>
      </w:r>
    </w:p>
    <w:p w14:paraId="63C541DD" w14:textId="77777777" w:rsidR="00EA5904" w:rsidRDefault="009232AE">
      <w:pPr>
        <w:rPr>
          <w:lang w:eastAsia="zh-CN"/>
        </w:rPr>
      </w:pPr>
      <w:r>
        <w:rPr>
          <w:lang w:eastAsia="zh-CN"/>
        </w:rPr>
        <w:t>AR haptic/force enhancement is currently manifested in two forms of hand perception enhancement and body perception enhancement. Human hand and body disability may lead to the loss of some or all of the device's perception ability.</w:t>
      </w:r>
    </w:p>
    <w:p w14:paraId="217CA41D" w14:textId="77777777" w:rsidR="00EA5904" w:rsidRDefault="00EA5904">
      <w:pPr>
        <w:rPr>
          <w:rFonts w:eastAsia="MS Mincho"/>
          <w:lang w:eastAsia="zh-CN"/>
        </w:rPr>
      </w:pPr>
    </w:p>
    <w:p w14:paraId="45B0A46F" w14:textId="7AB705DA" w:rsidR="00EA5904" w:rsidRPr="00DB25E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8" w:name="_Toc106373679"/>
      <w:r>
        <w:rPr>
          <w:rFonts w:eastAsia="SimSun"/>
        </w:rPr>
        <w:lastRenderedPageBreak/>
        <w:t>7.2</w:t>
      </w:r>
      <w:r>
        <w:rPr>
          <w:rFonts w:eastAsia="SimSun"/>
        </w:rPr>
        <w:tab/>
        <w:t>System Influence Factors</w:t>
      </w:r>
      <w:bookmarkEnd w:id="58"/>
    </w:p>
    <w:p w14:paraId="24A0FD22" w14:textId="77777777" w:rsidR="00EA5904" w:rsidRDefault="009232AE">
      <w:pPr>
        <w:pStyle w:val="Heading3"/>
        <w:rPr>
          <w:rFonts w:eastAsiaTheme="minorEastAsia"/>
          <w:lang w:val="en-US" w:eastAsia="zh-CN"/>
        </w:rPr>
      </w:pPr>
      <w:bookmarkStart w:id="59" w:name="_Toc106373680"/>
      <w:r>
        <w:rPr>
          <w:rFonts w:eastAsiaTheme="minorEastAsia" w:hint="eastAsia"/>
          <w:lang w:val="en-US" w:eastAsia="zh-CN"/>
        </w:rPr>
        <w:t>7.2.1</w:t>
      </w:r>
      <w:r>
        <w:rPr>
          <w:rFonts w:eastAsiaTheme="minorEastAsia"/>
          <w:lang w:val="en-US" w:eastAsia="zh-CN"/>
        </w:rPr>
        <w:tab/>
        <w:t>Content Related</w:t>
      </w:r>
      <w:bookmarkEnd w:id="59"/>
    </w:p>
    <w:p w14:paraId="4F1BCDC7" w14:textId="77777777" w:rsidR="00EA5904" w:rsidRDefault="00EA5904">
      <w:pPr>
        <w:rPr>
          <w:highlight w:val="yellow"/>
        </w:rPr>
      </w:pPr>
    </w:p>
    <w:p w14:paraId="78B22F9E" w14:textId="77777777" w:rsidR="00EA5904" w:rsidRDefault="009232AE">
      <w:pPr>
        <w:rPr>
          <w:lang w:eastAsia="zh-CN"/>
        </w:rPr>
      </w:pPr>
      <w:r>
        <w:rPr>
          <w:lang w:eastAsia="zh-CN"/>
        </w:rPr>
        <w:t xml:space="preserve">AR content consists of two parts: the real environment and the virtual content. In Video See-through AR, the real environment is multimedia content acquired by sensors such as video cameras and microphones; in Optical See-through and Spatial AR, the real environment </w:t>
      </w:r>
      <w:r>
        <w:rPr>
          <w:rFonts w:hint="eastAsia"/>
          <w:lang w:eastAsia="zh-CN"/>
        </w:rPr>
        <w:t>is</w:t>
      </w:r>
      <w:r>
        <w:rPr>
          <w:lang w:eastAsia="zh-CN"/>
        </w:rPr>
        <w:t xml:space="preserve"> directly seen by the user through the lens or without any obstruction, </w:t>
      </w:r>
      <w:r>
        <w:rPr>
          <w:rFonts w:hint="eastAsia"/>
          <w:lang w:eastAsia="zh-CN"/>
        </w:rPr>
        <w:t>and</w:t>
      </w:r>
      <w:r>
        <w:rPr>
          <w:lang w:eastAsia="zh-CN"/>
        </w:rPr>
        <w:t xml:space="preserve"> real-world audio produced by the environment </w:t>
      </w:r>
      <w:r>
        <w:rPr>
          <w:rFonts w:hint="eastAsia"/>
          <w:lang w:eastAsia="zh-CN"/>
        </w:rPr>
        <w:t>is</w:t>
      </w:r>
      <w:r>
        <w:rPr>
          <w:lang w:eastAsia="zh-CN"/>
        </w:rPr>
        <w:t xml:space="preserve"> perceived.</w:t>
      </w:r>
    </w:p>
    <w:p w14:paraId="66D9C8EA" w14:textId="77777777" w:rsidR="00EA5904" w:rsidRDefault="009232AE">
      <w:pPr>
        <w:rPr>
          <w:lang w:eastAsia="zh-CN"/>
        </w:rPr>
      </w:pPr>
      <w:r>
        <w:rPr>
          <w:lang w:eastAsia="zh-CN"/>
        </w:rPr>
        <w:t>Virtual content is generally stored in a computer-specific format, and transmitted over a network. The virtual audio content is generated by computer simulation software and played using an AR HMD or dedicated sound field generation device.</w:t>
      </w:r>
    </w:p>
    <w:p w14:paraId="4BFDB769" w14:textId="77777777" w:rsidR="00EA5904" w:rsidRDefault="00EA5904">
      <w:pPr>
        <w:rPr>
          <w:highlight w:val="yellow"/>
          <w:lang w:eastAsia="zh-CN"/>
        </w:rPr>
      </w:pPr>
    </w:p>
    <w:p w14:paraId="5F722164" w14:textId="77777777" w:rsidR="00EA5904" w:rsidRDefault="009232AE">
      <w:pPr>
        <w:rPr>
          <w:b/>
          <w:lang w:eastAsia="zh-CN"/>
        </w:rPr>
      </w:pPr>
      <w:r>
        <w:rPr>
          <w:rFonts w:hint="eastAsia"/>
          <w:b/>
          <w:lang w:eastAsia="zh-CN"/>
        </w:rPr>
        <w:t>Real Environment</w:t>
      </w:r>
    </w:p>
    <w:p w14:paraId="3877E8E6" w14:textId="77777777" w:rsidR="00EA5904" w:rsidRDefault="009232AE">
      <w:pPr>
        <w:rPr>
          <w:lang w:eastAsia="zh-CN"/>
        </w:rPr>
      </w:pPr>
      <w:r>
        <w:rPr>
          <w:lang w:eastAsia="zh-CN"/>
        </w:rPr>
        <w:t>The Video See-through AR service needs to use the camera and microphone to collect the environment. The video recording quality of the camera and the audio recording quality of the microphone have a great influence on the experience. The real ambient light of the Optical See-through AR passes directly through the lens to the user's eyes. Optical quality of the lens, such as transparency and distortion, affects the appearance of the real environment.</w:t>
      </w:r>
    </w:p>
    <w:p w14:paraId="6B2E84C9" w14:textId="77777777" w:rsidR="00EA5904" w:rsidRDefault="009232AE">
      <w:pPr>
        <w:rPr>
          <w:lang w:eastAsia="zh-CN"/>
        </w:rPr>
      </w:pPr>
      <w:r>
        <w:rPr>
          <w:lang w:eastAsia="zh-CN"/>
        </w:rPr>
        <w:t>The depth information of real environment plays an important role in AR service. When collecting environmental information, the device needs to obtain the depth value of the spatial point by using the triangulation method, the structured light measurement method or the optical time measurement method, etc.</w:t>
      </w:r>
    </w:p>
    <w:p w14:paraId="72A90CED" w14:textId="77777777" w:rsidR="00EA5904" w:rsidRDefault="00EA5904">
      <w:pPr>
        <w:rPr>
          <w:highlight w:val="yellow"/>
          <w:lang w:eastAsia="zh-CN"/>
        </w:rPr>
      </w:pPr>
    </w:p>
    <w:p w14:paraId="5A61CE51" w14:textId="77777777" w:rsidR="00EA5904" w:rsidRDefault="009232AE">
      <w:pPr>
        <w:rPr>
          <w:b/>
          <w:lang w:eastAsia="zh-CN"/>
        </w:rPr>
      </w:pPr>
      <w:r>
        <w:rPr>
          <w:b/>
          <w:lang w:eastAsia="zh-CN"/>
        </w:rPr>
        <w:t>Virtual Content</w:t>
      </w:r>
    </w:p>
    <w:p w14:paraId="7534DAC1" w14:textId="77777777" w:rsidR="00EA5904" w:rsidRDefault="009232AE">
      <w:pPr>
        <w:rPr>
          <w:lang w:eastAsia="zh-CN"/>
        </w:rPr>
      </w:pPr>
      <w:r>
        <w:rPr>
          <w:lang w:eastAsia="zh-CN"/>
        </w:rPr>
        <w:t>There are two ways to generate virtual content, one is drawing virtual objects and virtual environment model by CG, and the other is establishing a model of real objects and real environment by using capture device.</w:t>
      </w:r>
    </w:p>
    <w:p w14:paraId="07B91C72" w14:textId="77777777" w:rsidR="00EA5904" w:rsidRDefault="009232AE">
      <w:pPr>
        <w:rPr>
          <w:lang w:eastAsia="zh-CN"/>
        </w:rPr>
      </w:pPr>
      <w:r>
        <w:rPr>
          <w:lang w:eastAsia="zh-CN"/>
        </w:rPr>
        <w:t>The quality of virtual content drawn by CG is mainly determined by the parameter settings at the time of rendering and the performance of the rendering engine. The number of triangles and vertexes, materials, and lighting reflection of the virtual model are used as the main user experience evaluation parameters.</w:t>
      </w:r>
    </w:p>
    <w:p w14:paraId="6384FE7B" w14:textId="77777777" w:rsidR="00EA5904" w:rsidRDefault="009232AE">
      <w:pPr>
        <w:rPr>
          <w:lang w:eastAsia="zh-CN"/>
        </w:rPr>
      </w:pPr>
      <w:r>
        <w:rPr>
          <w:lang w:eastAsia="zh-CN"/>
        </w:rPr>
        <w:t xml:space="preserve">The virtual content obtained through device detection and acquisition, can be conducted through active acquisition way or passive acquisition way. Active acquisition techniques include Structured- Light and Time-of-Flight measurement. Passive acquisition techniques include Multi-view Stereo Vision, Motion Structure Restoration, and Beam Adjustment. Different detection methods are applicable to different distances. Structured-Light method is currently used for close range such as </w:t>
      </w:r>
      <w:r>
        <w:rPr>
          <w:lang w:eastAsia="zh-CN"/>
        </w:rPr>
        <w:lastRenderedPageBreak/>
        <w:t>face shape acquisition, and Time-of-Flight method is mostly used for environment detection of meter level distance, while passive acquisition method does not need to rely on additional devices except video capture camera and Inertial Measurement Unit (IMU</w:t>
      </w:r>
      <w:r>
        <w:rPr>
          <w:rFonts w:hint="eastAsia"/>
          <w:lang w:eastAsia="zh-CN"/>
        </w:rPr>
        <w:t>)</w:t>
      </w:r>
      <w:r>
        <w:rPr>
          <w:lang w:eastAsia="zh-CN"/>
        </w:rPr>
        <w:t>, which is more versatile. The quality difference of such virtual content collection is mainly reflected in the density of data points and the reproduction of the real scene. It is generally believed that the higher density and higher degree of reproduction for virtual content will provide a higher level user experience.</w:t>
      </w:r>
    </w:p>
    <w:p w14:paraId="00238FF3" w14:textId="77777777" w:rsidR="00EA5904" w:rsidRDefault="009232AE">
      <w:pPr>
        <w:rPr>
          <w:b/>
          <w:bCs/>
          <w:lang w:eastAsia="zh-CN"/>
        </w:rPr>
      </w:pPr>
      <w:r>
        <w:rPr>
          <w:rFonts w:hint="eastAsia"/>
          <w:b/>
          <w:bCs/>
          <w:lang w:eastAsia="zh-CN"/>
        </w:rPr>
        <w:t>S</w:t>
      </w:r>
      <w:r>
        <w:rPr>
          <w:b/>
          <w:bCs/>
          <w:lang w:eastAsia="zh-CN"/>
        </w:rPr>
        <w:t>uperimposition of Real Environment and Virtual Content</w:t>
      </w:r>
    </w:p>
    <w:p w14:paraId="6F5619E4" w14:textId="77777777" w:rsidR="00EA5904" w:rsidRDefault="009232AE">
      <w:pPr>
        <w:rPr>
          <w:lang w:val="en-US" w:eastAsia="zh-CN"/>
        </w:rPr>
      </w:pPr>
      <w:r>
        <w:rPr>
          <w:rFonts w:hint="eastAsia"/>
          <w:lang w:val="en-US" w:eastAsia="zh-CN"/>
        </w:rPr>
        <w:t>The primary value of AR is to promote the fusion of real-world environments and virtual contents, however these two layers of virtual and real scenes will influence each other and the fusion of these two components will influence the user</w:t>
      </w:r>
      <w:r>
        <w:rPr>
          <w:rFonts w:hint="eastAsia"/>
          <w:lang w:val="en-US" w:eastAsia="zh-CN"/>
        </w:rPr>
        <w:t>’</w:t>
      </w:r>
      <w:r>
        <w:rPr>
          <w:rFonts w:hint="eastAsia"/>
          <w:lang w:val="en-US" w:eastAsia="zh-CN"/>
        </w:rPr>
        <w:t>s experience.</w:t>
      </w:r>
    </w:p>
    <w:p w14:paraId="552C3E02" w14:textId="77777777" w:rsidR="00EA5904" w:rsidRDefault="009232AE">
      <w:pPr>
        <w:rPr>
          <w:lang w:val="en-US" w:eastAsia="zh-CN"/>
        </w:rPr>
      </w:pPr>
      <w:r>
        <w:rPr>
          <w:rFonts w:hint="eastAsia"/>
          <w:lang w:val="en-US" w:eastAsia="zh-CN"/>
        </w:rPr>
        <w:t xml:space="preserve">The primary theory underlying AR is human visual confusion, which allows users to perceive the real-world scenes and augmented contents (virtual-world scenes) simultaneously by superimposing them together. </w:t>
      </w:r>
      <w:r>
        <w:rPr>
          <w:rFonts w:hint="eastAsia"/>
          <w:lang w:eastAsia="zh-CN"/>
        </w:rPr>
        <w:t>The superimposition of real-world scenes and AR contents may cause visual confusion, and may further affect the perceptual quality of both views. Thus the QoE evaluation of AR services, especially optical see-through AR services, is recommended to consider both of the AR contents and real-world scenes together, since the superimposition of two views may cause visual confusion, and various see-through environments may bring different QoE [1</w:t>
      </w:r>
      <w:r>
        <w:rPr>
          <w:lang w:eastAsia="zh-CN"/>
        </w:rPr>
        <w:t>3</w:t>
      </w:r>
      <w:r>
        <w:rPr>
          <w:rFonts w:hint="eastAsia"/>
          <w:lang w:eastAsia="zh-CN"/>
        </w:rPr>
        <w:t xml:space="preserve">]. More specifically, the QoE of optical see-through AR services should consider both the perceptual quality of </w:t>
      </w:r>
      <w:r>
        <w:rPr>
          <w:rFonts w:hint="eastAsia"/>
          <w:lang w:val="en-US" w:eastAsia="zh-CN"/>
        </w:rPr>
        <w:t>perceptual quality of superimposed scenes [1</w:t>
      </w:r>
      <w:r>
        <w:rPr>
          <w:lang w:val="en-US" w:eastAsia="zh-CN"/>
        </w:rPr>
        <w:t>3</w:t>
      </w:r>
      <w:r>
        <w:rPr>
          <w:rFonts w:hint="eastAsia"/>
          <w:lang w:val="en-US" w:eastAsia="zh-CN"/>
        </w:rPr>
        <w:t xml:space="preserve">] </w:t>
      </w:r>
      <w:r>
        <w:rPr>
          <w:rFonts w:hint="eastAsia"/>
          <w:lang w:eastAsia="zh-CN"/>
        </w:rPr>
        <w:t xml:space="preserve">and the human visual attention </w:t>
      </w:r>
      <w:r>
        <w:rPr>
          <w:lang w:eastAsia="zh-CN"/>
        </w:rPr>
        <w:t>behaviour</w:t>
      </w:r>
      <w:r>
        <w:rPr>
          <w:rFonts w:hint="eastAsia"/>
          <w:lang w:eastAsia="zh-CN"/>
        </w:rPr>
        <w:t xml:space="preserve"> when viewing such </w:t>
      </w:r>
      <w:r>
        <w:rPr>
          <w:rFonts w:hint="eastAsia"/>
          <w:lang w:val="en-US" w:eastAsia="zh-CN"/>
        </w:rPr>
        <w:t>superimposition scenes</w:t>
      </w:r>
      <w:r>
        <w:rPr>
          <w:rFonts w:hint="eastAsia"/>
          <w:lang w:eastAsia="zh-CN"/>
        </w:rPr>
        <w:t xml:space="preserve"> [</w:t>
      </w:r>
      <w:r>
        <w:rPr>
          <w:lang w:eastAsia="zh-CN"/>
        </w:rPr>
        <w:t>14</w:t>
      </w:r>
      <w:r>
        <w:rPr>
          <w:rFonts w:hint="eastAsia"/>
          <w:lang w:eastAsia="zh-CN"/>
        </w:rPr>
        <w:t>].</w:t>
      </w:r>
    </w:p>
    <w:p w14:paraId="1D53B675" w14:textId="77777777" w:rsidR="00EA5904" w:rsidRDefault="00EA5904">
      <w:pPr>
        <w:rPr>
          <w:rFonts w:eastAsia="MS Mincho"/>
          <w:highlight w:val="yellow"/>
          <w:lang w:val="en-US"/>
        </w:rPr>
      </w:pPr>
    </w:p>
    <w:p w14:paraId="2F8B7747" w14:textId="77777777" w:rsidR="00EA5904" w:rsidRDefault="009232AE">
      <w:pPr>
        <w:pStyle w:val="Heading3"/>
        <w:rPr>
          <w:rFonts w:eastAsiaTheme="minorEastAsia"/>
          <w:lang w:val="en-US" w:eastAsia="zh-CN"/>
        </w:rPr>
      </w:pPr>
      <w:bookmarkStart w:id="60" w:name="_Toc106373681"/>
      <w:r>
        <w:rPr>
          <w:rFonts w:eastAsiaTheme="minorEastAsia"/>
          <w:lang w:val="en-US" w:eastAsia="zh-CN"/>
        </w:rPr>
        <w:t>7.2.2</w:t>
      </w:r>
      <w:r>
        <w:rPr>
          <w:rFonts w:eastAsiaTheme="minorEastAsia"/>
          <w:lang w:val="en-US" w:eastAsia="zh-CN"/>
        </w:rPr>
        <w:tab/>
      </w:r>
      <w:r>
        <w:rPr>
          <w:rFonts w:eastAsiaTheme="minorHAnsi"/>
        </w:rPr>
        <w:t>Media and Coding</w:t>
      </w:r>
      <w:r>
        <w:rPr>
          <w:rFonts w:eastAsiaTheme="minorEastAsia"/>
          <w:lang w:val="en-US" w:eastAsia="zh-CN"/>
        </w:rPr>
        <w:t xml:space="preserve"> Related</w:t>
      </w:r>
      <w:bookmarkEnd w:id="60"/>
    </w:p>
    <w:p w14:paraId="146BB14B" w14:textId="77777777" w:rsidR="00EA5904" w:rsidRDefault="009232AE">
      <w:pPr>
        <w:rPr>
          <w:b/>
          <w:lang w:eastAsia="zh-CN"/>
        </w:rPr>
      </w:pPr>
      <w:r>
        <w:rPr>
          <w:b/>
          <w:lang w:eastAsia="zh-CN"/>
        </w:rPr>
        <w:t>Codec</w:t>
      </w:r>
    </w:p>
    <w:p w14:paraId="027D3D34" w14:textId="77777777" w:rsidR="00EA5904" w:rsidRDefault="009232AE">
      <w:pPr>
        <w:rPr>
          <w:highlight w:val="yellow"/>
          <w:lang w:eastAsia="zh-CN"/>
        </w:rPr>
      </w:pPr>
      <w:r>
        <w:rPr>
          <w:lang w:eastAsia="zh-CN"/>
        </w:rPr>
        <w:t>The video and audio codecs are responsible for compressing and encoding the originally acquired data, removing the redundancy inherent in the data itself. Codecs commonly used in video compression in the industry include AVC, HEVC, VP8, VP9, etc. MPEG-I is developing a standard Point Cloud Compression V2 for point cloud compression, which can be used for depth information compression in AR scenarios in the future. The industry's effort on compression for 3D audio is currently underway, and MPEG-H is developing a 3D Audio compression standard that can be applied to spatial audio compression in AR scenarios in the future. The metrics such as compression ratio and delay of different codec libraries will be different, which will ultimately affect the media quality experience perceived by users.</w:t>
      </w:r>
    </w:p>
    <w:p w14:paraId="19A194C9" w14:textId="77777777" w:rsidR="00EA5904" w:rsidRDefault="00EA5904">
      <w:pPr>
        <w:rPr>
          <w:lang w:eastAsia="zh-CN"/>
        </w:rPr>
      </w:pPr>
    </w:p>
    <w:p w14:paraId="66D5B2E5" w14:textId="77777777" w:rsidR="00EA5904" w:rsidRDefault="009232AE">
      <w:pPr>
        <w:rPr>
          <w:b/>
          <w:lang w:eastAsia="zh-CN"/>
        </w:rPr>
      </w:pPr>
      <w:r>
        <w:rPr>
          <w:b/>
          <w:lang w:eastAsia="zh-CN"/>
        </w:rPr>
        <w:t>Bitrate</w:t>
      </w:r>
    </w:p>
    <w:p w14:paraId="2F3CDDCC" w14:textId="77777777" w:rsidR="00EA5904" w:rsidRDefault="009232AE">
      <w:pPr>
        <w:rPr>
          <w:highlight w:val="yellow"/>
          <w:lang w:eastAsia="zh-CN"/>
        </w:rPr>
      </w:pPr>
      <w:r>
        <w:rPr>
          <w:lang w:eastAsia="zh-CN"/>
        </w:rPr>
        <w:t xml:space="preserve">Bitrate is the number of binary bits processed per second of the media data, which is determined by the settings of the encoder. The bitrate of the media content can be changed by adjusting the parameter configuration of the encoder. In the case where the original media content source is </w:t>
      </w:r>
      <w:r>
        <w:rPr>
          <w:lang w:eastAsia="zh-CN"/>
        </w:rPr>
        <w:lastRenderedPageBreak/>
        <w:t>determined, the bitrate value is usually positively correlated with the media quality and can be used as a key indicator of user experience evaluation.</w:t>
      </w:r>
    </w:p>
    <w:p w14:paraId="4D15B672" w14:textId="77777777" w:rsidR="00EA5904" w:rsidRDefault="00EA5904">
      <w:pPr>
        <w:rPr>
          <w:lang w:eastAsia="zh-CN"/>
        </w:rPr>
      </w:pPr>
    </w:p>
    <w:p w14:paraId="55051D5D" w14:textId="77777777" w:rsidR="00EA5904" w:rsidRDefault="009232AE">
      <w:pPr>
        <w:rPr>
          <w:b/>
          <w:lang w:eastAsia="zh-CN"/>
        </w:rPr>
      </w:pPr>
      <w:r>
        <w:rPr>
          <w:rFonts w:hint="eastAsia"/>
          <w:b/>
          <w:lang w:eastAsia="zh-CN"/>
        </w:rPr>
        <w:t>Resolution</w:t>
      </w:r>
    </w:p>
    <w:p w14:paraId="40444C7B" w14:textId="77777777" w:rsidR="00EA5904" w:rsidRDefault="009232AE">
      <w:pPr>
        <w:rPr>
          <w:highlight w:val="yellow"/>
          <w:lang w:eastAsia="zh-CN"/>
        </w:rPr>
      </w:pPr>
      <w:r>
        <w:rPr>
          <w:lang w:eastAsia="zh-CN"/>
        </w:rPr>
        <w:t>The resolution of a video refers to how many pixels are in the video picture of each frame. At present, the resolution of the AR video is similar to that of the conventional video, and is about 720p to 2K in the case of a matching playback device. Increasing the video resolution can improve the clarity of the picture and give the user a better experience when watching AR video.</w:t>
      </w:r>
    </w:p>
    <w:p w14:paraId="1736E068" w14:textId="77777777" w:rsidR="00EA5904" w:rsidRDefault="00EA5904">
      <w:pPr>
        <w:rPr>
          <w:lang w:eastAsia="zh-CN"/>
        </w:rPr>
      </w:pPr>
    </w:p>
    <w:p w14:paraId="2F4BA177" w14:textId="77777777" w:rsidR="00EA5904" w:rsidRDefault="009232AE">
      <w:pPr>
        <w:rPr>
          <w:b/>
          <w:lang w:eastAsia="zh-CN"/>
        </w:rPr>
      </w:pPr>
      <w:r>
        <w:rPr>
          <w:rFonts w:hint="eastAsia"/>
          <w:b/>
          <w:lang w:eastAsia="zh-CN"/>
        </w:rPr>
        <w:t>Framerate</w:t>
      </w:r>
    </w:p>
    <w:p w14:paraId="037E281A" w14:textId="77777777" w:rsidR="00EA5904" w:rsidRDefault="009232AE">
      <w:pPr>
        <w:rPr>
          <w:highlight w:val="yellow"/>
          <w:lang w:eastAsia="zh-CN"/>
        </w:rPr>
      </w:pPr>
      <w:r>
        <w:rPr>
          <w:lang w:eastAsia="zh-CN"/>
        </w:rPr>
        <w:t>The framerate refers to how many pictures are received by the human eye in one second. The framerate of the AR video content should match the display framerate of the AR display device. In Video See-through AR, the framerate matches the framerate of the mobile device camera acquisition and screen display. In Optical See-through AR, hardware features allow a relatively higher framerate, such as 60 frames per second, to resist display hysteresis and smear that may occur in virtual parts during head-on motion.</w:t>
      </w:r>
    </w:p>
    <w:p w14:paraId="19D52711" w14:textId="77777777" w:rsidR="00EA5904" w:rsidRDefault="00EA5904">
      <w:pPr>
        <w:rPr>
          <w:lang w:eastAsia="zh-CN"/>
        </w:rPr>
      </w:pPr>
    </w:p>
    <w:p w14:paraId="214884CE" w14:textId="77777777" w:rsidR="00EA5904" w:rsidRDefault="009232AE">
      <w:pPr>
        <w:rPr>
          <w:b/>
          <w:lang w:eastAsia="zh-CN"/>
        </w:rPr>
      </w:pPr>
      <w:r>
        <w:rPr>
          <w:b/>
          <w:lang w:eastAsia="zh-CN"/>
        </w:rPr>
        <w:t>Coding Delay</w:t>
      </w:r>
    </w:p>
    <w:p w14:paraId="761B8D34" w14:textId="77777777" w:rsidR="00EA5904" w:rsidRDefault="009232AE">
      <w:pPr>
        <w:rPr>
          <w:highlight w:val="yellow"/>
          <w:lang w:eastAsia="zh-CN"/>
        </w:rPr>
      </w:pPr>
      <w:r>
        <w:rPr>
          <w:lang w:eastAsia="zh-CN"/>
        </w:rPr>
        <w:t>When the codec is configured to perform encoding processing via different profiles, different degrees of coding delay are introduced according to the complexity of the multimedia content. AR real-time services often require ultra-low overall latency. Perceptual thresholds exist for TV broadcasting (e.g. [ITU-T J.248]), and the study of delay perception thresholds for AR content needs to be carried out.</w:t>
      </w:r>
    </w:p>
    <w:p w14:paraId="1A04F0D7" w14:textId="77777777" w:rsidR="00EA5904" w:rsidRDefault="00EA5904">
      <w:pPr>
        <w:rPr>
          <w:highlight w:val="yellow"/>
          <w:lang w:eastAsia="zh-CN"/>
        </w:rPr>
      </w:pPr>
    </w:p>
    <w:p w14:paraId="4A981FC7" w14:textId="77777777" w:rsidR="00EA5904" w:rsidRDefault="009232AE">
      <w:pPr>
        <w:rPr>
          <w:b/>
          <w:bCs/>
          <w:lang w:eastAsia="zh-CN"/>
        </w:rPr>
      </w:pPr>
      <w:r>
        <w:rPr>
          <w:rFonts w:hint="eastAsia"/>
          <w:b/>
          <w:bCs/>
          <w:lang w:eastAsia="zh-CN"/>
        </w:rPr>
        <w:t>S</w:t>
      </w:r>
      <w:r>
        <w:rPr>
          <w:b/>
          <w:bCs/>
          <w:lang w:eastAsia="zh-CN"/>
        </w:rPr>
        <w:t>treaming</w:t>
      </w:r>
    </w:p>
    <w:p w14:paraId="4907ED8F" w14:textId="77777777" w:rsidR="00EA5904" w:rsidRDefault="009232AE">
      <w:pPr>
        <w:rPr>
          <w:lang w:val="en-US" w:eastAsia="zh-CN"/>
        </w:rPr>
      </w:pPr>
      <w:r>
        <w:rPr>
          <w:rFonts w:hint="eastAsia"/>
          <w:lang w:val="en-US" w:eastAsia="zh-CN"/>
        </w:rPr>
        <w:t>The augmented contents in some AR services are transmitted to end-users in terms of streaming media, thus the media streaming quality can significantly influence the QoE of AR services. Specifically, the statistics of some buffering and bitrate changing behaviors are usually useful for the QoE measurement of streaming media. For example, initial buffering (initial buffer time/percentage), stalling (stalling count/percentage), bitrate switching (bitrate switch count/magnitude) as well as bitrate itself (average bitrate),  are widely recognized as major influencing factors of streaming QoE</w:t>
      </w:r>
      <w:r>
        <w:rPr>
          <w:lang w:val="en-US" w:eastAsia="zh-CN"/>
        </w:rPr>
        <w:t xml:space="preserve"> [15]</w:t>
      </w:r>
      <w:r>
        <w:rPr>
          <w:rFonts w:hint="eastAsia"/>
          <w:lang w:val="en-US" w:eastAsia="zh-CN"/>
        </w:rPr>
        <w:t>.</w:t>
      </w:r>
    </w:p>
    <w:p w14:paraId="50315FBD" w14:textId="77777777" w:rsidR="00EA5904" w:rsidRDefault="00EA5904">
      <w:pPr>
        <w:rPr>
          <w:lang w:val="en-US" w:eastAsia="zh-CN"/>
        </w:rPr>
      </w:pPr>
    </w:p>
    <w:p w14:paraId="1132B8DE" w14:textId="77777777" w:rsidR="00EA5904" w:rsidRDefault="009232AE">
      <w:pPr>
        <w:rPr>
          <w:b/>
          <w:lang w:eastAsia="zh-CN"/>
        </w:rPr>
      </w:pPr>
      <w:r>
        <w:rPr>
          <w:b/>
          <w:lang w:eastAsia="zh-CN"/>
        </w:rPr>
        <w:t>Storage and Transport</w:t>
      </w:r>
    </w:p>
    <w:p w14:paraId="61EAE301" w14:textId="77777777" w:rsidR="00EA5904" w:rsidRDefault="009232AE">
      <w:pPr>
        <w:rPr>
          <w:highlight w:val="yellow"/>
        </w:rPr>
      </w:pPr>
      <w:r>
        <w:rPr>
          <w:lang w:eastAsia="zh-CN"/>
        </w:rPr>
        <w:lastRenderedPageBreak/>
        <w:t>For AR digital content, it is necessary to propose a more efficient way to reduce bandwidth and resource requirements compared with traditional storage and transmission methods. The research of point cloud coding and transmission may plays new role in processing AR content.</w:t>
      </w:r>
      <w:r>
        <w:rPr>
          <w:rFonts w:hint="eastAsia"/>
          <w:lang w:eastAsia="zh-CN"/>
        </w:rPr>
        <w:t xml:space="preserve"> [9]</w:t>
      </w:r>
    </w:p>
    <w:p w14:paraId="0B138CB6" w14:textId="77777777" w:rsidR="00EA5904" w:rsidRDefault="009232AE">
      <w:pPr>
        <w:pStyle w:val="Heading3"/>
        <w:tabs>
          <w:tab w:val="clear" w:pos="794"/>
          <w:tab w:val="left" w:pos="790"/>
        </w:tabs>
        <w:rPr>
          <w:rFonts w:eastAsiaTheme="minorEastAsia"/>
          <w:lang w:val="en-US" w:eastAsia="zh-CN"/>
        </w:rPr>
      </w:pPr>
      <w:bookmarkStart w:id="61" w:name="_Toc106373682"/>
      <w:r>
        <w:rPr>
          <w:rFonts w:eastAsiaTheme="minorEastAsia"/>
          <w:lang w:val="en-US" w:eastAsia="zh-CN"/>
        </w:rPr>
        <w:t>7.2.3</w:t>
      </w:r>
      <w:r>
        <w:rPr>
          <w:rFonts w:eastAsiaTheme="minorEastAsia"/>
          <w:lang w:val="en-US" w:eastAsia="zh-CN"/>
        </w:rPr>
        <w:tab/>
      </w:r>
      <w:r>
        <w:rPr>
          <w:rFonts w:eastAsiaTheme="minorHAnsi"/>
        </w:rPr>
        <w:t>Network and Transmission</w:t>
      </w:r>
      <w:r>
        <w:rPr>
          <w:rFonts w:eastAsiaTheme="minorEastAsia" w:hint="eastAsia"/>
          <w:lang w:eastAsia="zh-CN"/>
        </w:rPr>
        <w:t xml:space="preserve"> </w:t>
      </w:r>
      <w:r>
        <w:rPr>
          <w:rFonts w:eastAsiaTheme="minorEastAsia"/>
          <w:lang w:val="en-US" w:eastAsia="zh-CN"/>
        </w:rPr>
        <w:t>Related</w:t>
      </w:r>
      <w:bookmarkEnd w:id="61"/>
    </w:p>
    <w:p w14:paraId="0809D273" w14:textId="77777777" w:rsidR="00EA5904" w:rsidRDefault="00EA5904">
      <w:pPr>
        <w:rPr>
          <w:highlight w:val="yellow"/>
        </w:rPr>
      </w:pPr>
    </w:p>
    <w:p w14:paraId="7BDB3F52" w14:textId="77777777" w:rsidR="00EA5904" w:rsidRDefault="009232AE">
      <w:pPr>
        <w:rPr>
          <w:b/>
          <w:lang w:eastAsia="zh-CN"/>
        </w:rPr>
      </w:pPr>
      <w:r>
        <w:rPr>
          <w:rFonts w:hint="eastAsia"/>
          <w:b/>
          <w:lang w:eastAsia="zh-CN"/>
        </w:rPr>
        <w:t>Bandwidth</w:t>
      </w:r>
    </w:p>
    <w:p w14:paraId="251919D0" w14:textId="77777777" w:rsidR="00EA5904" w:rsidRDefault="009232AE">
      <w:pPr>
        <w:rPr>
          <w:lang w:eastAsia="zh-CN"/>
        </w:rPr>
      </w:pPr>
      <w:r>
        <w:rPr>
          <w:lang w:eastAsia="zh-CN"/>
        </w:rPr>
        <w:t>The bandwidth required by the AR service is related to the service content types. When the content transmitted is a pure media stream, the bandwidth required is the same with traditional media content on the same quality level. When the content being transferred is a virtual component, the bandwidth depends on the size of the virtual content. When the transmitted content is the entire environmental content with three-dimensional depth information to provide a 6 Degree of Freedom (DoF) experience, the bandwidth requirement will increase dramatically.</w:t>
      </w:r>
    </w:p>
    <w:p w14:paraId="4EFFFF21" w14:textId="77777777" w:rsidR="00EA5904" w:rsidRDefault="009232AE">
      <w:pPr>
        <w:rPr>
          <w:lang w:eastAsia="zh-CN"/>
        </w:rPr>
      </w:pPr>
      <w:r>
        <w:rPr>
          <w:lang w:eastAsia="zh-CN"/>
        </w:rPr>
        <w:t>Network congestion can lead to bandwidth fluctuations, packet loss and high latency. AR content that cannot be transmitted in time can reduce the immersion when users experience the system.</w:t>
      </w:r>
    </w:p>
    <w:p w14:paraId="4DEB622A" w14:textId="77777777" w:rsidR="00EA5904" w:rsidRDefault="009232AE">
      <w:pPr>
        <w:rPr>
          <w:lang w:eastAsia="zh-CN"/>
        </w:rPr>
      </w:pPr>
      <w:r>
        <w:rPr>
          <w:lang w:eastAsia="zh-CN"/>
        </w:rPr>
        <w:t>Sufficient network bandwidth</w:t>
      </w:r>
      <w:r>
        <w:rPr>
          <w:rFonts w:hint="eastAsia"/>
          <w:lang w:eastAsia="zh-CN"/>
        </w:rPr>
        <w:t xml:space="preserve"> </w:t>
      </w:r>
      <w:r>
        <w:rPr>
          <w:lang w:eastAsia="zh-CN"/>
        </w:rPr>
        <w:t>provides guarantee for the transmission of virtual content</w:t>
      </w:r>
      <w:r>
        <w:rPr>
          <w:rFonts w:hint="eastAsia"/>
          <w:lang w:eastAsia="zh-CN"/>
        </w:rPr>
        <w:t xml:space="preserve"> which will </w:t>
      </w:r>
      <w:r>
        <w:rPr>
          <w:lang w:eastAsia="zh-CN"/>
        </w:rPr>
        <w:t>improve user experience</w:t>
      </w:r>
      <w:r>
        <w:rPr>
          <w:rFonts w:hint="eastAsia"/>
          <w:lang w:eastAsia="zh-CN"/>
        </w:rPr>
        <w:t xml:space="preserve"> [8][10]</w:t>
      </w:r>
    </w:p>
    <w:p w14:paraId="5A21C28B" w14:textId="77777777" w:rsidR="00EA5904" w:rsidRDefault="00EA5904">
      <w:pPr>
        <w:rPr>
          <w:highlight w:val="yellow"/>
          <w:lang w:eastAsia="zh-CN"/>
        </w:rPr>
      </w:pPr>
    </w:p>
    <w:p w14:paraId="5C312DCE" w14:textId="77777777" w:rsidR="00EA5904" w:rsidRDefault="009232AE">
      <w:pPr>
        <w:rPr>
          <w:b/>
          <w:lang w:eastAsia="zh-CN"/>
        </w:rPr>
      </w:pPr>
      <w:r>
        <w:rPr>
          <w:b/>
          <w:lang w:eastAsia="zh-CN"/>
        </w:rPr>
        <w:t>Latency</w:t>
      </w:r>
    </w:p>
    <w:p w14:paraId="65B71379" w14:textId="77777777" w:rsidR="00EA5904" w:rsidRDefault="009232AE">
      <w:pPr>
        <w:rPr>
          <w:lang w:eastAsia="zh-CN"/>
        </w:rPr>
      </w:pPr>
      <w:r>
        <w:rPr>
          <w:lang w:eastAsia="zh-CN"/>
        </w:rPr>
        <w:t>In AR services that need to transmit real-time content over a network, low network latency is highly demanding. Real-time content may include captured video content, audio content, virtual content, interactive device parameters, and others. Network delays include queuing delay and over-the-air delay, which play a bottleneck role in real-time AR services.</w:t>
      </w:r>
    </w:p>
    <w:p w14:paraId="3B72E86B" w14:textId="77777777" w:rsidR="00EA5904" w:rsidRDefault="009232AE">
      <w:pPr>
        <w:rPr>
          <w:lang w:eastAsia="zh-CN"/>
        </w:rPr>
      </w:pPr>
      <w:r>
        <w:rPr>
          <w:lang w:eastAsia="zh-CN"/>
        </w:rPr>
        <w:t>High network latency may result in a matching time lag between the virtual content and the real environment, or an increase in the response time of the interactive operation on the virtual content. In the end, the user may feel dizzy, nausea and other discomfort sickness.</w:t>
      </w:r>
    </w:p>
    <w:p w14:paraId="424B1415" w14:textId="77777777" w:rsidR="00EA5904" w:rsidRDefault="009232AE">
      <w:pPr>
        <w:rPr>
          <w:highlight w:val="yellow"/>
          <w:lang w:eastAsia="zh-CN"/>
        </w:rPr>
      </w:pPr>
      <w:r>
        <w:rPr>
          <w:rFonts w:hint="eastAsia"/>
          <w:lang w:eastAsia="zh-CN"/>
        </w:rPr>
        <w:t xml:space="preserve">Especially for those </w:t>
      </w:r>
      <w:r>
        <w:rPr>
          <w:lang w:eastAsia="zh-CN"/>
        </w:rPr>
        <w:t>AR applications on a mobile device</w:t>
      </w:r>
      <w:r>
        <w:rPr>
          <w:rFonts w:hint="eastAsia"/>
          <w:lang w:eastAsia="zh-CN"/>
        </w:rPr>
        <w:t xml:space="preserve">, </w:t>
      </w:r>
      <w:r>
        <w:rPr>
          <w:lang w:eastAsia="zh-CN"/>
        </w:rPr>
        <w:t>tracking performance</w:t>
      </w:r>
      <w:r>
        <w:rPr>
          <w:rFonts w:hint="eastAsia"/>
          <w:lang w:eastAsia="zh-CN"/>
        </w:rPr>
        <w:t xml:space="preserve"> </w:t>
      </w:r>
      <w:r>
        <w:rPr>
          <w:lang w:eastAsia="zh-CN"/>
        </w:rPr>
        <w:t>decreases when the network delay</w:t>
      </w:r>
      <w:r>
        <w:rPr>
          <w:rFonts w:hint="eastAsia"/>
          <w:lang w:eastAsia="zh-CN"/>
        </w:rPr>
        <w:t xml:space="preserve"> occurs. [8]</w:t>
      </w:r>
      <w:r>
        <w:rPr>
          <w:rFonts w:hint="eastAsia"/>
          <w:highlight w:val="yellow"/>
          <w:lang w:eastAsia="zh-CN"/>
        </w:rPr>
        <w:t xml:space="preserve"> </w:t>
      </w:r>
    </w:p>
    <w:p w14:paraId="554E40D8" w14:textId="77777777" w:rsidR="00EA5904" w:rsidRDefault="00EA5904">
      <w:pPr>
        <w:rPr>
          <w:highlight w:val="yellow"/>
          <w:lang w:eastAsia="zh-CN"/>
        </w:rPr>
      </w:pPr>
    </w:p>
    <w:p w14:paraId="361A88CB" w14:textId="77777777" w:rsidR="00EA5904" w:rsidRDefault="009232AE">
      <w:pPr>
        <w:rPr>
          <w:b/>
          <w:lang w:eastAsia="zh-CN"/>
        </w:rPr>
      </w:pPr>
      <w:r>
        <w:rPr>
          <w:b/>
          <w:lang w:eastAsia="zh-CN"/>
        </w:rPr>
        <w:t xml:space="preserve">Packet </w:t>
      </w:r>
      <w:r>
        <w:rPr>
          <w:rFonts w:hint="eastAsia"/>
          <w:b/>
          <w:lang w:eastAsia="zh-CN"/>
        </w:rPr>
        <w:t>Loss</w:t>
      </w:r>
    </w:p>
    <w:p w14:paraId="32FEA3EC" w14:textId="77777777" w:rsidR="00EA5904" w:rsidRDefault="009232AE">
      <w:pPr>
        <w:rPr>
          <w:lang w:eastAsia="zh-CN"/>
        </w:rPr>
      </w:pPr>
      <w:r>
        <w:rPr>
          <w:lang w:eastAsia="zh-CN"/>
        </w:rPr>
        <w:t>The impact of the network packet loss to the AR service is related to the network transmission protocol used. In the AR content transmission service with retransmission mechanism, packet loss increases the end-to-end transmission delay of the network. In services without these mechanisms, the video, audio, virtual content, and interactive information carried by the network may be missing, and the presentation of the multimedia content and the interactive content may be reduced.</w:t>
      </w:r>
      <w:r>
        <w:rPr>
          <w:rFonts w:hint="eastAsia"/>
          <w:lang w:eastAsia="zh-CN"/>
        </w:rPr>
        <w:t xml:space="preserve"> For AR </w:t>
      </w:r>
      <w:r>
        <w:rPr>
          <w:lang w:eastAsia="zh-CN"/>
        </w:rPr>
        <w:lastRenderedPageBreak/>
        <w:t xml:space="preserve">applications on a mobile device </w:t>
      </w:r>
      <w:r>
        <w:rPr>
          <w:rFonts w:hint="eastAsia"/>
          <w:lang w:eastAsia="zh-CN"/>
        </w:rPr>
        <w:t xml:space="preserve">, </w:t>
      </w:r>
      <w:r>
        <w:rPr>
          <w:lang w:eastAsia="zh-CN"/>
        </w:rPr>
        <w:t>wireless channel condition which change along the time scale,</w:t>
      </w:r>
      <w:r>
        <w:rPr>
          <w:rFonts w:hint="eastAsia"/>
          <w:lang w:eastAsia="zh-CN"/>
        </w:rPr>
        <w:t xml:space="preserve"> </w:t>
      </w:r>
      <w:r>
        <w:rPr>
          <w:lang w:eastAsia="zh-CN"/>
        </w:rPr>
        <w:t>must be considered when evaluating the QoE</w:t>
      </w:r>
      <w:r>
        <w:rPr>
          <w:rFonts w:hint="eastAsia"/>
          <w:lang w:eastAsia="zh-CN"/>
        </w:rPr>
        <w:t>. [8]</w:t>
      </w:r>
    </w:p>
    <w:p w14:paraId="6DE355D8" w14:textId="77777777" w:rsidR="00EA5904" w:rsidRDefault="009232AE">
      <w:pPr>
        <w:rPr>
          <w:b/>
          <w:lang w:eastAsia="zh-CN"/>
        </w:rPr>
      </w:pPr>
      <w:r>
        <w:rPr>
          <w:b/>
          <w:lang w:eastAsia="zh-CN"/>
        </w:rPr>
        <w:t>Jitter</w:t>
      </w:r>
    </w:p>
    <w:p w14:paraId="456139C0" w14:textId="77777777" w:rsidR="00EA5904" w:rsidRDefault="009232AE">
      <w:pPr>
        <w:rPr>
          <w:lang w:eastAsia="zh-CN"/>
        </w:rPr>
      </w:pPr>
      <w:r>
        <w:rPr>
          <w:lang w:eastAsia="zh-CN"/>
        </w:rPr>
        <w:t>The term 'jitter' refers to the variation in timing of the picture caused as packets are received, buffered, and distributed to the screen as the available bandwidth changes. It is recommended that a jitter below a certain milliseconds for uninterrupted online AR service, and an increase in jitter caused by an underpowered network connection can cause 'skipping' or 'freezing' of a picture, resulting in noticeable disruptions.</w:t>
      </w:r>
    </w:p>
    <w:p w14:paraId="3DF16560" w14:textId="77777777" w:rsidR="00EA5904" w:rsidRDefault="00EA5904">
      <w:pPr>
        <w:rPr>
          <w:lang w:eastAsia="zh-CN"/>
        </w:rPr>
      </w:pPr>
    </w:p>
    <w:p w14:paraId="70CAD98E" w14:textId="77777777" w:rsidR="00EA5904" w:rsidRDefault="00EA5904">
      <w:pPr>
        <w:rPr>
          <w:rFonts w:eastAsia="MS Mincho"/>
          <w:highlight w:val="yellow"/>
        </w:rPr>
      </w:pPr>
    </w:p>
    <w:p w14:paraId="310919F1" w14:textId="77777777" w:rsidR="00EA5904" w:rsidRDefault="009232AE">
      <w:pPr>
        <w:pStyle w:val="Heading3"/>
        <w:rPr>
          <w:rFonts w:eastAsiaTheme="minorEastAsia"/>
          <w:lang w:val="en-US" w:eastAsia="zh-CN"/>
        </w:rPr>
      </w:pPr>
      <w:bookmarkStart w:id="62" w:name="_Toc106373683"/>
      <w:r>
        <w:rPr>
          <w:rFonts w:eastAsiaTheme="minorEastAsia"/>
          <w:lang w:val="en-US" w:eastAsia="zh-CN"/>
        </w:rPr>
        <w:t>7.2.4</w:t>
      </w:r>
      <w:r>
        <w:rPr>
          <w:rFonts w:eastAsiaTheme="minorEastAsia"/>
          <w:lang w:val="en-US" w:eastAsia="zh-CN"/>
        </w:rPr>
        <w:tab/>
      </w:r>
      <w:r>
        <w:rPr>
          <w:rFonts w:eastAsiaTheme="minorHAnsi"/>
        </w:rPr>
        <w:t>Recognition</w:t>
      </w:r>
      <w:r>
        <w:rPr>
          <w:rFonts w:eastAsiaTheme="minorEastAsia" w:hint="eastAsia"/>
          <w:lang w:eastAsia="zh-CN"/>
        </w:rPr>
        <w:t xml:space="preserve"> </w:t>
      </w:r>
      <w:r>
        <w:rPr>
          <w:rFonts w:eastAsiaTheme="minorEastAsia"/>
          <w:lang w:val="en-US" w:eastAsia="zh-CN"/>
        </w:rPr>
        <w:t>Related</w:t>
      </w:r>
      <w:bookmarkEnd w:id="62"/>
    </w:p>
    <w:p w14:paraId="4535080B" w14:textId="77777777" w:rsidR="00EA5904" w:rsidRDefault="00EA5904">
      <w:pPr>
        <w:rPr>
          <w:highlight w:val="yellow"/>
        </w:rPr>
      </w:pPr>
    </w:p>
    <w:p w14:paraId="1E827181" w14:textId="77777777" w:rsidR="00EA5904" w:rsidRDefault="009232AE">
      <w:pPr>
        <w:rPr>
          <w:b/>
          <w:lang w:eastAsia="zh-CN"/>
        </w:rPr>
      </w:pPr>
      <w:r>
        <w:rPr>
          <w:rFonts w:hint="eastAsia"/>
          <w:b/>
          <w:lang w:eastAsia="zh-CN"/>
        </w:rPr>
        <w:t>Marker</w:t>
      </w:r>
      <w:r>
        <w:rPr>
          <w:b/>
          <w:lang w:eastAsia="zh-CN"/>
        </w:rPr>
        <w:t xml:space="preserve"> Attributes</w:t>
      </w:r>
    </w:p>
    <w:p w14:paraId="0D491DBC" w14:textId="77777777" w:rsidR="00EA5904" w:rsidRDefault="009232AE">
      <w:pPr>
        <w:rPr>
          <w:lang w:eastAsia="zh-CN"/>
        </w:rPr>
      </w:pPr>
      <w:r>
        <w:rPr>
          <w:lang w:eastAsia="zh-CN"/>
        </w:rPr>
        <w:t>Markers are used for the registration between the virtual component and the real environment in the augmented reality service. They are used to obtain the ID number to match the corresponding virtual component, and also to obtain the current pose of the AR device in real time.</w:t>
      </w:r>
    </w:p>
    <w:p w14:paraId="49066DCB" w14:textId="77777777" w:rsidR="00EA5904" w:rsidRDefault="009232AE">
      <w:pPr>
        <w:rPr>
          <w:lang w:eastAsia="zh-CN"/>
        </w:rPr>
      </w:pPr>
      <w:r>
        <w:rPr>
          <w:lang w:eastAsia="zh-CN"/>
        </w:rPr>
        <w:t>Commonly used AR markers include rectangular logos, random dot markers, and lenticular sheet identifiers.</w:t>
      </w:r>
    </w:p>
    <w:p w14:paraId="16AEDCF1" w14:textId="77777777" w:rsidR="00EA5904" w:rsidRDefault="009232AE">
      <w:pPr>
        <w:rPr>
          <w:lang w:eastAsia="zh-CN"/>
        </w:rPr>
      </w:pPr>
      <w:r>
        <w:rPr>
          <w:lang w:eastAsia="zh-CN"/>
        </w:rPr>
        <w:t>Rectangular identification generally uses template matching method or QR-code-like ways to identify the ID, and calculates the pose by matching with the identification image stored in the library. It is simple and easy to use but the occlusion robustness is very poor, and the front view accuracy may be very low. Moreover, posture estimation and aesthetics quality can also be poor.</w:t>
      </w:r>
    </w:p>
    <w:p w14:paraId="4D5EB502" w14:textId="77777777" w:rsidR="00EA5904" w:rsidRDefault="009232AE">
      <w:pPr>
        <w:rPr>
          <w:lang w:eastAsia="zh-CN"/>
        </w:rPr>
      </w:pPr>
      <w:r>
        <w:rPr>
          <w:lang w:eastAsia="zh-CN"/>
        </w:rPr>
        <w:t>The random point marker adopts a randomly distributed small point as the identification subject, and the identification ID and the pose are calculated by extracting the small point’s position and matching with the template stored in the library. To some extent, it solves problems such as low aesthetics quality and occlusion sensitivity.</w:t>
      </w:r>
    </w:p>
    <w:p w14:paraId="4552F50D" w14:textId="77777777" w:rsidR="00EA5904" w:rsidRDefault="009232AE">
      <w:pPr>
        <w:rPr>
          <w:lang w:eastAsia="zh-CN"/>
        </w:rPr>
      </w:pPr>
      <w:r>
        <w:rPr>
          <w:lang w:eastAsia="zh-CN"/>
        </w:rPr>
        <w:t>The lenticular sheet identification uses the Variable Moire Pattern technology to further solve the problem of limited viewing angle, but the identification complexity and the cost is both high.</w:t>
      </w:r>
    </w:p>
    <w:p w14:paraId="1A8FE012" w14:textId="77777777" w:rsidR="00EA5904" w:rsidRDefault="009232AE">
      <w:pPr>
        <w:rPr>
          <w:lang w:eastAsia="zh-CN"/>
        </w:rPr>
      </w:pPr>
      <w:r>
        <w:rPr>
          <w:lang w:eastAsia="zh-CN"/>
        </w:rPr>
        <w:t>The choice of marker type affects the user's experience in AR service. Decision of which marker type needs to be adopted depends on the service characteristics.</w:t>
      </w:r>
    </w:p>
    <w:p w14:paraId="1C93DF0B" w14:textId="77777777" w:rsidR="00EA5904" w:rsidRDefault="00EA5904">
      <w:pPr>
        <w:rPr>
          <w:highlight w:val="yellow"/>
          <w:lang w:eastAsia="zh-CN"/>
        </w:rPr>
      </w:pPr>
    </w:p>
    <w:p w14:paraId="6FE06DED" w14:textId="77777777" w:rsidR="00EA5904" w:rsidRDefault="009232AE">
      <w:pPr>
        <w:rPr>
          <w:b/>
          <w:lang w:eastAsia="zh-CN"/>
        </w:rPr>
      </w:pPr>
      <w:r>
        <w:rPr>
          <w:b/>
          <w:lang w:eastAsia="zh-CN"/>
        </w:rPr>
        <w:t>Recognition Response</w:t>
      </w:r>
    </w:p>
    <w:p w14:paraId="0FE62180" w14:textId="77777777" w:rsidR="00EA5904" w:rsidRDefault="009232AE">
      <w:pPr>
        <w:rPr>
          <w:lang w:eastAsia="zh-CN"/>
        </w:rPr>
      </w:pPr>
      <w:r>
        <w:rPr>
          <w:lang w:eastAsia="zh-CN"/>
        </w:rPr>
        <w:t xml:space="preserve">In another type of AR service, ID confirmation and pose calculation are implemented by recognizing real objects or real environment. Image feature point extraction methods such as SIFT method, Harris method and FAST method are generally used. Then the feature points of the real </w:t>
      </w:r>
      <w:r>
        <w:rPr>
          <w:lang w:eastAsia="zh-CN"/>
        </w:rPr>
        <w:lastRenderedPageBreak/>
        <w:t>environment are matched with the ones stored in library, and the ID of the current environment or object and the pose of the AR device are obtained.</w:t>
      </w:r>
    </w:p>
    <w:p w14:paraId="0A9FDD7B" w14:textId="77777777" w:rsidR="00EA5904" w:rsidRDefault="009232AE">
      <w:pPr>
        <w:rPr>
          <w:lang w:eastAsia="zh-CN"/>
        </w:rPr>
      </w:pPr>
      <w:r>
        <w:rPr>
          <w:lang w:eastAsia="zh-CN"/>
        </w:rPr>
        <w:t>Different feature extraction and matching methods will vary in speed and accuracy, which will affect the recognition response. It is necessary to take the characteristics of the service itself into account to select the method for providing the most ideal user experience.</w:t>
      </w:r>
    </w:p>
    <w:p w14:paraId="32007114" w14:textId="77777777" w:rsidR="00EA5904" w:rsidRDefault="009232AE">
      <w:pPr>
        <w:pStyle w:val="Heading3"/>
        <w:rPr>
          <w:rFonts w:eastAsiaTheme="minorEastAsia"/>
          <w:lang w:val="en-US" w:eastAsia="zh-CN"/>
        </w:rPr>
      </w:pPr>
      <w:bookmarkStart w:id="63" w:name="_Toc106373684"/>
      <w:r>
        <w:rPr>
          <w:rFonts w:eastAsiaTheme="minorEastAsia"/>
          <w:lang w:val="en-US" w:eastAsia="zh-CN"/>
        </w:rPr>
        <w:t>7.2.5</w:t>
      </w:r>
      <w:r>
        <w:rPr>
          <w:rFonts w:eastAsiaTheme="minorEastAsia"/>
          <w:lang w:val="en-US" w:eastAsia="zh-CN"/>
        </w:rPr>
        <w:tab/>
      </w:r>
      <w:r>
        <w:rPr>
          <w:rFonts w:eastAsiaTheme="minorHAnsi"/>
          <w:lang w:eastAsia="zh-CN"/>
        </w:rPr>
        <w:t>Consistency</w:t>
      </w:r>
      <w:bookmarkEnd w:id="63"/>
    </w:p>
    <w:p w14:paraId="55FEEB59" w14:textId="77777777" w:rsidR="00EA5904" w:rsidRDefault="00EA5904">
      <w:pPr>
        <w:rPr>
          <w:highlight w:val="yellow"/>
        </w:rPr>
      </w:pPr>
    </w:p>
    <w:p w14:paraId="2F97A26E" w14:textId="77777777" w:rsidR="00EA5904" w:rsidRDefault="009232AE">
      <w:pPr>
        <w:rPr>
          <w:b/>
          <w:lang w:eastAsia="zh-CN"/>
        </w:rPr>
      </w:pPr>
      <w:r>
        <w:rPr>
          <w:b/>
          <w:lang w:eastAsia="zh-CN"/>
        </w:rPr>
        <w:t>Geometry Consistency</w:t>
      </w:r>
    </w:p>
    <w:p w14:paraId="673F1B6B" w14:textId="77777777" w:rsidR="00EA5904" w:rsidRDefault="009232AE">
      <w:pPr>
        <w:rPr>
          <w:lang w:eastAsia="zh-CN"/>
        </w:rPr>
      </w:pPr>
      <w:r>
        <w:rPr>
          <w:lang w:eastAsia="zh-CN"/>
        </w:rPr>
        <w:t>Geometric consistency mainly refers to the consistency of registration</w:t>
      </w:r>
      <w:r>
        <w:rPr>
          <w:rFonts w:hint="eastAsia"/>
          <w:lang w:eastAsia="zh-CN"/>
        </w:rPr>
        <w:t>,</w:t>
      </w:r>
      <w:r>
        <w:rPr>
          <w:lang w:eastAsia="zh-CN"/>
        </w:rPr>
        <w:t xml:space="preserve"> tracking</w:t>
      </w:r>
      <w:r>
        <w:rPr>
          <w:lang w:val="en-US" w:eastAsia="zh-CN"/>
        </w:rPr>
        <w:t xml:space="preserve"> and object size</w:t>
      </w:r>
      <w:r>
        <w:rPr>
          <w:lang w:eastAsia="zh-CN"/>
        </w:rPr>
        <w:t>, and whether there is a correct occlusion effect.</w:t>
      </w:r>
    </w:p>
    <w:p w14:paraId="7B0BC051" w14:textId="77777777" w:rsidR="00EA5904" w:rsidRDefault="009232AE">
      <w:pPr>
        <w:rPr>
          <w:lang w:eastAsia="zh-CN"/>
        </w:rPr>
      </w:pPr>
      <w:r>
        <w:rPr>
          <w:lang w:eastAsia="zh-CN"/>
        </w:rPr>
        <w:t>Registration consistency means that the correct initial position relative to the scene can be obtained when the AR device is in a static or dynamic situation. Tracking consistency means that the correct relative position after the change of the angle of view can be continuously obtained at any time after the device starts moving.</w:t>
      </w:r>
    </w:p>
    <w:p w14:paraId="0CDDEB93" w14:textId="77777777" w:rsidR="00EA5904" w:rsidRDefault="009232AE">
      <w:pPr>
        <w:widowControl w:val="0"/>
        <w:jc w:val="both"/>
        <w:rPr>
          <w:lang w:val="en-US" w:eastAsia="zh-CN"/>
        </w:rPr>
      </w:pPr>
      <w:r>
        <w:rPr>
          <w:lang w:val="en-US" w:eastAsia="zh-CN"/>
        </w:rPr>
        <w:t xml:space="preserve">The consistency of size means that in the AR environment, the geometric size of the virtual object in augmented reality is consistent with their presented size. With the movement of the device, the user's angle of view changes and the distance between the user and the virtual object changes, the perceived size of objects should be consistent. Whether it is an object exist in real world, such as a teacup, table or chair, or a pure virtual object such as an elf in a game, the size  should be consistent with it is intended to represent, </w:t>
      </w:r>
      <w:r>
        <w:rPr>
          <w:rFonts w:hint="eastAsia"/>
          <w:lang w:eastAsia="zh-CN"/>
        </w:rPr>
        <w:t>which helps users understand the scene</w:t>
      </w:r>
      <w:r>
        <w:rPr>
          <w:lang w:val="en-US" w:eastAsia="zh-CN"/>
        </w:rPr>
        <w:t>. In AR applications, such as AR-based shopping , size perception plays an important role, even a key factor.</w:t>
      </w:r>
    </w:p>
    <w:p w14:paraId="38A31B87" w14:textId="77777777" w:rsidR="00EA5904" w:rsidRDefault="00EA5904">
      <w:pPr>
        <w:rPr>
          <w:lang w:val="en-US" w:eastAsia="zh-CN"/>
        </w:rPr>
      </w:pPr>
    </w:p>
    <w:p w14:paraId="6463DB90" w14:textId="77777777" w:rsidR="00EA5904" w:rsidRDefault="009232AE">
      <w:pPr>
        <w:rPr>
          <w:lang w:eastAsia="zh-CN"/>
        </w:rPr>
      </w:pPr>
      <w:r>
        <w:rPr>
          <w:lang w:eastAsia="zh-CN"/>
        </w:rPr>
        <w:t>The occlusion effect refers to whether the virtual content has a correct context with the real environment, i.e. the object in the foreground should block the overlapping part of the background object. The occlusion effect requires the system to perform computer vision-based processing on the contours, positions of the environment and objects. When the virtual content is placed at a certain position, the mutual occlusion relationship with the surrounding objects is calculated and correctly displayed according to its shape, size and position.</w:t>
      </w:r>
    </w:p>
    <w:p w14:paraId="65EB1520" w14:textId="77777777" w:rsidR="00EA5904" w:rsidRDefault="009232AE">
      <w:pPr>
        <w:rPr>
          <w:highlight w:val="yellow"/>
          <w:lang w:eastAsia="zh-CN"/>
        </w:rPr>
      </w:pPr>
      <w:r>
        <w:rPr>
          <w:lang w:eastAsia="zh-CN"/>
        </w:rPr>
        <w:t>Poor registration will result in different degrees of error in the initial appearance of the virtual content, affecting the user's understanding of the virtual effect, and poor tracking consistency will be reflected in the abnormal changes in the position and size of the virtual content during the user's movement, so that immersion is reduced. The appearance of the occlusion effect will affect the user's perception of the authenticity of the virtual content.</w:t>
      </w:r>
      <w:r>
        <w:rPr>
          <w:rFonts w:hint="eastAsia"/>
          <w:lang w:eastAsia="zh-CN"/>
        </w:rPr>
        <w:t xml:space="preserve"> [11]</w:t>
      </w:r>
    </w:p>
    <w:p w14:paraId="06966976" w14:textId="77777777" w:rsidR="00EA5904" w:rsidRDefault="00EA5904">
      <w:pPr>
        <w:rPr>
          <w:highlight w:val="yellow"/>
          <w:lang w:eastAsia="zh-CN"/>
        </w:rPr>
      </w:pPr>
    </w:p>
    <w:p w14:paraId="53587882" w14:textId="77777777" w:rsidR="00EA5904" w:rsidRDefault="00EA5904">
      <w:pPr>
        <w:rPr>
          <w:lang w:eastAsia="zh-CN"/>
        </w:rPr>
      </w:pPr>
    </w:p>
    <w:p w14:paraId="0413E640" w14:textId="77777777" w:rsidR="00EA5904" w:rsidRDefault="009232AE">
      <w:pPr>
        <w:rPr>
          <w:b/>
          <w:lang w:eastAsia="zh-CN"/>
        </w:rPr>
      </w:pPr>
      <w:r>
        <w:rPr>
          <w:b/>
          <w:lang w:eastAsia="zh-CN"/>
        </w:rPr>
        <w:t>Lightning Consistency</w:t>
      </w:r>
    </w:p>
    <w:p w14:paraId="0A74E29F" w14:textId="77777777" w:rsidR="00EA5904" w:rsidRDefault="009232AE">
      <w:pPr>
        <w:rPr>
          <w:lang w:eastAsia="zh-CN"/>
        </w:rPr>
      </w:pPr>
      <w:r>
        <w:rPr>
          <w:lang w:eastAsia="zh-CN"/>
        </w:rPr>
        <w:lastRenderedPageBreak/>
        <w:t>The illumination consistency in AR refers to the consistency of user's retina effect occurred after the virtual content is placed in the real environment.</w:t>
      </w:r>
    </w:p>
    <w:p w14:paraId="4126982C" w14:textId="77777777" w:rsidR="00EA5904" w:rsidRDefault="009232AE">
      <w:pPr>
        <w:rPr>
          <w:lang w:eastAsia="zh-CN"/>
        </w:rPr>
      </w:pPr>
      <w:r>
        <w:rPr>
          <w:lang w:eastAsia="zh-CN"/>
        </w:rPr>
        <w:t>To achieve the illumination consistency, it is necessary to measure the real object characteristics, the light source environment and the camera settings information. And then achieve the consistency effect through the virtual content light source processing. Real object characteristics include object shape, position and reflection characteristics. Light source environment includes light source type, position, light intensity, colour, and the like. These two types of information can be collected by computer vision technology. Camera settings include external parameters, lens parameters, and imaging settings, which can be obtained directly from the camera.</w:t>
      </w:r>
    </w:p>
    <w:p w14:paraId="00A8A27C" w14:textId="77777777" w:rsidR="00EA5904" w:rsidRDefault="009232AE">
      <w:pPr>
        <w:rPr>
          <w:lang w:eastAsia="zh-CN"/>
        </w:rPr>
      </w:pPr>
      <w:r>
        <w:rPr>
          <w:lang w:eastAsia="zh-CN"/>
        </w:rPr>
        <w:t>The experience of illumination consistency is mainly reflected in whether the real environment perceived by the user is consistent with the direction of the virtual content light source, whether the intensity is the same, whether the colour is matched and even.</w:t>
      </w:r>
    </w:p>
    <w:p w14:paraId="606E21FF" w14:textId="77777777" w:rsidR="00EA5904" w:rsidRDefault="009232AE">
      <w:pPr>
        <w:rPr>
          <w:lang w:eastAsia="zh-CN"/>
        </w:rPr>
      </w:pPr>
      <w:r>
        <w:rPr>
          <w:rFonts w:hint="eastAsia"/>
          <w:lang w:eastAsia="zh-CN"/>
        </w:rPr>
        <w:t>For those a</w:t>
      </w:r>
      <w:r>
        <w:t xml:space="preserve">ugmented reality </w:t>
      </w:r>
      <w:r>
        <w:rPr>
          <w:lang w:eastAsia="zh-CN"/>
        </w:rPr>
        <w:t>scenario</w:t>
      </w:r>
      <w:r>
        <w:rPr>
          <w:rFonts w:hint="eastAsia"/>
          <w:lang w:eastAsia="zh-CN"/>
        </w:rPr>
        <w:t xml:space="preserve"> which </w:t>
      </w:r>
      <w:r>
        <w:rPr>
          <w:lang w:eastAsia="zh-CN"/>
        </w:rPr>
        <w:t>involves</w:t>
      </w:r>
      <w:r>
        <w:rPr>
          <w:rFonts w:hint="eastAsia"/>
          <w:lang w:eastAsia="zh-CN"/>
        </w:rPr>
        <w:t xml:space="preserve"> </w:t>
      </w:r>
      <w:r>
        <w:t>visualizing 3D objects</w:t>
      </w:r>
      <w:r>
        <w:rPr>
          <w:rFonts w:hint="eastAsia"/>
          <w:lang w:eastAsia="zh-CN"/>
        </w:rPr>
        <w:t>, q</w:t>
      </w:r>
      <w:r>
        <w:t xml:space="preserve">uality of </w:t>
      </w:r>
      <w:r>
        <w:rPr>
          <w:rFonts w:hint="eastAsia"/>
          <w:lang w:eastAsia="zh-CN"/>
        </w:rPr>
        <w:t>e</w:t>
      </w:r>
      <w:r>
        <w:t>xperience (QoE) evaluation is</w:t>
      </w:r>
      <w:r>
        <w:rPr>
          <w:rFonts w:hint="eastAsia"/>
          <w:lang w:eastAsia="zh-CN"/>
        </w:rPr>
        <w:t xml:space="preserve"> more complex.</w:t>
      </w:r>
      <w:r>
        <w:t xml:space="preserve"> </w:t>
      </w:r>
      <w:r>
        <w:rPr>
          <w:rFonts w:hint="eastAsia"/>
          <w:lang w:eastAsia="zh-CN"/>
        </w:rPr>
        <w:t>Currently</w:t>
      </w:r>
      <w:r>
        <w:rPr>
          <w:lang w:eastAsia="zh-CN"/>
        </w:rPr>
        <w:t xml:space="preserve">, </w:t>
      </w:r>
      <w:r>
        <w:t xml:space="preserve">the research community is taking into account the new technical and perceptual factors offered by </w:t>
      </w:r>
      <w:r>
        <w:rPr>
          <w:rFonts w:hint="eastAsia"/>
          <w:lang w:eastAsia="zh-CN"/>
        </w:rPr>
        <w:t>AR</w:t>
      </w:r>
      <w:r>
        <w:t xml:space="preserve">. Regarding QoE evaluation of 3D objects, lighting </w:t>
      </w:r>
      <w:r>
        <w:rPr>
          <w:rFonts w:hint="eastAsia"/>
          <w:lang w:eastAsia="zh-CN"/>
        </w:rPr>
        <w:t xml:space="preserve">factors </w:t>
      </w:r>
      <w:r>
        <w:t xml:space="preserve">play an important role. </w:t>
      </w:r>
      <w:r>
        <w:rPr>
          <w:rFonts w:hint="eastAsia"/>
          <w:lang w:eastAsia="zh-CN"/>
        </w:rPr>
        <w:t>[11]</w:t>
      </w:r>
    </w:p>
    <w:p w14:paraId="7C1B2141" w14:textId="77777777" w:rsidR="00EA5904" w:rsidRDefault="00EA5904">
      <w:pPr>
        <w:rPr>
          <w:lang w:eastAsia="zh-CN"/>
        </w:rPr>
      </w:pPr>
    </w:p>
    <w:p w14:paraId="37D7BC51" w14:textId="77777777" w:rsidR="00EA5904" w:rsidRDefault="009232AE">
      <w:pPr>
        <w:rPr>
          <w:b/>
          <w:lang w:eastAsia="zh-CN"/>
        </w:rPr>
      </w:pPr>
      <w:r>
        <w:rPr>
          <w:b/>
          <w:lang w:eastAsia="zh-CN"/>
        </w:rPr>
        <w:t>Time Consistency</w:t>
      </w:r>
    </w:p>
    <w:p w14:paraId="6A603315" w14:textId="77777777" w:rsidR="00EA5904" w:rsidRDefault="009232AE">
      <w:pPr>
        <w:rPr>
          <w:rFonts w:eastAsia="MS Mincho"/>
          <w:highlight w:val="yellow"/>
        </w:rPr>
      </w:pPr>
      <w:r>
        <w:rPr>
          <w:lang w:eastAsia="zh-CN"/>
        </w:rPr>
        <w:t>Time consistency refers to the synchronous change of virtual content and real environment in the time dimension. The quality of the user experience depends on whether the virtual content has the correct time setting and whether the time synchronization with the real environment is accurate.</w:t>
      </w:r>
    </w:p>
    <w:p w14:paraId="0794ADA9" w14:textId="77777777" w:rsidR="00EA5904" w:rsidRDefault="009232AE">
      <w:pPr>
        <w:pStyle w:val="Heading3"/>
        <w:rPr>
          <w:rFonts w:eastAsiaTheme="minorEastAsia"/>
          <w:lang w:val="en-US" w:eastAsia="zh-CN"/>
        </w:rPr>
      </w:pPr>
      <w:bookmarkStart w:id="64" w:name="_Toc106373685"/>
      <w:r>
        <w:rPr>
          <w:rFonts w:eastAsiaTheme="minorEastAsia"/>
          <w:lang w:val="en-US" w:eastAsia="zh-CN"/>
        </w:rPr>
        <w:t>7.2.6</w:t>
      </w:r>
      <w:r>
        <w:rPr>
          <w:rFonts w:eastAsiaTheme="minorEastAsia"/>
          <w:lang w:val="en-US" w:eastAsia="zh-CN"/>
        </w:rPr>
        <w:tab/>
      </w:r>
      <w:r>
        <w:rPr>
          <w:rFonts w:eastAsiaTheme="minorHAnsi"/>
        </w:rPr>
        <w:t>Hardware</w:t>
      </w:r>
      <w:r>
        <w:rPr>
          <w:rFonts w:eastAsiaTheme="minorEastAsia"/>
          <w:lang w:val="en-US" w:eastAsia="zh-CN"/>
        </w:rPr>
        <w:t xml:space="preserve"> Related</w:t>
      </w:r>
      <w:bookmarkEnd w:id="64"/>
    </w:p>
    <w:p w14:paraId="6DD6D7A0" w14:textId="77777777" w:rsidR="00EA5904" w:rsidRDefault="00EA5904">
      <w:pPr>
        <w:rPr>
          <w:highlight w:val="yellow"/>
        </w:rPr>
      </w:pPr>
    </w:p>
    <w:p w14:paraId="661B0DE8" w14:textId="77777777" w:rsidR="00EA5904" w:rsidRDefault="009232AE">
      <w:pPr>
        <w:rPr>
          <w:b/>
          <w:lang w:eastAsia="zh-CN"/>
        </w:rPr>
      </w:pPr>
      <w:r>
        <w:rPr>
          <w:rFonts w:hint="eastAsia"/>
          <w:b/>
          <w:lang w:eastAsia="zh-CN"/>
        </w:rPr>
        <w:t>Comfort</w:t>
      </w:r>
      <w:r>
        <w:rPr>
          <w:b/>
          <w:lang w:eastAsia="zh-CN"/>
        </w:rPr>
        <w:t>a</w:t>
      </w:r>
      <w:r>
        <w:rPr>
          <w:rFonts w:hint="eastAsia"/>
          <w:b/>
          <w:lang w:eastAsia="zh-CN"/>
        </w:rPr>
        <w:t>bleness</w:t>
      </w:r>
    </w:p>
    <w:p w14:paraId="36F175FE" w14:textId="77777777" w:rsidR="00EA5904" w:rsidRDefault="009232AE">
      <w:pPr>
        <w:rPr>
          <w:lang w:eastAsia="zh-CN"/>
        </w:rPr>
      </w:pPr>
      <w:r>
        <w:rPr>
          <w:lang w:eastAsia="zh-CN"/>
        </w:rPr>
        <w:t>In optical see-through AR services, users generally need to wear HMD devices. The weight and fixing method of devices will affect users' wearing comfortableness, which will affect the experience and the using period. The way by which lens are manufactured may cause eye discomfort and is a key point of comfort considerations.</w:t>
      </w:r>
    </w:p>
    <w:p w14:paraId="68485CA6" w14:textId="77777777" w:rsidR="00EA5904" w:rsidRDefault="009232AE">
      <w:pPr>
        <w:rPr>
          <w:lang w:eastAsia="zh-CN"/>
        </w:rPr>
      </w:pPr>
      <w:r>
        <w:rPr>
          <w:lang w:eastAsia="zh-CN"/>
        </w:rPr>
        <w:t>In spatial AR services, users view the AR effect in real scene with naked eyes, and light directly enters the retina after environment reflection, and the intensity, frequency band and duration of the illumination affect the comfort level of user experience.</w:t>
      </w:r>
    </w:p>
    <w:p w14:paraId="3B17422B" w14:textId="77777777" w:rsidR="00EA5904" w:rsidRDefault="00EA5904">
      <w:pPr>
        <w:rPr>
          <w:lang w:eastAsia="zh-CN"/>
        </w:rPr>
      </w:pPr>
    </w:p>
    <w:p w14:paraId="06523AC0" w14:textId="77777777" w:rsidR="00EA5904" w:rsidRDefault="009232AE">
      <w:pPr>
        <w:rPr>
          <w:b/>
          <w:lang w:eastAsia="zh-CN"/>
        </w:rPr>
      </w:pPr>
      <w:r>
        <w:rPr>
          <w:rFonts w:hint="eastAsia"/>
          <w:b/>
          <w:lang w:eastAsia="zh-CN"/>
        </w:rPr>
        <w:t>Field of View</w:t>
      </w:r>
    </w:p>
    <w:p w14:paraId="1BA48409" w14:textId="77777777" w:rsidR="00EA5904" w:rsidRDefault="009232AE">
      <w:pPr>
        <w:rPr>
          <w:lang w:eastAsia="zh-CN"/>
        </w:rPr>
      </w:pPr>
      <w:r>
        <w:rPr>
          <w:lang w:eastAsia="zh-CN"/>
        </w:rPr>
        <w:t xml:space="preserve">Field of View is the margin of image content that user can see at a certain moment. The larger the FoV, the more environmental content user can perceive, and the easier it is to create an immersive </w:t>
      </w:r>
      <w:r>
        <w:rPr>
          <w:lang w:eastAsia="zh-CN"/>
        </w:rPr>
        <w:lastRenderedPageBreak/>
        <w:t>experience in scene. Increasing the value of FoV is currently the focus of improvements in AR display devices.</w:t>
      </w:r>
    </w:p>
    <w:p w14:paraId="116A0E29" w14:textId="77777777" w:rsidR="00EA5904" w:rsidRDefault="00EA5904">
      <w:pPr>
        <w:rPr>
          <w:lang w:eastAsia="zh-CN"/>
        </w:rPr>
      </w:pPr>
    </w:p>
    <w:p w14:paraId="2CADF9E9" w14:textId="77777777" w:rsidR="00EA5904" w:rsidRDefault="009232AE">
      <w:pPr>
        <w:rPr>
          <w:b/>
          <w:lang w:eastAsia="zh-CN"/>
        </w:rPr>
      </w:pPr>
      <w:r>
        <w:rPr>
          <w:rFonts w:hint="eastAsia"/>
          <w:b/>
          <w:lang w:eastAsia="zh-CN"/>
        </w:rPr>
        <w:t>Stereo</w:t>
      </w:r>
    </w:p>
    <w:p w14:paraId="29593045" w14:textId="77777777" w:rsidR="00EA5904" w:rsidRDefault="009232AE">
      <w:pPr>
        <w:rPr>
          <w:lang w:eastAsia="zh-CN"/>
        </w:rPr>
      </w:pPr>
      <w:r>
        <w:rPr>
          <w:lang w:eastAsia="zh-CN"/>
        </w:rPr>
        <w:t xml:space="preserve">The capability that whether devices can provide stereo vision determines whether the user can observe depth information of the object. Video See-through AR service requires user’s equipment itself to provide stereoscopic video playback ability. Optical See-through AR service requires the device to have layered imaging capability on different focal planes. Spatial AR service needs to design the depth of the virtual content in combination with the projected target environment structure. </w:t>
      </w:r>
    </w:p>
    <w:p w14:paraId="5D9D8BA0" w14:textId="77777777" w:rsidR="00EA5904" w:rsidRDefault="009232AE">
      <w:pPr>
        <w:rPr>
          <w:lang w:eastAsia="zh-CN"/>
        </w:rPr>
      </w:pPr>
      <w:r>
        <w:rPr>
          <w:lang w:eastAsia="zh-CN"/>
        </w:rPr>
        <w:t>The stereo audio rendering capability determines whether the user can hear different intensities of sound from sound sources scattered at different locations in the environment.</w:t>
      </w:r>
    </w:p>
    <w:p w14:paraId="00025AB0" w14:textId="77777777" w:rsidR="00EA5904" w:rsidRDefault="009232AE">
      <w:pPr>
        <w:rPr>
          <w:lang w:eastAsia="zh-CN"/>
        </w:rPr>
      </w:pPr>
      <w:r>
        <w:rPr>
          <w:lang w:eastAsia="zh-CN"/>
        </w:rPr>
        <w:t>The stereoscopic rendering function of the hardware affects the user's experience of visual depth information and spatial audio perception, thus has influence on the degree of immersion.</w:t>
      </w:r>
    </w:p>
    <w:p w14:paraId="755DB214" w14:textId="77777777" w:rsidR="00EA5904" w:rsidRDefault="00EA5904">
      <w:pPr>
        <w:rPr>
          <w:lang w:eastAsia="zh-CN"/>
        </w:rPr>
      </w:pPr>
    </w:p>
    <w:p w14:paraId="2685A68D" w14:textId="77777777" w:rsidR="00EA5904" w:rsidRDefault="009232AE">
      <w:pPr>
        <w:rPr>
          <w:b/>
          <w:lang w:eastAsia="zh-CN"/>
        </w:rPr>
      </w:pPr>
      <w:r>
        <w:rPr>
          <w:rFonts w:hint="eastAsia"/>
          <w:b/>
          <w:lang w:eastAsia="zh-CN"/>
        </w:rPr>
        <w:t>Depth Range</w:t>
      </w:r>
    </w:p>
    <w:p w14:paraId="7053253E" w14:textId="77777777" w:rsidR="00EA5904" w:rsidRDefault="009232AE">
      <w:pPr>
        <w:rPr>
          <w:lang w:eastAsia="zh-CN"/>
        </w:rPr>
      </w:pPr>
      <w:r>
        <w:rPr>
          <w:rFonts w:hint="eastAsia"/>
          <w:lang w:eastAsia="zh-CN"/>
        </w:rPr>
        <w:t xml:space="preserve">The value of depth range of AR hardware devices determine </w:t>
      </w:r>
      <w:r>
        <w:rPr>
          <w:lang w:eastAsia="zh-CN"/>
        </w:rPr>
        <w:t>the extent to which AR service with depth information effects could be provided.</w:t>
      </w:r>
      <w:r>
        <w:rPr>
          <w:rFonts w:hint="eastAsia"/>
          <w:lang w:eastAsia="zh-CN"/>
        </w:rPr>
        <w:t xml:space="preserve"> </w:t>
      </w:r>
      <w:r>
        <w:rPr>
          <w:lang w:eastAsia="zh-CN"/>
        </w:rPr>
        <w:t>Larger depth range values provide a more realistic and more immersive experience.</w:t>
      </w:r>
    </w:p>
    <w:p w14:paraId="40C8BA4D" w14:textId="77777777" w:rsidR="00EA5904" w:rsidRDefault="009232AE">
      <w:pPr>
        <w:rPr>
          <w:lang w:eastAsia="zh-CN"/>
        </w:rPr>
      </w:pPr>
      <w:r>
        <w:rPr>
          <w:lang w:eastAsia="zh-CN"/>
        </w:rPr>
        <w:t>In Video See-through AR, the value of depth range depends on the fineness of the computer vision on the environment analysis. By adjusting size and position of the virtual content, effect of depth range change can be achieved. In Optical See-through AR, in addition to the CV fineness, it is also necessary to consider the farthest distance of the focal plane that the optical imaging system of the hardware itself can provide, which determines the upper limit of the depth range.</w:t>
      </w:r>
    </w:p>
    <w:p w14:paraId="6FA002B2" w14:textId="77777777" w:rsidR="00EA5904" w:rsidRDefault="00EA5904">
      <w:pPr>
        <w:rPr>
          <w:lang w:eastAsia="zh-CN"/>
        </w:rPr>
      </w:pPr>
    </w:p>
    <w:p w14:paraId="689467FD" w14:textId="77777777" w:rsidR="00EA5904" w:rsidRDefault="009232AE">
      <w:pPr>
        <w:pStyle w:val="Heading3"/>
        <w:rPr>
          <w:rFonts w:eastAsiaTheme="minorEastAsia"/>
          <w:lang w:val="en-US" w:eastAsia="zh-CN"/>
        </w:rPr>
      </w:pPr>
      <w:bookmarkStart w:id="65" w:name="_Toc106373686"/>
      <w:r>
        <w:rPr>
          <w:rFonts w:eastAsiaTheme="minorEastAsia"/>
          <w:lang w:val="en-US" w:eastAsia="zh-CN"/>
        </w:rPr>
        <w:t>7.2.7</w:t>
      </w:r>
      <w:r>
        <w:rPr>
          <w:rFonts w:eastAsiaTheme="minorEastAsia"/>
          <w:lang w:val="en-US" w:eastAsia="zh-CN"/>
        </w:rPr>
        <w:tab/>
      </w:r>
      <w:r>
        <w:rPr>
          <w:rFonts w:eastAsiaTheme="minorHAnsi"/>
        </w:rPr>
        <w:t xml:space="preserve">Interaction </w:t>
      </w:r>
      <w:r>
        <w:rPr>
          <w:rFonts w:eastAsiaTheme="minorEastAsia"/>
          <w:lang w:val="en-US" w:eastAsia="zh-CN"/>
        </w:rPr>
        <w:t>Related</w:t>
      </w:r>
      <w:bookmarkEnd w:id="65"/>
    </w:p>
    <w:p w14:paraId="20664288" w14:textId="77777777" w:rsidR="00EA5904" w:rsidRDefault="009232AE">
      <w:pPr>
        <w:rPr>
          <w:b/>
        </w:rPr>
      </w:pPr>
      <w:r>
        <w:rPr>
          <w:b/>
        </w:rPr>
        <w:t>Hand Gesture</w:t>
      </w:r>
    </w:p>
    <w:p w14:paraId="0E132B48" w14:textId="77777777" w:rsidR="00EA5904" w:rsidRDefault="009232AE">
      <w:r>
        <w:t>Hand gesture recognition means that AR device can recognize the position of the user's hand and the posture of fingers. Hand gesture can be obtained by means of camera shooting, mobile phone mechanism sensing, and the like.</w:t>
      </w:r>
    </w:p>
    <w:p w14:paraId="107034C3" w14:textId="77777777" w:rsidR="00EA5904" w:rsidRDefault="009232AE">
      <w:r>
        <w:t>Accuracy of hand gesture recognition, delay and types of posture supported have a direct impact on user experience. A poor gesture recognition system increases the probability of misoperation and increases the sense of delay in operation, while the excessive types of gestures may increase the learning cost of the user, thereby reducing the willingness to use the system.</w:t>
      </w:r>
    </w:p>
    <w:p w14:paraId="3BA4DAE2" w14:textId="77777777" w:rsidR="00EA5904" w:rsidRDefault="00EA5904"/>
    <w:p w14:paraId="3E6DD2DD" w14:textId="77777777" w:rsidR="00EA5904" w:rsidRDefault="009232AE">
      <w:pPr>
        <w:rPr>
          <w:b/>
        </w:rPr>
      </w:pPr>
      <w:r>
        <w:rPr>
          <w:b/>
        </w:rPr>
        <w:lastRenderedPageBreak/>
        <w:t>Speech</w:t>
      </w:r>
    </w:p>
    <w:p w14:paraId="163F3C0F" w14:textId="77777777" w:rsidR="00EA5904" w:rsidRDefault="009232AE">
      <w:r>
        <w:t>Speech recognition refers to the function that an AR device collects a user's voice signal through its own microphone and converts it into an operational command with a literal meaning. The speech recognition result can replace the system operation and function operation of the device.</w:t>
      </w:r>
    </w:p>
    <w:p w14:paraId="12EFC1C6" w14:textId="77777777" w:rsidR="00EA5904" w:rsidRDefault="009232AE">
      <w:r>
        <w:t>A lower speech recognition success rate increases the probability of misoperation and reduces the user's willingness to use the system further.</w:t>
      </w:r>
    </w:p>
    <w:p w14:paraId="12E996DC" w14:textId="77777777" w:rsidR="00EA5904" w:rsidRDefault="00EA5904"/>
    <w:p w14:paraId="264D25CE" w14:textId="77777777" w:rsidR="00EA5904" w:rsidRDefault="009232AE">
      <w:pPr>
        <w:rPr>
          <w:b/>
        </w:rPr>
      </w:pPr>
      <w:r>
        <w:rPr>
          <w:b/>
        </w:rPr>
        <w:t>Body Posture</w:t>
      </w:r>
    </w:p>
    <w:p w14:paraId="78B005EE" w14:textId="77777777" w:rsidR="00EA5904" w:rsidRDefault="009232AE">
      <w:pPr>
        <w:rPr>
          <w:lang w:eastAsia="zh-CN"/>
        </w:rPr>
      </w:pPr>
      <w:r>
        <w:rPr>
          <w:lang w:eastAsia="zh-CN"/>
        </w:rPr>
        <w:t>Body posture refers to the function of the AR device to identify and digitize the position and shape of human torso and limbs. It can be realized by camera shooting, depth sensing hardware, wearable somatosensory device, and the like. The digitized body data can be added to the real environment as part of the virtual content for fusion display.</w:t>
      </w:r>
    </w:p>
    <w:p w14:paraId="13E08136" w14:textId="77777777" w:rsidR="00EA5904" w:rsidRDefault="009232AE">
      <w:pPr>
        <w:rPr>
          <w:lang w:eastAsia="zh-CN"/>
        </w:rPr>
      </w:pPr>
      <w:r>
        <w:rPr>
          <w:lang w:eastAsia="zh-CN"/>
        </w:rPr>
        <w:t>Lower body recognition rate will reduce the realism of the human body in the AR service and reduce the immersion of the user experience process.</w:t>
      </w:r>
    </w:p>
    <w:p w14:paraId="26C9B0F0" w14:textId="77777777" w:rsidR="00EA5904" w:rsidRDefault="00EA5904">
      <w:pPr>
        <w:rPr>
          <w:lang w:eastAsia="zh-CN"/>
        </w:rPr>
      </w:pPr>
    </w:p>
    <w:p w14:paraId="2295A322" w14:textId="77777777" w:rsidR="00EA5904" w:rsidRDefault="009232AE">
      <w:pPr>
        <w:rPr>
          <w:rFonts w:eastAsia="MS Mincho"/>
          <w:b/>
          <w:bCs/>
          <w:lang w:val="en-US"/>
        </w:rPr>
      </w:pPr>
      <w:r>
        <w:rPr>
          <w:rFonts w:eastAsia="MS Mincho" w:hint="eastAsia"/>
          <w:b/>
          <w:bCs/>
          <w:lang w:val="en-US"/>
        </w:rPr>
        <w:t>Tangible Interfaces</w:t>
      </w:r>
    </w:p>
    <w:p w14:paraId="61A00ED0" w14:textId="77777777" w:rsidR="00EA5904" w:rsidRDefault="009232AE">
      <w:pPr>
        <w:rPr>
          <w:rFonts w:eastAsia="MS Mincho"/>
          <w:lang w:val="en-US"/>
        </w:rPr>
      </w:pPr>
      <w:r>
        <w:rPr>
          <w:rFonts w:eastAsia="MS Mincho" w:hint="eastAsia"/>
          <w:lang w:val="en-US"/>
        </w:rPr>
        <w:t xml:space="preserve">Tangible AR interfaces allow users to use real, physical objects and tools as an intuitive way to interact with virtual content. Tangible AR interfaces are usually accurate and easy to use because the </w:t>
      </w:r>
      <w:r>
        <w:rPr>
          <w:rFonts w:eastAsia="MS Mincho"/>
          <w:lang w:val="en-US"/>
        </w:rPr>
        <w:t>used</w:t>
      </w:r>
      <w:r>
        <w:rPr>
          <w:rFonts w:eastAsia="MS Mincho" w:hint="eastAsia"/>
          <w:lang w:val="en-US"/>
        </w:rPr>
        <w:t xml:space="preserve"> objects have familiar physical properties that the users are familiar with. Representative tangible AR interfaces include rigid controllers like paddle/handle and touch pad, as well as deformable surfaces like haptic glove.</w:t>
      </w:r>
    </w:p>
    <w:p w14:paraId="54653BFF" w14:textId="77777777" w:rsidR="00EA5904" w:rsidRDefault="009232AE">
      <w:pPr>
        <w:rPr>
          <w:rFonts w:eastAsia="MS Mincho"/>
          <w:lang w:val="en-US"/>
        </w:rPr>
      </w:pPr>
      <w:r>
        <w:rPr>
          <w:rFonts w:eastAsia="MS Mincho" w:hint="eastAsia"/>
        </w:rPr>
        <w:t xml:space="preserve">The </w:t>
      </w:r>
      <w:r>
        <w:rPr>
          <w:rFonts w:eastAsia="MS Mincho" w:hint="eastAsia"/>
          <w:lang w:val="en-US"/>
        </w:rPr>
        <w:t xml:space="preserve">comfortableness, </w:t>
      </w:r>
      <w:r>
        <w:rPr>
          <w:rFonts w:eastAsia="MS Mincho"/>
          <w:lang w:val="en-US" w:eastAsia="zh-CN"/>
        </w:rPr>
        <w:t>usability</w:t>
      </w:r>
      <w:r>
        <w:rPr>
          <w:rFonts w:eastAsia="MS Mincho" w:hint="eastAsia"/>
          <w:lang w:val="en-US" w:eastAsia="zh-CN"/>
        </w:rPr>
        <w:t>,</w:t>
      </w:r>
      <w:r>
        <w:rPr>
          <w:rFonts w:eastAsia="MS Mincho"/>
          <w:lang w:val="en-US"/>
        </w:rPr>
        <w:t xml:space="preserve"> and </w:t>
      </w:r>
      <w:r>
        <w:rPr>
          <w:rFonts w:eastAsia="MS Mincho" w:hint="eastAsia"/>
        </w:rPr>
        <w:t>accuracy</w:t>
      </w:r>
      <w:r>
        <w:rPr>
          <w:rFonts w:eastAsia="MS Mincho" w:hint="eastAsia"/>
          <w:lang w:val="en-US"/>
        </w:rPr>
        <w:t xml:space="preserve"> of tangible AR interfaces are key factors influencing the overall AR QoE.</w:t>
      </w:r>
    </w:p>
    <w:p w14:paraId="4ABB77D5" w14:textId="77777777" w:rsidR="00EA5904" w:rsidRDefault="00EA5904">
      <w:pPr>
        <w:rPr>
          <w:rFonts w:eastAsia="MS Mincho"/>
          <w:lang w:val="en-US"/>
        </w:rPr>
      </w:pPr>
    </w:p>
    <w:p w14:paraId="14F10A30" w14:textId="77777777" w:rsidR="00EA5904" w:rsidRDefault="009232AE">
      <w:pPr>
        <w:rPr>
          <w:rFonts w:eastAsia="MS Mincho"/>
          <w:b/>
          <w:bCs/>
          <w:lang w:val="en-US"/>
        </w:rPr>
      </w:pPr>
      <w:r>
        <w:rPr>
          <w:rFonts w:eastAsia="MS Mincho" w:hint="eastAsia"/>
          <w:b/>
          <w:bCs/>
          <w:lang w:val="en-US"/>
        </w:rPr>
        <w:t xml:space="preserve">Eye- </w:t>
      </w:r>
      <w:r>
        <w:rPr>
          <w:rFonts w:eastAsia="MS Mincho"/>
          <w:b/>
          <w:bCs/>
          <w:lang w:val="en-US"/>
        </w:rPr>
        <w:t>/</w:t>
      </w:r>
      <w:r>
        <w:rPr>
          <w:rFonts w:eastAsia="MS Mincho" w:hint="eastAsia"/>
          <w:b/>
          <w:bCs/>
          <w:lang w:val="en-US"/>
        </w:rPr>
        <w:t>Head-based Interfaces</w:t>
      </w:r>
    </w:p>
    <w:p w14:paraId="7E2084D0" w14:textId="77777777" w:rsidR="00EA5904" w:rsidRDefault="009232AE">
      <w:pPr>
        <w:rPr>
          <w:rFonts w:eastAsia="MS Mincho"/>
          <w:lang w:val="en-US"/>
        </w:rPr>
      </w:pPr>
      <w:r>
        <w:rPr>
          <w:rFonts w:eastAsia="MS Mincho" w:hint="eastAsia"/>
          <w:lang w:val="en-US"/>
        </w:rPr>
        <w:t>Eye and head movement can be leveraged to enrich the user</w:t>
      </w:r>
      <w:r>
        <w:rPr>
          <w:rFonts w:eastAsia="MS Mincho" w:hint="eastAsia"/>
          <w:lang w:val="en-US"/>
        </w:rPr>
        <w:t>’</w:t>
      </w:r>
      <w:r>
        <w:rPr>
          <w:rFonts w:eastAsia="MS Mincho" w:hint="eastAsia"/>
          <w:lang w:val="en-US"/>
        </w:rPr>
        <w:t>s interaction with the augmented world. As representative human-computer interaction technique</w:t>
      </w:r>
      <w:r>
        <w:rPr>
          <w:rFonts w:eastAsia="MS Mincho"/>
          <w:lang w:val="en-US"/>
        </w:rPr>
        <w:t>s</w:t>
      </w:r>
      <w:r>
        <w:rPr>
          <w:rFonts w:eastAsia="MS Mincho" w:hint="eastAsia"/>
          <w:lang w:val="en-US"/>
        </w:rPr>
        <w:t>, eye-</w:t>
      </w:r>
      <w:r>
        <w:rPr>
          <w:rFonts w:eastAsia="MS Mincho"/>
          <w:lang w:val="en-US"/>
        </w:rPr>
        <w:t xml:space="preserve">tracking and </w:t>
      </w:r>
      <w:r>
        <w:rPr>
          <w:rFonts w:eastAsia="MS Mincho" w:hint="eastAsia"/>
          <w:lang w:val="en-US"/>
        </w:rPr>
        <w:t>head-tracking ha</w:t>
      </w:r>
      <w:r>
        <w:rPr>
          <w:rFonts w:eastAsia="MS Mincho"/>
          <w:lang w:val="en-US"/>
        </w:rPr>
        <w:t>ve</w:t>
      </w:r>
      <w:r>
        <w:rPr>
          <w:rFonts w:eastAsia="MS Mincho" w:hint="eastAsia"/>
          <w:lang w:val="en-US"/>
        </w:rPr>
        <w:t xml:space="preserve"> long been powerful way</w:t>
      </w:r>
      <w:r>
        <w:rPr>
          <w:rFonts w:eastAsia="MS Mincho"/>
          <w:lang w:val="en-US"/>
        </w:rPr>
        <w:t>s</w:t>
      </w:r>
      <w:r>
        <w:rPr>
          <w:rFonts w:eastAsia="MS Mincho" w:hint="eastAsia"/>
          <w:lang w:val="en-US"/>
        </w:rPr>
        <w:t xml:space="preserve"> of communication and control, especially for people with physical disabilities.</w:t>
      </w:r>
    </w:p>
    <w:p w14:paraId="4094144D" w14:textId="77777777" w:rsidR="00EA5904" w:rsidRDefault="009232AE">
      <w:pPr>
        <w:rPr>
          <w:rFonts w:eastAsia="MS Mincho"/>
        </w:rPr>
      </w:pPr>
      <w:r>
        <w:rPr>
          <w:rFonts w:eastAsia="MS Mincho" w:hint="eastAsia"/>
        </w:rPr>
        <w:t>A lower eye-/head-tracking and recognition accuracy can significantly reduce the experiences of AR services.</w:t>
      </w:r>
    </w:p>
    <w:p w14:paraId="0BDBA7D1" w14:textId="77777777" w:rsidR="00EA5904" w:rsidRDefault="00EA5904">
      <w:pPr>
        <w:rPr>
          <w:rFonts w:eastAsia="MS Mincho"/>
        </w:rPr>
      </w:pPr>
    </w:p>
    <w:p w14:paraId="04C1A83D" w14:textId="77777777" w:rsidR="00EA5904" w:rsidRDefault="009232AE">
      <w:pPr>
        <w:rPr>
          <w:rFonts w:eastAsia="MS Mincho"/>
          <w:b/>
          <w:bCs/>
          <w:lang w:val="en-US"/>
        </w:rPr>
      </w:pPr>
      <w:r>
        <w:rPr>
          <w:rFonts w:eastAsia="MS Mincho" w:hint="eastAsia"/>
          <w:b/>
          <w:bCs/>
          <w:lang w:val="en-US"/>
        </w:rPr>
        <w:t>Brain-Computer Interfaces</w:t>
      </w:r>
    </w:p>
    <w:p w14:paraId="145FDF30" w14:textId="77777777" w:rsidR="00EA5904" w:rsidRDefault="009232AE">
      <w:pPr>
        <w:rPr>
          <w:rFonts w:eastAsia="MS Mincho"/>
          <w:lang w:val="en-US"/>
        </w:rPr>
      </w:pPr>
      <w:r>
        <w:rPr>
          <w:rFonts w:eastAsia="MS Mincho" w:hint="eastAsia"/>
          <w:lang w:val="en-US"/>
        </w:rPr>
        <w:lastRenderedPageBreak/>
        <w:t>Brain-Computer Interfaces (BCIs) allow users to interact with the AR system by building a direct communication pathway between the brain's electrical activity and the AR device. Depending on how close electrodes get to brain, BCIs for AR can be classified into categories of non-invasive, partially invasive, and invasive.</w:t>
      </w:r>
    </w:p>
    <w:p w14:paraId="3D0202AA" w14:textId="77777777" w:rsidR="00EA5904" w:rsidRDefault="009232AE">
      <w:pPr>
        <w:rPr>
          <w:rFonts w:eastAsia="MS Mincho"/>
          <w:lang w:val="en-US"/>
        </w:rPr>
      </w:pPr>
      <w:r>
        <w:rPr>
          <w:rFonts w:eastAsia="MS Mincho" w:hint="eastAsia"/>
          <w:lang w:val="en-US"/>
        </w:rPr>
        <w:t>The reliability, safety, and accuracy of the BCIs are key factors influencing the AR QoE.</w:t>
      </w:r>
    </w:p>
    <w:p w14:paraId="112CFF83" w14:textId="77777777" w:rsidR="00EA5904" w:rsidRDefault="00EA5904">
      <w:pPr>
        <w:rPr>
          <w:lang w:eastAsia="zh-CN"/>
        </w:rPr>
      </w:pPr>
    </w:p>
    <w:p w14:paraId="06531092" w14:textId="77777777" w:rsidR="00EA5904" w:rsidRDefault="00EA5904">
      <w:pPr>
        <w:rPr>
          <w:rFonts w:eastAsia="MS Mincho"/>
          <w:highlight w:val="yellow"/>
        </w:rPr>
      </w:pPr>
    </w:p>
    <w:p w14:paraId="3BAF6B8F" w14:textId="77777777" w:rsidR="00EA5904" w:rsidRDefault="009232AE">
      <w:pPr>
        <w:pStyle w:val="Heading2"/>
        <w:tabs>
          <w:tab w:val="clear" w:pos="794"/>
          <w:tab w:val="clear" w:pos="1191"/>
          <w:tab w:val="clear" w:pos="1588"/>
          <w:tab w:val="clear" w:pos="1985"/>
          <w:tab w:val="left" w:pos="720"/>
          <w:tab w:val="left" w:pos="1440"/>
          <w:tab w:val="left" w:pos="2160"/>
          <w:tab w:val="left" w:pos="2880"/>
          <w:tab w:val="right" w:pos="9639"/>
        </w:tabs>
        <w:overflowPunct/>
        <w:autoSpaceDE/>
        <w:autoSpaceDN/>
        <w:adjustRightInd/>
        <w:ind w:left="0" w:firstLine="0"/>
        <w:textAlignment w:val="auto"/>
        <w:rPr>
          <w:rFonts w:eastAsia="SimSun"/>
        </w:rPr>
      </w:pPr>
      <w:bookmarkStart w:id="66" w:name="_Toc106373687"/>
      <w:r>
        <w:rPr>
          <w:rFonts w:eastAsia="SimSun"/>
        </w:rPr>
        <w:t>7.3</w:t>
      </w:r>
      <w:r>
        <w:rPr>
          <w:rFonts w:eastAsia="SimSun"/>
        </w:rPr>
        <w:tab/>
        <w:t>Context Influence Factors</w:t>
      </w:r>
      <w:bookmarkEnd w:id="66"/>
      <w:r>
        <w:rPr>
          <w:rFonts w:eastAsia="SimSun"/>
        </w:rPr>
        <w:tab/>
      </w:r>
    </w:p>
    <w:p w14:paraId="53BE2178" w14:textId="77777777" w:rsidR="00EA5904" w:rsidRDefault="009232AE">
      <w:pPr>
        <w:pStyle w:val="Heading3"/>
        <w:rPr>
          <w:rFonts w:eastAsiaTheme="minorHAnsi"/>
        </w:rPr>
      </w:pPr>
      <w:bookmarkStart w:id="67" w:name="_Toc106373688"/>
      <w:r>
        <w:rPr>
          <w:rFonts w:eastAsiaTheme="minorHAnsi"/>
        </w:rPr>
        <w:t xml:space="preserve">7.3.1 </w:t>
      </w:r>
      <w:r>
        <w:rPr>
          <w:rFonts w:eastAsiaTheme="minorHAnsi"/>
        </w:rPr>
        <w:tab/>
        <w:t>Physical Context</w:t>
      </w:r>
      <w:bookmarkEnd w:id="67"/>
    </w:p>
    <w:p w14:paraId="4016CE3D" w14:textId="77777777" w:rsidR="00EA5904" w:rsidRDefault="009232AE">
      <w:pPr>
        <w:rPr>
          <w:lang w:eastAsia="zh-CN"/>
        </w:rPr>
      </w:pPr>
      <w:r>
        <w:rPr>
          <w:lang w:eastAsia="zh-CN"/>
        </w:rPr>
        <w:t>The physical influencing factor refers to what physical environment condition is when users experiencing AR services. Since mobility and environmental dependency are the fundamental attributes of AR, the physical context plays a decisive role in the user experience of AR.</w:t>
      </w:r>
    </w:p>
    <w:p w14:paraId="45F2C53D" w14:textId="77777777" w:rsidR="00EA5904" w:rsidRDefault="009232AE">
      <w:pPr>
        <w:rPr>
          <w:lang w:eastAsia="zh-CN"/>
        </w:rPr>
      </w:pPr>
      <w:r>
        <w:rPr>
          <w:lang w:eastAsia="zh-CN"/>
        </w:rPr>
        <w:t>The complexity of physical environment affects the accuracy of AR systems in detecting, identifying, and tracking the target object, i.e. the more complex the background, the more difficult it is to distinguish the target. Freely moveable range determines how close the AR effect is to the user. Closer virtual object display may bring more information. Whether the background sound is noisy affects user's perception of sound of the virtual object. The contrast of ambient light will challenge the optical latitude of the AR imaging system. Number and distribution of light sources will affect the complexity and realism of AR ray estimation and shadow calculations.</w:t>
      </w:r>
    </w:p>
    <w:p w14:paraId="0D858F27" w14:textId="77777777" w:rsidR="00EA5904" w:rsidRDefault="009232AE">
      <w:pPr>
        <w:rPr>
          <w:highlight w:val="yellow"/>
          <w:lang w:eastAsia="zh-CN"/>
        </w:rPr>
      </w:pPr>
      <w:r>
        <w:rPr>
          <w:lang w:eastAsia="zh-CN"/>
        </w:rPr>
        <w:t>In more complex olfactory and tactile-enhanced AR systems, factors such as temperature, humidity, odour type and intensity also have impacts on user experience.</w:t>
      </w:r>
    </w:p>
    <w:p w14:paraId="57D18469" w14:textId="77777777" w:rsidR="00EA5904" w:rsidRDefault="009232AE">
      <w:pPr>
        <w:pStyle w:val="Heading3"/>
        <w:rPr>
          <w:rFonts w:eastAsiaTheme="minorHAnsi"/>
          <w:lang w:eastAsia="zh-CN"/>
        </w:rPr>
      </w:pPr>
      <w:bookmarkStart w:id="68" w:name="_Toc106373689"/>
      <w:r>
        <w:rPr>
          <w:rFonts w:eastAsiaTheme="minorHAnsi"/>
          <w:lang w:eastAsia="zh-CN"/>
        </w:rPr>
        <w:t xml:space="preserve">7.3.2 </w:t>
      </w:r>
      <w:r>
        <w:rPr>
          <w:rFonts w:eastAsiaTheme="minorHAnsi"/>
          <w:lang w:eastAsia="zh-CN"/>
        </w:rPr>
        <w:tab/>
        <w:t>Collaboration Context</w:t>
      </w:r>
      <w:bookmarkEnd w:id="68"/>
    </w:p>
    <w:p w14:paraId="1BD1A7A8" w14:textId="77777777" w:rsidR="00EA5904" w:rsidRDefault="009232AE">
      <w:pPr>
        <w:rPr>
          <w:highlight w:val="yellow"/>
          <w:lang w:eastAsia="zh-CN"/>
        </w:rPr>
      </w:pPr>
      <w:r>
        <w:rPr>
          <w:lang w:eastAsia="zh-CN"/>
        </w:rPr>
        <w:t>The collaborative context factor refers to whether the user uses the AR service alone or with others. Multi-person AR services include AR games, AR teaching, and AR office in the same space. On one hand, using AR services with family, friends, and strangers, increases the channels of interaction and information input, allowing users to have more fun and satisfaction. On the other hand, cooperating with colleagues and classmates to complete a common AR operation task, may bring more requirements on accuracy and matching of the interaction, thus the user may feel the experience more laborious. Impact of the collaborative environment needs to be further discussed under different preconditions.</w:t>
      </w:r>
    </w:p>
    <w:p w14:paraId="5519A701" w14:textId="77777777" w:rsidR="00EA5904" w:rsidRDefault="009232AE">
      <w:pPr>
        <w:pStyle w:val="Heading3"/>
        <w:rPr>
          <w:rFonts w:eastAsiaTheme="minorEastAsia"/>
          <w:lang w:eastAsia="zh-CN"/>
        </w:rPr>
      </w:pPr>
      <w:bookmarkStart w:id="69" w:name="_Toc106373690"/>
      <w:r>
        <w:rPr>
          <w:rFonts w:eastAsiaTheme="minorHAnsi"/>
          <w:lang w:eastAsia="zh-CN"/>
        </w:rPr>
        <w:t>7.3.3</w:t>
      </w:r>
      <w:r>
        <w:rPr>
          <w:rFonts w:eastAsiaTheme="minorHAnsi"/>
          <w:lang w:eastAsia="zh-CN"/>
        </w:rPr>
        <w:tab/>
        <w:t>Task Context</w:t>
      </w:r>
      <w:bookmarkEnd w:id="69"/>
    </w:p>
    <w:p w14:paraId="5428BC6F" w14:textId="77777777" w:rsidR="00EA5904" w:rsidRDefault="009232AE">
      <w:pPr>
        <w:rPr>
          <w:highlight w:val="yellow"/>
          <w:lang w:eastAsia="zh-CN"/>
        </w:rPr>
      </w:pPr>
      <w:r>
        <w:rPr>
          <w:lang w:eastAsia="zh-CN"/>
        </w:rPr>
        <w:t>The task context refers to what tasks and goals users are aiming to in their minds. When completing some entertainment, social tasks, users may be concerned on the fidelity, complexity, and easiness of communicating with others. When completing work and teaching tasks, the user may be more concerned with accuracy of the position of AR object and accuracy of the operation control.</w:t>
      </w:r>
    </w:p>
    <w:p w14:paraId="39D1DDD1" w14:textId="77777777" w:rsidR="00EA5904" w:rsidRDefault="009232AE">
      <w:pPr>
        <w:pStyle w:val="Heading3"/>
        <w:rPr>
          <w:rFonts w:eastAsiaTheme="minorHAnsi"/>
          <w:lang w:eastAsia="zh-CN"/>
        </w:rPr>
      </w:pPr>
      <w:bookmarkStart w:id="70" w:name="_Toc106373691"/>
      <w:r>
        <w:rPr>
          <w:rFonts w:eastAsiaTheme="minorHAnsi"/>
          <w:lang w:eastAsia="zh-CN"/>
        </w:rPr>
        <w:lastRenderedPageBreak/>
        <w:t>7.3.4</w:t>
      </w:r>
      <w:r>
        <w:rPr>
          <w:rFonts w:eastAsiaTheme="minorHAnsi"/>
          <w:lang w:eastAsia="zh-CN"/>
        </w:rPr>
        <w:tab/>
        <w:t>Temporal Context</w:t>
      </w:r>
      <w:bookmarkEnd w:id="70"/>
    </w:p>
    <w:p w14:paraId="43377F8E" w14:textId="77777777" w:rsidR="00EA5904" w:rsidRDefault="009232AE">
      <w:pPr>
        <w:rPr>
          <w:lang w:eastAsia="zh-CN"/>
        </w:rPr>
      </w:pPr>
      <w:r>
        <w:rPr>
          <w:lang w:eastAsia="zh-CN"/>
        </w:rPr>
        <w:t>The temporal context factor refers to how high the frequency and duration is to use AR services. In video see-through AR service, users may need handheld devices to achieve AR effects, thus long-term use can cause fatigue and experience degradation. In optical see-through AR services, the display device worn by users generally adopts near-eye imaging technology, and high frequency and duration of use may cause eye fatigue and visual acuity of the user. Therefore, for different usage modes and usage scenarios, it is necessary to analyse reasonable usage time.</w:t>
      </w:r>
    </w:p>
    <w:p w14:paraId="43254241"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71" w:name="_Toc106373692"/>
      <w:r>
        <w:rPr>
          <w:rFonts w:eastAsia="SimSun"/>
        </w:rPr>
        <w:t>7.</w:t>
      </w:r>
      <w:r>
        <w:rPr>
          <w:rFonts w:eastAsia="SimSun"/>
          <w:lang w:val="en-US"/>
        </w:rPr>
        <w:t>4</w:t>
      </w:r>
      <w:r>
        <w:rPr>
          <w:rFonts w:eastAsia="SimSun"/>
        </w:rPr>
        <w:tab/>
      </w:r>
      <w:r>
        <w:rPr>
          <w:rFonts w:eastAsia="SimSun"/>
          <w:lang w:val="en-US"/>
        </w:rPr>
        <w:t>General</w:t>
      </w:r>
      <w:r>
        <w:rPr>
          <w:rFonts w:eastAsia="SimSun"/>
        </w:rPr>
        <w:t xml:space="preserve"> Factors</w:t>
      </w:r>
      <w:bookmarkEnd w:id="71"/>
    </w:p>
    <w:p w14:paraId="076B7F06" w14:textId="77777777" w:rsidR="00EA5904" w:rsidRDefault="009232AE">
      <w:pPr>
        <w:pStyle w:val="Heading3"/>
        <w:rPr>
          <w:rFonts w:eastAsiaTheme="minorEastAsia"/>
          <w:lang w:val="en-US" w:eastAsia="zh-CN"/>
        </w:rPr>
      </w:pPr>
      <w:bookmarkStart w:id="72" w:name="_Toc106373693"/>
      <w:r>
        <w:rPr>
          <w:rFonts w:eastAsiaTheme="minorHAnsi"/>
        </w:rPr>
        <w:t>7.</w:t>
      </w:r>
      <w:r>
        <w:rPr>
          <w:rFonts w:eastAsiaTheme="minorHAnsi"/>
          <w:lang w:val="en-US"/>
        </w:rPr>
        <w:t>4</w:t>
      </w:r>
      <w:r>
        <w:rPr>
          <w:rFonts w:eastAsiaTheme="minorHAnsi"/>
        </w:rPr>
        <w:t>.</w:t>
      </w:r>
      <w:r>
        <w:rPr>
          <w:rFonts w:eastAsiaTheme="minorHAnsi"/>
          <w:lang w:val="en-US"/>
        </w:rPr>
        <w:t>1</w:t>
      </w:r>
      <w:r>
        <w:rPr>
          <w:rFonts w:eastAsiaTheme="minorHAnsi"/>
        </w:rPr>
        <w:tab/>
      </w:r>
      <w:r>
        <w:rPr>
          <w:rFonts w:eastAsiaTheme="minorHAnsi"/>
          <w:lang w:val="en-US"/>
        </w:rPr>
        <w:t>Human Factor</w:t>
      </w:r>
      <w:bookmarkEnd w:id="72"/>
    </w:p>
    <w:p w14:paraId="41F4C0A0" w14:textId="77777777" w:rsidR="00EA5904" w:rsidRDefault="009232AE">
      <w:pPr>
        <w:rPr>
          <w:b/>
          <w:bCs/>
        </w:rPr>
      </w:pPr>
      <w:r>
        <w:rPr>
          <w:rFonts w:eastAsia="Calibri"/>
          <w:b/>
          <w:bCs/>
        </w:rPr>
        <w:t>Olfactory</w:t>
      </w:r>
    </w:p>
    <w:p w14:paraId="658EA3D9" w14:textId="77777777" w:rsidR="00EA5904" w:rsidRDefault="009232AE">
      <w:pPr>
        <w:rPr>
          <w:lang w:eastAsia="zh-CN"/>
        </w:rPr>
      </w:pPr>
      <w:r>
        <w:t>Olfactory-based augmented reality services are relatively rare. Unlike the above-mentioned types of perceptual enhancements, they deal with not physical signals but chemical signals. The mechanism of olfactory perception is not fully understood, but studies have shown that its perceived experience changes with changes in the environment and subjective state.</w:t>
      </w:r>
      <w:r>
        <w:rPr>
          <w:rFonts w:hint="eastAsia"/>
          <w:lang w:eastAsia="zh-CN"/>
        </w:rPr>
        <w:t xml:space="preserve"> [16]</w:t>
      </w:r>
    </w:p>
    <w:p w14:paraId="2C30A0FD" w14:textId="77777777" w:rsidR="00EA5904" w:rsidRDefault="009232AE">
      <w:pPr>
        <w:rPr>
          <w:lang w:eastAsia="zh-CN"/>
        </w:rPr>
      </w:pPr>
      <w:r>
        <w:t>The human olfactory experience is affected by the pathology of the respiratory system, with a lack of experience for a particular or all species of smell or taste.</w:t>
      </w:r>
    </w:p>
    <w:p w14:paraId="609CC5A0" w14:textId="77777777" w:rsidR="00EA5904" w:rsidRDefault="00EA5904">
      <w:pPr>
        <w:rPr>
          <w:lang w:eastAsia="zh-CN"/>
        </w:rPr>
      </w:pPr>
    </w:p>
    <w:p w14:paraId="79568268" w14:textId="77777777" w:rsidR="00EA5904" w:rsidRDefault="009232AE">
      <w:pPr>
        <w:tabs>
          <w:tab w:val="left" w:pos="794"/>
          <w:tab w:val="left" w:pos="1191"/>
          <w:tab w:val="left" w:pos="1588"/>
          <w:tab w:val="left" w:pos="1985"/>
        </w:tabs>
        <w:rPr>
          <w:rFonts w:eastAsiaTheme="minorHAnsi"/>
          <w:bCs/>
        </w:rPr>
      </w:pPr>
      <w:r>
        <w:rPr>
          <w:rFonts w:eastAsiaTheme="minorHAnsi"/>
          <w:b/>
          <w:bCs/>
        </w:rPr>
        <w:t>Multisensory integration</w:t>
      </w:r>
    </w:p>
    <w:p w14:paraId="06D5D695" w14:textId="77777777" w:rsidR="00EA5904" w:rsidRDefault="009232AE">
      <w:pPr>
        <w:rPr>
          <w:lang w:eastAsia="zh-CN"/>
        </w:rPr>
      </w:pPr>
      <w:r>
        <w:rPr>
          <w:lang w:eastAsia="zh-CN"/>
        </w:rPr>
        <w:t xml:space="preserve">Human sensory experiences are not independent, and two or more senses can interact and coordinate. For example, a multisensory illusion such as the McGurk effect indicates that two convergent perceptual bimodal stimuli can produce a new perception that is not only different in magnitude from the sum of its parts, but also </w:t>
      </w:r>
      <w:r>
        <w:rPr>
          <w:rFonts w:hint="eastAsia"/>
          <w:lang w:eastAsia="zh-CN"/>
        </w:rPr>
        <w:t>t</w:t>
      </w:r>
      <w:r>
        <w:rPr>
          <w:lang w:eastAsia="zh-CN"/>
        </w:rPr>
        <w:t>he quality is completely different. AR services need to take into account the impact of different sensory synergies and consider service design.</w:t>
      </w:r>
    </w:p>
    <w:p w14:paraId="5495BCE9" w14:textId="77777777" w:rsidR="00EA5904" w:rsidRPr="00DB25E4" w:rsidRDefault="009232AE">
      <w:pPr>
        <w:rPr>
          <w:rFonts w:eastAsiaTheme="minorHAnsi"/>
          <w:b/>
          <w:bCs/>
        </w:rPr>
      </w:pPr>
      <w:r w:rsidRPr="00DB25E4">
        <w:rPr>
          <w:rFonts w:eastAsiaTheme="minorHAnsi"/>
          <w:b/>
          <w:bCs/>
        </w:rPr>
        <w:t>S</w:t>
      </w:r>
      <w:r w:rsidRPr="00DB25E4">
        <w:rPr>
          <w:rFonts w:eastAsia="Calibri"/>
          <w:b/>
          <w:bCs/>
        </w:rPr>
        <w:t>imulator s</w:t>
      </w:r>
      <w:r w:rsidRPr="00DB25E4">
        <w:rPr>
          <w:rFonts w:eastAsiaTheme="minorHAnsi"/>
          <w:b/>
          <w:bCs/>
        </w:rPr>
        <w:t>ickness</w:t>
      </w:r>
    </w:p>
    <w:p w14:paraId="0F7D2BFC" w14:textId="77777777" w:rsidR="00EA5904" w:rsidRDefault="009232AE">
      <w:r>
        <w:t>Discomfort refers to symptoms such as dizziness, nausea, vomiting, eyestrain, and cold sweat that may occur when wearing an AR display device or watching a spatial AR video. The causes of the problem include low refresh rate of the display hardware device, flickering of the screen, and hysteresis of the virtual component during motion, and</w:t>
      </w:r>
      <w:r>
        <w:rPr>
          <w:rFonts w:hint="eastAsia"/>
          <w:lang w:eastAsia="zh-CN"/>
        </w:rPr>
        <w:t xml:space="preserve"> </w:t>
      </w:r>
      <w:r>
        <w:t>that the multi-sensory integration does not match the real world.</w:t>
      </w:r>
    </w:p>
    <w:p w14:paraId="500D2741" w14:textId="77777777" w:rsidR="00EA5904" w:rsidRDefault="009232AE">
      <w:pPr>
        <w:rPr>
          <w:lang w:eastAsia="zh-CN"/>
        </w:rPr>
      </w:pPr>
      <w:r>
        <w:t>The discomfort caused by the video see-through AR device and the spatial AR device may be weaker than that caused by the optical see-through AR device, and the occurrence of discomfort may be reduced by improving hardware parameters and system processing performance.</w:t>
      </w:r>
    </w:p>
    <w:p w14:paraId="23A7D81C" w14:textId="77777777" w:rsidR="00EA5904" w:rsidRDefault="009232AE">
      <w:pPr>
        <w:tabs>
          <w:tab w:val="left" w:pos="794"/>
          <w:tab w:val="left" w:pos="1191"/>
          <w:tab w:val="left" w:pos="1588"/>
          <w:tab w:val="left" w:pos="1985"/>
        </w:tabs>
        <w:rPr>
          <w:bCs/>
        </w:rPr>
      </w:pPr>
      <w:r>
        <w:rPr>
          <w:b/>
          <w:bCs/>
        </w:rPr>
        <w:t>Static and Dynamic Human Factor</w:t>
      </w:r>
    </w:p>
    <w:p w14:paraId="791A686F" w14:textId="77777777" w:rsidR="00EA5904" w:rsidRDefault="009232AE">
      <w:r>
        <w:rPr>
          <w:rFonts w:hint="eastAsia"/>
        </w:rPr>
        <w:t>Q</w:t>
      </w:r>
      <w:r>
        <w:t xml:space="preserve">uality of experience (QoE) is closely related to the user’s characteristics. Some of these factors that can affect the user experience are static and do not change during use of </w:t>
      </w:r>
      <w:r>
        <w:rPr>
          <w:rFonts w:hint="eastAsia"/>
        </w:rPr>
        <w:t>A</w:t>
      </w:r>
      <w:r>
        <w:t xml:space="preserve">R services (such as </w:t>
      </w:r>
      <w:r>
        <w:lastRenderedPageBreak/>
        <w:t>age and gender), while others are more or less dynamic (for example, emotions). In both cases, its role in shaping user experiences is importan</w:t>
      </w:r>
      <w:r>
        <w:rPr>
          <w:rFonts w:hint="eastAsia"/>
        </w:rPr>
        <w:t>t. Although these factors are not specific to AR services,</w:t>
      </w:r>
      <w:r>
        <w:t xml:space="preserve"> </w:t>
      </w:r>
      <w:r>
        <w:rPr>
          <w:rFonts w:hint="eastAsia"/>
        </w:rPr>
        <w:t>they need to be taken into consideration.</w:t>
      </w:r>
    </w:p>
    <w:p w14:paraId="0525685C" w14:textId="77777777" w:rsidR="00EA5904" w:rsidRDefault="00EA5904">
      <w:pPr>
        <w:rPr>
          <w:lang w:eastAsia="zh-CN"/>
        </w:rPr>
      </w:pPr>
    </w:p>
    <w:p w14:paraId="0721329E" w14:textId="77777777" w:rsidR="00EA5904" w:rsidRDefault="009232AE">
      <w:pPr>
        <w:pStyle w:val="Heading3"/>
        <w:rPr>
          <w:rFonts w:eastAsiaTheme="minorHAnsi"/>
          <w:lang w:val="en-US"/>
        </w:rPr>
      </w:pPr>
      <w:bookmarkStart w:id="73" w:name="_Toc106373694"/>
      <w:r>
        <w:rPr>
          <w:rFonts w:eastAsiaTheme="minorHAnsi"/>
        </w:rPr>
        <w:t>7.</w:t>
      </w:r>
      <w:r>
        <w:rPr>
          <w:rFonts w:eastAsiaTheme="minorHAnsi"/>
          <w:lang w:val="en-US"/>
        </w:rPr>
        <w:t>4</w:t>
      </w:r>
      <w:r>
        <w:rPr>
          <w:rFonts w:eastAsiaTheme="minorHAnsi"/>
        </w:rPr>
        <w:t>.</w:t>
      </w:r>
      <w:r>
        <w:rPr>
          <w:rFonts w:eastAsiaTheme="minorEastAsia" w:hint="eastAsia"/>
          <w:lang w:val="en-US" w:eastAsia="zh-CN"/>
        </w:rPr>
        <w:t>2</w:t>
      </w:r>
      <w:r>
        <w:rPr>
          <w:rFonts w:eastAsiaTheme="minorHAnsi"/>
        </w:rPr>
        <w:tab/>
      </w:r>
      <w:r>
        <w:rPr>
          <w:rFonts w:eastAsiaTheme="minorHAnsi"/>
          <w:lang w:val="en-US"/>
        </w:rPr>
        <w:t>Hardware Related Factor</w:t>
      </w:r>
      <w:bookmarkEnd w:id="73"/>
    </w:p>
    <w:p w14:paraId="1F9F9CC9" w14:textId="77777777" w:rsidR="00EA5904" w:rsidRDefault="009232AE">
      <w:pPr>
        <w:rPr>
          <w:b/>
          <w:lang w:eastAsia="zh-CN"/>
        </w:rPr>
      </w:pPr>
      <w:r>
        <w:rPr>
          <w:b/>
          <w:lang w:eastAsia="zh-CN"/>
        </w:rPr>
        <w:t>Colour Space</w:t>
      </w:r>
    </w:p>
    <w:p w14:paraId="494E8623" w14:textId="77777777" w:rsidR="00EA5904" w:rsidRDefault="009232AE">
      <w:pPr>
        <w:rPr>
          <w:lang w:eastAsia="zh-CN"/>
        </w:rPr>
      </w:pPr>
      <w:r>
        <w:rPr>
          <w:lang w:eastAsia="zh-CN"/>
        </w:rPr>
        <w:t>The colour space of hardware determines the number of types of colours that can be rendered. Colour spaces such as BT.709 and BT.2020 can server as reference values. Larger display colour space can provide higher colour consistency and image quality consistency in illumination consistency experience, making the colour performance of the virtual content closer to that of the real environment and enhancing users' identity.</w:t>
      </w:r>
    </w:p>
    <w:p w14:paraId="647CD29E" w14:textId="77777777" w:rsidR="00EA5904" w:rsidRDefault="00EA5904">
      <w:pPr>
        <w:rPr>
          <w:lang w:eastAsia="zh-CN"/>
        </w:rPr>
      </w:pPr>
    </w:p>
    <w:p w14:paraId="23A8D270" w14:textId="77777777" w:rsidR="00EA5904" w:rsidRDefault="009232AE">
      <w:pPr>
        <w:rPr>
          <w:b/>
          <w:lang w:eastAsia="zh-CN"/>
        </w:rPr>
      </w:pPr>
      <w:r>
        <w:rPr>
          <w:b/>
          <w:lang w:eastAsia="zh-CN"/>
        </w:rPr>
        <w:t>Dynamic Range</w:t>
      </w:r>
    </w:p>
    <w:p w14:paraId="1E9DE0C4" w14:textId="77777777" w:rsidR="00EA5904" w:rsidRDefault="009232AE">
      <w:pPr>
        <w:rPr>
          <w:lang w:eastAsia="zh-CN"/>
        </w:rPr>
      </w:pPr>
      <w:r>
        <w:rPr>
          <w:lang w:eastAsia="zh-CN"/>
        </w:rPr>
        <w:t xml:space="preserve">The dynamic range is the ratio of maximum and minimum value of display light intensity and sound levels in AR hardware. High dynamic range provides a wider scope of visual and auditory experiences than the standard dynamic range and approximates realities of real world. For example, in field of video dynamic range, the evolution of SDR to HDR technology can bring greater contrast to AR hardware to adapt to the illumination changes of actual physical environment. </w:t>
      </w:r>
    </w:p>
    <w:p w14:paraId="29C47D05" w14:textId="77777777" w:rsidR="00EA5904" w:rsidRDefault="00EA5904">
      <w:pPr>
        <w:rPr>
          <w:highlight w:val="yellow"/>
          <w:lang w:eastAsia="zh-CN"/>
        </w:rPr>
      </w:pPr>
    </w:p>
    <w:p w14:paraId="71FCFD08" w14:textId="77777777" w:rsidR="00EA5904" w:rsidRDefault="009232AE">
      <w:pPr>
        <w:rPr>
          <w:b/>
          <w:lang w:eastAsia="zh-CN"/>
        </w:rPr>
      </w:pPr>
      <w:r>
        <w:rPr>
          <w:rFonts w:hint="eastAsia"/>
          <w:b/>
          <w:lang w:eastAsia="zh-CN"/>
        </w:rPr>
        <w:t>Refresh Rate</w:t>
      </w:r>
    </w:p>
    <w:p w14:paraId="11842268" w14:textId="77777777" w:rsidR="00EA5904" w:rsidRDefault="009232AE">
      <w:pPr>
        <w:rPr>
          <w:lang w:eastAsia="zh-CN"/>
        </w:rPr>
      </w:pPr>
      <w:r>
        <w:rPr>
          <w:lang w:eastAsia="zh-CN"/>
        </w:rPr>
        <w:t>The refresh rate of hardware refers to how many pictures can be acquired from the image processing unit per second when the screen displays an image. A low refresh rate can cause smearing and hysteresis of virtual content during exercise, increasing user discomfort.</w:t>
      </w:r>
    </w:p>
    <w:p w14:paraId="1528A50F" w14:textId="77777777" w:rsidR="00EA5904" w:rsidRDefault="00EA5904">
      <w:pPr>
        <w:rPr>
          <w:lang w:eastAsia="zh-CN"/>
        </w:rPr>
      </w:pPr>
    </w:p>
    <w:p w14:paraId="5350E98B" w14:textId="77777777" w:rsidR="00EA5904" w:rsidRDefault="00EA5904">
      <w:pPr>
        <w:rPr>
          <w:highlight w:val="yellow"/>
          <w:lang w:eastAsia="zh-CN"/>
        </w:rPr>
      </w:pPr>
    </w:p>
    <w:p w14:paraId="621C6311" w14:textId="77777777" w:rsidR="00EA5904" w:rsidRDefault="009232AE">
      <w:pPr>
        <w:pStyle w:val="Heading1"/>
      </w:pPr>
      <w:bookmarkStart w:id="74" w:name="_Toc106373695"/>
      <w:r>
        <w:t>8</w:t>
      </w:r>
      <w:r>
        <w:tab/>
        <w:t>Augmented Reality QoE Assessment</w:t>
      </w:r>
      <w:bookmarkEnd w:id="74"/>
    </w:p>
    <w:p w14:paraId="761180C1" w14:textId="77777777" w:rsidR="00EA5904" w:rsidRDefault="009232AE">
      <w:pPr>
        <w:rPr>
          <w:rFonts w:eastAsia="SimSun"/>
          <w:lang w:eastAsia="zh-CN"/>
        </w:rPr>
      </w:pPr>
      <w:r>
        <w:rPr>
          <w:rFonts w:eastAsia="SimSun"/>
          <w:lang w:eastAsia="zh-CN"/>
        </w:rPr>
        <w:t>Considering the above factors affecting AR QoE, a suggested scheme for AR QoE assessment is made. It is recommended to consider the scheme from the following three dimensions.</w:t>
      </w:r>
    </w:p>
    <w:p w14:paraId="18855670" w14:textId="77777777" w:rsidR="00EA5904" w:rsidRDefault="009232AE">
      <w:pPr>
        <w:rPr>
          <w:rFonts w:eastAsia="SimSun"/>
          <w:lang w:eastAsia="zh-CN"/>
        </w:rPr>
      </w:pPr>
      <w:r>
        <w:rPr>
          <w:rFonts w:eastAsia="SimSun"/>
          <w:noProof/>
          <w:lang w:val="en-US"/>
        </w:rPr>
        <w:lastRenderedPageBreak/>
        <w:drawing>
          <wp:inline distT="0" distB="0" distL="0" distR="0" wp14:anchorId="79C822EC" wp14:editId="0DF0C188">
            <wp:extent cx="6120765" cy="2449830"/>
            <wp:effectExtent l="0" t="0" r="3810" b="7620"/>
            <wp:docPr id="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89"/>
                    <pic:cNvPicPr>
                      <a:picLocks noChangeAspect="1"/>
                    </pic:cNvPicPr>
                  </pic:nvPicPr>
                  <pic:blipFill>
                    <a:blip r:embed="rId13" cstate="print"/>
                    <a:stretch>
                      <a:fillRect/>
                    </a:stretch>
                  </pic:blipFill>
                  <pic:spPr>
                    <a:xfrm>
                      <a:off x="0" y="0"/>
                      <a:ext cx="6120765" cy="2449830"/>
                    </a:xfrm>
                    <a:prstGeom prst="rect">
                      <a:avLst/>
                    </a:prstGeom>
                  </pic:spPr>
                </pic:pic>
              </a:graphicData>
            </a:graphic>
          </wp:inline>
        </w:drawing>
      </w:r>
    </w:p>
    <w:p w14:paraId="4E51D6EF" w14:textId="77777777" w:rsidR="00EA5904" w:rsidRDefault="00EA5904">
      <w:pPr>
        <w:rPr>
          <w:lang w:eastAsia="en-US"/>
        </w:rPr>
      </w:pPr>
    </w:p>
    <w:p w14:paraId="34AF7D45"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5" w:name="_Toc106373696"/>
      <w:r>
        <w:rPr>
          <w:rFonts w:eastAsia="SimSun"/>
        </w:rPr>
        <w:t>8.1</w:t>
      </w:r>
      <w:r>
        <w:rPr>
          <w:rFonts w:eastAsia="SimSun"/>
        </w:rPr>
        <w:tab/>
        <w:t>Quality of Presentation</w:t>
      </w:r>
      <w:bookmarkEnd w:id="75"/>
    </w:p>
    <w:p w14:paraId="4B658FDD" w14:textId="77777777" w:rsidR="00EA5904" w:rsidRDefault="009232AE">
      <w:pPr>
        <w:rPr>
          <w:lang w:eastAsia="zh-CN"/>
        </w:rPr>
      </w:pPr>
      <w:r>
        <w:rPr>
          <w:lang w:eastAsia="zh-CN"/>
        </w:rPr>
        <w:t>Presentation quality includes the quality of each step related to content flow and display. Including production and encoding quality of multimedia and virtual content, quality of network transmission, quality of display hardware processing and playback and so on.</w:t>
      </w:r>
    </w:p>
    <w:p w14:paraId="2E773EAF" w14:textId="77777777" w:rsidR="00EA5904" w:rsidRDefault="009232AE">
      <w:pPr>
        <w:rPr>
          <w:lang w:eastAsia="zh-CN"/>
        </w:rPr>
      </w:pPr>
      <w:r>
        <w:rPr>
          <w:lang w:eastAsia="zh-CN"/>
        </w:rPr>
        <w:t>Quality of Presentation is recommended to be assessed refer to evaluation methods for traditional audio and video media, for network bandwidth, delay, packet loss, and for device display quality, finally to give the calculation method of this parameter.</w:t>
      </w:r>
    </w:p>
    <w:p w14:paraId="2FAC81F6" w14:textId="77777777" w:rsidR="00EA5904" w:rsidRDefault="009232AE">
      <w:pPr>
        <w:pStyle w:val="HTMLPreformatted"/>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5" w:lineRule="atLeast"/>
        <w:rPr>
          <w:rFonts w:ascii="Times New Roman" w:hAnsi="Times New Roman"/>
        </w:rPr>
      </w:pPr>
      <w:r>
        <w:rPr>
          <w:rFonts w:ascii="Times New Roman" w:hAnsi="Times New Roman" w:hint="eastAsia"/>
        </w:rPr>
        <w:t>Related metrics are listed as below:</w:t>
      </w:r>
    </w:p>
    <w:tbl>
      <w:tblPr>
        <w:tblStyle w:val="TableGrid"/>
        <w:tblW w:w="0" w:type="auto"/>
        <w:tblLook w:val="04A0" w:firstRow="1" w:lastRow="0" w:firstColumn="1" w:lastColumn="0" w:noHBand="0" w:noVBand="1"/>
      </w:tblPr>
      <w:tblGrid>
        <w:gridCol w:w="4809"/>
        <w:gridCol w:w="4820"/>
      </w:tblGrid>
      <w:tr w:rsidR="00EA5904" w14:paraId="6BD40692" w14:textId="77777777">
        <w:tc>
          <w:tcPr>
            <w:tcW w:w="4927" w:type="dxa"/>
            <w:vMerge w:val="restart"/>
            <w:tcBorders>
              <w:top w:val="single" w:sz="4" w:space="0" w:color="auto"/>
              <w:left w:val="single" w:sz="4" w:space="0" w:color="auto"/>
              <w:bottom w:val="single" w:sz="4" w:space="0" w:color="auto"/>
              <w:right w:val="single" w:sz="4" w:space="0" w:color="auto"/>
            </w:tcBorders>
          </w:tcPr>
          <w:p w14:paraId="080291AA" w14:textId="77777777" w:rsidR="00EA5904" w:rsidRDefault="00EA5904">
            <w:pPr>
              <w:rPr>
                <w:rFonts w:eastAsia="SimSun"/>
              </w:rPr>
            </w:pPr>
          </w:p>
          <w:p w14:paraId="659ACB52" w14:textId="77777777" w:rsidR="00EA5904" w:rsidRDefault="00EA5904"/>
          <w:p w14:paraId="7E76FB33" w14:textId="77777777" w:rsidR="00EA5904" w:rsidRDefault="009232AE">
            <w:pPr>
              <w:spacing w:after="100" w:afterAutospacing="1"/>
            </w:pPr>
            <w:r>
              <w:rPr>
                <w:rFonts w:hint="eastAsia"/>
              </w:rPr>
              <w:t>Traditional audio video media quality metrics</w:t>
            </w:r>
          </w:p>
        </w:tc>
        <w:tc>
          <w:tcPr>
            <w:tcW w:w="4928" w:type="dxa"/>
            <w:tcBorders>
              <w:top w:val="single" w:sz="4" w:space="0" w:color="auto"/>
              <w:left w:val="nil"/>
              <w:bottom w:val="single" w:sz="4" w:space="0" w:color="auto"/>
              <w:right w:val="single" w:sz="4" w:space="0" w:color="auto"/>
            </w:tcBorders>
          </w:tcPr>
          <w:p w14:paraId="358FE1BE" w14:textId="77777777" w:rsidR="00EA5904" w:rsidRDefault="009232AE">
            <w:pPr>
              <w:spacing w:after="100" w:afterAutospacing="1"/>
            </w:pPr>
            <w:r>
              <w:rPr>
                <w:rFonts w:hint="eastAsia"/>
              </w:rPr>
              <w:t>video resolution</w:t>
            </w:r>
          </w:p>
        </w:tc>
      </w:tr>
      <w:tr w:rsidR="00EA5904" w14:paraId="73EC198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00CF2FE"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4BD2E01A" w14:textId="77777777" w:rsidR="00EA5904" w:rsidRDefault="009232AE">
            <w:pPr>
              <w:spacing w:after="100" w:afterAutospacing="1"/>
            </w:pPr>
            <w:r>
              <w:rPr>
                <w:rFonts w:hint="eastAsia"/>
              </w:rPr>
              <w:t>video f</w:t>
            </w:r>
            <w:r>
              <w:t>rame rate</w:t>
            </w:r>
          </w:p>
        </w:tc>
      </w:tr>
      <w:tr w:rsidR="00EA5904" w14:paraId="4974A049"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39BAF26"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469B28AF" w14:textId="77777777" w:rsidR="00EA5904" w:rsidRDefault="009232AE">
            <w:pPr>
              <w:spacing w:after="100" w:afterAutospacing="1"/>
            </w:pPr>
            <w:r>
              <w:rPr>
                <w:rFonts w:hint="eastAsia"/>
              </w:rPr>
              <w:t>video bitrate</w:t>
            </w:r>
          </w:p>
        </w:tc>
      </w:tr>
      <w:tr w:rsidR="00EA5904" w14:paraId="459D71D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A35DAC7"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1F16B7FF" w14:textId="77777777" w:rsidR="00EA5904" w:rsidRDefault="009232AE">
            <w:pPr>
              <w:spacing w:after="100" w:afterAutospacing="1"/>
            </w:pPr>
            <w:r>
              <w:rPr>
                <w:rFonts w:hint="eastAsia"/>
              </w:rPr>
              <w:t>a</w:t>
            </w:r>
            <w:r>
              <w:t>udio parameters</w:t>
            </w:r>
          </w:p>
        </w:tc>
      </w:tr>
      <w:tr w:rsidR="00EA5904" w14:paraId="0CD31FA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4258539"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6E74AB0E" w14:textId="77777777" w:rsidR="00EA5904" w:rsidRDefault="009232AE">
            <w:pPr>
              <w:spacing w:after="100" w:afterAutospacing="1"/>
            </w:pPr>
            <w:r>
              <w:rPr>
                <w:rFonts w:hint="eastAsia"/>
              </w:rPr>
              <w:t>a</w:t>
            </w:r>
            <w:r>
              <w:t>udio and video synchronization</w:t>
            </w:r>
          </w:p>
        </w:tc>
      </w:tr>
      <w:tr w:rsidR="00EA5904" w14:paraId="348EE11E" w14:textId="77777777">
        <w:tc>
          <w:tcPr>
            <w:tcW w:w="4927" w:type="dxa"/>
            <w:vMerge w:val="restart"/>
            <w:tcBorders>
              <w:top w:val="nil"/>
              <w:left w:val="single" w:sz="4" w:space="0" w:color="auto"/>
              <w:bottom w:val="single" w:sz="4" w:space="0" w:color="auto"/>
              <w:right w:val="single" w:sz="4" w:space="0" w:color="auto"/>
            </w:tcBorders>
          </w:tcPr>
          <w:p w14:paraId="1A718B41" w14:textId="77777777" w:rsidR="00EA5904" w:rsidRDefault="00EA5904">
            <w:pPr>
              <w:rPr>
                <w:rFonts w:eastAsia="SimSun"/>
              </w:rPr>
            </w:pPr>
          </w:p>
          <w:p w14:paraId="10F80AB1" w14:textId="77777777" w:rsidR="00EA5904" w:rsidRDefault="009232AE">
            <w:pPr>
              <w:spacing w:after="100" w:afterAutospacing="1"/>
            </w:pPr>
            <w:r>
              <w:rPr>
                <w:rFonts w:hint="eastAsia"/>
              </w:rPr>
              <w:t>Network transmission metrics</w:t>
            </w:r>
          </w:p>
        </w:tc>
        <w:tc>
          <w:tcPr>
            <w:tcW w:w="4928" w:type="dxa"/>
            <w:tcBorders>
              <w:top w:val="single" w:sz="4" w:space="0" w:color="auto"/>
              <w:left w:val="nil"/>
              <w:bottom w:val="single" w:sz="4" w:space="0" w:color="auto"/>
              <w:right w:val="single" w:sz="4" w:space="0" w:color="auto"/>
            </w:tcBorders>
          </w:tcPr>
          <w:p w14:paraId="16BEE61F" w14:textId="77777777" w:rsidR="00EA5904" w:rsidRDefault="009232AE">
            <w:pPr>
              <w:spacing w:after="100" w:afterAutospacing="1"/>
            </w:pPr>
            <w:r>
              <w:rPr>
                <w:rFonts w:hint="eastAsia"/>
              </w:rPr>
              <w:t>delay</w:t>
            </w:r>
          </w:p>
        </w:tc>
      </w:tr>
      <w:tr w:rsidR="00EA5904" w14:paraId="13A6E616" w14:textId="77777777">
        <w:tc>
          <w:tcPr>
            <w:tcW w:w="0" w:type="auto"/>
            <w:vMerge/>
            <w:tcBorders>
              <w:top w:val="nil"/>
              <w:left w:val="single" w:sz="4" w:space="0" w:color="auto"/>
              <w:bottom w:val="single" w:sz="4" w:space="0" w:color="auto"/>
              <w:right w:val="single" w:sz="4" w:space="0" w:color="auto"/>
            </w:tcBorders>
            <w:vAlign w:val="center"/>
          </w:tcPr>
          <w:p w14:paraId="685F1C08"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23C33A78" w14:textId="77777777" w:rsidR="00EA5904" w:rsidRDefault="009232AE">
            <w:pPr>
              <w:spacing w:after="100" w:afterAutospacing="1"/>
            </w:pPr>
            <w:r>
              <w:rPr>
                <w:rFonts w:hint="eastAsia"/>
              </w:rPr>
              <w:t>packet loss</w:t>
            </w:r>
          </w:p>
        </w:tc>
      </w:tr>
      <w:tr w:rsidR="00EA5904" w14:paraId="565DD51E" w14:textId="77777777">
        <w:tc>
          <w:tcPr>
            <w:tcW w:w="0" w:type="auto"/>
            <w:vMerge/>
            <w:tcBorders>
              <w:top w:val="nil"/>
              <w:left w:val="single" w:sz="4" w:space="0" w:color="auto"/>
              <w:bottom w:val="single" w:sz="4" w:space="0" w:color="auto"/>
              <w:right w:val="single" w:sz="4" w:space="0" w:color="auto"/>
            </w:tcBorders>
            <w:vAlign w:val="center"/>
          </w:tcPr>
          <w:p w14:paraId="04D5A154"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129AC3FF" w14:textId="77777777" w:rsidR="00EA5904" w:rsidRDefault="009232AE">
            <w:pPr>
              <w:spacing w:after="100" w:afterAutospacing="1"/>
            </w:pPr>
            <w:r>
              <w:rPr>
                <w:rFonts w:hint="eastAsia"/>
              </w:rPr>
              <w:t>jitter</w:t>
            </w:r>
          </w:p>
        </w:tc>
      </w:tr>
      <w:tr w:rsidR="00EA5904" w14:paraId="2F7241E6" w14:textId="77777777">
        <w:tc>
          <w:tcPr>
            <w:tcW w:w="4927" w:type="dxa"/>
            <w:vMerge w:val="restart"/>
            <w:tcBorders>
              <w:top w:val="nil"/>
              <w:left w:val="single" w:sz="4" w:space="0" w:color="auto"/>
              <w:bottom w:val="single" w:sz="4" w:space="0" w:color="auto"/>
              <w:right w:val="single" w:sz="4" w:space="0" w:color="auto"/>
            </w:tcBorders>
          </w:tcPr>
          <w:p w14:paraId="68C5C4AD" w14:textId="77777777" w:rsidR="00EA5904" w:rsidRDefault="00EA5904">
            <w:pPr>
              <w:rPr>
                <w:rFonts w:eastAsia="SimSun"/>
              </w:rPr>
            </w:pPr>
          </w:p>
          <w:p w14:paraId="06170674" w14:textId="77777777" w:rsidR="00EA5904" w:rsidRDefault="009232AE">
            <w:pPr>
              <w:spacing w:after="100" w:afterAutospacing="1"/>
            </w:pPr>
            <w:r>
              <w:t>D</w:t>
            </w:r>
            <w:r>
              <w:rPr>
                <w:rFonts w:hint="eastAsia"/>
              </w:rPr>
              <w:t>evice display quality metrics</w:t>
            </w:r>
          </w:p>
        </w:tc>
        <w:tc>
          <w:tcPr>
            <w:tcW w:w="4928" w:type="dxa"/>
            <w:tcBorders>
              <w:top w:val="single" w:sz="4" w:space="0" w:color="auto"/>
              <w:left w:val="nil"/>
              <w:bottom w:val="single" w:sz="4" w:space="0" w:color="auto"/>
              <w:right w:val="single" w:sz="4" w:space="0" w:color="auto"/>
            </w:tcBorders>
          </w:tcPr>
          <w:p w14:paraId="3C5F4F4E" w14:textId="77777777" w:rsidR="00EA5904" w:rsidRDefault="009232AE">
            <w:pPr>
              <w:spacing w:after="100" w:afterAutospacing="1"/>
            </w:pPr>
            <w:r>
              <w:rPr>
                <w:rFonts w:hint="eastAsia"/>
              </w:rPr>
              <w:t>screen refresh rate</w:t>
            </w:r>
          </w:p>
        </w:tc>
      </w:tr>
      <w:tr w:rsidR="00EA5904" w14:paraId="5B125241" w14:textId="77777777">
        <w:tc>
          <w:tcPr>
            <w:tcW w:w="0" w:type="auto"/>
            <w:vMerge/>
            <w:tcBorders>
              <w:top w:val="nil"/>
              <w:left w:val="single" w:sz="4" w:space="0" w:color="auto"/>
              <w:bottom w:val="single" w:sz="4" w:space="0" w:color="auto"/>
              <w:right w:val="single" w:sz="4" w:space="0" w:color="auto"/>
            </w:tcBorders>
            <w:vAlign w:val="center"/>
          </w:tcPr>
          <w:p w14:paraId="4D56D0DF"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1697DD52" w14:textId="77777777" w:rsidR="00EA5904" w:rsidRDefault="009232AE">
            <w:pPr>
              <w:spacing w:after="100" w:afterAutospacing="1"/>
              <w:rPr>
                <w:rFonts w:eastAsia="SimSun"/>
              </w:rPr>
            </w:pPr>
            <w:r>
              <w:t>field of view</w:t>
            </w:r>
          </w:p>
        </w:tc>
      </w:tr>
      <w:tr w:rsidR="00EA5904" w14:paraId="0E2BDB60" w14:textId="77777777">
        <w:tc>
          <w:tcPr>
            <w:tcW w:w="0" w:type="auto"/>
            <w:vMerge/>
            <w:tcBorders>
              <w:top w:val="nil"/>
              <w:left w:val="single" w:sz="4" w:space="0" w:color="auto"/>
              <w:bottom w:val="single" w:sz="4" w:space="0" w:color="auto"/>
              <w:right w:val="single" w:sz="4" w:space="0" w:color="auto"/>
            </w:tcBorders>
            <w:vAlign w:val="center"/>
          </w:tcPr>
          <w:p w14:paraId="68EA5BAE" w14:textId="77777777" w:rsidR="00EA5904" w:rsidRDefault="00EA5904">
            <w:pPr>
              <w:spacing w:before="0"/>
            </w:pPr>
          </w:p>
        </w:tc>
        <w:tc>
          <w:tcPr>
            <w:tcW w:w="4928" w:type="dxa"/>
            <w:tcBorders>
              <w:top w:val="single" w:sz="4" w:space="0" w:color="auto"/>
              <w:left w:val="nil"/>
              <w:bottom w:val="single" w:sz="4" w:space="0" w:color="auto"/>
              <w:right w:val="single" w:sz="4" w:space="0" w:color="auto"/>
            </w:tcBorders>
          </w:tcPr>
          <w:p w14:paraId="01CC1AC6" w14:textId="77777777" w:rsidR="00EA5904" w:rsidRDefault="009232AE">
            <w:pPr>
              <w:spacing w:after="100" w:afterAutospacing="1"/>
            </w:pPr>
            <w:r>
              <w:rPr>
                <w:rFonts w:hint="eastAsia"/>
              </w:rPr>
              <w:t>screen size</w:t>
            </w:r>
          </w:p>
        </w:tc>
      </w:tr>
    </w:tbl>
    <w:p w14:paraId="438BA341"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6" w:name="_Toc106373697"/>
      <w:r>
        <w:rPr>
          <w:rFonts w:eastAsia="SimSun"/>
        </w:rPr>
        <w:t>8.2</w:t>
      </w:r>
      <w:r>
        <w:rPr>
          <w:rFonts w:eastAsia="SimSun"/>
        </w:rPr>
        <w:tab/>
        <w:t>Quality of Combination</w:t>
      </w:r>
      <w:bookmarkEnd w:id="76"/>
    </w:p>
    <w:p w14:paraId="5F02D9FD" w14:textId="77777777" w:rsidR="00EA5904" w:rsidRDefault="009232AE">
      <w:pPr>
        <w:rPr>
          <w:lang w:eastAsia="zh-CN"/>
        </w:rPr>
      </w:pPr>
      <w:r>
        <w:rPr>
          <w:rFonts w:hint="eastAsia"/>
          <w:lang w:eastAsia="zh-CN"/>
        </w:rPr>
        <w:t>Combination</w:t>
      </w:r>
      <w:r>
        <w:rPr>
          <w:lang w:eastAsia="zh-CN"/>
        </w:rPr>
        <w:t xml:space="preserve"> quality refers to the quality of merging virtual content with the real environment. This includes detection and recognition of target objects, tracking, and geometric consistency and illumination consistency.</w:t>
      </w:r>
    </w:p>
    <w:p w14:paraId="245BFD1E" w14:textId="77777777" w:rsidR="00EA5904" w:rsidRDefault="009232AE">
      <w:pPr>
        <w:rPr>
          <w:lang w:eastAsia="zh-CN"/>
        </w:rPr>
      </w:pPr>
      <w:r>
        <w:rPr>
          <w:lang w:eastAsia="zh-CN"/>
        </w:rPr>
        <w:lastRenderedPageBreak/>
        <w:t>It is recommended to discuss the subjective evaluation criteria of combination quality first, and then specify assessment methods from the perspective of various influencing factors.</w:t>
      </w:r>
    </w:p>
    <w:p w14:paraId="780A2317"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77" w:name="_Toc106373698"/>
      <w:r>
        <w:rPr>
          <w:rFonts w:eastAsia="SimSun"/>
        </w:rPr>
        <w:t>8.3</w:t>
      </w:r>
      <w:r>
        <w:rPr>
          <w:rFonts w:eastAsia="SimSun"/>
        </w:rPr>
        <w:tab/>
        <w:t>Quality of Interaction</w:t>
      </w:r>
      <w:bookmarkEnd w:id="77"/>
    </w:p>
    <w:p w14:paraId="37F1163A" w14:textId="77777777" w:rsidR="00EA5904" w:rsidRDefault="009232AE">
      <w:pPr>
        <w:rPr>
          <w:lang w:eastAsia="zh-CN"/>
        </w:rPr>
      </w:pPr>
      <w:r>
        <w:rPr>
          <w:lang w:eastAsia="zh-CN"/>
        </w:rPr>
        <w:t>The quality of interaction refers to the quality of information input and response between the user and AR device and service.</w:t>
      </w:r>
    </w:p>
    <w:p w14:paraId="7799E93A" w14:textId="77777777" w:rsidR="00EA5904" w:rsidRDefault="009232AE">
      <w:pPr>
        <w:rPr>
          <w:lang w:eastAsia="zh-CN"/>
        </w:rPr>
      </w:pPr>
      <w:r>
        <w:rPr>
          <w:rFonts w:eastAsia="SimSun"/>
        </w:rPr>
        <w:t xml:space="preserve">Quality of Interaction is </w:t>
      </w:r>
      <w:r>
        <w:rPr>
          <w:lang w:eastAsia="zh-CN"/>
        </w:rPr>
        <w:t>recommended to be assessed mainly from the aspects including response speed, accuracy, and degree of naturalness.</w:t>
      </w:r>
    </w:p>
    <w:p w14:paraId="669558F8" w14:textId="77777777" w:rsidR="00EA5904" w:rsidRDefault="00EA5904">
      <w:pPr>
        <w:rPr>
          <w:rFonts w:eastAsiaTheme="minorHAnsi"/>
        </w:rPr>
      </w:pPr>
    </w:p>
    <w:p w14:paraId="0A830886" w14:textId="77777777" w:rsidR="00EA5904" w:rsidRDefault="00EA5904">
      <w:pPr>
        <w:rPr>
          <w:rFonts w:eastAsiaTheme="minorHAnsi"/>
        </w:rPr>
      </w:pPr>
    </w:p>
    <w:p w14:paraId="5FEABBC5" w14:textId="77777777" w:rsidR="00EA5904" w:rsidRDefault="009232AE">
      <w:pPr>
        <w:spacing w:before="0" w:after="160" w:line="259" w:lineRule="auto"/>
        <w:rPr>
          <w:lang w:val="en-US"/>
        </w:rPr>
      </w:pPr>
      <w:r>
        <w:rPr>
          <w:lang w:val="en-US"/>
        </w:rPr>
        <w:br w:type="page"/>
      </w:r>
    </w:p>
    <w:p w14:paraId="4B324C28" w14:textId="77777777" w:rsidR="00EA5904" w:rsidRDefault="009232AE">
      <w:pPr>
        <w:pStyle w:val="Heading1"/>
        <w:ind w:left="360" w:firstLine="0"/>
        <w:jc w:val="center"/>
        <w:rPr>
          <w:rFonts w:eastAsiaTheme="minorEastAsia"/>
          <w:lang w:eastAsia="zh-CN"/>
        </w:rPr>
      </w:pPr>
      <w:bookmarkStart w:id="78" w:name="_Toc513515060"/>
      <w:bookmarkStart w:id="79" w:name="_Toc106373699"/>
      <w:r>
        <w:rPr>
          <w:rFonts w:eastAsiaTheme="minorEastAsia"/>
          <w:lang w:eastAsia="zh-CN"/>
        </w:rPr>
        <w:lastRenderedPageBreak/>
        <w:t>Appendix A</w:t>
      </w:r>
      <w:bookmarkEnd w:id="78"/>
      <w:bookmarkEnd w:id="79"/>
    </w:p>
    <w:p w14:paraId="63A08155" w14:textId="77777777" w:rsidR="00EA5904" w:rsidRDefault="009232AE">
      <w:pPr>
        <w:jc w:val="center"/>
        <w:rPr>
          <w:lang w:eastAsia="zh-CN"/>
        </w:rPr>
      </w:pPr>
      <w:bookmarkStart w:id="80" w:name="_Toc513515061"/>
      <w:r>
        <w:rPr>
          <w:b/>
        </w:rPr>
        <w:t xml:space="preserve">Augmented Reality </w:t>
      </w:r>
      <w:r>
        <w:rPr>
          <w:rFonts w:eastAsia="MS Mincho"/>
          <w:b/>
        </w:rPr>
        <w:t>Service</w:t>
      </w:r>
      <w:r>
        <w:rPr>
          <w:b/>
          <w:lang w:eastAsia="zh-CN"/>
        </w:rPr>
        <w:t>s Use Cases</w:t>
      </w:r>
      <w:bookmarkEnd w:id="80"/>
    </w:p>
    <w:p w14:paraId="1F8E7BD0" w14:textId="77777777" w:rsidR="00EA5904" w:rsidRDefault="00EA5904">
      <w:pPr>
        <w:rPr>
          <w:rFonts w:eastAsia="MS Mincho"/>
          <w:lang w:val="en-US"/>
        </w:rPr>
      </w:pPr>
    </w:p>
    <w:p w14:paraId="38309D8D"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81" w:name="_Toc513515062"/>
      <w:bookmarkStart w:id="82" w:name="_Toc507611025"/>
      <w:bookmarkStart w:id="83" w:name="_Toc106373700"/>
      <w:r>
        <w:rPr>
          <w:rFonts w:eastAsia="SimSun"/>
        </w:rPr>
        <w:t>A.1      Face AR Use Scenario</w:t>
      </w:r>
      <w:bookmarkEnd w:id="81"/>
      <w:bookmarkEnd w:id="82"/>
      <w:bookmarkEnd w:id="83"/>
      <w:r>
        <w:rPr>
          <w:rFonts w:eastAsia="SimSun"/>
        </w:rPr>
        <w:t xml:space="preserve"> </w:t>
      </w:r>
    </w:p>
    <w:p w14:paraId="3C18EC89" w14:textId="77777777" w:rsidR="00EA5904" w:rsidRDefault="009232AE">
      <w:pPr>
        <w:rPr>
          <w:lang w:val="en-US" w:eastAsia="zh-CN"/>
        </w:rPr>
      </w:pPr>
      <w:bookmarkStart w:id="84" w:name="_Toc507611026"/>
      <w:bookmarkStart w:id="85" w:name="_Toc513515063"/>
      <w:r>
        <w:rPr>
          <w:lang w:val="en-US" w:eastAsia="zh-CN"/>
        </w:rPr>
        <w:t>Such applications are mainly for users to use the front camera of their smart device to present various augmented effects of the face locally, or to remotely see the other participant's facial AR effect through a video call.</w:t>
      </w:r>
    </w:p>
    <w:p w14:paraId="23371418" w14:textId="77777777" w:rsidR="00EA5904" w:rsidRDefault="009232AE">
      <w:pPr>
        <w:pStyle w:val="Heading3"/>
        <w:tabs>
          <w:tab w:val="clear" w:pos="794"/>
        </w:tabs>
        <w:rPr>
          <w:rFonts w:eastAsiaTheme="minorHAnsi"/>
        </w:rPr>
      </w:pPr>
      <w:bookmarkStart w:id="86" w:name="_Toc106373701"/>
      <w:r>
        <w:rPr>
          <w:rFonts w:eastAsiaTheme="minorHAnsi"/>
        </w:rPr>
        <w:t xml:space="preserve">A.1.1   </w:t>
      </w:r>
      <w:bookmarkEnd w:id="84"/>
      <w:bookmarkEnd w:id="85"/>
      <w:r>
        <w:rPr>
          <w:rFonts w:eastAsiaTheme="minorHAnsi" w:hint="eastAsia"/>
        </w:rPr>
        <w:t>Makeup Trial</w:t>
      </w:r>
      <w:bookmarkEnd w:id="86"/>
    </w:p>
    <w:p w14:paraId="130AABC5" w14:textId="77777777" w:rsidR="00EA5904" w:rsidRDefault="009232AE">
      <w:pPr>
        <w:rPr>
          <w:rFonts w:eastAsia="MS Mincho"/>
          <w:highlight w:val="yellow"/>
        </w:rPr>
      </w:pPr>
      <w:bookmarkStart w:id="87" w:name="_Toc507611027"/>
      <w:bookmarkStart w:id="88" w:name="_Toc513515064"/>
      <w:r>
        <w:rPr>
          <w:rFonts w:eastAsia="MS Mincho"/>
        </w:rPr>
        <w:t>Users can change their lip gloss color, hair color, eyebrow shape, and so on, just like makeup in the real world. This can help users save time and materials for makeup, and in other websites and applications where cosmetics are sold, users can more intuitively see the effect of using the product.</w:t>
      </w:r>
    </w:p>
    <w:p w14:paraId="1B6C703F" w14:textId="77777777" w:rsidR="00EA5904" w:rsidRDefault="009232AE">
      <w:pPr>
        <w:pStyle w:val="Heading3"/>
        <w:rPr>
          <w:rFonts w:eastAsiaTheme="minorHAnsi"/>
        </w:rPr>
      </w:pPr>
      <w:bookmarkStart w:id="89" w:name="_Toc507611028"/>
      <w:bookmarkStart w:id="90" w:name="_Toc513515065"/>
      <w:bookmarkStart w:id="91" w:name="_Toc106373702"/>
      <w:bookmarkEnd w:id="87"/>
      <w:bookmarkEnd w:id="88"/>
      <w:r>
        <w:rPr>
          <w:rFonts w:eastAsiaTheme="minorHAnsi"/>
        </w:rPr>
        <w:t xml:space="preserve">A.1.2   </w:t>
      </w:r>
      <w:bookmarkEnd w:id="89"/>
      <w:bookmarkEnd w:id="90"/>
      <w:r>
        <w:rPr>
          <w:rFonts w:eastAsiaTheme="minorHAnsi"/>
        </w:rPr>
        <w:t>Masking</w:t>
      </w:r>
      <w:bookmarkEnd w:id="91"/>
    </w:p>
    <w:p w14:paraId="2A1AE5E6" w14:textId="77777777" w:rsidR="00EA5904" w:rsidRDefault="009232AE">
      <w:pPr>
        <w:rPr>
          <w:rFonts w:eastAsia="MS Mincho"/>
          <w:highlight w:val="yellow"/>
        </w:rPr>
      </w:pPr>
      <w:bookmarkStart w:id="92" w:name="_Toc507611029"/>
      <w:bookmarkStart w:id="93" w:name="_Toc513515066"/>
      <w:r>
        <w:rPr>
          <w:rFonts w:eastAsia="MS Mincho"/>
        </w:rPr>
        <w:t>Users can wear a mask on their face and then record a video or make a video call. The effect of the mask varies depending on the degree of fineness of the face tracking. A good 3D face tracking system can provide a mask effect that fits perfectly into the shape of the face, even more than a real world mask. Such applications are mostly used in the entertainment field or video calling field.</w:t>
      </w:r>
    </w:p>
    <w:p w14:paraId="64F26731" w14:textId="77777777" w:rsidR="00EA5904" w:rsidRDefault="009232AE">
      <w:pPr>
        <w:pStyle w:val="Heading3"/>
        <w:rPr>
          <w:rFonts w:eastAsiaTheme="minorHAnsi"/>
        </w:rPr>
      </w:pPr>
      <w:bookmarkStart w:id="94" w:name="_Toc507611030"/>
      <w:bookmarkStart w:id="95" w:name="_Toc513515067"/>
      <w:bookmarkStart w:id="96" w:name="_Toc106373703"/>
      <w:bookmarkEnd w:id="92"/>
      <w:bookmarkEnd w:id="93"/>
      <w:r>
        <w:rPr>
          <w:rFonts w:eastAsiaTheme="minorHAnsi"/>
        </w:rPr>
        <w:t>A.1.</w:t>
      </w:r>
      <w:r>
        <w:rPr>
          <w:rFonts w:eastAsiaTheme="minorHAnsi" w:hint="eastAsia"/>
        </w:rPr>
        <w:t>3</w:t>
      </w:r>
      <w:r>
        <w:rPr>
          <w:rFonts w:eastAsiaTheme="minorHAnsi"/>
        </w:rPr>
        <w:t xml:space="preserve">   </w:t>
      </w:r>
      <w:bookmarkEnd w:id="94"/>
      <w:bookmarkEnd w:id="95"/>
      <w:r>
        <w:rPr>
          <w:rFonts w:eastAsiaTheme="minorHAnsi" w:hint="eastAsia"/>
        </w:rPr>
        <w:t xml:space="preserve">Face Shape </w:t>
      </w:r>
      <w:r>
        <w:rPr>
          <w:rFonts w:eastAsiaTheme="minorHAnsi"/>
        </w:rPr>
        <w:t>Control</w:t>
      </w:r>
      <w:bookmarkEnd w:id="96"/>
    </w:p>
    <w:p w14:paraId="426DBD4F" w14:textId="77777777" w:rsidR="00EA5904" w:rsidRDefault="009232AE">
      <w:pPr>
        <w:rPr>
          <w:rFonts w:eastAsia="MS Mincho"/>
          <w:highlight w:val="yellow"/>
        </w:rPr>
      </w:pPr>
      <w:r>
        <w:rPr>
          <w:rFonts w:eastAsia="MS Mincho"/>
        </w:rPr>
        <w:t>Such applications allow users to change the shape of their facial organs, such as the size of the eyes, the length of the nose, the size of the mouth, and the thickness of the lips, etc. It is generally used to create a "distorting mirror" effect in entertainment applications, or to allow users to port their favourite famous person’s facial features to their faces, or to let the user see the finished situation before the plastic surgery.</w:t>
      </w:r>
    </w:p>
    <w:p w14:paraId="070458DE" w14:textId="77777777" w:rsidR="00EA5904" w:rsidRDefault="009232AE">
      <w:pPr>
        <w:pStyle w:val="Heading3"/>
        <w:rPr>
          <w:rFonts w:eastAsia="SimSun"/>
        </w:rPr>
      </w:pPr>
      <w:bookmarkStart w:id="97" w:name="_Toc106373704"/>
      <w:r>
        <w:rPr>
          <w:rFonts w:eastAsiaTheme="minorHAnsi"/>
        </w:rPr>
        <w:t>A.1.</w:t>
      </w:r>
      <w:r>
        <w:rPr>
          <w:rFonts w:eastAsiaTheme="minorHAnsi" w:hint="eastAsia"/>
        </w:rPr>
        <w:t>4</w:t>
      </w:r>
      <w:r>
        <w:rPr>
          <w:rFonts w:eastAsiaTheme="minorHAnsi"/>
        </w:rPr>
        <w:t xml:space="preserve">   Background Substitution</w:t>
      </w:r>
      <w:bookmarkEnd w:id="97"/>
    </w:p>
    <w:p w14:paraId="4CD1F5F8" w14:textId="77777777" w:rsidR="00EA5904" w:rsidRDefault="009232AE">
      <w:pPr>
        <w:rPr>
          <w:rFonts w:eastAsia="MS Mincho"/>
          <w:highlight w:val="yellow"/>
        </w:rPr>
      </w:pPr>
      <w:r>
        <w:rPr>
          <w:rFonts w:eastAsia="MS Mincho"/>
        </w:rPr>
        <w:t>The application of the background replacement class is complementary to the portion where the above three effects are superimposed, and is an application that first recognizes the background content outside the user's face and then superimposes the virtual effect in these areas. It is possible to create a user's effect in a particular environment or scene.</w:t>
      </w:r>
    </w:p>
    <w:p w14:paraId="2DD60336" w14:textId="77777777" w:rsidR="00EA5904" w:rsidRDefault="00EA5904">
      <w:pPr>
        <w:rPr>
          <w:rFonts w:eastAsia="MS Mincho"/>
        </w:rPr>
      </w:pPr>
    </w:p>
    <w:p w14:paraId="0645F979" w14:textId="77777777" w:rsidR="00EA5904" w:rsidRDefault="009232AE">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98" w:name="_Toc106373705"/>
      <w:r>
        <w:rPr>
          <w:rFonts w:eastAsia="SimSun"/>
        </w:rPr>
        <w:t>A.2      Space-Based AR Use Scenario</w:t>
      </w:r>
      <w:bookmarkEnd w:id="98"/>
      <w:r>
        <w:rPr>
          <w:rFonts w:eastAsia="SimSun"/>
        </w:rPr>
        <w:t xml:space="preserve"> </w:t>
      </w:r>
    </w:p>
    <w:p w14:paraId="45805C0A" w14:textId="77777777" w:rsidR="00EA5904" w:rsidRDefault="009232AE">
      <w:pPr>
        <w:rPr>
          <w:lang w:eastAsia="en-US"/>
        </w:rPr>
      </w:pPr>
      <w:r>
        <w:rPr>
          <w:lang w:eastAsia="en-US"/>
        </w:rPr>
        <w:t>Such applications primarily use the rear camera of the user's smart device, or the video capture camera of the AR glasses. Then a process of identifying, virtual effect generation, and effect overlay display of actual objects and environments in space is executed. The application fields are very extensive, mainly as follows.</w:t>
      </w:r>
    </w:p>
    <w:p w14:paraId="6857D79A" w14:textId="77777777" w:rsidR="00EA5904" w:rsidRDefault="009232AE">
      <w:pPr>
        <w:pStyle w:val="Heading3"/>
        <w:tabs>
          <w:tab w:val="clear" w:pos="794"/>
        </w:tabs>
        <w:rPr>
          <w:rFonts w:eastAsiaTheme="minorHAnsi"/>
        </w:rPr>
      </w:pPr>
      <w:bookmarkStart w:id="99" w:name="_Toc106373706"/>
      <w:r>
        <w:rPr>
          <w:rFonts w:eastAsiaTheme="minorHAnsi"/>
        </w:rPr>
        <w:lastRenderedPageBreak/>
        <w:t>A.2.1   Education</w:t>
      </w:r>
      <w:bookmarkEnd w:id="99"/>
    </w:p>
    <w:p w14:paraId="0CF72556" w14:textId="77777777" w:rsidR="00EA5904" w:rsidRDefault="009232AE">
      <w:pPr>
        <w:rPr>
          <w:rFonts w:eastAsia="MS Mincho"/>
          <w:highlight w:val="yellow"/>
        </w:rPr>
      </w:pPr>
      <w:r>
        <w:rPr>
          <w:rFonts w:eastAsia="MS Mincho"/>
        </w:rPr>
        <w:t xml:space="preserve">When </w:t>
      </w:r>
      <w:r>
        <w:rPr>
          <w:rFonts w:eastAsia="SimSun"/>
        </w:rPr>
        <w:t>space-based AR</w:t>
      </w:r>
      <w:r>
        <w:rPr>
          <w:rFonts w:eastAsia="MS Mincho"/>
        </w:rPr>
        <w:t xml:space="preserve"> applied in the field of education, the slide information that is currently fixedly displayed in the plane can be superimposed into the space, and more annotation information, combination information, dynamic information will be generated than objects actually seen by the user. It makes the learning process easier to understand while introducing more additional information. Mainly used in school education, professional courses, etc.</w:t>
      </w:r>
    </w:p>
    <w:p w14:paraId="0060076C" w14:textId="77777777" w:rsidR="00EA5904" w:rsidRDefault="009232AE">
      <w:pPr>
        <w:pStyle w:val="Heading3"/>
        <w:rPr>
          <w:rFonts w:eastAsiaTheme="minorHAnsi"/>
        </w:rPr>
      </w:pPr>
      <w:bookmarkStart w:id="100" w:name="_Toc106373707"/>
      <w:r>
        <w:rPr>
          <w:rFonts w:eastAsiaTheme="minorHAnsi"/>
        </w:rPr>
        <w:t>A.2.2   Gaming</w:t>
      </w:r>
      <w:bookmarkEnd w:id="100"/>
    </w:p>
    <w:p w14:paraId="7F097008" w14:textId="77777777" w:rsidR="00EA5904" w:rsidRDefault="009232AE">
      <w:pPr>
        <w:rPr>
          <w:rFonts w:eastAsia="MS Mincho"/>
          <w:highlight w:val="yellow"/>
        </w:rPr>
      </w:pPr>
      <w:r>
        <w:rPr>
          <w:rFonts w:eastAsia="MS Mincho"/>
        </w:rPr>
        <w:t>In a gaming application, one or more users can see the game scenes in space, and the objects in those scenes remain at a fixed size and position. The game mode has changed from a fixed screen display to a user's deployment around real space, providing immersion and authenticity that has never been seen before. The devices used may include smart phones, AR glasses, etc., and multiple people need to synchronize the devices when participating at the same time.</w:t>
      </w:r>
    </w:p>
    <w:p w14:paraId="281BCCC8" w14:textId="77777777" w:rsidR="00EA5904" w:rsidRDefault="009232AE">
      <w:pPr>
        <w:pStyle w:val="Heading3"/>
        <w:rPr>
          <w:rFonts w:eastAsiaTheme="minorHAnsi"/>
        </w:rPr>
      </w:pPr>
      <w:bookmarkStart w:id="101" w:name="_Toc106373708"/>
      <w:r>
        <w:rPr>
          <w:rFonts w:eastAsiaTheme="minorHAnsi"/>
        </w:rPr>
        <w:t>A.2.3   Navigation</w:t>
      </w:r>
      <w:bookmarkEnd w:id="101"/>
    </w:p>
    <w:p w14:paraId="4D8BEFD8" w14:textId="77777777" w:rsidR="00EA5904" w:rsidRDefault="009232AE">
      <w:pPr>
        <w:rPr>
          <w:rFonts w:eastAsia="MS Mincho"/>
          <w:highlight w:val="yellow"/>
        </w:rPr>
      </w:pPr>
      <w:r>
        <w:rPr>
          <w:rFonts w:eastAsia="MS Mincho"/>
        </w:rPr>
        <w:t>When the user is navigating, the application can render the road sign, arrow, location name, etc. in real time to the current screen for display. The navigation mode thus will be changed from traditional “map-translation” to space exhibition, and will become a viewing and experience in real space. Make the choice of roads and the positioning of buildings easier. It can be used in walking navigation, driving navigation, indoor navigation and other scenarios.</w:t>
      </w:r>
    </w:p>
    <w:p w14:paraId="0C7D0D7C" w14:textId="77777777" w:rsidR="00EA5904" w:rsidRDefault="009232AE">
      <w:pPr>
        <w:pStyle w:val="Heading3"/>
        <w:rPr>
          <w:rFonts w:eastAsiaTheme="minorHAnsi"/>
        </w:rPr>
      </w:pPr>
      <w:bookmarkStart w:id="102" w:name="_Toc106373709"/>
      <w:r>
        <w:rPr>
          <w:rFonts w:eastAsiaTheme="minorHAnsi"/>
        </w:rPr>
        <w:t>A.2.4   Training</w:t>
      </w:r>
      <w:bookmarkEnd w:id="102"/>
    </w:p>
    <w:p w14:paraId="347B039F" w14:textId="77777777" w:rsidR="00EA5904" w:rsidRDefault="009232AE">
      <w:pPr>
        <w:rPr>
          <w:rFonts w:eastAsia="MS Mincho"/>
          <w:highlight w:val="yellow"/>
        </w:rPr>
      </w:pPr>
      <w:r>
        <w:rPr>
          <w:rFonts w:eastAsia="MS Mincho"/>
        </w:rPr>
        <w:t>In the fields of military, aircraft driving, and large-scale equipment operation, the training and supervising work is more difficult and costly. The AR service can help these trainees see all kinds of information they need in real time, and automate and refine the training process and program.</w:t>
      </w:r>
    </w:p>
    <w:p w14:paraId="6E46BFBA" w14:textId="77777777" w:rsidR="00EA5904" w:rsidRDefault="009232AE">
      <w:pPr>
        <w:pStyle w:val="Heading3"/>
        <w:rPr>
          <w:rFonts w:eastAsiaTheme="minorHAnsi"/>
        </w:rPr>
      </w:pPr>
      <w:bookmarkStart w:id="103" w:name="_Toc106373710"/>
      <w:r>
        <w:rPr>
          <w:rFonts w:eastAsiaTheme="minorHAnsi"/>
        </w:rPr>
        <w:t>A.2.</w:t>
      </w:r>
      <w:r>
        <w:rPr>
          <w:rFonts w:eastAsiaTheme="minorHAnsi" w:hint="eastAsia"/>
        </w:rPr>
        <w:t>5</w:t>
      </w:r>
      <w:r>
        <w:rPr>
          <w:rFonts w:eastAsiaTheme="minorHAnsi"/>
        </w:rPr>
        <w:t xml:space="preserve">   Remotely Industrial maintenance/instruction</w:t>
      </w:r>
      <w:bookmarkEnd w:id="103"/>
    </w:p>
    <w:p w14:paraId="2B364206" w14:textId="77777777" w:rsidR="00EA5904" w:rsidRDefault="009232AE">
      <w:pPr>
        <w:rPr>
          <w:rFonts w:eastAsia="MS Mincho"/>
          <w:highlight w:val="yellow"/>
        </w:rPr>
      </w:pPr>
      <w:r>
        <w:rPr>
          <w:rFonts w:eastAsia="MS Mincho"/>
        </w:rPr>
        <w:t>In the field of industrial maintenance, the actual on-site maintenance workers often encounter problems that the equipment is too complicated to locate problems and cannot be operated and maintained. Using a common video calling service to provide remote guidance by professionals is an available solution. However, there are also contradictions in which the language description is inaccurate and the problem points cannot be located on the device.</w:t>
      </w:r>
      <w:r>
        <w:t xml:space="preserve"> </w:t>
      </w:r>
      <w:r>
        <w:rPr>
          <w:rFonts w:eastAsia="MS Mincho"/>
        </w:rPr>
        <w:t>The AR service can allow maintenance personnel to see various positions, shapes, and treatments drawn by professionals on the equipment in real time during the video call, so that the feasibility of remote maintenance is enhanced.</w:t>
      </w:r>
    </w:p>
    <w:p w14:paraId="5B8FB8F8" w14:textId="77777777" w:rsidR="00EA5904" w:rsidRDefault="00EA5904">
      <w:pPr>
        <w:rPr>
          <w:rFonts w:eastAsia="MS Mincho"/>
        </w:rPr>
      </w:pPr>
    </w:p>
    <w:p w14:paraId="0487BAA6" w14:textId="77777777" w:rsidR="00DB25E4" w:rsidRDefault="00DB25E4">
      <w:pPr>
        <w:spacing w:before="0"/>
        <w:rPr>
          <w:b/>
        </w:rPr>
      </w:pPr>
      <w:r>
        <w:rPr>
          <w:b/>
        </w:rPr>
        <w:br w:type="page"/>
      </w:r>
    </w:p>
    <w:p w14:paraId="33B7E54D" w14:textId="642F4570" w:rsidR="00EA5904" w:rsidRDefault="009232AE">
      <w:pPr>
        <w:rPr>
          <w:rFonts w:eastAsia="MS Mincho"/>
          <w:b/>
        </w:rPr>
      </w:pPr>
      <w:r>
        <w:rPr>
          <w:rFonts w:hint="eastAsia"/>
          <w:b/>
        </w:rPr>
        <w:lastRenderedPageBreak/>
        <w:t>Bibliography</w:t>
      </w:r>
    </w:p>
    <w:p w14:paraId="30E48155" w14:textId="11E4EA24" w:rsidR="00EA5904" w:rsidRDefault="009232AE">
      <w:pPr>
        <w:rPr>
          <w:lang w:eastAsia="zh-CN"/>
        </w:rPr>
      </w:pPr>
      <w:r>
        <w:rPr>
          <w:rFonts w:hint="eastAsia"/>
          <w:lang w:eastAsia="zh-CN"/>
        </w:rPr>
        <w:t>[</w:t>
      </w:r>
      <w:r>
        <w:rPr>
          <w:lang w:eastAsia="zh-CN"/>
        </w:rPr>
        <w:t>1</w:t>
      </w:r>
      <w:r>
        <w:rPr>
          <w:rFonts w:hint="eastAsia"/>
          <w:lang w:eastAsia="zh-CN"/>
        </w:rPr>
        <w:t>]</w:t>
      </w:r>
      <w:r>
        <w:rPr>
          <w:lang w:eastAsia="zh-CN"/>
        </w:rPr>
        <w:t xml:space="preserve"> Zimmons, P., &amp; Panter, A. (2003, March). The influence of rendering quality on presence and task performance in a virtual environment. In Virtual Reality, 2003. Proceedings. IEEE (pp. 293-294). IEEE.</w:t>
      </w:r>
    </w:p>
    <w:p w14:paraId="494262DC" w14:textId="77777777" w:rsidR="00EA5904" w:rsidRDefault="009232AE">
      <w:pPr>
        <w:spacing w:before="0"/>
        <w:rPr>
          <w:lang w:eastAsia="zh-CN"/>
        </w:rPr>
      </w:pPr>
      <w:r>
        <w:rPr>
          <w:rFonts w:hint="eastAsia"/>
          <w:lang w:eastAsia="zh-CN"/>
        </w:rPr>
        <w:t>[</w:t>
      </w:r>
      <w:r>
        <w:rPr>
          <w:lang w:eastAsia="zh-CN"/>
        </w:rPr>
        <w:t>2</w:t>
      </w:r>
      <w:r>
        <w:rPr>
          <w:rFonts w:hint="eastAsia"/>
          <w:lang w:eastAsia="zh-CN"/>
        </w:rPr>
        <w:t>]</w:t>
      </w:r>
      <w:r>
        <w:rPr>
          <w:lang w:eastAsia="zh-CN"/>
        </w:rPr>
        <w:t xml:space="preserve"> Bimber, O., &amp; Raskar, R. (2005). Spatial augmented reality: merging real and virtual worlds. AK Peters/CRC Press.</w:t>
      </w:r>
    </w:p>
    <w:p w14:paraId="12D7689E" w14:textId="1D138BBF" w:rsidR="00EA5904" w:rsidRDefault="009232AE">
      <w:pPr>
        <w:spacing w:before="0"/>
        <w:rPr>
          <w:rFonts w:eastAsia="MS Mincho"/>
        </w:rPr>
      </w:pPr>
      <w:r>
        <w:rPr>
          <w:rFonts w:eastAsia="MS Mincho"/>
        </w:rPr>
        <w:t>[</w:t>
      </w:r>
      <w:r>
        <w:rPr>
          <w:rFonts w:hint="eastAsia"/>
          <w:lang w:eastAsia="zh-CN"/>
        </w:rPr>
        <w:t>3</w:t>
      </w:r>
      <w:r>
        <w:rPr>
          <w:rFonts w:eastAsia="MS Mincho"/>
        </w:rPr>
        <w:t xml:space="preserve">] </w:t>
      </w:r>
      <w:r>
        <w:rPr>
          <w:rStyle w:val="tlid-translation"/>
        </w:rPr>
        <w:t xml:space="preserve">Takeshi Kurata, </w:t>
      </w:r>
      <w:r>
        <w:rPr>
          <w:color w:val="000000"/>
          <w:shd w:val="clear" w:color="auto" w:fill="FFFFFF"/>
        </w:rPr>
        <w:t xml:space="preserve">Basic, Development and Practice of AR (Augmented Reality) Technology </w:t>
      </w:r>
      <w:r>
        <w:rPr>
          <w:rStyle w:val="tlid-translation"/>
        </w:rPr>
        <w:t>(2018).</w:t>
      </w:r>
    </w:p>
    <w:p w14:paraId="6CD52EF1" w14:textId="72F43148" w:rsidR="00EA5904" w:rsidRDefault="009232AE">
      <w:pPr>
        <w:spacing w:before="0"/>
        <w:rPr>
          <w:rFonts w:eastAsia="MS Mincho"/>
        </w:rPr>
      </w:pPr>
      <w:r>
        <w:rPr>
          <w:rFonts w:eastAsia="MS Mincho"/>
        </w:rPr>
        <w:t>[</w:t>
      </w:r>
      <w:r>
        <w:rPr>
          <w:rFonts w:hint="eastAsia"/>
          <w:lang w:eastAsia="zh-CN"/>
        </w:rPr>
        <w:t>4</w:t>
      </w:r>
      <w:r>
        <w:rPr>
          <w:rFonts w:eastAsia="MS Mincho"/>
        </w:rPr>
        <w:t>] Rolland, J. P. (1994). Comparison of optical and video see-through, head-mounted displays. Proceedings of SPIE - The International Society for Optical Engineering, 293-307.</w:t>
      </w:r>
    </w:p>
    <w:p w14:paraId="4976C092" w14:textId="77777777" w:rsidR="00EA5904" w:rsidRDefault="009232AE">
      <w:pPr>
        <w:spacing w:before="0"/>
        <w:rPr>
          <w:rFonts w:eastAsia="MS Mincho"/>
        </w:rPr>
      </w:pPr>
      <w:r>
        <w:rPr>
          <w:rFonts w:eastAsia="MS Mincho"/>
        </w:rPr>
        <w:t>[</w:t>
      </w:r>
      <w:r>
        <w:rPr>
          <w:rFonts w:hint="eastAsia"/>
          <w:lang w:eastAsia="zh-CN"/>
        </w:rPr>
        <w:t>5</w:t>
      </w:r>
      <w:r>
        <w:rPr>
          <w:rFonts w:eastAsia="MS Mincho"/>
        </w:rPr>
        <w:t>] Bimber, O. (2004). Spatial Augmented Reality. IEEE/ACM International Symposium on Mixed &amp; Augmented Reality.</w:t>
      </w:r>
    </w:p>
    <w:p w14:paraId="6BC685F7" w14:textId="62028B9B" w:rsidR="00EA5904" w:rsidRDefault="009232AE">
      <w:pPr>
        <w:rPr>
          <w:lang w:eastAsia="zh-CN"/>
        </w:rPr>
      </w:pPr>
      <w:r>
        <w:rPr>
          <w:rFonts w:hint="eastAsia"/>
          <w:lang w:eastAsia="zh-CN"/>
        </w:rPr>
        <w:t>[6]</w:t>
      </w:r>
      <w:r w:rsidR="00B907CD">
        <w:rPr>
          <w:lang w:eastAsia="zh-CN"/>
        </w:rPr>
        <w:t xml:space="preserve"> </w:t>
      </w:r>
      <w:r>
        <w:rPr>
          <w:lang w:eastAsia="zh-CN"/>
        </w:rPr>
        <w:t>Bao Hujun, Zhang Guofeng, Qin Xueying. Augmented reality: principles, algorithms, and applications (2019).</w:t>
      </w:r>
    </w:p>
    <w:p w14:paraId="3A0E4845" w14:textId="77777777" w:rsidR="00EA5904" w:rsidRDefault="009232AE">
      <w:pPr>
        <w:rPr>
          <w:lang w:eastAsia="zh-CN"/>
        </w:rPr>
      </w:pPr>
      <w:r>
        <w:rPr>
          <w:rFonts w:hint="eastAsia"/>
          <w:lang w:eastAsia="zh-CN"/>
        </w:rPr>
        <w:t>[7]</w:t>
      </w:r>
      <w:r>
        <w:t xml:space="preserve"> </w:t>
      </w:r>
      <w:r>
        <w:rPr>
          <w:lang w:eastAsia="zh-CN"/>
        </w:rPr>
        <w:t>Jordi Puig, Andrew Perkis, Frank Lindseth, Touradj Ebrahimi</w:t>
      </w:r>
      <w:r>
        <w:rPr>
          <w:rFonts w:hint="eastAsia"/>
          <w:lang w:eastAsia="zh-CN"/>
        </w:rPr>
        <w:t>:</w:t>
      </w:r>
      <w:r>
        <w:t xml:space="preserve"> </w:t>
      </w:r>
      <w:r>
        <w:rPr>
          <w:lang w:eastAsia="zh-CN"/>
        </w:rPr>
        <w:t>“</w:t>
      </w:r>
      <w:r>
        <w:rPr>
          <w:rFonts w:hint="eastAsia"/>
          <w:lang w:eastAsia="zh-CN"/>
        </w:rPr>
        <w:t>Towards an Efficent Methodology for Evaluation of Quality of Experience in Augmented Reality</w:t>
      </w:r>
      <w:r>
        <w:rPr>
          <w:lang w:eastAsia="zh-CN"/>
        </w:rPr>
        <w:t>”</w:t>
      </w:r>
      <w:r>
        <w:rPr>
          <w:rFonts w:hint="eastAsia"/>
          <w:lang w:eastAsia="zh-CN"/>
        </w:rPr>
        <w:t xml:space="preserve"> </w:t>
      </w:r>
      <w:r>
        <w:t>QoMEX</w:t>
      </w:r>
      <w:r>
        <w:rPr>
          <w:rFonts w:hint="eastAsia"/>
          <w:lang w:eastAsia="zh-CN"/>
        </w:rPr>
        <w:t xml:space="preserve"> (</w:t>
      </w:r>
      <w:r>
        <w:rPr>
          <w:lang w:eastAsia="zh-CN"/>
        </w:rPr>
        <w:t>2012</w:t>
      </w:r>
      <w:r>
        <w:rPr>
          <w:rFonts w:hint="eastAsia"/>
          <w:lang w:eastAsia="zh-CN"/>
        </w:rPr>
        <w:t>)</w:t>
      </w:r>
    </w:p>
    <w:p w14:paraId="50F75C80" w14:textId="5C1D0677" w:rsidR="00EA5904" w:rsidRDefault="009232AE">
      <w:pPr>
        <w:spacing w:before="0"/>
        <w:rPr>
          <w:lang w:eastAsia="zh-CN"/>
        </w:rPr>
      </w:pPr>
      <w:r>
        <w:rPr>
          <w:rFonts w:hint="eastAsia"/>
          <w:lang w:eastAsia="zh-CN"/>
        </w:rPr>
        <w:t>[8]</w:t>
      </w:r>
      <w:r>
        <w:t xml:space="preserve"> </w:t>
      </w:r>
      <w:r>
        <w:rPr>
          <w:rFonts w:ascii="LinLibertineT" w:hAnsi="LinLibertineT" w:cs="LinLibertineT"/>
          <w:lang w:val="en-US" w:eastAsia="zh-CN"/>
        </w:rPr>
        <w:t>Liu Cui</w:t>
      </w:r>
      <w:r>
        <w:rPr>
          <w:lang w:eastAsia="zh-CN"/>
        </w:rPr>
        <w:t xml:space="preserve"> </w:t>
      </w:r>
      <w:r>
        <w:rPr>
          <w:rFonts w:hint="eastAsia"/>
          <w:lang w:eastAsia="zh-CN"/>
        </w:rPr>
        <w:t xml:space="preserve">, </w:t>
      </w:r>
      <w:r>
        <w:rPr>
          <w:rFonts w:ascii="LinLibertineT" w:hAnsi="LinLibertineT" w:cs="LinLibertineT"/>
          <w:lang w:val="en-US" w:eastAsia="zh-CN"/>
        </w:rPr>
        <w:t>Si Chen</w:t>
      </w:r>
      <w:r>
        <w:rPr>
          <w:lang w:eastAsia="zh-CN"/>
        </w:rPr>
        <w:t xml:space="preserve"> </w:t>
      </w:r>
      <w:r>
        <w:rPr>
          <w:rFonts w:hint="eastAsia"/>
          <w:lang w:eastAsia="zh-CN"/>
        </w:rPr>
        <w:t>,</w:t>
      </w:r>
      <w:r>
        <w:rPr>
          <w:rFonts w:ascii="LinLibertineT" w:hAnsi="LinLibertineT" w:cs="LinLibertineT"/>
          <w:lang w:val="en-US" w:eastAsia="zh-CN"/>
        </w:rPr>
        <w:t xml:space="preserve"> Zhen Jiang</w:t>
      </w:r>
      <w:r>
        <w:rPr>
          <w:rFonts w:ascii="LinLibertineT" w:hAnsi="LinLibertineT" w:cs="LinLibertineT" w:hint="eastAsia"/>
          <w:lang w:val="en-US" w:eastAsia="zh-CN"/>
        </w:rPr>
        <w:t>:</w:t>
      </w:r>
      <w:r>
        <w:rPr>
          <w:lang w:eastAsia="zh-CN"/>
        </w:rPr>
        <w:t xml:space="preserve"> “</w:t>
      </w:r>
      <w:r>
        <w:rPr>
          <w:rFonts w:hint="eastAsia"/>
          <w:lang w:eastAsia="zh-CN"/>
        </w:rPr>
        <w:t>Qu</w:t>
      </w:r>
      <w:r>
        <w:rPr>
          <w:lang w:eastAsia="zh-CN"/>
        </w:rPr>
        <w:t>ality of Experience Aware Collaborative</w:t>
      </w:r>
    </w:p>
    <w:p w14:paraId="3CA487BF" w14:textId="77777777" w:rsidR="00EA5904" w:rsidRDefault="009232AE">
      <w:pPr>
        <w:spacing w:before="0"/>
        <w:rPr>
          <w:lang w:eastAsia="zh-CN"/>
        </w:rPr>
      </w:pPr>
      <w:r>
        <w:rPr>
          <w:lang w:eastAsia="zh-CN"/>
        </w:rPr>
        <w:t>Augment Reality System (Q-CARS)”</w:t>
      </w:r>
      <w:r>
        <w:rPr>
          <w:rFonts w:hint="eastAsia"/>
          <w:lang w:eastAsia="zh-CN"/>
        </w:rPr>
        <w:t xml:space="preserve"> (</w:t>
      </w:r>
      <w:r>
        <w:rPr>
          <w:lang w:eastAsia="zh-CN"/>
        </w:rPr>
        <w:t>18-21 April 2017</w:t>
      </w:r>
      <w:r>
        <w:rPr>
          <w:rFonts w:hint="eastAsia"/>
          <w:lang w:eastAsia="zh-CN"/>
        </w:rPr>
        <w:t>)</w:t>
      </w:r>
    </w:p>
    <w:p w14:paraId="0EF87DC9" w14:textId="77777777" w:rsidR="00EA5904" w:rsidRDefault="009232AE">
      <w:pPr>
        <w:spacing w:before="0"/>
        <w:rPr>
          <w:lang w:eastAsia="zh-CN"/>
        </w:rPr>
      </w:pPr>
      <w:r>
        <w:rPr>
          <w:rFonts w:hint="eastAsia"/>
          <w:lang w:eastAsia="zh-CN"/>
        </w:rPr>
        <w:t>[9]</w:t>
      </w:r>
      <w:r>
        <w:t xml:space="preserve"> </w:t>
      </w:r>
      <w:r>
        <w:rPr>
          <w:lang w:eastAsia="zh-CN"/>
        </w:rPr>
        <w:t>Jie Li; Cong Zhang; Zhi Liu; Wei Sun; Qiyue Li</w:t>
      </w:r>
      <w:r>
        <w:rPr>
          <w:rFonts w:hint="eastAsia"/>
          <w:lang w:eastAsia="zh-CN"/>
        </w:rPr>
        <w:t xml:space="preserve">: </w:t>
      </w:r>
      <w:r>
        <w:rPr>
          <w:lang w:eastAsia="zh-CN"/>
        </w:rPr>
        <w:t>“Joint Communication and Computational Resource Allocation for QoE-driven Point Cloud Video Streaming”</w:t>
      </w:r>
      <w:r>
        <w:rPr>
          <w:rFonts w:hint="eastAsia"/>
          <w:lang w:eastAsia="zh-CN"/>
        </w:rPr>
        <w:t xml:space="preserve"> </w:t>
      </w:r>
      <w:r>
        <w:rPr>
          <w:lang w:eastAsia="zh-CN"/>
        </w:rPr>
        <w:t>ICC 2020 - 2020 IEEE International Conference on Communications (ICC)</w:t>
      </w:r>
    </w:p>
    <w:p w14:paraId="4E319DD1" w14:textId="6610276D" w:rsidR="00EA5904" w:rsidRDefault="009232AE">
      <w:pPr>
        <w:rPr>
          <w:lang w:eastAsia="zh-CN"/>
        </w:rPr>
      </w:pPr>
      <w:r>
        <w:rPr>
          <w:rFonts w:hint="eastAsia"/>
          <w:lang w:eastAsia="zh-CN"/>
        </w:rPr>
        <w:t>[10]</w:t>
      </w:r>
      <w:r>
        <w:rPr>
          <w:lang w:eastAsia="zh-CN"/>
        </w:rPr>
        <w:t xml:space="preserve"> Y. Cao, C. Ritz, and R. Raad</w:t>
      </w:r>
      <w:r>
        <w:rPr>
          <w:rFonts w:hint="eastAsia"/>
          <w:lang w:eastAsia="zh-CN"/>
        </w:rPr>
        <w:t xml:space="preserve">: </w:t>
      </w:r>
      <w:r>
        <w:rPr>
          <w:lang w:eastAsia="zh-CN"/>
        </w:rPr>
        <w:t>‘How much longer to go? The influence of waiting time and progress indicators on quality of experience for</w:t>
      </w:r>
      <w:r>
        <w:rPr>
          <w:rFonts w:hint="eastAsia"/>
          <w:lang w:eastAsia="zh-CN"/>
        </w:rPr>
        <w:t xml:space="preserve"> </w:t>
      </w:r>
      <w:r>
        <w:rPr>
          <w:lang w:eastAsia="zh-CN"/>
        </w:rPr>
        <w:t>mobile visual search applied to print media’, in 2013 Fifth International</w:t>
      </w:r>
      <w:r>
        <w:rPr>
          <w:rFonts w:hint="eastAsia"/>
          <w:lang w:eastAsia="zh-CN"/>
        </w:rPr>
        <w:t xml:space="preserve"> </w:t>
      </w:r>
      <w:r>
        <w:rPr>
          <w:lang w:eastAsia="zh-CN"/>
        </w:rPr>
        <w:t>Workshop on Quality of Multimedia Experience (QoMEX), 2013, pp.112–117.</w:t>
      </w:r>
    </w:p>
    <w:p w14:paraId="30A61E30" w14:textId="412F81A1" w:rsidR="00EA5904" w:rsidRDefault="009232AE">
      <w:pPr>
        <w:rPr>
          <w:lang w:eastAsia="zh-CN"/>
        </w:rPr>
      </w:pPr>
      <w:r>
        <w:rPr>
          <w:rFonts w:hint="eastAsia"/>
          <w:lang w:eastAsia="zh-CN"/>
        </w:rPr>
        <w:t>[11]</w:t>
      </w:r>
      <w:r>
        <w:t xml:space="preserve"> </w:t>
      </w:r>
      <w:r>
        <w:rPr>
          <w:rFonts w:hint="eastAsia"/>
        </w:rPr>
        <w:t>J</w:t>
      </w:r>
      <w:r>
        <w:t>ésus Gutierrez, Toinon Vigier, and Patrick Le Callét Image,, Interaction, Perception Group, Laboratoire des Sciences du Numerique de Nantes (LS2N), Universit ´ e de Nantes, France</w:t>
      </w:r>
      <w:r>
        <w:rPr>
          <w:lang w:eastAsia="zh-CN"/>
        </w:rPr>
        <w:t>Quality “Evaluation of 3D Objects in Mixed Reality For Different Lighting Conditions”</w:t>
      </w:r>
      <w:r w:rsidR="00DB25E4">
        <w:rPr>
          <w:lang w:eastAsia="zh-CN"/>
        </w:rPr>
        <w:t xml:space="preserve"> </w:t>
      </w:r>
      <w:r>
        <w:rPr>
          <w:lang w:eastAsia="zh-CN"/>
        </w:rPr>
        <w:t>January 2020</w:t>
      </w:r>
      <w:r w:rsidR="00DB25E4">
        <w:rPr>
          <w:lang w:eastAsia="zh-CN"/>
        </w:rPr>
        <w:t xml:space="preserve"> </w:t>
      </w:r>
      <w:r>
        <w:rPr>
          <w:lang w:eastAsia="zh-CN"/>
        </w:rPr>
        <w:t>Electronic Imaging 2020(11)</w:t>
      </w:r>
    </w:p>
    <w:p w14:paraId="6FE0E6A2" w14:textId="608DF652" w:rsidR="00EA5904" w:rsidRDefault="009232AE">
      <w:pPr>
        <w:rPr>
          <w:lang w:eastAsia="zh-CN"/>
        </w:rPr>
      </w:pPr>
      <w:r>
        <w:rPr>
          <w:lang w:eastAsia="zh-CN"/>
        </w:rPr>
        <w:t>[1</w:t>
      </w:r>
      <w:r>
        <w:rPr>
          <w:rFonts w:hint="eastAsia"/>
          <w:lang w:eastAsia="zh-CN"/>
        </w:rPr>
        <w:t>2</w:t>
      </w:r>
      <w:r>
        <w:rPr>
          <w:lang w:eastAsia="zh-CN"/>
        </w:rPr>
        <w:t>]</w:t>
      </w:r>
      <w:r w:rsidR="00B907CD">
        <w:rPr>
          <w:lang w:eastAsia="zh-CN"/>
        </w:rPr>
        <w:t xml:space="preserve"> </w:t>
      </w:r>
      <w:r>
        <w:rPr>
          <w:lang w:eastAsia="zh-CN"/>
        </w:rPr>
        <w:t>Reiter, U., et al. “Factors Influencing Quality of Experience” .T-Labs Series in Telecommunication Services. Springer, Cham. pp. 55-72.(2014)</w:t>
      </w:r>
    </w:p>
    <w:p w14:paraId="21FCD4D5" w14:textId="77777777" w:rsidR="00EA5904" w:rsidRDefault="009232AE">
      <w:pPr>
        <w:rPr>
          <w:lang w:val="en-US" w:eastAsia="zh-CN"/>
        </w:rPr>
      </w:pPr>
      <w:r>
        <w:rPr>
          <w:rFonts w:hint="eastAsia"/>
          <w:lang w:eastAsia="zh-CN"/>
        </w:rPr>
        <w:t>[1</w:t>
      </w:r>
      <w:r>
        <w:rPr>
          <w:lang w:eastAsia="zh-CN"/>
        </w:rPr>
        <w:t>3</w:t>
      </w:r>
      <w:r>
        <w:rPr>
          <w:rFonts w:hint="eastAsia"/>
          <w:lang w:eastAsia="zh-CN"/>
        </w:rPr>
        <w:t>] Huiyu Duan, Xiongkuo Min, Yucheng Zhu, Guangtao Zhai, Xiaokang Yang, and Patrick Le Callet, Confusing Image Quality Assessment: Towards Better Augmented Reality Experience. arXiv preprint arXiv:2204.04900, 2022.</w:t>
      </w:r>
    </w:p>
    <w:p w14:paraId="7B7DAC24" w14:textId="77777777" w:rsidR="00EA5904" w:rsidRDefault="009232AE">
      <w:pPr>
        <w:rPr>
          <w:lang w:val="en-US" w:eastAsia="zh-CN"/>
        </w:rPr>
      </w:pPr>
      <w:r>
        <w:rPr>
          <w:rFonts w:hint="eastAsia"/>
          <w:lang w:eastAsia="zh-CN"/>
        </w:rPr>
        <w:t>[</w:t>
      </w:r>
      <w:r>
        <w:rPr>
          <w:lang w:eastAsia="zh-CN"/>
        </w:rPr>
        <w:t>14</w:t>
      </w:r>
      <w:r>
        <w:rPr>
          <w:rFonts w:hint="eastAsia"/>
          <w:lang w:eastAsia="zh-CN"/>
        </w:rPr>
        <w:t>] Huiyu Duan, Wei Shen, Xiongkuo Min, Danyang Tu, Jing Li, and Guangtao. Saliency in Augmented Reality. arXiv preprint arXiv:2204.08308, 2022.</w:t>
      </w:r>
    </w:p>
    <w:p w14:paraId="1F41ED32" w14:textId="77777777" w:rsidR="00EA5904" w:rsidRDefault="009232AE">
      <w:pPr>
        <w:rPr>
          <w:lang w:val="en-US" w:eastAsia="zh-CN"/>
        </w:rPr>
      </w:pPr>
      <w:r>
        <w:rPr>
          <w:rFonts w:hint="eastAsia"/>
          <w:lang w:val="en-US" w:eastAsia="zh-CN"/>
        </w:rPr>
        <w:lastRenderedPageBreak/>
        <w:t>[1</w:t>
      </w:r>
      <w:r>
        <w:rPr>
          <w:lang w:val="en-US" w:eastAsia="zh-CN"/>
        </w:rPr>
        <w:t>5</w:t>
      </w:r>
      <w:r>
        <w:rPr>
          <w:rFonts w:hint="eastAsia"/>
          <w:lang w:val="en-US" w:eastAsia="zh-CN"/>
        </w:rPr>
        <w:t xml:space="preserve">] M. Seufert et al., </w:t>
      </w:r>
      <w:r>
        <w:rPr>
          <w:rFonts w:hint="eastAsia"/>
          <w:lang w:val="en-US" w:eastAsia="zh-CN"/>
        </w:rPr>
        <w:t>“</w:t>
      </w:r>
      <w:r>
        <w:rPr>
          <w:rFonts w:hint="eastAsia"/>
          <w:lang w:val="en-US" w:eastAsia="zh-CN"/>
        </w:rPr>
        <w:t>A survey on quality of experience of HTTP adaptive streaming,</w:t>
      </w:r>
      <w:r>
        <w:rPr>
          <w:rFonts w:hint="eastAsia"/>
          <w:lang w:val="en-US" w:eastAsia="zh-CN"/>
        </w:rPr>
        <w:t>”</w:t>
      </w:r>
      <w:r>
        <w:rPr>
          <w:rFonts w:hint="eastAsia"/>
          <w:lang w:val="en-US" w:eastAsia="zh-CN"/>
        </w:rPr>
        <w:t xml:space="preserve"> IEEE Commun. Surveys Tuts., vol. 17, no. 1, pp. 469</w:t>
      </w:r>
      <w:r>
        <w:rPr>
          <w:rFonts w:hint="eastAsia"/>
          <w:lang w:val="en-US" w:eastAsia="zh-CN"/>
        </w:rPr>
        <w:t>–</w:t>
      </w:r>
      <w:r>
        <w:rPr>
          <w:rFonts w:hint="eastAsia"/>
          <w:lang w:val="en-US" w:eastAsia="zh-CN"/>
        </w:rPr>
        <w:t>492, 1st Quart., 2014.</w:t>
      </w:r>
    </w:p>
    <w:p w14:paraId="3F35646A" w14:textId="77777777" w:rsidR="00EA5904" w:rsidRDefault="009232AE">
      <w:pPr>
        <w:rPr>
          <w:lang w:eastAsia="zh-CN"/>
        </w:rPr>
      </w:pPr>
      <w:r>
        <w:rPr>
          <w:lang w:eastAsia="zh-CN"/>
        </w:rPr>
        <w:t>[16] Erika Kerruish, "Arranging sensations: smell and taste in augmented and virtual reality", The Senses and Society, 14:1, 31-45,2019.</w:t>
      </w:r>
    </w:p>
    <w:p w14:paraId="7E5A1AC2" w14:textId="568CCF29" w:rsidR="00EA5904" w:rsidRDefault="009232AE">
      <w:pPr>
        <w:spacing w:before="0"/>
        <w:rPr>
          <w:rFonts w:eastAsia="MS Mincho"/>
        </w:rPr>
      </w:pPr>
      <w:r>
        <w:rPr>
          <w:rFonts w:eastAsia="MS Mincho" w:hint="eastAsia"/>
        </w:rPr>
        <w:t>[17] 3GPP TR 26.998</w:t>
      </w:r>
      <w:r>
        <w:rPr>
          <w:rFonts w:hint="eastAsia"/>
          <w:lang w:eastAsia="zh-CN"/>
        </w:rPr>
        <w:t xml:space="preserve">, </w:t>
      </w:r>
      <w:r>
        <w:rPr>
          <w:lang w:eastAsia="zh-CN"/>
        </w:rPr>
        <w:t>"</w:t>
      </w:r>
      <w:r>
        <w:rPr>
          <w:rFonts w:eastAsia="MS Mincho" w:hint="eastAsia"/>
        </w:rPr>
        <w:t>Support of 5G Glass-type Augmented Reality / Mixed Reality (AR/MR) devices; (Release 17)" March, 2022</w:t>
      </w:r>
    </w:p>
    <w:p w14:paraId="61C18607" w14:textId="77777777" w:rsidR="00EA5904" w:rsidRDefault="00EA5904">
      <w:pPr>
        <w:jc w:val="center"/>
      </w:pPr>
    </w:p>
    <w:p w14:paraId="583F96A1" w14:textId="77777777" w:rsidR="00EA5904" w:rsidRDefault="00EA5904">
      <w:pPr>
        <w:jc w:val="center"/>
      </w:pPr>
    </w:p>
    <w:p w14:paraId="1A828165" w14:textId="77777777" w:rsidR="00EA5904" w:rsidRDefault="00EA5904">
      <w:pPr>
        <w:rPr>
          <w:lang w:eastAsia="zh-CN"/>
        </w:rPr>
      </w:pPr>
    </w:p>
    <w:p w14:paraId="1BAAD08B" w14:textId="77777777" w:rsidR="00EA5904" w:rsidRDefault="009232AE">
      <w:pPr>
        <w:jc w:val="center"/>
      </w:pPr>
      <w:bookmarkStart w:id="104" w:name="_Hlk98856042"/>
      <w:r>
        <w:t>_______________________</w:t>
      </w:r>
      <w:bookmarkEnd w:id="104"/>
    </w:p>
    <w:sectPr w:rsidR="00EA5904">
      <w:headerReference w:type="default" r:id="rId14"/>
      <w:pgSz w:w="11907" w:h="16840"/>
      <w:pgMar w:top="1134" w:right="1134" w:bottom="1134" w:left="1134" w:header="425" w:footer="709"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0B5F2" w14:textId="77777777" w:rsidR="00743347" w:rsidRDefault="00743347">
      <w:r>
        <w:separator/>
      </w:r>
    </w:p>
  </w:endnote>
  <w:endnote w:type="continuationSeparator" w:id="0">
    <w:p w14:paraId="62A15A5C" w14:textId="77777777" w:rsidR="00743347" w:rsidRDefault="0074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LinLibertineT">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FA8F9" w14:textId="77777777" w:rsidR="00743347" w:rsidRDefault="00743347">
      <w:pPr>
        <w:spacing w:before="0"/>
      </w:pPr>
      <w:r>
        <w:separator/>
      </w:r>
    </w:p>
  </w:footnote>
  <w:footnote w:type="continuationSeparator" w:id="0">
    <w:p w14:paraId="489B7731" w14:textId="77777777" w:rsidR="00743347" w:rsidRDefault="0074334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1C784" w14:textId="5A01DE70" w:rsidR="00EA5904" w:rsidRDefault="009232AE">
    <w:pPr>
      <w:pStyle w:val="Header"/>
    </w:pPr>
    <w:r>
      <w:t xml:space="preserve">- </w:t>
    </w:r>
    <w:r>
      <w:fldChar w:fldCharType="begin"/>
    </w:r>
    <w:r>
      <w:instrText xml:space="preserve"> PAGE  \* MERGEFORMAT </w:instrText>
    </w:r>
    <w:r>
      <w:fldChar w:fldCharType="separate"/>
    </w:r>
    <w:r w:rsidR="009047C7">
      <w:rPr>
        <w:noProof/>
      </w:rPr>
      <w:t>2</w:t>
    </w:r>
    <w:r>
      <w:fldChar w:fldCharType="end"/>
    </w:r>
    <w:r>
      <w:t xml:space="preserve"> -</w:t>
    </w:r>
  </w:p>
  <w:sdt>
    <w:sdtPr>
      <w:alias w:val="ShortName"/>
      <w:tag w:val="ShortName"/>
      <w:id w:val="547883541"/>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hortName[1]" w:storeItemID="{EF8523CC-DEB2-463D-9A27-DF0B8D2CAEC3}"/>
      <w:text/>
    </w:sdtPr>
    <w:sdtEndPr/>
    <w:sdtContent>
      <w:p w14:paraId="16FFD98A" w14:textId="77777777" w:rsidR="00EA5904" w:rsidRDefault="009232AE">
        <w:pPr>
          <w:pStyle w:val="Header"/>
        </w:pPr>
        <w:r>
          <w:rPr>
            <w:rStyle w:val="PlaceholderText"/>
          </w:rPr>
          <w:t>[ShortName]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3AF1F53"/>
    <w:multiLevelType w:val="multilevel"/>
    <w:tmpl w:val="53AF1F53"/>
    <w:lvl w:ilvl="0">
      <w:start w:val="3042"/>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90174410">
    <w:abstractNumId w:val="3"/>
  </w:num>
  <w:num w:numId="2" w16cid:durableId="91972942">
    <w:abstractNumId w:val="5"/>
  </w:num>
  <w:num w:numId="3" w16cid:durableId="1432357518">
    <w:abstractNumId w:val="8"/>
  </w:num>
  <w:num w:numId="4" w16cid:durableId="1865365510">
    <w:abstractNumId w:val="9"/>
  </w:num>
  <w:num w:numId="5" w16cid:durableId="1217401232">
    <w:abstractNumId w:val="6"/>
  </w:num>
  <w:num w:numId="6" w16cid:durableId="1367951950">
    <w:abstractNumId w:val="2"/>
  </w:num>
  <w:num w:numId="7" w16cid:durableId="1344473237">
    <w:abstractNumId w:val="7"/>
  </w:num>
  <w:num w:numId="8" w16cid:durableId="538779581">
    <w:abstractNumId w:val="4"/>
  </w:num>
  <w:num w:numId="9" w16cid:durableId="1781685825">
    <w:abstractNumId w:val="1"/>
  </w:num>
  <w:num w:numId="10" w16cid:durableId="714550310">
    <w:abstractNumId w:val="0"/>
  </w:num>
  <w:num w:numId="11" w16cid:durableId="1620647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99E"/>
    <w:rsid w:val="00002637"/>
    <w:rsid w:val="00014F69"/>
    <w:rsid w:val="000171DB"/>
    <w:rsid w:val="00023D9A"/>
    <w:rsid w:val="0003582E"/>
    <w:rsid w:val="00043D75"/>
    <w:rsid w:val="00057000"/>
    <w:rsid w:val="000640E0"/>
    <w:rsid w:val="00086D80"/>
    <w:rsid w:val="000966A8"/>
    <w:rsid w:val="000A0A5C"/>
    <w:rsid w:val="000A5CA2"/>
    <w:rsid w:val="000D598E"/>
    <w:rsid w:val="000E3C61"/>
    <w:rsid w:val="000E3E55"/>
    <w:rsid w:val="000E6083"/>
    <w:rsid w:val="000E6125"/>
    <w:rsid w:val="000F2845"/>
    <w:rsid w:val="00100BAF"/>
    <w:rsid w:val="00112429"/>
    <w:rsid w:val="00113DBE"/>
    <w:rsid w:val="001200A6"/>
    <w:rsid w:val="001251DA"/>
    <w:rsid w:val="00125432"/>
    <w:rsid w:val="00136DDD"/>
    <w:rsid w:val="00137F40"/>
    <w:rsid w:val="00144BDF"/>
    <w:rsid w:val="00147671"/>
    <w:rsid w:val="00150EDE"/>
    <w:rsid w:val="00155DDC"/>
    <w:rsid w:val="001871EC"/>
    <w:rsid w:val="001A20C3"/>
    <w:rsid w:val="001A670F"/>
    <w:rsid w:val="001B6A45"/>
    <w:rsid w:val="001C1003"/>
    <w:rsid w:val="001C4B91"/>
    <w:rsid w:val="001C62B8"/>
    <w:rsid w:val="001D033C"/>
    <w:rsid w:val="001D22D8"/>
    <w:rsid w:val="001D4296"/>
    <w:rsid w:val="001E7B0E"/>
    <w:rsid w:val="001F0089"/>
    <w:rsid w:val="001F141D"/>
    <w:rsid w:val="001F7820"/>
    <w:rsid w:val="00200A06"/>
    <w:rsid w:val="00200A98"/>
    <w:rsid w:val="00201AFA"/>
    <w:rsid w:val="002229F1"/>
    <w:rsid w:val="00230B96"/>
    <w:rsid w:val="00233F75"/>
    <w:rsid w:val="0025233B"/>
    <w:rsid w:val="002528F9"/>
    <w:rsid w:val="00253DBE"/>
    <w:rsid w:val="00253DC6"/>
    <w:rsid w:val="0025489C"/>
    <w:rsid w:val="002622FA"/>
    <w:rsid w:val="00263518"/>
    <w:rsid w:val="002759E7"/>
    <w:rsid w:val="00277326"/>
    <w:rsid w:val="002A11C4"/>
    <w:rsid w:val="002A399B"/>
    <w:rsid w:val="002C26C0"/>
    <w:rsid w:val="002C2BC5"/>
    <w:rsid w:val="002E0407"/>
    <w:rsid w:val="002E79CB"/>
    <w:rsid w:val="002F0471"/>
    <w:rsid w:val="002F1714"/>
    <w:rsid w:val="002F2ECE"/>
    <w:rsid w:val="002F5CA7"/>
    <w:rsid w:val="002F7F55"/>
    <w:rsid w:val="0030745F"/>
    <w:rsid w:val="00313269"/>
    <w:rsid w:val="00314630"/>
    <w:rsid w:val="0032090A"/>
    <w:rsid w:val="00321CDE"/>
    <w:rsid w:val="00333E15"/>
    <w:rsid w:val="003416D3"/>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460A"/>
    <w:rsid w:val="00415999"/>
    <w:rsid w:val="00443878"/>
    <w:rsid w:val="00446C67"/>
    <w:rsid w:val="004539A8"/>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676E"/>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257D0"/>
    <w:rsid w:val="00731135"/>
    <w:rsid w:val="007324AF"/>
    <w:rsid w:val="007409B4"/>
    <w:rsid w:val="00741974"/>
    <w:rsid w:val="00743347"/>
    <w:rsid w:val="007454B6"/>
    <w:rsid w:val="0075525E"/>
    <w:rsid w:val="00756D3D"/>
    <w:rsid w:val="007806C2"/>
    <w:rsid w:val="00781FEE"/>
    <w:rsid w:val="007903F8"/>
    <w:rsid w:val="00794F4F"/>
    <w:rsid w:val="007974BE"/>
    <w:rsid w:val="007A0916"/>
    <w:rsid w:val="007A0DFD"/>
    <w:rsid w:val="007C5ED4"/>
    <w:rsid w:val="007C7122"/>
    <w:rsid w:val="007D3F11"/>
    <w:rsid w:val="007E2C69"/>
    <w:rsid w:val="007E53E4"/>
    <w:rsid w:val="007E656A"/>
    <w:rsid w:val="007F3CAA"/>
    <w:rsid w:val="007F664D"/>
    <w:rsid w:val="00801B42"/>
    <w:rsid w:val="00824159"/>
    <w:rsid w:val="008249A7"/>
    <w:rsid w:val="00836D45"/>
    <w:rsid w:val="00837203"/>
    <w:rsid w:val="00842137"/>
    <w:rsid w:val="00851E6C"/>
    <w:rsid w:val="00853F5F"/>
    <w:rsid w:val="00856C7A"/>
    <w:rsid w:val="008623ED"/>
    <w:rsid w:val="00875AA6"/>
    <w:rsid w:val="00875CD8"/>
    <w:rsid w:val="00880944"/>
    <w:rsid w:val="0089088E"/>
    <w:rsid w:val="00892297"/>
    <w:rsid w:val="008964D6"/>
    <w:rsid w:val="008B5123"/>
    <w:rsid w:val="008C5A9A"/>
    <w:rsid w:val="008D1E1E"/>
    <w:rsid w:val="008E0172"/>
    <w:rsid w:val="008F49B6"/>
    <w:rsid w:val="009047C7"/>
    <w:rsid w:val="009232AE"/>
    <w:rsid w:val="00936852"/>
    <w:rsid w:val="0094045D"/>
    <w:rsid w:val="009406B5"/>
    <w:rsid w:val="00946166"/>
    <w:rsid w:val="00957336"/>
    <w:rsid w:val="00966B5C"/>
    <w:rsid w:val="00983164"/>
    <w:rsid w:val="00984252"/>
    <w:rsid w:val="0099388F"/>
    <w:rsid w:val="009972EF"/>
    <w:rsid w:val="009A6F57"/>
    <w:rsid w:val="009B5035"/>
    <w:rsid w:val="009B6CBF"/>
    <w:rsid w:val="009C3160"/>
    <w:rsid w:val="009D399E"/>
    <w:rsid w:val="009D644B"/>
    <w:rsid w:val="009E4B6B"/>
    <w:rsid w:val="009E766E"/>
    <w:rsid w:val="009F1960"/>
    <w:rsid w:val="009F4B1A"/>
    <w:rsid w:val="009F715E"/>
    <w:rsid w:val="009F78FE"/>
    <w:rsid w:val="00A10DBB"/>
    <w:rsid w:val="00A11720"/>
    <w:rsid w:val="00A16750"/>
    <w:rsid w:val="00A21247"/>
    <w:rsid w:val="00A311F0"/>
    <w:rsid w:val="00A31D47"/>
    <w:rsid w:val="00A4013E"/>
    <w:rsid w:val="00A4045F"/>
    <w:rsid w:val="00A427CD"/>
    <w:rsid w:val="00A45FEE"/>
    <w:rsid w:val="00A4600B"/>
    <w:rsid w:val="00A50506"/>
    <w:rsid w:val="00A51AE4"/>
    <w:rsid w:val="00A51EF0"/>
    <w:rsid w:val="00A600CD"/>
    <w:rsid w:val="00A66DFF"/>
    <w:rsid w:val="00A67A81"/>
    <w:rsid w:val="00A730A6"/>
    <w:rsid w:val="00A827B0"/>
    <w:rsid w:val="00A92B65"/>
    <w:rsid w:val="00A96899"/>
    <w:rsid w:val="00A971A0"/>
    <w:rsid w:val="00AA1186"/>
    <w:rsid w:val="00AA1F22"/>
    <w:rsid w:val="00AB35A6"/>
    <w:rsid w:val="00AB37FB"/>
    <w:rsid w:val="00AC3E73"/>
    <w:rsid w:val="00AC63B0"/>
    <w:rsid w:val="00B05821"/>
    <w:rsid w:val="00B100D6"/>
    <w:rsid w:val="00B11263"/>
    <w:rsid w:val="00B164C9"/>
    <w:rsid w:val="00B2519B"/>
    <w:rsid w:val="00B26C28"/>
    <w:rsid w:val="00B4174C"/>
    <w:rsid w:val="00B453F5"/>
    <w:rsid w:val="00B5162E"/>
    <w:rsid w:val="00B61624"/>
    <w:rsid w:val="00B66481"/>
    <w:rsid w:val="00B7189C"/>
    <w:rsid w:val="00B718A5"/>
    <w:rsid w:val="00B7317C"/>
    <w:rsid w:val="00B86602"/>
    <w:rsid w:val="00B907CD"/>
    <w:rsid w:val="00BA7411"/>
    <w:rsid w:val="00BA788A"/>
    <w:rsid w:val="00BB4120"/>
    <w:rsid w:val="00BB4983"/>
    <w:rsid w:val="00BB7597"/>
    <w:rsid w:val="00BC62E2"/>
    <w:rsid w:val="00BE3F0C"/>
    <w:rsid w:val="00BE4AC3"/>
    <w:rsid w:val="00C42125"/>
    <w:rsid w:val="00C47120"/>
    <w:rsid w:val="00C557CE"/>
    <w:rsid w:val="00C62814"/>
    <w:rsid w:val="00C67B25"/>
    <w:rsid w:val="00C748F7"/>
    <w:rsid w:val="00C74937"/>
    <w:rsid w:val="00CB2599"/>
    <w:rsid w:val="00CC271E"/>
    <w:rsid w:val="00CC386F"/>
    <w:rsid w:val="00CD2139"/>
    <w:rsid w:val="00CE5986"/>
    <w:rsid w:val="00D10A47"/>
    <w:rsid w:val="00D26477"/>
    <w:rsid w:val="00D51F63"/>
    <w:rsid w:val="00D56CC3"/>
    <w:rsid w:val="00D647EF"/>
    <w:rsid w:val="00D73137"/>
    <w:rsid w:val="00D977A2"/>
    <w:rsid w:val="00DA1D47"/>
    <w:rsid w:val="00DB0706"/>
    <w:rsid w:val="00DB25E4"/>
    <w:rsid w:val="00DB308D"/>
    <w:rsid w:val="00DC6BEA"/>
    <w:rsid w:val="00DD50DE"/>
    <w:rsid w:val="00DD5CCE"/>
    <w:rsid w:val="00DE1204"/>
    <w:rsid w:val="00DE3062"/>
    <w:rsid w:val="00E0581D"/>
    <w:rsid w:val="00E1590B"/>
    <w:rsid w:val="00E204DD"/>
    <w:rsid w:val="00E228B7"/>
    <w:rsid w:val="00E353EC"/>
    <w:rsid w:val="00E51F61"/>
    <w:rsid w:val="00E53C24"/>
    <w:rsid w:val="00E56E77"/>
    <w:rsid w:val="00E934FA"/>
    <w:rsid w:val="00EA0BE7"/>
    <w:rsid w:val="00EA5904"/>
    <w:rsid w:val="00EB444D"/>
    <w:rsid w:val="00ED1B45"/>
    <w:rsid w:val="00EE1A06"/>
    <w:rsid w:val="00EE5C0D"/>
    <w:rsid w:val="00EF4792"/>
    <w:rsid w:val="00EF76DC"/>
    <w:rsid w:val="00F02294"/>
    <w:rsid w:val="00F30DE7"/>
    <w:rsid w:val="00F35F57"/>
    <w:rsid w:val="00F50467"/>
    <w:rsid w:val="00F562A0"/>
    <w:rsid w:val="00F57FA4"/>
    <w:rsid w:val="00F623A9"/>
    <w:rsid w:val="00F81BA9"/>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 w:val="58F0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EF21799"/>
  <w15:docId w15:val="{0E5FA043-9791-478A-9E2F-7A256F6C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pPr>
      <w:numPr>
        <w:numId w:val="1"/>
      </w:numPr>
      <w:contextualSpacing/>
    </w:pPr>
  </w:style>
  <w:style w:type="paragraph" w:styleId="TableofAuthorities">
    <w:name w:val="table of authorities"/>
    <w:basedOn w:val="Normal"/>
    <w:next w:val="Normal"/>
    <w:uiPriority w:val="99"/>
    <w:semiHidden/>
    <w:unhideWhenUsed/>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pPr>
      <w:spacing w:before="0"/>
      <w:ind w:left="2160" w:hanging="240"/>
    </w:pPr>
  </w:style>
  <w:style w:type="paragraph" w:styleId="TableofFigures">
    <w:name w:val="table of figures"/>
    <w:basedOn w:val="Normal"/>
    <w:next w:val="Normal"/>
    <w:uiPriority w:val="99"/>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9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A5A5A" w:themeColor="text1" w:themeTint="A5"/>
      <w:spacing w:val="15"/>
      <w:lang w:val="en-GB" w:eastAsia="ja-JP"/>
    </w:rPr>
  </w:style>
  <w:style w:type="character" w:customStyle="1" w:styleId="SubtleEmphasis1">
    <w:name w:val="Subtle Emphasis1"/>
    <w:basedOn w:val="DefaultParagraphFont"/>
    <w:uiPriority w:val="19"/>
    <w:rPr>
      <w:i/>
      <w:iCs/>
      <w:color w:val="404040" w:themeColor="text1" w:themeTint="BF"/>
    </w:rPr>
  </w:style>
  <w:style w:type="character" w:customStyle="1" w:styleId="SubtleReference1">
    <w:name w:val="Subtle Reference1"/>
    <w:basedOn w:val="DefaultParagraphFont"/>
    <w:uiPriority w:val="31"/>
    <w:qFormat/>
    <w:rPr>
      <w:smallCaps/>
      <w:color w:val="5A5A5A" w:themeColor="text1" w:themeTint="A5"/>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1">
    <w:name w:val="书目1"/>
    <w:basedOn w:val="Normal"/>
    <w:next w:val="Normal"/>
    <w:uiPriority w:val="37"/>
    <w:semiHidden/>
    <w:unhideWhenUsed/>
    <w:qFormat/>
  </w:style>
  <w:style w:type="character" w:customStyle="1" w:styleId="10">
    <w:name w:val="书籍标题1"/>
    <w:basedOn w:val="DefaultParagraphFont"/>
    <w:uiPriority w:val="33"/>
    <w:qFormat/>
    <w:rPr>
      <w:b/>
      <w:bCs/>
      <w:i/>
      <w:iCs/>
      <w:spacing w:val="5"/>
    </w:rPr>
  </w:style>
  <w:style w:type="character" w:customStyle="1" w:styleId="11">
    <w:name w:val="明显强调1"/>
    <w:basedOn w:val="DefaultParagraphFont"/>
    <w:uiPriority w:val="21"/>
    <w:qFormat/>
    <w:rPr>
      <w:i/>
      <w:iCs/>
      <w:color w:val="5B9BD5" w:themeColor="accent1"/>
    </w:rPr>
  </w:style>
  <w:style w:type="character" w:customStyle="1" w:styleId="12">
    <w:name w:val="明显参考1"/>
    <w:basedOn w:val="DefaultParagraphFont"/>
    <w:uiPriority w:val="32"/>
    <w:qFormat/>
    <w:rPr>
      <w:b/>
      <w:bCs/>
      <w:smallCaps/>
      <w:color w:val="5B9BD5" w:themeColor="accent1"/>
      <w:spacing w:val="5"/>
    </w:rPr>
  </w:style>
  <w:style w:type="character" w:customStyle="1" w:styleId="13">
    <w:name w:val="不明显强调1"/>
    <w:basedOn w:val="DefaultParagraphFont"/>
    <w:uiPriority w:val="19"/>
    <w:qFormat/>
    <w:rPr>
      <w:i/>
      <w:iCs/>
      <w:color w:val="404040" w:themeColor="text1" w:themeTint="BF"/>
    </w:rPr>
  </w:style>
  <w:style w:type="character" w:customStyle="1" w:styleId="14">
    <w:name w:val="不明显参考1"/>
    <w:basedOn w:val="DefaultParagraphFont"/>
    <w:uiPriority w:val="31"/>
    <w:qFormat/>
    <w:rPr>
      <w:smallCaps/>
      <w:color w:val="595959" w:themeColor="text1" w:themeTint="A6"/>
    </w:rPr>
  </w:style>
  <w:style w:type="paragraph" w:customStyle="1" w:styleId="toc0">
    <w:name w:val="toc 0"/>
    <w:basedOn w:val="Normal"/>
    <w:next w:val="TOC1"/>
    <w:qFormat/>
    <w:pPr>
      <w:tabs>
        <w:tab w:val="right" w:pos="9639"/>
      </w:tabs>
    </w:pPr>
    <w:rPr>
      <w:rFonts w:eastAsiaTheme="minorHAnsi"/>
      <w:b/>
    </w:rPr>
  </w:style>
  <w:style w:type="character" w:customStyle="1" w:styleId="tlid-translation">
    <w:name w:val="tlid-translatio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A2013AD7514EB59B90D6C31433E38D"/>
        <w:category>
          <w:name w:val="常规"/>
          <w:gallery w:val="placeholder"/>
        </w:category>
        <w:types>
          <w:type w:val="bbPlcHdr"/>
        </w:types>
        <w:behaviors>
          <w:behavior w:val="content"/>
        </w:behaviors>
        <w:guid w:val="{1F3B0E49-2610-4EEF-A6C8-7CC046F19271}"/>
      </w:docPartPr>
      <w:docPartBody>
        <w:p w:rsidR="00726D20" w:rsidRDefault="00726D20">
          <w:pPr>
            <w:pStyle w:val="73A2013AD7514EB59B90D6C31433E38D"/>
          </w:pPr>
          <w:r>
            <w:rPr>
              <w:rStyle w:val="PlaceholderText"/>
            </w:rPr>
            <w:t>Click here to enter text.</w:t>
          </w:r>
        </w:p>
      </w:docPartBody>
    </w:docPart>
    <w:docPart>
      <w:docPartPr>
        <w:name w:val="7B994DC47D9C428B8D7B45FA7C4774B7"/>
        <w:category>
          <w:name w:val="常规"/>
          <w:gallery w:val="placeholder"/>
        </w:category>
        <w:types>
          <w:type w:val="bbPlcHdr"/>
        </w:types>
        <w:behaviors>
          <w:behavior w:val="content"/>
        </w:behaviors>
        <w:guid w:val="{E4859044-4770-4997-911A-9041E4C7C75F}"/>
      </w:docPartPr>
      <w:docPartBody>
        <w:p w:rsidR="00726D20" w:rsidRDefault="00726D20">
          <w:pPr>
            <w:pStyle w:val="7B994DC47D9C428B8D7B45FA7C4774B7"/>
          </w:pPr>
          <w:r>
            <w:rPr>
              <w:rStyle w:val="PlaceholderText"/>
            </w:rPr>
            <w:t>Insert an abstract under 200 words that describes the content of the document, including a clear description of any proposals it may contain.</w:t>
          </w:r>
        </w:p>
      </w:docPartBody>
    </w:docPart>
    <w:docPart>
      <w:docPartPr>
        <w:name w:val="42450A4206154E0A9310464EF813D94C"/>
        <w:category>
          <w:name w:val="常规"/>
          <w:gallery w:val="placeholder"/>
        </w:category>
        <w:types>
          <w:type w:val="bbPlcHdr"/>
        </w:types>
        <w:behaviors>
          <w:behavior w:val="content"/>
        </w:behaviors>
        <w:guid w:val="{3A57EE69-E237-4EF1-AC96-3DBED16DC02F}"/>
      </w:docPartPr>
      <w:docPartBody>
        <w:p w:rsidR="00726D20" w:rsidRDefault="00726D20">
          <w:pPr>
            <w:pStyle w:val="42450A4206154E0A9310464EF813D94C"/>
          </w:pPr>
          <w:r>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LinLibertineT">
    <w:altName w:val="Times New Roman"/>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5F32"/>
    <w:rsid w:val="00025F32"/>
    <w:rsid w:val="001321A6"/>
    <w:rsid w:val="005F6744"/>
    <w:rsid w:val="00726D20"/>
    <w:rsid w:val="007E3251"/>
    <w:rsid w:val="007E35D7"/>
    <w:rsid w:val="00D83DB7"/>
    <w:rsid w:val="00E8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73A2013AD7514EB59B90D6C31433E38D">
    <w:name w:val="73A2013AD7514EB59B90D6C31433E38D"/>
    <w:pPr>
      <w:widowControl w:val="0"/>
      <w:jc w:val="both"/>
    </w:pPr>
    <w:rPr>
      <w:kern w:val="2"/>
      <w:sz w:val="21"/>
      <w:szCs w:val="22"/>
      <w:lang w:val="en-US" w:eastAsia="zh-CN"/>
    </w:rPr>
  </w:style>
  <w:style w:type="paragraph" w:customStyle="1" w:styleId="7B994DC47D9C428B8D7B45FA7C4774B7">
    <w:name w:val="7B994DC47D9C428B8D7B45FA7C4774B7"/>
    <w:pPr>
      <w:widowControl w:val="0"/>
      <w:jc w:val="both"/>
    </w:pPr>
    <w:rPr>
      <w:kern w:val="2"/>
      <w:sz w:val="21"/>
      <w:szCs w:val="22"/>
      <w:lang w:val="en-US" w:eastAsia="zh-CN"/>
    </w:rPr>
  </w:style>
  <w:style w:type="paragraph" w:customStyle="1" w:styleId="42450A4206154E0A9310464EF813D94C">
    <w:name w:val="42450A4206154E0A9310464EF813D94C"/>
    <w:pPr>
      <w:widowControl w:val="0"/>
      <w:jc w:val="both"/>
    </w:pPr>
    <w:rPr>
      <w:kern w:val="2"/>
      <w:sz w:val="21"/>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2.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2A1112-463A-4556-99A1-34FB482A726E}">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Basic_Document.dotx</Template>
  <TotalTime>12</TotalTime>
  <Pages>27</Pages>
  <Words>8497</Words>
  <Characters>48439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Draft new Recommendation ITU-T G.QoE-AR: Quality of experience (QoE) influencing factors for augmented reality (AR) services (for consent)</vt:lpstr>
    </vt:vector>
  </TitlesOfParts>
  <Manager>ITU-T</Manager>
  <Company>International Telecommunication Union (ITU)</Company>
  <LinksUpToDate>false</LinksUpToDate>
  <CharactersWithSpaces>56823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new Recommendation ITU-T G.QoE-AR: Quality of experience (QoE) influencing factors for augmented reality (AR) services (for consent)</dc:title>
  <dc:creator>Editors G.QoE-AR</dc:creator>
  <dc:description>SG12-TD127  For: Meeting, date:_x000d_Document date: _x000d_Saved by ITU51014243 at 08:02:25 on 15/06/2022</dc:description>
  <cp:lastModifiedBy>Adolph, Martin</cp:lastModifiedBy>
  <cp:revision>4</cp:revision>
  <cp:lastPrinted>2016-12-23T12:52:00Z</cp:lastPrinted>
  <dcterms:created xsi:type="dcterms:W3CDTF">2022-06-17T12:46:00Z</dcterms:created>
  <dcterms:modified xsi:type="dcterms:W3CDTF">2022-06-17T13:54:00Z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KSOProductBuildVer">
    <vt:lpwstr>2052-11.8.2.10912</vt:lpwstr>
  </property>
  <property fmtid="{D5CDD505-2E9C-101B-9397-08002B2CF9AE}" pid="4" name="ICV">
    <vt:lpwstr>1F6FC1C109564509BFC028FE2BB9B4AD</vt:lpwstr>
  </property>
  <property fmtid="{D5CDD505-2E9C-101B-9397-08002B2CF9AE}" pid="5" name="Docnum">
    <vt:lpwstr>SG12-TD127</vt:lpwstr>
  </property>
  <property fmtid="{D5CDD505-2E9C-101B-9397-08002B2CF9AE}" pid="6" name="Docdate">
    <vt:lpwstr/>
  </property>
  <property fmtid="{D5CDD505-2E9C-101B-9397-08002B2CF9AE}" pid="7" name="Docorlang">
    <vt:lpwstr/>
  </property>
  <property fmtid="{D5CDD505-2E9C-101B-9397-08002B2CF9AE}" pid="8" name="Docbluepink">
    <vt:lpwstr>13/12</vt:lpwstr>
  </property>
  <property fmtid="{D5CDD505-2E9C-101B-9397-08002B2CF9AE}" pid="9" name="Docdest">
    <vt:lpwstr>Meeting, date:</vt:lpwstr>
  </property>
  <property fmtid="{D5CDD505-2E9C-101B-9397-08002B2CF9AE}" pid="10" name="Docauthor">
    <vt:lpwstr>Editors G.QoE-AR</vt:lpwstr>
  </property>
</Properties>
</file>