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11"/>
        <w:gridCol w:w="30"/>
        <w:gridCol w:w="722"/>
        <w:gridCol w:w="2965"/>
        <w:gridCol w:w="223"/>
        <w:gridCol w:w="4184"/>
      </w:tblGrid>
      <w:tr w:rsidR="001C4944" w:rsidRPr="001C4944" w14:paraId="27CABD04" w14:textId="77777777" w:rsidTr="001C4944">
        <w:trPr>
          <w:cantSplit/>
        </w:trPr>
        <w:tc>
          <w:tcPr>
            <w:tcW w:w="1104" w:type="dxa"/>
            <w:vMerge w:val="restart"/>
            <w:vAlign w:val="center"/>
          </w:tcPr>
          <w:p w14:paraId="3B65DD97" w14:textId="77777777" w:rsidR="001C4944" w:rsidRPr="001C4944" w:rsidRDefault="001C4944" w:rsidP="001C494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4944">
              <w:rPr>
                <w:noProof/>
              </w:rPr>
              <w:drawing>
                <wp:inline distT="0" distB="0" distL="0" distR="0" wp14:anchorId="172C84C6" wp14:editId="21EE50A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DF2B8C1" w14:textId="77777777" w:rsidR="001C4944" w:rsidRPr="001C4944" w:rsidRDefault="001C4944" w:rsidP="001C4944">
            <w:pPr>
              <w:rPr>
                <w:sz w:val="16"/>
                <w:szCs w:val="16"/>
              </w:rPr>
            </w:pPr>
            <w:r w:rsidRPr="001C4944">
              <w:rPr>
                <w:sz w:val="16"/>
                <w:szCs w:val="16"/>
              </w:rPr>
              <w:t>INTERNATIONAL TELECOMMUNICATION UNION</w:t>
            </w:r>
          </w:p>
          <w:p w14:paraId="73A6A837" w14:textId="77777777" w:rsidR="001C4944" w:rsidRPr="001C4944" w:rsidRDefault="001C4944" w:rsidP="001C4944">
            <w:pPr>
              <w:rPr>
                <w:b/>
                <w:bCs/>
                <w:sz w:val="26"/>
                <w:szCs w:val="26"/>
              </w:rPr>
            </w:pPr>
            <w:r w:rsidRPr="001C4944">
              <w:rPr>
                <w:b/>
                <w:bCs/>
                <w:sz w:val="26"/>
                <w:szCs w:val="26"/>
              </w:rPr>
              <w:t>TELECOMMUNICATION</w:t>
            </w:r>
            <w:r w:rsidRPr="001C494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B903998" w14:textId="77777777" w:rsidR="001C4944" w:rsidRPr="001C4944" w:rsidRDefault="001C4944" w:rsidP="001C4944">
            <w:pPr>
              <w:rPr>
                <w:sz w:val="20"/>
                <w:szCs w:val="20"/>
              </w:rPr>
            </w:pPr>
            <w:r w:rsidRPr="001C494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C4944">
              <w:rPr>
                <w:sz w:val="20"/>
              </w:rPr>
              <w:t>2022</w:t>
            </w:r>
            <w:r w:rsidRPr="001C4944">
              <w:rPr>
                <w:sz w:val="20"/>
                <w:szCs w:val="20"/>
              </w:rPr>
              <w:t>-</w:t>
            </w:r>
            <w:r w:rsidRPr="001C4944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6FE608C" w14:textId="3BC9730B" w:rsidR="001C4944" w:rsidRPr="001C4944" w:rsidRDefault="001C4944" w:rsidP="001C4944">
            <w:pPr>
              <w:pStyle w:val="Docnumber"/>
            </w:pPr>
            <w:r>
              <w:t>SG3-LS14</w:t>
            </w:r>
          </w:p>
        </w:tc>
      </w:tr>
      <w:tr w:rsidR="001C4944" w:rsidRPr="001C4944" w14:paraId="43233BCB" w14:textId="77777777" w:rsidTr="001C4944">
        <w:trPr>
          <w:cantSplit/>
        </w:trPr>
        <w:tc>
          <w:tcPr>
            <w:tcW w:w="1104" w:type="dxa"/>
            <w:vMerge/>
          </w:tcPr>
          <w:p w14:paraId="27C21A59" w14:textId="77777777" w:rsidR="001C4944" w:rsidRPr="001C4944" w:rsidRDefault="001C4944" w:rsidP="001C494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C797E47" w14:textId="77777777" w:rsidR="001C4944" w:rsidRPr="001C4944" w:rsidRDefault="001C4944" w:rsidP="001C4944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BEE619B" w14:textId="5B573642" w:rsidR="001C4944" w:rsidRPr="001C4944" w:rsidRDefault="001C4944" w:rsidP="001C494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1C4944" w:rsidRPr="001C4944" w14:paraId="0C801490" w14:textId="77777777" w:rsidTr="001C494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9B9B556" w14:textId="77777777" w:rsidR="001C4944" w:rsidRPr="001C4944" w:rsidRDefault="001C4944" w:rsidP="001C494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46E6EDF" w14:textId="77777777" w:rsidR="001C4944" w:rsidRPr="001C4944" w:rsidRDefault="001C4944" w:rsidP="001C4944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BA0378E" w14:textId="77777777" w:rsidR="001C4944" w:rsidRPr="001C4944" w:rsidRDefault="001C4944" w:rsidP="001C4944">
            <w:pPr>
              <w:jc w:val="right"/>
              <w:rPr>
                <w:b/>
                <w:bCs/>
                <w:sz w:val="28"/>
                <w:szCs w:val="28"/>
              </w:rPr>
            </w:pPr>
            <w:r w:rsidRPr="001C494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C4944" w:rsidRPr="001C4944" w14:paraId="248308F2" w14:textId="77777777" w:rsidTr="001C4944">
        <w:trPr>
          <w:cantSplit/>
        </w:trPr>
        <w:tc>
          <w:tcPr>
            <w:tcW w:w="1545" w:type="dxa"/>
            <w:gridSpan w:val="3"/>
          </w:tcPr>
          <w:p w14:paraId="28A180DA" w14:textId="77777777" w:rsidR="001C4944" w:rsidRPr="001C4944" w:rsidRDefault="001C4944" w:rsidP="001C494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C494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6D8E8EF" w14:textId="3A4F4A82" w:rsidR="001C4944" w:rsidRPr="001C4944" w:rsidRDefault="001C4944" w:rsidP="001C4944">
            <w:r w:rsidRPr="001C4944">
              <w:t>3/3</w:t>
            </w:r>
          </w:p>
        </w:tc>
        <w:tc>
          <w:tcPr>
            <w:tcW w:w="4184" w:type="dxa"/>
          </w:tcPr>
          <w:p w14:paraId="5A6D0C70" w14:textId="0EEA2B15" w:rsidR="001C4944" w:rsidRPr="001C4944" w:rsidRDefault="001C4944" w:rsidP="001C4944">
            <w:pPr>
              <w:jc w:val="right"/>
            </w:pPr>
            <w:r w:rsidRPr="001C4944">
              <w:t>Geneva, 11 November 2022</w:t>
            </w:r>
          </w:p>
        </w:tc>
      </w:tr>
      <w:tr w:rsidR="001C4944" w:rsidRPr="001C4944" w14:paraId="208C8EAD" w14:textId="77777777" w:rsidTr="001C4944">
        <w:trPr>
          <w:cantSplit/>
        </w:trPr>
        <w:tc>
          <w:tcPr>
            <w:tcW w:w="9639" w:type="dxa"/>
            <w:gridSpan w:val="7"/>
          </w:tcPr>
          <w:p w14:paraId="51FAE0BD" w14:textId="31D8DD1B" w:rsidR="001C4944" w:rsidRPr="001C4944" w:rsidRDefault="001C4944" w:rsidP="001C494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C4944">
              <w:rPr>
                <w:b/>
                <w:bCs/>
              </w:rPr>
              <w:t>Ref.: SG3-TD78/GEN</w:t>
            </w:r>
          </w:p>
        </w:tc>
      </w:tr>
      <w:tr w:rsidR="001C4944" w:rsidRPr="001C4944" w14:paraId="73D50FFA" w14:textId="77777777" w:rsidTr="001C4944">
        <w:trPr>
          <w:cantSplit/>
        </w:trPr>
        <w:tc>
          <w:tcPr>
            <w:tcW w:w="1545" w:type="dxa"/>
            <w:gridSpan w:val="3"/>
          </w:tcPr>
          <w:p w14:paraId="4B4A386C" w14:textId="77777777" w:rsidR="001C4944" w:rsidRPr="001C4944" w:rsidRDefault="001C4944" w:rsidP="001C494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C4944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9635C33" w14:textId="48836D8A" w:rsidR="001C4944" w:rsidRPr="001C4944" w:rsidRDefault="001C4944" w:rsidP="001C4944">
            <w:r w:rsidRPr="001C4944">
              <w:t>ITU-T Study Group 3</w:t>
            </w:r>
          </w:p>
        </w:tc>
      </w:tr>
      <w:tr w:rsidR="001C4944" w:rsidRPr="001C4944" w14:paraId="69D7CEFC" w14:textId="77777777" w:rsidTr="001C4944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FD2E8F9" w14:textId="77777777" w:rsidR="001C4944" w:rsidRPr="001C4944" w:rsidRDefault="001C4944" w:rsidP="001C494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1C4944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69407BBC" w14:textId="64ED156B" w:rsidR="001C4944" w:rsidRPr="001C4944" w:rsidRDefault="001C4944" w:rsidP="001C4944">
            <w:r w:rsidRPr="001C4944">
              <w:t>LS/r on feedback to ITU-T SG 3 regarding the Technical Report on “IMT2020-Related Policy Considering MVNOs” under development in Question 3 of SG3 (reply to SG13-LS25)</w:t>
            </w:r>
          </w:p>
        </w:tc>
      </w:tr>
      <w:bookmarkEnd w:id="1"/>
      <w:bookmarkEnd w:id="8"/>
      <w:tr w:rsidR="007E5B03" w14:paraId="163E76F9" w14:textId="77777777" w:rsidTr="001C4944">
        <w:trPr>
          <w:cantSplit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CD4AEB0" w14:textId="77777777" w:rsidR="007E5B03" w:rsidRDefault="007E5B03" w:rsidP="00335B6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E5B03" w14:paraId="3E5BF607" w14:textId="77777777" w:rsidTr="001C4944">
        <w:trPr>
          <w:cantSplit/>
        </w:trPr>
        <w:tc>
          <w:tcPr>
            <w:tcW w:w="2267" w:type="dxa"/>
            <w:gridSpan w:val="4"/>
          </w:tcPr>
          <w:p w14:paraId="7566EA8C" w14:textId="0FB0763B" w:rsidR="007E5B03" w:rsidRPr="003869CD" w:rsidRDefault="007E5B03" w:rsidP="00335B6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0840F0A1" w14:textId="5CFC168B" w:rsidR="007E5B03" w:rsidRPr="007D4BE4" w:rsidRDefault="00DF582D" w:rsidP="00400489">
            <w:pPr>
              <w:pStyle w:val="LSForAction"/>
            </w:pPr>
            <w:r>
              <w:t>ITU-T Study Group 13, 3GPP, ITU-</w:t>
            </w:r>
            <w:r w:rsidR="001D49A0">
              <w:t>D</w:t>
            </w:r>
            <w:r>
              <w:t xml:space="preserve"> Study</w:t>
            </w:r>
            <w:r w:rsidR="00DA5CE2">
              <w:t xml:space="preserve"> Group 1 </w:t>
            </w:r>
            <w:r>
              <w:t>Question 4/1</w:t>
            </w:r>
          </w:p>
        </w:tc>
      </w:tr>
      <w:tr w:rsidR="007E5B03" w:rsidRPr="00882E6A" w14:paraId="7C477EA2" w14:textId="77777777" w:rsidTr="001C4944">
        <w:trPr>
          <w:cantSplit/>
        </w:trPr>
        <w:tc>
          <w:tcPr>
            <w:tcW w:w="2267" w:type="dxa"/>
            <w:gridSpan w:val="4"/>
          </w:tcPr>
          <w:p w14:paraId="608F71B7" w14:textId="77777777" w:rsidR="007E5B03" w:rsidRPr="003869CD" w:rsidRDefault="007E5B03" w:rsidP="00335B6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7A0A6812" w14:textId="3EA1C76A" w:rsidR="007E5B03" w:rsidRPr="00A81334" w:rsidRDefault="00DF582D" w:rsidP="00180100">
            <w:pPr>
              <w:pStyle w:val="LSForInfo"/>
              <w:rPr>
                <w:szCs w:val="24"/>
                <w:highlight w:val="yellow"/>
              </w:rPr>
            </w:pPr>
            <w:r>
              <w:rPr>
                <w:szCs w:val="24"/>
              </w:rPr>
              <w:t>-</w:t>
            </w:r>
          </w:p>
        </w:tc>
      </w:tr>
      <w:tr w:rsidR="007E5B03" w14:paraId="47DAA59E" w14:textId="77777777" w:rsidTr="001C4944">
        <w:trPr>
          <w:cantSplit/>
        </w:trPr>
        <w:tc>
          <w:tcPr>
            <w:tcW w:w="2267" w:type="dxa"/>
            <w:gridSpan w:val="4"/>
          </w:tcPr>
          <w:p w14:paraId="5DD2160B" w14:textId="77777777" w:rsidR="007E5B03" w:rsidRDefault="007E5B03" w:rsidP="00335B6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5FA49450" w14:textId="147B5AEE" w:rsidR="007E5B03" w:rsidRPr="00060236" w:rsidRDefault="00384613" w:rsidP="00693282">
            <w:r w:rsidRPr="00400489">
              <w:t>ITU-T S</w:t>
            </w:r>
            <w:r w:rsidR="00400489" w:rsidRPr="00400489">
              <w:t xml:space="preserve">tudy </w:t>
            </w:r>
            <w:r w:rsidRPr="00400489">
              <w:t>G</w:t>
            </w:r>
            <w:r w:rsidR="00400489" w:rsidRPr="00400489">
              <w:t xml:space="preserve">roup </w:t>
            </w:r>
            <w:r w:rsidR="000C345A">
              <w:t>3</w:t>
            </w:r>
            <w:r w:rsidR="00DA5CE2">
              <w:t xml:space="preserve"> meeting</w:t>
            </w:r>
            <w:r w:rsidRPr="00400489">
              <w:t xml:space="preserve"> </w:t>
            </w:r>
            <w:r w:rsidR="00400489">
              <w:t>(</w:t>
            </w:r>
            <w:r w:rsidR="00315DCA">
              <w:t xml:space="preserve">Geneva, </w:t>
            </w:r>
            <w:r w:rsidR="00DF582D">
              <w:t>11 November</w:t>
            </w:r>
            <w:r w:rsidR="00315DCA">
              <w:t xml:space="preserve"> 2022</w:t>
            </w:r>
            <w:r w:rsidR="00400489">
              <w:t>)</w:t>
            </w:r>
          </w:p>
        </w:tc>
      </w:tr>
      <w:tr w:rsidR="007E5B03" w14:paraId="5E7C871B" w14:textId="77777777" w:rsidTr="001C4944">
        <w:trPr>
          <w:cantSplit/>
          <w:trHeight w:val="428"/>
        </w:trPr>
        <w:tc>
          <w:tcPr>
            <w:tcW w:w="2267" w:type="dxa"/>
            <w:gridSpan w:val="4"/>
            <w:tcBorders>
              <w:bottom w:val="single" w:sz="8" w:space="0" w:color="auto"/>
            </w:tcBorders>
          </w:tcPr>
          <w:p w14:paraId="2A106F19" w14:textId="77777777" w:rsidR="007E5B03" w:rsidRDefault="007E5B03" w:rsidP="00335B6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8" w:space="0" w:color="auto"/>
            </w:tcBorders>
          </w:tcPr>
          <w:p w14:paraId="5382DD9C" w14:textId="47FBC1F8" w:rsidR="007E5B03" w:rsidRPr="00060236" w:rsidRDefault="00DA5CE2" w:rsidP="00973CD9">
            <w:pPr>
              <w:pStyle w:val="LSDeadline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  <w:r w:rsidR="00A90421">
              <w:rPr>
                <w:szCs w:val="24"/>
              </w:rPr>
              <w:t>February 2023</w:t>
            </w:r>
          </w:p>
        </w:tc>
      </w:tr>
      <w:tr w:rsidR="00B3587F" w:rsidRPr="001C4944" w14:paraId="3A71D065" w14:textId="77777777" w:rsidTr="00AB0A5B">
        <w:trPr>
          <w:cantSplit/>
          <w:trHeight w:val="712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11E7DA" w14:textId="77777777" w:rsidR="00B3587F" w:rsidRPr="00136DDD" w:rsidRDefault="00B3587F" w:rsidP="006D26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9F8914E" w14:textId="059370F4" w:rsidR="00B3587F" w:rsidRPr="00AD6872" w:rsidRDefault="00D547B6" w:rsidP="006D2668">
            <w:r w:rsidRPr="00AD6872">
              <w:t>Ahmed Said</w:t>
            </w:r>
            <w:r w:rsidR="00B3587F" w:rsidRPr="00AD6872">
              <w:t xml:space="preserve"> </w:t>
            </w:r>
            <w:r w:rsidR="00B3587F" w:rsidRPr="00AD6872">
              <w:br/>
            </w:r>
            <w:r w:rsidR="00D14BC4" w:rsidRPr="00AD6872">
              <w:t xml:space="preserve">ITU-T </w:t>
            </w:r>
            <w:r w:rsidR="000327EF" w:rsidRPr="00AD6872">
              <w:t>SG</w:t>
            </w:r>
            <w:r w:rsidRPr="00AD6872">
              <w:t>3</w:t>
            </w:r>
            <w:r w:rsidR="000327EF" w:rsidRPr="00AD6872">
              <w:t xml:space="preserve"> Chairman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EB2185" w14:textId="561C9616" w:rsidR="00B3587F" w:rsidRPr="00CD758E" w:rsidRDefault="00B3587F" w:rsidP="006D2668">
            <w:pPr>
              <w:rPr>
                <w:lang w:val="fr-CH"/>
              </w:rPr>
            </w:pPr>
            <w:r w:rsidRPr="006977FA">
              <w:rPr>
                <w:lang w:val="fr-CH"/>
              </w:rPr>
              <w:t>E-mail:</w:t>
            </w:r>
            <w:r w:rsidR="002F38F5" w:rsidRPr="00AD6872">
              <w:rPr>
                <w:rStyle w:val="Hyperlink"/>
                <w:rFonts w:ascii="Times New Roman" w:hAnsi="Times New Roman"/>
                <w:lang w:val="fr-CH"/>
              </w:rPr>
              <w:t xml:space="preserve"> </w:t>
            </w:r>
            <w:hyperlink r:id="rId8" w:history="1">
              <w:r w:rsidR="002F38F5" w:rsidRPr="00AD6872">
                <w:rPr>
                  <w:rStyle w:val="Hyperlink"/>
                  <w:rFonts w:ascii="Times New Roman" w:hAnsi="Times New Roman"/>
                  <w:lang w:val="fr-CH"/>
                </w:rPr>
                <w:t>asai</w:t>
              </w:r>
              <w:r w:rsidR="002F38F5" w:rsidRPr="00DA5CE2">
                <w:rPr>
                  <w:rStyle w:val="Hyperlink"/>
                  <w:rFonts w:ascii="Times New Roman" w:hAnsi="Times New Roman"/>
                  <w:lang w:val="fr-CH"/>
                </w:rPr>
                <w:t>d@</w:t>
              </w:r>
              <w:r w:rsidR="002F38F5" w:rsidRPr="00AD6872">
                <w:rPr>
                  <w:rStyle w:val="Hyperlink"/>
                  <w:rFonts w:ascii="Times New Roman" w:hAnsi="Times New Roman"/>
                  <w:lang w:val="fr-CH"/>
                </w:rPr>
                <w:t>tra.gov.eg</w:t>
              </w:r>
            </w:hyperlink>
            <w:r w:rsidR="00D1415C" w:rsidRPr="00AD6872">
              <w:rPr>
                <w:lang w:val="fr-CH"/>
              </w:rPr>
              <w:t xml:space="preserve"> </w:t>
            </w:r>
          </w:p>
        </w:tc>
      </w:tr>
      <w:tr w:rsidR="000B082B" w:rsidRPr="001C4944" w14:paraId="66D3ECA6" w14:textId="77777777" w:rsidTr="00AB0A5B">
        <w:trPr>
          <w:cantSplit/>
          <w:trHeight w:val="681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8F3497" w14:textId="77777777" w:rsidR="000B082B" w:rsidRPr="00136DDD" w:rsidRDefault="000B082B" w:rsidP="006F06E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DE14345" w14:textId="664F92DA" w:rsidR="000B082B" w:rsidRPr="004A4D7A" w:rsidRDefault="000B082B" w:rsidP="006F06E1">
            <w:pPr>
              <w:rPr>
                <w:lang w:val="fr-FR"/>
              </w:rPr>
            </w:pPr>
            <w:r>
              <w:rPr>
                <w:lang w:val="fr-FR"/>
              </w:rPr>
              <w:t>Frederic</w:t>
            </w:r>
            <w:r w:rsidR="002F38F5">
              <w:rPr>
                <w:lang w:val="fr-FR"/>
              </w:rPr>
              <w:t>k Asumanu</w:t>
            </w:r>
            <w:r w:rsidRPr="004A4D7A">
              <w:rPr>
                <w:lang w:val="fr-FR"/>
              </w:rPr>
              <w:br/>
            </w:r>
            <w:r w:rsidR="00D14BC4">
              <w:rPr>
                <w:lang w:val="fr-FR"/>
              </w:rPr>
              <w:t xml:space="preserve">ITU-T </w:t>
            </w:r>
            <w:r>
              <w:rPr>
                <w:lang w:val="fr-FR"/>
              </w:rPr>
              <w:t>Q3/3 Rapporteur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5DE93AC" w14:textId="6A1CF98D" w:rsidR="000B082B" w:rsidRPr="002F38F5" w:rsidRDefault="000B082B" w:rsidP="006F06E1">
            <w:pPr>
              <w:rPr>
                <w:lang w:val="fr-CH"/>
              </w:rPr>
            </w:pPr>
            <w:r w:rsidRPr="002F38F5">
              <w:rPr>
                <w:lang w:val="fr-CH"/>
              </w:rPr>
              <w:t>E-mail:</w:t>
            </w:r>
            <w:r w:rsidR="002F38F5" w:rsidRPr="002F38F5">
              <w:rPr>
                <w:lang w:val="fr-CH"/>
              </w:rPr>
              <w:t xml:space="preserve"> </w:t>
            </w:r>
            <w:hyperlink r:id="rId9" w:history="1">
              <w:r w:rsidR="002F38F5" w:rsidRPr="00DA5CE2">
                <w:rPr>
                  <w:rStyle w:val="Hyperlink"/>
                  <w:rFonts w:ascii="Times New Roman" w:hAnsi="Times New Roman"/>
                  <w:bdr w:val="none" w:sz="0" w:space="0" w:color="auto" w:frame="1"/>
                  <w:shd w:val="clear" w:color="auto" w:fill="FFFFFF"/>
                  <w:lang w:val="fr-CH"/>
                </w:rPr>
                <w:t>frederick.asumanu@nca.org.gh</w:t>
              </w:r>
            </w:hyperlink>
            <w:r w:rsidR="002F38F5" w:rsidRPr="00AD6872">
              <w:rPr>
                <w:lang w:val="fr-CH"/>
              </w:rPr>
              <w:t xml:space="preserve"> </w:t>
            </w:r>
          </w:p>
        </w:tc>
      </w:tr>
      <w:tr w:rsidR="000B082B" w:rsidRPr="001C4944" w14:paraId="490B4891" w14:textId="77777777" w:rsidTr="00AB0A5B">
        <w:trPr>
          <w:cantSplit/>
          <w:trHeight w:val="691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553B01C" w14:textId="77777777" w:rsidR="000B082B" w:rsidRPr="00136DDD" w:rsidRDefault="000B082B" w:rsidP="006F06E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980EF9" w14:textId="2ED65F63" w:rsidR="000B082B" w:rsidRPr="004A4D7A" w:rsidRDefault="000B082B" w:rsidP="006F06E1">
            <w:pPr>
              <w:rPr>
                <w:lang w:val="fr-FR"/>
              </w:rPr>
            </w:pPr>
            <w:r>
              <w:rPr>
                <w:lang w:val="fr-FR"/>
              </w:rPr>
              <w:t>Arseny Plossky</w:t>
            </w:r>
            <w:r w:rsidRPr="004A4D7A">
              <w:rPr>
                <w:lang w:val="fr-FR"/>
              </w:rPr>
              <w:br/>
            </w:r>
            <w:r w:rsidR="00D14BC4">
              <w:rPr>
                <w:lang w:val="fr-FR"/>
              </w:rPr>
              <w:t xml:space="preserve">ITU-T </w:t>
            </w:r>
            <w:r>
              <w:rPr>
                <w:lang w:val="fr-FR"/>
              </w:rPr>
              <w:t>Q3/3 Associate Rapporteur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83100C" w14:textId="749E84F7" w:rsidR="000B082B" w:rsidRPr="002F38F5" w:rsidRDefault="000B082B" w:rsidP="006F06E1">
            <w:pPr>
              <w:rPr>
                <w:lang w:val="fr-CH"/>
              </w:rPr>
            </w:pPr>
            <w:r w:rsidRPr="002F38F5">
              <w:rPr>
                <w:lang w:val="fr-CH"/>
              </w:rPr>
              <w:t>E-mail:</w:t>
            </w:r>
            <w:r w:rsidR="002F38F5" w:rsidRPr="002F38F5">
              <w:rPr>
                <w:lang w:val="fr-CH"/>
              </w:rPr>
              <w:t xml:space="preserve"> </w:t>
            </w:r>
            <w:hyperlink r:id="rId10" w:history="1">
              <w:r w:rsidR="002F38F5" w:rsidRPr="00DA5CE2">
                <w:rPr>
                  <w:rStyle w:val="Hyperlink"/>
                  <w:rFonts w:ascii="Times New Roman" w:hAnsi="Times New Roman"/>
                  <w:bdr w:val="none" w:sz="0" w:space="0" w:color="auto" w:frame="1"/>
                  <w:shd w:val="clear" w:color="auto" w:fill="FFFFFF"/>
                  <w:lang w:val="fr-CH"/>
                </w:rPr>
                <w:t>aplossky@gmail.com</w:t>
              </w:r>
            </w:hyperlink>
            <w:r w:rsidR="002F38F5" w:rsidRPr="00AD6872">
              <w:rPr>
                <w:lang w:val="fr-CH"/>
              </w:rPr>
              <w:t xml:space="preserve"> </w:t>
            </w:r>
          </w:p>
        </w:tc>
      </w:tr>
    </w:tbl>
    <w:p w14:paraId="006C74CC" w14:textId="77777777" w:rsidR="00604D9C" w:rsidRPr="00061268" w:rsidRDefault="00604D9C" w:rsidP="002A6DE9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B5504" w14:paraId="22418CB0" w14:textId="77777777" w:rsidTr="002A6DE9">
        <w:trPr>
          <w:cantSplit/>
        </w:trPr>
        <w:tc>
          <w:tcPr>
            <w:tcW w:w="827" w:type="pct"/>
          </w:tcPr>
          <w:p w14:paraId="6DCF76AC" w14:textId="77777777" w:rsidR="007E5B03" w:rsidRPr="00136DDD" w:rsidRDefault="007E5B03" w:rsidP="007E5B0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7CEBDDD0" w:rsidR="007E5B03" w:rsidRPr="0040674B" w:rsidRDefault="003125F5" w:rsidP="00FD3691">
            <w:pPr>
              <w:rPr>
                <w:highlight w:val="yellow"/>
                <w:lang w:val="en-US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ITU-T Study Group </w:t>
            </w:r>
            <w:r w:rsidR="0074434F">
              <w:rPr>
                <w:rFonts w:eastAsia="Times New Roman"/>
                <w:color w:val="000000"/>
                <w:lang w:eastAsia="zh-CN"/>
              </w:rPr>
              <w:t>3</w:t>
            </w:r>
            <w:r>
              <w:rPr>
                <w:rFonts w:eastAsia="Times New Roman"/>
                <w:color w:val="000000"/>
                <w:lang w:eastAsia="zh-CN"/>
              </w:rPr>
              <w:t xml:space="preserve"> (SG</w:t>
            </w:r>
            <w:r w:rsidR="00D547B6">
              <w:rPr>
                <w:rFonts w:eastAsia="Times New Roman"/>
                <w:color w:val="000000"/>
                <w:lang w:eastAsia="zh-CN"/>
              </w:rPr>
              <w:t>3</w:t>
            </w:r>
            <w:r>
              <w:rPr>
                <w:rFonts w:eastAsia="Times New Roman"/>
                <w:color w:val="000000"/>
                <w:lang w:eastAsia="zh-CN"/>
              </w:rPr>
              <w:t>)</w:t>
            </w:r>
            <w:r w:rsidR="007148AC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4B48D9">
              <w:rPr>
                <w:rFonts w:eastAsia="Times New Roman"/>
                <w:color w:val="000000"/>
                <w:lang w:eastAsia="zh-CN"/>
              </w:rPr>
              <w:t>welcomes</w:t>
            </w:r>
            <w:r w:rsidR="000B082B">
              <w:rPr>
                <w:rFonts w:eastAsia="Times New Roman"/>
                <w:color w:val="000000"/>
                <w:lang w:eastAsia="zh-CN"/>
              </w:rPr>
              <w:t xml:space="preserve"> initial feedback from</w:t>
            </w:r>
            <w:r w:rsidR="00D45D8C">
              <w:rPr>
                <w:rFonts w:eastAsia="Times New Roman"/>
                <w:color w:val="000000"/>
                <w:lang w:eastAsia="zh-CN"/>
              </w:rPr>
              <w:t xml:space="preserve"> ITU-T Study Group 13 (SG13) on STUDY_IMT2020MVNOs and invites additional input from SG13, as well as 3GPP and ITU-D Study </w:t>
            </w:r>
            <w:r w:rsidR="00D54C14">
              <w:rPr>
                <w:rFonts w:eastAsia="Times New Roman"/>
                <w:color w:val="000000"/>
                <w:lang w:eastAsia="zh-CN"/>
              </w:rPr>
              <w:t>Group</w:t>
            </w:r>
            <w:r w:rsidR="00BC611D">
              <w:rPr>
                <w:rFonts w:eastAsia="Times New Roman"/>
                <w:color w:val="000000"/>
                <w:lang w:eastAsia="zh-CN"/>
              </w:rPr>
              <w:t xml:space="preserve"> 1</w:t>
            </w:r>
            <w:r w:rsidR="00D54C14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D45D8C">
              <w:rPr>
                <w:rFonts w:eastAsia="Times New Roman"/>
                <w:color w:val="000000"/>
                <w:lang w:eastAsia="zh-CN"/>
              </w:rPr>
              <w:t>Question 4/1.</w:t>
            </w:r>
          </w:p>
        </w:tc>
      </w:tr>
    </w:tbl>
    <w:p w14:paraId="60299AF6" w14:textId="4CC2E27D" w:rsidR="00C5575D" w:rsidRDefault="00BC3659" w:rsidP="00BC611D">
      <w:pPr>
        <w:spacing w:before="240"/>
        <w:rPr>
          <w:rFonts w:eastAsia="Times New Roman"/>
          <w:color w:val="000000"/>
          <w:lang w:eastAsia="zh-CN"/>
        </w:rPr>
      </w:pPr>
      <w:r w:rsidRPr="00E1181A">
        <w:rPr>
          <w:rFonts w:eastAsia="Times New Roman"/>
          <w:color w:val="000000"/>
          <w:lang w:eastAsia="zh-CN"/>
        </w:rPr>
        <w:t xml:space="preserve">ITU-T Study Group </w:t>
      </w:r>
      <w:r w:rsidR="00D547B6">
        <w:rPr>
          <w:rFonts w:eastAsia="Times New Roman"/>
          <w:color w:val="000000"/>
          <w:lang w:eastAsia="zh-CN"/>
        </w:rPr>
        <w:t>3</w:t>
      </w:r>
      <w:r w:rsidR="00B3587F" w:rsidRPr="00E1181A">
        <w:rPr>
          <w:rFonts w:eastAsia="Times New Roman"/>
          <w:color w:val="000000"/>
          <w:lang w:eastAsia="zh-CN"/>
        </w:rPr>
        <w:t xml:space="preserve"> (SG</w:t>
      </w:r>
      <w:r w:rsidR="000C345A">
        <w:rPr>
          <w:rFonts w:eastAsia="Times New Roman"/>
          <w:color w:val="000000"/>
          <w:lang w:eastAsia="zh-CN"/>
        </w:rPr>
        <w:t>3</w:t>
      </w:r>
      <w:r w:rsidR="00B3587F" w:rsidRPr="00E1181A">
        <w:rPr>
          <w:rFonts w:eastAsia="Times New Roman"/>
          <w:color w:val="000000"/>
          <w:lang w:eastAsia="zh-CN"/>
        </w:rPr>
        <w:t>)</w:t>
      </w:r>
      <w:r w:rsidR="005F25DD">
        <w:rPr>
          <w:rFonts w:eastAsia="Times New Roman"/>
          <w:color w:val="000000"/>
          <w:lang w:eastAsia="zh-CN"/>
        </w:rPr>
        <w:t xml:space="preserve"> on</w:t>
      </w:r>
      <w:r w:rsidR="00B96BEF">
        <w:rPr>
          <w:rFonts w:eastAsia="Times New Roman"/>
          <w:color w:val="000000"/>
          <w:lang w:eastAsia="zh-CN"/>
        </w:rPr>
        <w:t xml:space="preserve"> </w:t>
      </w:r>
      <w:r w:rsidR="00B96BEF" w:rsidRPr="00510DF2">
        <w:rPr>
          <w:rFonts w:eastAsia="Times New Roman"/>
          <w:i/>
          <w:iCs/>
          <w:color w:val="000000"/>
          <w:lang w:eastAsia="zh-CN"/>
        </w:rPr>
        <w:t>Tariff and accounting principles and international telecommunication/ICT economic and policy issues</w:t>
      </w:r>
      <w:r w:rsidR="000C1676">
        <w:rPr>
          <w:rFonts w:eastAsia="Times New Roman"/>
          <w:color w:val="000000"/>
          <w:lang w:eastAsia="zh-CN"/>
        </w:rPr>
        <w:t xml:space="preserve"> </w:t>
      </w:r>
      <w:r w:rsidR="000B082B">
        <w:rPr>
          <w:rFonts w:eastAsia="Times New Roman"/>
          <w:color w:val="000000"/>
          <w:lang w:eastAsia="zh-CN"/>
        </w:rPr>
        <w:t>appreciates the valuable feedback provided by</w:t>
      </w:r>
      <w:r w:rsidR="00A23C4F">
        <w:rPr>
          <w:rFonts w:eastAsia="Times New Roman"/>
          <w:color w:val="000000"/>
          <w:lang w:eastAsia="zh-CN"/>
        </w:rPr>
        <w:t xml:space="preserve"> ITU-T </w:t>
      </w:r>
      <w:r w:rsidR="00F33FDC">
        <w:rPr>
          <w:rFonts w:eastAsia="Times New Roman"/>
          <w:color w:val="000000"/>
          <w:lang w:eastAsia="zh-CN"/>
        </w:rPr>
        <w:t xml:space="preserve">Study </w:t>
      </w:r>
      <w:r w:rsidR="00B96BEF">
        <w:rPr>
          <w:rFonts w:eastAsia="Times New Roman"/>
          <w:color w:val="000000"/>
          <w:lang w:eastAsia="zh-CN"/>
        </w:rPr>
        <w:t xml:space="preserve">Group </w:t>
      </w:r>
      <w:r w:rsidR="00735D44">
        <w:rPr>
          <w:rFonts w:eastAsia="Times New Roman"/>
          <w:color w:val="000000"/>
          <w:lang w:eastAsia="zh-CN"/>
        </w:rPr>
        <w:t xml:space="preserve">13 (in </w:t>
      </w:r>
      <w:r w:rsidR="00F33FDC">
        <w:rPr>
          <w:rFonts w:eastAsia="Times New Roman"/>
          <w:color w:val="000000"/>
          <w:lang w:eastAsia="zh-CN"/>
        </w:rPr>
        <w:t>Question 20/13</w:t>
      </w:r>
      <w:r w:rsidR="00735D44">
        <w:rPr>
          <w:rFonts w:eastAsia="Times New Roman"/>
          <w:color w:val="000000"/>
          <w:lang w:eastAsia="zh-CN"/>
        </w:rPr>
        <w:t>)</w:t>
      </w:r>
      <w:r w:rsidR="00F33FDC">
        <w:rPr>
          <w:rFonts w:eastAsia="Times New Roman"/>
          <w:color w:val="000000"/>
          <w:lang w:eastAsia="zh-CN"/>
        </w:rPr>
        <w:t xml:space="preserve"> </w:t>
      </w:r>
      <w:r w:rsidR="000B082B">
        <w:rPr>
          <w:rFonts w:eastAsia="Times New Roman"/>
          <w:color w:val="000000"/>
          <w:lang w:eastAsia="zh-CN"/>
        </w:rPr>
        <w:t xml:space="preserve">in </w:t>
      </w:r>
      <w:hyperlink r:id="rId11" w:history="1">
        <w:r w:rsidR="000B082B" w:rsidRPr="000B082B">
          <w:rPr>
            <w:rStyle w:val="Hyperlink"/>
            <w:rFonts w:ascii="Times New Roman" w:eastAsia="Times New Roman" w:hAnsi="Times New Roman"/>
            <w:lang w:eastAsia="zh-CN"/>
          </w:rPr>
          <w:t>SG3-TD69/GEN</w:t>
        </w:r>
      </w:hyperlink>
      <w:r w:rsidR="000B082B">
        <w:rPr>
          <w:rFonts w:eastAsia="Times New Roman"/>
          <w:color w:val="000000"/>
          <w:lang w:eastAsia="zh-CN"/>
        </w:rPr>
        <w:t xml:space="preserve"> regarding the work item STUDY_IMT2020MVNOs, a draft new Technical Report on </w:t>
      </w:r>
      <w:r w:rsidR="00927C82">
        <w:rPr>
          <w:rFonts w:eastAsia="Times New Roman"/>
          <w:color w:val="000000"/>
          <w:lang w:eastAsia="zh-CN"/>
        </w:rPr>
        <w:t xml:space="preserve">5G policy considering MVNOs. We plan to </w:t>
      </w:r>
      <w:r w:rsidR="00D45D8C">
        <w:rPr>
          <w:rFonts w:eastAsia="Times New Roman"/>
          <w:color w:val="000000"/>
          <w:lang w:eastAsia="zh-CN"/>
        </w:rPr>
        <w:t>take into account</w:t>
      </w:r>
      <w:r w:rsidR="00927C82">
        <w:rPr>
          <w:rFonts w:eastAsia="Times New Roman"/>
          <w:color w:val="000000"/>
          <w:lang w:eastAsia="zh-CN"/>
        </w:rPr>
        <w:t xml:space="preserve"> these suggestions in future revisions of the draft Technical Report.</w:t>
      </w:r>
    </w:p>
    <w:p w14:paraId="676EFFBB" w14:textId="07342442" w:rsidR="000B082B" w:rsidRDefault="00927C82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In the meantime, a</w:t>
      </w:r>
      <w:r w:rsidR="000B082B">
        <w:rPr>
          <w:rFonts w:eastAsia="Times New Roman"/>
          <w:color w:val="000000"/>
          <w:lang w:eastAsia="zh-CN"/>
        </w:rPr>
        <w:t>s the result of our recent Q</w:t>
      </w:r>
      <w:r w:rsidR="001B3455">
        <w:rPr>
          <w:rFonts w:eastAsia="Times New Roman"/>
          <w:color w:val="000000"/>
          <w:lang w:eastAsia="zh-CN"/>
        </w:rPr>
        <w:t xml:space="preserve">uestion </w:t>
      </w:r>
      <w:r w:rsidR="000B082B">
        <w:rPr>
          <w:rFonts w:eastAsia="Times New Roman"/>
          <w:color w:val="000000"/>
          <w:lang w:eastAsia="zh-CN"/>
        </w:rPr>
        <w:t xml:space="preserve">3/3 </w:t>
      </w:r>
      <w:r w:rsidR="00D14BC4">
        <w:rPr>
          <w:rFonts w:eastAsia="Times New Roman"/>
          <w:color w:val="000000"/>
          <w:lang w:eastAsia="zh-CN"/>
        </w:rPr>
        <w:t>“</w:t>
      </w:r>
      <w:r w:rsidR="00D14BC4" w:rsidRPr="00510DF2">
        <w:rPr>
          <w:rFonts w:eastAsia="Times New Roman"/>
          <w:i/>
          <w:iCs/>
          <w:color w:val="000000"/>
          <w:lang w:eastAsia="zh-CN"/>
        </w:rPr>
        <w:t>Study of economic and policy factors relevant to the efficient provision of international telecommunication services</w:t>
      </w:r>
      <w:r w:rsidR="00D14BC4">
        <w:rPr>
          <w:rFonts w:eastAsia="Times New Roman"/>
          <w:color w:val="000000"/>
          <w:lang w:eastAsia="zh-CN"/>
        </w:rPr>
        <w:t xml:space="preserve">” </w:t>
      </w:r>
      <w:r w:rsidR="000B082B">
        <w:rPr>
          <w:rFonts w:eastAsia="Times New Roman"/>
          <w:color w:val="000000"/>
          <w:lang w:eastAsia="zh-CN"/>
        </w:rPr>
        <w:t>Rapporteur Group Meeting (RGM)</w:t>
      </w:r>
      <w:r>
        <w:rPr>
          <w:rFonts w:eastAsia="Times New Roman"/>
          <w:color w:val="000000"/>
          <w:lang w:eastAsia="zh-CN"/>
        </w:rPr>
        <w:t xml:space="preserve"> (8 November 2022), we wish to share with you the latest base text, contained in </w:t>
      </w:r>
      <w:hyperlink r:id="rId12" w:history="1">
        <w:r w:rsidRPr="00927C82">
          <w:rPr>
            <w:rStyle w:val="Hyperlink"/>
            <w:rFonts w:ascii="Times New Roman" w:eastAsia="Times New Roman" w:hAnsi="Times New Roman"/>
            <w:lang w:eastAsia="zh-CN"/>
          </w:rPr>
          <w:t>Q3/3-C4 (221108)</w:t>
        </w:r>
      </w:hyperlink>
      <w:r>
        <w:rPr>
          <w:rFonts w:eastAsia="Times New Roman"/>
          <w:color w:val="000000"/>
          <w:lang w:eastAsia="zh-CN"/>
        </w:rPr>
        <w:t xml:space="preserve"> and its attachment. </w:t>
      </w:r>
      <w:r w:rsidR="00F75CC5">
        <w:rPr>
          <w:rFonts w:eastAsia="Times New Roman"/>
          <w:color w:val="000000"/>
          <w:lang w:eastAsia="zh-CN"/>
        </w:rPr>
        <w:t xml:space="preserve">We would welcome any additional feedback </w:t>
      </w:r>
      <w:r w:rsidR="00F33FDC">
        <w:rPr>
          <w:rFonts w:eastAsia="Times New Roman"/>
          <w:color w:val="000000"/>
          <w:lang w:eastAsia="zh-CN"/>
        </w:rPr>
        <w:t>that Q20/13</w:t>
      </w:r>
      <w:r w:rsidR="00F75CC5">
        <w:rPr>
          <w:rFonts w:eastAsia="Times New Roman"/>
          <w:color w:val="000000"/>
          <w:lang w:eastAsia="zh-CN"/>
        </w:rPr>
        <w:t xml:space="preserve"> may be able to provid</w:t>
      </w:r>
      <w:r w:rsidR="004B48D9">
        <w:rPr>
          <w:rFonts w:eastAsia="Times New Roman"/>
          <w:color w:val="000000"/>
          <w:lang w:eastAsia="zh-CN"/>
        </w:rPr>
        <w:t>e on the basis of this updated draft, which remains a work-in-progress.</w:t>
      </w:r>
    </w:p>
    <w:p w14:paraId="41B3F18C" w14:textId="5A4A0A0F" w:rsidR="000B082B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Likewise, w</w:t>
      </w:r>
      <w:r w:rsidR="000B082B">
        <w:rPr>
          <w:rFonts w:eastAsia="Times New Roman"/>
          <w:color w:val="000000"/>
          <w:lang w:eastAsia="zh-CN"/>
        </w:rPr>
        <w:t>e kindly ask 3GPP t</w:t>
      </w:r>
      <w:r>
        <w:rPr>
          <w:rFonts w:eastAsia="Times New Roman"/>
          <w:color w:val="000000"/>
          <w:lang w:eastAsia="zh-CN"/>
        </w:rPr>
        <w:t>o review this draft and provide any comments</w:t>
      </w:r>
      <w:r w:rsidR="00D45D8C">
        <w:rPr>
          <w:rFonts w:eastAsia="Times New Roman"/>
          <w:color w:val="000000"/>
          <w:lang w:eastAsia="zh-CN"/>
        </w:rPr>
        <w:t xml:space="preserve"> on this work item.</w:t>
      </w:r>
    </w:p>
    <w:p w14:paraId="627ECA75" w14:textId="1DF90767" w:rsidR="00F75CC5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We note that SG3 remains the lead ITU-T Study Group with expertise on economic and policy issues, and so we encourage any comments to focus on the technical aspects of the draft.</w:t>
      </w:r>
    </w:p>
    <w:p w14:paraId="387645EB" w14:textId="759DB037" w:rsidR="000B082B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Finally</w:t>
      </w:r>
      <w:r w:rsidR="000B082B">
        <w:rPr>
          <w:rFonts w:eastAsia="Times New Roman"/>
          <w:color w:val="000000"/>
          <w:lang w:eastAsia="zh-CN"/>
        </w:rPr>
        <w:t xml:space="preserve">, we invite ITU-D </w:t>
      </w:r>
      <w:r w:rsidR="00D45D8C">
        <w:rPr>
          <w:rFonts w:eastAsia="Times New Roman"/>
          <w:color w:val="000000"/>
          <w:lang w:eastAsia="zh-CN"/>
        </w:rPr>
        <w:t xml:space="preserve">Study </w:t>
      </w:r>
      <w:r w:rsidR="001B3455">
        <w:rPr>
          <w:rFonts w:eastAsia="Times New Roman"/>
          <w:color w:val="000000"/>
          <w:lang w:eastAsia="zh-CN"/>
        </w:rPr>
        <w:t xml:space="preserve">Group </w:t>
      </w:r>
      <w:r w:rsidR="00D14BC4">
        <w:rPr>
          <w:rFonts w:eastAsia="Times New Roman"/>
          <w:color w:val="000000"/>
          <w:lang w:eastAsia="zh-CN"/>
        </w:rPr>
        <w:t xml:space="preserve">1 </w:t>
      </w:r>
      <w:r w:rsidR="00D45D8C">
        <w:rPr>
          <w:rFonts w:eastAsia="Times New Roman"/>
          <w:color w:val="000000"/>
          <w:lang w:eastAsia="zh-CN"/>
        </w:rPr>
        <w:t xml:space="preserve">Question 4/1 </w:t>
      </w:r>
      <w:r w:rsidR="000B082B">
        <w:rPr>
          <w:rFonts w:eastAsia="Times New Roman"/>
          <w:color w:val="000000"/>
          <w:lang w:eastAsia="zh-CN"/>
        </w:rPr>
        <w:t xml:space="preserve">to share any </w:t>
      </w:r>
      <w:r>
        <w:rPr>
          <w:rFonts w:eastAsia="Times New Roman"/>
          <w:color w:val="000000"/>
          <w:lang w:eastAsia="zh-CN"/>
        </w:rPr>
        <w:t xml:space="preserve">case studies or other </w:t>
      </w:r>
      <w:r w:rsidR="000B082B">
        <w:rPr>
          <w:rFonts w:eastAsia="Times New Roman"/>
          <w:color w:val="000000"/>
          <w:lang w:eastAsia="zh-CN"/>
        </w:rPr>
        <w:t xml:space="preserve">information it may consider relevant in helping us positively progress </w:t>
      </w:r>
      <w:r>
        <w:rPr>
          <w:rFonts w:eastAsia="Times New Roman"/>
          <w:color w:val="000000"/>
          <w:lang w:eastAsia="zh-CN"/>
        </w:rPr>
        <w:t>STUDY_IMT2020MVNOs</w:t>
      </w:r>
      <w:r w:rsidR="000B082B">
        <w:rPr>
          <w:rFonts w:eastAsia="Times New Roman"/>
          <w:color w:val="000000"/>
          <w:lang w:eastAsia="zh-CN"/>
        </w:rPr>
        <w:t>.</w:t>
      </w:r>
    </w:p>
    <w:p w14:paraId="115F4480" w14:textId="3D7E17DB" w:rsidR="00C5575D" w:rsidRDefault="000B082B" w:rsidP="003C405E">
      <w:pPr>
        <w:pStyle w:val="NormalWeb"/>
        <w:spacing w:before="120" w:beforeAutospacing="0" w:after="0" w:afterAutospacing="0"/>
      </w:pPr>
      <w:r>
        <w:rPr>
          <w:color w:val="000000"/>
        </w:rPr>
        <w:lastRenderedPageBreak/>
        <w:t>We thank you in advance for your input, and w</w:t>
      </w:r>
      <w:r w:rsidR="00D4556E">
        <w:rPr>
          <w:color w:val="000000"/>
        </w:rPr>
        <w:t>e</w:t>
      </w:r>
      <w:r w:rsidR="00D4556E" w:rsidRPr="00180100">
        <w:rPr>
          <w:color w:val="000000"/>
        </w:rPr>
        <w:t xml:space="preserve"> </w:t>
      </w:r>
      <w:r w:rsidR="00D4556E">
        <w:rPr>
          <w:color w:val="000000"/>
        </w:rPr>
        <w:t xml:space="preserve">look forward to continued cooperation and collaboration </w:t>
      </w:r>
      <w:r>
        <w:rPr>
          <w:color w:val="000000"/>
        </w:rPr>
        <w:t>on this topic.</w:t>
      </w:r>
    </w:p>
    <w:p w14:paraId="191509FD" w14:textId="2F062DD8" w:rsidR="00C5575D" w:rsidRPr="003C405E" w:rsidRDefault="00C5575D" w:rsidP="002A6DE9">
      <w:pPr>
        <w:pStyle w:val="NormalWeb"/>
        <w:spacing w:before="360" w:beforeAutospacing="0" w:after="120" w:afterAutospacing="0"/>
        <w:rPr>
          <w:b/>
          <w:bCs/>
        </w:rPr>
      </w:pPr>
      <w:r w:rsidRPr="003C405E">
        <w:rPr>
          <w:b/>
          <w:bCs/>
        </w:rPr>
        <w:t>Attachments:</w:t>
      </w:r>
      <w:r w:rsidR="003C405E" w:rsidRPr="003C405E">
        <w:rPr>
          <w:b/>
          <w:bCs/>
        </w:rPr>
        <w:t xml:space="preserve"> 2</w:t>
      </w:r>
    </w:p>
    <w:p w14:paraId="4E0ABEC1" w14:textId="23BF270E" w:rsidR="002E5237" w:rsidRPr="00F75CC5" w:rsidRDefault="00AB0A5B" w:rsidP="002A6DE9">
      <w:pPr>
        <w:pStyle w:val="NormalWeb"/>
        <w:numPr>
          <w:ilvl w:val="0"/>
          <w:numId w:val="11"/>
        </w:numPr>
        <w:spacing w:before="120" w:beforeAutospacing="0" w:after="0" w:afterAutospacing="0"/>
      </w:pPr>
      <w:hyperlink r:id="rId13" w:history="1">
        <w:r w:rsidR="00F75CC5" w:rsidRPr="00F75CC5">
          <w:rPr>
            <w:rStyle w:val="Hyperlink"/>
            <w:rFonts w:ascii="Times New Roman" w:hAnsi="Times New Roman"/>
          </w:rPr>
          <w:t>Q3/3-C4 (221108)</w:t>
        </w:r>
      </w:hyperlink>
      <w:r w:rsidR="00F75CC5" w:rsidRPr="00F75CC5">
        <w:rPr>
          <w:color w:val="000000"/>
        </w:rPr>
        <w:t>,</w:t>
      </w:r>
      <w:r w:rsidR="00F75CC5" w:rsidRPr="00F75CC5">
        <w:t xml:space="preserve"> “Proposed revision on the draft technical report of the work item STUDY_IMT2020MVNOs”</w:t>
      </w:r>
    </w:p>
    <w:p w14:paraId="433CFDAE" w14:textId="4F966BBB" w:rsidR="00D45D8C" w:rsidRPr="00F75CC5" w:rsidRDefault="00AB0A5B" w:rsidP="002A6DE9">
      <w:pPr>
        <w:pStyle w:val="NormalWeb"/>
        <w:numPr>
          <w:ilvl w:val="0"/>
          <w:numId w:val="11"/>
        </w:numPr>
        <w:spacing w:before="120" w:beforeAutospacing="0" w:after="0" w:afterAutospacing="0"/>
      </w:pPr>
      <w:hyperlink r:id="rId14" w:history="1">
        <w:r w:rsidR="00F75CC5" w:rsidRPr="00F75CC5">
          <w:rPr>
            <w:rStyle w:val="Hyperlink"/>
            <w:rFonts w:ascii="Times New Roman" w:hAnsi="Times New Roman"/>
          </w:rPr>
          <w:t>Q3/3-C4-A1 (221108)</w:t>
        </w:r>
      </w:hyperlink>
      <w:r w:rsidR="00F75CC5" w:rsidRPr="00F75CC5">
        <w:t>, “Proposed revision on the draft technical report of the work item STUDY_IMT2020MVNOs - Attachment 1” (current base text)</w:t>
      </w:r>
    </w:p>
    <w:p w14:paraId="089F0A7C" w14:textId="4A8AE89D" w:rsidR="00FD3691" w:rsidRPr="004A4D7A" w:rsidRDefault="004A4D7A" w:rsidP="002A6DE9">
      <w:pPr>
        <w:spacing w:after="120"/>
        <w:contextualSpacing/>
        <w:jc w:val="center"/>
        <w:rPr>
          <w:rFonts w:eastAsia="Times New Roman"/>
          <w:lang w:eastAsia="zh-CN"/>
        </w:rPr>
      </w:pPr>
      <w:r w:rsidRPr="004A4D7A">
        <w:rPr>
          <w:rFonts w:eastAsia="Times New Roman"/>
          <w:lang w:eastAsia="zh-CN"/>
        </w:rPr>
        <w:t>______________</w:t>
      </w:r>
    </w:p>
    <w:sectPr w:rsidR="00FD3691" w:rsidRPr="004A4D7A" w:rsidSect="00A91B24">
      <w:headerReference w:type="default" r:id="rId15"/>
      <w:pgSz w:w="11907" w:h="16840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49941" w14:textId="77777777" w:rsidR="00476643" w:rsidRDefault="00476643">
      <w:pPr>
        <w:spacing w:before="0"/>
      </w:pPr>
      <w:r>
        <w:separator/>
      </w:r>
    </w:p>
  </w:endnote>
  <w:endnote w:type="continuationSeparator" w:id="0">
    <w:p w14:paraId="22B7E50A" w14:textId="77777777" w:rsidR="00476643" w:rsidRDefault="0047664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2103" w14:textId="77777777" w:rsidR="00476643" w:rsidRDefault="00476643">
      <w:pPr>
        <w:spacing w:before="0"/>
      </w:pPr>
      <w:r>
        <w:separator/>
      </w:r>
    </w:p>
  </w:footnote>
  <w:footnote w:type="continuationSeparator" w:id="0">
    <w:p w14:paraId="15CAC512" w14:textId="77777777" w:rsidR="00476643" w:rsidRDefault="0047664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AF1F" w14:textId="37310A4A" w:rsidR="006977FA" w:rsidRPr="001C4944" w:rsidRDefault="001C4944" w:rsidP="001C4944">
    <w:pPr>
      <w:pStyle w:val="Header"/>
      <w:rPr>
        <w:sz w:val="18"/>
      </w:rPr>
    </w:pPr>
    <w:r w:rsidRPr="001C4944">
      <w:rPr>
        <w:sz w:val="18"/>
      </w:rPr>
      <w:t xml:space="preserve">- </w:t>
    </w:r>
    <w:r w:rsidRPr="001C4944">
      <w:rPr>
        <w:sz w:val="18"/>
      </w:rPr>
      <w:fldChar w:fldCharType="begin"/>
    </w:r>
    <w:r w:rsidRPr="001C4944">
      <w:rPr>
        <w:sz w:val="18"/>
      </w:rPr>
      <w:instrText xml:space="preserve"> PAGE  \* MERGEFORMAT </w:instrText>
    </w:r>
    <w:r w:rsidRPr="001C4944">
      <w:rPr>
        <w:sz w:val="18"/>
      </w:rPr>
      <w:fldChar w:fldCharType="separate"/>
    </w:r>
    <w:r w:rsidRPr="001C4944">
      <w:rPr>
        <w:noProof/>
        <w:sz w:val="18"/>
      </w:rPr>
      <w:t>1</w:t>
    </w:r>
    <w:r w:rsidRPr="001C4944">
      <w:rPr>
        <w:sz w:val="18"/>
      </w:rPr>
      <w:fldChar w:fldCharType="end"/>
    </w:r>
    <w:r w:rsidRPr="001C4944">
      <w:rPr>
        <w:sz w:val="18"/>
      </w:rPr>
      <w:t xml:space="preserve"> -</w:t>
    </w:r>
  </w:p>
  <w:p w14:paraId="6F647978" w14:textId="5EA18514" w:rsidR="001C4944" w:rsidRPr="001C4944" w:rsidRDefault="001C4944" w:rsidP="001C4944">
    <w:pPr>
      <w:pStyle w:val="Header"/>
      <w:spacing w:after="240"/>
      <w:rPr>
        <w:sz w:val="18"/>
      </w:rPr>
    </w:pPr>
    <w:r w:rsidRPr="001C4944">
      <w:rPr>
        <w:sz w:val="18"/>
      </w:rPr>
      <w:fldChar w:fldCharType="begin"/>
    </w:r>
    <w:r w:rsidRPr="001C4944">
      <w:rPr>
        <w:sz w:val="18"/>
      </w:rPr>
      <w:instrText xml:space="preserve"> STYLEREF  Docnumber  </w:instrText>
    </w:r>
    <w:r w:rsidRPr="001C4944">
      <w:rPr>
        <w:sz w:val="18"/>
      </w:rPr>
      <w:fldChar w:fldCharType="separate"/>
    </w:r>
    <w:r w:rsidR="00AB0A5B">
      <w:rPr>
        <w:noProof/>
        <w:sz w:val="18"/>
      </w:rPr>
      <w:t>SG3-LS14</w:t>
    </w:r>
    <w:r w:rsidRPr="001C494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941B4"/>
    <w:multiLevelType w:val="hybridMultilevel"/>
    <w:tmpl w:val="0FD82B82"/>
    <w:lvl w:ilvl="0" w:tplc="1A3E1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" w15:restartNumberingAfterBreak="0">
    <w:nsid w:val="18C9162F"/>
    <w:multiLevelType w:val="hybridMultilevel"/>
    <w:tmpl w:val="D38AD8F6"/>
    <w:lvl w:ilvl="0" w:tplc="477859FE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F794985"/>
    <w:multiLevelType w:val="hybridMultilevel"/>
    <w:tmpl w:val="F4146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502F1"/>
    <w:multiLevelType w:val="hybridMultilevel"/>
    <w:tmpl w:val="1CD44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31D50"/>
    <w:multiLevelType w:val="multilevel"/>
    <w:tmpl w:val="55DA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87993376">
    <w:abstractNumId w:val="9"/>
  </w:num>
  <w:num w:numId="2" w16cid:durableId="478961445">
    <w:abstractNumId w:val="1"/>
  </w:num>
  <w:num w:numId="3" w16cid:durableId="180172408">
    <w:abstractNumId w:val="7"/>
  </w:num>
  <w:num w:numId="4" w16cid:durableId="1436091764">
    <w:abstractNumId w:val="4"/>
  </w:num>
  <w:num w:numId="5" w16cid:durableId="1001617105">
    <w:abstractNumId w:val="3"/>
  </w:num>
  <w:num w:numId="6" w16cid:durableId="1185943201">
    <w:abstractNumId w:val="8"/>
  </w:num>
  <w:num w:numId="7" w16cid:durableId="752554048">
    <w:abstractNumId w:val="6"/>
  </w:num>
  <w:num w:numId="8" w16cid:durableId="806509773">
    <w:abstractNumId w:val="5"/>
  </w:num>
  <w:num w:numId="9" w16cid:durableId="1743871087">
    <w:abstractNumId w:val="2"/>
  </w:num>
  <w:num w:numId="10" w16cid:durableId="370347197">
    <w:abstractNumId w:val="10"/>
  </w:num>
  <w:num w:numId="11" w16cid:durableId="138104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156F8"/>
    <w:rsid w:val="00016AEA"/>
    <w:rsid w:val="00017DE5"/>
    <w:rsid w:val="00020F19"/>
    <w:rsid w:val="0002368F"/>
    <w:rsid w:val="0002389E"/>
    <w:rsid w:val="000327EF"/>
    <w:rsid w:val="00034BC2"/>
    <w:rsid w:val="00036021"/>
    <w:rsid w:val="000374AD"/>
    <w:rsid w:val="000374BB"/>
    <w:rsid w:val="0004002E"/>
    <w:rsid w:val="000436EC"/>
    <w:rsid w:val="000438CB"/>
    <w:rsid w:val="00080001"/>
    <w:rsid w:val="00095B0D"/>
    <w:rsid w:val="00096C70"/>
    <w:rsid w:val="000A19A8"/>
    <w:rsid w:val="000A72AC"/>
    <w:rsid w:val="000B082B"/>
    <w:rsid w:val="000B091A"/>
    <w:rsid w:val="000B5124"/>
    <w:rsid w:val="000C1676"/>
    <w:rsid w:val="000C30DF"/>
    <w:rsid w:val="000C345A"/>
    <w:rsid w:val="000F30B5"/>
    <w:rsid w:val="000F5805"/>
    <w:rsid w:val="00101FC3"/>
    <w:rsid w:val="001142E4"/>
    <w:rsid w:val="001155F8"/>
    <w:rsid w:val="00124E76"/>
    <w:rsid w:val="001633D3"/>
    <w:rsid w:val="00167246"/>
    <w:rsid w:val="00180100"/>
    <w:rsid w:val="001843E6"/>
    <w:rsid w:val="00193FF1"/>
    <w:rsid w:val="001B1BDC"/>
    <w:rsid w:val="001B3455"/>
    <w:rsid w:val="001B4006"/>
    <w:rsid w:val="001B791E"/>
    <w:rsid w:val="001C4944"/>
    <w:rsid w:val="001C5A2B"/>
    <w:rsid w:val="001D49A0"/>
    <w:rsid w:val="001D5E81"/>
    <w:rsid w:val="001E33F8"/>
    <w:rsid w:val="001E378E"/>
    <w:rsid w:val="001E3F5E"/>
    <w:rsid w:val="001F291E"/>
    <w:rsid w:val="00201860"/>
    <w:rsid w:val="00204B53"/>
    <w:rsid w:val="00207C50"/>
    <w:rsid w:val="00213794"/>
    <w:rsid w:val="002147F4"/>
    <w:rsid w:val="0022141E"/>
    <w:rsid w:val="0022250B"/>
    <w:rsid w:val="002245ED"/>
    <w:rsid w:val="002251FA"/>
    <w:rsid w:val="00227C10"/>
    <w:rsid w:val="002439CA"/>
    <w:rsid w:val="00245F02"/>
    <w:rsid w:val="00252702"/>
    <w:rsid w:val="002570E0"/>
    <w:rsid w:val="00260B6A"/>
    <w:rsid w:val="00266444"/>
    <w:rsid w:val="00271CEA"/>
    <w:rsid w:val="00281F19"/>
    <w:rsid w:val="00283A43"/>
    <w:rsid w:val="0028545D"/>
    <w:rsid w:val="00291AA8"/>
    <w:rsid w:val="002A10A1"/>
    <w:rsid w:val="002A1532"/>
    <w:rsid w:val="002A6DE9"/>
    <w:rsid w:val="002B0042"/>
    <w:rsid w:val="002B7F61"/>
    <w:rsid w:val="002D7916"/>
    <w:rsid w:val="002E5237"/>
    <w:rsid w:val="002F348D"/>
    <w:rsid w:val="002F38F5"/>
    <w:rsid w:val="003125F5"/>
    <w:rsid w:val="00315AE1"/>
    <w:rsid w:val="00315DCA"/>
    <w:rsid w:val="00320AC9"/>
    <w:rsid w:val="00335B63"/>
    <w:rsid w:val="00336B6B"/>
    <w:rsid w:val="0033766A"/>
    <w:rsid w:val="00346ABD"/>
    <w:rsid w:val="00357938"/>
    <w:rsid w:val="003609AA"/>
    <w:rsid w:val="00383418"/>
    <w:rsid w:val="00384613"/>
    <w:rsid w:val="0039162C"/>
    <w:rsid w:val="003A2FD4"/>
    <w:rsid w:val="003A4FCF"/>
    <w:rsid w:val="003B1BF9"/>
    <w:rsid w:val="003C405E"/>
    <w:rsid w:val="003D43C5"/>
    <w:rsid w:val="003E04FC"/>
    <w:rsid w:val="003E0755"/>
    <w:rsid w:val="003E0FF8"/>
    <w:rsid w:val="003E3B78"/>
    <w:rsid w:val="00400489"/>
    <w:rsid w:val="00402E9C"/>
    <w:rsid w:val="004044D4"/>
    <w:rsid w:val="00405CBA"/>
    <w:rsid w:val="0040674B"/>
    <w:rsid w:val="004305D3"/>
    <w:rsid w:val="00433BC6"/>
    <w:rsid w:val="004356B6"/>
    <w:rsid w:val="00437824"/>
    <w:rsid w:val="00441F8E"/>
    <w:rsid w:val="004719C1"/>
    <w:rsid w:val="00476643"/>
    <w:rsid w:val="00480B83"/>
    <w:rsid w:val="004877B8"/>
    <w:rsid w:val="004939E6"/>
    <w:rsid w:val="00494DD6"/>
    <w:rsid w:val="004963F6"/>
    <w:rsid w:val="004A4D7A"/>
    <w:rsid w:val="004A6C87"/>
    <w:rsid w:val="004B09FE"/>
    <w:rsid w:val="004B48D9"/>
    <w:rsid w:val="004D059A"/>
    <w:rsid w:val="004D7860"/>
    <w:rsid w:val="004F702A"/>
    <w:rsid w:val="00510DF2"/>
    <w:rsid w:val="00511389"/>
    <w:rsid w:val="005238E8"/>
    <w:rsid w:val="005331A3"/>
    <w:rsid w:val="0053329E"/>
    <w:rsid w:val="0054682F"/>
    <w:rsid w:val="005522AE"/>
    <w:rsid w:val="00554591"/>
    <w:rsid w:val="0055603D"/>
    <w:rsid w:val="0055663C"/>
    <w:rsid w:val="00567232"/>
    <w:rsid w:val="005703BD"/>
    <w:rsid w:val="00570915"/>
    <w:rsid w:val="00570940"/>
    <w:rsid w:val="0057197D"/>
    <w:rsid w:val="0057381F"/>
    <w:rsid w:val="00582C92"/>
    <w:rsid w:val="00590745"/>
    <w:rsid w:val="0059475C"/>
    <w:rsid w:val="00595223"/>
    <w:rsid w:val="005A78E3"/>
    <w:rsid w:val="005C4037"/>
    <w:rsid w:val="005C5B13"/>
    <w:rsid w:val="005C67ED"/>
    <w:rsid w:val="005D34D8"/>
    <w:rsid w:val="005D657A"/>
    <w:rsid w:val="005E0E7D"/>
    <w:rsid w:val="005F25DD"/>
    <w:rsid w:val="005F33E6"/>
    <w:rsid w:val="005F5B6A"/>
    <w:rsid w:val="0060179D"/>
    <w:rsid w:val="00602DFA"/>
    <w:rsid w:val="00604D9C"/>
    <w:rsid w:val="00624128"/>
    <w:rsid w:val="006371E2"/>
    <w:rsid w:val="006376CD"/>
    <w:rsid w:val="0065080E"/>
    <w:rsid w:val="00653097"/>
    <w:rsid w:val="0066497C"/>
    <w:rsid w:val="00677AAF"/>
    <w:rsid w:val="00682918"/>
    <w:rsid w:val="00693282"/>
    <w:rsid w:val="00694C61"/>
    <w:rsid w:val="00695C14"/>
    <w:rsid w:val="00695E11"/>
    <w:rsid w:val="006977FA"/>
    <w:rsid w:val="006C3EC4"/>
    <w:rsid w:val="006C59D8"/>
    <w:rsid w:val="006D47E4"/>
    <w:rsid w:val="006F56FA"/>
    <w:rsid w:val="006F7688"/>
    <w:rsid w:val="007035C3"/>
    <w:rsid w:val="007148AC"/>
    <w:rsid w:val="00730FEA"/>
    <w:rsid w:val="00735D44"/>
    <w:rsid w:val="007372B5"/>
    <w:rsid w:val="007404E3"/>
    <w:rsid w:val="0074434F"/>
    <w:rsid w:val="0075491A"/>
    <w:rsid w:val="00757CE6"/>
    <w:rsid w:val="007602F2"/>
    <w:rsid w:val="007611C0"/>
    <w:rsid w:val="00777C12"/>
    <w:rsid w:val="0078300D"/>
    <w:rsid w:val="007A2862"/>
    <w:rsid w:val="007B5EC1"/>
    <w:rsid w:val="007D152F"/>
    <w:rsid w:val="007D4A67"/>
    <w:rsid w:val="007D4BE4"/>
    <w:rsid w:val="007E5B03"/>
    <w:rsid w:val="00820F1C"/>
    <w:rsid w:val="00825827"/>
    <w:rsid w:val="00830499"/>
    <w:rsid w:val="008539F4"/>
    <w:rsid w:val="00860273"/>
    <w:rsid w:val="0086653C"/>
    <w:rsid w:val="008670C6"/>
    <w:rsid w:val="00882E6A"/>
    <w:rsid w:val="008B2615"/>
    <w:rsid w:val="008B5FEE"/>
    <w:rsid w:val="008D1C8C"/>
    <w:rsid w:val="008E67AE"/>
    <w:rsid w:val="008F08E8"/>
    <w:rsid w:val="009226B7"/>
    <w:rsid w:val="00923E77"/>
    <w:rsid w:val="00927C82"/>
    <w:rsid w:val="00944B09"/>
    <w:rsid w:val="00947899"/>
    <w:rsid w:val="00960599"/>
    <w:rsid w:val="009711B0"/>
    <w:rsid w:val="00971722"/>
    <w:rsid w:val="00973CD9"/>
    <w:rsid w:val="00981C9D"/>
    <w:rsid w:val="00994CBC"/>
    <w:rsid w:val="00994F3A"/>
    <w:rsid w:val="00996860"/>
    <w:rsid w:val="009B27C6"/>
    <w:rsid w:val="009D4A6C"/>
    <w:rsid w:val="009D5FF6"/>
    <w:rsid w:val="009E63F2"/>
    <w:rsid w:val="00A0754B"/>
    <w:rsid w:val="00A12C8E"/>
    <w:rsid w:val="00A23C4F"/>
    <w:rsid w:val="00A24DF1"/>
    <w:rsid w:val="00A26166"/>
    <w:rsid w:val="00A31D96"/>
    <w:rsid w:val="00A351BC"/>
    <w:rsid w:val="00A405B5"/>
    <w:rsid w:val="00A73AFD"/>
    <w:rsid w:val="00A81334"/>
    <w:rsid w:val="00A90421"/>
    <w:rsid w:val="00A91B24"/>
    <w:rsid w:val="00A951B2"/>
    <w:rsid w:val="00AA08CD"/>
    <w:rsid w:val="00AA3AC5"/>
    <w:rsid w:val="00AA5D9F"/>
    <w:rsid w:val="00AB0A5B"/>
    <w:rsid w:val="00AB646C"/>
    <w:rsid w:val="00AC52B2"/>
    <w:rsid w:val="00AD39B1"/>
    <w:rsid w:val="00AD3A73"/>
    <w:rsid w:val="00AD63C8"/>
    <w:rsid w:val="00AD6872"/>
    <w:rsid w:val="00AD715A"/>
    <w:rsid w:val="00AF3BE0"/>
    <w:rsid w:val="00AF43F6"/>
    <w:rsid w:val="00B0350E"/>
    <w:rsid w:val="00B1468A"/>
    <w:rsid w:val="00B15466"/>
    <w:rsid w:val="00B1770F"/>
    <w:rsid w:val="00B32D54"/>
    <w:rsid w:val="00B3587F"/>
    <w:rsid w:val="00B37EB7"/>
    <w:rsid w:val="00B42629"/>
    <w:rsid w:val="00B46ACA"/>
    <w:rsid w:val="00B4709C"/>
    <w:rsid w:val="00B522AE"/>
    <w:rsid w:val="00B54842"/>
    <w:rsid w:val="00B5644D"/>
    <w:rsid w:val="00B67501"/>
    <w:rsid w:val="00B75DA4"/>
    <w:rsid w:val="00B96BEF"/>
    <w:rsid w:val="00B978D2"/>
    <w:rsid w:val="00BA3799"/>
    <w:rsid w:val="00BB6EE9"/>
    <w:rsid w:val="00BC3659"/>
    <w:rsid w:val="00BC611D"/>
    <w:rsid w:val="00BC7216"/>
    <w:rsid w:val="00BD732E"/>
    <w:rsid w:val="00BF1EAF"/>
    <w:rsid w:val="00BF5482"/>
    <w:rsid w:val="00BF67D7"/>
    <w:rsid w:val="00C13BD1"/>
    <w:rsid w:val="00C312C4"/>
    <w:rsid w:val="00C421AC"/>
    <w:rsid w:val="00C43314"/>
    <w:rsid w:val="00C53FE8"/>
    <w:rsid w:val="00C5575D"/>
    <w:rsid w:val="00C640F6"/>
    <w:rsid w:val="00C96A0E"/>
    <w:rsid w:val="00CA314F"/>
    <w:rsid w:val="00CA4212"/>
    <w:rsid w:val="00CC5AB0"/>
    <w:rsid w:val="00CD074E"/>
    <w:rsid w:val="00CD33FB"/>
    <w:rsid w:val="00CD379D"/>
    <w:rsid w:val="00CD758E"/>
    <w:rsid w:val="00CE0BAC"/>
    <w:rsid w:val="00CF3785"/>
    <w:rsid w:val="00CF6438"/>
    <w:rsid w:val="00D1415C"/>
    <w:rsid w:val="00D14BC4"/>
    <w:rsid w:val="00D27C97"/>
    <w:rsid w:val="00D34110"/>
    <w:rsid w:val="00D4556E"/>
    <w:rsid w:val="00D45D8C"/>
    <w:rsid w:val="00D547B6"/>
    <w:rsid w:val="00D54C14"/>
    <w:rsid w:val="00D63A1F"/>
    <w:rsid w:val="00D658EB"/>
    <w:rsid w:val="00D67D78"/>
    <w:rsid w:val="00D77968"/>
    <w:rsid w:val="00D82B1A"/>
    <w:rsid w:val="00D8422D"/>
    <w:rsid w:val="00D91617"/>
    <w:rsid w:val="00D92619"/>
    <w:rsid w:val="00D93848"/>
    <w:rsid w:val="00D956B9"/>
    <w:rsid w:val="00DA33D3"/>
    <w:rsid w:val="00DA5CE2"/>
    <w:rsid w:val="00DC2875"/>
    <w:rsid w:val="00DD32C6"/>
    <w:rsid w:val="00DD611D"/>
    <w:rsid w:val="00DF582D"/>
    <w:rsid w:val="00E0407D"/>
    <w:rsid w:val="00E07347"/>
    <w:rsid w:val="00E10402"/>
    <w:rsid w:val="00E1181A"/>
    <w:rsid w:val="00E26977"/>
    <w:rsid w:val="00E40532"/>
    <w:rsid w:val="00E65240"/>
    <w:rsid w:val="00E80176"/>
    <w:rsid w:val="00E9114B"/>
    <w:rsid w:val="00E9246F"/>
    <w:rsid w:val="00EA000B"/>
    <w:rsid w:val="00EA0D62"/>
    <w:rsid w:val="00EA7FEC"/>
    <w:rsid w:val="00EC5921"/>
    <w:rsid w:val="00EC6FFF"/>
    <w:rsid w:val="00ED3786"/>
    <w:rsid w:val="00ED5954"/>
    <w:rsid w:val="00EE1455"/>
    <w:rsid w:val="00EE191B"/>
    <w:rsid w:val="00EF4331"/>
    <w:rsid w:val="00F01A14"/>
    <w:rsid w:val="00F0705C"/>
    <w:rsid w:val="00F0786B"/>
    <w:rsid w:val="00F12108"/>
    <w:rsid w:val="00F1260D"/>
    <w:rsid w:val="00F1340C"/>
    <w:rsid w:val="00F25F85"/>
    <w:rsid w:val="00F326CE"/>
    <w:rsid w:val="00F33FDC"/>
    <w:rsid w:val="00F62DA0"/>
    <w:rsid w:val="00F67706"/>
    <w:rsid w:val="00F73E28"/>
    <w:rsid w:val="00F759A4"/>
    <w:rsid w:val="00F75CC5"/>
    <w:rsid w:val="00F93F53"/>
    <w:rsid w:val="00FA7A54"/>
    <w:rsid w:val="00FB1F0D"/>
    <w:rsid w:val="00FB2663"/>
    <w:rsid w:val="00FC0D44"/>
    <w:rsid w:val="00FC0F60"/>
    <w:rsid w:val="00FC3DAB"/>
    <w:rsid w:val="00FC3DCB"/>
    <w:rsid w:val="00FD3691"/>
    <w:rsid w:val="00FE6935"/>
    <w:rsid w:val="00FF285C"/>
    <w:rsid w:val="00FF4E39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AD39B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aliases w:val="하이퍼링크2,Style 58,超级链接,하이퍼링크21,超?级链,超链接1,超????,CEO_Hyperlink,超??级链Ú,fL????,fL?级,超??级链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rsid w:val="00B3587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D39B1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31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1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14F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14F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CA314F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F43F6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1B1BDC"/>
    <w:pPr>
      <w:spacing w:before="0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B1BDC"/>
    <w:rPr>
      <w:rFonts w:ascii="Calibri" w:eastAsiaTheme="minorHAnsi" w:hAnsi="Calibri"/>
      <w:kern w:val="0"/>
      <w:sz w:val="22"/>
      <w:szCs w:val="21"/>
      <w:lang w:eastAsia="en-US"/>
    </w:rPr>
  </w:style>
  <w:style w:type="character" w:styleId="Emphasis">
    <w:name w:val="Emphasis"/>
    <w:basedOn w:val="DefaultParagraphFont"/>
    <w:uiPriority w:val="20"/>
    <w:qFormat/>
    <w:rsid w:val="00D547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aid@tra.gov.eg" TargetMode="External"/><Relationship Id="rId13" Type="http://schemas.openxmlformats.org/officeDocument/2006/relationships/hyperlink" Target="https://extranet.itu.int/meetings/ITU-T/T22-SG03RGM/Q3-221108/Contributions/T22-SG03RGM-Q3-221108-C-0004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extranet.itu.int/meetings/ITU-T/T22-SG03RGM/Q3-221108/Contributions/T22-SG03RGM-Q3-221108-C-0004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2-SG03-221111-TD-GEN-006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aplossky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ederick.asumanu@nca.org.gh" TargetMode="External"/><Relationship Id="rId14" Type="http://schemas.openxmlformats.org/officeDocument/2006/relationships/hyperlink" Target="https://extranet.itu.int/meetings/ITU-T/T22-SG03RGM/Q3-221108/Contributions/T22-SG03RGM-Q3-221108-C-0004-A01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ITU-T SG3 technical report on OTT Bypass [to ITU-T SG2]</vt:lpstr>
    </vt:vector>
  </TitlesOfParts>
  <Manager>ITU-T</Manager>
  <Company>International Telecommunication Union (ITU)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feedback to ITU-T SG 3 regarding the Technical Report on “IMT2020-Related Policy Considering MVNOs” under development in Question 3 of SG3 (reply to SG13-LS25) [to ITU-T Study Group 13, 3GPP, ITU-D Study Group 1 Question 4/1]</dc:title>
  <dc:creator>ITU-T Study Group 3</dc:creator>
  <cp:keywords>OTTs</cp:keywords>
  <dc:description>SG3-LS14  For: Geneva, 11 November 2022_x000d_Document date: _x000d_Saved by ITU51014337 at 10:30:24 on 14.11.2022</dc:description>
  <cp:lastModifiedBy>TSB (MTA)</cp:lastModifiedBy>
  <cp:revision>4</cp:revision>
  <cp:lastPrinted>2019-01-23T08:06:00Z</cp:lastPrinted>
  <dcterms:created xsi:type="dcterms:W3CDTF">2022-11-10T08:28:00Z</dcterms:created>
  <dcterms:modified xsi:type="dcterms:W3CDTF">2022-11-14T11:26:00Z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SG3-LS14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Geneva, 11 November 2022</vt:lpwstr>
  </property>
  <property fmtid="{D5CDD505-2E9C-101B-9397-08002B2CF9AE}" pid="7" name="Docauthor">
    <vt:lpwstr>ITU-T Study Group 3</vt:lpwstr>
  </property>
</Properties>
</file>