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4"/>
        <w:gridCol w:w="127"/>
        <w:gridCol w:w="660"/>
        <w:gridCol w:w="2757"/>
        <w:gridCol w:w="493"/>
        <w:gridCol w:w="4185"/>
      </w:tblGrid>
      <w:tr w:rsidR="00A7475B" w:rsidRPr="00A7475B" w14:paraId="64E8D6A8" w14:textId="77777777" w:rsidTr="00A7475B">
        <w:trPr>
          <w:cantSplit/>
        </w:trPr>
        <w:tc>
          <w:tcPr>
            <w:tcW w:w="1104" w:type="dxa"/>
            <w:vMerge w:val="restart"/>
            <w:vAlign w:val="center"/>
          </w:tcPr>
          <w:p w14:paraId="250818A2" w14:textId="77777777" w:rsidR="00A7475B" w:rsidRPr="00A7475B" w:rsidRDefault="00A7475B" w:rsidP="00A7475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7475B">
              <w:rPr>
                <w:noProof/>
              </w:rPr>
              <w:drawing>
                <wp:inline distT="0" distB="0" distL="0" distR="0" wp14:anchorId="7CF233E9" wp14:editId="72BE6C8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2A5C1D6" w14:textId="77777777" w:rsidR="00A7475B" w:rsidRPr="00A7475B" w:rsidRDefault="00A7475B" w:rsidP="00A7475B">
            <w:pPr>
              <w:rPr>
                <w:sz w:val="16"/>
                <w:szCs w:val="16"/>
              </w:rPr>
            </w:pPr>
            <w:r w:rsidRPr="00A7475B">
              <w:rPr>
                <w:sz w:val="16"/>
                <w:szCs w:val="16"/>
              </w:rPr>
              <w:t>INTERNATIONAL TELECOMMUNICATION UNION</w:t>
            </w:r>
          </w:p>
          <w:p w14:paraId="6C0A176A" w14:textId="77777777" w:rsidR="00A7475B" w:rsidRPr="00A7475B" w:rsidRDefault="00A7475B" w:rsidP="00A7475B">
            <w:pPr>
              <w:rPr>
                <w:b/>
                <w:bCs/>
                <w:sz w:val="26"/>
                <w:szCs w:val="26"/>
              </w:rPr>
            </w:pPr>
            <w:r w:rsidRPr="00A7475B">
              <w:rPr>
                <w:b/>
                <w:bCs/>
                <w:sz w:val="26"/>
                <w:szCs w:val="26"/>
              </w:rPr>
              <w:t>TELECOMMUNICATION</w:t>
            </w:r>
            <w:r w:rsidRPr="00A747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A313431" w14:textId="77777777" w:rsidR="00A7475B" w:rsidRPr="00A7475B" w:rsidRDefault="00A7475B" w:rsidP="00A7475B">
            <w:pPr>
              <w:rPr>
                <w:sz w:val="20"/>
                <w:szCs w:val="20"/>
              </w:rPr>
            </w:pPr>
            <w:r w:rsidRPr="00A7475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7475B">
              <w:rPr>
                <w:sz w:val="20"/>
              </w:rPr>
              <w:t>2022</w:t>
            </w:r>
            <w:r w:rsidRPr="00A7475B">
              <w:rPr>
                <w:sz w:val="20"/>
                <w:szCs w:val="20"/>
              </w:rPr>
              <w:t>-</w:t>
            </w:r>
            <w:r w:rsidRPr="00A7475B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2CAC3137" w14:textId="16D1F4E5" w:rsidR="00A7475B" w:rsidRPr="00A7475B" w:rsidRDefault="00A7475B" w:rsidP="00A7475B">
            <w:pPr>
              <w:pStyle w:val="Docnumber"/>
            </w:pPr>
            <w:r>
              <w:t>SG12-LS53</w:t>
            </w:r>
          </w:p>
        </w:tc>
      </w:tr>
      <w:tr w:rsidR="00A7475B" w:rsidRPr="00A7475B" w14:paraId="05089B68" w14:textId="77777777" w:rsidTr="00A7475B">
        <w:trPr>
          <w:cantSplit/>
        </w:trPr>
        <w:tc>
          <w:tcPr>
            <w:tcW w:w="1104" w:type="dxa"/>
            <w:vMerge/>
          </w:tcPr>
          <w:p w14:paraId="537FD667" w14:textId="77777777" w:rsidR="00A7475B" w:rsidRPr="00A7475B" w:rsidRDefault="00A7475B" w:rsidP="00A7475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6A51126B" w14:textId="77777777" w:rsidR="00A7475B" w:rsidRPr="00A7475B" w:rsidRDefault="00A7475B" w:rsidP="00A7475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33C8D61" w14:textId="7BDAE00B" w:rsidR="00A7475B" w:rsidRPr="00A7475B" w:rsidRDefault="00A7475B" w:rsidP="00A747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A7475B" w:rsidRPr="00A7475B" w14:paraId="640034B4" w14:textId="77777777" w:rsidTr="00A7475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63E9E1A" w14:textId="77777777" w:rsidR="00A7475B" w:rsidRPr="00A7475B" w:rsidRDefault="00A7475B" w:rsidP="00A7475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1B442390" w14:textId="77777777" w:rsidR="00A7475B" w:rsidRPr="00A7475B" w:rsidRDefault="00A7475B" w:rsidP="00A7475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015162B" w14:textId="77777777" w:rsidR="00A7475B" w:rsidRPr="00A7475B" w:rsidRDefault="00A7475B" w:rsidP="00A7475B">
            <w:pPr>
              <w:jc w:val="right"/>
              <w:rPr>
                <w:b/>
                <w:bCs/>
                <w:sz w:val="28"/>
                <w:szCs w:val="28"/>
              </w:rPr>
            </w:pPr>
            <w:r w:rsidRPr="00A747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7475B" w:rsidRPr="00A7475B" w14:paraId="2FD5B8D3" w14:textId="77777777" w:rsidTr="00A7475B">
        <w:trPr>
          <w:cantSplit/>
        </w:trPr>
        <w:tc>
          <w:tcPr>
            <w:tcW w:w="1545" w:type="dxa"/>
            <w:gridSpan w:val="3"/>
          </w:tcPr>
          <w:p w14:paraId="76F2C95C" w14:textId="77777777" w:rsidR="00A7475B" w:rsidRPr="00A7475B" w:rsidRDefault="00A7475B" w:rsidP="00A7475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7475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5B23C4CF" w14:textId="0FACA214" w:rsidR="00A7475B" w:rsidRPr="00A7475B" w:rsidRDefault="00A7475B" w:rsidP="00A7475B">
            <w:r w:rsidRPr="00A7475B">
              <w:t>19/12</w:t>
            </w:r>
          </w:p>
        </w:tc>
        <w:tc>
          <w:tcPr>
            <w:tcW w:w="4184" w:type="dxa"/>
          </w:tcPr>
          <w:p w14:paraId="064212BE" w14:textId="627FDE5B" w:rsidR="00A7475B" w:rsidRPr="00A7475B" w:rsidRDefault="00A7475B" w:rsidP="00A7475B">
            <w:pPr>
              <w:jc w:val="right"/>
            </w:pPr>
            <w:r w:rsidRPr="00CE07A3">
              <w:rPr>
                <w:rFonts w:eastAsiaTheme="minorHAnsi" w:hint="eastAsia"/>
              </w:rPr>
              <w:t>Mexico</w:t>
            </w:r>
            <w:r w:rsidRPr="00CE07A3">
              <w:rPr>
                <w:rFonts w:eastAsiaTheme="minorHAnsi"/>
              </w:rPr>
              <w:t xml:space="preserve"> </w:t>
            </w:r>
            <w:r w:rsidRPr="00CE07A3">
              <w:rPr>
                <w:rFonts w:eastAsiaTheme="minorHAnsi" w:hint="eastAsia"/>
              </w:rPr>
              <w:t>City</w:t>
            </w:r>
            <w:r w:rsidRPr="00CE07A3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16-</w:t>
            </w:r>
            <w:r w:rsidRPr="00CE07A3">
              <w:rPr>
                <w:rFonts w:eastAsiaTheme="minorHAnsi"/>
              </w:rPr>
              <w:t>2</w:t>
            </w:r>
            <w:r>
              <w:rPr>
                <w:rFonts w:eastAsiaTheme="minorHAnsi"/>
              </w:rPr>
              <w:t>8</w:t>
            </w:r>
            <w:r w:rsidRPr="00CE07A3">
              <w:rPr>
                <w:rFonts w:eastAsiaTheme="minorHAnsi"/>
              </w:rPr>
              <w:t xml:space="preserve"> </w:t>
            </w:r>
            <w:r w:rsidRPr="00CE07A3">
              <w:rPr>
                <w:rFonts w:eastAsiaTheme="minorHAnsi" w:hint="eastAsia"/>
              </w:rPr>
              <w:t>September</w:t>
            </w:r>
            <w:r w:rsidRPr="00CE07A3">
              <w:rPr>
                <w:rFonts w:eastAsiaTheme="minorHAnsi"/>
              </w:rPr>
              <w:t xml:space="preserve"> 2023</w:t>
            </w:r>
          </w:p>
        </w:tc>
      </w:tr>
      <w:tr w:rsidR="00A7475B" w:rsidRPr="00A7475B" w14:paraId="306429FC" w14:textId="77777777" w:rsidTr="00A7475B">
        <w:trPr>
          <w:cantSplit/>
        </w:trPr>
        <w:tc>
          <w:tcPr>
            <w:tcW w:w="9639" w:type="dxa"/>
            <w:gridSpan w:val="7"/>
          </w:tcPr>
          <w:p w14:paraId="35203A2A" w14:textId="6F078D2B" w:rsidR="00A7475B" w:rsidRPr="00A7475B" w:rsidRDefault="00A7475B" w:rsidP="00A7475B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7475B">
              <w:rPr>
                <w:b/>
                <w:bCs/>
              </w:rPr>
              <w:t>Ref.: SG12-TD468</w:t>
            </w:r>
          </w:p>
        </w:tc>
      </w:tr>
      <w:tr w:rsidR="00A7475B" w:rsidRPr="00A7475B" w14:paraId="679E039A" w14:textId="77777777" w:rsidTr="00A7475B">
        <w:trPr>
          <w:cantSplit/>
        </w:trPr>
        <w:tc>
          <w:tcPr>
            <w:tcW w:w="1545" w:type="dxa"/>
            <w:gridSpan w:val="3"/>
          </w:tcPr>
          <w:p w14:paraId="0DAB8264" w14:textId="77777777" w:rsidR="00A7475B" w:rsidRPr="00A7475B" w:rsidRDefault="00A7475B" w:rsidP="00A7475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7475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07B5E1A4" w14:textId="6CD2852C" w:rsidR="00A7475B" w:rsidRPr="00A7475B" w:rsidRDefault="00A7475B" w:rsidP="00A7475B">
            <w:r w:rsidRPr="00A7475B">
              <w:t>ITU-T Study Group 12</w:t>
            </w:r>
          </w:p>
        </w:tc>
      </w:tr>
      <w:tr w:rsidR="00A7475B" w:rsidRPr="00A7475B" w14:paraId="3B2E5EA8" w14:textId="77777777" w:rsidTr="00A7475B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33FD1F89" w14:textId="77777777" w:rsidR="00A7475B" w:rsidRPr="00A7475B" w:rsidRDefault="00A7475B" w:rsidP="00A7475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7475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10AF9686" w14:textId="421CDC3E" w:rsidR="00A7475B" w:rsidRPr="00A7475B" w:rsidRDefault="00A7475B" w:rsidP="00A7475B">
            <w:r w:rsidRPr="00A7475B">
              <w:t>LS on revision of ITU-T P.910: Subjective video quality assessment methods for multimedia applications</w:t>
            </w:r>
          </w:p>
        </w:tc>
      </w:tr>
      <w:bookmarkEnd w:id="1"/>
      <w:bookmarkEnd w:id="8"/>
      <w:tr w:rsidR="00CD6848" w14:paraId="3F865ECE" w14:textId="77777777" w:rsidTr="00A7475B">
        <w:trPr>
          <w:cantSplit/>
          <w:trHeight w:val="357"/>
        </w:trPr>
        <w:tc>
          <w:tcPr>
            <w:tcW w:w="9640" w:type="dxa"/>
            <w:gridSpan w:val="7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A7475B">
        <w:trPr>
          <w:cantSplit/>
          <w:trHeight w:val="357"/>
        </w:trPr>
        <w:tc>
          <w:tcPr>
            <w:tcW w:w="2205" w:type="dxa"/>
            <w:gridSpan w:val="4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2D80818C" w14:textId="619290AD" w:rsidR="00CD6848" w:rsidRDefault="00E01564" w:rsidP="00F05E8B">
            <w:pPr>
              <w:pStyle w:val="LSForAction"/>
            </w:pPr>
            <w:r>
              <w:t>-</w:t>
            </w:r>
          </w:p>
        </w:tc>
      </w:tr>
      <w:tr w:rsidR="00CD6848" w:rsidRPr="003A6886" w14:paraId="4ABA2A03" w14:textId="77777777" w:rsidTr="00A7475B">
        <w:trPr>
          <w:cantSplit/>
          <w:trHeight w:val="357"/>
        </w:trPr>
        <w:tc>
          <w:tcPr>
            <w:tcW w:w="2205" w:type="dxa"/>
            <w:gridSpan w:val="4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03540E6D" w14:textId="42F68D95" w:rsidR="00CD6848" w:rsidRPr="00E01564" w:rsidRDefault="00CE07A3" w:rsidP="00F05E8B">
            <w:pPr>
              <w:pStyle w:val="LSForInfo"/>
              <w:rPr>
                <w:lang w:val="fr-FR"/>
              </w:rPr>
            </w:pPr>
            <w:r w:rsidRPr="00E01564">
              <w:rPr>
                <w:lang w:val="fr-FR"/>
              </w:rPr>
              <w:t>ITU-R WP6C, ITU-T SG9, ITU-T SG11, ITU-T SG16, VQEG, MPEG, 3GPP SA4</w:t>
            </w:r>
          </w:p>
        </w:tc>
      </w:tr>
      <w:tr w:rsidR="00CD6848" w14:paraId="19B7E4E0" w14:textId="77777777" w:rsidTr="00A7475B">
        <w:trPr>
          <w:cantSplit/>
          <w:trHeight w:val="357"/>
        </w:trPr>
        <w:tc>
          <w:tcPr>
            <w:tcW w:w="2205" w:type="dxa"/>
            <w:gridSpan w:val="4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5" w:type="dxa"/>
            <w:gridSpan w:val="3"/>
          </w:tcPr>
          <w:p w14:paraId="5D3D74D5" w14:textId="10FDFE0C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Study</w:t>
            </w:r>
            <w:r w:rsidRPr="00CE07A3">
              <w:rPr>
                <w:rFonts w:eastAsiaTheme="minorHAnsi"/>
                <w:b w:val="0"/>
              </w:rPr>
              <w:t xml:space="preserve"> Group 12 (</w:t>
            </w:r>
            <w:r w:rsidR="00CE07A3" w:rsidRPr="00CE07A3">
              <w:rPr>
                <w:rFonts w:eastAsiaTheme="minorHAnsi" w:hint="eastAsia"/>
                <w:b w:val="0"/>
              </w:rPr>
              <w:t>Mexico</w:t>
            </w:r>
            <w:r w:rsidR="00CE07A3" w:rsidRPr="00CE07A3">
              <w:rPr>
                <w:rFonts w:eastAsiaTheme="minorHAnsi"/>
                <w:b w:val="0"/>
              </w:rPr>
              <w:t xml:space="preserve"> </w:t>
            </w:r>
            <w:r w:rsidR="00CE07A3" w:rsidRPr="00CE07A3">
              <w:rPr>
                <w:rFonts w:eastAsiaTheme="minorHAnsi" w:hint="eastAsia"/>
                <w:b w:val="0"/>
              </w:rPr>
              <w:t>City</w:t>
            </w:r>
            <w:r w:rsidRPr="00CE07A3">
              <w:rPr>
                <w:rFonts w:eastAsiaTheme="minorHAnsi"/>
                <w:b w:val="0"/>
              </w:rPr>
              <w:t xml:space="preserve">, </w:t>
            </w:r>
            <w:r w:rsidR="00E01564" w:rsidRPr="00CE07A3">
              <w:rPr>
                <w:rFonts w:eastAsiaTheme="minorHAnsi"/>
                <w:b w:val="0"/>
              </w:rPr>
              <w:t>2</w:t>
            </w:r>
            <w:r w:rsidR="00E01564">
              <w:rPr>
                <w:rFonts w:eastAsiaTheme="minorHAnsi"/>
                <w:b w:val="0"/>
              </w:rPr>
              <w:t>8</w:t>
            </w:r>
            <w:r w:rsidR="00E01564" w:rsidRPr="00CE07A3">
              <w:rPr>
                <w:rFonts w:eastAsiaTheme="minorHAnsi"/>
                <w:b w:val="0"/>
              </w:rPr>
              <w:t xml:space="preserve"> </w:t>
            </w:r>
            <w:r w:rsidR="00CE07A3" w:rsidRPr="00CE07A3">
              <w:rPr>
                <w:rFonts w:eastAsiaTheme="minorHAnsi" w:hint="eastAsia"/>
                <w:b w:val="0"/>
              </w:rPr>
              <w:t>September</w:t>
            </w:r>
            <w:r w:rsidR="00CE07A3" w:rsidRPr="00CE07A3">
              <w:rPr>
                <w:rFonts w:eastAsiaTheme="minorHAnsi"/>
                <w:b w:val="0"/>
              </w:rPr>
              <w:t xml:space="preserve"> </w:t>
            </w:r>
            <w:r w:rsidRPr="00CE07A3">
              <w:rPr>
                <w:rFonts w:eastAsiaTheme="minorHAnsi"/>
                <w:b w:val="0"/>
              </w:rPr>
              <w:t>202</w:t>
            </w:r>
            <w:r w:rsidR="00900BB3" w:rsidRPr="00CE07A3">
              <w:rPr>
                <w:rFonts w:eastAsiaTheme="minorHAnsi"/>
                <w:b w:val="0"/>
              </w:rPr>
              <w:t>3</w:t>
            </w:r>
            <w:r w:rsidRPr="00CE07A3">
              <w:rPr>
                <w:rFonts w:eastAsiaTheme="minorHAnsi"/>
                <w:b w:val="0"/>
              </w:rPr>
              <w:t>)</w:t>
            </w:r>
          </w:p>
        </w:tc>
      </w:tr>
      <w:tr w:rsidR="00CD6848" w14:paraId="1ED65DF0" w14:textId="77777777" w:rsidTr="00A7475B"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6B3D042F" w14:textId="1490003B" w:rsidR="00CD6848" w:rsidRPr="00D41C7E" w:rsidRDefault="00F4785B" w:rsidP="00F05E8B">
            <w:pPr>
              <w:pStyle w:val="LSDeadline"/>
            </w:pPr>
            <w:r>
              <w:t>-</w:t>
            </w:r>
          </w:p>
        </w:tc>
      </w:tr>
      <w:tr w:rsidR="00D16908" w:rsidRPr="003A6886" w14:paraId="7752A858" w14:textId="77777777" w:rsidTr="00A7475B">
        <w:tblPrEx>
          <w:jc w:val="center"/>
        </w:tblPrEx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656275" w14:textId="77777777" w:rsidR="00D16908" w:rsidRPr="008F7104" w:rsidRDefault="00D16908" w:rsidP="0044548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B1E41F" w14:textId="4080A12B" w:rsidR="00D16908" w:rsidRPr="00D44EEB" w:rsidRDefault="00000000" w:rsidP="00E01564">
            <w:pPr>
              <w:rPr>
                <w:highlight w:val="yellow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21C923D337124C64A35465549B03C016"/>
                </w:placeholder>
                <w:text w:multiLine="1"/>
              </w:sdtPr>
              <w:sdtContent>
                <w:r w:rsidR="003F2FF6">
                  <w:rPr>
                    <w:lang w:val="en-US"/>
                  </w:rPr>
                  <w:t>Margaret Pinson</w:t>
                </w:r>
              </w:sdtContent>
            </w:sdt>
            <w:r w:rsidR="00E01564">
              <w:rPr>
                <w:lang w:val="en-US"/>
              </w:rPr>
              <w:br/>
            </w:r>
            <w:r w:rsidR="003F2FF6">
              <w:rPr>
                <w:lang w:val="en-US"/>
              </w:rPr>
              <w:t>NTIA</w:t>
            </w:r>
            <w:r w:rsidR="00E01564">
              <w:rPr>
                <w:lang w:val="en-US"/>
              </w:rPr>
              <w:br/>
              <w:t>USA</w:t>
            </w:r>
          </w:p>
        </w:tc>
        <w:sdt>
          <w:sdtPr>
            <w:alias w:val="ContactTelFaxEmail"/>
            <w:tag w:val="ContactTelFaxEmail"/>
            <w:id w:val="-2140561428"/>
            <w:placeholder>
              <w:docPart w:val="5BE7EDC8266A428BBA2FDC20966419B7"/>
            </w:placeholder>
          </w:sdtPr>
          <w:sdtContent>
            <w:tc>
              <w:tcPr>
                <w:tcW w:w="4678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42E828A" w14:textId="414F1CEF" w:rsidR="00D16908" w:rsidRPr="00B360DE" w:rsidRDefault="00D16908" w:rsidP="00445483">
                <w:pPr>
                  <w:tabs>
                    <w:tab w:val="left" w:pos="794"/>
                  </w:tabs>
                  <w:rPr>
                    <w:highlight w:val="yellow"/>
                    <w:lang w:val="fr-CH"/>
                  </w:rPr>
                </w:pPr>
                <w:r w:rsidRPr="00380AD8">
                  <w:rPr>
                    <w:lang w:val="pt-BR"/>
                  </w:rPr>
                  <w:t>Tel: +</w:t>
                </w:r>
                <w:r w:rsidR="003F2FF6">
                  <w:rPr>
                    <w:lang w:val="pt-BR"/>
                  </w:rPr>
                  <w:t xml:space="preserve">1 </w:t>
                </w:r>
                <w:r w:rsidR="003F2FF6" w:rsidRPr="003F2FF6">
                  <w:rPr>
                    <w:lang w:val="pt-BR"/>
                  </w:rPr>
                  <w:t>720-601-7314</w:t>
                </w:r>
                <w:r w:rsidR="00E01564">
                  <w:rPr>
                    <w:lang w:val="pt-BR"/>
                  </w:rPr>
                  <w:br/>
                </w:r>
                <w:r w:rsidRPr="00380AD8">
                  <w:rPr>
                    <w:lang w:val="pt-BR"/>
                  </w:rPr>
                  <w:t xml:space="preserve">E-mail: </w:t>
                </w:r>
                <w:hyperlink r:id="rId11" w:history="1">
                  <w:r w:rsidR="00B360DE" w:rsidRPr="00AF7A02">
                    <w:rPr>
                      <w:rStyle w:val="Hyperlink"/>
                      <w:rFonts w:eastAsia="MS Mincho"/>
                      <w:lang w:val="pt-BR"/>
                    </w:rPr>
                    <w:t>MPinson@ntia.gov</w:t>
                  </w:r>
                </w:hyperlink>
                <w:r w:rsidR="00B360DE">
                  <w:rPr>
                    <w:rFonts w:eastAsia="MS Mincho"/>
                    <w:lang w:val="pt-BR"/>
                  </w:rPr>
                  <w:t xml:space="preserve"> </w:t>
                </w:r>
              </w:p>
            </w:tc>
          </w:sdtContent>
        </w:sdt>
      </w:tr>
      <w:tr w:rsidR="00D16908" w:rsidRPr="00E01564" w14:paraId="5A832B5E" w14:textId="77777777" w:rsidTr="00A7475B">
        <w:tblPrEx>
          <w:jc w:val="center"/>
        </w:tblPrEx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112B5C" w14:textId="77777777" w:rsidR="00D16908" w:rsidRPr="008F7104" w:rsidRDefault="00D16908" w:rsidP="00445483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021CA" w14:textId="72FF381C" w:rsidR="00D16908" w:rsidRPr="00D44EEB" w:rsidRDefault="00000000" w:rsidP="00445483">
            <w:pPr>
              <w:rPr>
                <w:highlight w:val="yellow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1606076163"/>
                <w:placeholder>
                  <w:docPart w:val="4868DEA625FD42CB865308220AED0270"/>
                </w:placeholder>
                <w:text w:multiLine="1"/>
              </w:sdtPr>
              <w:sdtContent>
                <w:r w:rsidR="00E01564" w:rsidRPr="00E01564">
                  <w:rPr>
                    <w:lang w:val="en-US"/>
                  </w:rPr>
                  <w:t>Chulhee Lee</w:t>
                </w:r>
                <w:r w:rsidR="00E01564" w:rsidRPr="00E01564">
                  <w:rPr>
                    <w:lang w:val="en-US"/>
                  </w:rPr>
                  <w:br/>
                  <w:t>Yonsei University</w:t>
                </w:r>
                <w:r w:rsidR="00E01564" w:rsidRPr="00E01564">
                  <w:rPr>
                    <w:lang w:val="en-US"/>
                  </w:rPr>
                  <w:br/>
                  <w:t>Republic of Korea</w:t>
                </w:r>
              </w:sdtContent>
            </w:sdt>
          </w:p>
        </w:tc>
        <w:sdt>
          <w:sdtPr>
            <w:alias w:val="ContactTelFaxEmail"/>
            <w:tag w:val="ContactTelFaxEmail"/>
            <w:id w:val="550038280"/>
            <w:placeholder>
              <w:docPart w:val="9C6D8667FAFB4232AD5D8D34B9F1EED4"/>
            </w:placeholder>
          </w:sdtPr>
          <w:sdtContent>
            <w:tc>
              <w:tcPr>
                <w:tcW w:w="4678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26B5406" w14:textId="43EA3510" w:rsidR="00D16908" w:rsidRPr="00B360DE" w:rsidRDefault="00D16908" w:rsidP="00E01564">
                <w:pPr>
                  <w:tabs>
                    <w:tab w:val="left" w:pos="794"/>
                  </w:tabs>
                  <w:rPr>
                    <w:highlight w:val="yellow"/>
                    <w:lang w:val="fr-FR"/>
                  </w:rPr>
                </w:pPr>
                <w:r w:rsidRPr="00B00FC6">
                  <w:t>Tel: +</w:t>
                </w:r>
                <w:r>
                  <w:t>8</w:t>
                </w:r>
                <w:r w:rsidR="003F2FF6">
                  <w:t>2</w:t>
                </w:r>
                <w:r>
                  <w:t>-</w:t>
                </w:r>
                <w:r w:rsidR="003F2FF6">
                  <w:t>2-2123-2779</w:t>
                </w:r>
                <w:r w:rsidR="00E01564">
                  <w:br/>
                </w:r>
                <w:r w:rsidRPr="00B360DE">
                  <w:rPr>
                    <w:lang w:val="fr-FR"/>
                  </w:rPr>
                  <w:t>Fax: +</w:t>
                </w:r>
                <w:r w:rsidR="003F2FF6" w:rsidRPr="00B360DE">
                  <w:rPr>
                    <w:lang w:val="fr-FR"/>
                  </w:rPr>
                  <w:t>82-2-312-4584</w:t>
                </w:r>
                <w:r w:rsidR="00E01564">
                  <w:rPr>
                    <w:lang w:val="fr-FR"/>
                  </w:rPr>
                  <w:br/>
                </w:r>
                <w:r w:rsidRPr="00B360DE">
                  <w:rPr>
                    <w:lang w:val="fr-FR"/>
                  </w:rPr>
                  <w:t xml:space="preserve">E-mail: </w:t>
                </w:r>
                <w:hyperlink r:id="rId12" w:history="1">
                  <w:r w:rsidR="00B360DE" w:rsidRPr="00AF7A02">
                    <w:rPr>
                      <w:rStyle w:val="Hyperlink"/>
                      <w:lang w:val="fr-FR"/>
                    </w:rPr>
                    <w:t>chulhee@yonsei.ac.kr</w:t>
                  </w:r>
                </w:hyperlink>
                <w:r w:rsidR="00B360DE">
                  <w:rPr>
                    <w:lang w:val="fr-FR"/>
                  </w:rPr>
                  <w:t xml:space="preserve"> </w:t>
                </w:r>
              </w:p>
            </w:tc>
          </w:sdtContent>
        </w:sdt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F6F4E57" w:rsidR="0071743A" w:rsidRPr="008249A7" w:rsidRDefault="00FB1BF3" w:rsidP="00CE07A3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</w:t>
            </w:r>
            <w:r w:rsidR="00CE07A3" w:rsidRPr="00CE07A3">
              <w:rPr>
                <w:rFonts w:hint="eastAsia"/>
              </w:rPr>
              <w:t>revised</w:t>
            </w:r>
            <w:r w:rsidR="00CE07A3">
              <w:t xml:space="preserve"> </w:t>
            </w:r>
            <w:r w:rsidR="00E01564">
              <w:t xml:space="preserve">Recommendation ITU-T </w:t>
            </w:r>
            <w:r w:rsidR="00D16908">
              <w:t>P.</w:t>
            </w:r>
            <w:r w:rsidR="00CE07A3">
              <w:t>910</w:t>
            </w:r>
            <w:r w:rsidR="00E01564">
              <w:t>,</w:t>
            </w:r>
            <w:r w:rsidR="00CE07A3" w:rsidRPr="00CE07A3">
              <w:rPr>
                <w:rFonts w:hint="eastAsia"/>
              </w:rPr>
              <w:t xml:space="preserve"> produced</w:t>
            </w:r>
            <w:r w:rsidR="00CE07A3" w:rsidRPr="00CE07A3">
              <w:t xml:space="preserve"> </w:t>
            </w:r>
            <w:r w:rsidR="00CE07A3" w:rsidRPr="00CE07A3">
              <w:rPr>
                <w:rFonts w:hint="eastAsia"/>
              </w:rPr>
              <w:t>by</w:t>
            </w:r>
            <w:r w:rsidR="00CE07A3" w:rsidRPr="00CE07A3">
              <w:t xml:space="preserve"> </w:t>
            </w:r>
            <w:r w:rsidR="00CE07A3" w:rsidRPr="00CE07A3">
              <w:rPr>
                <w:rFonts w:hint="eastAsia"/>
              </w:rPr>
              <w:t>merging</w:t>
            </w:r>
            <w:r w:rsidR="00CE07A3" w:rsidRPr="00CE07A3">
              <w:t xml:space="preserve"> </w:t>
            </w:r>
            <w:r w:rsidR="00CE07A3">
              <w:t>P.910, P.911 and P.913</w:t>
            </w:r>
            <w:r>
              <w:t>.</w:t>
            </w:r>
          </w:p>
        </w:tc>
      </w:tr>
    </w:tbl>
    <w:p w14:paraId="70B5B66A" w14:textId="77777777" w:rsidR="006A0A71" w:rsidRDefault="006A0A71" w:rsidP="003B4CF8"/>
    <w:p w14:paraId="58047FEC" w14:textId="2F9B5769" w:rsidR="003F2FF6" w:rsidRPr="00111D22" w:rsidRDefault="007F0455" w:rsidP="003F2FF6">
      <w:pPr>
        <w:rPr>
          <w:rFonts w:eastAsia="Malgun Gothic"/>
          <w:lang w:eastAsia="ko-KR"/>
        </w:rPr>
      </w:pPr>
      <w:r w:rsidRPr="00111D22">
        <w:rPr>
          <w:rFonts w:eastAsia="Malgun Gothic"/>
          <w:lang w:eastAsia="ko-KR"/>
        </w:rPr>
        <w:t xml:space="preserve">ITU-T Study Group 12 would like to inform </w:t>
      </w:r>
      <w:r w:rsidR="00E01564">
        <w:rPr>
          <w:rFonts w:eastAsia="Malgun Gothic"/>
          <w:lang w:eastAsia="ko-KR"/>
        </w:rPr>
        <w:t>you</w:t>
      </w:r>
      <w:r w:rsidRPr="00111D22">
        <w:rPr>
          <w:rFonts w:eastAsia="Malgun Gothic"/>
          <w:lang w:eastAsia="ko-KR"/>
        </w:rPr>
        <w:t xml:space="preserve"> that </w:t>
      </w:r>
      <w:r w:rsidR="00E01564">
        <w:rPr>
          <w:rFonts w:eastAsia="Malgun Gothic"/>
          <w:lang w:eastAsia="ko-KR"/>
        </w:rPr>
        <w:t xml:space="preserve">Recommendation ITU-T </w:t>
      </w:r>
      <w:r w:rsidR="00CE07A3" w:rsidRPr="00111D22">
        <w:rPr>
          <w:rFonts w:eastAsia="Malgun Gothic"/>
          <w:lang w:eastAsia="ko-KR"/>
        </w:rPr>
        <w:t>P.910</w:t>
      </w:r>
      <w:r w:rsidR="00CE07A3" w:rsidRPr="00111D22">
        <w:rPr>
          <w:rFonts w:eastAsia="Malgun Gothic" w:hint="eastAsia"/>
          <w:lang w:eastAsia="ko-KR"/>
        </w:rPr>
        <w:t xml:space="preserve"> was</w:t>
      </w:r>
      <w:r w:rsidR="00CE07A3" w:rsidRPr="00111D22">
        <w:rPr>
          <w:rFonts w:eastAsia="Malgun Gothic"/>
          <w:lang w:eastAsia="ko-KR"/>
        </w:rPr>
        <w:t xml:space="preserve"> </w:t>
      </w:r>
      <w:r w:rsidR="006068B2">
        <w:rPr>
          <w:rFonts w:eastAsia="Malgun Gothic" w:hint="eastAsia"/>
          <w:lang w:eastAsia="ko-KR"/>
        </w:rPr>
        <w:t>revised</w:t>
      </w:r>
      <w:r w:rsidR="006068B2">
        <w:rPr>
          <w:rFonts w:eastAsia="Malgun Gothic"/>
          <w:lang w:eastAsia="ko-KR"/>
        </w:rPr>
        <w:t xml:space="preserve"> </w:t>
      </w:r>
      <w:r w:rsidR="00CE07A3" w:rsidRPr="00111D22">
        <w:rPr>
          <w:rFonts w:eastAsia="Malgun Gothic" w:hint="eastAsia"/>
          <w:lang w:eastAsia="ko-KR"/>
        </w:rPr>
        <w:t>by</w:t>
      </w:r>
      <w:r w:rsidR="00CE07A3" w:rsidRPr="00111D22">
        <w:rPr>
          <w:rFonts w:eastAsia="Malgun Gothic"/>
          <w:lang w:eastAsia="ko-KR"/>
        </w:rPr>
        <w:t xml:space="preserve"> </w:t>
      </w:r>
      <w:r w:rsidR="00CE07A3" w:rsidRPr="00111D22">
        <w:rPr>
          <w:rFonts w:eastAsia="Malgun Gothic" w:hint="eastAsia"/>
          <w:lang w:eastAsia="ko-KR"/>
        </w:rPr>
        <w:t>merging</w:t>
      </w:r>
      <w:r w:rsidR="00CE07A3" w:rsidRPr="00111D22">
        <w:rPr>
          <w:rFonts w:eastAsia="Malgun Gothic"/>
          <w:lang w:eastAsia="ko-KR"/>
        </w:rPr>
        <w:t xml:space="preserve"> P.910, P.911, and P.913</w:t>
      </w:r>
      <w:r w:rsidR="006068B2">
        <w:rPr>
          <w:rFonts w:eastAsia="Malgun Gothic" w:hint="eastAsia"/>
          <w:lang w:eastAsia="ko-KR"/>
        </w:rPr>
        <w:t>:</w:t>
      </w:r>
    </w:p>
    <w:p w14:paraId="4A8D1AFE" w14:textId="30AFCBDE" w:rsidR="003F2FF6" w:rsidRPr="003F2FF6" w:rsidRDefault="003F2FF6" w:rsidP="003F2FF6">
      <w:pPr>
        <w:pStyle w:val="ListParagraph"/>
        <w:numPr>
          <w:ilvl w:val="0"/>
          <w:numId w:val="11"/>
        </w:numPr>
      </w:pPr>
      <w:r w:rsidRPr="003F2FF6">
        <w:rPr>
          <w:rFonts w:hint="eastAsia"/>
        </w:rPr>
        <w:t>P</w:t>
      </w:r>
      <w:r w:rsidRPr="003F2FF6">
        <w:t>.910: Subjective video quality assessment methods for multimedia applications  </w:t>
      </w:r>
    </w:p>
    <w:p w14:paraId="3E8886E9" w14:textId="2E659188" w:rsidR="003F2FF6" w:rsidRPr="003F2FF6" w:rsidRDefault="003F2FF6" w:rsidP="003F2FF6">
      <w:pPr>
        <w:pStyle w:val="ListParagraph"/>
        <w:numPr>
          <w:ilvl w:val="0"/>
          <w:numId w:val="11"/>
        </w:numPr>
      </w:pPr>
      <w:r w:rsidRPr="003F2FF6">
        <w:rPr>
          <w:rFonts w:hint="eastAsia"/>
        </w:rPr>
        <w:t>P</w:t>
      </w:r>
      <w:r w:rsidRPr="003F2FF6">
        <w:t xml:space="preserve">.911: Subjective audiovisual quality assessment methods for multimedia applications  </w:t>
      </w:r>
    </w:p>
    <w:p w14:paraId="57339C42" w14:textId="43CCF6F9" w:rsidR="003F2FF6" w:rsidRDefault="003F2FF6" w:rsidP="003F2FF6">
      <w:pPr>
        <w:pStyle w:val="ListParagraph"/>
        <w:numPr>
          <w:ilvl w:val="0"/>
          <w:numId w:val="11"/>
        </w:numPr>
      </w:pPr>
      <w:r w:rsidRPr="003F2FF6">
        <w:rPr>
          <w:rFonts w:hint="eastAsia"/>
        </w:rPr>
        <w:t>P</w:t>
      </w:r>
      <w:r w:rsidRPr="003F2FF6">
        <w:t>.913: Methods for the subjective assessment of video quality, audio quality and audiovisual quality of Internet video and distribution quality television in any environment</w:t>
      </w:r>
    </w:p>
    <w:p w14:paraId="70C319B9" w14:textId="0DE9F493" w:rsidR="003F2FF6" w:rsidRDefault="00CE07A3" w:rsidP="003F2FF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Since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the</w:t>
      </w:r>
      <w:r>
        <w:rPr>
          <w:rFonts w:eastAsia="Malgun Gothic"/>
          <w:lang w:eastAsia="ko-KR"/>
        </w:rPr>
        <w:t xml:space="preserve"> </w:t>
      </w:r>
      <w:r w:rsidRPr="00CE07A3">
        <w:rPr>
          <w:rFonts w:eastAsia="Malgun Gothic"/>
          <w:lang w:eastAsia="ko-KR"/>
        </w:rPr>
        <w:t xml:space="preserve">contents of P.911 and P.913 are now incorporated into revised </w:t>
      </w:r>
      <w:r w:rsidR="00E01564">
        <w:rPr>
          <w:rFonts w:eastAsia="Malgun Gothic"/>
          <w:lang w:eastAsia="ko-KR"/>
        </w:rPr>
        <w:t xml:space="preserve">Recommendation ITU-T </w:t>
      </w:r>
      <w:r w:rsidRPr="00CE07A3">
        <w:rPr>
          <w:rFonts w:eastAsia="Malgun Gothic"/>
          <w:lang w:eastAsia="ko-KR"/>
        </w:rPr>
        <w:t>P.910</w:t>
      </w:r>
      <w:r w:rsidR="00E01564">
        <w:rPr>
          <w:rFonts w:eastAsia="Malgun Gothic"/>
          <w:lang w:eastAsia="ko-KR"/>
        </w:rPr>
        <w:t xml:space="preserve"> (consented at the SG12 meeting on 28 September 2023</w:t>
      </w:r>
      <w:r w:rsidR="003A6886">
        <w:rPr>
          <w:rFonts w:eastAsia="Malgun Gothic"/>
          <w:lang w:eastAsia="ko-KR"/>
        </w:rPr>
        <w:t>, approved 29 October 2023</w:t>
      </w:r>
      <w:r w:rsidR="00E01564">
        <w:rPr>
          <w:rFonts w:eastAsia="Malgun Gothic"/>
          <w:lang w:eastAsia="ko-KR"/>
        </w:rPr>
        <w:t>)</w:t>
      </w:r>
      <w:r w:rsidRPr="00CE07A3">
        <w:rPr>
          <w:rFonts w:eastAsia="Malgun Gothic"/>
          <w:lang w:eastAsia="ko-KR"/>
        </w:rPr>
        <w:t xml:space="preserve">, </w:t>
      </w:r>
      <w:r w:rsidR="00E01564">
        <w:rPr>
          <w:rFonts w:eastAsia="Malgun Gothic"/>
          <w:lang w:eastAsia="ko-KR"/>
        </w:rPr>
        <w:t xml:space="preserve">SG12 has agreed to initiate the deletion of </w:t>
      </w:r>
      <w:r>
        <w:rPr>
          <w:rFonts w:eastAsia="Malgun Gothic" w:hint="eastAsia"/>
          <w:lang w:eastAsia="ko-KR"/>
        </w:rPr>
        <w:t>Recommendations</w:t>
      </w:r>
      <w:r>
        <w:rPr>
          <w:rFonts w:eastAsia="Malgun Gothic"/>
          <w:lang w:eastAsia="ko-KR"/>
        </w:rPr>
        <w:t xml:space="preserve"> </w:t>
      </w:r>
      <w:r w:rsidR="00E01564">
        <w:rPr>
          <w:rFonts w:eastAsia="Malgun Gothic" w:hint="eastAsia"/>
          <w:lang w:eastAsia="ko-KR"/>
        </w:rPr>
        <w:t>ITU-T</w:t>
      </w:r>
      <w:r w:rsidR="00E01564">
        <w:rPr>
          <w:rFonts w:eastAsia="Malgun Gothic"/>
          <w:lang w:eastAsia="ko-KR"/>
        </w:rPr>
        <w:t xml:space="preserve"> </w:t>
      </w:r>
      <w:r w:rsidRPr="00CE07A3">
        <w:rPr>
          <w:rFonts w:eastAsia="Malgun Gothic"/>
          <w:lang w:eastAsia="ko-KR"/>
        </w:rPr>
        <w:t xml:space="preserve">P.911 and </w:t>
      </w:r>
      <w:r w:rsidR="00E01564">
        <w:rPr>
          <w:rFonts w:eastAsia="Malgun Gothic" w:hint="eastAsia"/>
          <w:lang w:eastAsia="ko-KR"/>
        </w:rPr>
        <w:t>ITU-T</w:t>
      </w:r>
      <w:r w:rsidR="00E01564">
        <w:rPr>
          <w:rFonts w:eastAsia="Malgun Gothic"/>
          <w:lang w:eastAsia="ko-KR"/>
        </w:rPr>
        <w:t xml:space="preserve"> </w:t>
      </w:r>
      <w:r w:rsidRPr="00CE07A3">
        <w:rPr>
          <w:rFonts w:eastAsia="Malgun Gothic"/>
          <w:lang w:eastAsia="ko-KR"/>
        </w:rPr>
        <w:t xml:space="preserve">P.913. </w:t>
      </w:r>
    </w:p>
    <w:p w14:paraId="61B57E81" w14:textId="6270B57D" w:rsidR="00CE07A3" w:rsidRDefault="00E01564" w:rsidP="003F2FF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We invite you to review standards under your responsibility with a view to updating any references to ITU-T P.911 and P.913.</w:t>
      </w:r>
    </w:p>
    <w:p w14:paraId="09B62E97" w14:textId="0F2EE51B" w:rsidR="00DC730B" w:rsidRPr="00111D22" w:rsidRDefault="00111D22" w:rsidP="00BF1C1D">
      <w:pPr>
        <w:rPr>
          <w:rFonts w:eastAsia="Malgun Gothic"/>
          <w:lang w:eastAsia="ko-KR"/>
        </w:rPr>
      </w:pPr>
      <w:r w:rsidRPr="00A7475B">
        <w:rPr>
          <w:rFonts w:eastAsia="Malgun Gothic"/>
          <w:lang w:eastAsia="ko-KR"/>
        </w:rPr>
        <w:t xml:space="preserve">Attachment: </w:t>
      </w:r>
      <w:r w:rsidR="005D68EC">
        <w:rPr>
          <w:rFonts w:eastAsia="Malgun Gothic"/>
          <w:lang w:eastAsia="ko-KR"/>
        </w:rPr>
        <w:t>text of revised Recommendation ITU-T P.910 (</w:t>
      </w:r>
      <w:r w:rsidR="00C43236">
        <w:rPr>
          <w:rFonts w:eastAsia="Malgun Gothic"/>
          <w:lang w:eastAsia="ko-KR"/>
        </w:rPr>
        <w:t>10/2023</w:t>
      </w:r>
      <w:r w:rsidR="005D68EC">
        <w:rPr>
          <w:rFonts w:eastAsia="Malgun Gothic"/>
          <w:lang w:eastAsia="ko-KR"/>
        </w:rPr>
        <w:t>)</w:t>
      </w:r>
    </w:p>
    <w:p w14:paraId="269839DD" w14:textId="03E2D9DA" w:rsidR="00BF1C1D" w:rsidRDefault="00E71046" w:rsidP="005E24AF">
      <w:pPr>
        <w:jc w:val="center"/>
      </w:pPr>
      <w:r>
        <w:t>_______________________</w:t>
      </w:r>
    </w:p>
    <w:sectPr w:rsidR="00BF1C1D" w:rsidSect="00A7475B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7934" w14:textId="77777777" w:rsidR="000960EA" w:rsidRDefault="000960EA" w:rsidP="00C42125">
      <w:pPr>
        <w:spacing w:before="0"/>
      </w:pPr>
      <w:r>
        <w:separator/>
      </w:r>
    </w:p>
  </w:endnote>
  <w:endnote w:type="continuationSeparator" w:id="0">
    <w:p w14:paraId="42A7C7C4" w14:textId="77777777" w:rsidR="000960EA" w:rsidRDefault="000960E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0BCC4" w14:textId="77777777" w:rsidR="000960EA" w:rsidRDefault="000960EA" w:rsidP="00C42125">
      <w:pPr>
        <w:spacing w:before="0"/>
      </w:pPr>
      <w:r>
        <w:separator/>
      </w:r>
    </w:p>
  </w:footnote>
  <w:footnote w:type="continuationSeparator" w:id="0">
    <w:p w14:paraId="0BE3BF4E" w14:textId="77777777" w:rsidR="000960EA" w:rsidRDefault="000960E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A09F2" w14:textId="6798CC1C" w:rsidR="005E24AF" w:rsidRPr="00A7475B" w:rsidRDefault="00A7475B" w:rsidP="00A7475B">
    <w:pPr>
      <w:pStyle w:val="Header"/>
    </w:pPr>
    <w:r w:rsidRPr="00A7475B">
      <w:t xml:space="preserve">- </w:t>
    </w:r>
    <w:r w:rsidRPr="00A7475B">
      <w:fldChar w:fldCharType="begin"/>
    </w:r>
    <w:r w:rsidRPr="00A7475B">
      <w:instrText xml:space="preserve"> PAGE  \* MERGEFORMAT </w:instrText>
    </w:r>
    <w:r w:rsidRPr="00A7475B">
      <w:fldChar w:fldCharType="separate"/>
    </w:r>
    <w:r w:rsidRPr="00A7475B">
      <w:rPr>
        <w:noProof/>
      </w:rPr>
      <w:t>1</w:t>
    </w:r>
    <w:r w:rsidRPr="00A7475B">
      <w:fldChar w:fldCharType="end"/>
    </w:r>
    <w:r w:rsidRPr="00A7475B">
      <w:t xml:space="preserve"> -</w:t>
    </w:r>
  </w:p>
  <w:p w14:paraId="55973EDA" w14:textId="621FDFD5" w:rsidR="00A7475B" w:rsidRPr="00A7475B" w:rsidRDefault="00A7475B" w:rsidP="00A7475B">
    <w:pPr>
      <w:pStyle w:val="Header"/>
      <w:spacing w:after="240"/>
    </w:pPr>
    <w:r w:rsidRPr="00A7475B">
      <w:fldChar w:fldCharType="begin"/>
    </w:r>
    <w:r w:rsidRPr="00A7475B">
      <w:instrText xml:space="preserve"> STYLEREF  Docnumber  </w:instrText>
    </w:r>
    <w:r w:rsidRPr="00A7475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93167F1"/>
    <w:multiLevelType w:val="hybridMultilevel"/>
    <w:tmpl w:val="CE6CB9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21904235">
    <w:abstractNumId w:val="9"/>
  </w:num>
  <w:num w:numId="2" w16cid:durableId="1463227407">
    <w:abstractNumId w:val="7"/>
  </w:num>
  <w:num w:numId="3" w16cid:durableId="316767982">
    <w:abstractNumId w:val="6"/>
  </w:num>
  <w:num w:numId="4" w16cid:durableId="480198496">
    <w:abstractNumId w:val="5"/>
  </w:num>
  <w:num w:numId="5" w16cid:durableId="2020160270">
    <w:abstractNumId w:val="4"/>
  </w:num>
  <w:num w:numId="6" w16cid:durableId="1016031911">
    <w:abstractNumId w:val="8"/>
  </w:num>
  <w:num w:numId="7" w16cid:durableId="1575552371">
    <w:abstractNumId w:val="3"/>
  </w:num>
  <w:num w:numId="8" w16cid:durableId="830635252">
    <w:abstractNumId w:val="2"/>
  </w:num>
  <w:num w:numId="9" w16cid:durableId="136916139">
    <w:abstractNumId w:val="1"/>
  </w:num>
  <w:num w:numId="10" w16cid:durableId="1186675228">
    <w:abstractNumId w:val="0"/>
  </w:num>
  <w:num w:numId="11" w16cid:durableId="380908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06F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0EA"/>
    <w:rsid w:val="000966A8"/>
    <w:rsid w:val="000A5CA2"/>
    <w:rsid w:val="000B0C8A"/>
    <w:rsid w:val="000B739D"/>
    <w:rsid w:val="000C397B"/>
    <w:rsid w:val="000E6125"/>
    <w:rsid w:val="00110C96"/>
    <w:rsid w:val="00111D22"/>
    <w:rsid w:val="00113DBE"/>
    <w:rsid w:val="001200A6"/>
    <w:rsid w:val="0012380F"/>
    <w:rsid w:val="00124A40"/>
    <w:rsid w:val="001251DA"/>
    <w:rsid w:val="00125432"/>
    <w:rsid w:val="0013267B"/>
    <w:rsid w:val="00136DDD"/>
    <w:rsid w:val="00137F40"/>
    <w:rsid w:val="001410FD"/>
    <w:rsid w:val="00144BDF"/>
    <w:rsid w:val="0015022B"/>
    <w:rsid w:val="00155DDC"/>
    <w:rsid w:val="00161830"/>
    <w:rsid w:val="001809D3"/>
    <w:rsid w:val="001867DC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6387"/>
    <w:rsid w:val="002229F1"/>
    <w:rsid w:val="00233F75"/>
    <w:rsid w:val="00253DBE"/>
    <w:rsid w:val="00253DC6"/>
    <w:rsid w:val="0025489C"/>
    <w:rsid w:val="002622FA"/>
    <w:rsid w:val="00263518"/>
    <w:rsid w:val="00263B33"/>
    <w:rsid w:val="00271061"/>
    <w:rsid w:val="002759E7"/>
    <w:rsid w:val="00277326"/>
    <w:rsid w:val="00284718"/>
    <w:rsid w:val="002909EB"/>
    <w:rsid w:val="002A11C4"/>
    <w:rsid w:val="002A399B"/>
    <w:rsid w:val="002C0B6A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66B0"/>
    <w:rsid w:val="003A43EF"/>
    <w:rsid w:val="003A6886"/>
    <w:rsid w:val="003A6A5F"/>
    <w:rsid w:val="003B4CF8"/>
    <w:rsid w:val="003C7445"/>
    <w:rsid w:val="003D0336"/>
    <w:rsid w:val="003E1F8C"/>
    <w:rsid w:val="003E39A2"/>
    <w:rsid w:val="003E57AB"/>
    <w:rsid w:val="003E7207"/>
    <w:rsid w:val="003F2BED"/>
    <w:rsid w:val="003F2FF6"/>
    <w:rsid w:val="00400B49"/>
    <w:rsid w:val="0040320D"/>
    <w:rsid w:val="00443878"/>
    <w:rsid w:val="00447F3F"/>
    <w:rsid w:val="00451AC1"/>
    <w:rsid w:val="004539A8"/>
    <w:rsid w:val="004712CA"/>
    <w:rsid w:val="00473782"/>
    <w:rsid w:val="0047422E"/>
    <w:rsid w:val="0049090D"/>
    <w:rsid w:val="0049674B"/>
    <w:rsid w:val="004A6D16"/>
    <w:rsid w:val="004C0673"/>
    <w:rsid w:val="004C4E4E"/>
    <w:rsid w:val="004D0777"/>
    <w:rsid w:val="004E7E5B"/>
    <w:rsid w:val="004F23BA"/>
    <w:rsid w:val="004F3816"/>
    <w:rsid w:val="00502FC7"/>
    <w:rsid w:val="0050586A"/>
    <w:rsid w:val="00515765"/>
    <w:rsid w:val="00520DBF"/>
    <w:rsid w:val="00534065"/>
    <w:rsid w:val="0053731C"/>
    <w:rsid w:val="00543D41"/>
    <w:rsid w:val="00556A5B"/>
    <w:rsid w:val="00566EDA"/>
    <w:rsid w:val="0057081A"/>
    <w:rsid w:val="00572654"/>
    <w:rsid w:val="00585AA8"/>
    <w:rsid w:val="005976A1"/>
    <w:rsid w:val="005A30DF"/>
    <w:rsid w:val="005B5629"/>
    <w:rsid w:val="005B6B78"/>
    <w:rsid w:val="005C0300"/>
    <w:rsid w:val="005C27A2"/>
    <w:rsid w:val="005D38DB"/>
    <w:rsid w:val="005D4FEB"/>
    <w:rsid w:val="005D68EC"/>
    <w:rsid w:val="005E24AF"/>
    <w:rsid w:val="005F4B6A"/>
    <w:rsid w:val="006010F3"/>
    <w:rsid w:val="006068B2"/>
    <w:rsid w:val="00606DB6"/>
    <w:rsid w:val="00615A0A"/>
    <w:rsid w:val="00625431"/>
    <w:rsid w:val="00626673"/>
    <w:rsid w:val="006333D4"/>
    <w:rsid w:val="006369B2"/>
    <w:rsid w:val="0063718D"/>
    <w:rsid w:val="0064168D"/>
    <w:rsid w:val="00643163"/>
    <w:rsid w:val="00646141"/>
    <w:rsid w:val="00646718"/>
    <w:rsid w:val="00647525"/>
    <w:rsid w:val="00647727"/>
    <w:rsid w:val="00647A71"/>
    <w:rsid w:val="00652D9F"/>
    <w:rsid w:val="00654ADB"/>
    <w:rsid w:val="006570B0"/>
    <w:rsid w:val="0066022F"/>
    <w:rsid w:val="0066279C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33B7"/>
    <w:rsid w:val="006C5641"/>
    <w:rsid w:val="006D1089"/>
    <w:rsid w:val="006D1B86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54192"/>
    <w:rsid w:val="0075525E"/>
    <w:rsid w:val="00756D3D"/>
    <w:rsid w:val="00761C0D"/>
    <w:rsid w:val="007806C2"/>
    <w:rsid w:val="00781FEE"/>
    <w:rsid w:val="007903F8"/>
    <w:rsid w:val="007907CB"/>
    <w:rsid w:val="00794F4F"/>
    <w:rsid w:val="007974BE"/>
    <w:rsid w:val="007A0916"/>
    <w:rsid w:val="007A0DFD"/>
    <w:rsid w:val="007B2BC6"/>
    <w:rsid w:val="007B311A"/>
    <w:rsid w:val="007B3544"/>
    <w:rsid w:val="007C7122"/>
    <w:rsid w:val="007D3F11"/>
    <w:rsid w:val="007D66E2"/>
    <w:rsid w:val="007E2C69"/>
    <w:rsid w:val="007E53E4"/>
    <w:rsid w:val="007E656A"/>
    <w:rsid w:val="007F0455"/>
    <w:rsid w:val="007F3CAA"/>
    <w:rsid w:val="007F664D"/>
    <w:rsid w:val="00800C2F"/>
    <w:rsid w:val="00812E67"/>
    <w:rsid w:val="00837203"/>
    <w:rsid w:val="00842137"/>
    <w:rsid w:val="00853F5F"/>
    <w:rsid w:val="008623ED"/>
    <w:rsid w:val="008640FB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BB3"/>
    <w:rsid w:val="00900EF1"/>
    <w:rsid w:val="00906CD2"/>
    <w:rsid w:val="0092506C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475B"/>
    <w:rsid w:val="00A82D5D"/>
    <w:rsid w:val="00A84724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60DE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0077"/>
    <w:rsid w:val="00BC2AAB"/>
    <w:rsid w:val="00BC62E2"/>
    <w:rsid w:val="00BD5B4D"/>
    <w:rsid w:val="00BF02DC"/>
    <w:rsid w:val="00BF1C1D"/>
    <w:rsid w:val="00C0078F"/>
    <w:rsid w:val="00C37820"/>
    <w:rsid w:val="00C42125"/>
    <w:rsid w:val="00C43236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D78E6"/>
    <w:rsid w:val="00CE07A3"/>
    <w:rsid w:val="00CE1E6E"/>
    <w:rsid w:val="00CE5986"/>
    <w:rsid w:val="00CF34C4"/>
    <w:rsid w:val="00D11885"/>
    <w:rsid w:val="00D16908"/>
    <w:rsid w:val="00D25CE3"/>
    <w:rsid w:val="00D41C7E"/>
    <w:rsid w:val="00D6130D"/>
    <w:rsid w:val="00D647EF"/>
    <w:rsid w:val="00D73137"/>
    <w:rsid w:val="00D745B2"/>
    <w:rsid w:val="00D977A2"/>
    <w:rsid w:val="00DA1D47"/>
    <w:rsid w:val="00DC730B"/>
    <w:rsid w:val="00DC774A"/>
    <w:rsid w:val="00DD50DE"/>
    <w:rsid w:val="00DE2049"/>
    <w:rsid w:val="00DE3062"/>
    <w:rsid w:val="00E01564"/>
    <w:rsid w:val="00E038FD"/>
    <w:rsid w:val="00E0581D"/>
    <w:rsid w:val="00E204DD"/>
    <w:rsid w:val="00E353EC"/>
    <w:rsid w:val="00E51F61"/>
    <w:rsid w:val="00E53C24"/>
    <w:rsid w:val="00E56E77"/>
    <w:rsid w:val="00E71046"/>
    <w:rsid w:val="00E72E36"/>
    <w:rsid w:val="00E849C4"/>
    <w:rsid w:val="00E87795"/>
    <w:rsid w:val="00EB3E0C"/>
    <w:rsid w:val="00EB444D"/>
    <w:rsid w:val="00ED5B66"/>
    <w:rsid w:val="00EE5C0D"/>
    <w:rsid w:val="00EF4792"/>
    <w:rsid w:val="00F02294"/>
    <w:rsid w:val="00F30DE7"/>
    <w:rsid w:val="00F35F57"/>
    <w:rsid w:val="00F42A1A"/>
    <w:rsid w:val="00F44D3D"/>
    <w:rsid w:val="00F4785B"/>
    <w:rsid w:val="00F50467"/>
    <w:rsid w:val="00F562A0"/>
    <w:rsid w:val="00F57FA4"/>
    <w:rsid w:val="00F62659"/>
    <w:rsid w:val="00F73EA4"/>
    <w:rsid w:val="00F772C2"/>
    <w:rsid w:val="00FA02CB"/>
    <w:rsid w:val="00FA2177"/>
    <w:rsid w:val="00FB0783"/>
    <w:rsid w:val="00FB1BF3"/>
    <w:rsid w:val="00FB7A8B"/>
    <w:rsid w:val="00FD1482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link w:val="TabletextChar"/>
    <w:qFormat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4785B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5E24A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TabletextChar">
    <w:name w:val="Table_text Char"/>
    <w:link w:val="Tabletext"/>
    <w:qFormat/>
    <w:locked/>
    <w:rsid w:val="00DC730B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Heading1Centered">
    <w:name w:val="Heading 1 Centered"/>
    <w:basedOn w:val="Heading1"/>
    <w:rsid w:val="00DC730B"/>
    <w:pPr>
      <w:tabs>
        <w:tab w:val="left" w:pos="432"/>
      </w:tabs>
      <w:ind w:left="0" w:firstLine="0"/>
      <w:jc w:val="center"/>
    </w:pPr>
    <w:rPr>
      <w:rFonts w:eastAsia="SimSun"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B360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chulhee@yonsei.ac.k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Pinson@ntia.gov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C923D337124C64A35465549B03C01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57E4D10-2CFD-45EB-BDEF-4958255CEE0A}"/>
      </w:docPartPr>
      <w:docPartBody>
        <w:p w:rsidR="00930F0A" w:rsidRDefault="00E668F9" w:rsidP="00E668F9">
          <w:pPr>
            <w:pStyle w:val="21C923D337124C64A35465549B03C01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BE7EDC8266A428BBA2FDC20966419B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A6A4C4D-3C97-4869-A9D9-9E15590C64D3}"/>
      </w:docPartPr>
      <w:docPartBody>
        <w:p w:rsidR="00930F0A" w:rsidRDefault="00E668F9" w:rsidP="00E668F9">
          <w:pPr>
            <w:pStyle w:val="5BE7EDC8266A428BBA2FDC20966419B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868DEA625FD42CB865308220AED027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396696A-80AF-4645-8917-8B662ECD5D67}"/>
      </w:docPartPr>
      <w:docPartBody>
        <w:p w:rsidR="00930F0A" w:rsidRDefault="00E668F9" w:rsidP="00E668F9">
          <w:pPr>
            <w:pStyle w:val="4868DEA625FD42CB865308220AED027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6D8667FAFB4232AD5D8D34B9F1EED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3B9EB3B-155A-4EC9-904F-F5C609DC1D39}"/>
      </w:docPartPr>
      <w:docPartBody>
        <w:p w:rsidR="00930F0A" w:rsidRDefault="00E668F9" w:rsidP="00E668F9">
          <w:pPr>
            <w:pStyle w:val="9C6D8667FAFB4232AD5D8D34B9F1EED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8F9"/>
    <w:rsid w:val="000D606A"/>
    <w:rsid w:val="001A67E0"/>
    <w:rsid w:val="002C0E07"/>
    <w:rsid w:val="00353FE0"/>
    <w:rsid w:val="003A4EBA"/>
    <w:rsid w:val="003F6145"/>
    <w:rsid w:val="006457E6"/>
    <w:rsid w:val="006D4384"/>
    <w:rsid w:val="0071191F"/>
    <w:rsid w:val="00930F0A"/>
    <w:rsid w:val="00A667E5"/>
    <w:rsid w:val="00AE51B4"/>
    <w:rsid w:val="00BA0050"/>
    <w:rsid w:val="00E6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51B4"/>
    <w:rPr>
      <w:rFonts w:ascii="Times New Roman" w:hAnsi="Times New Roman"/>
      <w:color w:val="808080"/>
    </w:rPr>
  </w:style>
  <w:style w:type="paragraph" w:customStyle="1" w:styleId="21C923D337124C64A35465549B03C016">
    <w:name w:val="21C923D337124C64A35465549B03C016"/>
    <w:rsid w:val="00E668F9"/>
    <w:pPr>
      <w:widowControl w:val="0"/>
      <w:jc w:val="both"/>
    </w:pPr>
  </w:style>
  <w:style w:type="paragraph" w:customStyle="1" w:styleId="5BE7EDC8266A428BBA2FDC20966419B7">
    <w:name w:val="5BE7EDC8266A428BBA2FDC20966419B7"/>
    <w:rsid w:val="00E668F9"/>
    <w:pPr>
      <w:widowControl w:val="0"/>
      <w:jc w:val="both"/>
    </w:pPr>
  </w:style>
  <w:style w:type="paragraph" w:customStyle="1" w:styleId="4868DEA625FD42CB865308220AED0270">
    <w:name w:val="4868DEA625FD42CB865308220AED0270"/>
    <w:rsid w:val="00E668F9"/>
    <w:pPr>
      <w:widowControl w:val="0"/>
      <w:jc w:val="both"/>
    </w:pPr>
  </w:style>
  <w:style w:type="paragraph" w:customStyle="1" w:styleId="9C6D8667FAFB4232AD5D8D34B9F1EED4">
    <w:name w:val="9C6D8667FAFB4232AD5D8D34B9F1EED4"/>
    <w:rsid w:val="00E668F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6" ma:contentTypeDescription="Create a new document." ma:contentTypeScope="" ma:versionID="463a2058ef5439e219e7795073e524eb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222722f72ad472454eb5cc3ac0f4dd3f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3.xml><?xml version="1.0" encoding="utf-8"?>
<ds:datastoreItem xmlns:ds="http://schemas.openxmlformats.org/officeDocument/2006/customXml" ds:itemID="{D0A08B88-26A0-404F-8955-88E7A1472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LS/o on draft new Recommendation ITU-T P.1320 (ex P.QXM): QoE assessment of extended reality (XR) meetings</vt:lpstr>
      <vt:lpstr>LS/o on draft new Recommendation ITU-T P.1320 (ex P.QXM): QoE assessment of extended reality (XR) meetings</vt:lpstr>
    </vt:vector>
  </TitlesOfParts>
  <Manager>ITU-T</Manager>
  <Company>International Telecommunication Union (ITU)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revision of ITU-T P.910: Subjective video quality assessment methods for multimedia applications</dc:title>
  <dc:subject/>
  <dc:creator>ITU-T Study Group 12</dc:creator>
  <cp:keywords/>
  <dc:description>SG12-LS53  For: _x000d_Document date: _x000d_Saved by ITU51013862 at 08:57:39 on 30/10/2023</dc:description>
  <cp:lastModifiedBy>Adolph, Martin</cp:lastModifiedBy>
  <cp:revision>8</cp:revision>
  <cp:lastPrinted>2016-12-23T12:52:00Z</cp:lastPrinted>
  <dcterms:created xsi:type="dcterms:W3CDTF">2023-10-30T07:57:00Z</dcterms:created>
  <dcterms:modified xsi:type="dcterms:W3CDTF">2023-11-01T13:52:00Z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SG12-LS53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19/12</vt:lpwstr>
  </property>
  <property fmtid="{D5CDD505-2E9C-101B-9397-08002B2CF9AE}" pid="7" name="Docdest">
    <vt:lpwstr/>
  </property>
  <property fmtid="{D5CDD505-2E9C-101B-9397-08002B2CF9AE}" pid="8" name="Docauthor">
    <vt:lpwstr>ITU-T Study Group 12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2023-01-19T13:44:36Z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16f270a7-9d02-45c5-9c0c-60058f78670b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MediaServiceImageTags">
    <vt:lpwstr/>
  </property>
</Properties>
</file>