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87"/>
        <w:gridCol w:w="4338"/>
        <w:gridCol w:w="56"/>
      </w:tblGrid>
      <w:tr w:rsidR="008D163D" w:rsidRPr="008D163D" w14:paraId="354F25AA" w14:textId="77777777" w:rsidTr="003F6975">
        <w:trPr>
          <w:cantSplit/>
        </w:trPr>
        <w:tc>
          <w:tcPr>
            <w:tcW w:w="1191" w:type="dxa"/>
            <w:vMerge w:val="restart"/>
          </w:tcPr>
          <w:p w14:paraId="6AA2B88C" w14:textId="77777777" w:rsidR="008D163D" w:rsidRPr="008D163D" w:rsidRDefault="008D163D" w:rsidP="008D163D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D163D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9AC2F8F" wp14:editId="2DA949B5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F8EB22A" w14:textId="77777777" w:rsidR="008D163D" w:rsidRPr="008D163D" w:rsidRDefault="008D163D" w:rsidP="008D163D">
            <w:pPr>
              <w:spacing w:before="120"/>
              <w:rPr>
                <w:sz w:val="16"/>
                <w:szCs w:val="16"/>
              </w:rPr>
            </w:pPr>
            <w:r w:rsidRPr="008D163D">
              <w:rPr>
                <w:sz w:val="16"/>
                <w:szCs w:val="16"/>
              </w:rPr>
              <w:t>INTERNATIONAL TELECOMMUNICATION UNION</w:t>
            </w:r>
          </w:p>
          <w:p w14:paraId="2055F743" w14:textId="77777777" w:rsidR="008D163D" w:rsidRPr="008D163D" w:rsidRDefault="008D163D" w:rsidP="008D163D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8D163D">
              <w:rPr>
                <w:b/>
                <w:bCs/>
                <w:sz w:val="26"/>
                <w:szCs w:val="26"/>
              </w:rPr>
              <w:t>TELECOMMUNICATION</w:t>
            </w:r>
            <w:r w:rsidRPr="008D163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CFB7E83" w14:textId="77777777" w:rsidR="008D163D" w:rsidRPr="008D163D" w:rsidRDefault="008D163D" w:rsidP="008D163D">
            <w:pPr>
              <w:spacing w:before="120"/>
              <w:rPr>
                <w:sz w:val="20"/>
                <w:szCs w:val="20"/>
              </w:rPr>
            </w:pPr>
            <w:r w:rsidRPr="008D163D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D163D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3"/>
            <w:vAlign w:val="center"/>
          </w:tcPr>
          <w:p w14:paraId="773131C4" w14:textId="5EDB5F25" w:rsidR="008D163D" w:rsidRPr="008D163D" w:rsidRDefault="008D163D" w:rsidP="008D163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03704E">
              <w:rPr>
                <w:sz w:val="32"/>
              </w:rPr>
              <w:t>216</w:t>
            </w:r>
          </w:p>
        </w:tc>
      </w:tr>
      <w:tr w:rsidR="008D163D" w:rsidRPr="008D163D" w14:paraId="30960099" w14:textId="77777777" w:rsidTr="003F6975">
        <w:trPr>
          <w:cantSplit/>
        </w:trPr>
        <w:tc>
          <w:tcPr>
            <w:tcW w:w="1191" w:type="dxa"/>
            <w:vMerge/>
          </w:tcPr>
          <w:p w14:paraId="3864AF2B" w14:textId="77777777" w:rsidR="008D163D" w:rsidRPr="008D163D" w:rsidRDefault="008D163D" w:rsidP="008D163D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09A0D83F" w14:textId="77777777" w:rsidR="008D163D" w:rsidRPr="008D163D" w:rsidRDefault="008D163D" w:rsidP="008D163D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3"/>
          </w:tcPr>
          <w:p w14:paraId="7A949145" w14:textId="0AA6F62F" w:rsidR="008D163D" w:rsidRPr="008D163D" w:rsidRDefault="008D163D" w:rsidP="008D163D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8D163D" w:rsidRPr="008D163D" w14:paraId="0B74F55C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5A1C33B" w14:textId="77777777" w:rsidR="008D163D" w:rsidRPr="008D163D" w:rsidRDefault="008D163D" w:rsidP="008D163D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9CB5326" w14:textId="77777777" w:rsidR="008D163D" w:rsidRPr="008D163D" w:rsidRDefault="008D163D" w:rsidP="008D163D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3"/>
            <w:tcBorders>
              <w:bottom w:val="single" w:sz="12" w:space="0" w:color="auto"/>
            </w:tcBorders>
            <w:vAlign w:val="center"/>
          </w:tcPr>
          <w:p w14:paraId="7841B2CA" w14:textId="77777777" w:rsidR="008D163D" w:rsidRPr="008D163D" w:rsidRDefault="008D163D" w:rsidP="008D163D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8D163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D163D" w:rsidRPr="008D163D" w14:paraId="53520992" w14:textId="77777777" w:rsidTr="003F6975">
        <w:trPr>
          <w:cantSplit/>
        </w:trPr>
        <w:tc>
          <w:tcPr>
            <w:tcW w:w="1617" w:type="dxa"/>
            <w:gridSpan w:val="2"/>
          </w:tcPr>
          <w:p w14:paraId="20F57535" w14:textId="77777777" w:rsidR="008D163D" w:rsidRPr="008D163D" w:rsidRDefault="008D163D" w:rsidP="008D163D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D163D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39E413B" w14:textId="0CD7C0A3" w:rsidR="008D163D" w:rsidRPr="008D163D" w:rsidRDefault="008D163D" w:rsidP="008D163D">
            <w:pPr>
              <w:spacing w:before="120"/>
            </w:pPr>
            <w:r w:rsidRPr="008D163D">
              <w:t>2/13</w:t>
            </w:r>
          </w:p>
        </w:tc>
        <w:tc>
          <w:tcPr>
            <w:tcW w:w="4681" w:type="dxa"/>
            <w:gridSpan w:val="3"/>
          </w:tcPr>
          <w:p w14:paraId="69393924" w14:textId="4C05DAFF" w:rsidR="008D163D" w:rsidRPr="008D163D" w:rsidRDefault="008D163D" w:rsidP="008D163D">
            <w:pPr>
              <w:spacing w:before="120"/>
              <w:jc w:val="right"/>
            </w:pPr>
            <w:r w:rsidRPr="008D163D">
              <w:t>Virtual, 16 July 2021</w:t>
            </w:r>
          </w:p>
        </w:tc>
      </w:tr>
      <w:tr w:rsidR="008D163D" w:rsidRPr="008D163D" w14:paraId="531419C9" w14:textId="77777777" w:rsidTr="003F6975">
        <w:trPr>
          <w:cantSplit/>
        </w:trPr>
        <w:tc>
          <w:tcPr>
            <w:tcW w:w="9923" w:type="dxa"/>
            <w:gridSpan w:val="7"/>
          </w:tcPr>
          <w:p w14:paraId="0D460AAC" w14:textId="3AC1180E" w:rsidR="008D163D" w:rsidRPr="008D163D" w:rsidRDefault="008D163D" w:rsidP="008D163D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8D163D">
              <w:rPr>
                <w:b/>
                <w:bCs/>
              </w:rPr>
              <w:t>Ref.: SG13-TD622/WP3</w:t>
            </w:r>
          </w:p>
        </w:tc>
      </w:tr>
      <w:tr w:rsidR="008D163D" w:rsidRPr="008D163D" w14:paraId="5F86E186" w14:textId="77777777" w:rsidTr="003F6975">
        <w:trPr>
          <w:cantSplit/>
        </w:trPr>
        <w:tc>
          <w:tcPr>
            <w:tcW w:w="1617" w:type="dxa"/>
            <w:gridSpan w:val="2"/>
          </w:tcPr>
          <w:p w14:paraId="452E21CA" w14:textId="77777777" w:rsidR="008D163D" w:rsidRPr="008D163D" w:rsidRDefault="008D163D" w:rsidP="008D163D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8D163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15D32032" w14:textId="62A88203" w:rsidR="008D163D" w:rsidRPr="008D163D" w:rsidRDefault="008D163D" w:rsidP="008D163D">
            <w:pPr>
              <w:spacing w:before="120"/>
            </w:pPr>
            <w:r w:rsidRPr="008D163D">
              <w:t>ITU-T Working Party 3/13</w:t>
            </w:r>
          </w:p>
        </w:tc>
      </w:tr>
      <w:tr w:rsidR="008D163D" w:rsidRPr="008D163D" w14:paraId="3CF5DECA" w14:textId="77777777" w:rsidTr="003F6975">
        <w:trPr>
          <w:cantSplit/>
        </w:trPr>
        <w:tc>
          <w:tcPr>
            <w:tcW w:w="1617" w:type="dxa"/>
            <w:gridSpan w:val="2"/>
          </w:tcPr>
          <w:p w14:paraId="5486B6D5" w14:textId="77777777" w:rsidR="008D163D" w:rsidRPr="008D163D" w:rsidRDefault="008D163D" w:rsidP="008D163D">
            <w:pPr>
              <w:spacing w:before="120"/>
            </w:pPr>
            <w:bookmarkStart w:id="8" w:name="dtitle1" w:colFirst="1" w:colLast="1"/>
            <w:bookmarkEnd w:id="7"/>
            <w:r w:rsidRPr="008D163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4F20EB76" w14:textId="3E47C32E" w:rsidR="008D163D" w:rsidRPr="008D163D" w:rsidRDefault="00795E40" w:rsidP="008D163D">
            <w:pPr>
              <w:spacing w:before="120"/>
            </w:pPr>
            <w:r w:rsidRPr="00795E40">
              <w:t xml:space="preserve">LS on the new work item on “Requirements and framework of </w:t>
            </w:r>
            <w:proofErr w:type="spellStart"/>
            <w:r w:rsidRPr="00795E40">
              <w:t>NGNe</w:t>
            </w:r>
            <w:proofErr w:type="spellEnd"/>
            <w:r w:rsidRPr="00795E40">
              <w:t xml:space="preserve"> orchestration enhancements for support computing power network</w:t>
            </w:r>
            <w:r>
              <w:t>”</w:t>
            </w:r>
            <w:r w:rsidRPr="00795E40">
              <w:t xml:space="preserve"> (</w:t>
            </w:r>
            <w:proofErr w:type="spellStart"/>
            <w:proofErr w:type="gramStart"/>
            <w:r w:rsidRPr="00795E40">
              <w:t>Y.NGNe</w:t>
            </w:r>
            <w:proofErr w:type="spellEnd"/>
            <w:proofErr w:type="gramEnd"/>
            <w:r w:rsidRPr="00795E40">
              <w:t>-O-CPN-</w:t>
            </w:r>
            <w:proofErr w:type="spellStart"/>
            <w:r w:rsidRPr="00795E40">
              <w:t>reqts</w:t>
            </w:r>
            <w:proofErr w:type="spellEnd"/>
            <w:r w:rsidRPr="00795E40">
              <w:t>)</w:t>
            </w:r>
          </w:p>
        </w:tc>
      </w:tr>
      <w:bookmarkEnd w:id="8"/>
      <w:bookmarkEnd w:id="1"/>
      <w:tr w:rsidR="001B37BC" w14:paraId="56459BF5" w14:textId="77777777" w:rsidTr="008D163D">
        <w:trPr>
          <w:gridAfter w:val="1"/>
          <w:wAfter w:w="56" w:type="dxa"/>
          <w:cantSplit/>
          <w:trHeight w:val="357"/>
        </w:trPr>
        <w:tc>
          <w:tcPr>
            <w:tcW w:w="9867" w:type="dxa"/>
            <w:gridSpan w:val="6"/>
            <w:tcBorders>
              <w:top w:val="single" w:sz="12" w:space="0" w:color="auto"/>
            </w:tcBorders>
          </w:tcPr>
          <w:p w14:paraId="7969433E" w14:textId="77777777" w:rsidR="001B37BC" w:rsidRDefault="001B37BC" w:rsidP="005E6C2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C7E86" w14:paraId="4EC96867" w14:textId="77777777" w:rsidTr="008D163D"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477CD85A" w14:textId="77777777" w:rsidR="00CC7E86" w:rsidRPr="003869CD" w:rsidRDefault="00CC7E86" w:rsidP="00CC7E86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40" w:type="dxa"/>
            <w:gridSpan w:val="3"/>
          </w:tcPr>
          <w:p w14:paraId="1B84C013" w14:textId="6C6A7699" w:rsidR="00CC7E86" w:rsidRPr="00BF793C" w:rsidRDefault="00EF312F" w:rsidP="00CC7E86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C7E86" w:rsidRPr="00CC2EB2" w14:paraId="7537AD54" w14:textId="77777777" w:rsidTr="008D163D"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1FB7068B" w14:textId="77777777" w:rsidR="00CC7E86" w:rsidRPr="003869CD" w:rsidRDefault="00CC7E86" w:rsidP="00CC7E86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40" w:type="dxa"/>
            <w:gridSpan w:val="3"/>
          </w:tcPr>
          <w:p w14:paraId="4B82D524" w14:textId="4B54C6D7" w:rsidR="00CC7E86" w:rsidRPr="0041383F" w:rsidRDefault="00EF312F" w:rsidP="0041383F">
            <w:pPr>
              <w:pStyle w:val="LSForComment"/>
              <w:rPr>
                <w:lang w:val="fr-CH" w:eastAsia="zh-CN"/>
              </w:rPr>
            </w:pPr>
            <w:r>
              <w:rPr>
                <w:lang w:val="fr-CH" w:eastAsia="zh-CN"/>
              </w:rPr>
              <w:t>-</w:t>
            </w:r>
          </w:p>
        </w:tc>
      </w:tr>
      <w:tr w:rsidR="00CC7E86" w:rsidRPr="0003704E" w14:paraId="3642E76F" w14:textId="77777777" w:rsidTr="008D163D"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740154E4" w14:textId="77777777" w:rsidR="00CC7E86" w:rsidRPr="003869CD" w:rsidRDefault="00CC7E86" w:rsidP="00CC7E86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3"/>
          </w:tcPr>
          <w:p w14:paraId="7222A5E3" w14:textId="52BCDDF1" w:rsidR="00CC7E86" w:rsidRPr="00E37AD4" w:rsidRDefault="00595116" w:rsidP="00CC7E86">
            <w:pPr>
              <w:pStyle w:val="LSForInfo"/>
              <w:rPr>
                <w:b w:val="0"/>
                <w:bCs w:val="0"/>
                <w:lang w:val="fr-CH"/>
              </w:rPr>
            </w:pPr>
            <w:r w:rsidRPr="00E37AD4">
              <w:rPr>
                <w:b w:val="0"/>
                <w:bCs w:val="0"/>
                <w:lang w:val="fr-CH" w:eastAsia="zh-CN"/>
              </w:rPr>
              <w:t>ITU-T SG</w:t>
            </w:r>
            <w:r w:rsidR="009E2166" w:rsidRPr="00E37AD4">
              <w:rPr>
                <w:b w:val="0"/>
                <w:bCs w:val="0"/>
                <w:lang w:val="fr-CH" w:eastAsia="zh-CN"/>
              </w:rPr>
              <w:t xml:space="preserve">11 </w:t>
            </w:r>
            <w:r w:rsidR="009E2166" w:rsidRPr="00E37AD4">
              <w:rPr>
                <w:rFonts w:hint="eastAsia"/>
                <w:b w:val="0"/>
                <w:bCs w:val="0"/>
                <w:lang w:val="fr-CH" w:eastAsia="zh-CN"/>
              </w:rPr>
              <w:t>Q1</w:t>
            </w:r>
            <w:r w:rsidR="00EF312F" w:rsidRPr="00E37AD4">
              <w:rPr>
                <w:b w:val="0"/>
                <w:bCs w:val="0"/>
                <w:lang w:val="fr-CH" w:eastAsia="zh-CN"/>
              </w:rPr>
              <w:t xml:space="preserve"> and </w:t>
            </w:r>
            <w:r w:rsidR="009E2166" w:rsidRPr="00E37AD4">
              <w:rPr>
                <w:rFonts w:hint="eastAsia"/>
                <w:b w:val="0"/>
                <w:bCs w:val="0"/>
                <w:lang w:val="fr-CH" w:eastAsia="zh-CN"/>
              </w:rPr>
              <w:t>Q4,</w:t>
            </w:r>
            <w:r w:rsidR="009E2166" w:rsidRPr="00E37AD4">
              <w:rPr>
                <w:b w:val="0"/>
                <w:bCs w:val="0"/>
                <w:lang w:val="fr-CH" w:eastAsia="zh-CN"/>
              </w:rPr>
              <w:t xml:space="preserve"> 3</w:t>
            </w:r>
            <w:r w:rsidR="009E2166" w:rsidRPr="00E37AD4">
              <w:rPr>
                <w:rFonts w:hint="eastAsia"/>
                <w:b w:val="0"/>
                <w:bCs w:val="0"/>
                <w:lang w:val="fr-CH" w:eastAsia="zh-CN"/>
              </w:rPr>
              <w:t>GPP</w:t>
            </w:r>
            <w:r w:rsidR="005B5F95" w:rsidRPr="00E37AD4">
              <w:rPr>
                <w:b w:val="0"/>
                <w:bCs w:val="0"/>
                <w:lang w:val="fr-CH" w:eastAsia="zh-CN"/>
              </w:rPr>
              <w:t xml:space="preserve"> SA5</w:t>
            </w:r>
          </w:p>
        </w:tc>
      </w:tr>
      <w:tr w:rsidR="00CC7E86" w14:paraId="30FD834E" w14:textId="77777777" w:rsidTr="008D163D"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3FB54B71" w14:textId="77777777" w:rsidR="00CC7E86" w:rsidRDefault="00CC7E86" w:rsidP="00CC7E8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40" w:type="dxa"/>
            <w:gridSpan w:val="3"/>
          </w:tcPr>
          <w:p w14:paraId="291BF7C8" w14:textId="7333D805" w:rsidR="00CC7E86" w:rsidRPr="00CC7E86" w:rsidRDefault="00847C1E">
            <w:pPr>
              <w:spacing w:before="120"/>
              <w:rPr>
                <w:b/>
                <w:bCs/>
              </w:rPr>
            </w:pPr>
            <w:r w:rsidRPr="00CC7E86">
              <w:rPr>
                <w:b/>
                <w:bCs/>
              </w:rPr>
              <w:t xml:space="preserve">ITU-T </w:t>
            </w:r>
            <w:r w:rsidR="009431F9">
              <w:rPr>
                <w:b/>
                <w:bCs/>
                <w:lang w:eastAsia="zh-CN"/>
              </w:rPr>
              <w:t>W</w:t>
            </w:r>
            <w:r w:rsidR="008D163D">
              <w:rPr>
                <w:b/>
                <w:bCs/>
                <w:lang w:eastAsia="zh-CN"/>
              </w:rPr>
              <w:t xml:space="preserve">orking </w:t>
            </w:r>
            <w:r w:rsidR="009431F9">
              <w:rPr>
                <w:b/>
                <w:bCs/>
                <w:lang w:eastAsia="zh-CN"/>
              </w:rPr>
              <w:t>P</w:t>
            </w:r>
            <w:r w:rsidR="008D163D">
              <w:rPr>
                <w:b/>
                <w:bCs/>
                <w:lang w:eastAsia="zh-CN"/>
              </w:rPr>
              <w:t xml:space="preserve">arty </w:t>
            </w:r>
            <w:r w:rsidR="009431F9">
              <w:rPr>
                <w:b/>
                <w:bCs/>
                <w:lang w:eastAsia="zh-CN"/>
              </w:rPr>
              <w:t>3/13</w:t>
            </w:r>
            <w:r w:rsidR="00983D7A"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CC7E86">
              <w:rPr>
                <w:b/>
                <w:bCs/>
              </w:rPr>
              <w:t>meeti</w:t>
            </w:r>
            <w:r w:rsidRPr="00CA562D">
              <w:rPr>
                <w:b/>
                <w:bCs/>
              </w:rPr>
              <w:t>ng (</w:t>
            </w:r>
            <w:r w:rsidR="009E2166">
              <w:rPr>
                <w:b/>
                <w:bCs/>
              </w:rPr>
              <w:t>Virtual</w:t>
            </w:r>
            <w:r w:rsidRPr="00CA562D">
              <w:rPr>
                <w:b/>
                <w:bCs/>
              </w:rPr>
              <w:t xml:space="preserve">, </w:t>
            </w:r>
            <w:r w:rsidR="0041383F">
              <w:rPr>
                <w:rFonts w:hint="eastAsia"/>
                <w:b/>
                <w:bCs/>
                <w:lang w:eastAsia="zh-CN"/>
              </w:rPr>
              <w:t>1</w:t>
            </w:r>
            <w:r w:rsidR="009E2166">
              <w:rPr>
                <w:b/>
                <w:bCs/>
                <w:lang w:eastAsia="zh-CN"/>
              </w:rPr>
              <w:t>6</w:t>
            </w:r>
            <w:r w:rsidRPr="00CA562D">
              <w:rPr>
                <w:b/>
                <w:bCs/>
              </w:rPr>
              <w:t xml:space="preserve"> </w:t>
            </w:r>
            <w:r w:rsidR="0041383F">
              <w:rPr>
                <w:rFonts w:hint="eastAsia"/>
                <w:b/>
                <w:bCs/>
                <w:lang w:eastAsia="zh-CN"/>
              </w:rPr>
              <w:t>July</w:t>
            </w:r>
            <w:r w:rsidRPr="00CA562D">
              <w:rPr>
                <w:b/>
                <w:bCs/>
              </w:rPr>
              <w:t xml:space="preserve"> 20</w:t>
            </w:r>
            <w:r w:rsidR="009E2166">
              <w:rPr>
                <w:b/>
                <w:bCs/>
              </w:rPr>
              <w:t>21</w:t>
            </w:r>
            <w:r w:rsidRPr="00CA562D">
              <w:rPr>
                <w:b/>
                <w:bCs/>
              </w:rPr>
              <w:t>)</w:t>
            </w:r>
          </w:p>
        </w:tc>
      </w:tr>
      <w:tr w:rsidR="00CC7E86" w14:paraId="34CE9B81" w14:textId="77777777" w:rsidTr="008D163D">
        <w:trPr>
          <w:gridAfter w:val="1"/>
          <w:wAfter w:w="56" w:type="dxa"/>
          <w:cantSplit/>
          <w:trHeight w:val="442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8A32467" w14:textId="77777777" w:rsidR="00CC7E86" w:rsidRDefault="00CC7E86" w:rsidP="00CC7E86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40" w:type="dxa"/>
            <w:gridSpan w:val="3"/>
            <w:tcBorders>
              <w:bottom w:val="single" w:sz="12" w:space="0" w:color="auto"/>
            </w:tcBorders>
          </w:tcPr>
          <w:p w14:paraId="75B82775" w14:textId="6952171F" w:rsidR="00CC7E86" w:rsidRPr="00EF312F" w:rsidRDefault="00EF312F" w:rsidP="00CC7E86">
            <w:pPr>
              <w:pStyle w:val="LSDeadline"/>
              <w:rPr>
                <w:b w:val="0"/>
                <w:bCs w:val="0"/>
              </w:rPr>
            </w:pPr>
            <w:r w:rsidRPr="00EF312F">
              <w:rPr>
                <w:b w:val="0"/>
                <w:bCs w:val="0"/>
              </w:rPr>
              <w:t>N/A</w:t>
            </w:r>
          </w:p>
        </w:tc>
      </w:tr>
      <w:tr w:rsidR="00983D7A" w:rsidRPr="0003704E" w14:paraId="62AB533A" w14:textId="77777777" w:rsidTr="008D163D">
        <w:trPr>
          <w:gridAfter w:val="1"/>
          <w:wAfter w:w="56" w:type="dxa"/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0029512" w14:textId="77777777" w:rsidR="00983D7A" w:rsidRPr="008F7104" w:rsidRDefault="00983D7A" w:rsidP="00682B1B">
            <w:pPr>
              <w:spacing w:before="120"/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E1D9E2B" w14:textId="4667ABA8" w:rsidR="00983D7A" w:rsidRPr="008D163D" w:rsidRDefault="00E11265" w:rsidP="00983D7A">
            <w:pPr>
              <w:spacing w:before="120"/>
              <w:rPr>
                <w:lang w:eastAsia="zh-CN"/>
              </w:rPr>
            </w:pPr>
            <w:r w:rsidRPr="008D163D">
              <w:rPr>
                <w:lang w:eastAsia="zh-CN"/>
              </w:rPr>
              <w:t>Yuan</w:t>
            </w:r>
            <w:r w:rsidR="00983D7A" w:rsidRPr="008D163D">
              <w:rPr>
                <w:lang w:eastAsia="zh-CN"/>
              </w:rPr>
              <w:t xml:space="preserve"> </w:t>
            </w:r>
            <w:r w:rsidRPr="008D163D">
              <w:rPr>
                <w:lang w:eastAsia="zh-CN"/>
              </w:rPr>
              <w:t>Zhang</w:t>
            </w:r>
            <w:r w:rsidR="00983D7A" w:rsidRPr="008D163D">
              <w:rPr>
                <w:rFonts w:hint="eastAsia"/>
                <w:lang w:eastAsia="zh-CN"/>
              </w:rPr>
              <w:br/>
            </w:r>
            <w:r w:rsidR="00983D7A" w:rsidRPr="008D163D">
              <w:rPr>
                <w:lang w:eastAsia="zh-CN"/>
              </w:rPr>
              <w:t xml:space="preserve">China </w:t>
            </w:r>
            <w:r w:rsidR="00983D7A" w:rsidRPr="008D163D">
              <w:rPr>
                <w:rFonts w:hint="eastAsia"/>
                <w:lang w:eastAsia="zh-CN"/>
              </w:rPr>
              <w:t>Telecom</w:t>
            </w:r>
            <w:r w:rsidR="00983D7A" w:rsidRPr="008D163D">
              <w:rPr>
                <w:rFonts w:hint="eastAsia"/>
                <w:lang w:eastAsia="zh-CN"/>
              </w:rPr>
              <w:br/>
              <w:t>China</w:t>
            </w:r>
          </w:p>
        </w:tc>
        <w:tc>
          <w:tcPr>
            <w:tcW w:w="4338" w:type="dxa"/>
            <w:tcBorders>
              <w:top w:val="single" w:sz="12" w:space="0" w:color="auto"/>
              <w:bottom w:val="single" w:sz="12" w:space="0" w:color="auto"/>
            </w:tcBorders>
          </w:tcPr>
          <w:p w14:paraId="6149AE29" w14:textId="28059AE8" w:rsidR="00983D7A" w:rsidRPr="00DF50CC" w:rsidRDefault="00983D7A" w:rsidP="00983D7A">
            <w:pPr>
              <w:spacing w:before="120"/>
              <w:rPr>
                <w:lang w:val="fr-CH" w:eastAsia="zh-CN"/>
              </w:rPr>
            </w:pPr>
            <w:r w:rsidRPr="0003704E">
              <w:rPr>
                <w:lang w:eastAsia="zh-CN"/>
              </w:rPr>
              <w:br/>
            </w:r>
            <w:proofErr w:type="gramStart"/>
            <w:r w:rsidRPr="00DF50CC">
              <w:rPr>
                <w:lang w:val="fr-CH" w:eastAsia="zh-CN"/>
              </w:rPr>
              <w:t>E-mail:</w:t>
            </w:r>
            <w:proofErr w:type="gramEnd"/>
            <w:r w:rsidRPr="00DF50CC">
              <w:rPr>
                <w:lang w:val="fr-CH" w:eastAsia="zh-CN"/>
              </w:rPr>
              <w:t xml:space="preserve"> </w:t>
            </w:r>
            <w:hyperlink r:id="rId9" w:history="1">
              <w:r w:rsidR="00E11265" w:rsidRPr="00DF50CC">
                <w:rPr>
                  <w:rStyle w:val="Hyperlink"/>
                  <w:lang w:val="fr-CH" w:eastAsia="zh-CN"/>
                </w:rPr>
                <w:t>zhangy88@chinatelecom.cn</w:t>
              </w:r>
            </w:hyperlink>
            <w:r w:rsidRPr="00DF50CC">
              <w:rPr>
                <w:lang w:val="fr-CH" w:eastAsia="zh-CN"/>
              </w:rPr>
              <w:t xml:space="preserve"> </w:t>
            </w:r>
          </w:p>
        </w:tc>
      </w:tr>
    </w:tbl>
    <w:p w14:paraId="2A3DA893" w14:textId="77777777" w:rsidR="001B37BC" w:rsidRPr="00061268" w:rsidRDefault="001B37BC" w:rsidP="001B37BC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1B37BC" w:rsidRPr="00136DDD" w14:paraId="442E165F" w14:textId="77777777" w:rsidTr="00CC7E86">
        <w:trPr>
          <w:cantSplit/>
        </w:trPr>
        <w:tc>
          <w:tcPr>
            <w:tcW w:w="1641" w:type="dxa"/>
          </w:tcPr>
          <w:p w14:paraId="1A78D371" w14:textId="77777777" w:rsidR="001B37BC" w:rsidRPr="00136DDD" w:rsidRDefault="001B37BC" w:rsidP="00D87545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285446D5" w14:textId="1789F3E7" w:rsidR="001B37BC" w:rsidRPr="00136DDD" w:rsidRDefault="0003704E" w:rsidP="007C0923">
            <w:pPr>
              <w:spacing w:before="120"/>
            </w:pPr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9B05702DBB1649D79CDE1B2F338B681B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proofErr w:type="spellStart"/>
                <w:r w:rsidR="00B43AA9" w:rsidRPr="00B43AA9">
                  <w:rPr>
                    <w:rFonts w:hint="eastAsia"/>
                    <w:lang w:eastAsia="zh-CN"/>
                  </w:rPr>
                  <w:t>NGNe</w:t>
                </w:r>
                <w:proofErr w:type="spellEnd"/>
                <w:r w:rsidR="00B43AA9" w:rsidRPr="00B43AA9">
                  <w:rPr>
                    <w:rFonts w:hint="eastAsia"/>
                    <w:lang w:eastAsia="zh-CN"/>
                  </w:rPr>
                  <w:t>，</w:t>
                </w:r>
                <w:r w:rsidR="00B43AA9" w:rsidRPr="00B43AA9">
                  <w:rPr>
                    <w:rFonts w:hint="eastAsia"/>
                    <w:lang w:eastAsia="zh-CN"/>
                  </w:rPr>
                  <w:t>SDN</w:t>
                </w:r>
                <w:r w:rsidR="00B43AA9" w:rsidRPr="00B43AA9">
                  <w:rPr>
                    <w:rFonts w:hint="eastAsia"/>
                    <w:lang w:eastAsia="zh-CN"/>
                  </w:rPr>
                  <w:t>，</w:t>
                </w:r>
                <w:r w:rsidR="00B43AA9" w:rsidRPr="00B43AA9">
                  <w:rPr>
                    <w:rFonts w:hint="eastAsia"/>
                    <w:lang w:eastAsia="zh-CN"/>
                  </w:rPr>
                  <w:t>NFV</w:t>
                </w:r>
                <w:r w:rsidR="00B43AA9" w:rsidRPr="00B43AA9">
                  <w:rPr>
                    <w:rFonts w:hint="eastAsia"/>
                    <w:lang w:eastAsia="zh-CN"/>
                  </w:rPr>
                  <w:t>，</w:t>
                </w:r>
                <w:r w:rsidR="00B43AA9" w:rsidRPr="00B43AA9">
                  <w:rPr>
                    <w:rFonts w:hint="eastAsia"/>
                    <w:lang w:eastAsia="zh-CN"/>
                  </w:rPr>
                  <w:t>Orchestration</w:t>
                </w:r>
                <w:r w:rsidR="00B43AA9" w:rsidRPr="00B43AA9">
                  <w:rPr>
                    <w:rFonts w:hint="eastAsia"/>
                    <w:lang w:eastAsia="zh-CN"/>
                  </w:rPr>
                  <w:t>，</w:t>
                </w:r>
                <w:r w:rsidR="00B43AA9" w:rsidRPr="00B43AA9">
                  <w:rPr>
                    <w:rFonts w:hint="eastAsia"/>
                    <w:lang w:eastAsia="zh-CN"/>
                  </w:rPr>
                  <w:t>CPN</w:t>
                </w:r>
              </w:sdtContent>
            </w:sdt>
          </w:p>
        </w:tc>
      </w:tr>
      <w:tr w:rsidR="001B37BC" w:rsidRPr="00136DDD" w14:paraId="247B5DA1" w14:textId="77777777" w:rsidTr="00CC7E86">
        <w:trPr>
          <w:cantSplit/>
        </w:trPr>
        <w:tc>
          <w:tcPr>
            <w:tcW w:w="1641" w:type="dxa"/>
          </w:tcPr>
          <w:p w14:paraId="371D0ECF" w14:textId="77777777" w:rsidR="001B37BC" w:rsidRPr="00136DDD" w:rsidRDefault="001B37BC" w:rsidP="00D87545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763C980A49A748E09107BFD5AC2014B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70CDDBEF" w14:textId="3D2B0250" w:rsidR="001B37BC" w:rsidRPr="00136DDD" w:rsidRDefault="004F3F6F" w:rsidP="00220E0E">
                <w:pPr>
                  <w:spacing w:before="120"/>
                </w:pPr>
                <w:r>
                  <w:rPr>
                    <w:rFonts w:hint="eastAsia"/>
                    <w:lang w:eastAsia="zh-CN"/>
                  </w:rPr>
                  <w:t xml:space="preserve">This liaison notifies the creation of the new work item </w:t>
                </w:r>
                <w:proofErr w:type="spellStart"/>
                <w:proofErr w:type="gramStart"/>
                <w:r>
                  <w:rPr>
                    <w:rFonts w:hint="eastAsia"/>
                    <w:lang w:eastAsia="zh-CN"/>
                  </w:rPr>
                  <w:t>Y.NGNe</w:t>
                </w:r>
                <w:proofErr w:type="spellEnd"/>
                <w:proofErr w:type="gramEnd"/>
                <w:r>
                  <w:rPr>
                    <w:rFonts w:hint="eastAsia"/>
                    <w:lang w:eastAsia="zh-CN"/>
                  </w:rPr>
                  <w:t>-</w:t>
                </w:r>
                <w:r w:rsidR="00B43AA9">
                  <w:rPr>
                    <w:lang w:eastAsia="zh-CN"/>
                  </w:rPr>
                  <w:t>O-CPN</w:t>
                </w:r>
                <w:r>
                  <w:rPr>
                    <w:rFonts w:hint="eastAsia"/>
                    <w:lang w:eastAsia="zh-CN"/>
                  </w:rPr>
                  <w:t>-</w:t>
                </w:r>
                <w:proofErr w:type="spellStart"/>
                <w:r>
                  <w:rPr>
                    <w:rFonts w:hint="eastAsia"/>
                    <w:lang w:eastAsia="zh-CN"/>
                  </w:rPr>
                  <w:t>reqts</w:t>
                </w:r>
                <w:proofErr w:type="spellEnd"/>
                <w:r w:rsidR="00F311D6">
                  <w:rPr>
                    <w:rFonts w:hint="eastAsia"/>
                    <w:lang w:eastAsia="zh-CN"/>
                  </w:rPr>
                  <w:t xml:space="preserve"> in </w:t>
                </w:r>
                <w:r w:rsidR="008D163D">
                  <w:rPr>
                    <w:lang w:eastAsia="zh-CN"/>
                  </w:rPr>
                  <w:t>Q</w:t>
                </w:r>
                <w:r w:rsidR="00F311D6">
                  <w:rPr>
                    <w:rFonts w:hint="eastAsia"/>
                    <w:lang w:eastAsia="zh-CN"/>
                  </w:rPr>
                  <w:t>2/13</w:t>
                </w:r>
              </w:p>
            </w:tc>
          </w:sdtContent>
        </w:sdt>
      </w:tr>
    </w:tbl>
    <w:p w14:paraId="2BC3C26E" w14:textId="0F891D1E" w:rsidR="007C0923" w:rsidRDefault="007C0923" w:rsidP="00EF312F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During the </w:t>
      </w:r>
      <w:r w:rsidRPr="009A29E1">
        <w:rPr>
          <w:color w:val="000000"/>
        </w:rPr>
        <w:t xml:space="preserve">ITU-T </w:t>
      </w:r>
      <w:r>
        <w:rPr>
          <w:rFonts w:hint="eastAsia"/>
          <w:color w:val="000000"/>
          <w:lang w:eastAsia="zh-CN"/>
        </w:rPr>
        <w:t>SG</w:t>
      </w:r>
      <w:r w:rsidR="0041383F">
        <w:rPr>
          <w:rFonts w:hint="eastAsia"/>
          <w:color w:val="000000"/>
          <w:lang w:eastAsia="zh-CN"/>
        </w:rPr>
        <w:t>13</w:t>
      </w:r>
      <w:r>
        <w:rPr>
          <w:rFonts w:hint="eastAsia"/>
          <w:color w:val="000000"/>
          <w:lang w:eastAsia="zh-CN"/>
        </w:rPr>
        <w:t xml:space="preserve"> </w:t>
      </w:r>
      <w:r w:rsidR="00983D7A" w:rsidRPr="00983D7A">
        <w:rPr>
          <w:color w:val="000000"/>
          <w:lang w:eastAsia="zh-CN"/>
        </w:rPr>
        <w:t>Rapporteur Group meeting</w:t>
      </w:r>
      <w:r w:rsidR="000140AB"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(</w:t>
      </w:r>
      <w:r w:rsidR="007C5C5E">
        <w:rPr>
          <w:color w:val="000000"/>
        </w:rPr>
        <w:t>v</w:t>
      </w:r>
      <w:r w:rsidR="00B43AA9">
        <w:t>irtual</w:t>
      </w:r>
      <w:r w:rsidRPr="00D85646">
        <w:t xml:space="preserve">, </w:t>
      </w:r>
      <w:r w:rsidR="00B43AA9">
        <w:rPr>
          <w:lang w:eastAsia="zh-CN"/>
        </w:rPr>
        <w:t>5</w:t>
      </w:r>
      <w:r w:rsidR="0041383F" w:rsidRPr="002740BE">
        <w:t xml:space="preserve"> </w:t>
      </w:r>
      <w:r w:rsidR="0041383F">
        <w:t>-</w:t>
      </w:r>
      <w:r w:rsidR="0041383F">
        <w:rPr>
          <w:rFonts w:hint="eastAsia"/>
          <w:lang w:eastAsia="zh-CN"/>
        </w:rPr>
        <w:t>1</w:t>
      </w:r>
      <w:r w:rsidR="00B43AA9">
        <w:rPr>
          <w:lang w:eastAsia="zh-CN"/>
        </w:rPr>
        <w:t>6</w:t>
      </w:r>
      <w:r w:rsidR="0041383F" w:rsidRPr="002740BE">
        <w:t xml:space="preserve"> </w:t>
      </w:r>
      <w:r w:rsidR="0041383F">
        <w:rPr>
          <w:rFonts w:hint="eastAsia"/>
          <w:lang w:eastAsia="zh-CN"/>
        </w:rPr>
        <w:t>July</w:t>
      </w:r>
      <w:r w:rsidR="0041383F" w:rsidRPr="002740BE">
        <w:t xml:space="preserve"> 20</w:t>
      </w:r>
      <w:r w:rsidR="00B43AA9">
        <w:t>21</w:t>
      </w:r>
      <w:r w:rsidRPr="009A29E1">
        <w:rPr>
          <w:color w:val="000000"/>
        </w:rPr>
        <w:t>), Q</w:t>
      </w:r>
      <w:r w:rsidR="0041383F">
        <w:rPr>
          <w:rFonts w:hint="eastAsia"/>
          <w:color w:val="000000"/>
          <w:lang w:eastAsia="zh-CN"/>
        </w:rPr>
        <w:t>2</w:t>
      </w:r>
      <w:r w:rsidRPr="009A29E1">
        <w:rPr>
          <w:color w:val="000000"/>
        </w:rPr>
        <w:t>/</w:t>
      </w:r>
      <w:r w:rsidR="0041383F">
        <w:rPr>
          <w:rFonts w:hint="eastAsia"/>
          <w:color w:val="000000"/>
          <w:lang w:eastAsia="zh-CN"/>
        </w:rPr>
        <w:t>13</w:t>
      </w:r>
      <w:r w:rsidR="009D5728">
        <w:rPr>
          <w:color w:val="000000"/>
          <w:lang w:eastAsia="zh-CN"/>
        </w:rPr>
        <w:t xml:space="preserve"> </w:t>
      </w:r>
      <w:r w:rsidR="009D5728" w:rsidRPr="004F4A6D">
        <w:t>(</w:t>
      </w:r>
      <w:r w:rsidR="004F4A6D" w:rsidRPr="004F4A6D">
        <w:t>Next-generation network (NGN) evolution with innovative technologies including software-defined networking (SDN) and network function virtualization (NFV)</w:t>
      </w:r>
      <w:r w:rsidR="009D5728" w:rsidRPr="004F4A6D">
        <w:t>)</w:t>
      </w:r>
      <w:r w:rsidRPr="004F4A6D">
        <w:t xml:space="preserve"> </w:t>
      </w:r>
      <w:r>
        <w:rPr>
          <w:rFonts w:hint="eastAsia"/>
          <w:color w:val="000000"/>
          <w:lang w:eastAsia="zh-CN"/>
        </w:rPr>
        <w:t xml:space="preserve">created a new work item on </w:t>
      </w:r>
      <w:r>
        <w:rPr>
          <w:color w:val="000000"/>
          <w:lang w:eastAsia="zh-CN"/>
        </w:rPr>
        <w:t>“</w:t>
      </w:r>
      <w:r w:rsidR="00B43AA9">
        <w:rPr>
          <w:lang w:eastAsia="zh-CN"/>
        </w:rPr>
        <w:t>R</w:t>
      </w:r>
      <w:r w:rsidR="00B43AA9">
        <w:rPr>
          <w:rFonts w:hint="eastAsia"/>
          <w:lang w:eastAsia="zh-CN"/>
        </w:rPr>
        <w:t xml:space="preserve">equirements and framework of </w:t>
      </w:r>
      <w:proofErr w:type="spellStart"/>
      <w:r w:rsidR="00B43AA9">
        <w:rPr>
          <w:rFonts w:hint="eastAsia"/>
          <w:lang w:eastAsia="zh-CN"/>
        </w:rPr>
        <w:t>NGNe</w:t>
      </w:r>
      <w:proofErr w:type="spellEnd"/>
      <w:r w:rsidR="00B43AA9">
        <w:rPr>
          <w:rFonts w:hint="eastAsia"/>
          <w:lang w:eastAsia="zh-CN"/>
        </w:rPr>
        <w:t xml:space="preserve"> orchestration enhancements for support computing power network</w:t>
      </w:r>
      <w:r>
        <w:rPr>
          <w:color w:val="000000"/>
          <w:lang w:eastAsia="zh-CN"/>
        </w:rPr>
        <w:t>” (</w:t>
      </w:r>
      <w:proofErr w:type="spellStart"/>
      <w:proofErr w:type="gramStart"/>
      <w:r w:rsidR="004F4A6D">
        <w:rPr>
          <w:rFonts w:hint="eastAsia"/>
          <w:lang w:eastAsia="zh-CN"/>
        </w:rPr>
        <w:t>Y.NGNe</w:t>
      </w:r>
      <w:proofErr w:type="spellEnd"/>
      <w:proofErr w:type="gramEnd"/>
      <w:r w:rsidR="004F4A6D">
        <w:rPr>
          <w:rFonts w:hint="eastAsia"/>
          <w:lang w:eastAsia="zh-CN"/>
        </w:rPr>
        <w:t>-</w:t>
      </w:r>
      <w:r w:rsidR="00B43AA9">
        <w:rPr>
          <w:lang w:eastAsia="zh-CN"/>
        </w:rPr>
        <w:t>O-CPN</w:t>
      </w:r>
      <w:r w:rsidR="004F4A6D">
        <w:rPr>
          <w:rFonts w:hint="eastAsia"/>
          <w:lang w:eastAsia="zh-CN"/>
        </w:rPr>
        <w:t>-</w:t>
      </w:r>
      <w:proofErr w:type="spellStart"/>
      <w:r w:rsidR="004F4A6D">
        <w:rPr>
          <w:rFonts w:hint="eastAsia"/>
          <w:lang w:eastAsia="zh-CN"/>
        </w:rPr>
        <w:t>reqts</w:t>
      </w:r>
      <w:proofErr w:type="spellEnd"/>
      <w:r w:rsidR="000140AB">
        <w:rPr>
          <w:color w:val="000000"/>
          <w:lang w:eastAsia="zh-CN"/>
        </w:rPr>
        <w:t>:</w:t>
      </w:r>
      <w:r>
        <w:rPr>
          <w:rFonts w:hint="eastAsia"/>
          <w:color w:val="000000"/>
          <w:lang w:eastAsia="zh-CN"/>
        </w:rPr>
        <w:t xml:space="preserve"> </w:t>
      </w:r>
      <w:r w:rsidR="00933FAF" w:rsidRPr="003D13D3">
        <w:rPr>
          <w:lang w:eastAsia="zh-CN"/>
        </w:rPr>
        <w:t>TD</w:t>
      </w:r>
      <w:r w:rsidR="00996905">
        <w:rPr>
          <w:lang w:eastAsia="zh-CN"/>
        </w:rPr>
        <w:t>618</w:t>
      </w:r>
      <w:r w:rsidR="007C5C5E">
        <w:rPr>
          <w:lang w:eastAsia="zh-CN"/>
        </w:rPr>
        <w:t>/WP</w:t>
      </w:r>
      <w:r w:rsidR="001B4F9D">
        <w:rPr>
          <w:rFonts w:hint="eastAsia"/>
          <w:lang w:eastAsia="zh-CN"/>
        </w:rPr>
        <w:t>3</w:t>
      </w:r>
      <w:r w:rsidR="000140AB" w:rsidRPr="007C5C5E">
        <w:rPr>
          <w:rStyle w:val="Hyperlink"/>
          <w:color w:val="auto"/>
          <w:u w:val="none"/>
          <w:lang w:eastAsia="zh-CN"/>
        </w:rPr>
        <w:t>)</w:t>
      </w:r>
      <w:r w:rsidR="00C303E4">
        <w:rPr>
          <w:color w:val="000000"/>
          <w:lang w:eastAsia="zh-CN"/>
        </w:rPr>
        <w:t>.</w:t>
      </w:r>
    </w:p>
    <w:p w14:paraId="2CB96F22" w14:textId="1A2EC8F0" w:rsidR="00FB4DDF" w:rsidRDefault="007C0923" w:rsidP="00EF312F">
      <w:pPr>
        <w:rPr>
          <w:rFonts w:eastAsia="MS Mincho"/>
          <w:lang w:eastAsia="zh-CN"/>
        </w:rPr>
      </w:pPr>
      <w:r>
        <w:rPr>
          <w:rFonts w:hint="eastAsia"/>
          <w:color w:val="000000"/>
          <w:lang w:eastAsia="zh-CN"/>
        </w:rPr>
        <w:t xml:space="preserve">ITU-T </w:t>
      </w:r>
      <w:proofErr w:type="spellStart"/>
      <w:proofErr w:type="gramStart"/>
      <w:r w:rsidR="003D13D3">
        <w:rPr>
          <w:rFonts w:hint="eastAsia"/>
          <w:lang w:eastAsia="zh-CN"/>
        </w:rPr>
        <w:t>Y.NGNe</w:t>
      </w:r>
      <w:proofErr w:type="spellEnd"/>
      <w:proofErr w:type="gramEnd"/>
      <w:r w:rsidR="003D13D3">
        <w:rPr>
          <w:rFonts w:hint="eastAsia"/>
          <w:lang w:eastAsia="zh-CN"/>
        </w:rPr>
        <w:t>-</w:t>
      </w:r>
      <w:r w:rsidR="00FB4DDF">
        <w:rPr>
          <w:lang w:eastAsia="zh-CN"/>
        </w:rPr>
        <w:t>O</w:t>
      </w:r>
      <w:r w:rsidR="003D13D3">
        <w:rPr>
          <w:rFonts w:hint="eastAsia"/>
          <w:lang w:eastAsia="zh-CN"/>
        </w:rPr>
        <w:t>-</w:t>
      </w:r>
      <w:r w:rsidR="00FB4DDF">
        <w:rPr>
          <w:lang w:eastAsia="zh-CN"/>
        </w:rPr>
        <w:t>CPN-</w:t>
      </w:r>
      <w:proofErr w:type="spellStart"/>
      <w:r w:rsidR="003D13D3">
        <w:rPr>
          <w:rFonts w:hint="eastAsia"/>
          <w:lang w:eastAsia="zh-CN"/>
        </w:rPr>
        <w:t>reqts</w:t>
      </w:r>
      <w:proofErr w:type="spellEnd"/>
      <w:r w:rsidR="003D13D3">
        <w:rPr>
          <w:rFonts w:hint="eastAsia"/>
          <w:color w:val="000000"/>
          <w:lang w:eastAsia="zh-CN"/>
        </w:rPr>
        <w:t xml:space="preserve"> </w:t>
      </w:r>
      <w:r w:rsidR="003D13D3">
        <w:rPr>
          <w:szCs w:val="21"/>
          <w:lang w:eastAsia="zh-CN"/>
        </w:rPr>
        <w:t xml:space="preserve">aims to </w:t>
      </w:r>
      <w:r w:rsidR="00FB4DDF">
        <w:rPr>
          <w:rFonts w:hint="eastAsia"/>
          <w:lang w:eastAsia="zh-CN"/>
        </w:rPr>
        <w:t xml:space="preserve">provide an overview of </w:t>
      </w:r>
      <w:proofErr w:type="spellStart"/>
      <w:r w:rsidR="00FB4DDF">
        <w:rPr>
          <w:rFonts w:hint="eastAsia"/>
          <w:lang w:eastAsia="zh-CN"/>
        </w:rPr>
        <w:t>NGNe</w:t>
      </w:r>
      <w:proofErr w:type="spellEnd"/>
      <w:r w:rsidR="00FB4DDF">
        <w:rPr>
          <w:rFonts w:hint="eastAsia"/>
          <w:lang w:eastAsia="zh-CN"/>
        </w:rPr>
        <w:t xml:space="preserve"> orchestration enhancements </w:t>
      </w:r>
      <w:r w:rsidR="00FB4DDF">
        <w:rPr>
          <w:lang w:eastAsia="zh-CN"/>
        </w:rPr>
        <w:t>for</w:t>
      </w:r>
      <w:r w:rsidR="00FB4DDF">
        <w:rPr>
          <w:rFonts w:hint="eastAsia"/>
          <w:lang w:eastAsia="zh-CN"/>
        </w:rPr>
        <w:t xml:space="preserve"> support computing power network</w:t>
      </w:r>
      <w:r w:rsidR="00FB4DDF">
        <w:rPr>
          <w:lang w:eastAsia="zh-CN"/>
        </w:rPr>
        <w:t>,</w:t>
      </w:r>
      <w:r w:rsidR="00FB4DDF">
        <w:rPr>
          <w:rFonts w:hint="eastAsia"/>
          <w:lang w:eastAsia="zh-CN"/>
        </w:rPr>
        <w:t xml:space="preserve"> and defines the </w:t>
      </w:r>
      <w:r w:rsidR="00FB4DDF">
        <w:rPr>
          <w:lang w:eastAsia="zh-CN"/>
        </w:rPr>
        <w:t xml:space="preserve">requirements </w:t>
      </w:r>
      <w:r w:rsidR="00FB4DDF">
        <w:rPr>
          <w:rFonts w:hint="eastAsia"/>
          <w:lang w:eastAsia="zh-CN"/>
        </w:rPr>
        <w:t>and</w:t>
      </w:r>
      <w:r w:rsidR="00FB4DDF">
        <w:rPr>
          <w:lang w:eastAsia="zh-CN"/>
        </w:rPr>
        <w:t xml:space="preserve"> framework</w:t>
      </w:r>
      <w:r w:rsidR="00FB4DDF">
        <w:rPr>
          <w:rFonts w:hint="eastAsia"/>
          <w:lang w:eastAsia="zh-CN"/>
        </w:rPr>
        <w:t xml:space="preserve"> </w:t>
      </w:r>
      <w:r w:rsidR="00FB4DDF">
        <w:rPr>
          <w:lang w:eastAsia="zh-CN"/>
        </w:rPr>
        <w:t xml:space="preserve">of </w:t>
      </w:r>
      <w:proofErr w:type="spellStart"/>
      <w:r w:rsidR="00FB4DDF">
        <w:rPr>
          <w:rFonts w:hint="eastAsia"/>
          <w:lang w:eastAsia="zh-CN"/>
        </w:rPr>
        <w:t>NGNe</w:t>
      </w:r>
      <w:proofErr w:type="spellEnd"/>
      <w:r w:rsidR="00FB4DDF">
        <w:rPr>
          <w:rFonts w:hint="eastAsia"/>
          <w:lang w:eastAsia="zh-CN"/>
        </w:rPr>
        <w:t xml:space="preserve"> orchestration</w:t>
      </w:r>
      <w:r w:rsidR="00FB4DDF" w:rsidRPr="001601E0">
        <w:rPr>
          <w:rFonts w:hint="eastAsia"/>
          <w:lang w:eastAsia="zh-CN"/>
        </w:rPr>
        <w:t xml:space="preserve"> </w:t>
      </w:r>
      <w:r w:rsidR="00FB4DDF">
        <w:rPr>
          <w:rFonts w:hint="eastAsia"/>
          <w:lang w:eastAsia="zh-CN"/>
        </w:rPr>
        <w:t>enhancements for the support of computing power network</w:t>
      </w:r>
      <w:r w:rsidR="00FB4DDF">
        <w:rPr>
          <w:lang w:eastAsia="zh-CN"/>
        </w:rPr>
        <w:t xml:space="preserve"> in </w:t>
      </w:r>
      <w:proofErr w:type="spellStart"/>
      <w:r w:rsidR="00FB4DDF">
        <w:rPr>
          <w:lang w:eastAsia="zh-CN"/>
        </w:rPr>
        <w:t>NGNe</w:t>
      </w:r>
      <w:proofErr w:type="spellEnd"/>
      <w:r w:rsidR="00FB4DDF">
        <w:rPr>
          <w:lang w:eastAsia="zh-CN"/>
        </w:rPr>
        <w:t xml:space="preserve"> environment</w:t>
      </w:r>
      <w:r w:rsidR="00FB4DDF">
        <w:rPr>
          <w:rFonts w:hint="eastAsia"/>
          <w:lang w:eastAsia="zh-CN"/>
        </w:rPr>
        <w:t>.</w:t>
      </w:r>
    </w:p>
    <w:p w14:paraId="6E1CF723" w14:textId="2EB9D23F" w:rsidR="007C0923" w:rsidRPr="00B005FB" w:rsidRDefault="00FB4DDF" w:rsidP="00EF312F">
      <w:pPr>
        <w:spacing w:after="120"/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NGNe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orchestration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enhancements</w:t>
      </w:r>
      <w:r>
        <w:rPr>
          <w:lang w:eastAsia="zh-CN"/>
        </w:rPr>
        <w:t xml:space="preserve"> is an</w:t>
      </w:r>
      <w:r>
        <w:rPr>
          <w:rFonts w:hint="eastAsia"/>
          <w:lang w:eastAsia="zh-CN"/>
        </w:rPr>
        <w:t xml:space="preserve"> evolved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version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orchestration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NGNe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which</w:t>
      </w:r>
      <w:r>
        <w:rPr>
          <w:lang w:eastAsia="zh-CN"/>
        </w:rPr>
        <w:t xml:space="preserve"> </w:t>
      </w:r>
      <w:r w:rsidR="007C5C5E">
        <w:rPr>
          <w:lang w:eastAsia="zh-CN"/>
        </w:rPr>
        <w:t>was</w:t>
      </w:r>
      <w:r>
        <w:rPr>
          <w:lang w:eastAsia="zh-CN"/>
        </w:rPr>
        <w:t xml:space="preserve"> already standardized by Recommendations </w:t>
      </w:r>
      <w:r>
        <w:t>ITU-T Y.</w:t>
      </w:r>
      <w:r>
        <w:rPr>
          <w:rFonts w:hint="eastAsia"/>
          <w:lang w:eastAsia="zh-CN"/>
        </w:rPr>
        <w:t>23</w:t>
      </w:r>
      <w:r>
        <w:rPr>
          <w:lang w:eastAsia="zh-CN"/>
        </w:rPr>
        <w:t xml:space="preserve">23, </w:t>
      </w:r>
      <w:r>
        <w:t>ITU-T Y.</w:t>
      </w:r>
      <w:r>
        <w:rPr>
          <w:rFonts w:hint="eastAsia"/>
          <w:lang w:eastAsia="zh-CN"/>
        </w:rPr>
        <w:t>23</w:t>
      </w:r>
      <w:r>
        <w:rPr>
          <w:lang w:eastAsia="zh-CN"/>
        </w:rPr>
        <w:t xml:space="preserve">24 and </w:t>
      </w:r>
      <w:r>
        <w:t>ITU-T Q.</w:t>
      </w:r>
      <w:r>
        <w:rPr>
          <w:lang w:eastAsia="zh-CN"/>
        </w:rPr>
        <w:t>3058</w:t>
      </w:r>
      <w:r>
        <w:t xml:space="preserve"> </w:t>
      </w:r>
      <w:r>
        <w:rPr>
          <w:lang w:eastAsia="zh-CN"/>
        </w:rPr>
        <w:t xml:space="preserve">for its requirements, capabilities, functional architectures and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architecture. </w:t>
      </w: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new work item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will</w:t>
      </w:r>
      <w:r>
        <w:rPr>
          <w:rFonts w:hint="eastAsia"/>
          <w:lang w:eastAsia="zh-CN"/>
        </w:rPr>
        <w:t xml:space="preserve"> build on </w:t>
      </w:r>
      <w:r>
        <w:rPr>
          <w:lang w:eastAsia="zh-CN"/>
        </w:rPr>
        <w:t xml:space="preserve">those published Recommendations and </w:t>
      </w:r>
      <w:r>
        <w:rPr>
          <w:rFonts w:hint="eastAsia"/>
          <w:lang w:eastAsia="zh-CN"/>
        </w:rPr>
        <w:t>Y.</w:t>
      </w:r>
      <w:r>
        <w:rPr>
          <w:lang w:eastAsia="zh-CN"/>
        </w:rPr>
        <w:t>CPN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arch. </w:t>
      </w:r>
    </w:p>
    <w:p w14:paraId="6841E9CE" w14:textId="24C1BAAB" w:rsidR="007C0923" w:rsidRDefault="007C0923" w:rsidP="00EF312F">
      <w:r>
        <w:rPr>
          <w:rFonts w:hint="eastAsia"/>
          <w:lang w:eastAsia="zh-CN"/>
        </w:rPr>
        <w:t xml:space="preserve">ITU-T </w:t>
      </w:r>
      <w:r>
        <w:rPr>
          <w:rFonts w:hint="eastAsia"/>
          <w:lang w:eastAsia="ko-KR"/>
        </w:rPr>
        <w:t>Q</w:t>
      </w:r>
      <w:r w:rsidR="003D13D3">
        <w:rPr>
          <w:rFonts w:hint="eastAsia"/>
          <w:lang w:eastAsia="zh-CN"/>
        </w:rPr>
        <w:t>2</w:t>
      </w:r>
      <w:r>
        <w:rPr>
          <w:rFonts w:hint="eastAsia"/>
          <w:lang w:eastAsia="ko-KR"/>
        </w:rPr>
        <w:t>/</w:t>
      </w:r>
      <w:r w:rsidR="003D13D3">
        <w:rPr>
          <w:rFonts w:hint="eastAsia"/>
          <w:lang w:eastAsia="zh-CN"/>
        </w:rPr>
        <w:t>13</w:t>
      </w:r>
      <w:r w:rsidRPr="009F167E">
        <w:t xml:space="preserve"> </w:t>
      </w:r>
      <w:r w:rsidR="000140AB">
        <w:t>would like to thank</w:t>
      </w:r>
      <w:r w:rsidRPr="009F167E">
        <w:t xml:space="preserve"> you for you</w:t>
      </w:r>
      <w:r>
        <w:rPr>
          <w:rFonts w:hint="eastAsia"/>
          <w:lang w:eastAsia="ko-KR"/>
        </w:rPr>
        <w:t>r</w:t>
      </w:r>
      <w:r w:rsidRPr="009F167E">
        <w:t xml:space="preserve"> attention, </w:t>
      </w:r>
      <w:proofErr w:type="gramStart"/>
      <w:r>
        <w:t>feedback</w:t>
      </w:r>
      <w:proofErr w:type="gramEnd"/>
      <w:r>
        <w:t xml:space="preserve"> </w:t>
      </w:r>
      <w:r w:rsidRPr="009F167E">
        <w:t xml:space="preserve">and cooperation on this </w:t>
      </w:r>
      <w:r>
        <w:rPr>
          <w:rFonts w:hint="eastAsia"/>
          <w:lang w:eastAsia="ko-KR"/>
        </w:rPr>
        <w:t>topic</w:t>
      </w:r>
      <w:r w:rsidRPr="009F167E">
        <w:t>.</w:t>
      </w:r>
    </w:p>
    <w:p w14:paraId="372301D8" w14:textId="77777777" w:rsidR="000B7060" w:rsidRPr="000B7060" w:rsidRDefault="000B7060" w:rsidP="00EF312F"/>
    <w:p w14:paraId="738A0437" w14:textId="64137776" w:rsidR="007C0923" w:rsidRDefault="00595D4F" w:rsidP="00EF312F">
      <w:pPr>
        <w:rPr>
          <w:lang w:eastAsia="ko-KR"/>
        </w:rPr>
      </w:pPr>
      <w:r w:rsidRPr="00595D4F">
        <w:rPr>
          <w:lang w:eastAsia="ko-KR"/>
        </w:rPr>
        <w:t xml:space="preserve">In addition, please find below the </w:t>
      </w:r>
      <w:r w:rsidR="00C45009" w:rsidRPr="00595D4F">
        <w:rPr>
          <w:color w:val="000000"/>
          <w:lang w:eastAsia="ko-KR"/>
        </w:rPr>
        <w:t xml:space="preserve">A.1 </w:t>
      </w:r>
      <w:r w:rsidR="00C45009" w:rsidRPr="00595D4F">
        <w:t xml:space="preserve">justification </w:t>
      </w:r>
      <w:r w:rsidRPr="00595D4F">
        <w:t xml:space="preserve">form </w:t>
      </w:r>
      <w:r w:rsidR="00C45009" w:rsidRPr="00595D4F">
        <w:t xml:space="preserve">for </w:t>
      </w:r>
      <w:r w:rsidRPr="00595D4F">
        <w:t xml:space="preserve">the </w:t>
      </w:r>
      <w:r w:rsidR="00C45009" w:rsidRPr="00595D4F">
        <w:t xml:space="preserve">new </w:t>
      </w:r>
      <w:r w:rsidRPr="00595D4F">
        <w:t>work item</w:t>
      </w:r>
      <w:r w:rsidR="00135BD9" w:rsidRPr="00135BD9">
        <w:rPr>
          <w:rFonts w:hint="eastAsia"/>
          <w:lang w:eastAsia="zh-CN"/>
        </w:rPr>
        <w:t xml:space="preserve"> </w:t>
      </w:r>
      <w:proofErr w:type="spellStart"/>
      <w:proofErr w:type="gramStart"/>
      <w:r w:rsidR="00135BD9">
        <w:rPr>
          <w:rFonts w:hint="eastAsia"/>
          <w:lang w:eastAsia="zh-CN"/>
        </w:rPr>
        <w:t>Y.NGNe</w:t>
      </w:r>
      <w:proofErr w:type="spellEnd"/>
      <w:proofErr w:type="gramEnd"/>
      <w:r w:rsidR="00135BD9">
        <w:rPr>
          <w:rFonts w:hint="eastAsia"/>
          <w:lang w:eastAsia="zh-CN"/>
        </w:rPr>
        <w:t>-</w:t>
      </w:r>
      <w:r w:rsidR="005E2990">
        <w:rPr>
          <w:lang w:eastAsia="zh-CN"/>
        </w:rPr>
        <w:t>O-CPN</w:t>
      </w:r>
      <w:r w:rsidR="00135BD9">
        <w:rPr>
          <w:rFonts w:hint="eastAsia"/>
          <w:lang w:eastAsia="zh-CN"/>
        </w:rPr>
        <w:t>-</w:t>
      </w:r>
      <w:proofErr w:type="spellStart"/>
      <w:r w:rsidR="00135BD9">
        <w:rPr>
          <w:rFonts w:hint="eastAsia"/>
          <w:lang w:eastAsia="zh-CN"/>
        </w:rPr>
        <w:t>reqts</w:t>
      </w:r>
      <w:proofErr w:type="spellEnd"/>
      <w:r w:rsidR="008C506A" w:rsidRPr="00595D4F">
        <w:rPr>
          <w:lang w:eastAsia="ko-KR"/>
        </w:rPr>
        <w:t>.</w:t>
      </w:r>
    </w:p>
    <w:p w14:paraId="45713C83" w14:textId="77777777" w:rsidR="00595D4F" w:rsidRPr="00135BD9" w:rsidRDefault="00595D4F" w:rsidP="00EF312F">
      <w:pPr>
        <w:rPr>
          <w:lang w:eastAsia="ko-KR"/>
        </w:rPr>
      </w:pPr>
    </w:p>
    <w:p w14:paraId="242B4EEC" w14:textId="341F354F" w:rsidR="00595D4F" w:rsidRPr="008C0BAB" w:rsidRDefault="00595D4F" w:rsidP="00595D4F">
      <w:pPr>
        <w:rPr>
          <w:lang w:eastAsia="ko-KR"/>
        </w:rPr>
      </w:pPr>
      <w:r w:rsidRPr="008C0BAB">
        <w:rPr>
          <w:lang w:eastAsia="ko-KR"/>
        </w:rPr>
        <w:t>Attachment:</w:t>
      </w:r>
    </w:p>
    <w:p w14:paraId="2C7F8BB4" w14:textId="5FB527AA" w:rsidR="00595D4F" w:rsidRDefault="007C5C5E" w:rsidP="00595D4F">
      <w:pPr>
        <w:rPr>
          <w:lang w:eastAsia="zh-CN"/>
        </w:rPr>
      </w:pPr>
      <w:r>
        <w:rPr>
          <w:lang w:eastAsia="ko-KR"/>
        </w:rPr>
        <w:t xml:space="preserve">Draft new Recommendation ITU-T </w:t>
      </w:r>
      <w:proofErr w:type="spellStart"/>
      <w:r w:rsidRPr="007C5C5E">
        <w:rPr>
          <w:lang w:eastAsia="ko-KR"/>
        </w:rPr>
        <w:t>Y.NGNe</w:t>
      </w:r>
      <w:proofErr w:type="spellEnd"/>
      <w:r w:rsidRPr="007C5C5E">
        <w:rPr>
          <w:lang w:eastAsia="ko-KR"/>
        </w:rPr>
        <w:t>-O-CPN-</w:t>
      </w:r>
      <w:proofErr w:type="spellStart"/>
      <w:r w:rsidRPr="007C5C5E">
        <w:rPr>
          <w:lang w:eastAsia="ko-KR"/>
        </w:rPr>
        <w:t>reqts</w:t>
      </w:r>
      <w:proofErr w:type="spellEnd"/>
      <w:r w:rsidR="00AF1A1B" w:rsidRPr="008C0BAB">
        <w:rPr>
          <w:lang w:eastAsia="ko-KR"/>
        </w:rPr>
        <w:t xml:space="preserve"> “</w:t>
      </w:r>
      <w:r w:rsidR="00FB4DDF">
        <w:rPr>
          <w:lang w:eastAsia="zh-CN"/>
        </w:rPr>
        <w:t>R</w:t>
      </w:r>
      <w:r w:rsidR="00FB4DDF">
        <w:rPr>
          <w:rFonts w:hint="eastAsia"/>
          <w:lang w:eastAsia="zh-CN"/>
        </w:rPr>
        <w:t xml:space="preserve">equirements and framework of </w:t>
      </w:r>
      <w:proofErr w:type="spellStart"/>
      <w:r w:rsidR="00FB4DDF">
        <w:rPr>
          <w:rFonts w:hint="eastAsia"/>
          <w:lang w:eastAsia="zh-CN"/>
        </w:rPr>
        <w:t>NGNe</w:t>
      </w:r>
      <w:proofErr w:type="spellEnd"/>
      <w:r w:rsidR="00FB4DDF">
        <w:rPr>
          <w:rFonts w:hint="eastAsia"/>
          <w:lang w:eastAsia="zh-CN"/>
        </w:rPr>
        <w:t xml:space="preserve"> orchestration enhancements for support computing power network</w:t>
      </w:r>
      <w:r w:rsidR="00AF1A1B" w:rsidRPr="008C0BAB">
        <w:rPr>
          <w:lang w:eastAsia="ko-KR"/>
        </w:rPr>
        <w:t>”</w:t>
      </w:r>
      <w:r w:rsidR="002D7693">
        <w:rPr>
          <w:lang w:eastAsia="ko-KR"/>
        </w:rPr>
        <w:t xml:space="preserve"> </w:t>
      </w:r>
      <w:r w:rsidR="00AF1A1B" w:rsidRPr="008C0BAB">
        <w:rPr>
          <w:lang w:eastAsia="ko-KR"/>
        </w:rPr>
        <w:t>(</w:t>
      </w:r>
      <w:hyperlink r:id="rId10" w:history="1">
        <w:r w:rsidR="00DF50CC" w:rsidRPr="00DF50CC">
          <w:rPr>
            <w:rStyle w:val="Hyperlink"/>
            <w:lang w:eastAsia="ko-KR"/>
          </w:rPr>
          <w:t>SG13-</w:t>
        </w:r>
        <w:r w:rsidR="00E174D7" w:rsidRPr="00DF50CC">
          <w:rPr>
            <w:rStyle w:val="Hyperlink"/>
            <w:lang w:eastAsia="zh-CN"/>
          </w:rPr>
          <w:t>TD</w:t>
        </w:r>
        <w:r w:rsidR="00996905" w:rsidRPr="00DF50CC">
          <w:rPr>
            <w:rStyle w:val="Hyperlink"/>
            <w:lang w:eastAsia="zh-CN"/>
          </w:rPr>
          <w:t>618</w:t>
        </w:r>
        <w:r w:rsidR="00DF50CC" w:rsidRPr="00DF50CC">
          <w:rPr>
            <w:rStyle w:val="Hyperlink"/>
            <w:lang w:eastAsia="zh-CN"/>
          </w:rPr>
          <w:t>/</w:t>
        </w:r>
        <w:r w:rsidR="001B4F9D" w:rsidRPr="00DF50CC">
          <w:rPr>
            <w:rStyle w:val="Hyperlink"/>
            <w:rFonts w:hint="eastAsia"/>
            <w:lang w:eastAsia="zh-CN"/>
          </w:rPr>
          <w:t>WP3</w:t>
        </w:r>
      </w:hyperlink>
      <w:r w:rsidR="00AF1A1B" w:rsidRPr="008C0BAB">
        <w:rPr>
          <w:lang w:eastAsia="ko-KR"/>
        </w:rPr>
        <w:t>)</w:t>
      </w:r>
      <w:r w:rsidR="002D7693">
        <w:rPr>
          <w:lang w:eastAsia="ko-KR"/>
        </w:rPr>
        <w:t>.</w:t>
      </w:r>
    </w:p>
    <w:p w14:paraId="7F61B100" w14:textId="77777777" w:rsidR="00E37AD4" w:rsidRDefault="00E37AD4" w:rsidP="00B775FE">
      <w:pPr>
        <w:pStyle w:val="Heading1Centered"/>
        <w:rPr>
          <w:lang w:val="en-US"/>
        </w:rPr>
      </w:pPr>
      <w:bookmarkStart w:id="9" w:name="_Toc483467612"/>
      <w:bookmarkStart w:id="10" w:name="_Toc487141729"/>
      <w:r>
        <w:rPr>
          <w:lang w:val="en-US"/>
        </w:rPr>
        <w:br w:type="page"/>
      </w:r>
    </w:p>
    <w:p w14:paraId="5D99F954" w14:textId="3DABB594" w:rsidR="00B005FB" w:rsidRDefault="00B005FB" w:rsidP="00B775FE">
      <w:pPr>
        <w:pStyle w:val="Heading1Centered"/>
      </w:pPr>
      <w:r>
        <w:rPr>
          <w:lang w:val="en-US"/>
        </w:rPr>
        <w:lastRenderedPageBreak/>
        <w:br/>
      </w:r>
      <w:r>
        <w:t xml:space="preserve">A.1 justification for proposed draft new Recommendation </w:t>
      </w:r>
      <w:r w:rsidRPr="00A1142B">
        <w:rPr>
          <w:rFonts w:hint="eastAsia"/>
        </w:rPr>
        <w:t>Y</w:t>
      </w:r>
      <w:r>
        <w:t>.</w:t>
      </w:r>
      <w:r w:rsidRPr="00A1142B">
        <w:t xml:space="preserve"> </w:t>
      </w:r>
      <w:proofErr w:type="spellStart"/>
      <w:r w:rsidRPr="00A1142B">
        <w:t>NGNe</w:t>
      </w:r>
      <w:proofErr w:type="spellEnd"/>
      <w:r w:rsidRPr="00A1142B">
        <w:t>-</w:t>
      </w:r>
      <w:r w:rsidR="00FB4DDF">
        <w:t>O</w:t>
      </w:r>
      <w:r w:rsidRPr="00A1142B">
        <w:t>-</w:t>
      </w:r>
      <w:r w:rsidR="00FB4DDF">
        <w:t>CPN-</w:t>
      </w:r>
      <w:proofErr w:type="spellStart"/>
      <w:r w:rsidRPr="00A1142B">
        <w:rPr>
          <w:rFonts w:hint="eastAsia"/>
        </w:rPr>
        <w:t>r</w:t>
      </w:r>
      <w:r w:rsidRPr="00A1142B">
        <w:t>eq</w:t>
      </w:r>
      <w:r w:rsidRPr="00A1142B">
        <w:rPr>
          <w:rFonts w:hint="eastAsia"/>
        </w:rPr>
        <w:t>ts</w:t>
      </w:r>
      <w:bookmarkEnd w:id="9"/>
      <w:bookmarkEnd w:id="10"/>
      <w:proofErr w:type="spellEnd"/>
    </w:p>
    <w:p w14:paraId="76FEFF6D" w14:textId="77777777" w:rsidR="00B005FB" w:rsidRDefault="00B005FB" w:rsidP="00B005FB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B4DDF" w:rsidRPr="00DA7624" w14:paraId="7B118722" w14:textId="77777777" w:rsidTr="00DD55A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33C527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1F2FF9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  <w:lang w:eastAsia="zh-CN"/>
              </w:rPr>
              <w:t>2</w:t>
            </w:r>
            <w:r w:rsidRPr="00DC11C5">
              <w:rPr>
                <w:sz w:val="20"/>
              </w:rPr>
              <w:t>/1</w:t>
            </w:r>
            <w:r>
              <w:rPr>
                <w:sz w:val="20"/>
              </w:rPr>
              <w:t>3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805640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799337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Virtual</w:t>
            </w:r>
            <w:r w:rsidRPr="0017575A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5-16 </w:t>
            </w:r>
            <w:r>
              <w:rPr>
                <w:rFonts w:hint="eastAsia"/>
                <w:sz w:val="20"/>
              </w:rPr>
              <w:t>July</w:t>
            </w:r>
            <w:r>
              <w:rPr>
                <w:sz w:val="20"/>
              </w:rPr>
              <w:t xml:space="preserve"> 2021</w:t>
            </w:r>
          </w:p>
        </w:tc>
      </w:tr>
      <w:tr w:rsidR="00FB4DDF" w:rsidRPr="00E82CC2" w14:paraId="35C86C15" w14:textId="77777777" w:rsidTr="00DD55A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A219A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6813B1" w14:textId="77777777" w:rsidR="00FB4DDF" w:rsidRPr="004A04EC" w:rsidRDefault="00FB4DDF" w:rsidP="00DD55A4">
            <w:pPr>
              <w:widowControl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  <w:lang w:eastAsia="zh-CN"/>
              </w:rPr>
            </w:pPr>
            <w:proofErr w:type="spellStart"/>
            <w:proofErr w:type="gramStart"/>
            <w:r>
              <w:rPr>
                <w:rFonts w:hint="eastAsia"/>
                <w:sz w:val="20"/>
                <w:lang w:eastAsia="zh-CN"/>
              </w:rPr>
              <w:t>Y</w:t>
            </w:r>
            <w:r w:rsidRPr="009477D6">
              <w:rPr>
                <w:sz w:val="20"/>
              </w:rPr>
              <w:t>.NGNe</w:t>
            </w:r>
            <w:proofErr w:type="spellEnd"/>
            <w:proofErr w:type="gramEnd"/>
            <w:r w:rsidRPr="009477D6">
              <w:rPr>
                <w:sz w:val="20"/>
              </w:rPr>
              <w:t>-O-</w:t>
            </w:r>
            <w:r>
              <w:rPr>
                <w:rFonts w:hint="eastAsia"/>
                <w:sz w:val="20"/>
                <w:lang w:eastAsia="zh-CN"/>
              </w:rPr>
              <w:t>CPN-</w:t>
            </w:r>
            <w:proofErr w:type="spellStart"/>
            <w:r>
              <w:rPr>
                <w:rFonts w:hint="eastAsia"/>
                <w:sz w:val="20"/>
                <w:lang w:eastAsia="zh-CN"/>
              </w:rPr>
              <w:t>reqts</w:t>
            </w:r>
            <w:proofErr w:type="spellEnd"/>
            <w:r w:rsidRPr="009521A3">
              <w:rPr>
                <w:sz w:val="20"/>
              </w:rPr>
              <w:t xml:space="preserve"> “</w:t>
            </w:r>
            <w:r>
              <w:rPr>
                <w:rFonts w:hint="eastAsia"/>
                <w:sz w:val="20"/>
                <w:lang w:eastAsia="zh-CN"/>
              </w:rPr>
              <w:t>Re</w:t>
            </w:r>
            <w:r w:rsidRPr="00410523">
              <w:rPr>
                <w:sz w:val="20"/>
              </w:rPr>
              <w:t xml:space="preserve">quirements and framework of </w:t>
            </w:r>
            <w:proofErr w:type="spellStart"/>
            <w:r w:rsidRPr="00410523">
              <w:rPr>
                <w:sz w:val="20"/>
              </w:rPr>
              <w:t>NGNe</w:t>
            </w:r>
            <w:proofErr w:type="spellEnd"/>
            <w:r w:rsidRPr="00410523">
              <w:rPr>
                <w:sz w:val="20"/>
              </w:rPr>
              <w:t xml:space="preserve"> orchestration enhancements </w:t>
            </w:r>
            <w:r>
              <w:rPr>
                <w:sz w:val="20"/>
              </w:rPr>
              <w:t>for</w:t>
            </w:r>
            <w:r w:rsidRPr="00410523">
              <w:rPr>
                <w:sz w:val="20"/>
              </w:rPr>
              <w:t xml:space="preserve"> support computing power network</w:t>
            </w:r>
            <w:r w:rsidRPr="004A04EC">
              <w:rPr>
                <w:sz w:val="20"/>
              </w:rPr>
              <w:t>”</w:t>
            </w:r>
          </w:p>
        </w:tc>
      </w:tr>
      <w:tr w:rsidR="00FB4DDF" w:rsidRPr="00DA7624" w14:paraId="276B1A36" w14:textId="77777777" w:rsidTr="00DD55A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4E721FE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20FE83D" w14:textId="7D1766D0" w:rsidR="00FB4DDF" w:rsidRPr="00DA7624" w:rsidRDefault="00996905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T</w:t>
            </w:r>
            <w:r>
              <w:rPr>
                <w:sz w:val="20"/>
                <w:lang w:eastAsia="zh-CN"/>
              </w:rPr>
              <w:t>D618</w:t>
            </w:r>
            <w:r w:rsidR="00B775FE">
              <w:rPr>
                <w:sz w:val="20"/>
                <w:lang w:eastAsia="zh-CN"/>
              </w:rPr>
              <w:t>/WP3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4D3345" w14:textId="77777777" w:rsidR="00FB4DDF" w:rsidRPr="00355ABE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355ABE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7B4A001" w14:textId="77777777" w:rsidR="00FB4DDF" w:rsidRPr="00355ABE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December</w:t>
            </w:r>
            <w:r>
              <w:rPr>
                <w:sz w:val="20"/>
                <w:lang w:eastAsia="zh-CN"/>
              </w:rPr>
              <w:t xml:space="preserve">, 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3</w:t>
            </w:r>
          </w:p>
        </w:tc>
      </w:tr>
      <w:tr w:rsidR="00FB4DDF" w:rsidRPr="00DA7624" w14:paraId="45455BF3" w14:textId="77777777" w:rsidTr="00DD55A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946E8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822272" w14:textId="77777777" w:rsidR="00FB4DDF" w:rsidRPr="00C05340" w:rsidRDefault="00FB4DDF" w:rsidP="00DD55A4">
            <w:pPr>
              <w:rPr>
                <w:sz w:val="20"/>
                <w:szCs w:val="22"/>
                <w:lang w:eastAsia="ko-KR"/>
              </w:rPr>
            </w:pPr>
            <w:r>
              <w:rPr>
                <w:rFonts w:hint="eastAsia"/>
                <w:sz w:val="20"/>
                <w:lang w:val="de-AT"/>
              </w:rPr>
              <w:t>Huan Deng</w:t>
            </w:r>
            <w:r w:rsidRPr="00360197">
              <w:rPr>
                <w:sz w:val="20"/>
                <w:lang w:val="de-AT"/>
              </w:rPr>
              <w:t>,</w:t>
            </w:r>
            <w:r>
              <w:rPr>
                <w:rFonts w:hint="eastAsia"/>
                <w:sz w:val="22"/>
                <w:lang w:eastAsia="zh-CN"/>
              </w:rPr>
              <w:t xml:space="preserve"> China Telecom,</w:t>
            </w:r>
            <w:r w:rsidRPr="00360197">
              <w:rPr>
                <w:sz w:val="20"/>
                <w:lang w:val="de-AT"/>
              </w:rPr>
              <w:t xml:space="preserve"> </w:t>
            </w:r>
            <w:r>
              <w:rPr>
                <w:rFonts w:hint="eastAsia"/>
                <w:sz w:val="22"/>
                <w:lang w:eastAsia="zh-CN"/>
              </w:rPr>
              <w:t>China</w:t>
            </w:r>
            <w:r w:rsidRPr="00360197">
              <w:rPr>
                <w:sz w:val="20"/>
                <w:lang w:val="de-AT"/>
              </w:rPr>
              <w:t xml:space="preserve"> </w:t>
            </w:r>
            <w:hyperlink r:id="rId11" w:history="1">
              <w:r w:rsidRPr="00C05340">
                <w:rPr>
                  <w:rStyle w:val="Hyperlink"/>
                  <w:sz w:val="20"/>
                  <w:szCs w:val="22"/>
                  <w:lang w:eastAsia="ko-KR"/>
                </w:rPr>
                <w:t>denghuan@chinatelecom.cn</w:t>
              </w:r>
            </w:hyperlink>
          </w:p>
          <w:p w14:paraId="3F706C65" w14:textId="77777777" w:rsidR="00FB4DDF" w:rsidRPr="00C05340" w:rsidRDefault="00FB4DDF" w:rsidP="00DD55A4">
            <w:pPr>
              <w:rPr>
                <w:sz w:val="20"/>
                <w:szCs w:val="22"/>
                <w:lang w:eastAsia="zh-CN"/>
              </w:rPr>
            </w:pPr>
            <w:r w:rsidRPr="00C05340">
              <w:rPr>
                <w:rFonts w:hint="eastAsia"/>
                <w:sz w:val="20"/>
                <w:szCs w:val="22"/>
                <w:lang w:eastAsia="zh-CN"/>
              </w:rPr>
              <w:t>Bo</w:t>
            </w:r>
            <w:r w:rsidRPr="00C05340">
              <w:rPr>
                <w:sz w:val="20"/>
                <w:szCs w:val="22"/>
                <w:lang w:eastAsia="zh-CN"/>
              </w:rPr>
              <w:t xml:space="preserve"> Lei, </w:t>
            </w:r>
            <w:r w:rsidRPr="00C05340">
              <w:rPr>
                <w:rFonts w:hint="eastAsia"/>
                <w:sz w:val="20"/>
                <w:szCs w:val="22"/>
                <w:lang w:eastAsia="zh-CN"/>
              </w:rPr>
              <w:t>China Telecom,</w:t>
            </w:r>
            <w:r w:rsidRPr="00C05340">
              <w:rPr>
                <w:sz w:val="18"/>
                <w:szCs w:val="22"/>
                <w:lang w:val="de-AT"/>
              </w:rPr>
              <w:t xml:space="preserve"> </w:t>
            </w:r>
            <w:r w:rsidRPr="00C05340">
              <w:rPr>
                <w:rFonts w:hint="eastAsia"/>
                <w:sz w:val="20"/>
                <w:szCs w:val="22"/>
                <w:lang w:eastAsia="zh-CN"/>
              </w:rPr>
              <w:t>China</w:t>
            </w:r>
          </w:p>
          <w:p w14:paraId="56FB37A1" w14:textId="77777777" w:rsidR="00FB4DDF" w:rsidRPr="00C05340" w:rsidRDefault="0003704E" w:rsidP="00DD55A4">
            <w:pPr>
              <w:rPr>
                <w:rStyle w:val="Hyperlink"/>
                <w:sz w:val="20"/>
                <w:szCs w:val="22"/>
                <w:lang w:eastAsia="zh-CN"/>
              </w:rPr>
            </w:pPr>
            <w:hyperlink r:id="rId12" w:history="1">
              <w:r w:rsidR="00FB4DDF" w:rsidRPr="00C05340">
                <w:rPr>
                  <w:rStyle w:val="Hyperlink"/>
                  <w:rFonts w:hint="eastAsia"/>
                  <w:sz w:val="20"/>
                  <w:szCs w:val="22"/>
                  <w:lang w:eastAsia="zh-CN"/>
                </w:rPr>
                <w:t>l</w:t>
              </w:r>
              <w:r w:rsidR="00FB4DDF" w:rsidRPr="00C05340">
                <w:rPr>
                  <w:rStyle w:val="Hyperlink"/>
                  <w:sz w:val="20"/>
                  <w:szCs w:val="22"/>
                  <w:lang w:eastAsia="zh-CN"/>
                </w:rPr>
                <w:t>eibo@chinatelecom.cn</w:t>
              </w:r>
            </w:hyperlink>
          </w:p>
          <w:p w14:paraId="7E920CA0" w14:textId="77777777" w:rsidR="00FB4DDF" w:rsidRPr="00C05340" w:rsidRDefault="00FB4DDF" w:rsidP="00DD55A4">
            <w:pPr>
              <w:rPr>
                <w:rStyle w:val="Hyperlink"/>
                <w:color w:val="000000" w:themeColor="text1"/>
                <w:sz w:val="20"/>
                <w:szCs w:val="22"/>
              </w:rPr>
            </w:pPr>
            <w:r w:rsidRPr="00C05340">
              <w:rPr>
                <w:rStyle w:val="Hyperlink"/>
                <w:rFonts w:hint="eastAsia"/>
                <w:color w:val="000000" w:themeColor="text1"/>
                <w:sz w:val="20"/>
                <w:szCs w:val="22"/>
              </w:rPr>
              <w:t>Chang Cao</w:t>
            </w:r>
            <w:r w:rsidRPr="00C05340">
              <w:rPr>
                <w:rStyle w:val="Hyperlink"/>
                <w:rFonts w:hint="eastAsia"/>
                <w:color w:val="000000" w:themeColor="text1"/>
                <w:sz w:val="20"/>
                <w:szCs w:val="22"/>
              </w:rPr>
              <w:t>，</w:t>
            </w:r>
            <w:r w:rsidRPr="00C05340">
              <w:rPr>
                <w:rStyle w:val="Hyperlink"/>
                <w:rFonts w:hint="eastAsia"/>
                <w:color w:val="000000" w:themeColor="text1"/>
                <w:sz w:val="20"/>
                <w:szCs w:val="22"/>
              </w:rPr>
              <w:t>China Unicom</w:t>
            </w:r>
            <w:r w:rsidRPr="00C05340">
              <w:rPr>
                <w:rStyle w:val="Hyperlink"/>
                <w:rFonts w:hint="eastAsia"/>
                <w:color w:val="000000" w:themeColor="text1"/>
                <w:sz w:val="20"/>
                <w:szCs w:val="22"/>
                <w:lang w:eastAsia="zh-CN"/>
              </w:rPr>
              <w:t>,</w:t>
            </w:r>
            <w:r w:rsidRPr="00C05340">
              <w:rPr>
                <w:sz w:val="18"/>
                <w:szCs w:val="22"/>
                <w:lang w:val="de-AT"/>
              </w:rPr>
              <w:t xml:space="preserve"> </w:t>
            </w:r>
            <w:r w:rsidRPr="00C05340">
              <w:rPr>
                <w:rFonts w:hint="eastAsia"/>
                <w:sz w:val="20"/>
                <w:szCs w:val="22"/>
                <w:lang w:eastAsia="zh-CN"/>
              </w:rPr>
              <w:t>China</w:t>
            </w:r>
          </w:p>
          <w:p w14:paraId="43FB60F8" w14:textId="77777777" w:rsidR="00FB4DDF" w:rsidRPr="00C05340" w:rsidRDefault="0003704E" w:rsidP="00DD55A4">
            <w:pPr>
              <w:rPr>
                <w:sz w:val="20"/>
                <w:szCs w:val="22"/>
                <w:lang w:eastAsia="zh-CN"/>
              </w:rPr>
            </w:pPr>
            <w:hyperlink r:id="rId13" w:history="1">
              <w:r w:rsidR="00FB4DDF" w:rsidRPr="00C05340">
                <w:rPr>
                  <w:rStyle w:val="Hyperlink"/>
                  <w:rFonts w:hint="eastAsia"/>
                  <w:sz w:val="22"/>
                  <w:szCs w:val="22"/>
                  <w:lang w:eastAsia="zh-CN"/>
                </w:rPr>
                <w:t>caoc15@chinaunicom.cn</w:t>
              </w:r>
            </w:hyperlink>
          </w:p>
          <w:p w14:paraId="1DC3D3E7" w14:textId="77777777" w:rsidR="00FB4DDF" w:rsidRPr="007919B7" w:rsidRDefault="00FB4DDF" w:rsidP="00DD55A4">
            <w:pPr>
              <w:rPr>
                <w:rFonts w:asciiTheme="majorBidi" w:hAnsiTheme="majorBidi" w:cstheme="majorBidi"/>
                <w:sz w:val="22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A4F52B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5E71EC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>AAP</w:t>
            </w:r>
          </w:p>
        </w:tc>
      </w:tr>
      <w:tr w:rsidR="00FB4DDF" w:rsidRPr="00DA7624" w14:paraId="4B55F92E" w14:textId="77777777" w:rsidTr="00DD55A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0E564BA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B4DDF" w:rsidRPr="00DA7624" w14:paraId="0863EFE8" w14:textId="77777777" w:rsidTr="00DD55A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4529BC" w14:textId="77777777" w:rsidR="00FB4DDF" w:rsidRPr="00903150" w:rsidRDefault="00FB4DDF" w:rsidP="00DD55A4">
            <w:pPr>
              <w:spacing w:line="312" w:lineRule="auto"/>
              <w:rPr>
                <w:sz w:val="20"/>
              </w:rPr>
            </w:pPr>
            <w:r w:rsidRPr="00903150">
              <w:rPr>
                <w:sz w:val="20"/>
              </w:rPr>
              <w:t xml:space="preserve">This draft Recommendation provides an overview of </w:t>
            </w:r>
            <w:proofErr w:type="spellStart"/>
            <w:r w:rsidRPr="00903150">
              <w:rPr>
                <w:sz w:val="20"/>
              </w:rPr>
              <w:t>NGNe</w:t>
            </w:r>
            <w:proofErr w:type="spellEnd"/>
            <w:r w:rsidRPr="00903150">
              <w:rPr>
                <w:sz w:val="20"/>
              </w:rPr>
              <w:t xml:space="preserve"> orchestration enhancements </w:t>
            </w:r>
            <w:r>
              <w:rPr>
                <w:sz w:val="20"/>
              </w:rPr>
              <w:t>for</w:t>
            </w:r>
            <w:r w:rsidRPr="00903150">
              <w:rPr>
                <w:sz w:val="20"/>
              </w:rPr>
              <w:t xml:space="preserve"> support computing power </w:t>
            </w:r>
            <w:proofErr w:type="gramStart"/>
            <w:r w:rsidRPr="00903150">
              <w:rPr>
                <w:sz w:val="20"/>
              </w:rPr>
              <w:t>network, and</w:t>
            </w:r>
            <w:proofErr w:type="gramEnd"/>
            <w:r w:rsidRPr="00903150">
              <w:rPr>
                <w:sz w:val="20"/>
              </w:rPr>
              <w:t xml:space="preserve"> defines the requirements and framework of </w:t>
            </w:r>
            <w:proofErr w:type="spellStart"/>
            <w:r w:rsidRPr="00903150">
              <w:rPr>
                <w:sz w:val="20"/>
              </w:rPr>
              <w:t>NGNe</w:t>
            </w:r>
            <w:proofErr w:type="spellEnd"/>
            <w:r w:rsidRPr="00903150">
              <w:rPr>
                <w:sz w:val="20"/>
              </w:rPr>
              <w:t xml:space="preserve"> orchestration enhancements for the support of computing power network in </w:t>
            </w:r>
            <w:proofErr w:type="spellStart"/>
            <w:r w:rsidRPr="00903150">
              <w:rPr>
                <w:sz w:val="20"/>
              </w:rPr>
              <w:t>NGNe</w:t>
            </w:r>
            <w:proofErr w:type="spellEnd"/>
            <w:r w:rsidRPr="00903150">
              <w:rPr>
                <w:sz w:val="20"/>
              </w:rPr>
              <w:t xml:space="preserve"> environment.</w:t>
            </w:r>
          </w:p>
          <w:p w14:paraId="445EEAD6" w14:textId="05EB2217" w:rsidR="00FB4DDF" w:rsidRPr="00682558" w:rsidRDefault="00FB4DDF" w:rsidP="00DD55A4">
            <w:pPr>
              <w:spacing w:line="312" w:lineRule="auto"/>
              <w:rPr>
                <w:sz w:val="20"/>
                <w:lang w:eastAsia="zh-CN"/>
              </w:rPr>
            </w:pPr>
            <w:r w:rsidRPr="00903150">
              <w:rPr>
                <w:sz w:val="20"/>
              </w:rPr>
              <w:t xml:space="preserve">The </w:t>
            </w:r>
            <w:proofErr w:type="spellStart"/>
            <w:r w:rsidRPr="00903150">
              <w:rPr>
                <w:sz w:val="20"/>
              </w:rPr>
              <w:t>NGNe</w:t>
            </w:r>
            <w:proofErr w:type="spellEnd"/>
            <w:r w:rsidRPr="00903150">
              <w:rPr>
                <w:sz w:val="20"/>
              </w:rPr>
              <w:t xml:space="preserve"> orchestration enhancements is an evolved version of orchestration in </w:t>
            </w:r>
            <w:proofErr w:type="spellStart"/>
            <w:r w:rsidRPr="00903150">
              <w:rPr>
                <w:sz w:val="20"/>
              </w:rPr>
              <w:t>NGNe</w:t>
            </w:r>
            <w:proofErr w:type="spellEnd"/>
            <w:r w:rsidRPr="00903150">
              <w:rPr>
                <w:sz w:val="20"/>
              </w:rPr>
              <w:t xml:space="preserve"> which has already been standardized by Recommendations</w:t>
            </w:r>
            <w:r w:rsidR="008F5165">
              <w:rPr>
                <w:sz w:val="20"/>
              </w:rPr>
              <w:t xml:space="preserve"> </w:t>
            </w:r>
            <w:r w:rsidRPr="00903150">
              <w:rPr>
                <w:sz w:val="20"/>
              </w:rPr>
              <w:t xml:space="preserve">ITU-T Y.2323, ITU-T Y.2324 and ITU-T Q.3058 for its requirements, capabilities, functional architectures and </w:t>
            </w:r>
            <w:proofErr w:type="spellStart"/>
            <w:r w:rsidRPr="00903150">
              <w:rPr>
                <w:sz w:val="20"/>
              </w:rPr>
              <w:t>signalling</w:t>
            </w:r>
            <w:proofErr w:type="spellEnd"/>
            <w:r w:rsidRPr="00903150">
              <w:rPr>
                <w:sz w:val="20"/>
              </w:rPr>
              <w:t xml:space="preserve"> architecture. This draft Recommendation builds on those published Recommendations and Y.CPN-arch. The content of this draft recommendation is aligned with other CPN related Recommendations.</w:t>
            </w:r>
          </w:p>
        </w:tc>
      </w:tr>
      <w:tr w:rsidR="00FB4DDF" w:rsidRPr="00DA7624" w14:paraId="3862EA79" w14:textId="77777777" w:rsidTr="00DD55A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7CF75ACA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B4DDF" w:rsidRPr="00DA7624" w14:paraId="19006E0C" w14:textId="77777777" w:rsidTr="00DD55A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5C9FDCC" w14:textId="294E7F43" w:rsidR="00FB4DDF" w:rsidRDefault="00FB4DDF" w:rsidP="00DD55A4">
            <w:pPr>
              <w:spacing w:line="31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By adopting the notion of </w:t>
            </w:r>
            <w:r w:rsidRPr="005F3B44">
              <w:rPr>
                <w:sz w:val="20"/>
              </w:rPr>
              <w:t>orchestration</w:t>
            </w:r>
            <w:r>
              <w:rPr>
                <w:rFonts w:hint="eastAsia"/>
                <w:sz w:val="20"/>
              </w:rPr>
              <w:t xml:space="preserve"> in </w:t>
            </w:r>
            <w:proofErr w:type="spellStart"/>
            <w:r>
              <w:rPr>
                <w:rFonts w:hint="eastAsia"/>
                <w:sz w:val="20"/>
              </w:rPr>
              <w:t>NGNe</w:t>
            </w:r>
            <w:proofErr w:type="spellEnd"/>
            <w:r>
              <w:rPr>
                <w:rFonts w:hint="eastAsia"/>
                <w:sz w:val="20"/>
              </w:rPr>
              <w:t xml:space="preserve">, </w:t>
            </w:r>
            <w:r w:rsidRPr="00FB1D3B">
              <w:rPr>
                <w:sz w:val="20"/>
              </w:rPr>
              <w:t xml:space="preserve">end to end </w:t>
            </w:r>
            <w:r>
              <w:rPr>
                <w:rFonts w:hint="eastAsia"/>
                <w:sz w:val="20"/>
              </w:rPr>
              <w:t>orchestration</w:t>
            </w:r>
            <w:r w:rsidRPr="00FB1D3B"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between</w:t>
            </w:r>
            <w:r w:rsidRPr="009E75A5">
              <w:rPr>
                <w:sz w:val="20"/>
              </w:rPr>
              <w:t xml:space="preserve"> devices supporting traditional protocols and interfaces</w:t>
            </w:r>
            <w:r>
              <w:rPr>
                <w:rFonts w:hint="eastAsia"/>
                <w:sz w:val="20"/>
              </w:rPr>
              <w:t>,</w:t>
            </w:r>
            <w:r w:rsidRPr="00FB1D3B"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 xml:space="preserve">and </w:t>
            </w:r>
            <w:r w:rsidRPr="009E75A5">
              <w:rPr>
                <w:sz w:val="20"/>
              </w:rPr>
              <w:t xml:space="preserve">SDN/NFV </w:t>
            </w:r>
            <w:r>
              <w:rPr>
                <w:rFonts w:hint="eastAsia"/>
                <w:sz w:val="20"/>
              </w:rPr>
              <w:t xml:space="preserve">enabled </w:t>
            </w:r>
            <w:r>
              <w:rPr>
                <w:sz w:val="20"/>
              </w:rPr>
              <w:t>networks</w:t>
            </w:r>
            <w:r>
              <w:rPr>
                <w:rFonts w:hint="eastAsia"/>
                <w:sz w:val="20"/>
              </w:rPr>
              <w:t xml:space="preserve"> </w:t>
            </w:r>
            <w:r w:rsidRPr="00FB1D3B">
              <w:rPr>
                <w:sz w:val="20"/>
              </w:rPr>
              <w:t>could be obtained</w:t>
            </w:r>
            <w:r>
              <w:rPr>
                <w:sz w:val="20"/>
              </w:rPr>
              <w:t xml:space="preserve">, and the coordination between the cloud and the network could also be achieved. </w:t>
            </w:r>
            <w:r w:rsidRPr="00A7104D">
              <w:rPr>
                <w:sz w:val="20"/>
              </w:rPr>
              <w:t xml:space="preserve">The orchestration in </w:t>
            </w:r>
            <w:proofErr w:type="spellStart"/>
            <w:r w:rsidRPr="00A7104D">
              <w:rPr>
                <w:sz w:val="20"/>
              </w:rPr>
              <w:t>NGNe</w:t>
            </w:r>
            <w:proofErr w:type="spellEnd"/>
            <w:r w:rsidRPr="00A7104D">
              <w:rPr>
                <w:sz w:val="20"/>
              </w:rPr>
              <w:t xml:space="preserve"> has already been studied in SG13</w:t>
            </w:r>
            <w:r>
              <w:rPr>
                <w:sz w:val="20"/>
              </w:rPr>
              <w:t xml:space="preserve"> and </w:t>
            </w:r>
            <w:r w:rsidRPr="008C4BFD">
              <w:rPr>
                <w:sz w:val="20"/>
              </w:rPr>
              <w:t xml:space="preserve">ITU-T has already published a set of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 xml:space="preserve"> orchestration related Recommendations including ITU-T Y.2323</w:t>
            </w:r>
            <w:r w:rsidR="00DC3444">
              <w:rPr>
                <w:sz w:val="20"/>
              </w:rPr>
              <w:t xml:space="preserve"> </w:t>
            </w:r>
            <w:r w:rsidRPr="008C4BFD">
              <w:rPr>
                <w:sz w:val="20"/>
              </w:rPr>
              <w:t xml:space="preserve">(Requirements and capabilities of orchestration in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>), ITU-T Y.2324</w:t>
            </w:r>
            <w:r w:rsidR="00DC3444">
              <w:rPr>
                <w:sz w:val="20"/>
              </w:rPr>
              <w:t xml:space="preserve"> </w:t>
            </w:r>
            <w:r w:rsidRPr="008C4BFD">
              <w:rPr>
                <w:sz w:val="20"/>
              </w:rPr>
              <w:t xml:space="preserve">(Functional architecture of orchestration in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>.) and ITU-T Q.3058</w:t>
            </w:r>
            <w:r w:rsidR="00DC3444">
              <w:rPr>
                <w:sz w:val="20"/>
              </w:rPr>
              <w:t xml:space="preserve"> </w:t>
            </w:r>
            <w:r w:rsidRPr="008C4BFD">
              <w:rPr>
                <w:sz w:val="20"/>
              </w:rPr>
              <w:t>(</w:t>
            </w:r>
            <w:proofErr w:type="spellStart"/>
            <w:r w:rsidRPr="008C4BFD">
              <w:rPr>
                <w:sz w:val="20"/>
              </w:rPr>
              <w:t>Signalling</w:t>
            </w:r>
            <w:proofErr w:type="spellEnd"/>
            <w:r w:rsidRPr="008C4BFD">
              <w:rPr>
                <w:sz w:val="20"/>
              </w:rPr>
              <w:t xml:space="preserve"> architecture of orchestration in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 xml:space="preserve">.), which standardized the requirements and capabilities, functional architecture and </w:t>
            </w:r>
            <w:proofErr w:type="spellStart"/>
            <w:r w:rsidRPr="008C4BFD">
              <w:rPr>
                <w:sz w:val="20"/>
              </w:rPr>
              <w:t>signalling</w:t>
            </w:r>
            <w:proofErr w:type="spellEnd"/>
            <w:r w:rsidRPr="008C4BFD">
              <w:rPr>
                <w:sz w:val="20"/>
              </w:rPr>
              <w:t xml:space="preserve"> architecture of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 xml:space="preserve"> orchestration</w:t>
            </w:r>
            <w:r w:rsidRPr="00A7104D">
              <w:rPr>
                <w:sz w:val="20"/>
              </w:rPr>
              <w:t xml:space="preserve">. </w:t>
            </w:r>
            <w:r>
              <w:rPr>
                <w:rFonts w:hint="eastAsia"/>
                <w:sz w:val="20"/>
                <w:lang w:eastAsia="zh-CN"/>
              </w:rPr>
              <w:t>Furthermore</w:t>
            </w:r>
            <w:r>
              <w:rPr>
                <w:sz w:val="20"/>
                <w:lang w:eastAsia="zh-CN"/>
              </w:rPr>
              <w:t xml:space="preserve">, </w:t>
            </w:r>
            <w:r>
              <w:rPr>
                <w:sz w:val="20"/>
              </w:rPr>
              <w:t>t</w:t>
            </w:r>
            <w:r w:rsidRPr="0088691A">
              <w:rPr>
                <w:sz w:val="20"/>
              </w:rPr>
              <w:t>he computing power network integrates multi-party and heterogeneous resources into a unified resource plane, providing flexible resource supply and agile connection for users, which can meet the rapid response of emerging business to resource demand and effectively improve resource utilization.</w:t>
            </w:r>
          </w:p>
          <w:p w14:paraId="711A4CC7" w14:textId="77777777" w:rsidR="00FB4DDF" w:rsidRPr="0088691A" w:rsidRDefault="00FB4DDF" w:rsidP="00DD55A4">
            <w:pPr>
              <w:spacing w:line="312" w:lineRule="auto"/>
              <w:rPr>
                <w:sz w:val="20"/>
              </w:rPr>
            </w:pPr>
            <w:r>
              <w:rPr>
                <w:sz w:val="20"/>
              </w:rPr>
              <w:t>T</w:t>
            </w:r>
            <w:r w:rsidRPr="008C4BFD">
              <w:rPr>
                <w:sz w:val="20"/>
              </w:rPr>
              <w:t xml:space="preserve">o implement the concept and key principles of computing power network to existing heterogeneous network infrastructure including </w:t>
            </w:r>
            <w:proofErr w:type="spellStart"/>
            <w:r w:rsidRPr="008C4BFD">
              <w:rPr>
                <w:sz w:val="20"/>
              </w:rPr>
              <w:t>NGNes</w:t>
            </w:r>
            <w:proofErr w:type="spellEnd"/>
            <w:r w:rsidRPr="008C4BFD">
              <w:rPr>
                <w:sz w:val="20"/>
              </w:rPr>
              <w:t xml:space="preserve">, SDN enabled networks, NFV enabled networks and to cooperated with current cloud platforms, the orchestration in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 xml:space="preserve"> </w:t>
            </w:r>
            <w:proofErr w:type="gramStart"/>
            <w:r w:rsidRPr="008C4BFD">
              <w:rPr>
                <w:sz w:val="20"/>
              </w:rPr>
              <w:t>has to</w:t>
            </w:r>
            <w:proofErr w:type="gramEnd"/>
            <w:r w:rsidRPr="008C4BFD">
              <w:rPr>
                <w:sz w:val="20"/>
              </w:rPr>
              <w:t xml:space="preserve"> be enhanced to support the advanced features that are raised by computing power network in the present complex network situation.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 w:rsidRPr="00A7104D">
              <w:rPr>
                <w:sz w:val="20"/>
              </w:rPr>
              <w:t xml:space="preserve">Based on these materials, we propose to </w:t>
            </w:r>
            <w:r>
              <w:rPr>
                <w:sz w:val="20"/>
              </w:rPr>
              <w:t>study</w:t>
            </w:r>
            <w:r w:rsidRPr="00A7104D">
              <w:rPr>
                <w:sz w:val="20"/>
              </w:rPr>
              <w:t xml:space="preserve"> the </w:t>
            </w:r>
            <w:r>
              <w:rPr>
                <w:sz w:val="20"/>
              </w:rPr>
              <w:t xml:space="preserve">enhancements </w:t>
            </w:r>
            <w:r w:rsidRPr="00A7104D">
              <w:rPr>
                <w:sz w:val="20"/>
              </w:rPr>
              <w:t xml:space="preserve">orchestration in </w:t>
            </w:r>
            <w:proofErr w:type="spellStart"/>
            <w:r w:rsidRPr="00A7104D">
              <w:rPr>
                <w:sz w:val="20"/>
              </w:rPr>
              <w:t>NGNe</w:t>
            </w:r>
            <w:proofErr w:type="spellEnd"/>
            <w:r w:rsidRPr="00A7104D">
              <w:rPr>
                <w:sz w:val="20"/>
              </w:rPr>
              <w:t xml:space="preserve"> </w:t>
            </w:r>
            <w:r>
              <w:rPr>
                <w:sz w:val="20"/>
              </w:rPr>
              <w:t>to support computing power network</w:t>
            </w:r>
            <w:r w:rsidRPr="00A7104D">
              <w:rPr>
                <w:sz w:val="20"/>
              </w:rPr>
              <w:t>.</w:t>
            </w:r>
            <w:r>
              <w:rPr>
                <w:rFonts w:hint="eastAsia"/>
                <w:sz w:val="20"/>
              </w:rPr>
              <w:t xml:space="preserve"> </w:t>
            </w:r>
          </w:p>
        </w:tc>
      </w:tr>
      <w:tr w:rsidR="00FB4DDF" w:rsidRPr="00DA7624" w14:paraId="1EDC761E" w14:textId="77777777" w:rsidTr="00DD55A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A90A9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B4DDF" w:rsidRPr="0003704E" w14:paraId="090AE160" w14:textId="77777777" w:rsidTr="00DD55A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24C2" w14:textId="19313FD8" w:rsidR="00FB4DDF" w:rsidRPr="00903150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AT" w:eastAsia="zh-CN"/>
              </w:rPr>
            </w:pPr>
            <w:r>
              <w:rPr>
                <w:rFonts w:hint="eastAsia"/>
                <w:sz w:val="20"/>
                <w:lang w:val="de-AT" w:eastAsia="zh-CN"/>
              </w:rPr>
              <w:t>ITU-T Y.</w:t>
            </w:r>
            <w:r>
              <w:rPr>
                <w:sz w:val="20"/>
                <w:lang w:val="de-AT" w:eastAsia="zh-CN"/>
              </w:rPr>
              <w:t>2323</w:t>
            </w:r>
            <w:r>
              <w:rPr>
                <w:rFonts w:hint="eastAsia"/>
                <w:sz w:val="20"/>
                <w:lang w:val="de-AT" w:eastAsia="zh-CN"/>
              </w:rPr>
              <w:t xml:space="preserve">, </w:t>
            </w:r>
            <w:r w:rsidRPr="00E746D6">
              <w:rPr>
                <w:sz w:val="20"/>
                <w:lang w:val="de-AT" w:eastAsia="zh-CN"/>
              </w:rPr>
              <w:t xml:space="preserve">ITU-T </w:t>
            </w:r>
            <w:r>
              <w:rPr>
                <w:rFonts w:hint="eastAsia"/>
                <w:sz w:val="20"/>
                <w:lang w:val="de-AT" w:eastAsia="zh-CN"/>
              </w:rPr>
              <w:t>Y.</w:t>
            </w:r>
            <w:r>
              <w:rPr>
                <w:sz w:val="20"/>
                <w:lang w:val="de-AT" w:eastAsia="zh-CN"/>
              </w:rPr>
              <w:t>2324</w:t>
            </w:r>
            <w:r>
              <w:rPr>
                <w:rFonts w:hint="eastAsia"/>
                <w:sz w:val="20"/>
                <w:lang w:val="de-AT" w:eastAsia="zh-CN"/>
              </w:rPr>
              <w:t>,</w:t>
            </w:r>
            <w:r>
              <w:rPr>
                <w:sz w:val="20"/>
                <w:lang w:val="de-AT" w:eastAsia="zh-CN"/>
              </w:rPr>
              <w:t xml:space="preserve"> ITU-T Q.3058, ITU-T Y.CPN-arch</w:t>
            </w:r>
          </w:p>
        </w:tc>
      </w:tr>
      <w:tr w:rsidR="00FB4DDF" w:rsidRPr="00DA7624" w14:paraId="7889C4A0" w14:textId="77777777" w:rsidTr="00DD55A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4CA83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B4DDF" w:rsidRPr="0003704E" w14:paraId="0894C00D" w14:textId="77777777" w:rsidTr="00DD55A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92171" w14:textId="5E467D20" w:rsidR="00FB4DDF" w:rsidRPr="00A822DE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CH" w:eastAsia="zh-CN"/>
              </w:rPr>
            </w:pPr>
            <w:r w:rsidRPr="00A822DE">
              <w:rPr>
                <w:sz w:val="20"/>
                <w:lang w:val="fr-CH" w:eastAsia="zh-CN"/>
              </w:rPr>
              <w:t>ITU-T SG11 Q1</w:t>
            </w:r>
            <w:r w:rsidR="00C05340">
              <w:rPr>
                <w:sz w:val="20"/>
                <w:lang w:val="fr-CH" w:eastAsia="zh-CN"/>
              </w:rPr>
              <w:t xml:space="preserve"> and</w:t>
            </w:r>
            <w:r w:rsidRPr="00A822DE">
              <w:rPr>
                <w:sz w:val="20"/>
                <w:lang w:val="fr-CH" w:eastAsia="zh-CN"/>
              </w:rPr>
              <w:t xml:space="preserve"> Q4, 3GPP</w:t>
            </w:r>
            <w:r w:rsidR="005B5F95" w:rsidRPr="00A822DE">
              <w:rPr>
                <w:sz w:val="20"/>
                <w:lang w:val="fr-CH" w:eastAsia="zh-CN"/>
              </w:rPr>
              <w:t xml:space="preserve"> SA5</w:t>
            </w:r>
          </w:p>
        </w:tc>
      </w:tr>
      <w:tr w:rsidR="00FB4DDF" w:rsidRPr="00DA7624" w14:paraId="6864FD6A" w14:textId="77777777" w:rsidTr="00DD55A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85796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B4DDF" w:rsidRPr="00FB4CAC" w14:paraId="06E6FB10" w14:textId="77777777" w:rsidTr="00DD55A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55AC93E" w14:textId="709C1867" w:rsidR="00FB4DDF" w:rsidRPr="0013761C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AT"/>
              </w:rPr>
            </w:pPr>
            <w:r>
              <w:rPr>
                <w:rFonts w:hint="eastAsia"/>
                <w:sz w:val="20"/>
                <w:lang w:val="de-AT" w:eastAsia="zh-CN"/>
              </w:rPr>
              <w:t>China Telecom</w:t>
            </w:r>
            <w:r w:rsidRPr="0013761C">
              <w:rPr>
                <w:sz w:val="20"/>
                <w:lang w:val="de-AT"/>
              </w:rPr>
              <w:t xml:space="preserve">, </w:t>
            </w:r>
            <w:r>
              <w:rPr>
                <w:rFonts w:hint="eastAsia"/>
                <w:sz w:val="20"/>
                <w:lang w:val="de-AT" w:eastAsia="zh-CN"/>
              </w:rPr>
              <w:t>China</w:t>
            </w:r>
            <w:r>
              <w:rPr>
                <w:sz w:val="20"/>
                <w:lang w:val="de-AT" w:eastAsia="zh-CN"/>
              </w:rPr>
              <w:t xml:space="preserve"> </w:t>
            </w:r>
            <w:r>
              <w:rPr>
                <w:rFonts w:hint="eastAsia"/>
                <w:sz w:val="20"/>
                <w:lang w:val="de-AT" w:eastAsia="zh-CN"/>
              </w:rPr>
              <w:t>Unicom</w:t>
            </w:r>
          </w:p>
        </w:tc>
      </w:tr>
    </w:tbl>
    <w:p w14:paraId="57ADF2C5" w14:textId="77777777" w:rsidR="00B005FB" w:rsidRDefault="00B005FB" w:rsidP="00B005FB"/>
    <w:p w14:paraId="30AF5937" w14:textId="77777777" w:rsidR="00B005FB" w:rsidRPr="00B005FB" w:rsidRDefault="00B005FB" w:rsidP="00595D4F">
      <w:pPr>
        <w:rPr>
          <w:lang w:eastAsia="zh-CN"/>
        </w:rPr>
      </w:pPr>
    </w:p>
    <w:p w14:paraId="10D0B6AF" w14:textId="261ACA11" w:rsidR="001B37BC" w:rsidRPr="00A76646" w:rsidRDefault="00CC7E86" w:rsidP="00BF793C">
      <w:pPr>
        <w:jc w:val="center"/>
        <w:rPr>
          <w:lang w:val="en-GB"/>
        </w:rPr>
      </w:pPr>
      <w:r>
        <w:t>__________________</w:t>
      </w:r>
    </w:p>
    <w:sectPr w:rsidR="001B37BC" w:rsidRPr="00A76646" w:rsidSect="00B775FE">
      <w:headerReference w:type="even" r:id="rId14"/>
      <w:headerReference w:type="default" r:id="rId15"/>
      <w:pgSz w:w="11907" w:h="16840" w:code="9"/>
      <w:pgMar w:top="851" w:right="1134" w:bottom="56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9A4A" w14:textId="77777777" w:rsidR="00292E42" w:rsidRDefault="00292E42">
      <w:pPr>
        <w:pStyle w:val="TableText"/>
      </w:pPr>
      <w:r>
        <w:separator/>
      </w:r>
    </w:p>
  </w:endnote>
  <w:endnote w:type="continuationSeparator" w:id="0">
    <w:p w14:paraId="5F6E7000" w14:textId="77777777" w:rsidR="00292E42" w:rsidRDefault="00292E42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5482D" w14:textId="77777777" w:rsidR="00292E42" w:rsidRDefault="00292E42">
      <w:pPr>
        <w:pStyle w:val="TableText"/>
      </w:pPr>
      <w:r>
        <w:separator/>
      </w:r>
    </w:p>
  </w:footnote>
  <w:footnote w:type="continuationSeparator" w:id="0">
    <w:p w14:paraId="1C892FF9" w14:textId="77777777" w:rsidR="00292E42" w:rsidRDefault="00292E42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0B5F" w14:textId="77777777" w:rsidR="005E6C21" w:rsidRDefault="005E6C2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D58B5" w14:textId="018D18B1" w:rsidR="00A822DE" w:rsidRPr="008D163D" w:rsidRDefault="008D163D" w:rsidP="008D163D">
    <w:pPr>
      <w:pStyle w:val="Header"/>
      <w:rPr>
        <w:sz w:val="18"/>
      </w:rPr>
    </w:pPr>
    <w:r w:rsidRPr="008D163D">
      <w:rPr>
        <w:sz w:val="18"/>
      </w:rPr>
      <w:t xml:space="preserve">- </w:t>
    </w:r>
    <w:r w:rsidRPr="008D163D">
      <w:rPr>
        <w:sz w:val="18"/>
      </w:rPr>
      <w:fldChar w:fldCharType="begin"/>
    </w:r>
    <w:r w:rsidRPr="008D163D">
      <w:rPr>
        <w:sz w:val="18"/>
      </w:rPr>
      <w:instrText xml:space="preserve"> PAGE  \* MERGEFORMAT </w:instrText>
    </w:r>
    <w:r w:rsidRPr="008D163D">
      <w:rPr>
        <w:sz w:val="18"/>
      </w:rPr>
      <w:fldChar w:fldCharType="separate"/>
    </w:r>
    <w:r w:rsidRPr="008D163D">
      <w:rPr>
        <w:noProof/>
        <w:sz w:val="18"/>
      </w:rPr>
      <w:t>1</w:t>
    </w:r>
    <w:r w:rsidRPr="008D163D">
      <w:rPr>
        <w:sz w:val="18"/>
      </w:rPr>
      <w:fldChar w:fldCharType="end"/>
    </w:r>
    <w:r w:rsidRPr="008D163D">
      <w:rPr>
        <w:sz w:val="18"/>
      </w:rPr>
      <w:t xml:space="preserve"> -</w:t>
    </w:r>
  </w:p>
  <w:p w14:paraId="1CF9009D" w14:textId="5411AA5E" w:rsidR="008D163D" w:rsidRPr="008D163D" w:rsidRDefault="00B775FE" w:rsidP="00B775FE">
    <w:pPr>
      <w:pStyle w:val="Header"/>
      <w:spacing w:after="240"/>
      <w:rPr>
        <w:sz w:val="18"/>
      </w:rPr>
    </w:pPr>
    <w:r w:rsidRPr="00B775FE">
      <w:rPr>
        <w:sz w:val="18"/>
      </w:rPr>
      <w:t>SG13-LS</w:t>
    </w:r>
    <w:r w:rsidR="0003704E">
      <w:rPr>
        <w:sz w:val="18"/>
      </w:rPr>
      <w:t>216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E65411"/>
    <w:multiLevelType w:val="multilevel"/>
    <w:tmpl w:val="11E6541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1657A1"/>
    <w:multiLevelType w:val="multilevel"/>
    <w:tmpl w:val="90BC155A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" w15:restartNumberingAfterBreak="0">
    <w:nsid w:val="1CCA2D0B"/>
    <w:multiLevelType w:val="hybridMultilevel"/>
    <w:tmpl w:val="608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92174B"/>
    <w:multiLevelType w:val="hybridMultilevel"/>
    <w:tmpl w:val="820A4F2E"/>
    <w:lvl w:ilvl="0" w:tplc="D1AC371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E753C5"/>
    <w:multiLevelType w:val="hybridMultilevel"/>
    <w:tmpl w:val="EC1C92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281A3B"/>
    <w:multiLevelType w:val="hybridMultilevel"/>
    <w:tmpl w:val="D35AA48C"/>
    <w:lvl w:ilvl="0" w:tplc="49583EE2">
      <w:start w:val="15"/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2BB917AF"/>
    <w:multiLevelType w:val="hybridMultilevel"/>
    <w:tmpl w:val="23561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D331A"/>
    <w:multiLevelType w:val="hybridMultilevel"/>
    <w:tmpl w:val="56846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DC51E4"/>
    <w:multiLevelType w:val="hybridMultilevel"/>
    <w:tmpl w:val="AF90A0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9E6685"/>
    <w:multiLevelType w:val="hybridMultilevel"/>
    <w:tmpl w:val="04EAF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0B78E8"/>
    <w:multiLevelType w:val="hybridMultilevel"/>
    <w:tmpl w:val="51A80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61F2C"/>
    <w:multiLevelType w:val="hybridMultilevel"/>
    <w:tmpl w:val="2640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C4204A"/>
    <w:multiLevelType w:val="multilevel"/>
    <w:tmpl w:val="46C420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D923BB"/>
    <w:multiLevelType w:val="hybridMultilevel"/>
    <w:tmpl w:val="DE1A4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FD1DC8"/>
    <w:multiLevelType w:val="hybridMultilevel"/>
    <w:tmpl w:val="6186A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424DB"/>
    <w:multiLevelType w:val="hybridMultilevel"/>
    <w:tmpl w:val="4AFC2480"/>
    <w:lvl w:ilvl="0" w:tplc="B164DCE2">
      <w:start w:val="1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65D85337"/>
    <w:multiLevelType w:val="hybridMultilevel"/>
    <w:tmpl w:val="5C2E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E3281"/>
    <w:multiLevelType w:val="hybridMultilevel"/>
    <w:tmpl w:val="83E6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36DFC"/>
    <w:multiLevelType w:val="multilevel"/>
    <w:tmpl w:val="38CC3DBC"/>
    <w:lvl w:ilvl="0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B60692"/>
    <w:multiLevelType w:val="hybridMultilevel"/>
    <w:tmpl w:val="7C3A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E7A57"/>
    <w:multiLevelType w:val="multilevel"/>
    <w:tmpl w:val="A6E4178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num w:numId="1">
    <w:abstractNumId w:val="2"/>
  </w:num>
  <w:num w:numId="2">
    <w:abstractNumId w:val="18"/>
  </w:num>
  <w:num w:numId="3">
    <w:abstractNumId w:val="11"/>
  </w:num>
  <w:num w:numId="4">
    <w:abstractNumId w:val="5"/>
  </w:num>
  <w:num w:numId="5">
    <w:abstractNumId w:val="3"/>
  </w:num>
  <w:num w:numId="6">
    <w:abstractNumId w:val="13"/>
  </w:num>
  <w:num w:numId="7">
    <w:abstractNumId w:val="12"/>
  </w:num>
  <w:num w:numId="8">
    <w:abstractNumId w:val="16"/>
  </w:num>
  <w:num w:numId="9">
    <w:abstractNumId w:val="17"/>
  </w:num>
  <w:num w:numId="10">
    <w:abstractNumId w:val="20"/>
  </w:num>
  <w:num w:numId="11">
    <w:abstractNumId w:val="9"/>
  </w:num>
  <w:num w:numId="12">
    <w:abstractNumId w:val="8"/>
  </w:num>
  <w:num w:numId="13">
    <w:abstractNumId w:val="22"/>
  </w:num>
  <w:num w:numId="14">
    <w:abstractNumId w:val="0"/>
  </w:num>
  <w:num w:numId="15">
    <w:abstractNumId w:val="10"/>
  </w:num>
  <w:num w:numId="16">
    <w:abstractNumId w:val="19"/>
  </w:num>
  <w:num w:numId="17">
    <w:abstractNumId w:val="6"/>
  </w:num>
  <w:num w:numId="18">
    <w:abstractNumId w:val="7"/>
  </w:num>
  <w:num w:numId="19">
    <w:abstractNumId w:val="23"/>
  </w:num>
  <w:num w:numId="20">
    <w:abstractNumId w:val="4"/>
  </w:num>
  <w:num w:numId="21">
    <w:abstractNumId w:val="1"/>
  </w:num>
  <w:num w:numId="22">
    <w:abstractNumId w:val="15"/>
  </w:num>
  <w:num w:numId="23">
    <w:abstractNumId w:val="21"/>
  </w:num>
  <w:num w:numId="2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C81"/>
    <w:rsid w:val="0000141C"/>
    <w:rsid w:val="00005226"/>
    <w:rsid w:val="000138C9"/>
    <w:rsid w:val="000140AB"/>
    <w:rsid w:val="00015B35"/>
    <w:rsid w:val="0001640F"/>
    <w:rsid w:val="0002204A"/>
    <w:rsid w:val="0002534F"/>
    <w:rsid w:val="000271F5"/>
    <w:rsid w:val="00027B9D"/>
    <w:rsid w:val="000338DF"/>
    <w:rsid w:val="0003704E"/>
    <w:rsid w:val="000409D5"/>
    <w:rsid w:val="00042FC7"/>
    <w:rsid w:val="00044BBF"/>
    <w:rsid w:val="0004767A"/>
    <w:rsid w:val="00063292"/>
    <w:rsid w:val="000655F3"/>
    <w:rsid w:val="00065FFC"/>
    <w:rsid w:val="00067D20"/>
    <w:rsid w:val="00071838"/>
    <w:rsid w:val="00076194"/>
    <w:rsid w:val="00076398"/>
    <w:rsid w:val="00076B24"/>
    <w:rsid w:val="00077A6C"/>
    <w:rsid w:val="00080E94"/>
    <w:rsid w:val="000810A7"/>
    <w:rsid w:val="000845BF"/>
    <w:rsid w:val="00085429"/>
    <w:rsid w:val="00090FA2"/>
    <w:rsid w:val="0009140B"/>
    <w:rsid w:val="0009187D"/>
    <w:rsid w:val="00092A0A"/>
    <w:rsid w:val="00095F7D"/>
    <w:rsid w:val="000969E0"/>
    <w:rsid w:val="000A0C49"/>
    <w:rsid w:val="000A0DBA"/>
    <w:rsid w:val="000A3E02"/>
    <w:rsid w:val="000A42F6"/>
    <w:rsid w:val="000A69F4"/>
    <w:rsid w:val="000B1A56"/>
    <w:rsid w:val="000B2587"/>
    <w:rsid w:val="000B7060"/>
    <w:rsid w:val="000C341E"/>
    <w:rsid w:val="000E1203"/>
    <w:rsid w:val="000E3E02"/>
    <w:rsid w:val="001105D7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83B53"/>
    <w:rsid w:val="00193107"/>
    <w:rsid w:val="0019379C"/>
    <w:rsid w:val="001A1F1D"/>
    <w:rsid w:val="001B1228"/>
    <w:rsid w:val="001B37BC"/>
    <w:rsid w:val="001B4F9D"/>
    <w:rsid w:val="001B618E"/>
    <w:rsid w:val="001B6206"/>
    <w:rsid w:val="001B731D"/>
    <w:rsid w:val="001C43C9"/>
    <w:rsid w:val="001C6224"/>
    <w:rsid w:val="001D523C"/>
    <w:rsid w:val="001F6DF8"/>
    <w:rsid w:val="00201FD8"/>
    <w:rsid w:val="0020611E"/>
    <w:rsid w:val="002202F4"/>
    <w:rsid w:val="00220E0E"/>
    <w:rsid w:val="00225E95"/>
    <w:rsid w:val="002260C8"/>
    <w:rsid w:val="002372E1"/>
    <w:rsid w:val="00240C68"/>
    <w:rsid w:val="00244FFB"/>
    <w:rsid w:val="00251FF2"/>
    <w:rsid w:val="0025798F"/>
    <w:rsid w:val="00257A75"/>
    <w:rsid w:val="00266526"/>
    <w:rsid w:val="0026666C"/>
    <w:rsid w:val="00273097"/>
    <w:rsid w:val="0028071B"/>
    <w:rsid w:val="0029054B"/>
    <w:rsid w:val="00292E42"/>
    <w:rsid w:val="002968FA"/>
    <w:rsid w:val="002A08C1"/>
    <w:rsid w:val="002A70A6"/>
    <w:rsid w:val="002B0C1D"/>
    <w:rsid w:val="002B4842"/>
    <w:rsid w:val="002B48A5"/>
    <w:rsid w:val="002C2DB3"/>
    <w:rsid w:val="002D1C44"/>
    <w:rsid w:val="002D7693"/>
    <w:rsid w:val="002E09AA"/>
    <w:rsid w:val="002E1942"/>
    <w:rsid w:val="002E2A37"/>
    <w:rsid w:val="002F2F43"/>
    <w:rsid w:val="002F4AD7"/>
    <w:rsid w:val="002F4FC1"/>
    <w:rsid w:val="002F557C"/>
    <w:rsid w:val="002F5E4E"/>
    <w:rsid w:val="0031169C"/>
    <w:rsid w:val="00323567"/>
    <w:rsid w:val="0032538A"/>
    <w:rsid w:val="003258E7"/>
    <w:rsid w:val="00327E68"/>
    <w:rsid w:val="00340B8F"/>
    <w:rsid w:val="00341A3F"/>
    <w:rsid w:val="00352DB7"/>
    <w:rsid w:val="003564FE"/>
    <w:rsid w:val="003570BA"/>
    <w:rsid w:val="003656F0"/>
    <w:rsid w:val="00373B7E"/>
    <w:rsid w:val="00374D4E"/>
    <w:rsid w:val="003846F5"/>
    <w:rsid w:val="003869CD"/>
    <w:rsid w:val="003901A8"/>
    <w:rsid w:val="00390642"/>
    <w:rsid w:val="00392C5B"/>
    <w:rsid w:val="003942B3"/>
    <w:rsid w:val="00396D47"/>
    <w:rsid w:val="003A5607"/>
    <w:rsid w:val="003A5DB5"/>
    <w:rsid w:val="003B5231"/>
    <w:rsid w:val="003B77F0"/>
    <w:rsid w:val="003C25C2"/>
    <w:rsid w:val="003C493A"/>
    <w:rsid w:val="003C6D47"/>
    <w:rsid w:val="003D13D3"/>
    <w:rsid w:val="003D2AC5"/>
    <w:rsid w:val="003D52C3"/>
    <w:rsid w:val="003D77DE"/>
    <w:rsid w:val="003E06DB"/>
    <w:rsid w:val="003E0ED3"/>
    <w:rsid w:val="003E148F"/>
    <w:rsid w:val="003E6206"/>
    <w:rsid w:val="003E75B1"/>
    <w:rsid w:val="003F77D2"/>
    <w:rsid w:val="004019A4"/>
    <w:rsid w:val="00411EED"/>
    <w:rsid w:val="0041383F"/>
    <w:rsid w:val="00414647"/>
    <w:rsid w:val="00414AE1"/>
    <w:rsid w:val="00421223"/>
    <w:rsid w:val="00422B9D"/>
    <w:rsid w:val="00423A08"/>
    <w:rsid w:val="00423D2B"/>
    <w:rsid w:val="004262B4"/>
    <w:rsid w:val="00427645"/>
    <w:rsid w:val="00431F2C"/>
    <w:rsid w:val="00432228"/>
    <w:rsid w:val="00434B3D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3EE9"/>
    <w:rsid w:val="00464597"/>
    <w:rsid w:val="00471530"/>
    <w:rsid w:val="004744A9"/>
    <w:rsid w:val="00475A47"/>
    <w:rsid w:val="00483EE5"/>
    <w:rsid w:val="00497140"/>
    <w:rsid w:val="0049769C"/>
    <w:rsid w:val="004B3CF4"/>
    <w:rsid w:val="004B46C1"/>
    <w:rsid w:val="004B5D2A"/>
    <w:rsid w:val="004D6021"/>
    <w:rsid w:val="004E159F"/>
    <w:rsid w:val="004E333D"/>
    <w:rsid w:val="004E386E"/>
    <w:rsid w:val="004E3980"/>
    <w:rsid w:val="004F23D9"/>
    <w:rsid w:val="004F3F6F"/>
    <w:rsid w:val="004F48C4"/>
    <w:rsid w:val="004F4A6D"/>
    <w:rsid w:val="005035EE"/>
    <w:rsid w:val="00504D00"/>
    <w:rsid w:val="005054F9"/>
    <w:rsid w:val="00507763"/>
    <w:rsid w:val="005104A5"/>
    <w:rsid w:val="0051064C"/>
    <w:rsid w:val="00511251"/>
    <w:rsid w:val="005148F3"/>
    <w:rsid w:val="0052023C"/>
    <w:rsid w:val="005204EF"/>
    <w:rsid w:val="0052727F"/>
    <w:rsid w:val="00527E00"/>
    <w:rsid w:val="00532A18"/>
    <w:rsid w:val="00540E10"/>
    <w:rsid w:val="00542033"/>
    <w:rsid w:val="0054446A"/>
    <w:rsid w:val="00547421"/>
    <w:rsid w:val="00547F35"/>
    <w:rsid w:val="00552F10"/>
    <w:rsid w:val="00567B79"/>
    <w:rsid w:val="00572DD8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108F"/>
    <w:rsid w:val="005B3826"/>
    <w:rsid w:val="005B3B68"/>
    <w:rsid w:val="005B44C1"/>
    <w:rsid w:val="005B5B60"/>
    <w:rsid w:val="005B5F95"/>
    <w:rsid w:val="005C32EC"/>
    <w:rsid w:val="005D1223"/>
    <w:rsid w:val="005D1C91"/>
    <w:rsid w:val="005E2990"/>
    <w:rsid w:val="005E6C21"/>
    <w:rsid w:val="005F67F8"/>
    <w:rsid w:val="00602013"/>
    <w:rsid w:val="0060538C"/>
    <w:rsid w:val="00606508"/>
    <w:rsid w:val="00606969"/>
    <w:rsid w:val="00610F51"/>
    <w:rsid w:val="00612CC8"/>
    <w:rsid w:val="00621A08"/>
    <w:rsid w:val="00622FBD"/>
    <w:rsid w:val="00623059"/>
    <w:rsid w:val="0062386D"/>
    <w:rsid w:val="00631C6B"/>
    <w:rsid w:val="0063275A"/>
    <w:rsid w:val="00635436"/>
    <w:rsid w:val="00636673"/>
    <w:rsid w:val="00646657"/>
    <w:rsid w:val="006471AD"/>
    <w:rsid w:val="00654C86"/>
    <w:rsid w:val="00655282"/>
    <w:rsid w:val="006569DE"/>
    <w:rsid w:val="00656D18"/>
    <w:rsid w:val="00665BD2"/>
    <w:rsid w:val="00666E7D"/>
    <w:rsid w:val="00670CAF"/>
    <w:rsid w:val="00671593"/>
    <w:rsid w:val="006720F5"/>
    <w:rsid w:val="006750D8"/>
    <w:rsid w:val="0068058B"/>
    <w:rsid w:val="00691A39"/>
    <w:rsid w:val="00693172"/>
    <w:rsid w:val="00695747"/>
    <w:rsid w:val="006959B0"/>
    <w:rsid w:val="0069716B"/>
    <w:rsid w:val="00697D03"/>
    <w:rsid w:val="006A1EAD"/>
    <w:rsid w:val="006C2B8C"/>
    <w:rsid w:val="006D3DDC"/>
    <w:rsid w:val="006D500D"/>
    <w:rsid w:val="006D69B9"/>
    <w:rsid w:val="006E179D"/>
    <w:rsid w:val="006E2DFC"/>
    <w:rsid w:val="006F4271"/>
    <w:rsid w:val="00701383"/>
    <w:rsid w:val="00710B34"/>
    <w:rsid w:val="00710F90"/>
    <w:rsid w:val="007117C0"/>
    <w:rsid w:val="00711B1D"/>
    <w:rsid w:val="007149E4"/>
    <w:rsid w:val="00730657"/>
    <w:rsid w:val="00732B27"/>
    <w:rsid w:val="0073397D"/>
    <w:rsid w:val="00734982"/>
    <w:rsid w:val="00741D73"/>
    <w:rsid w:val="0074554D"/>
    <w:rsid w:val="00747068"/>
    <w:rsid w:val="00747E87"/>
    <w:rsid w:val="007503D3"/>
    <w:rsid w:val="00752559"/>
    <w:rsid w:val="00752FCC"/>
    <w:rsid w:val="007545D9"/>
    <w:rsid w:val="00754CA7"/>
    <w:rsid w:val="00775B00"/>
    <w:rsid w:val="007773B5"/>
    <w:rsid w:val="00781B0D"/>
    <w:rsid w:val="00782CFE"/>
    <w:rsid w:val="00783F4F"/>
    <w:rsid w:val="007853AC"/>
    <w:rsid w:val="0078791D"/>
    <w:rsid w:val="00787BE1"/>
    <w:rsid w:val="007934BC"/>
    <w:rsid w:val="00795E40"/>
    <w:rsid w:val="0079743D"/>
    <w:rsid w:val="007A0192"/>
    <w:rsid w:val="007A10B9"/>
    <w:rsid w:val="007A17F8"/>
    <w:rsid w:val="007A28D1"/>
    <w:rsid w:val="007A4686"/>
    <w:rsid w:val="007B0B8C"/>
    <w:rsid w:val="007B715D"/>
    <w:rsid w:val="007B7DB9"/>
    <w:rsid w:val="007C0923"/>
    <w:rsid w:val="007C24A4"/>
    <w:rsid w:val="007C5C5E"/>
    <w:rsid w:val="007C646D"/>
    <w:rsid w:val="007D75B5"/>
    <w:rsid w:val="007E23C8"/>
    <w:rsid w:val="007E5FE2"/>
    <w:rsid w:val="007F098D"/>
    <w:rsid w:val="007F0CA7"/>
    <w:rsid w:val="00804B28"/>
    <w:rsid w:val="0080579A"/>
    <w:rsid w:val="00806381"/>
    <w:rsid w:val="008375F9"/>
    <w:rsid w:val="00841CA7"/>
    <w:rsid w:val="00842B76"/>
    <w:rsid w:val="00847C1E"/>
    <w:rsid w:val="00852AB9"/>
    <w:rsid w:val="00862E36"/>
    <w:rsid w:val="00865695"/>
    <w:rsid w:val="008701FE"/>
    <w:rsid w:val="008705CB"/>
    <w:rsid w:val="008734ED"/>
    <w:rsid w:val="00875B5D"/>
    <w:rsid w:val="00890531"/>
    <w:rsid w:val="008915DC"/>
    <w:rsid w:val="00894B1F"/>
    <w:rsid w:val="008A42C3"/>
    <w:rsid w:val="008C0BAB"/>
    <w:rsid w:val="008C4F6E"/>
    <w:rsid w:val="008C506A"/>
    <w:rsid w:val="008C5D80"/>
    <w:rsid w:val="008C7FD6"/>
    <w:rsid w:val="008D163D"/>
    <w:rsid w:val="008D4337"/>
    <w:rsid w:val="008D6DC7"/>
    <w:rsid w:val="008E0E84"/>
    <w:rsid w:val="008E18B3"/>
    <w:rsid w:val="008E1BFE"/>
    <w:rsid w:val="008E3D23"/>
    <w:rsid w:val="008E459A"/>
    <w:rsid w:val="008E5EE2"/>
    <w:rsid w:val="008E5FFE"/>
    <w:rsid w:val="008F5165"/>
    <w:rsid w:val="008F5975"/>
    <w:rsid w:val="00900D3B"/>
    <w:rsid w:val="009035AE"/>
    <w:rsid w:val="00904504"/>
    <w:rsid w:val="00911889"/>
    <w:rsid w:val="00912067"/>
    <w:rsid w:val="009172B7"/>
    <w:rsid w:val="00921814"/>
    <w:rsid w:val="00922D97"/>
    <w:rsid w:val="009240F0"/>
    <w:rsid w:val="00933FAF"/>
    <w:rsid w:val="00936E9A"/>
    <w:rsid w:val="00936EE7"/>
    <w:rsid w:val="00941ABD"/>
    <w:rsid w:val="009431F9"/>
    <w:rsid w:val="0094348F"/>
    <w:rsid w:val="009510F8"/>
    <w:rsid w:val="009512BF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91506"/>
    <w:rsid w:val="00993CD4"/>
    <w:rsid w:val="00996905"/>
    <w:rsid w:val="009A096A"/>
    <w:rsid w:val="009A4CB3"/>
    <w:rsid w:val="009B0826"/>
    <w:rsid w:val="009C2C77"/>
    <w:rsid w:val="009C470B"/>
    <w:rsid w:val="009C6A31"/>
    <w:rsid w:val="009D3DA3"/>
    <w:rsid w:val="009D5728"/>
    <w:rsid w:val="009E2166"/>
    <w:rsid w:val="009E6D5B"/>
    <w:rsid w:val="009E79EB"/>
    <w:rsid w:val="009E7BFA"/>
    <w:rsid w:val="009F080B"/>
    <w:rsid w:val="009F0C51"/>
    <w:rsid w:val="009F3A76"/>
    <w:rsid w:val="009F56CF"/>
    <w:rsid w:val="00A071DA"/>
    <w:rsid w:val="00A07AEE"/>
    <w:rsid w:val="00A07E1F"/>
    <w:rsid w:val="00A1142B"/>
    <w:rsid w:val="00A13824"/>
    <w:rsid w:val="00A322E9"/>
    <w:rsid w:val="00A4294C"/>
    <w:rsid w:val="00A43B39"/>
    <w:rsid w:val="00A44790"/>
    <w:rsid w:val="00A52508"/>
    <w:rsid w:val="00A533B2"/>
    <w:rsid w:val="00A5369A"/>
    <w:rsid w:val="00A54E3C"/>
    <w:rsid w:val="00A6123A"/>
    <w:rsid w:val="00A64426"/>
    <w:rsid w:val="00A679C5"/>
    <w:rsid w:val="00A7360E"/>
    <w:rsid w:val="00A74983"/>
    <w:rsid w:val="00A76646"/>
    <w:rsid w:val="00A80149"/>
    <w:rsid w:val="00A822DE"/>
    <w:rsid w:val="00A82809"/>
    <w:rsid w:val="00A905BB"/>
    <w:rsid w:val="00A91877"/>
    <w:rsid w:val="00A924D1"/>
    <w:rsid w:val="00A927DC"/>
    <w:rsid w:val="00A92B11"/>
    <w:rsid w:val="00AA68F8"/>
    <w:rsid w:val="00AB346D"/>
    <w:rsid w:val="00AB3493"/>
    <w:rsid w:val="00AB3AA1"/>
    <w:rsid w:val="00AB55CA"/>
    <w:rsid w:val="00AB5ABB"/>
    <w:rsid w:val="00AC602B"/>
    <w:rsid w:val="00AC7D49"/>
    <w:rsid w:val="00AD0914"/>
    <w:rsid w:val="00AD5362"/>
    <w:rsid w:val="00AE596E"/>
    <w:rsid w:val="00AE59CA"/>
    <w:rsid w:val="00AE64D2"/>
    <w:rsid w:val="00AF10BB"/>
    <w:rsid w:val="00AF19D2"/>
    <w:rsid w:val="00AF1A1B"/>
    <w:rsid w:val="00AF378C"/>
    <w:rsid w:val="00B005FB"/>
    <w:rsid w:val="00B03703"/>
    <w:rsid w:val="00B04451"/>
    <w:rsid w:val="00B10F0D"/>
    <w:rsid w:val="00B15559"/>
    <w:rsid w:val="00B253B4"/>
    <w:rsid w:val="00B36B48"/>
    <w:rsid w:val="00B418B9"/>
    <w:rsid w:val="00B41CF8"/>
    <w:rsid w:val="00B42FDE"/>
    <w:rsid w:val="00B43AA9"/>
    <w:rsid w:val="00B540A1"/>
    <w:rsid w:val="00B54DDB"/>
    <w:rsid w:val="00B61258"/>
    <w:rsid w:val="00B61EDA"/>
    <w:rsid w:val="00B62FCB"/>
    <w:rsid w:val="00B75920"/>
    <w:rsid w:val="00B775FE"/>
    <w:rsid w:val="00B77D33"/>
    <w:rsid w:val="00B80590"/>
    <w:rsid w:val="00B81253"/>
    <w:rsid w:val="00B83511"/>
    <w:rsid w:val="00B94FD8"/>
    <w:rsid w:val="00B95565"/>
    <w:rsid w:val="00BA7C70"/>
    <w:rsid w:val="00BB0A70"/>
    <w:rsid w:val="00BB3F3A"/>
    <w:rsid w:val="00BC07D8"/>
    <w:rsid w:val="00BC1099"/>
    <w:rsid w:val="00BC20BE"/>
    <w:rsid w:val="00BC40C4"/>
    <w:rsid w:val="00BC58C2"/>
    <w:rsid w:val="00BD019D"/>
    <w:rsid w:val="00BD3059"/>
    <w:rsid w:val="00BD3E35"/>
    <w:rsid w:val="00BD756A"/>
    <w:rsid w:val="00BD7772"/>
    <w:rsid w:val="00BE0986"/>
    <w:rsid w:val="00BE370D"/>
    <w:rsid w:val="00BE6893"/>
    <w:rsid w:val="00BE7A51"/>
    <w:rsid w:val="00BF3B83"/>
    <w:rsid w:val="00BF45D2"/>
    <w:rsid w:val="00BF5073"/>
    <w:rsid w:val="00BF793C"/>
    <w:rsid w:val="00C05340"/>
    <w:rsid w:val="00C06A73"/>
    <w:rsid w:val="00C075E6"/>
    <w:rsid w:val="00C100B5"/>
    <w:rsid w:val="00C1267F"/>
    <w:rsid w:val="00C13F65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EE7"/>
    <w:rsid w:val="00C542B4"/>
    <w:rsid w:val="00C5634C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922F9"/>
    <w:rsid w:val="00C970C0"/>
    <w:rsid w:val="00CA04C4"/>
    <w:rsid w:val="00CA21E5"/>
    <w:rsid w:val="00CA40BD"/>
    <w:rsid w:val="00CA562D"/>
    <w:rsid w:val="00CA7A1B"/>
    <w:rsid w:val="00CB341C"/>
    <w:rsid w:val="00CB3836"/>
    <w:rsid w:val="00CB6959"/>
    <w:rsid w:val="00CB78F3"/>
    <w:rsid w:val="00CC1ABD"/>
    <w:rsid w:val="00CC2EB2"/>
    <w:rsid w:val="00CC7E86"/>
    <w:rsid w:val="00CD250B"/>
    <w:rsid w:val="00CE442A"/>
    <w:rsid w:val="00CF02FF"/>
    <w:rsid w:val="00CF1087"/>
    <w:rsid w:val="00CF266A"/>
    <w:rsid w:val="00D00E58"/>
    <w:rsid w:val="00D02098"/>
    <w:rsid w:val="00D06DE1"/>
    <w:rsid w:val="00D155AF"/>
    <w:rsid w:val="00D174F6"/>
    <w:rsid w:val="00D231A0"/>
    <w:rsid w:val="00D26478"/>
    <w:rsid w:val="00D305BD"/>
    <w:rsid w:val="00D31D99"/>
    <w:rsid w:val="00D33DA0"/>
    <w:rsid w:val="00D342AD"/>
    <w:rsid w:val="00D3673B"/>
    <w:rsid w:val="00D42D10"/>
    <w:rsid w:val="00D45EE4"/>
    <w:rsid w:val="00D50092"/>
    <w:rsid w:val="00D509DD"/>
    <w:rsid w:val="00D61520"/>
    <w:rsid w:val="00D6773E"/>
    <w:rsid w:val="00D8049F"/>
    <w:rsid w:val="00D8262F"/>
    <w:rsid w:val="00D87545"/>
    <w:rsid w:val="00DA611F"/>
    <w:rsid w:val="00DA624F"/>
    <w:rsid w:val="00DA69F4"/>
    <w:rsid w:val="00DA6EBE"/>
    <w:rsid w:val="00DB0A04"/>
    <w:rsid w:val="00DB0ECF"/>
    <w:rsid w:val="00DB23B1"/>
    <w:rsid w:val="00DB4FF8"/>
    <w:rsid w:val="00DB6EFC"/>
    <w:rsid w:val="00DC0F3D"/>
    <w:rsid w:val="00DC1565"/>
    <w:rsid w:val="00DC3113"/>
    <w:rsid w:val="00DC339D"/>
    <w:rsid w:val="00DC3444"/>
    <w:rsid w:val="00DC6471"/>
    <w:rsid w:val="00DD0A1C"/>
    <w:rsid w:val="00DF50CC"/>
    <w:rsid w:val="00E005A2"/>
    <w:rsid w:val="00E00736"/>
    <w:rsid w:val="00E01239"/>
    <w:rsid w:val="00E0529E"/>
    <w:rsid w:val="00E0553D"/>
    <w:rsid w:val="00E0705C"/>
    <w:rsid w:val="00E11265"/>
    <w:rsid w:val="00E12FA7"/>
    <w:rsid w:val="00E174D7"/>
    <w:rsid w:val="00E17E5B"/>
    <w:rsid w:val="00E2130D"/>
    <w:rsid w:val="00E22479"/>
    <w:rsid w:val="00E24D3C"/>
    <w:rsid w:val="00E262C0"/>
    <w:rsid w:val="00E263AA"/>
    <w:rsid w:val="00E30A65"/>
    <w:rsid w:val="00E37AD4"/>
    <w:rsid w:val="00E43DA2"/>
    <w:rsid w:val="00E43FCF"/>
    <w:rsid w:val="00E446C0"/>
    <w:rsid w:val="00E47CA1"/>
    <w:rsid w:val="00E50CFA"/>
    <w:rsid w:val="00E51302"/>
    <w:rsid w:val="00E536C6"/>
    <w:rsid w:val="00E6010F"/>
    <w:rsid w:val="00E602D2"/>
    <w:rsid w:val="00E632C7"/>
    <w:rsid w:val="00E661C1"/>
    <w:rsid w:val="00E71F8E"/>
    <w:rsid w:val="00E74D57"/>
    <w:rsid w:val="00E80F64"/>
    <w:rsid w:val="00E8140D"/>
    <w:rsid w:val="00EA2E56"/>
    <w:rsid w:val="00EA6E7A"/>
    <w:rsid w:val="00EB583C"/>
    <w:rsid w:val="00EC1015"/>
    <w:rsid w:val="00EC1590"/>
    <w:rsid w:val="00ED166F"/>
    <w:rsid w:val="00ED7708"/>
    <w:rsid w:val="00ED7769"/>
    <w:rsid w:val="00EE3C02"/>
    <w:rsid w:val="00EF312F"/>
    <w:rsid w:val="00EF4F65"/>
    <w:rsid w:val="00EF5BFE"/>
    <w:rsid w:val="00EF7D35"/>
    <w:rsid w:val="00F070BE"/>
    <w:rsid w:val="00F14DCF"/>
    <w:rsid w:val="00F21854"/>
    <w:rsid w:val="00F311D6"/>
    <w:rsid w:val="00F31442"/>
    <w:rsid w:val="00F326FD"/>
    <w:rsid w:val="00F36E6A"/>
    <w:rsid w:val="00F43A48"/>
    <w:rsid w:val="00F453A6"/>
    <w:rsid w:val="00F45D18"/>
    <w:rsid w:val="00F45D2A"/>
    <w:rsid w:val="00F57449"/>
    <w:rsid w:val="00F62B20"/>
    <w:rsid w:val="00F64DD1"/>
    <w:rsid w:val="00F67F17"/>
    <w:rsid w:val="00F73546"/>
    <w:rsid w:val="00F80B82"/>
    <w:rsid w:val="00F95C6A"/>
    <w:rsid w:val="00FA210F"/>
    <w:rsid w:val="00FA3C7D"/>
    <w:rsid w:val="00FB2639"/>
    <w:rsid w:val="00FB3EA8"/>
    <w:rsid w:val="00FB4DDF"/>
    <w:rsid w:val="00FB66C3"/>
    <w:rsid w:val="00FB7F2A"/>
    <w:rsid w:val="00FD47A6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FAAEE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3F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95543F"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95543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F45D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rsid w:val="00F45D2A"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aliases w:val="6,Requirement"/>
    <w:basedOn w:val="Normal"/>
    <w:next w:val="Normal"/>
    <w:link w:val="Heading6Char"/>
    <w:uiPriority w:val="99"/>
    <w:qFormat/>
    <w:rsid w:val="0095543F"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aliases w:val="7,Objective"/>
    <w:basedOn w:val="Heading6"/>
    <w:next w:val="Normal"/>
    <w:link w:val="Heading7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5D2A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5D2A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5D2A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B5D2A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B5D2A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6 Char,Requirement Char"/>
    <w:basedOn w:val="DefaultParagraphFont"/>
    <w:link w:val="Heading6"/>
    <w:uiPriority w:val="99"/>
    <w:semiHidden/>
    <w:locked/>
    <w:rsid w:val="004B5D2A"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aliases w:val="7 Char,Objective Char"/>
    <w:basedOn w:val="DefaultParagraphFont"/>
    <w:link w:val="Heading7"/>
    <w:uiPriority w:val="99"/>
    <w:semiHidden/>
    <w:locked/>
    <w:rsid w:val="004B5D2A"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B5D2A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B5D2A"/>
    <w:rPr>
      <w:rFonts w:ascii="Cambria" w:hAnsi="Cambria" w:cs="Times New Roman"/>
      <w:lang w:val="en-US"/>
    </w:rPr>
  </w:style>
  <w:style w:type="paragraph" w:styleId="Header">
    <w:name w:val="header"/>
    <w:basedOn w:val="Normal"/>
    <w:link w:val="HeaderChar"/>
    <w:uiPriority w:val="99"/>
    <w:rsid w:val="0095543F"/>
    <w:pPr>
      <w:jc w:val="center"/>
    </w:pPr>
    <w:rPr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5D2A"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rsid w:val="0095543F"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95543F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1251"/>
    <w:rPr>
      <w:rFonts w:cs="Times New Roman"/>
      <w:caps/>
      <w:noProof/>
      <w:sz w:val="16"/>
      <w:lang w:val="en-GB" w:eastAsia="en-US"/>
    </w:rPr>
  </w:style>
  <w:style w:type="paragraph" w:customStyle="1" w:styleId="Equation">
    <w:name w:val="Equation"/>
    <w:basedOn w:val="Normal"/>
    <w:rsid w:val="0095543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styleId="Hyperlink">
    <w:name w:val="Hyperlink"/>
    <w:aliases w:val="超级链接"/>
    <w:basedOn w:val="DefaultParagraphFont"/>
    <w:rsid w:val="0095543F"/>
    <w:rPr>
      <w:rFonts w:cs="Times New Roman"/>
      <w:color w:val="0000FF"/>
      <w:u w:val="single"/>
    </w:rPr>
  </w:style>
  <w:style w:type="paragraph" w:customStyle="1" w:styleId="TableText">
    <w:name w:val="Table_Text"/>
    <w:basedOn w:val="Normal"/>
    <w:uiPriority w:val="99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rsid w:val="0095543F"/>
    <w:rPr>
      <w:rFonts w:cs="Times New Roman"/>
      <w:color w:val="003399"/>
      <w:u w:val="single"/>
      <w:effect w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95543F"/>
    <w:pPr>
      <w:ind w:firstLine="709"/>
      <w:jc w:val="both"/>
    </w:pPr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B5D2A"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rsid w:val="0095543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 w:eastAsia="en-US"/>
    </w:rPr>
  </w:style>
  <w:style w:type="paragraph" w:customStyle="1" w:styleId="Figure">
    <w:name w:val="Figur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95543F"/>
    <w:rPr>
      <w:rFonts w:cs="Times New Roman"/>
    </w:rPr>
  </w:style>
  <w:style w:type="paragraph" w:customStyle="1" w:styleId="enumlev1">
    <w:name w:val="enumlev1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Note">
    <w:name w:val="Not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customStyle="1" w:styleId="LSDeadline">
    <w:name w:val="LSDeadlin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rsid w:val="0095543F"/>
  </w:style>
  <w:style w:type="paragraph" w:customStyle="1" w:styleId="LSForComment">
    <w:name w:val="LSForComment"/>
    <w:basedOn w:val="LSForAction"/>
    <w:rsid w:val="0095543F"/>
  </w:style>
  <w:style w:type="paragraph" w:customStyle="1" w:styleId="lmtopcellcfdef3">
    <w:name w:val="lm_top_cell_cfdef3"/>
    <w:basedOn w:val="Normal"/>
    <w:uiPriority w:val="99"/>
    <w:rsid w:val="0095543F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95543F"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styleId="Strong">
    <w:name w:val="Strong"/>
    <w:basedOn w:val="DefaultParagraphFont"/>
    <w:uiPriority w:val="99"/>
    <w:qFormat/>
    <w:rsid w:val="0095543F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rsid w:val="0095543F"/>
    <w:rPr>
      <w:rFonts w:cs="Times New Roman"/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95543F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B5D2A"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styleId="TOC8">
    <w:name w:val="toc 8"/>
    <w:basedOn w:val="TOC4"/>
    <w:semiHidden/>
    <w:locked/>
    <w:rsid w:val="00F45D2A"/>
  </w:style>
  <w:style w:type="paragraph" w:styleId="TOC4">
    <w:name w:val="toc 4"/>
    <w:basedOn w:val="TOC3"/>
    <w:semiHidden/>
    <w:locked/>
    <w:rsid w:val="00F45D2A"/>
  </w:style>
  <w:style w:type="paragraph" w:styleId="TOC3">
    <w:name w:val="toc 3"/>
    <w:basedOn w:val="TOC2"/>
    <w:semiHidden/>
    <w:locked/>
    <w:rsid w:val="00F45D2A"/>
  </w:style>
  <w:style w:type="paragraph" w:styleId="TOC2">
    <w:name w:val="toc 2"/>
    <w:basedOn w:val="TOC1"/>
    <w:semiHidden/>
    <w:locked/>
    <w:rsid w:val="00F45D2A"/>
    <w:pPr>
      <w:spacing w:before="80"/>
      <w:ind w:left="1531" w:hanging="851"/>
    </w:pPr>
  </w:style>
  <w:style w:type="paragraph" w:styleId="TOC1">
    <w:name w:val="toc 1"/>
    <w:basedOn w:val="Normal"/>
    <w:semiHidden/>
    <w:locked/>
    <w:rsid w:val="00F45D2A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TOC7">
    <w:name w:val="toc 7"/>
    <w:basedOn w:val="TOC4"/>
    <w:semiHidden/>
    <w:locked/>
    <w:rsid w:val="00F45D2A"/>
  </w:style>
  <w:style w:type="paragraph" w:styleId="TOC6">
    <w:name w:val="toc 6"/>
    <w:basedOn w:val="TOC4"/>
    <w:semiHidden/>
    <w:locked/>
    <w:rsid w:val="00F45D2A"/>
  </w:style>
  <w:style w:type="paragraph" w:styleId="TOC5">
    <w:name w:val="toc 5"/>
    <w:basedOn w:val="TOC4"/>
    <w:semiHidden/>
    <w:locked/>
    <w:rsid w:val="00F45D2A"/>
  </w:style>
  <w:style w:type="character" w:styleId="FootnoteReference">
    <w:name w:val="footnote reference"/>
    <w:basedOn w:val="DefaultParagraphFont"/>
    <w:semiHidden/>
    <w:rsid w:val="00F45D2A"/>
    <w:rPr>
      <w:rFonts w:cs="Times New Roman"/>
      <w:position w:val="6"/>
      <w:sz w:val="18"/>
    </w:rPr>
  </w:style>
  <w:style w:type="paragraph" w:styleId="FootnoteText">
    <w:name w:val="footnote text"/>
    <w:basedOn w:val="Note"/>
    <w:link w:val="FootnoteTextChar"/>
    <w:semiHidden/>
    <w:rsid w:val="00F45D2A"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rsid w:val="00F45D2A"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rsid w:val="00F45D2A"/>
    <w:pPr>
      <w:ind w:left="1588"/>
    </w:pPr>
  </w:style>
  <w:style w:type="paragraph" w:customStyle="1" w:styleId="toc0">
    <w:name w:val="toc 0"/>
    <w:basedOn w:val="Normal"/>
    <w:next w:val="TOC1"/>
    <w:rsid w:val="00F45D2A"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noProof/>
      <w:sz w:val="20"/>
      <w:szCs w:val="20"/>
      <w:lang w:val="en-GB" w:eastAsia="en-US"/>
    </w:rPr>
  </w:style>
  <w:style w:type="paragraph" w:styleId="TOC9">
    <w:name w:val="toc 9"/>
    <w:basedOn w:val="TOC3"/>
    <w:uiPriority w:val="99"/>
    <w:semiHidden/>
    <w:locked/>
    <w:rsid w:val="00F45D2A"/>
  </w:style>
  <w:style w:type="paragraph" w:customStyle="1" w:styleId="Chaptitle">
    <w:name w:val="Chap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rsid w:val="00F45D2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45D2A"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rsid w:val="00F45D2A"/>
  </w:style>
  <w:style w:type="character" w:customStyle="1" w:styleId="Artdef">
    <w:name w:val="Art_def"/>
    <w:rsid w:val="00F45D2A"/>
    <w:rPr>
      <w:rFonts w:ascii="Times New Roman" w:hAnsi="Times New Roman"/>
      <w:b/>
    </w:rPr>
  </w:style>
  <w:style w:type="character" w:styleId="CommentReference">
    <w:name w:val="annotation reference"/>
    <w:basedOn w:val="DefaultParagraphFont"/>
    <w:uiPriority w:val="99"/>
    <w:semiHidden/>
    <w:rsid w:val="00F45D2A"/>
    <w:rPr>
      <w:rFonts w:cs="Times New Roman"/>
      <w:sz w:val="16"/>
    </w:rPr>
  </w:style>
  <w:style w:type="paragraph" w:customStyle="1" w:styleId="Reftitle">
    <w:name w:val="Ref_title"/>
    <w:basedOn w:val="Normal"/>
    <w:next w:val="Reftext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rsid w:val="00F45D2A"/>
    <w:rPr>
      <w:rFonts w:cs="Times New Roman"/>
    </w:rPr>
  </w:style>
  <w:style w:type="paragraph" w:customStyle="1" w:styleId="Call">
    <w:name w:val="Call"/>
    <w:basedOn w:val="Normal"/>
    <w:next w:val="Normal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rsid w:val="00F45D2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rsid w:val="00F45D2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rsid w:val="00F45D2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rsid w:val="00F45D2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  <w:noProof w:val="0"/>
    </w:rPr>
  </w:style>
  <w:style w:type="paragraph" w:customStyle="1" w:styleId="Formal">
    <w:name w:val="Formal"/>
    <w:basedOn w:val="ASN1"/>
    <w:rsid w:val="00F45D2A"/>
    <w:rPr>
      <w:b w:val="0"/>
    </w:rPr>
  </w:style>
  <w:style w:type="paragraph" w:customStyle="1" w:styleId="Headingb">
    <w:name w:val="Heading_b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styleId="Index2">
    <w:name w:val="index 2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Index3">
    <w:name w:val="index 3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customStyle="1" w:styleId="PartNo">
    <w:name w:val="Part_No"/>
    <w:basedOn w:val="Normal"/>
    <w:next w:val="Partref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rsid w:val="00F45D2A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rsid w:val="00F45D2A"/>
  </w:style>
  <w:style w:type="paragraph" w:customStyle="1" w:styleId="RecNo">
    <w:name w:val="Rec_No"/>
    <w:basedOn w:val="Normal"/>
    <w:next w:val="Rec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rsid w:val="00F45D2A"/>
  </w:style>
  <w:style w:type="paragraph" w:customStyle="1" w:styleId="Questiontitle">
    <w:name w:val="Question_title"/>
    <w:basedOn w:val="Rectitle"/>
    <w:next w:val="Questionref"/>
    <w:rsid w:val="00F45D2A"/>
  </w:style>
  <w:style w:type="paragraph" w:customStyle="1" w:styleId="Questionref">
    <w:name w:val="Question_ref"/>
    <w:basedOn w:val="Recref"/>
    <w:next w:val="Questiondate"/>
    <w:rsid w:val="00F45D2A"/>
  </w:style>
  <w:style w:type="paragraph" w:customStyle="1" w:styleId="Recref">
    <w:name w:val="Rec_ref"/>
    <w:basedOn w:val="Normal"/>
    <w:next w:val="Recdate"/>
    <w:rsid w:val="00F45D2A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rsid w:val="00F45D2A"/>
  </w:style>
  <w:style w:type="paragraph" w:customStyle="1" w:styleId="RepNo">
    <w:name w:val="Rep_No"/>
    <w:basedOn w:val="RecNo"/>
    <w:next w:val="Reptitle"/>
    <w:rsid w:val="00F45D2A"/>
  </w:style>
  <w:style w:type="paragraph" w:customStyle="1" w:styleId="Reptitle">
    <w:name w:val="Rep_title"/>
    <w:basedOn w:val="Rectitle"/>
    <w:next w:val="Repref"/>
    <w:rsid w:val="00F45D2A"/>
  </w:style>
  <w:style w:type="paragraph" w:customStyle="1" w:styleId="Repref">
    <w:name w:val="Rep_ref"/>
    <w:basedOn w:val="Recref"/>
    <w:next w:val="Repdate"/>
    <w:rsid w:val="00F45D2A"/>
  </w:style>
  <w:style w:type="paragraph" w:customStyle="1" w:styleId="Resdate">
    <w:name w:val="Res_date"/>
    <w:basedOn w:val="Recdate"/>
    <w:next w:val="Normalaftertitle"/>
    <w:rsid w:val="00F45D2A"/>
  </w:style>
  <w:style w:type="character" w:customStyle="1" w:styleId="Resdef">
    <w:name w:val="Res_def"/>
    <w:rsid w:val="00F45D2A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45D2A"/>
  </w:style>
  <w:style w:type="paragraph" w:customStyle="1" w:styleId="Restitle">
    <w:name w:val="Res_title"/>
    <w:basedOn w:val="Rectitle"/>
    <w:next w:val="Resref"/>
    <w:rsid w:val="00F45D2A"/>
  </w:style>
  <w:style w:type="paragraph" w:customStyle="1" w:styleId="Resref">
    <w:name w:val="Res_ref"/>
    <w:basedOn w:val="Recref"/>
    <w:next w:val="Resdate"/>
    <w:rsid w:val="00F45D2A"/>
  </w:style>
  <w:style w:type="paragraph" w:customStyle="1" w:styleId="Section1">
    <w:name w:val="Section_1"/>
    <w:basedOn w:val="Normal"/>
    <w:next w:val="Normal"/>
    <w:rsid w:val="00F45D2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rsid w:val="00F45D2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  <w:noProof w:val="0"/>
    </w:rPr>
  </w:style>
  <w:style w:type="character" w:customStyle="1" w:styleId="Tablefreq">
    <w:name w:val="Table_freq"/>
    <w:rsid w:val="00F45D2A"/>
    <w:rPr>
      <w:b/>
      <w:color w:val="auto"/>
    </w:rPr>
  </w:style>
  <w:style w:type="paragraph" w:customStyle="1" w:styleId="Tablelegend">
    <w:name w:val="Table_legend"/>
    <w:basedOn w:val="Normal"/>
    <w:rsid w:val="00F45D2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rsid w:val="00F45D2A"/>
    <w:rPr>
      <w:rFonts w:eastAsia="MS Mincho"/>
      <w:sz w:val="20"/>
      <w:szCs w:val="20"/>
      <w:lang w:eastAsia="en-US"/>
    </w:rPr>
  </w:style>
  <w:style w:type="character" w:customStyle="1" w:styleId="CommentTextChar1">
    <w:name w:val="Comment Text Char1"/>
    <w:link w:val="CommentText"/>
    <w:uiPriority w:val="99"/>
    <w:locked/>
    <w:rsid w:val="00F45D2A"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rsid w:val="00F45D2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F45D2A"/>
  </w:style>
  <w:style w:type="paragraph" w:customStyle="1" w:styleId="Title3">
    <w:name w:val="Title 3"/>
    <w:basedOn w:val="Title2"/>
    <w:next w:val="Title4"/>
    <w:rsid w:val="00F45D2A"/>
    <w:rPr>
      <w:caps w:val="0"/>
    </w:rPr>
  </w:style>
  <w:style w:type="paragraph" w:customStyle="1" w:styleId="Title4">
    <w:name w:val="Title 4"/>
    <w:basedOn w:val="Title3"/>
    <w:next w:val="Heading1"/>
    <w:rsid w:val="00F45D2A"/>
    <w:rPr>
      <w:b/>
    </w:rPr>
  </w:style>
  <w:style w:type="paragraph" w:customStyle="1" w:styleId="Artheading">
    <w:name w:val="Art_heading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table" w:styleId="TableGrid">
    <w:name w:val="Table Grid"/>
    <w:basedOn w:val="TableNormal"/>
    <w:locked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BR">
    <w:name w:val="Table_title_BR"/>
    <w:basedOn w:val="Normal"/>
    <w:next w:val="Tablehead0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rsid w:val="00F45D2A"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rsid w:val="00F45D2A"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rsid w:val="00F45D2A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rsid w:val="00F45D2A"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Revisione1">
    <w:name w:val="Revisione1"/>
    <w:hidden/>
    <w:uiPriority w:val="99"/>
    <w:semiHidden/>
    <w:rsid w:val="00F45D2A"/>
    <w:rPr>
      <w:rFonts w:eastAsia="MS Mincho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character" w:customStyle="1" w:styleId="BalloonTextChar1">
    <w:name w:val="Balloon Text Char1"/>
    <w:link w:val="BalloonText"/>
    <w:locked/>
    <w:rsid w:val="00F45D2A"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locked/>
    <w:rsid w:val="004B5D2A"/>
    <w:rPr>
      <w:rFonts w:cs="Times New Roman"/>
      <w:sz w:val="2"/>
      <w:lang w:val="en-US"/>
    </w:rPr>
  </w:style>
  <w:style w:type="paragraph" w:styleId="Date">
    <w:name w:val="Date"/>
    <w:basedOn w:val="Normal"/>
    <w:next w:val="Normal"/>
    <w:link w:val="Date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character" w:customStyle="1" w:styleId="DateChar1">
    <w:name w:val="Date Char1"/>
    <w:link w:val="Date"/>
    <w:locked/>
    <w:rsid w:val="00F45D2A"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locked/>
    <w:rsid w:val="004B5D2A"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rsid w:val="0002204A"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rsid w:val="0002204A"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rsid w:val="0002204A"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220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FA210F"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customStyle="1" w:styleId="AppendixNotitle0">
    <w:name w:val="Appendix_No &amp; title"/>
    <w:basedOn w:val="AnnexNotitle"/>
    <w:next w:val="Normal"/>
    <w:rsid w:val="00423D2B"/>
    <w:rPr>
      <w:rFonts w:eastAsia="Malgun Gothic"/>
    </w:rPr>
  </w:style>
  <w:style w:type="paragraph" w:customStyle="1" w:styleId="FigureNotitle0">
    <w:name w:val="Figure_No &amp; title"/>
    <w:basedOn w:val="Normal"/>
    <w:next w:val="Normal"/>
    <w:rsid w:val="00423D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rsid w:val="00423D2B"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rsid w:val="00423D2B"/>
  </w:style>
  <w:style w:type="character" w:customStyle="1" w:styleId="Recdef">
    <w:name w:val="Rec_def"/>
    <w:rsid w:val="00423D2B"/>
    <w:rPr>
      <w:b/>
    </w:rPr>
  </w:style>
  <w:style w:type="paragraph" w:customStyle="1" w:styleId="RepNoBR">
    <w:name w:val="Rep_No_BR"/>
    <w:basedOn w:val="RecNoBR"/>
    <w:next w:val="Normal"/>
    <w:rsid w:val="00423D2B"/>
  </w:style>
  <w:style w:type="paragraph" w:customStyle="1" w:styleId="ResNoBR">
    <w:name w:val="Res_No_BR"/>
    <w:basedOn w:val="RecNoBR"/>
    <w:next w:val="Normal"/>
    <w:rsid w:val="00423D2B"/>
  </w:style>
  <w:style w:type="paragraph" w:customStyle="1" w:styleId="TableNotitle0">
    <w:name w:val="Table_No &amp; title"/>
    <w:basedOn w:val="Normal"/>
    <w:next w:val="Tablehead0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paragraph" w:styleId="EndnoteText">
    <w:name w:val="endnote text"/>
    <w:basedOn w:val="Normal"/>
    <w:link w:val="EndnoteTextChar"/>
    <w:locked/>
    <w:rsid w:val="00423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423D2B"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C2D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2C2DB3"/>
    <w:rPr>
      <w:rFonts w:eastAsia="Times New Roman"/>
      <w:b/>
      <w:bCs/>
      <w:sz w:val="4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A905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05BB"/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B4842"/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14DCF"/>
    <w:rPr>
      <w:rFonts w:eastAsia="SimSun"/>
      <w:b/>
      <w:bCs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14DCF"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B37BC"/>
    <w:rPr>
      <w:rFonts w:ascii="Times New Roman" w:hAnsi="Times New Roman"/>
      <w:color w:val="808080"/>
    </w:rPr>
  </w:style>
  <w:style w:type="paragraph" w:customStyle="1" w:styleId="1">
    <w:name w:val="列出段落1"/>
    <w:basedOn w:val="Normal"/>
    <w:uiPriority w:val="34"/>
    <w:qFormat/>
    <w:rsid w:val="00A76646"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rsid w:val="00B005FB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50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mailto:caoc15@chinaunicom.c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ibo@chinatelecom.cn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nghuan@chinatelecom.c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itu.int/md/meetingdoc.asp?lang=en&amp;parent=T17-SG13-210716-TD-WP3-0618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angy88@chinatelecom.cn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05702DBB1649D79CDE1B2F338B6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CA74F8-4345-483C-9CE6-60319BDD0293}"/>
      </w:docPartPr>
      <w:docPartBody>
        <w:p w:rsidR="00E13F32" w:rsidRDefault="004A1799" w:rsidP="004A1799">
          <w:pPr>
            <w:pStyle w:val="9B05702DBB1649D79CDE1B2F338B681B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E13F32" w:rsidRDefault="004A1799" w:rsidP="004A1799">
          <w:pPr>
            <w:pStyle w:val="763C980A49A748E09107BFD5AC2014B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99"/>
    <w:rsid w:val="0011123C"/>
    <w:rsid w:val="00167485"/>
    <w:rsid w:val="001A642D"/>
    <w:rsid w:val="00241FFF"/>
    <w:rsid w:val="0037774E"/>
    <w:rsid w:val="003E1373"/>
    <w:rsid w:val="003E2A20"/>
    <w:rsid w:val="004024AD"/>
    <w:rsid w:val="004337A9"/>
    <w:rsid w:val="00453DE6"/>
    <w:rsid w:val="004A1799"/>
    <w:rsid w:val="005107BB"/>
    <w:rsid w:val="00527DEB"/>
    <w:rsid w:val="00537089"/>
    <w:rsid w:val="005927CC"/>
    <w:rsid w:val="0064314F"/>
    <w:rsid w:val="0069560C"/>
    <w:rsid w:val="006A57D1"/>
    <w:rsid w:val="006B3AEF"/>
    <w:rsid w:val="006F0AAB"/>
    <w:rsid w:val="00702DC8"/>
    <w:rsid w:val="00732C8E"/>
    <w:rsid w:val="00794539"/>
    <w:rsid w:val="008A0DEA"/>
    <w:rsid w:val="008C2EE2"/>
    <w:rsid w:val="00973473"/>
    <w:rsid w:val="00AC60DD"/>
    <w:rsid w:val="00AD7AB8"/>
    <w:rsid w:val="00B0191D"/>
    <w:rsid w:val="00B37814"/>
    <w:rsid w:val="00B60C65"/>
    <w:rsid w:val="00BB2747"/>
    <w:rsid w:val="00C4574F"/>
    <w:rsid w:val="00CB5EC0"/>
    <w:rsid w:val="00D052B7"/>
    <w:rsid w:val="00D417FD"/>
    <w:rsid w:val="00D44654"/>
    <w:rsid w:val="00D9373F"/>
    <w:rsid w:val="00DE2714"/>
    <w:rsid w:val="00E13F32"/>
    <w:rsid w:val="00E45852"/>
    <w:rsid w:val="00EB0906"/>
    <w:rsid w:val="00EE0566"/>
    <w:rsid w:val="00E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1373"/>
  </w:style>
  <w:style w:type="paragraph" w:customStyle="1" w:styleId="9B05702DBB1649D79CDE1B2F338B681B">
    <w:name w:val="9B05702DBB1649D79CDE1B2F338B681B"/>
    <w:rsid w:val="004A1799"/>
  </w:style>
  <w:style w:type="paragraph" w:customStyle="1" w:styleId="763C980A49A748E09107BFD5AC2014B8">
    <w:name w:val="763C980A49A748E09107BFD5AC2014B8"/>
    <w:rsid w:val="004A17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3D7F3-3B23-4864-985A-587BF24DA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766</Words>
  <Characters>5220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– About the new work item on “Integrated network operation and management system architecture to support SDN/NFV management”</vt:lpstr>
    </vt:vector>
  </TitlesOfParts>
  <Manager>ITU-T</Manager>
  <Company>International Telecommunication Union (ITU)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new work item on “Requirements and framework of NGNe orchestration enhancements for support computing power network (Y.NGNe-O-CPN-reqts)”</dc:title>
  <dc:subject/>
  <dc:creator>Rapporteur</dc:creator>
  <cp:keywords>NGNe，SDN，NFV，Orchestration，CPN</cp:keywords>
  <dc:description>SG13-LSRRR  For: Virtual, 16 July 2021_x000d_Document date: _x000d_Saved by ITU51013837 at 15:00:34 on 21.07.2021</dc:description>
  <cp:lastModifiedBy>Shaba Karimova</cp:lastModifiedBy>
  <cp:revision>12</cp:revision>
  <cp:lastPrinted>2009-10-08T19:32:00Z</cp:lastPrinted>
  <dcterms:created xsi:type="dcterms:W3CDTF">2021-07-27T17:00:00Z</dcterms:created>
  <dcterms:modified xsi:type="dcterms:W3CDTF">2021-07-27T20:54:00Z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SG13-LSRRR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2/13</vt:lpwstr>
  </property>
  <property fmtid="{D5CDD505-2E9C-101B-9397-08002B2CF9AE}" pid="6" name="Docdest">
    <vt:lpwstr>Virtual, 16 July 2021</vt:lpwstr>
  </property>
  <property fmtid="{D5CDD505-2E9C-101B-9397-08002B2CF9AE}" pid="7" name="Docauthor">
    <vt:lpwstr>Rapporteur</vt:lpwstr>
  </property>
  <property fmtid="{D5CDD505-2E9C-101B-9397-08002B2CF9AE}" pid="8" name="sflag">
    <vt:lpwstr>1417638795</vt:lpwstr>
  </property>
</Properties>
</file>