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D86BBE3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2B2EA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F41E57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2B7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8214A" w14:textId="146A8CD2" w:rsidR="00911477" w:rsidRPr="00DE4DB9" w:rsidRDefault="00D22A3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D22A3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ISG MEC publication of </w:t>
            </w:r>
            <w:r w:rsidR="004B1106">
              <w:rPr>
                <w:rFonts w:ascii="Arial" w:hAnsi="Arial" w:cs="Arial"/>
                <w:b/>
                <w:color w:val="0000FF"/>
                <w:sz w:val="28"/>
                <w:szCs w:val="28"/>
              </w:rPr>
              <w:t>report on</w:t>
            </w:r>
            <w:r w:rsidRPr="00D22A3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MEC </w:t>
            </w:r>
            <w:r w:rsidR="004B1106">
              <w:rPr>
                <w:rFonts w:ascii="Arial" w:hAnsi="Arial" w:cs="Arial"/>
                <w:b/>
                <w:color w:val="0000FF"/>
                <w:sz w:val="28"/>
                <w:szCs w:val="28"/>
              </w:rPr>
              <w:t>security</w:t>
            </w:r>
          </w:p>
        </w:tc>
      </w:tr>
      <w:tr w:rsidR="00911477" w:rsidRPr="002A36EA" w14:paraId="24DFF1E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D721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4DF4828" w14:textId="3625DC2F" w:rsidR="00911477" w:rsidRPr="00911477" w:rsidRDefault="0065686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March</w:t>
            </w:r>
            <w:r w:rsidR="00850A11">
              <w:rPr>
                <w:rFonts w:ascii="Arial" w:hAnsi="Arial" w:cs="Arial"/>
              </w:rPr>
              <w:t xml:space="preserve"> </w:t>
            </w:r>
            <w:r w:rsidR="005518A4">
              <w:rPr>
                <w:rFonts w:ascii="Arial" w:hAnsi="Arial" w:cs="Arial"/>
              </w:rPr>
              <w:t>22nd,</w:t>
            </w:r>
            <w:r w:rsidR="008C60EB">
              <w:rPr>
                <w:rFonts w:ascii="Arial" w:hAnsi="Arial" w:cs="Arial"/>
              </w:rPr>
              <w:t xml:space="preserve"> </w:t>
            </w:r>
            <w:r w:rsidR="00104D73">
              <w:rPr>
                <w:rFonts w:ascii="Arial" w:hAnsi="Arial" w:cs="Arial"/>
              </w:rPr>
              <w:t>20</w:t>
            </w:r>
            <w:r w:rsidR="00D00057">
              <w:rPr>
                <w:rFonts w:ascii="Arial" w:hAnsi="Arial" w:cs="Arial"/>
              </w:rPr>
              <w:t>2</w:t>
            </w:r>
            <w:r w:rsidR="00396FA6">
              <w:rPr>
                <w:rFonts w:ascii="Arial" w:hAnsi="Arial" w:cs="Arial"/>
              </w:rPr>
              <w:t>4</w:t>
            </w:r>
          </w:p>
        </w:tc>
      </w:tr>
      <w:tr w:rsidR="00911477" w:rsidRPr="00D21604" w14:paraId="549BFE5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0472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6259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0B663C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8770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BA003" w14:textId="77777777" w:rsidR="00911477" w:rsidRPr="00DE4DB9" w:rsidRDefault="00104D73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587BAE" w14:paraId="5545B2C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F07E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F5314" w14:textId="657CC4FF" w:rsidR="00CD46AD" w:rsidRPr="00D00057" w:rsidRDefault="00D00057" w:rsidP="00104D73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00057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04D73" w:rsidRPr="00D00057">
              <w:rPr>
                <w:rFonts w:ascii="Arial" w:hAnsi="Arial" w:cs="Arial"/>
                <w:color w:val="0000FF"/>
                <w:lang w:val="it-IT"/>
              </w:rPr>
              <w:t xml:space="preserve"> (</w:t>
            </w:r>
            <w:r>
              <w:rPr>
                <w:rFonts w:ascii="Arial" w:hAnsi="Arial" w:cs="Arial"/>
                <w:color w:val="0000FF"/>
                <w:lang w:val="it-IT"/>
              </w:rPr>
              <w:t>dario.sabella</w:t>
            </w:r>
            <w:r w:rsidR="000E5ABC" w:rsidRPr="00550C4F">
              <w:rPr>
                <w:rFonts w:ascii="Arial" w:hAnsi="Arial" w:cs="Arial"/>
                <w:color w:val="0000FF"/>
                <w:lang w:val="it-IT"/>
              </w:rPr>
              <w:t>@</w:t>
            </w:r>
            <w:r>
              <w:rPr>
                <w:rFonts w:ascii="Arial" w:hAnsi="Arial" w:cs="Arial"/>
                <w:color w:val="0000FF"/>
                <w:lang w:val="it-IT"/>
              </w:rPr>
              <w:t>intel.com</w:t>
            </w:r>
            <w:r w:rsidR="00104D73" w:rsidRPr="00D00057">
              <w:rPr>
                <w:rFonts w:ascii="Arial" w:hAnsi="Arial" w:cs="Arial"/>
                <w:color w:val="0000FF"/>
                <w:lang w:val="it-IT"/>
              </w:rPr>
              <w:t>)</w:t>
            </w:r>
          </w:p>
          <w:p w14:paraId="1CA31383" w14:textId="77A77157" w:rsidR="00CD46AD" w:rsidRPr="00550C4F" w:rsidRDefault="00EA0025" w:rsidP="00CD46AD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550C4F">
              <w:rPr>
                <w:rFonts w:ascii="Arial" w:hAnsi="Arial" w:cs="Arial"/>
                <w:color w:val="0000FF"/>
                <w:lang w:val="de-DE"/>
              </w:rPr>
              <w:t>Uwe Rau</w:t>
            </w:r>
            <w:r w:rsidR="00F10B56" w:rsidRPr="00550C4F">
              <w:rPr>
                <w:rFonts w:ascii="Arial" w:hAnsi="Arial" w:cs="Arial"/>
                <w:color w:val="0000FF"/>
                <w:lang w:val="de-DE"/>
              </w:rPr>
              <w:t>s</w:t>
            </w:r>
            <w:r w:rsidRPr="00550C4F">
              <w:rPr>
                <w:rFonts w:ascii="Arial" w:hAnsi="Arial" w:cs="Arial"/>
                <w:color w:val="0000FF"/>
                <w:lang w:val="de-DE"/>
              </w:rPr>
              <w:t>chen</w:t>
            </w:r>
            <w:r w:rsidR="00F10B56" w:rsidRPr="00550C4F">
              <w:rPr>
                <w:rFonts w:ascii="Arial" w:hAnsi="Arial" w:cs="Arial"/>
                <w:color w:val="0000FF"/>
                <w:lang w:val="de-DE"/>
              </w:rPr>
              <w:t>bach</w:t>
            </w:r>
            <w:r w:rsidR="00CD46AD" w:rsidRPr="00550C4F">
              <w:rPr>
                <w:rFonts w:ascii="Arial" w:hAnsi="Arial" w:cs="Arial"/>
                <w:color w:val="0000FF"/>
                <w:lang w:val="de-DE"/>
              </w:rPr>
              <w:t xml:space="preserve"> (</w:t>
            </w:r>
            <w:r w:rsidR="00F10B56" w:rsidRPr="00550C4F">
              <w:rPr>
                <w:rFonts w:ascii="Arial" w:hAnsi="Arial" w:cs="Arial"/>
                <w:color w:val="0000FF"/>
                <w:lang w:val="de-DE"/>
              </w:rPr>
              <w:t>uwe.rauschenbach</w:t>
            </w:r>
            <w:r w:rsidR="000E5ABC" w:rsidRPr="00550C4F">
              <w:rPr>
                <w:rFonts w:ascii="Arial" w:hAnsi="Arial" w:cs="Arial"/>
                <w:color w:val="0000FF"/>
                <w:lang w:val="de-DE"/>
              </w:rPr>
              <w:t>@</w:t>
            </w:r>
            <w:r w:rsidR="00CD46AD" w:rsidRPr="00550C4F">
              <w:rPr>
                <w:rFonts w:ascii="Arial" w:hAnsi="Arial" w:cs="Arial"/>
                <w:color w:val="0000FF"/>
                <w:lang w:val="de-DE"/>
              </w:rPr>
              <w:t>nokia.com)</w:t>
            </w:r>
            <w:r w:rsidR="00D00057" w:rsidRPr="00550C4F">
              <w:rPr>
                <w:rFonts w:ascii="Arial" w:hAnsi="Arial" w:cs="Arial"/>
                <w:color w:val="0000FF"/>
                <w:lang w:val="de-DE"/>
              </w:rPr>
              <w:br/>
              <w:t>Walter Featherstone (w_featherstone</w:t>
            </w:r>
            <w:r w:rsidR="000E5ABC" w:rsidRPr="00550C4F">
              <w:rPr>
                <w:rFonts w:ascii="Arial" w:hAnsi="Arial" w:cs="Arial"/>
                <w:color w:val="0000FF"/>
                <w:lang w:val="de-DE"/>
              </w:rPr>
              <w:t>@</w:t>
            </w:r>
            <w:r w:rsidR="00D00057" w:rsidRPr="00550C4F">
              <w:rPr>
                <w:rFonts w:ascii="Arial" w:hAnsi="Arial" w:cs="Arial"/>
                <w:color w:val="0000FF"/>
                <w:lang w:val="de-DE"/>
              </w:rPr>
              <w:t>apple.com</w:t>
            </w:r>
            <w:r w:rsidR="001B148A" w:rsidRPr="00550C4F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37305BFC" w14:textId="7E9E673D" w:rsidR="00911477" w:rsidRPr="00550C4F" w:rsidRDefault="00D00057" w:rsidP="00CD46A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550C4F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CD46AD" w:rsidRPr="00550C4F">
              <w:rPr>
                <w:rFonts w:ascii="Arial" w:hAnsi="Arial" w:cs="Arial"/>
                <w:color w:val="0000FF"/>
                <w:lang w:val="it-IT"/>
              </w:rPr>
              <w:t xml:space="preserve"> (</w:t>
            </w:r>
            <w:r w:rsidRPr="00550C4F">
              <w:rPr>
                <w:rFonts w:ascii="Arial" w:hAnsi="Arial" w:cs="Arial"/>
                <w:color w:val="0000FF"/>
                <w:lang w:val="it-IT"/>
              </w:rPr>
              <w:t>alice.li</w:t>
            </w:r>
            <w:r w:rsidR="00787D7E">
              <w:rPr>
                <w:rFonts w:ascii="Arial" w:hAnsi="Arial" w:cs="Arial"/>
                <w:color w:val="0000FF"/>
                <w:lang w:val="it-IT"/>
              </w:rPr>
              <w:t>1</w:t>
            </w:r>
            <w:r w:rsidR="000E5ABC" w:rsidRPr="00550C4F">
              <w:rPr>
                <w:rFonts w:ascii="Arial" w:hAnsi="Arial" w:cs="Arial"/>
                <w:color w:val="0000FF"/>
                <w:lang w:val="it-IT"/>
              </w:rPr>
              <w:t>@</w:t>
            </w:r>
            <w:r w:rsidR="00CD46AD" w:rsidRPr="00550C4F">
              <w:rPr>
                <w:rFonts w:ascii="Arial" w:hAnsi="Arial" w:cs="Arial"/>
                <w:color w:val="0000FF"/>
                <w:lang w:val="it-IT"/>
              </w:rPr>
              <w:t>huawei.com)</w:t>
            </w:r>
            <w:r w:rsidR="00104D73" w:rsidRPr="00550C4F">
              <w:rPr>
                <w:rFonts w:ascii="Arial" w:hAnsi="Arial" w:cs="Arial"/>
                <w:color w:val="0000FF"/>
                <w:lang w:val="it-IT"/>
              </w:rPr>
              <w:br/>
              <w:t>Chantal Bonardi (chantal.bonardi@etsi.org)</w:t>
            </w:r>
            <w:r w:rsidR="00104D73" w:rsidRPr="00550C4F">
              <w:rPr>
                <w:rFonts w:ascii="Arial" w:hAnsi="Arial" w:cs="Arial"/>
                <w:color w:val="0000FF"/>
                <w:lang w:val="it-IT"/>
              </w:rPr>
              <w:br/>
            </w:r>
          </w:p>
        </w:tc>
      </w:tr>
      <w:tr w:rsidR="00911477" w:rsidRPr="00587BAE" w14:paraId="412692E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778A4" w14:textId="77777777" w:rsidR="00911477" w:rsidRPr="00550C4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C264F" w14:textId="77777777" w:rsidR="00911477" w:rsidRPr="00550C4F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DE4DB9" w14:paraId="739CBB8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F22A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E404B7D" w14:textId="74E19F1D" w:rsidR="00911477" w:rsidRPr="00DE4DB9" w:rsidRDefault="004B1106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TC CYBER</w:t>
            </w:r>
          </w:p>
        </w:tc>
      </w:tr>
      <w:tr w:rsidR="00911477" w:rsidRPr="00160F2F" w14:paraId="396DB72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2D79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E6FFDF0" w14:textId="506DFD59" w:rsidR="00E171D0" w:rsidRPr="000C440E" w:rsidRDefault="00C50E14" w:rsidP="00396FA6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203C6">
              <w:t>ETSI ISG NFV</w:t>
            </w:r>
            <w:r w:rsidR="00396FA6" w:rsidRPr="009203C6">
              <w:t xml:space="preserve"> SEC, ETSI ISG ZSM, 3GPP SA3</w:t>
            </w:r>
            <w:r w:rsidR="00396FA6" w:rsidRPr="00587BAE">
              <w:t xml:space="preserve">, GSMA FSAG, </w:t>
            </w:r>
            <w:hyperlink r:id="rId8" w:history="1">
              <w:r w:rsidR="00C65C07" w:rsidRPr="000C440E">
                <w:rPr>
                  <w:rStyle w:val="Hyperlink"/>
                  <w:rFonts w:ascii="Arial" w:hAnsi="Arial" w:cs="Arial"/>
                  <w:sz w:val="18"/>
                  <w:szCs w:val="18"/>
                  <w:lang w:val="it-IT"/>
                </w:rPr>
                <w:t>GSMALiaisons@gsma.com</w:t>
              </w:r>
            </w:hyperlink>
            <w:r w:rsidR="00C65C07" w:rsidRPr="000C440E"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</w:p>
        </w:tc>
      </w:tr>
      <w:tr w:rsidR="00911477" w:rsidRPr="00160F2F" w14:paraId="59186E0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93521" w14:textId="77777777" w:rsidR="00911477" w:rsidRPr="000C440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F180F85" w14:textId="77777777" w:rsidR="00911477" w:rsidRPr="000C440E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2A36EA" w14:paraId="3FCB30D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2078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2822C9" w14:textId="58B17C06" w:rsidR="00911477" w:rsidRPr="00911477" w:rsidRDefault="006C2A01" w:rsidP="007F05C7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</w:rPr>
              <w:t>n.a.</w:t>
            </w:r>
            <w:proofErr w:type="spellEnd"/>
          </w:p>
        </w:tc>
      </w:tr>
      <w:tr w:rsidR="00911477" w:rsidRPr="00D21604" w14:paraId="2FDF7DE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D8E4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5E93D4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2CC69CF" w14:textId="77777777" w:rsidTr="0010069B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BEE66A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4FD0A" w14:textId="1FF1FEA5" w:rsidR="00827B49" w:rsidRPr="00911477" w:rsidRDefault="00212CF8" w:rsidP="007F05C7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</w:rPr>
              <w:t>n.a.</w:t>
            </w:r>
            <w:proofErr w:type="spellEnd"/>
          </w:p>
        </w:tc>
      </w:tr>
      <w:tr w:rsidR="00911477" w:rsidRPr="002E5375" w14:paraId="20F63B7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0409BB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1548A6B" w14:textId="77777777" w:rsidR="00911477" w:rsidRPr="00866086" w:rsidRDefault="00911477" w:rsidP="00911477"/>
    <w:p w14:paraId="434EEF35" w14:textId="77777777" w:rsidR="00911477" w:rsidRPr="00104D73" w:rsidRDefault="00911477" w:rsidP="00104D73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104D73">
        <w:rPr>
          <w:rFonts w:ascii="Arial" w:hAnsi="Arial" w:cs="Arial"/>
          <w:b/>
        </w:rPr>
        <w:t>Overall description:</w:t>
      </w:r>
    </w:p>
    <w:p w14:paraId="463B90E8" w14:textId="355520AC" w:rsidR="00104D73" w:rsidRDefault="00394B03" w:rsidP="002B1CD0">
      <w:pPr>
        <w:jc w:val="both"/>
      </w:pPr>
      <w:r w:rsidRPr="00394B03">
        <w:t>ETSI ISG MEC would like to</w:t>
      </w:r>
      <w:r w:rsidR="006C2A01">
        <w:t xml:space="preserve"> inform </w:t>
      </w:r>
      <w:r w:rsidR="00566ED4">
        <w:t>ETSI TC CYBER</w:t>
      </w:r>
      <w:r w:rsidR="006C2A01">
        <w:t xml:space="preserve"> that the group has recently </w:t>
      </w:r>
      <w:r w:rsidR="00566ED4">
        <w:t xml:space="preserve">published a </w:t>
      </w:r>
      <w:r w:rsidR="00587BAE">
        <w:t xml:space="preserve">study </w:t>
      </w:r>
      <w:r w:rsidR="00566ED4">
        <w:t>report ETSI GR MEC 041 on MEC security</w:t>
      </w:r>
      <w:r w:rsidR="00AC2789">
        <w:t>.</w:t>
      </w:r>
    </w:p>
    <w:p w14:paraId="5E646CE3" w14:textId="77777777" w:rsidR="00F54849" w:rsidRDefault="00F54849" w:rsidP="00542FE2">
      <w:pPr>
        <w:jc w:val="both"/>
      </w:pPr>
    </w:p>
    <w:p w14:paraId="25F31808" w14:textId="77777777" w:rsidR="00160F2F" w:rsidRPr="00C0774A" w:rsidRDefault="00160F2F" w:rsidP="00160F2F">
      <w:pPr>
        <w:pStyle w:val="ListParagraph"/>
        <w:numPr>
          <w:ilvl w:val="0"/>
          <w:numId w:val="26"/>
        </w:numPr>
        <w:jc w:val="both"/>
        <w:rPr>
          <w:lang w:val="en-US" w:eastAsia="zh-CN"/>
        </w:rPr>
      </w:pPr>
      <w:r w:rsidRPr="00D830B0">
        <w:rPr>
          <w:lang w:val="en-US" w:eastAsia="zh-CN"/>
        </w:rPr>
        <w:t xml:space="preserve">ETSI GR MEC 041 V3.1.1 (2024-03) </w:t>
      </w:r>
      <w:r w:rsidRPr="00C0774A">
        <w:rPr>
          <w:lang w:val="en-US" w:eastAsia="zh-CN"/>
        </w:rPr>
        <w:t xml:space="preserve">on “Multi-access Edge Computing (MEC); </w:t>
      </w:r>
      <w:r w:rsidRPr="00D830B0">
        <w:t>Study on MEC Security</w:t>
      </w:r>
      <w:r w:rsidRPr="00C0774A">
        <w:rPr>
          <w:lang w:val="en-US" w:eastAsia="zh-CN"/>
        </w:rPr>
        <w:t>”</w:t>
      </w:r>
    </w:p>
    <w:p w14:paraId="79EDAB91" w14:textId="5579BA52" w:rsidR="00160F2F" w:rsidRPr="00C0774A" w:rsidRDefault="00160F2F" w:rsidP="00160F2F">
      <w:pPr>
        <w:pStyle w:val="ListParagraph"/>
        <w:numPr>
          <w:ilvl w:val="1"/>
          <w:numId w:val="26"/>
        </w:numPr>
        <w:jc w:val="both"/>
        <w:rPr>
          <w:lang w:val="en-US" w:eastAsia="zh-CN"/>
        </w:rPr>
      </w:pPr>
      <w:r w:rsidRPr="00C0774A">
        <w:rPr>
          <w:lang w:val="en-US" w:eastAsia="zh-CN"/>
        </w:rPr>
        <w:t xml:space="preserve">The </w:t>
      </w:r>
      <w:r w:rsidR="00E678E9">
        <w:rPr>
          <w:lang w:val="en-US" w:eastAsia="zh-CN"/>
        </w:rPr>
        <w:t>study report</w:t>
      </w:r>
      <w:r w:rsidRPr="00D830B0">
        <w:rPr>
          <w:lang w:val="en-US" w:eastAsia="zh-CN"/>
        </w:rPr>
        <w:t xml:space="preserve"> outlines security topics and paradigms that apply to MEC deployments across the realms of application/platform security and zero-trust architecture. The document considers prior work of other standards bodies and industry associations. It identifies gaps in ETSI ISG MEC specifications and provides recommendations for </w:t>
      </w:r>
      <w:r w:rsidR="00553650">
        <w:rPr>
          <w:lang w:val="en-US" w:eastAsia="zh-CN"/>
        </w:rPr>
        <w:t>potential</w:t>
      </w:r>
      <w:r w:rsidRPr="00D830B0">
        <w:rPr>
          <w:lang w:val="en-US" w:eastAsia="zh-CN"/>
        </w:rPr>
        <w:t xml:space="preserve"> normative work in </w:t>
      </w:r>
      <w:r w:rsidR="0003502B">
        <w:rPr>
          <w:lang w:val="en-US" w:eastAsia="zh-CN"/>
        </w:rPr>
        <w:t xml:space="preserve">MEC </w:t>
      </w:r>
      <w:r w:rsidRPr="00D830B0">
        <w:rPr>
          <w:lang w:val="en-US" w:eastAsia="zh-CN"/>
        </w:rPr>
        <w:t>Phase 4.</w:t>
      </w:r>
    </w:p>
    <w:p w14:paraId="2DDBD083" w14:textId="77777777" w:rsidR="00160F2F" w:rsidRPr="00C0774A" w:rsidRDefault="00160F2F" w:rsidP="00160F2F">
      <w:pPr>
        <w:pStyle w:val="ListParagraph"/>
        <w:numPr>
          <w:ilvl w:val="1"/>
          <w:numId w:val="26"/>
        </w:numPr>
        <w:jc w:val="both"/>
        <w:rPr>
          <w:lang w:val="en-US" w:eastAsia="zh-CN"/>
        </w:rPr>
      </w:pPr>
      <w:r w:rsidRPr="00C0774A">
        <w:rPr>
          <w:lang w:val="en-US" w:eastAsia="zh-CN"/>
        </w:rPr>
        <w:t xml:space="preserve">Link: </w:t>
      </w:r>
      <w:hyperlink r:id="rId9" w:history="1">
        <w:r w:rsidRPr="00D830B0">
          <w:rPr>
            <w:rStyle w:val="Hyperlink"/>
            <w:lang w:val="en-US" w:eastAsia="zh-CN"/>
          </w:rPr>
          <w:t>https://www.etsi.org/deliver/etsi_gr/MEC/001_099/041/03.01.01_60/gr_mec041v030101p.pdf</w:t>
        </w:r>
      </w:hyperlink>
      <w:r w:rsidRPr="00D830B0">
        <w:rPr>
          <w:lang w:val="en-US" w:eastAsia="zh-CN"/>
        </w:rPr>
        <w:t xml:space="preserve"> </w:t>
      </w:r>
    </w:p>
    <w:p w14:paraId="54C29502" w14:textId="77777777" w:rsidR="00030D02" w:rsidRDefault="00030D02" w:rsidP="00542FE2">
      <w:pPr>
        <w:jc w:val="both"/>
      </w:pPr>
    </w:p>
    <w:p w14:paraId="205AB0AA" w14:textId="3407126C" w:rsidR="00160F2F" w:rsidRDefault="00396FA6" w:rsidP="009203C6">
      <w:pPr>
        <w:jc w:val="both"/>
      </w:pPr>
      <w:r>
        <w:t>As of note, t</w:t>
      </w:r>
      <w:r w:rsidR="00160F2F">
        <w:t>his</w:t>
      </w:r>
      <w:r w:rsidR="00030D02">
        <w:t xml:space="preserve"> </w:t>
      </w:r>
      <w:r>
        <w:t xml:space="preserve">extensive </w:t>
      </w:r>
      <w:r w:rsidR="00030D02">
        <w:t>work</w:t>
      </w:r>
      <w:r w:rsidR="00160F2F">
        <w:t xml:space="preserve"> was also motivated by a previous analysis conducted in the ETSI White Paper</w:t>
      </w:r>
      <w:r w:rsidR="00030D02">
        <w:t xml:space="preserve">, authored </w:t>
      </w:r>
      <w:r w:rsidR="00160F2F">
        <w:t xml:space="preserve">by </w:t>
      </w:r>
      <w:r w:rsidR="001653D6">
        <w:t xml:space="preserve">ETSI ISG </w:t>
      </w:r>
      <w:r w:rsidR="00160F2F">
        <w:t>MEC</w:t>
      </w:r>
      <w:r w:rsidR="00030D02">
        <w:t xml:space="preserve"> leads and</w:t>
      </w:r>
      <w:r w:rsidR="00160F2F">
        <w:t xml:space="preserve"> </w:t>
      </w:r>
      <w:r w:rsidR="00DC3EC8">
        <w:t>delegates</w:t>
      </w:r>
      <w:r w:rsidR="00160F2F">
        <w:t xml:space="preserve"> together with </w:t>
      </w:r>
      <w:r w:rsidR="00DC3EC8">
        <w:t xml:space="preserve">other experts in the field and </w:t>
      </w:r>
      <w:r w:rsidR="00160F2F">
        <w:t>lead</w:t>
      </w:r>
      <w:r w:rsidR="00123464">
        <w:t>s of other relevant bodies</w:t>
      </w:r>
      <w:r w:rsidR="00034523">
        <w:t xml:space="preserve"> (</w:t>
      </w:r>
      <w:proofErr w:type="gramStart"/>
      <w:r w:rsidR="00C0144F">
        <w:t>e.g.</w:t>
      </w:r>
      <w:proofErr w:type="gramEnd"/>
      <w:r w:rsidR="00C0144F">
        <w:t xml:space="preserve"> </w:t>
      </w:r>
      <w:r w:rsidR="00034523">
        <w:t xml:space="preserve">ETSI TC CYBER, </w:t>
      </w:r>
      <w:r w:rsidR="005D0A12">
        <w:t xml:space="preserve">ETSI ISG ZSM, ETSI </w:t>
      </w:r>
      <w:r w:rsidR="001653D6">
        <w:t xml:space="preserve">ISG </w:t>
      </w:r>
      <w:r w:rsidR="005D0A12">
        <w:t xml:space="preserve">NFV SEC, </w:t>
      </w:r>
      <w:r w:rsidR="00CA2DF1">
        <w:t>3GPP SA3-LI)</w:t>
      </w:r>
      <w:r w:rsidR="00123464">
        <w:t>.</w:t>
      </w:r>
    </w:p>
    <w:p w14:paraId="4B5F93F1" w14:textId="77777777" w:rsidR="00396FA6" w:rsidRDefault="00396FA6" w:rsidP="00A34274"/>
    <w:p w14:paraId="0FE34955" w14:textId="5DBC2F37" w:rsidR="00DD6923" w:rsidRPr="00DD6923" w:rsidRDefault="00CA2DF1" w:rsidP="009203C6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CA2DF1">
        <w:rPr>
          <w:lang w:val="en-US"/>
        </w:rPr>
        <w:t>ETSI White Paper No. #46</w:t>
      </w:r>
      <w:r>
        <w:rPr>
          <w:lang w:val="en-US"/>
        </w:rPr>
        <w:t>, “</w:t>
      </w:r>
      <w:r w:rsidR="00DD6923" w:rsidRPr="00DD6923">
        <w:rPr>
          <w:lang w:val="en-US"/>
        </w:rPr>
        <w:t>MEC security; Status of standards support and future evolutions</w:t>
      </w:r>
      <w:r>
        <w:rPr>
          <w:lang w:val="en-US"/>
        </w:rPr>
        <w:t xml:space="preserve">”, </w:t>
      </w:r>
      <w:r w:rsidR="00030D02" w:rsidRPr="00030D02">
        <w:rPr>
          <w:lang w:val="en-US"/>
        </w:rPr>
        <w:t>2nd edition – September 2022</w:t>
      </w:r>
      <w:r w:rsidR="00396FA6">
        <w:rPr>
          <w:lang w:val="en-US"/>
        </w:rPr>
        <w:t xml:space="preserve">, </w:t>
      </w:r>
      <w:hyperlink r:id="rId10" w:history="1">
        <w:r w:rsidR="00396FA6" w:rsidRPr="00906886">
          <w:rPr>
            <w:rStyle w:val="Hyperlink"/>
            <w:lang w:val="en-US"/>
          </w:rPr>
          <w:t>https://www.etsi.org/images/files/etsiwhitepapers/etsi-wp-46-2nd-ed-mec-security.pdf</w:t>
        </w:r>
      </w:hyperlink>
      <w:r w:rsidR="00396FA6">
        <w:rPr>
          <w:lang w:val="en-US"/>
        </w:rPr>
        <w:t xml:space="preserve"> </w:t>
      </w:r>
    </w:p>
    <w:p w14:paraId="114BDE2E" w14:textId="77777777" w:rsidR="00160F2F" w:rsidRDefault="00160F2F" w:rsidP="00542FE2">
      <w:pPr>
        <w:jc w:val="both"/>
      </w:pPr>
    </w:p>
    <w:p w14:paraId="32A46B21" w14:textId="77777777" w:rsidR="001653D6" w:rsidRDefault="001653D6" w:rsidP="00A34274"/>
    <w:p w14:paraId="433B5979" w14:textId="4DD4821F" w:rsidR="00E261AE" w:rsidRDefault="00FF7B8F" w:rsidP="007958CD">
      <w:pPr>
        <w:jc w:val="both"/>
      </w:pPr>
      <w:r>
        <w:t>ETSI TC CYBER is</w:t>
      </w:r>
      <w:r w:rsidR="00A34274">
        <w:t xml:space="preserve"> kindly invited to have a look at the </w:t>
      </w:r>
      <w:r w:rsidR="000D4F09">
        <w:t xml:space="preserve">above </w:t>
      </w:r>
      <w:r w:rsidR="00655CDC">
        <w:t>material</w:t>
      </w:r>
      <w:r w:rsidR="00A34274">
        <w:t>.</w:t>
      </w:r>
      <w:r w:rsidR="0015556F">
        <w:t xml:space="preserve"> </w:t>
      </w:r>
    </w:p>
    <w:p w14:paraId="413A239E" w14:textId="234C5A92" w:rsidR="00A34274" w:rsidRDefault="0015556F" w:rsidP="009203C6">
      <w:pPr>
        <w:jc w:val="both"/>
      </w:pPr>
      <w:r>
        <w:t>ETSI ISG MEC also welcomes a fruitful collaboration.</w:t>
      </w:r>
    </w:p>
    <w:p w14:paraId="7632E726" w14:textId="77777777" w:rsidR="00911477" w:rsidRDefault="00911477" w:rsidP="00911477">
      <w:pPr>
        <w:rPr>
          <w:rFonts w:ascii="Arial" w:hAnsi="Arial" w:cs="Arial"/>
          <w:b/>
        </w:rPr>
      </w:pPr>
    </w:p>
    <w:p w14:paraId="4A4C0519" w14:textId="77777777" w:rsidR="006A6448" w:rsidRDefault="006A6448" w:rsidP="00911477">
      <w:pPr>
        <w:rPr>
          <w:rFonts w:ascii="Arial" w:hAnsi="Arial" w:cs="Arial"/>
          <w:b/>
        </w:rPr>
      </w:pPr>
    </w:p>
    <w:p w14:paraId="19DA98F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2AEE74" w14:textId="6C90C862" w:rsidR="00911477" w:rsidRDefault="00250007" w:rsidP="00104D73">
      <w:r>
        <w:t>Please</w:t>
      </w:r>
      <w:r w:rsidR="004B02C8">
        <w:t xml:space="preserve"> </w:t>
      </w:r>
      <w:proofErr w:type="gramStart"/>
      <w:r w:rsidR="00587BAE">
        <w:t>take into account</w:t>
      </w:r>
      <w:proofErr w:type="gramEnd"/>
      <w:r w:rsidR="004B02C8">
        <w:t xml:space="preserve"> the </w:t>
      </w:r>
      <w:r w:rsidR="00F54849">
        <w:t xml:space="preserve">above </w:t>
      </w:r>
      <w:r w:rsidR="004B02C8">
        <w:t xml:space="preserve">information provided </w:t>
      </w:r>
      <w:r w:rsidR="00F54849">
        <w:t>by ETSI ISG MEC</w:t>
      </w:r>
      <w:r>
        <w:t xml:space="preserve">.  </w:t>
      </w:r>
    </w:p>
    <w:p w14:paraId="740AD737" w14:textId="77777777" w:rsidR="00104D73" w:rsidRDefault="00104D73" w:rsidP="00911477">
      <w:pPr>
        <w:rPr>
          <w:rFonts w:ascii="Arial" w:hAnsi="Arial" w:cs="Arial"/>
          <w:b/>
          <w:sz w:val="24"/>
        </w:rPr>
      </w:pPr>
    </w:p>
    <w:p w14:paraId="5EEF5B94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F992DAF" w14:textId="5EE727F4" w:rsidR="00104D73" w:rsidRPr="00A5709F" w:rsidRDefault="00104D73" w:rsidP="00104D73">
      <w:r w:rsidRPr="00A5709F">
        <w:t xml:space="preserve">Conference calls </w:t>
      </w:r>
      <w:r w:rsidR="0086555C">
        <w:t xml:space="preserve">on </w:t>
      </w:r>
      <w:r w:rsidR="00DC531C" w:rsidRPr="00A5709F">
        <w:t>Wednesdays</w:t>
      </w:r>
      <w:r w:rsidRPr="00A5709F">
        <w:t xml:space="preserve"> </w:t>
      </w:r>
      <w:r w:rsidR="00920AE4">
        <w:t xml:space="preserve">at </w:t>
      </w:r>
      <w:r w:rsidR="00C80BE1">
        <w:t>1</w:t>
      </w:r>
      <w:r w:rsidRPr="00A5709F">
        <w:t xml:space="preserve">– </w:t>
      </w:r>
      <w:r w:rsidR="00C80BE1">
        <w:t>3</w:t>
      </w:r>
      <w:r w:rsidRPr="00A5709F">
        <w:t xml:space="preserve"> pm UTC.  </w:t>
      </w:r>
    </w:p>
    <w:p w14:paraId="7BA53CD3" w14:textId="3908F7FA" w:rsidR="00911477" w:rsidRDefault="002F7700" w:rsidP="007833A7">
      <w:pPr>
        <w:rPr>
          <w:rFonts w:ascii="Arial" w:hAnsi="Arial" w:cs="Arial"/>
        </w:rPr>
      </w:pPr>
      <w:r w:rsidRPr="00A5709F">
        <w:t>MEC#3</w:t>
      </w:r>
      <w:r w:rsidR="00550C4F">
        <w:t>8</w:t>
      </w:r>
      <w:r w:rsidRPr="00A5709F">
        <w:t xml:space="preserve"> – </w:t>
      </w:r>
      <w:r w:rsidR="009C4337">
        <w:t>1</w:t>
      </w:r>
      <w:r w:rsidR="00550C4F">
        <w:t>0</w:t>
      </w:r>
      <w:r w:rsidRPr="00A5709F">
        <w:t>-</w:t>
      </w:r>
      <w:r w:rsidR="009C4337">
        <w:t>1</w:t>
      </w:r>
      <w:r w:rsidR="00550C4F">
        <w:t>4</w:t>
      </w:r>
      <w:r w:rsidRPr="00A5709F">
        <w:t xml:space="preserve"> </w:t>
      </w:r>
      <w:r w:rsidR="00550C4F">
        <w:t>June</w:t>
      </w:r>
      <w:r w:rsidR="009C4337">
        <w:t xml:space="preserve"> </w:t>
      </w:r>
      <w:r w:rsidRPr="00A5709F">
        <w:t>202</w:t>
      </w:r>
      <w:r w:rsidR="00550C4F">
        <w:t>4</w:t>
      </w:r>
      <w:r w:rsidRPr="00A5709F">
        <w:t xml:space="preserve"> (</w:t>
      </w:r>
      <w:r w:rsidR="00550C4F">
        <w:t>London, UK)</w:t>
      </w:r>
    </w:p>
    <w:sectPr w:rsidR="00911477" w:rsidSect="00D349AE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97390" w14:textId="77777777" w:rsidR="00D349AE" w:rsidRDefault="00D349AE" w:rsidP="00D9435B">
      <w:r>
        <w:separator/>
      </w:r>
    </w:p>
  </w:endnote>
  <w:endnote w:type="continuationSeparator" w:id="0">
    <w:p w14:paraId="17C499EB" w14:textId="77777777" w:rsidR="00D349AE" w:rsidRDefault="00D349A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CAC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827B49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27B49" w:rsidRPr="00827B49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EC4F4" w14:textId="77777777" w:rsidR="00D349AE" w:rsidRDefault="00D349AE" w:rsidP="00D9435B">
      <w:r>
        <w:separator/>
      </w:r>
    </w:p>
  </w:footnote>
  <w:footnote w:type="continuationSeparator" w:id="0">
    <w:p w14:paraId="64E4CBA8" w14:textId="77777777" w:rsidR="00D349AE" w:rsidRDefault="00D349A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741A" w14:textId="096451BD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MEC(</w:t>
    </w:r>
    <w:proofErr w:type="gramEnd"/>
    <w:r w:rsidR="006D6276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1506">
      <w:rPr>
        <w:rFonts w:ascii="Arial" w:hAnsi="Arial" w:cs="Arial"/>
        <w:b/>
        <w:sz w:val="36"/>
        <w:szCs w:val="36"/>
        <w:shd w:val="clear" w:color="auto" w:fill="DBE5F1"/>
      </w:rPr>
      <w:t>3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</w:t>
    </w:r>
    <w:r w:rsidR="00993EF1">
      <w:rPr>
        <w:rFonts w:ascii="Arial" w:hAnsi="Arial" w:cs="Arial"/>
        <w:b/>
        <w:sz w:val="36"/>
        <w:szCs w:val="36"/>
        <w:shd w:val="clear" w:color="auto" w:fill="DBE5F1"/>
      </w:rPr>
      <w:t>165</w:t>
    </w:r>
    <w:r w:rsidR="00396FA6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E678E9">
      <w:rPr>
        <w:rFonts w:ascii="Arial" w:hAnsi="Arial" w:cs="Arial"/>
        <w:b/>
        <w:sz w:val="36"/>
        <w:szCs w:val="36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55DA0"/>
    <w:multiLevelType w:val="hybridMultilevel"/>
    <w:tmpl w:val="FC3ACB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C6A88"/>
    <w:multiLevelType w:val="hybridMultilevel"/>
    <w:tmpl w:val="A66CE8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468018">
    <w:abstractNumId w:val="15"/>
  </w:num>
  <w:num w:numId="2" w16cid:durableId="1571891764">
    <w:abstractNumId w:val="22"/>
  </w:num>
  <w:num w:numId="3" w16cid:durableId="824123700">
    <w:abstractNumId w:val="8"/>
  </w:num>
  <w:num w:numId="4" w16cid:durableId="1012419597">
    <w:abstractNumId w:val="20"/>
  </w:num>
  <w:num w:numId="5" w16cid:durableId="2032608023">
    <w:abstractNumId w:val="17"/>
  </w:num>
  <w:num w:numId="6" w16cid:durableId="1311985577">
    <w:abstractNumId w:val="6"/>
  </w:num>
  <w:num w:numId="7" w16cid:durableId="866873187">
    <w:abstractNumId w:val="4"/>
  </w:num>
  <w:num w:numId="8" w16cid:durableId="72237262">
    <w:abstractNumId w:val="3"/>
  </w:num>
  <w:num w:numId="9" w16cid:durableId="1951931197">
    <w:abstractNumId w:val="2"/>
  </w:num>
  <w:num w:numId="10" w16cid:durableId="1559785403">
    <w:abstractNumId w:val="1"/>
  </w:num>
  <w:num w:numId="11" w16cid:durableId="1242904863">
    <w:abstractNumId w:val="5"/>
  </w:num>
  <w:num w:numId="12" w16cid:durableId="176695198">
    <w:abstractNumId w:val="0"/>
  </w:num>
  <w:num w:numId="13" w16cid:durableId="1660427754">
    <w:abstractNumId w:val="21"/>
  </w:num>
  <w:num w:numId="14" w16cid:durableId="991979979">
    <w:abstractNumId w:val="10"/>
  </w:num>
  <w:num w:numId="15" w16cid:durableId="2137064640">
    <w:abstractNumId w:val="13"/>
  </w:num>
  <w:num w:numId="16" w16cid:durableId="88503093">
    <w:abstractNumId w:val="19"/>
  </w:num>
  <w:num w:numId="17" w16cid:durableId="164975771">
    <w:abstractNumId w:val="12"/>
  </w:num>
  <w:num w:numId="18" w16cid:durableId="1920484033">
    <w:abstractNumId w:val="16"/>
  </w:num>
  <w:num w:numId="19" w16cid:durableId="1996759184">
    <w:abstractNumId w:val="14"/>
  </w:num>
  <w:num w:numId="20" w16cid:durableId="19555864">
    <w:abstractNumId w:val="18"/>
  </w:num>
  <w:num w:numId="21" w16cid:durableId="1622760157">
    <w:abstractNumId w:val="11"/>
  </w:num>
  <w:num w:numId="22" w16cid:durableId="15828294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61046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46221357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91650463">
    <w:abstractNumId w:val="7"/>
  </w:num>
  <w:num w:numId="26" w16cid:durableId="3999803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zNrCwNDKxsDS1NDFS0lEKTi0uzszPAykwrgUAosXKAiwAAAA="/>
  </w:docVars>
  <w:rsids>
    <w:rsidRoot w:val="00D9435B"/>
    <w:rsid w:val="0000428F"/>
    <w:rsid w:val="0000476F"/>
    <w:rsid w:val="00014875"/>
    <w:rsid w:val="0002568A"/>
    <w:rsid w:val="00030D02"/>
    <w:rsid w:val="00034523"/>
    <w:rsid w:val="0003502B"/>
    <w:rsid w:val="000455EC"/>
    <w:rsid w:val="00045DC1"/>
    <w:rsid w:val="000802FF"/>
    <w:rsid w:val="000B1DE2"/>
    <w:rsid w:val="000C1C02"/>
    <w:rsid w:val="000C440E"/>
    <w:rsid w:val="000C4CB6"/>
    <w:rsid w:val="000C4CCE"/>
    <w:rsid w:val="000D4F09"/>
    <w:rsid w:val="000E5162"/>
    <w:rsid w:val="000E5ABC"/>
    <w:rsid w:val="0010069B"/>
    <w:rsid w:val="00104D73"/>
    <w:rsid w:val="0011754A"/>
    <w:rsid w:val="00123464"/>
    <w:rsid w:val="0012563A"/>
    <w:rsid w:val="0015556F"/>
    <w:rsid w:val="00160F2F"/>
    <w:rsid w:val="001653D6"/>
    <w:rsid w:val="00181471"/>
    <w:rsid w:val="00191D22"/>
    <w:rsid w:val="001B148A"/>
    <w:rsid w:val="001B458B"/>
    <w:rsid w:val="001B658F"/>
    <w:rsid w:val="001C30D5"/>
    <w:rsid w:val="001C67A8"/>
    <w:rsid w:val="001E0081"/>
    <w:rsid w:val="001E1E2F"/>
    <w:rsid w:val="001E1E36"/>
    <w:rsid w:val="00204731"/>
    <w:rsid w:val="00205478"/>
    <w:rsid w:val="00207672"/>
    <w:rsid w:val="00212CF8"/>
    <w:rsid w:val="00216D13"/>
    <w:rsid w:val="0022047E"/>
    <w:rsid w:val="002252F3"/>
    <w:rsid w:val="00232230"/>
    <w:rsid w:val="002362FD"/>
    <w:rsid w:val="00250007"/>
    <w:rsid w:val="00250390"/>
    <w:rsid w:val="00251FB1"/>
    <w:rsid w:val="002676F5"/>
    <w:rsid w:val="00267AE1"/>
    <w:rsid w:val="00297B33"/>
    <w:rsid w:val="002B1CD0"/>
    <w:rsid w:val="002C7E61"/>
    <w:rsid w:val="002F1E25"/>
    <w:rsid w:val="002F5958"/>
    <w:rsid w:val="002F7700"/>
    <w:rsid w:val="00300C89"/>
    <w:rsid w:val="0030333E"/>
    <w:rsid w:val="003050B4"/>
    <w:rsid w:val="003354CE"/>
    <w:rsid w:val="00344FCF"/>
    <w:rsid w:val="0036058F"/>
    <w:rsid w:val="00394B03"/>
    <w:rsid w:val="00396FA6"/>
    <w:rsid w:val="003D0596"/>
    <w:rsid w:val="003D5716"/>
    <w:rsid w:val="003F6ED9"/>
    <w:rsid w:val="004050E6"/>
    <w:rsid w:val="004124A2"/>
    <w:rsid w:val="00417EB3"/>
    <w:rsid w:val="00423BCB"/>
    <w:rsid w:val="00432A19"/>
    <w:rsid w:val="00434512"/>
    <w:rsid w:val="00451D22"/>
    <w:rsid w:val="00452729"/>
    <w:rsid w:val="00460A31"/>
    <w:rsid w:val="0047682D"/>
    <w:rsid w:val="004950B1"/>
    <w:rsid w:val="004B02C8"/>
    <w:rsid w:val="004B1106"/>
    <w:rsid w:val="004C2B8D"/>
    <w:rsid w:val="004D1743"/>
    <w:rsid w:val="004D34EE"/>
    <w:rsid w:val="004E61F5"/>
    <w:rsid w:val="004F6792"/>
    <w:rsid w:val="00503C30"/>
    <w:rsid w:val="00516885"/>
    <w:rsid w:val="00521B98"/>
    <w:rsid w:val="00535E09"/>
    <w:rsid w:val="00542FE2"/>
    <w:rsid w:val="00550C4F"/>
    <w:rsid w:val="005518A4"/>
    <w:rsid w:val="00551F4D"/>
    <w:rsid w:val="0055339A"/>
    <w:rsid w:val="00553650"/>
    <w:rsid w:val="00566ED4"/>
    <w:rsid w:val="00571482"/>
    <w:rsid w:val="00587BAE"/>
    <w:rsid w:val="005A2C26"/>
    <w:rsid w:val="005B0ABC"/>
    <w:rsid w:val="005B115B"/>
    <w:rsid w:val="005C764A"/>
    <w:rsid w:val="005D0A12"/>
    <w:rsid w:val="006017EC"/>
    <w:rsid w:val="00610CBA"/>
    <w:rsid w:val="006110BD"/>
    <w:rsid w:val="0061546C"/>
    <w:rsid w:val="00620AA5"/>
    <w:rsid w:val="00631480"/>
    <w:rsid w:val="00650764"/>
    <w:rsid w:val="00655CDC"/>
    <w:rsid w:val="0065686F"/>
    <w:rsid w:val="00663E99"/>
    <w:rsid w:val="006648EE"/>
    <w:rsid w:val="006A6448"/>
    <w:rsid w:val="006B3D2D"/>
    <w:rsid w:val="006C2A01"/>
    <w:rsid w:val="006D1590"/>
    <w:rsid w:val="006D6276"/>
    <w:rsid w:val="00704C3A"/>
    <w:rsid w:val="007213AA"/>
    <w:rsid w:val="00723463"/>
    <w:rsid w:val="0073467D"/>
    <w:rsid w:val="00745E27"/>
    <w:rsid w:val="0077523C"/>
    <w:rsid w:val="00775383"/>
    <w:rsid w:val="00776B64"/>
    <w:rsid w:val="0078008B"/>
    <w:rsid w:val="00781B11"/>
    <w:rsid w:val="007833A7"/>
    <w:rsid w:val="00787D7E"/>
    <w:rsid w:val="007958CD"/>
    <w:rsid w:val="007A3763"/>
    <w:rsid w:val="007B680A"/>
    <w:rsid w:val="007F05C7"/>
    <w:rsid w:val="008043C7"/>
    <w:rsid w:val="00827B49"/>
    <w:rsid w:val="00832E39"/>
    <w:rsid w:val="0083399D"/>
    <w:rsid w:val="00834389"/>
    <w:rsid w:val="0084740A"/>
    <w:rsid w:val="00850A11"/>
    <w:rsid w:val="00854881"/>
    <w:rsid w:val="00861064"/>
    <w:rsid w:val="008629A9"/>
    <w:rsid w:val="0086555C"/>
    <w:rsid w:val="00866F1A"/>
    <w:rsid w:val="008745A4"/>
    <w:rsid w:val="00887234"/>
    <w:rsid w:val="008B3AB8"/>
    <w:rsid w:val="008B5141"/>
    <w:rsid w:val="008B5AE6"/>
    <w:rsid w:val="008C3906"/>
    <w:rsid w:val="008C60EB"/>
    <w:rsid w:val="008D5477"/>
    <w:rsid w:val="0091037B"/>
    <w:rsid w:val="00911477"/>
    <w:rsid w:val="00912D71"/>
    <w:rsid w:val="00913CAE"/>
    <w:rsid w:val="009203C6"/>
    <w:rsid w:val="00920AE4"/>
    <w:rsid w:val="00961BBF"/>
    <w:rsid w:val="00993435"/>
    <w:rsid w:val="00993EF1"/>
    <w:rsid w:val="009C4337"/>
    <w:rsid w:val="009D2817"/>
    <w:rsid w:val="009E071A"/>
    <w:rsid w:val="009F0351"/>
    <w:rsid w:val="009F4A11"/>
    <w:rsid w:val="00A34274"/>
    <w:rsid w:val="00A5709F"/>
    <w:rsid w:val="00A61734"/>
    <w:rsid w:val="00A707DB"/>
    <w:rsid w:val="00A8305B"/>
    <w:rsid w:val="00A91A6F"/>
    <w:rsid w:val="00AA2B6A"/>
    <w:rsid w:val="00AB6321"/>
    <w:rsid w:val="00AC2789"/>
    <w:rsid w:val="00AD49ED"/>
    <w:rsid w:val="00AE3CBD"/>
    <w:rsid w:val="00AF1FE3"/>
    <w:rsid w:val="00AF635F"/>
    <w:rsid w:val="00B005F1"/>
    <w:rsid w:val="00B06617"/>
    <w:rsid w:val="00B22603"/>
    <w:rsid w:val="00B6372C"/>
    <w:rsid w:val="00B703A5"/>
    <w:rsid w:val="00B837B4"/>
    <w:rsid w:val="00BB5244"/>
    <w:rsid w:val="00BC4C1D"/>
    <w:rsid w:val="00BD497A"/>
    <w:rsid w:val="00BE7AFE"/>
    <w:rsid w:val="00C0144F"/>
    <w:rsid w:val="00C04D8B"/>
    <w:rsid w:val="00C05CBF"/>
    <w:rsid w:val="00C15BAD"/>
    <w:rsid w:val="00C37176"/>
    <w:rsid w:val="00C50E14"/>
    <w:rsid w:val="00C65C07"/>
    <w:rsid w:val="00C67710"/>
    <w:rsid w:val="00C76D35"/>
    <w:rsid w:val="00C80BE1"/>
    <w:rsid w:val="00C82439"/>
    <w:rsid w:val="00CA135C"/>
    <w:rsid w:val="00CA2DF1"/>
    <w:rsid w:val="00CC0049"/>
    <w:rsid w:val="00CC5387"/>
    <w:rsid w:val="00CD10F5"/>
    <w:rsid w:val="00CD46AD"/>
    <w:rsid w:val="00D00057"/>
    <w:rsid w:val="00D22A3D"/>
    <w:rsid w:val="00D349AE"/>
    <w:rsid w:val="00D70BC6"/>
    <w:rsid w:val="00D76EBB"/>
    <w:rsid w:val="00D91506"/>
    <w:rsid w:val="00D9435B"/>
    <w:rsid w:val="00DA185D"/>
    <w:rsid w:val="00DA2329"/>
    <w:rsid w:val="00DA65AB"/>
    <w:rsid w:val="00DC1798"/>
    <w:rsid w:val="00DC3EC8"/>
    <w:rsid w:val="00DC531C"/>
    <w:rsid w:val="00DD314A"/>
    <w:rsid w:val="00DD6536"/>
    <w:rsid w:val="00DD6923"/>
    <w:rsid w:val="00DE4DB9"/>
    <w:rsid w:val="00DE52DE"/>
    <w:rsid w:val="00DE61A0"/>
    <w:rsid w:val="00DF6ED5"/>
    <w:rsid w:val="00E00EF0"/>
    <w:rsid w:val="00E06E1E"/>
    <w:rsid w:val="00E171D0"/>
    <w:rsid w:val="00E261AE"/>
    <w:rsid w:val="00E272BD"/>
    <w:rsid w:val="00E338C7"/>
    <w:rsid w:val="00E44876"/>
    <w:rsid w:val="00E45832"/>
    <w:rsid w:val="00E678E9"/>
    <w:rsid w:val="00E71A1D"/>
    <w:rsid w:val="00EA0019"/>
    <w:rsid w:val="00EA0025"/>
    <w:rsid w:val="00EB16B6"/>
    <w:rsid w:val="00EB1C87"/>
    <w:rsid w:val="00ED3508"/>
    <w:rsid w:val="00EE7092"/>
    <w:rsid w:val="00EF607B"/>
    <w:rsid w:val="00F10B56"/>
    <w:rsid w:val="00F11466"/>
    <w:rsid w:val="00F12615"/>
    <w:rsid w:val="00F4287F"/>
    <w:rsid w:val="00F429B9"/>
    <w:rsid w:val="00F54849"/>
    <w:rsid w:val="00F61A38"/>
    <w:rsid w:val="00F80313"/>
    <w:rsid w:val="00F9024E"/>
    <w:rsid w:val="00F94A3D"/>
    <w:rsid w:val="00F94B33"/>
    <w:rsid w:val="00F9537C"/>
    <w:rsid w:val="00F9798D"/>
    <w:rsid w:val="00FD46A3"/>
    <w:rsid w:val="00FF7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C735E"/>
  <w15:docId w15:val="{B3E0C9A1-1017-4AB5-8025-40A4E524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04D73"/>
    <w:pPr>
      <w:ind w:left="720"/>
      <w:contextualSpacing/>
    </w:pPr>
  </w:style>
  <w:style w:type="paragraph" w:styleId="Revision">
    <w:name w:val="Revision"/>
    <w:hidden/>
    <w:uiPriority w:val="99"/>
    <w:semiHidden/>
    <w:rsid w:val="00780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C433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25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52F3"/>
  </w:style>
  <w:style w:type="character" w:customStyle="1" w:styleId="CommentTextChar">
    <w:name w:val="Comment Text Char"/>
    <w:basedOn w:val="DefaultParagraphFont"/>
    <w:link w:val="CommentText"/>
    <w:uiPriority w:val="99"/>
    <w:rsid w:val="002252F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52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52F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SMALiaisons@gsma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tsi.org/images/files/etsiwhitepapers/etsi-wp-46-2nd-ed-mec-security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tsi.org/deliver/etsi_gr/MEC/001_099/041/03.01.01_60/gr_mec041v030101p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D04B-BA53-4B73-98A5-4F4DDF8050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295</Words>
  <Characters>2067</Characters>
  <Application>Microsoft Office Word</Application>
  <DocSecurity>0</DocSecurity>
  <Lines>114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Chantal Bonardi</cp:lastModifiedBy>
  <cp:revision>10</cp:revision>
  <cp:lastPrinted>2010-12-06T15:51:00Z</cp:lastPrinted>
  <dcterms:created xsi:type="dcterms:W3CDTF">2024-03-22T23:09:00Z</dcterms:created>
  <dcterms:modified xsi:type="dcterms:W3CDTF">2024-03-25T13:00:00Z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cfe35fb9212c60332787668694a4d3056e390a3d6a496c8eb40de51d8c16b035</vt:lpwstr>
  </property>
</Properties>
</file>