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13" w:rsidRPr="00A549FC" w:rsidRDefault="00A549FC" w:rsidP="007833A7">
      <w:pPr>
        <w:rPr>
          <w:rFonts w:ascii="Arial" w:hAnsi="Arial" w:cs="Arial"/>
          <w:b/>
          <w:sz w:val="32"/>
          <w:szCs w:val="32"/>
        </w:rPr>
      </w:pPr>
      <w:r w:rsidRPr="00A549FC">
        <w:rPr>
          <w:rFonts w:ascii="Arial" w:hAnsi="Arial" w:cs="Arial"/>
          <w:b/>
          <w:sz w:val="32"/>
          <w:szCs w:val="32"/>
        </w:rPr>
        <w:t>STQ#55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49647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LS to 3GPP SA4 on use of ETSI TS 103 281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6667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11.07</w:t>
            </w:r>
            <w:r w:rsidR="000A00B9">
              <w:rPr>
                <w:rFonts w:ascii="Arial" w:hAnsi="Arial" w:cs="Arial"/>
              </w:rPr>
              <w:t>.2017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A00B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ETSI TC STQ</w:t>
            </w:r>
          </w:p>
        </w:tc>
      </w:tr>
      <w:tr w:rsidR="00911477" w:rsidRPr="001146EC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0B9" w:rsidRPr="000A00B9" w:rsidRDefault="000A00B9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0A00B9">
              <w:rPr>
                <w:rFonts w:ascii="Arial" w:hAnsi="Arial" w:cs="Arial"/>
                <w:color w:val="0000FF"/>
                <w:lang w:val="de-DE"/>
              </w:rPr>
              <w:t xml:space="preserve">H. W. Gierlich </w:t>
            </w:r>
            <w:hyperlink r:id="rId8" w:history="1">
              <w:r w:rsidRPr="000A00B9">
                <w:rPr>
                  <w:rStyle w:val="Hyperlink"/>
                  <w:rFonts w:ascii="Arial" w:hAnsi="Arial" w:cs="Arial"/>
                  <w:lang w:val="de-DE"/>
                </w:rPr>
                <w:t>h.w.gierlich@head-acoustics.de</w:t>
              </w:r>
            </w:hyperlink>
          </w:p>
          <w:p w:rsidR="000A00B9" w:rsidRPr="005760BF" w:rsidRDefault="000A00B9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5760BF">
              <w:rPr>
                <w:rFonts w:ascii="Arial" w:hAnsi="Arial" w:cs="Arial"/>
                <w:color w:val="0000FF"/>
                <w:lang w:val="fr-FR"/>
              </w:rPr>
              <w:t xml:space="preserve">Carmine Rizzo </w:t>
            </w:r>
            <w:hyperlink r:id="rId9" w:history="1">
              <w:r w:rsidRPr="005760BF">
                <w:rPr>
                  <w:rStyle w:val="Hyperlink"/>
                  <w:rFonts w:ascii="Arial" w:hAnsi="Arial" w:cs="Arial"/>
                  <w:lang w:val="fr-FR"/>
                </w:rPr>
                <w:t>carmine.rizzo@etsi.org</w:t>
              </w:r>
            </w:hyperlink>
          </w:p>
          <w:p w:rsidR="00911477" w:rsidRPr="005760BF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5760BF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1146EC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5760B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5760BF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1146EC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A00B9" w:rsidRPr="001146EC" w:rsidRDefault="00496476" w:rsidP="000A00B9">
            <w:pPr>
              <w:tabs>
                <w:tab w:val="left" w:pos="4891"/>
              </w:tabs>
              <w:ind w:left="57"/>
              <w:rPr>
                <w:rFonts w:ascii="Tahoma" w:hAnsi="Tahoma" w:cs="Tahoma"/>
                <w:lang w:val="de-DE"/>
              </w:rPr>
            </w:pPr>
            <w:r w:rsidRPr="001146EC">
              <w:rPr>
                <w:rFonts w:ascii="Arial" w:hAnsi="Arial" w:cs="Arial"/>
                <w:sz w:val="28"/>
                <w:lang w:val="de-DE"/>
              </w:rPr>
              <w:t>3GPP TSG SA WG4</w:t>
            </w:r>
            <w:r w:rsidR="000A00B9" w:rsidRPr="001146EC">
              <w:rPr>
                <w:rFonts w:ascii="Arial" w:hAnsi="Arial" w:cs="Arial"/>
                <w:sz w:val="28"/>
                <w:lang w:val="de-DE"/>
              </w:rPr>
              <w:t>;</w:t>
            </w:r>
            <w:r w:rsidR="005760BF" w:rsidRPr="001146EC">
              <w:rPr>
                <w:rFonts w:ascii="Arial" w:hAnsi="Arial" w:cs="Arial"/>
                <w:sz w:val="28"/>
                <w:lang w:val="de-DE"/>
              </w:rPr>
              <w:t xml:space="preserve"> </w:t>
            </w:r>
            <w:hyperlink r:id="rId10" w:history="1">
              <w:r w:rsidR="005760BF" w:rsidRPr="001146EC">
                <w:rPr>
                  <w:rStyle w:val="Hyperlink"/>
                  <w:rFonts w:ascii="Tahoma" w:hAnsi="Tahoma" w:cs="Tahoma"/>
                  <w:lang w:val="de-DE"/>
                </w:rPr>
                <w:t>3GPPliaison@etsi.org</w:t>
              </w:r>
            </w:hyperlink>
            <w:r w:rsidR="004F34D0" w:rsidRPr="001146EC">
              <w:rPr>
                <w:lang w:val="fr-FR"/>
              </w:rPr>
              <w:t> ;</w:t>
            </w:r>
            <w:r w:rsidR="005760BF" w:rsidRPr="001146EC">
              <w:rPr>
                <w:lang w:val="fr-FR"/>
              </w:rPr>
              <w:t xml:space="preserve"> </w:t>
            </w:r>
            <w:r w:rsidR="005760BF" w:rsidRPr="001146EC">
              <w:rPr>
                <w:rFonts w:ascii="Arial" w:hAnsi="Arial" w:cs="Arial"/>
                <w:sz w:val="28"/>
                <w:lang w:val="de-DE"/>
              </w:rPr>
              <w:t xml:space="preserve"> </w:t>
            </w:r>
            <w:hyperlink r:id="rId11" w:history="1">
              <w:r w:rsidR="000A00B9" w:rsidRPr="001146EC">
                <w:rPr>
                  <w:rStyle w:val="Hyperlink"/>
                  <w:rFonts w:ascii="Tahoma" w:hAnsi="Tahoma" w:cs="Tahoma"/>
                  <w:lang w:val="de-DE"/>
                </w:rPr>
                <w:t>paolo.usai@etsi.org</w:t>
              </w:r>
            </w:hyperlink>
          </w:p>
          <w:p w:rsidR="00911477" w:rsidRPr="001146EC" w:rsidRDefault="00911477" w:rsidP="000A00B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1146EC" w:rsidRDefault="0049647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1146EC">
              <w:rPr>
                <w:rFonts w:ascii="Arial" w:hAnsi="Arial" w:cs="Arial"/>
                <w:color w:val="0000FF"/>
              </w:rPr>
              <w:t>STQ(17)055_006 (S4-170482)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5760BF" w:rsidP="00C42505">
            <w:pPr>
              <w:rPr>
                <w:rFonts w:ascii="Arial" w:hAnsi="Arial" w:cs="Arial"/>
                <w:color w:val="0000FF"/>
              </w:rPr>
            </w:pPr>
            <w:r w:rsidRPr="001146EC">
              <w:rPr>
                <w:rFonts w:ascii="Arial" w:hAnsi="Arial" w:cs="Arial"/>
                <w:color w:val="0000FF"/>
              </w:rPr>
              <w:t>STQ(17)055_019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42505" w:rsidRDefault="000A00B9" w:rsidP="00045341">
      <w:pPr>
        <w:spacing w:after="120"/>
        <w:rPr>
          <w:rFonts w:ascii="Arial" w:hAnsi="Arial" w:cs="Arial"/>
        </w:rPr>
      </w:pPr>
      <w:r w:rsidRPr="00045341">
        <w:rPr>
          <w:rFonts w:ascii="Arial" w:hAnsi="Arial" w:cs="Arial"/>
        </w:rPr>
        <w:t xml:space="preserve">ETSI TC STQ </w:t>
      </w:r>
      <w:r w:rsidR="00496476">
        <w:rPr>
          <w:rFonts w:ascii="Arial" w:hAnsi="Arial" w:cs="Arial"/>
        </w:rPr>
        <w:t>would like to thank 3GPP TSG SA WG4 (SA4) for the information on how ETSI TS 103 281 is</w:t>
      </w:r>
      <w:r w:rsidR="005760BF">
        <w:rPr>
          <w:rFonts w:ascii="Arial" w:hAnsi="Arial" w:cs="Arial"/>
        </w:rPr>
        <w:t xml:space="preserve"> being used in 3GPP TS 26.132. </w:t>
      </w:r>
      <w:r w:rsidR="00C42505">
        <w:rPr>
          <w:rFonts w:ascii="Arial" w:hAnsi="Arial" w:cs="Arial"/>
        </w:rPr>
        <w:t>STQ notes that there were three requested actions in the above-mentioned Liaison statement:</w:t>
      </w:r>
    </w:p>
    <w:p w:rsidR="00C42505" w:rsidRDefault="00C42505" w:rsidP="00C42505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Compute the objective predictor performance metrics described in ETSI TS 103 281 for the combined approach described in the attached document.</w:t>
      </w:r>
    </w:p>
    <w:p w:rsidR="00C42505" w:rsidRDefault="00C42505" w:rsidP="00C42505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Send the resulting objective predictor performance metrics to 3GPP TSG SA WG4</w:t>
      </w:r>
    </w:p>
    <w:p w:rsidR="00C42505" w:rsidRDefault="00C42505" w:rsidP="00C42505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Possibly publish the objective predictor performance metrics into ETSI TS 103 281</w:t>
      </w:r>
    </w:p>
    <w:p w:rsidR="00C42505" w:rsidRDefault="00C42505" w:rsidP="00045341">
      <w:pPr>
        <w:spacing w:after="120"/>
        <w:rPr>
          <w:rFonts w:ascii="Arial" w:hAnsi="Arial" w:cs="Arial"/>
        </w:rPr>
      </w:pPr>
    </w:p>
    <w:p w:rsidR="000A00B9" w:rsidRDefault="00496476" w:rsidP="0004534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requested by SA4, attached to this LS is a document containing the objective predictor performance metrics described in ETSI TS 103 281 for the combined model, as described in</w:t>
      </w:r>
      <w:r w:rsidR="005760BF">
        <w:rPr>
          <w:rFonts w:ascii="Arial" w:hAnsi="Arial" w:cs="Arial"/>
        </w:rPr>
        <w:t xml:space="preserve"> the CR to 3GPP TS 26.132 (</w:t>
      </w:r>
      <w:r>
        <w:rPr>
          <w:rFonts w:ascii="Arial" w:hAnsi="Arial" w:cs="Arial"/>
        </w:rPr>
        <w:t>S4-170439).</w:t>
      </w:r>
    </w:p>
    <w:p w:rsidR="00C42505" w:rsidRPr="00045341" w:rsidRDefault="001146EC" w:rsidP="0004534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third requested action, TC STQ </w:t>
      </w:r>
      <w:r w:rsidR="00CA56C9">
        <w:rPr>
          <w:rFonts w:ascii="Arial" w:hAnsi="Arial" w:cs="Arial"/>
        </w:rPr>
        <w:t>is of the opinion</w:t>
      </w:r>
      <w:r>
        <w:rPr>
          <w:rFonts w:ascii="Arial" w:hAnsi="Arial" w:cs="Arial"/>
        </w:rPr>
        <w:t xml:space="preserve"> that </w:t>
      </w:r>
      <w:r w:rsidR="00CA56C9">
        <w:rPr>
          <w:rFonts w:ascii="Arial" w:hAnsi="Arial" w:cs="Arial"/>
        </w:rPr>
        <w:t xml:space="preserve">to </w:t>
      </w:r>
      <w:r w:rsidR="00CA56C9">
        <w:rPr>
          <w:rFonts w:ascii="Arial" w:hAnsi="Arial" w:cs="Arial"/>
          <w:iCs/>
        </w:rPr>
        <w:t xml:space="preserve">publish the </w:t>
      </w:r>
      <w:r w:rsidR="007C6389">
        <w:rPr>
          <w:rFonts w:ascii="Arial" w:hAnsi="Arial" w:cs="Arial"/>
          <w:iCs/>
        </w:rPr>
        <w:t xml:space="preserve">combined </w:t>
      </w:r>
      <w:r w:rsidR="00CA56C9">
        <w:rPr>
          <w:rFonts w:ascii="Arial" w:hAnsi="Arial" w:cs="Arial"/>
          <w:iCs/>
        </w:rPr>
        <w:t xml:space="preserve">objective predictor performance metrics </w:t>
      </w:r>
      <w:r w:rsidR="007C6389">
        <w:rPr>
          <w:rFonts w:ascii="Arial" w:hAnsi="Arial" w:cs="Arial"/>
          <w:iCs/>
        </w:rPr>
        <w:t>in</w:t>
      </w:r>
      <w:r w:rsidR="00CA56C9">
        <w:rPr>
          <w:rFonts w:ascii="Arial" w:hAnsi="Arial" w:cs="Arial"/>
          <w:iCs/>
        </w:rPr>
        <w:t xml:space="preserve"> ETSI TS 103</w:t>
      </w:r>
      <w:r w:rsidR="00CA56C9">
        <w:rPr>
          <w:rFonts w:ascii="Arial" w:hAnsi="Arial" w:cs="Arial"/>
          <w:iCs/>
        </w:rPr>
        <w:t> </w:t>
      </w:r>
      <w:r w:rsidR="00CA56C9">
        <w:rPr>
          <w:rFonts w:ascii="Arial" w:hAnsi="Arial" w:cs="Arial"/>
          <w:iCs/>
        </w:rPr>
        <w:t>281</w:t>
      </w:r>
      <w:r w:rsidR="00CA56C9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 xml:space="preserve">is out of scope of </w:t>
      </w:r>
      <w:r w:rsidR="007C6389">
        <w:rPr>
          <w:rFonts w:ascii="Arial" w:hAnsi="Arial" w:cs="Arial"/>
        </w:rPr>
        <w:t>this ETSI</w:t>
      </w:r>
      <w:bookmarkStart w:id="0" w:name="_GoBack"/>
      <w:bookmarkEnd w:id="0"/>
      <w:r w:rsidR="00CA56C9">
        <w:rPr>
          <w:rFonts w:ascii="Arial" w:hAnsi="Arial" w:cs="Arial"/>
        </w:rPr>
        <w:t xml:space="preserve"> specification</w:t>
      </w:r>
      <w:r w:rsidR="00C42505">
        <w:rPr>
          <w:rFonts w:ascii="Arial" w:hAnsi="Arial" w:cs="Arial"/>
        </w:rPr>
        <w:t>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04CB" w:rsidRDefault="002A04CB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none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2A04CB" w:rsidRDefault="00911477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3. Date of next meetings of the originator:</w:t>
      </w:r>
    </w:p>
    <w:p w:rsidR="00C42505" w:rsidRDefault="00FE46AE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STQ#56, 27 November – 1 December</w:t>
      </w:r>
      <w:r w:rsidR="005760BF">
        <w:rPr>
          <w:rFonts w:ascii="Arial" w:hAnsi="Arial" w:cs="Arial"/>
        </w:rPr>
        <w:t xml:space="preserve"> 2017</w:t>
      </w:r>
      <w:r w:rsidR="005760BF">
        <w:rPr>
          <w:rFonts w:ascii="Arial" w:hAnsi="Arial" w:cs="Arial"/>
        </w:rPr>
        <w:tab/>
        <w:t>Nuremberg, Germany</w:t>
      </w:r>
    </w:p>
    <w:p w:rsidR="005760BF" w:rsidRPr="002A04CB" w:rsidRDefault="005760BF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STQ#57, 19-23 February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297" w:rsidRDefault="00C92297" w:rsidP="00D9435B">
      <w:r>
        <w:separator/>
      </w:r>
    </w:p>
  </w:endnote>
  <w:endnote w:type="continuationSeparator" w:id="0">
    <w:p w:rsidR="00C92297" w:rsidRDefault="00C92297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B57496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B57496" w:rsidRPr="0083399D">
      <w:rPr>
        <w:rFonts w:ascii="Arial" w:hAnsi="Arial" w:cs="Arial"/>
      </w:rPr>
      <w:fldChar w:fldCharType="separate"/>
    </w:r>
    <w:r w:rsidR="007C6389">
      <w:rPr>
        <w:rFonts w:ascii="Arial" w:hAnsi="Arial" w:cs="Arial"/>
        <w:noProof/>
      </w:rPr>
      <w:t>1</w:t>
    </w:r>
    <w:r w:rsidR="00B57496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C6389">
      <w:fldChar w:fldCharType="begin"/>
    </w:r>
    <w:r w:rsidR="007C6389">
      <w:instrText xml:space="preserve"> NUMPAGES   \* MERGEFORMAT </w:instrText>
    </w:r>
    <w:r w:rsidR="007C6389">
      <w:fldChar w:fldCharType="separate"/>
    </w:r>
    <w:r w:rsidR="007C6389" w:rsidRPr="007C6389">
      <w:rPr>
        <w:rFonts w:ascii="Arial" w:hAnsi="Arial" w:cs="Arial"/>
        <w:noProof/>
      </w:rPr>
      <w:t>1</w:t>
    </w:r>
    <w:r w:rsidR="007C638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297" w:rsidRDefault="00C92297" w:rsidP="00D9435B">
      <w:r>
        <w:separator/>
      </w:r>
    </w:p>
  </w:footnote>
  <w:footnote w:type="continuationSeparator" w:id="0">
    <w:p w:rsidR="00C92297" w:rsidRDefault="00C92297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5760BF">
      <w:rPr>
        <w:rFonts w:ascii="Arial" w:hAnsi="Arial" w:cs="Arial"/>
        <w:b/>
        <w:sz w:val="36"/>
        <w:szCs w:val="36"/>
        <w:shd w:val="clear" w:color="auto" w:fill="DBE5F1"/>
      </w:rPr>
      <w:t>STQ(17)55_044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C558F"/>
    <w:multiLevelType w:val="hybridMultilevel"/>
    <w:tmpl w:val="2F4A89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9848B3"/>
    <w:multiLevelType w:val="hybridMultilevel"/>
    <w:tmpl w:val="7AEE8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435B"/>
    <w:rsid w:val="0000428F"/>
    <w:rsid w:val="0002568A"/>
    <w:rsid w:val="00045341"/>
    <w:rsid w:val="000A00B9"/>
    <w:rsid w:val="000C4CB6"/>
    <w:rsid w:val="001146EC"/>
    <w:rsid w:val="00181471"/>
    <w:rsid w:val="00191D22"/>
    <w:rsid w:val="001C30D5"/>
    <w:rsid w:val="00216D13"/>
    <w:rsid w:val="002676F5"/>
    <w:rsid w:val="00297B33"/>
    <w:rsid w:val="002A04CB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96476"/>
    <w:rsid w:val="004D1743"/>
    <w:rsid w:val="004F34D0"/>
    <w:rsid w:val="00503C30"/>
    <w:rsid w:val="00516885"/>
    <w:rsid w:val="00521B98"/>
    <w:rsid w:val="00551F4D"/>
    <w:rsid w:val="00571482"/>
    <w:rsid w:val="005760BF"/>
    <w:rsid w:val="005B115B"/>
    <w:rsid w:val="006017EC"/>
    <w:rsid w:val="0060473D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C6389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549FC"/>
    <w:rsid w:val="00A61734"/>
    <w:rsid w:val="00AC51C2"/>
    <w:rsid w:val="00B22603"/>
    <w:rsid w:val="00B57496"/>
    <w:rsid w:val="00B703A5"/>
    <w:rsid w:val="00B837B4"/>
    <w:rsid w:val="00BB5244"/>
    <w:rsid w:val="00BE7AFE"/>
    <w:rsid w:val="00C04D8B"/>
    <w:rsid w:val="00C15BAD"/>
    <w:rsid w:val="00C42505"/>
    <w:rsid w:val="00C67710"/>
    <w:rsid w:val="00C76D35"/>
    <w:rsid w:val="00C92297"/>
    <w:rsid w:val="00CA135C"/>
    <w:rsid w:val="00CA56C9"/>
    <w:rsid w:val="00CC0049"/>
    <w:rsid w:val="00D763D9"/>
    <w:rsid w:val="00D9435B"/>
    <w:rsid w:val="00DA185D"/>
    <w:rsid w:val="00DA65AB"/>
    <w:rsid w:val="00DD314A"/>
    <w:rsid w:val="00DE4DB9"/>
    <w:rsid w:val="00DF6ED5"/>
    <w:rsid w:val="00E00EF0"/>
    <w:rsid w:val="00E06E1E"/>
    <w:rsid w:val="00E25030"/>
    <w:rsid w:val="00E66674"/>
    <w:rsid w:val="00EA0019"/>
    <w:rsid w:val="00EB16B6"/>
    <w:rsid w:val="00EB1C87"/>
    <w:rsid w:val="00EE7092"/>
    <w:rsid w:val="00EF607B"/>
    <w:rsid w:val="00F11466"/>
    <w:rsid w:val="00F12615"/>
    <w:rsid w:val="00F9024E"/>
    <w:rsid w:val="00FA1805"/>
    <w:rsid w:val="00FC0D85"/>
    <w:rsid w:val="00FE4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25EBEF6-3848-4C2F-90E4-946B818E9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A0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w.gierlich@head-acoustics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olo.usai@etsi.or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rmine.rizzo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2643F-8BF9-4134-BC60-DFDE1557D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Anonymous</cp:lastModifiedBy>
  <cp:revision>13</cp:revision>
  <cp:lastPrinted>2010-12-06T15:51:00Z</cp:lastPrinted>
  <dcterms:created xsi:type="dcterms:W3CDTF">2017-05-02T19:27:00Z</dcterms:created>
  <dcterms:modified xsi:type="dcterms:W3CDTF">2017-07-11T16:16:00Z</dcterms:modified>
</cp:coreProperties>
</file>