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F915F" w14:textId="72A26CE9" w:rsidR="00866B35" w:rsidRPr="00866B35" w:rsidRDefault="0026061E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</w:rPr>
        <w:t>3GPP TSG-RAN WG4 Meeting # 95</w:t>
      </w:r>
      <w:r w:rsidR="00866B35" w:rsidRPr="00866B35">
        <w:rPr>
          <w:rFonts w:ascii="Arial" w:eastAsia="Malgun Gothic" w:hAnsi="Arial" w:cs="Arial"/>
          <w:b/>
          <w:bCs/>
          <w:sz w:val="24"/>
        </w:rPr>
        <w:t>-e</w:t>
      </w:r>
      <w:r>
        <w:rPr>
          <w:rFonts w:ascii="Arial" w:eastAsia="Malgun Gothic" w:hAnsi="Arial" w:cs="Arial"/>
          <w:b/>
          <w:bCs/>
          <w:sz w:val="24"/>
        </w:rPr>
        <w:tab/>
      </w:r>
      <w:r w:rsidR="00866B35" w:rsidRPr="00866B35">
        <w:rPr>
          <w:rFonts w:ascii="Arial" w:eastAsia="Malgun Gothic" w:hAnsi="Arial" w:cs="Arial"/>
          <w:b/>
          <w:bCs/>
          <w:sz w:val="24"/>
        </w:rPr>
        <w:t xml:space="preserve"> </w:t>
      </w:r>
      <w:r w:rsidR="00866B35" w:rsidRPr="00866B35">
        <w:rPr>
          <w:rFonts w:ascii="Arial" w:eastAsia="Malgun Gothic" w:hAnsi="Arial" w:cs="Arial"/>
          <w:b/>
          <w:bCs/>
          <w:sz w:val="24"/>
        </w:rPr>
        <w:tab/>
        <w:t>R4-200</w:t>
      </w:r>
      <w:r w:rsidR="00A62171">
        <w:rPr>
          <w:rFonts w:ascii="Arial" w:eastAsiaTheme="minorEastAsia" w:hAnsi="Arial" w:cs="Arial"/>
          <w:b/>
          <w:bCs/>
          <w:sz w:val="24"/>
          <w:lang w:eastAsia="ja-JP"/>
        </w:rPr>
        <w:t>9173</w:t>
      </w:r>
    </w:p>
    <w:p w14:paraId="7E389664" w14:textId="77777777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14:paraId="622BCAA7" w14:textId="35FDC4CF" w:rsidR="00C37CB4" w:rsidRPr="00866B35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24835B9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ＭＳ 明朝" w:hAnsi="Arial" w:cs="Arial"/>
          <w:bCs/>
          <w:lang w:eastAsia="ja-JP"/>
        </w:rPr>
        <w:t xml:space="preserve">LS on </w:t>
      </w:r>
      <w:r w:rsidR="003830B7">
        <w:rPr>
          <w:rFonts w:ascii="Arial" w:eastAsia="ＭＳ 明朝" w:hAnsi="Arial" w:cs="Arial"/>
          <w:bCs/>
          <w:lang w:eastAsia="ja-JP"/>
        </w:rPr>
        <w:t xml:space="preserve">Rel-16 </w:t>
      </w:r>
      <w:r w:rsidR="003830B7">
        <w:rPr>
          <w:rFonts w:ascii="Arial" w:eastAsia="ＭＳ 明朝" w:hAnsi="Arial" w:cs="Arial" w:hint="eastAsia"/>
          <w:bCs/>
          <w:lang w:eastAsia="ja-JP"/>
        </w:rPr>
        <w:t>RAN</w:t>
      </w:r>
      <w:r w:rsidR="00191821">
        <w:rPr>
          <w:rFonts w:ascii="Arial" w:eastAsia="ＭＳ 明朝" w:hAnsi="Arial" w:cs="Arial"/>
          <w:bCs/>
          <w:lang w:eastAsia="ja-JP"/>
        </w:rPr>
        <w:t>4</w:t>
      </w:r>
      <w:r w:rsidR="002A0926">
        <w:rPr>
          <w:rFonts w:ascii="Arial" w:eastAsia="ＭＳ 明朝" w:hAnsi="Arial" w:cs="Arial"/>
          <w:bCs/>
          <w:lang w:eastAsia="ja-JP"/>
        </w:rPr>
        <w:t xml:space="preserve"> </w:t>
      </w:r>
      <w:r w:rsidR="001274E9">
        <w:rPr>
          <w:rFonts w:ascii="Arial" w:eastAsia="ＭＳ 明朝" w:hAnsi="Arial" w:cs="Arial"/>
          <w:bCs/>
          <w:lang w:eastAsia="ja-JP"/>
        </w:rPr>
        <w:t>UE features lists for LTE</w:t>
      </w:r>
      <w:r w:rsidR="00191821">
        <w:rPr>
          <w:rFonts w:ascii="Arial" w:eastAsia="ＭＳ 明朝" w:hAnsi="Arial" w:cs="Arial"/>
          <w:bCs/>
          <w:lang w:eastAsia="ja-JP"/>
        </w:rPr>
        <w:t xml:space="preserve"> and 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3C4D6464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E6E244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997F01">
        <w:rPr>
          <w:rFonts w:ascii="Arial" w:eastAsia="ＭＳ 明朝" w:hAnsi="Arial" w:cs="Arial" w:hint="eastAsia"/>
          <w:bCs/>
          <w:lang w:eastAsia="ja-JP"/>
        </w:rPr>
        <w:t>4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B5723C1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</w:t>
      </w:r>
      <w:r w:rsidR="00997F01">
        <w:rPr>
          <w:rFonts w:ascii="Arial" w:eastAsia="ＭＳ 明朝" w:hAnsi="Arial" w:cs="Arial"/>
          <w:bCs/>
          <w:lang w:eastAsia="ja-JP"/>
        </w:rPr>
        <w:t>1</w:t>
      </w:r>
    </w:p>
    <w:p w14:paraId="7DD8F650" w14:textId="670FA88E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CA32AE0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D3E3B">
        <w:rPr>
          <w:rFonts w:cs="Arial"/>
          <w:b w:val="0"/>
          <w:bCs/>
          <w:lang w:val="it-IT"/>
        </w:rPr>
        <w:t>Takuma Takada</w:t>
      </w:r>
    </w:p>
    <w:p w14:paraId="1242F2FD" w14:textId="05D727F8" w:rsidR="005A6C01" w:rsidRPr="00073C75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D3E3B">
        <w:rPr>
          <w:rFonts w:eastAsia="ＭＳ 明朝" w:cs="Arial"/>
          <w:b w:val="0"/>
          <w:bCs/>
          <w:color w:val="auto"/>
          <w:lang w:val="pt-BR" w:eastAsia="ja-JP"/>
        </w:rPr>
        <w:t>takuma.takada.nv</w:t>
      </w:r>
      <w:r w:rsidR="002A0926">
        <w:rPr>
          <w:rFonts w:eastAsia="ＭＳ 明朝" w:cs="Arial"/>
          <w:b w:val="0"/>
          <w:bCs/>
          <w:color w:val="auto"/>
          <w:lang w:val="pt-BR" w:eastAsia="ja-JP"/>
        </w:rPr>
        <w:t>@nttdocomo.com</w:t>
      </w:r>
    </w:p>
    <w:p w14:paraId="2D708F7B" w14:textId="53FED1E5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9EE30F6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33B4A">
        <w:rPr>
          <w:rFonts w:ascii="Arial" w:hAnsi="Arial" w:cs="Arial"/>
          <w:lang w:val="pt-BR"/>
        </w:rPr>
        <w:t>R4</w:t>
      </w:r>
      <w:r w:rsidR="004959D1" w:rsidRPr="004959D1">
        <w:rPr>
          <w:rFonts w:ascii="Arial" w:hAnsi="Arial" w:cs="Arial"/>
          <w:lang w:val="pt-BR"/>
        </w:rPr>
        <w:t>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</w:t>
      </w:r>
      <w:r w:rsidR="00A62171">
        <w:rPr>
          <w:rFonts w:ascii="Arial" w:hAnsi="Arial" w:cs="Arial"/>
          <w:lang w:val="pt-BR"/>
        </w:rPr>
        <w:t>9174</w:t>
      </w:r>
      <w:bookmarkStart w:id="0" w:name="_GoBack"/>
      <w:bookmarkEnd w:id="0"/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1F7A94D1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429FDBB5" w14:textId="77F7DC38" w:rsidR="002A0926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>RAN</w:t>
      </w:r>
      <w:r w:rsidR="001C3BF9">
        <w:rPr>
          <w:rFonts w:ascii="Arial" w:eastAsia="游明朝" w:hAnsi="Arial" w:cs="Arial"/>
          <w:bCs/>
          <w:iCs/>
          <w:lang w:val="en-US" w:eastAsia="ja-JP"/>
        </w:rPr>
        <w:t>4</w:t>
      </w: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游明朝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游明朝" w:hAnsi="Arial" w:cs="Arial"/>
          <w:bCs/>
          <w:iCs/>
          <w:lang w:val="en-US" w:eastAsia="ja-JP"/>
        </w:rPr>
        <w:t>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游明朝" w:hAnsi="Arial" w:cs="Arial"/>
          <w:bCs/>
          <w:iCs/>
          <w:lang w:val="en-US" w:eastAsia="ja-JP"/>
        </w:rPr>
        <w:t>s</w:t>
      </w:r>
      <w:r w:rsidR="002A0926">
        <w:rPr>
          <w:rFonts w:ascii="Arial" w:eastAsia="游明朝" w:hAnsi="Arial" w:cs="Arial"/>
          <w:bCs/>
          <w:iCs/>
          <w:lang w:val="en-US" w:eastAsia="ja-JP"/>
        </w:rPr>
        <w:t>. After the</w:t>
      </w:r>
      <w:r w:rsidR="001C3BF9">
        <w:rPr>
          <w:rFonts w:ascii="Arial" w:eastAsia="游明朝" w:hAnsi="Arial" w:cs="Arial"/>
          <w:bCs/>
          <w:iCs/>
          <w:lang w:val="en-US" w:eastAsia="ja-JP"/>
        </w:rPr>
        <w:t xml:space="preserve"> em</w:t>
      </w:r>
      <w:r w:rsidR="005E041B">
        <w:rPr>
          <w:rFonts w:ascii="Arial" w:eastAsia="游明朝" w:hAnsi="Arial" w:cs="Arial"/>
          <w:bCs/>
          <w:iCs/>
          <w:lang w:val="en-US" w:eastAsia="ja-JP"/>
        </w:rPr>
        <w:t>ail discussion following RAN4#95</w:t>
      </w:r>
      <w:r w:rsidR="001C3BF9">
        <w:rPr>
          <w:rFonts w:ascii="Arial" w:eastAsia="游明朝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agreed to send the </w:t>
      </w:r>
      <w:r w:rsidR="001C3BF9">
        <w:rPr>
          <w:rFonts w:ascii="Arial" w:eastAsia="游明朝" w:hAnsi="Arial" w:cs="Arial"/>
          <w:bCs/>
          <w:iCs/>
          <w:lang w:val="en-US" w:eastAsia="ja-JP"/>
        </w:rPr>
        <w:t>U</w:t>
      </w:r>
      <w:r w:rsidR="006107D2">
        <w:rPr>
          <w:rFonts w:ascii="Arial" w:eastAsia="游明朝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2E90C597" w14:textId="542B18B8" w:rsidR="00E84B61" w:rsidRPr="00BF5F96" w:rsidRDefault="006107D2" w:rsidP="00BF5F96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BF5F96">
        <w:rPr>
          <w:rFonts w:ascii="Arial" w:eastAsia="游明朝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游明朝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游明朝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游明朝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游明朝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.</w:t>
      </w:r>
      <w:r w:rsidRPr="00BF5F96">
        <w:rPr>
          <w:rFonts w:ascii="Arial" w:eastAsia="游明朝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游明朝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游明朝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4B9A51A4" w14:textId="77777777" w:rsidR="00E27EBC" w:rsidRPr="00B31C16" w:rsidRDefault="00E27EBC" w:rsidP="00E27EBC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UE features list:</w:t>
      </w:r>
    </w:p>
    <w:p w14:paraId="7A3AD8FE" w14:textId="77777777" w:rsidR="00E27EBC" w:rsidRPr="007D61A7" w:rsidRDefault="00E27EBC" w:rsidP="00E27EBC">
      <w:pPr>
        <w:pStyle w:val="af4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游明朝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3EA36F00" w14:textId="77777777" w:rsidR="00E27EBC" w:rsidRDefault="00E27EBC" w:rsidP="00E27EBC">
      <w:pPr>
        <w:pStyle w:val="af4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>There seems to be an LS from RAN1 on NR-U during May meeting, which may require RAN4 to update the NR-U related capabilities. These features may be modified in next meeting.</w:t>
      </w:r>
    </w:p>
    <w:p w14:paraId="1EE62E0A" w14:textId="7F8103B4" w:rsidR="00E27EBC" w:rsidRDefault="00E27EBC" w:rsidP="00E27EBC">
      <w:pPr>
        <w:pStyle w:val="af4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>RAN4 would like to inform RAN2 that 9-6 and 9-7 may have overlap with RAN2 signaling.</w:t>
      </w:r>
    </w:p>
    <w:p w14:paraId="13781AF0" w14:textId="77777777" w:rsidR="00E27EBC" w:rsidRPr="00637714" w:rsidRDefault="00E27EBC" w:rsidP="00637714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3118EBC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游明朝" w:hAnsi="Arial" w:cs="Arial"/>
          <w:iCs/>
          <w:lang w:eastAsia="ja-JP"/>
        </w:rPr>
        <w:t>RAN4</w:t>
      </w:r>
      <w:r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34646F" w:rsidRPr="00C7234D">
        <w:rPr>
          <w:rFonts w:ascii="Arial" w:eastAsia="游明朝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34646F">
        <w:rPr>
          <w:rFonts w:ascii="Arial" w:eastAsia="游明朝" w:hAnsi="Arial" w:cs="Arial"/>
          <w:iCs/>
          <w:lang w:eastAsia="ja-JP"/>
        </w:rPr>
        <w:t xml:space="preserve"> </w:t>
      </w:r>
      <w:r w:rsidR="0034646F"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34646F">
        <w:rPr>
          <w:rFonts w:ascii="Arial" w:eastAsia="游明朝" w:hAnsi="Arial" w:cs="Arial"/>
          <w:iCs/>
          <w:lang w:eastAsia="ja-JP"/>
        </w:rPr>
        <w:t>take into account the list of RAN</w:t>
      </w:r>
      <w:r w:rsidR="006A39BB">
        <w:rPr>
          <w:rFonts w:ascii="Arial" w:eastAsia="游明朝" w:hAnsi="Arial" w:cs="Arial"/>
          <w:iCs/>
          <w:lang w:eastAsia="ja-JP"/>
        </w:rPr>
        <w:t>4</w:t>
      </w:r>
      <w:r w:rsidR="0034646F">
        <w:rPr>
          <w:rFonts w:ascii="Arial" w:eastAsia="游明朝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游明朝" w:hAnsi="Arial" w:cs="Arial"/>
          <w:iCs/>
          <w:lang w:eastAsia="ja-JP"/>
        </w:rPr>
        <w:t>-</w:t>
      </w:r>
      <w:r w:rsidR="0034646F">
        <w:rPr>
          <w:rFonts w:ascii="Arial" w:eastAsia="游明朝" w:hAnsi="Arial" w:cs="Arial"/>
          <w:iCs/>
          <w:lang w:eastAsia="ja-JP"/>
        </w:rPr>
        <w:t>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20AC029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ＭＳ 明朝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466A43D" w14:textId="77777777" w:rsidR="003B7D08" w:rsidRDefault="003B7D08" w:rsidP="003B7D08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WG4 Meeting #96-e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24 – 28 Aug 2020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E-meeting</w:t>
      </w:r>
    </w:p>
    <w:p w14:paraId="60B79957" w14:textId="77777777" w:rsidR="003B7D08" w:rsidRDefault="003B7D08" w:rsidP="003B7D08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#96-e-bis                </w:t>
      </w:r>
      <w:r>
        <w:rPr>
          <w:rFonts w:ascii="Arial" w:hAnsi="Arial" w:cs="Arial"/>
          <w:bCs/>
        </w:rPr>
        <w:tab/>
        <w:t xml:space="preserve">26 Oct – 13 Nov 2020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E-meeting</w:t>
      </w:r>
    </w:p>
    <w:p w14:paraId="6D16EA84" w14:textId="77777777" w:rsidR="007E37A5" w:rsidRPr="00557976" w:rsidRDefault="007E37A5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0F085" w14:textId="77777777" w:rsidR="00995D1A" w:rsidRDefault="00995D1A">
      <w:r>
        <w:separator/>
      </w:r>
    </w:p>
  </w:endnote>
  <w:endnote w:type="continuationSeparator" w:id="0">
    <w:p w14:paraId="25524552" w14:textId="77777777" w:rsidR="00995D1A" w:rsidRDefault="0099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4F233" w14:textId="77777777" w:rsidR="00995D1A" w:rsidRDefault="00995D1A">
      <w:r>
        <w:separator/>
      </w:r>
    </w:p>
  </w:footnote>
  <w:footnote w:type="continuationSeparator" w:id="0">
    <w:p w14:paraId="2F4E7193" w14:textId="77777777" w:rsidR="00995D1A" w:rsidRDefault="00995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12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CFA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FA3737-6DE4-48AB-AD12-ABC75F864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高田 卓馬</cp:lastModifiedBy>
  <cp:revision>3</cp:revision>
  <cp:lastPrinted>2002-04-23T00:10:00Z</cp:lastPrinted>
  <dcterms:created xsi:type="dcterms:W3CDTF">2020-06-06T00:46:00Z</dcterms:created>
  <dcterms:modified xsi:type="dcterms:W3CDTF">2020-06-06T00:47:00Z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