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479"/>
      </w:tblGrid>
      <w:tr w:rsidR="00FB7563" w:rsidRPr="00FB7563" w:rsidTr="00694B70">
        <w:trPr>
          <w:cantSplit/>
        </w:trPr>
        <w:tc>
          <w:tcPr>
            <w:tcW w:w="1191" w:type="dxa"/>
            <w:vMerge w:val="restart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56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CAE572B" wp14:editId="5752E78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7563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FB756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563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0" w:name="dstudyperiod"/>
            <w:r w:rsidRPr="00FB7563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0"/>
          </w:p>
        </w:tc>
        <w:tc>
          <w:tcPr>
            <w:tcW w:w="4681" w:type="dxa"/>
            <w:gridSpan w:val="2"/>
            <w:vAlign w:val="center"/>
          </w:tcPr>
          <w:p w:rsidR="00FB7563" w:rsidRPr="00FB7563" w:rsidRDefault="00FB7563" w:rsidP="00B953A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en-US"/>
              </w:rPr>
            </w:pPr>
            <w:r w:rsidRPr="00FB7563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en-US"/>
              </w:rPr>
              <w:t>SG13-LS1</w:t>
            </w:r>
            <w:r w:rsidR="00B953A3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en-US"/>
              </w:rPr>
              <w:t>25</w:t>
            </w:r>
          </w:p>
        </w:tc>
      </w:tr>
      <w:tr w:rsidR="00FB7563" w:rsidRPr="00FB7563" w:rsidTr="00694B70">
        <w:trPr>
          <w:cantSplit/>
        </w:trPr>
        <w:tc>
          <w:tcPr>
            <w:tcW w:w="1191" w:type="dxa"/>
            <w:vMerge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  <w:szCs w:val="24"/>
              </w:rPr>
            </w:pPr>
          </w:p>
        </w:tc>
        <w:tc>
          <w:tcPr>
            <w:tcW w:w="4051" w:type="dxa"/>
            <w:gridSpan w:val="3"/>
            <w:vMerge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  <w:szCs w:val="24"/>
              </w:rPr>
            </w:pPr>
          </w:p>
        </w:tc>
        <w:tc>
          <w:tcPr>
            <w:tcW w:w="4681" w:type="dxa"/>
            <w:gridSpan w:val="2"/>
          </w:tcPr>
          <w:p w:rsidR="00FB7563" w:rsidRPr="00FB7563" w:rsidRDefault="00FB7563" w:rsidP="00FB7563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FB7563" w:rsidRPr="00FB7563" w:rsidTr="00694B7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B7563" w:rsidRPr="00FB7563" w:rsidRDefault="00FB7563" w:rsidP="00FB7563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FB7563" w:rsidRPr="00FB7563" w:rsidTr="00694B70">
        <w:trPr>
          <w:cantSplit/>
        </w:trPr>
        <w:tc>
          <w:tcPr>
            <w:tcW w:w="1617" w:type="dxa"/>
            <w:gridSpan w:val="2"/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:rsidR="00FB7563" w:rsidRPr="00FB7563" w:rsidRDefault="00050FC4" w:rsidP="00050FC4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7563" w:rsidRPr="00FB7563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4681" w:type="dxa"/>
            <w:gridSpan w:val="2"/>
          </w:tcPr>
          <w:p w:rsidR="00FB7563" w:rsidRPr="00FB7563" w:rsidRDefault="00FB7563" w:rsidP="00FB7563">
            <w:pPr>
              <w:spacing w:before="8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 xml:space="preserve">Geneva, 14-25 October 2019 </w:t>
            </w:r>
          </w:p>
        </w:tc>
      </w:tr>
      <w:tr w:rsidR="00FB7563" w:rsidRPr="00FB7563" w:rsidTr="00694B70">
        <w:trPr>
          <w:cantSplit/>
        </w:trPr>
        <w:tc>
          <w:tcPr>
            <w:tcW w:w="9923" w:type="dxa"/>
            <w:gridSpan w:val="6"/>
          </w:tcPr>
          <w:p w:rsidR="00FB7563" w:rsidRPr="00FB7563" w:rsidRDefault="00FB7563" w:rsidP="00FB7563">
            <w:pPr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Ref.: SG13-TD209/PLEN – </w:t>
            </w: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Annex 1</w:t>
            </w:r>
          </w:p>
        </w:tc>
      </w:tr>
      <w:tr w:rsidR="00FB7563" w:rsidRPr="00FB7563" w:rsidTr="00694B70">
        <w:trPr>
          <w:cantSplit/>
        </w:trPr>
        <w:tc>
          <w:tcPr>
            <w:tcW w:w="1617" w:type="dxa"/>
            <w:gridSpan w:val="2"/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ITU-T SG13</w:t>
            </w:r>
          </w:p>
        </w:tc>
      </w:tr>
      <w:tr w:rsidR="00FB7563" w:rsidRPr="00FB7563" w:rsidTr="00694B70">
        <w:trPr>
          <w:cantSplit/>
        </w:trPr>
        <w:tc>
          <w:tcPr>
            <w:tcW w:w="1617" w:type="dxa"/>
            <w:gridSpan w:val="2"/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:rsidR="00FB7563" w:rsidRPr="00FB7563" w:rsidRDefault="00FB7563" w:rsidP="00050FC4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LS/o about consent of Machine Learning related ITU-T Recommendations Y.3173, Y.3174 and agreement of Machine Learning related ITU-T Supplement 55 to Y.3170</w:t>
            </w:r>
            <w:r w:rsidR="00050FC4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-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series </w:t>
            </w:r>
          </w:p>
        </w:tc>
      </w:tr>
      <w:tr w:rsidR="00FB7563" w:rsidRPr="00FB7563" w:rsidTr="00694B70">
        <w:trPr>
          <w:cantSplit/>
        </w:trPr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4" w:space="0" w:color="auto"/>
            </w:tcBorders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tr w:rsidR="00FB7563" w:rsidRPr="00FB7563" w:rsidTr="00694B7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B7563" w:rsidRPr="00FB7563" w:rsidRDefault="00FB7563" w:rsidP="00FB756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sz w:val="24"/>
                <w:szCs w:val="24"/>
              </w:rPr>
              <w:t>LIAISON STATEMENT</w:t>
            </w:r>
          </w:p>
        </w:tc>
      </w:tr>
      <w:tr w:rsidR="00FB7563" w:rsidRPr="00FB7563" w:rsidTr="00694B70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:rsidR="00FB7563" w:rsidRPr="00FB7563" w:rsidRDefault="00050FC4" w:rsidP="00FB756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-</w:t>
            </w:r>
          </w:p>
        </w:tc>
      </w:tr>
      <w:tr w:rsidR="00FB7563" w:rsidRPr="00FB7563" w:rsidTr="00694B70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FB7563" w:rsidRPr="00FB7563" w:rsidRDefault="00050FC4" w:rsidP="00FB756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-</w:t>
            </w:r>
          </w:p>
        </w:tc>
      </w:tr>
      <w:tr w:rsidR="00FB7563" w:rsidRPr="00FB7563" w:rsidTr="00694B70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FB7563" w:rsidRPr="00FB7563" w:rsidRDefault="00FB7563" w:rsidP="00FB756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en-US"/>
              </w:rPr>
            </w:pPr>
            <w:r w:rsidRPr="00FB75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All ITU-T SGs, 3GPP SA, ETSI ISG ENI, IETF NMRG, ISO/IEC JTC1/SC42, ISO/IEC JTC1/SC29, NGMN</w:t>
            </w:r>
          </w:p>
        </w:tc>
      </w:tr>
      <w:tr w:rsidR="00FB7563" w:rsidRPr="00FB7563" w:rsidTr="00694B70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:rsidR="00FB7563" w:rsidRPr="00351EDD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GoBack"/>
            <w:r w:rsidRPr="0035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ITU-T Study Group 13 meeting (Geneva, 25 October 2019)</w:t>
            </w:r>
            <w:bookmarkEnd w:id="1"/>
          </w:p>
        </w:tc>
      </w:tr>
      <w:tr w:rsidR="00FB7563" w:rsidRPr="00FB7563" w:rsidTr="00694B70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FB7563" w:rsidRPr="00FB7563" w:rsidRDefault="00FB7563" w:rsidP="00FB756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en-US"/>
              </w:rPr>
            </w:pPr>
            <w:r w:rsidRPr="00FB75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N/A</w:t>
            </w:r>
          </w:p>
        </w:tc>
      </w:tr>
      <w:tr w:rsidR="00FB7563" w:rsidRPr="005B09EF" w:rsidTr="00694B70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351EDD" w:rsidP="00050F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ContactNameOrgCountry"/>
                <w:tag w:val="ContactNameOrgCountry"/>
                <w:id w:val="177390180"/>
                <w:placeholder>
                  <w:docPart w:val="24A39DDB26BC48B7BFEA43DF44CE2F8A"/>
                </w:placeholder>
                <w:text w:multiLine="1"/>
              </w:sdtPr>
              <w:sdtEndPr/>
              <w:sdtContent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Leo Lehmann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br/>
                </w:r>
                <w:r w:rsidR="00050FC4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OFCOM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br/>
                  <w:t>Switzerland</w:t>
                </w:r>
              </w:sdtContent>
            </w:sdt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-306554354"/>
            <w:placeholder>
              <w:docPart w:val="61977C914E7E4849967E1355D9F2B001"/>
            </w:placeholder>
          </w:sdtPr>
          <w:sdtEndPr/>
          <w:sdtContent>
            <w:tc>
              <w:tcPr>
                <w:tcW w:w="447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FB7563" w:rsidRPr="00FB7563" w:rsidRDefault="00FB7563" w:rsidP="00FB7563">
                <w:pPr>
                  <w:spacing w:after="0" w:line="240" w:lineRule="auto"/>
                  <w:rPr>
                    <w:rFonts w:ascii="Times New Roman" w:hAnsi="Times New Roman" w:cs="Times New Roman"/>
                    <w:sz w:val="24"/>
                    <w:szCs w:val="24"/>
                    <w:lang w:val="pt-BR"/>
                  </w:rPr>
                </w:pPr>
                <w:r w:rsidRPr="00FB7563">
                  <w:rPr>
                    <w:rFonts w:ascii="Times New Roman" w:hAnsi="Times New Roman" w:cs="Times New Roman"/>
                    <w:sz w:val="24"/>
                    <w:szCs w:val="24"/>
                    <w:lang w:val="pt-BR"/>
                  </w:rPr>
                  <w:t>Tel: +41 58 460 5752</w:t>
                </w:r>
                <w:r w:rsidRPr="00FB7563">
                  <w:rPr>
                    <w:rFonts w:ascii="Times New Roman" w:hAnsi="Times New Roman" w:cs="Times New Roman"/>
                    <w:sz w:val="24"/>
                    <w:szCs w:val="24"/>
                    <w:lang w:val="pt-BR"/>
                  </w:rPr>
                  <w:br/>
                  <w:t xml:space="preserve">E-mail: </w:t>
                </w:r>
                <w:hyperlink r:id="rId5" w:history="1">
                  <w:r w:rsidRPr="00FB7563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  <w:u w:val="single"/>
                      <w:lang w:val="pt-BR"/>
                    </w:rPr>
                    <w:t>Leo.Lehmann@bakom.admin.ch</w:t>
                  </w:r>
                </w:hyperlink>
              </w:p>
            </w:tc>
          </w:sdtContent>
        </w:sdt>
      </w:tr>
      <w:tr w:rsidR="00FB7563" w:rsidRPr="00FB7563" w:rsidTr="00694B70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351EDD" w:rsidP="00FB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ContactNameOrgCountry"/>
                <w:tag w:val="ContactNameOrgCountry"/>
                <w:id w:val="525908717"/>
                <w:placeholder>
                  <w:docPart w:val="15CB806E9BCC4DDC8A14CED7B8DACFFE"/>
                </w:placeholder>
                <w:text w:multiLine="1"/>
              </w:sdtPr>
              <w:sdtEndPr/>
              <w:sdtContent>
                <w:r w:rsidR="00050FC4">
                  <w:rPr>
                    <w:rFonts w:ascii="Times New Roman" w:hAnsi="Times New Roman" w:cs="Times New Roman"/>
                    <w:sz w:val="24"/>
                    <w:szCs w:val="24"/>
                  </w:rPr>
                  <w:t>Namseok Ko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</w:rPr>
                  <w:br/>
                  <w:t>ETRI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</w:rPr>
                  <w:br/>
                  <w:t>Korea (Rep. of)</w:t>
                </w:r>
              </w:sdtContent>
            </w:sdt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2075398372"/>
            <w:placeholder>
              <w:docPart w:val="039DCBA53A634260B92DB6AD006D258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ContactTelFaxEmail"/>
                <w:tag w:val="ContactTelFaxEmail"/>
                <w:id w:val="904105281"/>
                <w:placeholder>
                  <w:docPart w:val="79CB7DFED65149B9A3F138678050C177"/>
                </w:placeholder>
              </w:sdtPr>
              <w:sdtEndPr/>
              <w:sdtContent>
                <w:tc>
                  <w:tcPr>
                    <w:tcW w:w="4479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FB7563" w:rsidRPr="00FB7563" w:rsidRDefault="00FB7563" w:rsidP="00FB7563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Tel: 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  <w:lang w:val="es-ES_tradnl"/>
                      </w:rPr>
                      <w:t>+ 82-42-860-5560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br/>
                      <w:t xml:space="preserve">Fax: 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  <w:lang w:val="es-ES_tradnl"/>
                      </w:rPr>
                      <w:t>+ 82-42-861-1342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br/>
                      <w:t xml:space="preserve">E-mail: </w:t>
                    </w:r>
                    <w:hyperlink r:id="rId6" w:history="1">
                      <w:r w:rsidRPr="00FB7563"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  <w:u w:val="single"/>
                          <w:lang w:val="es-ES_tradnl"/>
                        </w:rPr>
                        <w:t>nsko@etri.re.kr</w:t>
                      </w:r>
                    </w:hyperlink>
                  </w:p>
                </w:tc>
              </w:sdtContent>
            </w:sdt>
          </w:sdtContent>
        </w:sdt>
      </w:tr>
      <w:tr w:rsidR="00FB7563" w:rsidRPr="00FB7563" w:rsidTr="00694B70">
        <w:trPr>
          <w:cantSplit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7796" w:type="dxa"/>
            <w:gridSpan w:val="3"/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5G, data handling, IMT-2020, intelligence level, machine learning, ML, use cases</w:t>
            </w:r>
          </w:p>
        </w:tc>
      </w:tr>
      <w:tr w:rsidR="00FB7563" w:rsidRPr="00FB7563" w:rsidTr="00694B70">
        <w:trPr>
          <w:cantSplit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7796" w:type="dxa"/>
            <w:gridSpan w:val="3"/>
          </w:tcPr>
          <w:p w:rsidR="00FB7563" w:rsidRPr="00FB7563" w:rsidRDefault="00FB7563" w:rsidP="00F80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 w:hint="eastAsia"/>
                <w:sz w:val="24"/>
                <w:szCs w:val="24"/>
              </w:rPr>
              <w:t>This LS</w:t>
            </w: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 xml:space="preserve">/o informs about the consent of 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Machine Learning related ITU-T Recommendations Y.3173, Y.3174 and agreement of Machine Learning related ITU-T Supplement 55 to Y.3170</w:t>
            </w:r>
            <w:r w:rsidR="00F80FF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-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series, 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at the </w:t>
            </w: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ITU-T SG13 meeting held in Geneva, on 14-25 October 2019</w:t>
            </w:r>
          </w:p>
        </w:tc>
      </w:tr>
    </w:tbl>
    <w:p w:rsidR="00FB7563" w:rsidRPr="00FB7563" w:rsidRDefault="00FB7563" w:rsidP="00FB7563">
      <w:pPr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B7563">
        <w:rPr>
          <w:rFonts w:ascii="Times New Roman" w:hAnsi="Times New Roman" w:cs="Times New Roman"/>
          <w:sz w:val="24"/>
          <w:szCs w:val="24"/>
        </w:rPr>
        <w:t xml:space="preserve">ITU-T SG13 would like to inform you that the new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Machine Learning related </w:t>
      </w:r>
      <w:r w:rsidRPr="00FB7563">
        <w:rPr>
          <w:rFonts w:ascii="Times New Roman" w:hAnsi="Times New Roman" w:cs="Times New Roman"/>
          <w:sz w:val="24"/>
          <w:szCs w:val="24"/>
        </w:rPr>
        <w:t xml:space="preserve">Recommendations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Y.3173 “</w:t>
      </w:r>
      <w:r w:rsidRPr="00FB7563">
        <w:rPr>
          <w:rFonts w:ascii="Times New Roman" w:hAnsi="Times New Roman" w:cs="Times New Roman"/>
          <w:color w:val="000000" w:themeColor="text1"/>
          <w:sz w:val="24"/>
          <w:szCs w:val="24"/>
        </w:rPr>
        <w:t>Method for evaluating intelligence level of future networks including IMT-2020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” </w:t>
      </w:r>
      <w:r w:rsidRPr="00FB7563">
        <w:rPr>
          <w:rFonts w:ascii="Times New Roman" w:hAnsi="Times New Roman" w:cs="Times New Roman"/>
          <w:sz w:val="24"/>
          <w:szCs w:val="24"/>
        </w:rPr>
        <w:t xml:space="preserve">(Ref. </w:t>
      </w:r>
      <w:hyperlink r:id="rId7" w:history="1"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t>SG13-TD</w:t>
        </w:r>
        <w:r w:rsidR="00F80FFC">
          <w:rPr>
            <w:rStyle w:val="Hyperlink"/>
            <w:rFonts w:ascii="Times New Roman" w:hAnsi="Times New Roman" w:cs="Times New Roman"/>
            <w:sz w:val="24"/>
            <w:szCs w:val="24"/>
          </w:rPr>
          <w:t>222/PLEN</w:t>
        </w:r>
      </w:hyperlink>
      <w:r w:rsidRPr="00FB7563">
        <w:rPr>
          <w:rFonts w:ascii="Times New Roman" w:hAnsi="Times New Roman" w:cs="Times New Roman"/>
          <w:sz w:val="24"/>
          <w:szCs w:val="24"/>
        </w:rPr>
        <w:t xml:space="preserve">)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and Y.3174 “</w:t>
      </w:r>
      <w:r w:rsidRPr="00FB7563">
        <w:rPr>
          <w:rFonts w:ascii="Times New Roman" w:hAnsi="Times New Roman" w:cs="Times New Roman"/>
          <w:color w:val="000000" w:themeColor="text1"/>
          <w:sz w:val="24"/>
          <w:szCs w:val="24"/>
        </w:rPr>
        <w:t>Framework of data handling to enable machine learning in future networks including IMT 2020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” </w:t>
      </w:r>
      <w:r w:rsidRPr="00FB7563">
        <w:rPr>
          <w:rFonts w:ascii="Times New Roman" w:hAnsi="Times New Roman" w:cs="Times New Roman"/>
          <w:sz w:val="24"/>
          <w:szCs w:val="24"/>
        </w:rPr>
        <w:t xml:space="preserve">(Ref. </w:t>
      </w:r>
      <w:hyperlink r:id="rId8" w:history="1"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t>SG13-TD</w:t>
        </w:r>
        <w:r w:rsidR="00F80FFC">
          <w:rPr>
            <w:rStyle w:val="Hyperlink"/>
            <w:rFonts w:ascii="Times New Roman" w:hAnsi="Times New Roman" w:cs="Times New Roman"/>
            <w:sz w:val="24"/>
            <w:szCs w:val="24"/>
          </w:rPr>
          <w:t>223/PLEN</w:t>
        </w:r>
      </w:hyperlink>
      <w:r w:rsidRPr="00FB7563">
        <w:rPr>
          <w:rFonts w:ascii="Times New Roman" w:hAnsi="Times New Roman" w:cs="Times New Roman"/>
          <w:sz w:val="24"/>
          <w:szCs w:val="24"/>
        </w:rPr>
        <w:t xml:space="preserve">) </w:t>
      </w:r>
      <w:r w:rsidR="00F80FFC">
        <w:rPr>
          <w:rFonts w:ascii="Times New Roman" w:hAnsi="Times New Roman" w:cs="Times New Roman"/>
          <w:sz w:val="24"/>
          <w:szCs w:val="24"/>
        </w:rPr>
        <w:t>were</w:t>
      </w:r>
      <w:r w:rsidRPr="00FB7563">
        <w:rPr>
          <w:rFonts w:ascii="Times New Roman" w:hAnsi="Times New Roman" w:cs="Times New Roman"/>
          <w:sz w:val="24"/>
          <w:szCs w:val="24"/>
        </w:rPr>
        <w:t xml:space="preserve"> consented at the ITU-T SG13 meeting held in Geneva, on 14-25 October 2019.</w:t>
      </w:r>
      <w:proofErr w:type="gramEnd"/>
      <w:r w:rsidRPr="00FB7563">
        <w:rPr>
          <w:rFonts w:ascii="Times New Roman" w:hAnsi="Times New Roman" w:cs="Times New Roman"/>
          <w:sz w:val="24"/>
          <w:szCs w:val="24"/>
        </w:rPr>
        <w:t xml:space="preserve"> At the same meeting, the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Machine Learning related ITU-T Supplement 55 to Y.3170</w:t>
      </w:r>
      <w:r w:rsidR="00F80FFC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series “</w:t>
      </w:r>
      <w:r w:rsidRPr="00FB7563">
        <w:rPr>
          <w:rFonts w:ascii="Times New Roman" w:hAnsi="Times New Roman" w:cs="Times New Roman"/>
          <w:color w:val="000000" w:themeColor="text1"/>
          <w:sz w:val="24"/>
          <w:szCs w:val="24"/>
        </w:rPr>
        <w:t>Machine learning in future networks including IMT-2020: use cases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” </w:t>
      </w:r>
      <w:r w:rsidRPr="00FB7563">
        <w:rPr>
          <w:rFonts w:ascii="Times New Roman" w:hAnsi="Times New Roman" w:cs="Times New Roman"/>
          <w:sz w:val="24"/>
          <w:szCs w:val="24"/>
        </w:rPr>
        <w:t xml:space="preserve">(Ref. </w:t>
      </w:r>
      <w:hyperlink r:id="rId9" w:history="1"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t>SG13-TD</w:t>
        </w:r>
        <w:r w:rsidR="00F80FFC">
          <w:rPr>
            <w:rStyle w:val="Hyperlink"/>
            <w:rFonts w:ascii="Times New Roman" w:hAnsi="Times New Roman" w:cs="Times New Roman"/>
            <w:sz w:val="24"/>
            <w:szCs w:val="24"/>
          </w:rPr>
          <w:t>224</w:t>
        </w:r>
      </w:hyperlink>
      <w:r w:rsidR="00F80FFC">
        <w:rPr>
          <w:rStyle w:val="Hyperlink"/>
          <w:rFonts w:ascii="Times New Roman" w:hAnsi="Times New Roman" w:cs="Times New Roman"/>
          <w:sz w:val="24"/>
          <w:szCs w:val="24"/>
        </w:rPr>
        <w:t>/</w:t>
      </w:r>
      <w:hyperlink r:id="rId10" w:history="1">
        <w:r w:rsidR="00F80FFC" w:rsidRPr="00F80FFC">
          <w:rPr>
            <w:rStyle w:val="Hyperlink"/>
            <w:rFonts w:ascii="Times New Roman" w:hAnsi="Times New Roman" w:cs="Times New Roman"/>
            <w:sz w:val="24"/>
            <w:szCs w:val="24"/>
          </w:rPr>
          <w:t>PLEN</w:t>
        </w:r>
      </w:hyperlink>
      <w:r w:rsidRPr="00FB7563">
        <w:rPr>
          <w:rFonts w:ascii="Times New Roman" w:hAnsi="Times New Roman" w:cs="Times New Roman"/>
          <w:sz w:val="24"/>
          <w:szCs w:val="24"/>
        </w:rPr>
        <w:t xml:space="preserve">) </w:t>
      </w:r>
      <w:r w:rsidR="00266115">
        <w:rPr>
          <w:rFonts w:ascii="Times New Roman" w:hAnsi="Times New Roman" w:cs="Times New Roman"/>
          <w:sz w:val="24"/>
          <w:szCs w:val="24"/>
          <w:lang w:eastAsia="ja-JP"/>
        </w:rPr>
        <w:t>was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 also agreed.</w:t>
      </w:r>
      <w:r w:rsidR="00EB4ABA">
        <w:rPr>
          <w:rFonts w:ascii="Times New Roman" w:hAnsi="Times New Roman" w:cs="Times New Roman"/>
          <w:sz w:val="24"/>
          <w:szCs w:val="24"/>
          <w:lang w:eastAsia="ja-JP"/>
        </w:rPr>
        <w:br/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Pr="00FB756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7563" w:rsidRDefault="00FB7563" w:rsidP="00FB7563">
      <w:pPr>
        <w:rPr>
          <w:rFonts w:ascii="Times New Roman" w:hAnsi="Times New Roman" w:cs="Times New Roman"/>
          <w:sz w:val="24"/>
          <w:szCs w:val="24"/>
        </w:rPr>
      </w:pPr>
      <w:r w:rsidRPr="00FB7563">
        <w:rPr>
          <w:rFonts w:ascii="Times New Roman" w:hAnsi="Times New Roman" w:cs="Times New Roman"/>
          <w:sz w:val="24"/>
          <w:szCs w:val="24"/>
        </w:rPr>
        <w:t>ITU-T SG13 looks forward for future collaboration on topics related to machine learning in future networks including IMT-2020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45B2" w:rsidRDefault="00FB7563" w:rsidP="00FB7563">
      <w:pPr>
        <w:jc w:val="center"/>
      </w:pPr>
      <w:r>
        <w:rPr>
          <w:rFonts w:ascii="Times New Roman" w:hAnsi="Times New Roman" w:cs="Times New Roman"/>
          <w:sz w:val="24"/>
          <w:szCs w:val="24"/>
        </w:rPr>
        <w:br/>
        <w:t>__________________</w:t>
      </w:r>
    </w:p>
    <w:sectPr w:rsidR="003445B2" w:rsidSect="00FB7563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563"/>
    <w:rsid w:val="00050FC4"/>
    <w:rsid w:val="00266115"/>
    <w:rsid w:val="003445B2"/>
    <w:rsid w:val="00351EDD"/>
    <w:rsid w:val="005B09EF"/>
    <w:rsid w:val="00B953A3"/>
    <w:rsid w:val="00EB4ABA"/>
    <w:rsid w:val="00F80FFC"/>
    <w:rsid w:val="00FB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47D5C3-B811-4BFB-8EFA-F105528B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4A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17-SG13-191014-TD-PLEN-0223/e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T17-SG13-191014-TD-PLEN-0222/en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sko@etri.re.k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Leo.Lehmann@bakom.admin.ch" TargetMode="External"/><Relationship Id="rId10" Type="http://schemas.openxmlformats.org/officeDocument/2006/relationships/hyperlink" Target="https://www.itu.int/md/T17-SG13-191014-TD-PLEN-0224/en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www.itu.int/md/T17-SG13-191014-TD-PLEN-0224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4A39DDB26BC48B7BFEA43DF44CE2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EC678-E761-4598-9E1C-42047C22E20D}"/>
      </w:docPartPr>
      <w:docPartBody>
        <w:p w:rsidR="00DB2BF8" w:rsidRDefault="000B3439" w:rsidP="000B3439">
          <w:pPr>
            <w:pStyle w:val="24A39DDB26BC48B7BFEA43DF44CE2F8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1977C914E7E4849967E1355D9F2B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27E90-6679-4E10-BD1D-750B56B56BD5}"/>
      </w:docPartPr>
      <w:docPartBody>
        <w:p w:rsidR="00DB2BF8" w:rsidRDefault="000B3439" w:rsidP="000B3439">
          <w:pPr>
            <w:pStyle w:val="61977C914E7E4849967E1355D9F2B00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5CB806E9BCC4DDC8A14CED7B8DAC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7716C-A453-44A7-89CA-3BC51B32A828}"/>
      </w:docPartPr>
      <w:docPartBody>
        <w:p w:rsidR="00DB2BF8" w:rsidRDefault="000B3439" w:rsidP="000B3439">
          <w:pPr>
            <w:pStyle w:val="15CB806E9BCC4DDC8A14CED7B8DACFF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39DCBA53A634260B92DB6AD006D2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281AFB-A8D3-42E5-914F-22088CF86561}"/>
      </w:docPartPr>
      <w:docPartBody>
        <w:p w:rsidR="00DB2BF8" w:rsidRDefault="000B3439" w:rsidP="000B3439">
          <w:pPr>
            <w:pStyle w:val="039DCBA53A634260B92DB6AD006D258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9CB7DFED65149B9A3F138678050C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8A5CC-0D29-4395-82B8-63336C42AE08}"/>
      </w:docPartPr>
      <w:docPartBody>
        <w:p w:rsidR="00DB2BF8" w:rsidRDefault="000B3439" w:rsidP="000B3439">
          <w:pPr>
            <w:pStyle w:val="79CB7DFED65149B9A3F138678050C17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439"/>
    <w:rsid w:val="000B3439"/>
    <w:rsid w:val="00DB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3439"/>
    <w:rPr>
      <w:color w:val="808080"/>
    </w:rPr>
  </w:style>
  <w:style w:type="paragraph" w:customStyle="1" w:styleId="CD24EA00B94D40939E827AE1482DB63B">
    <w:name w:val="CD24EA00B94D40939E827AE1482DB63B"/>
    <w:rsid w:val="000B3439"/>
  </w:style>
  <w:style w:type="paragraph" w:customStyle="1" w:styleId="F9541149043947FB893F266A004D6AE6">
    <w:name w:val="F9541149043947FB893F266A004D6AE6"/>
    <w:rsid w:val="000B3439"/>
  </w:style>
  <w:style w:type="paragraph" w:customStyle="1" w:styleId="9BF0B6089BAC4DD69D7CC1CEF4E009FB">
    <w:name w:val="9BF0B6089BAC4DD69D7CC1CEF4E009FB"/>
    <w:rsid w:val="000B3439"/>
  </w:style>
  <w:style w:type="paragraph" w:customStyle="1" w:styleId="79DD3F3041304B6CB9B7C3A6246ED378">
    <w:name w:val="79DD3F3041304B6CB9B7C3A6246ED378"/>
    <w:rsid w:val="000B3439"/>
  </w:style>
  <w:style w:type="paragraph" w:customStyle="1" w:styleId="5C8A2C50123E44CC8DCD005CF258D364">
    <w:name w:val="5C8A2C50123E44CC8DCD005CF258D364"/>
    <w:rsid w:val="000B3439"/>
  </w:style>
  <w:style w:type="paragraph" w:customStyle="1" w:styleId="CD95F42067D643F58EAB1F967E453D2D">
    <w:name w:val="CD95F42067D643F58EAB1F967E453D2D"/>
    <w:rsid w:val="000B3439"/>
  </w:style>
  <w:style w:type="paragraph" w:customStyle="1" w:styleId="38C4E6335AAE4339A09E1DAA357F5F81">
    <w:name w:val="38C4E6335AAE4339A09E1DAA357F5F81"/>
    <w:rsid w:val="000B3439"/>
  </w:style>
  <w:style w:type="paragraph" w:customStyle="1" w:styleId="079B9058DDBE40DCAB8B40AB56C4DD52">
    <w:name w:val="079B9058DDBE40DCAB8B40AB56C4DD52"/>
    <w:rsid w:val="000B3439"/>
  </w:style>
  <w:style w:type="paragraph" w:customStyle="1" w:styleId="5FA7922E69D1418083A2EA528A22BF20">
    <w:name w:val="5FA7922E69D1418083A2EA528A22BF20"/>
    <w:rsid w:val="000B3439"/>
  </w:style>
  <w:style w:type="paragraph" w:customStyle="1" w:styleId="7C6DE7E08CA9447988766DA5B7493238">
    <w:name w:val="7C6DE7E08CA9447988766DA5B7493238"/>
    <w:rsid w:val="000B3439"/>
  </w:style>
  <w:style w:type="paragraph" w:customStyle="1" w:styleId="24A39DDB26BC48B7BFEA43DF44CE2F8A">
    <w:name w:val="24A39DDB26BC48B7BFEA43DF44CE2F8A"/>
    <w:rsid w:val="000B3439"/>
  </w:style>
  <w:style w:type="paragraph" w:customStyle="1" w:styleId="61977C914E7E4849967E1355D9F2B001">
    <w:name w:val="61977C914E7E4849967E1355D9F2B001"/>
    <w:rsid w:val="000B3439"/>
  </w:style>
  <w:style w:type="paragraph" w:customStyle="1" w:styleId="15CB806E9BCC4DDC8A14CED7B8DACFFE">
    <w:name w:val="15CB806E9BCC4DDC8A14CED7B8DACFFE"/>
    <w:rsid w:val="000B3439"/>
  </w:style>
  <w:style w:type="paragraph" w:customStyle="1" w:styleId="039DCBA53A634260B92DB6AD006D2585">
    <w:name w:val="039DCBA53A634260B92DB6AD006D2585"/>
    <w:rsid w:val="000B3439"/>
  </w:style>
  <w:style w:type="paragraph" w:customStyle="1" w:styleId="79CB7DFED65149B9A3F138678050C177">
    <w:name w:val="79CB7DFED65149B9A3F138678050C177"/>
    <w:rsid w:val="000B34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Karimova, Shabnam</dc:creator>
  <cp:keywords/>
  <dc:description/>
  <cp:lastModifiedBy>Karimova, Shabnam</cp:lastModifiedBy>
  <cp:revision>6</cp:revision>
  <dcterms:created xsi:type="dcterms:W3CDTF">2019-11-14T16:11:00Z</dcterms:created>
  <dcterms:modified xsi:type="dcterms:W3CDTF">2019-11-15T13:24:00Z</dcterms:modified>
</cp:coreProperties>
</file>