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02BCD" w14:textId="6809F6BA" w:rsidR="0022000E" w:rsidRDefault="000D53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751CF" w:rsidRPr="002751CF">
        <w:rPr>
          <w:b/>
          <w:noProof/>
          <w:sz w:val="24"/>
        </w:rPr>
        <w:t>4434</w:t>
      </w:r>
    </w:p>
    <w:p w14:paraId="317D0D0C" w14:textId="77777777" w:rsidR="0022000E" w:rsidRDefault="000D53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256A5A54" w14:textId="77777777" w:rsidR="0022000E" w:rsidRDefault="0022000E">
      <w:pPr>
        <w:rPr>
          <w:rFonts w:ascii="Arial" w:hAnsi="Arial" w:cs="Arial"/>
        </w:rPr>
      </w:pPr>
    </w:p>
    <w:p w14:paraId="7C18219A" w14:textId="54CEDCCA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EC3BB3" w:rsidRPr="00EC3BB3">
        <w:rPr>
          <w:rFonts w:ascii="Arial" w:hAnsi="Arial" w:cs="Arial"/>
          <w:b/>
          <w:sz w:val="22"/>
          <w:szCs w:val="22"/>
        </w:rPr>
        <w:t xml:space="preserve"> Clarification on using PAP/CHAP for 5GS</w:t>
      </w:r>
    </w:p>
    <w:p w14:paraId="44CE1006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49926B" w14:textId="4FB05A52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D430F" w:rsidRPr="008D430F">
        <w:rPr>
          <w:rFonts w:ascii="Arial" w:hAnsi="Arial" w:cs="Arial"/>
          <w:b/>
          <w:bCs/>
          <w:sz w:val="22"/>
          <w:szCs w:val="22"/>
        </w:rPr>
        <w:t>Release-1</w:t>
      </w:r>
      <w:r w:rsidR="008D430F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bookmarkEnd w:id="4"/>
    <w:p w14:paraId="1182DD5A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4728E4D" w14:textId="77777777" w:rsidR="0022000E" w:rsidRDefault="002200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C9FA30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A4063" w:rsidRPr="006A4063">
        <w:rPr>
          <w:rFonts w:ascii="Arial" w:hAnsi="Arial" w:cs="Arial"/>
          <w:b/>
          <w:sz w:val="22"/>
          <w:szCs w:val="22"/>
        </w:rPr>
        <w:t>CT WG3</w:t>
      </w:r>
    </w:p>
    <w:p w14:paraId="748FD196" w14:textId="1B398670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369F" w:rsidRPr="006A4063">
        <w:rPr>
          <w:rFonts w:ascii="Arial" w:hAnsi="Arial" w:cs="Arial"/>
          <w:b/>
          <w:sz w:val="22"/>
          <w:szCs w:val="22"/>
        </w:rPr>
        <w:t>CT WG</w:t>
      </w:r>
      <w:r w:rsidR="0065369F">
        <w:rPr>
          <w:rFonts w:ascii="Arial" w:hAnsi="Arial" w:cs="Arial"/>
          <w:b/>
          <w:sz w:val="22"/>
          <w:szCs w:val="22"/>
        </w:rPr>
        <w:t>1</w:t>
      </w:r>
    </w:p>
    <w:p w14:paraId="4C6852A4" w14:textId="614B2498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_GoBack"/>
      <w:bookmarkEnd w:id="7"/>
    </w:p>
    <w:bookmarkEnd w:id="5"/>
    <w:bookmarkEnd w:id="6"/>
    <w:p w14:paraId="59372DD3" w14:textId="77777777" w:rsidR="0022000E" w:rsidRDefault="0022000E">
      <w:pPr>
        <w:spacing w:after="60"/>
        <w:ind w:left="1985" w:hanging="1985"/>
        <w:rPr>
          <w:rFonts w:ascii="Arial" w:hAnsi="Arial" w:cs="Arial"/>
          <w:bCs/>
        </w:rPr>
      </w:pPr>
    </w:p>
    <w:p w14:paraId="34E5E619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4063">
        <w:rPr>
          <w:rFonts w:ascii="Arial" w:hAnsi="Arial" w:cs="Arial"/>
          <w:b/>
          <w:bCs/>
          <w:sz w:val="22"/>
          <w:szCs w:val="22"/>
        </w:rPr>
        <w:t>Waqar Zia</w:t>
      </w:r>
    </w:p>
    <w:p w14:paraId="72B91CE1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A4063">
        <w:rPr>
          <w:rFonts w:ascii="Arial" w:hAnsi="Arial" w:cs="Arial"/>
          <w:b/>
          <w:bCs/>
          <w:sz w:val="22"/>
          <w:szCs w:val="22"/>
        </w:rPr>
        <w:t>wzia</w:t>
      </w:r>
      <w:proofErr w:type="spellEnd"/>
      <w:r w:rsidR="006A4063">
        <w:rPr>
          <w:rFonts w:ascii="Arial" w:hAnsi="Arial" w:cs="Arial"/>
          <w:b/>
          <w:bCs/>
          <w:sz w:val="22"/>
          <w:szCs w:val="22"/>
        </w:rPr>
        <w:t xml:space="preserve"> (at) qti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qualcomm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com</w:t>
      </w:r>
    </w:p>
    <w:p w14:paraId="4295CEBC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28EAD3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C5630A" w14:textId="77777777" w:rsidR="0022000E" w:rsidRDefault="0022000E">
      <w:pPr>
        <w:spacing w:after="60"/>
        <w:ind w:left="1985" w:hanging="1985"/>
        <w:rPr>
          <w:rFonts w:ascii="Arial" w:hAnsi="Arial" w:cs="Arial"/>
          <w:b/>
        </w:rPr>
      </w:pPr>
    </w:p>
    <w:p w14:paraId="43754DED" w14:textId="77777777" w:rsidR="0022000E" w:rsidRDefault="000D53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3B4808" w14:textId="77777777" w:rsidR="0022000E" w:rsidRDefault="0022000E">
      <w:pPr>
        <w:rPr>
          <w:rFonts w:ascii="Arial" w:hAnsi="Arial" w:cs="Arial"/>
        </w:rPr>
      </w:pPr>
    </w:p>
    <w:p w14:paraId="2B470099" w14:textId="77777777" w:rsidR="0022000E" w:rsidRDefault="000D538A">
      <w:pPr>
        <w:pStyle w:val="Heading1"/>
      </w:pPr>
      <w:r>
        <w:t>1</w:t>
      </w:r>
      <w:r>
        <w:tab/>
        <w:t>Overall description</w:t>
      </w:r>
    </w:p>
    <w:p w14:paraId="1707A4AE" w14:textId="77777777" w:rsidR="0065369F" w:rsidRPr="0065369F" w:rsidRDefault="0065369F" w:rsidP="0065369F">
      <w:pPr>
        <w:rPr>
          <w:color w:val="000000" w:themeColor="text1"/>
        </w:rPr>
      </w:pPr>
      <w:r w:rsidRPr="0065369F">
        <w:rPr>
          <w:color w:val="000000" w:themeColor="text1"/>
        </w:rPr>
        <w:t xml:space="preserve">In order to implement a proper support for PAP/CHAP based authentication carried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 xml:space="preserve"> for various releases, CT3 has come across a few questions that it seeks clarification on.</w:t>
      </w:r>
    </w:p>
    <w:p w14:paraId="1B4554D8" w14:textId="6265A38E" w:rsidR="0065369F" w:rsidRPr="0065369F" w:rsidRDefault="0065369F" w:rsidP="0065369F">
      <w:pPr>
        <w:rPr>
          <w:color w:val="000000" w:themeColor="text1"/>
        </w:rPr>
      </w:pPr>
      <w:r w:rsidRPr="0065369F">
        <w:rPr>
          <w:b/>
          <w:bCs/>
          <w:color w:val="000000" w:themeColor="text1"/>
        </w:rPr>
        <w:t>Question 1</w:t>
      </w:r>
      <w:r w:rsidRPr="0065369F">
        <w:rPr>
          <w:color w:val="000000" w:themeColor="text1"/>
        </w:rPr>
        <w:t xml:space="preserve">: </w:t>
      </w:r>
      <w:r>
        <w:rPr>
          <w:color w:val="000000" w:themeColor="text1"/>
        </w:rPr>
        <w:t>If a</w:t>
      </w:r>
      <w:r w:rsidRPr="0065369F">
        <w:rPr>
          <w:color w:val="000000" w:themeColor="text1"/>
        </w:rPr>
        <w:t xml:space="preserve"> 5G UE </w:t>
      </w:r>
      <w:r>
        <w:rPr>
          <w:color w:val="000000" w:themeColor="text1"/>
        </w:rPr>
        <w:t xml:space="preserve">were to </w:t>
      </w:r>
      <w:r w:rsidRPr="0065369F">
        <w:rPr>
          <w:color w:val="000000" w:themeColor="text1"/>
        </w:rPr>
        <w:t>includ</w:t>
      </w:r>
      <w:r>
        <w:rPr>
          <w:color w:val="000000" w:themeColor="text1"/>
        </w:rPr>
        <w:t>e</w:t>
      </w:r>
      <w:r w:rsidRPr="0065369F">
        <w:rPr>
          <w:color w:val="000000" w:themeColor="text1"/>
        </w:rPr>
        <w:t xml:space="preserve"> PAP/CHAP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>, whether the UE also supports EAP based authentication mechanism?</w:t>
      </w:r>
    </w:p>
    <w:p w14:paraId="4DD4ADB2" w14:textId="04958729" w:rsidR="0065369F" w:rsidRPr="0065369F" w:rsidRDefault="0065369F" w:rsidP="0065369F">
      <w:pPr>
        <w:rPr>
          <w:color w:val="000000" w:themeColor="text1"/>
        </w:rPr>
      </w:pPr>
      <w:r w:rsidRPr="0065369F">
        <w:rPr>
          <w:b/>
          <w:bCs/>
          <w:color w:val="000000" w:themeColor="text1"/>
        </w:rPr>
        <w:t>Question 2</w:t>
      </w:r>
      <w:r w:rsidRPr="0065369F">
        <w:rPr>
          <w:color w:val="000000" w:themeColor="text1"/>
        </w:rPr>
        <w:t>: If the answer to Question 1 is Yes, can 5G UE include</w:t>
      </w:r>
      <w:r>
        <w:rPr>
          <w:color w:val="000000" w:themeColor="text1"/>
        </w:rPr>
        <w:t xml:space="preserve"> the required authentication information in</w:t>
      </w:r>
      <w:r w:rsidRPr="0065369F">
        <w:rPr>
          <w:color w:val="000000" w:themeColor="text1"/>
        </w:rPr>
        <w:t xml:space="preserve"> both PAP/CHAP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 xml:space="preserve"> and DN Request Container</w:t>
      </w:r>
      <w:r>
        <w:rPr>
          <w:color w:val="000000" w:themeColor="text1"/>
        </w:rPr>
        <w:t xml:space="preserve"> information</w:t>
      </w:r>
      <w:r w:rsidRPr="0065369F">
        <w:rPr>
          <w:color w:val="000000" w:themeColor="text1"/>
        </w:rPr>
        <w:t>?</w:t>
      </w:r>
    </w:p>
    <w:p w14:paraId="57916619" w14:textId="3CBB2EEE" w:rsidR="00F4565F" w:rsidRPr="0065369F" w:rsidRDefault="0065369F" w:rsidP="0065369F">
      <w:pPr>
        <w:rPr>
          <w:color w:val="0070C0"/>
          <w:lang w:val="en-US"/>
        </w:rPr>
      </w:pPr>
      <w:r w:rsidRPr="0065369F">
        <w:rPr>
          <w:b/>
          <w:bCs/>
          <w:color w:val="000000" w:themeColor="text1"/>
        </w:rPr>
        <w:t>Question 3</w:t>
      </w:r>
      <w:r w:rsidRPr="0065369F">
        <w:rPr>
          <w:color w:val="000000" w:themeColor="text1"/>
        </w:rPr>
        <w:t xml:space="preserve">: If the answer to Question 2 is Yes, and if 5G UE includes PAP/CHAP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>,</w:t>
      </w:r>
      <w:r w:rsidR="009B1880" w:rsidRPr="009B1880">
        <w:rPr>
          <w:color w:val="000000" w:themeColor="text1"/>
        </w:rPr>
        <w:t xml:space="preserve"> whether and how the SMF or combined PGW-C+SMF could determine to use EPS or 5GS authentication mechanism with DN AAA? Can UE indicate its preference?</w:t>
      </w:r>
    </w:p>
    <w:p w14:paraId="45B96E35" w14:textId="77777777" w:rsidR="0022000E" w:rsidRDefault="000D538A">
      <w:pPr>
        <w:pStyle w:val="Heading1"/>
      </w:pPr>
      <w:r>
        <w:t>2</w:t>
      </w:r>
      <w:r>
        <w:tab/>
        <w:t>Actions</w:t>
      </w:r>
    </w:p>
    <w:p w14:paraId="3BD026F2" w14:textId="319282C1" w:rsidR="0022000E" w:rsidRPr="00DA4EA9" w:rsidRDefault="000D538A" w:rsidP="000D4EF5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32D20" w:rsidRPr="00D32D20">
        <w:rPr>
          <w:color w:val="000000" w:themeColor="text1"/>
        </w:rPr>
        <w:t>CT3 kindly requests CT1 to answer the above questions</w:t>
      </w:r>
      <w:r w:rsidR="008E35A9">
        <w:rPr>
          <w:color w:val="000000" w:themeColor="text1"/>
        </w:rPr>
        <w:t>.</w:t>
      </w:r>
    </w:p>
    <w:p w14:paraId="43F60F56" w14:textId="77777777" w:rsidR="0022000E" w:rsidRDefault="000D53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1B7290A" w14:textId="77777777" w:rsidR="0022000E" w:rsidRDefault="000D53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04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E-Meeting</w:t>
      </w:r>
    </w:p>
    <w:p w14:paraId="7AAE3374" w14:textId="77777777" w:rsidR="0022000E" w:rsidRDefault="002200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7F8ECA5" w14:textId="77777777" w:rsidR="0022000E" w:rsidRDefault="0022000E"/>
    <w:sectPr w:rsidR="002200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22FBB" w14:textId="77777777" w:rsidR="00BC22FE" w:rsidRDefault="00BC22FE">
      <w:pPr>
        <w:spacing w:after="0"/>
      </w:pPr>
      <w:r>
        <w:separator/>
      </w:r>
    </w:p>
  </w:endnote>
  <w:endnote w:type="continuationSeparator" w:id="0">
    <w:p w14:paraId="4CCFE008" w14:textId="77777777" w:rsidR="00BC22FE" w:rsidRDefault="00BC22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96290" w14:textId="77777777" w:rsidR="00BC22FE" w:rsidRDefault="00BC22FE">
      <w:pPr>
        <w:spacing w:after="0"/>
      </w:pPr>
      <w:r>
        <w:separator/>
      </w:r>
    </w:p>
  </w:footnote>
  <w:footnote w:type="continuationSeparator" w:id="0">
    <w:p w14:paraId="4C551882" w14:textId="77777777" w:rsidR="00BC22FE" w:rsidRDefault="00BC22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0E"/>
    <w:rsid w:val="000B0315"/>
    <w:rsid w:val="000D4EF5"/>
    <w:rsid w:val="000D538A"/>
    <w:rsid w:val="001771F5"/>
    <w:rsid w:val="001A3F63"/>
    <w:rsid w:val="0022000E"/>
    <w:rsid w:val="002751CF"/>
    <w:rsid w:val="002B02C3"/>
    <w:rsid w:val="003826D1"/>
    <w:rsid w:val="003F714C"/>
    <w:rsid w:val="004173E0"/>
    <w:rsid w:val="00460351"/>
    <w:rsid w:val="004C5614"/>
    <w:rsid w:val="00550FE8"/>
    <w:rsid w:val="0065369F"/>
    <w:rsid w:val="006A4063"/>
    <w:rsid w:val="006D126B"/>
    <w:rsid w:val="006D25D0"/>
    <w:rsid w:val="0081357D"/>
    <w:rsid w:val="008877C3"/>
    <w:rsid w:val="008D430F"/>
    <w:rsid w:val="008E35A9"/>
    <w:rsid w:val="009B1880"/>
    <w:rsid w:val="00AD5E33"/>
    <w:rsid w:val="00BC22FE"/>
    <w:rsid w:val="00C24EF9"/>
    <w:rsid w:val="00CA728A"/>
    <w:rsid w:val="00D25D92"/>
    <w:rsid w:val="00D32D20"/>
    <w:rsid w:val="00D56EE2"/>
    <w:rsid w:val="00DA4EA9"/>
    <w:rsid w:val="00E94586"/>
    <w:rsid w:val="00EC3BB3"/>
    <w:rsid w:val="00F4565F"/>
    <w:rsid w:val="00FB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5408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74EBA9-D38C-4044-929B-72F6D2C31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16C18-EFA4-46A1-8421-B32B3D869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E8CAA-02C5-4DCD-AFDF-0DE6EF912E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3</cp:revision>
  <cp:lastPrinted>2002-04-23T07:10:00Z</cp:lastPrinted>
  <dcterms:created xsi:type="dcterms:W3CDTF">2020-08-27T20:58:00Z</dcterms:created>
  <dcterms:modified xsi:type="dcterms:W3CDTF">2020-08-28T12:41:00Z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