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5AB9297C"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r w:rsidR="00D52B66">
              <w:t>4</w:t>
            </w:r>
            <w:r w:rsidRPr="00122CAF">
              <w:t>.</w:t>
            </w:r>
            <w:bookmarkEnd w:id="3"/>
            <w:r w:rsidR="00122CAF" w:rsidRPr="00122CAF">
              <w:t>0</w:t>
            </w:r>
            <w:r w:rsidRPr="00122CAF">
              <w:t xml:space="preserve"> </w:t>
            </w:r>
            <w:r w:rsidRPr="00122CAF">
              <w:rPr>
                <w:sz w:val="32"/>
              </w:rPr>
              <w:t>(</w:t>
            </w:r>
            <w:bookmarkStart w:id="4" w:name="issueDate"/>
            <w:r w:rsidR="00122CAF" w:rsidRPr="00122CAF">
              <w:rPr>
                <w:sz w:val="32"/>
              </w:rPr>
              <w:t>2023</w:t>
            </w:r>
            <w:r w:rsidRPr="00122CAF">
              <w:rPr>
                <w:sz w:val="32"/>
              </w:rPr>
              <w:t>-</w:t>
            </w:r>
            <w:bookmarkEnd w:id="4"/>
            <w:r w:rsidR="00D52B66" w:rsidRPr="00122CAF">
              <w:rPr>
                <w:sz w:val="32"/>
              </w:rPr>
              <w:t>0</w:t>
            </w:r>
            <w:r w:rsidR="00D52B66">
              <w:rPr>
                <w:sz w:val="32"/>
              </w:rPr>
              <w:t>8</w:t>
            </w:r>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5" w:name="spectype2"/>
            <w:r w:rsidR="00D57972" w:rsidRPr="00713691">
              <w:t>Report</w:t>
            </w:r>
            <w:bookmarkEnd w:id="5"/>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76F5D9C7" w14:textId="77777777" w:rsidR="004F0988" w:rsidRPr="00713691" w:rsidRDefault="004F0988" w:rsidP="00133525">
            <w:pPr>
              <w:pStyle w:val="ZT"/>
              <w:framePr w:wrap="auto" w:hAnchor="text" w:yAlign="inline"/>
            </w:pPr>
            <w:r w:rsidRPr="00713691">
              <w:t xml:space="preserve">Technical Specification Group </w:t>
            </w:r>
            <w:bookmarkStart w:id="6" w:name="specTitle"/>
            <w:r w:rsidR="00122CAF" w:rsidRPr="00713691">
              <w:t xml:space="preserve">Services and System </w:t>
            </w:r>
            <w:proofErr w:type="gramStart"/>
            <w:r w:rsidR="00122CAF" w:rsidRPr="00713691">
              <w:t>Aspects</w:t>
            </w:r>
            <w:r w:rsidRPr="00713691">
              <w:t>;</w:t>
            </w:r>
            <w:proofErr w:type="gramEnd"/>
          </w:p>
          <w:p w14:paraId="50B0B07C" w14:textId="77777777"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6"/>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7" w:name="specRelease"/>
            <w:r w:rsidRPr="00713691">
              <w:rPr>
                <w:rStyle w:val="ZGSM"/>
              </w:rPr>
              <w:t>1</w:t>
            </w:r>
            <w:r w:rsidR="00D82E6F" w:rsidRPr="00713691">
              <w:rPr>
                <w:rStyle w:val="ZGSM"/>
              </w:rPr>
              <w:t>8</w:t>
            </w:r>
            <w:bookmarkEnd w:id="7"/>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9"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45F78A8" w14:textId="77777777" w:rsidR="00E16509" w:rsidRDefault="00E16509" w:rsidP="00133525"/>
        </w:tc>
      </w:tr>
      <w:bookmarkEnd w:id="9"/>
    </w:tbl>
    <w:p w14:paraId="3D72D993" w14:textId="77777777" w:rsidR="00080512" w:rsidRPr="004D3578" w:rsidRDefault="00080512">
      <w:pPr>
        <w:pStyle w:val="TT"/>
      </w:pPr>
      <w:r w:rsidRPr="004D3578">
        <w:br w:type="page"/>
      </w:r>
      <w:bookmarkStart w:id="14" w:name="tableOfContents"/>
      <w:bookmarkEnd w:id="14"/>
      <w:r w:rsidRPr="004D3578">
        <w:lastRenderedPageBreak/>
        <w:t>Contents</w:t>
      </w:r>
    </w:p>
    <w:p w14:paraId="0C9CA3C6" w14:textId="6019457A" w:rsidR="0061717B"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61717B">
        <w:rPr>
          <w:noProof/>
        </w:rPr>
        <w:t>Foreword</w:t>
      </w:r>
      <w:r w:rsidR="0061717B">
        <w:rPr>
          <w:noProof/>
        </w:rPr>
        <w:tab/>
      </w:r>
      <w:r w:rsidR="0061717B">
        <w:rPr>
          <w:noProof/>
        </w:rPr>
        <w:fldChar w:fldCharType="begin"/>
      </w:r>
      <w:r w:rsidR="0061717B">
        <w:rPr>
          <w:noProof/>
        </w:rPr>
        <w:instrText xml:space="preserve"> PAGEREF _Toc143984333 \h </w:instrText>
      </w:r>
      <w:r w:rsidR="0061717B">
        <w:rPr>
          <w:noProof/>
        </w:rPr>
      </w:r>
      <w:r w:rsidR="0061717B">
        <w:rPr>
          <w:noProof/>
        </w:rPr>
        <w:fldChar w:fldCharType="separate"/>
      </w:r>
      <w:r w:rsidR="0061717B">
        <w:rPr>
          <w:noProof/>
        </w:rPr>
        <w:t>4</w:t>
      </w:r>
      <w:r w:rsidR="0061717B">
        <w:rPr>
          <w:noProof/>
        </w:rPr>
        <w:fldChar w:fldCharType="end"/>
      </w:r>
    </w:p>
    <w:p w14:paraId="7043A71D" w14:textId="6E1D8E7D" w:rsidR="0061717B" w:rsidRDefault="0061717B">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_Toc143984334 \h </w:instrText>
      </w:r>
      <w:r>
        <w:rPr>
          <w:noProof/>
        </w:rPr>
      </w:r>
      <w:r>
        <w:rPr>
          <w:noProof/>
        </w:rPr>
        <w:fldChar w:fldCharType="separate"/>
      </w:r>
      <w:r>
        <w:rPr>
          <w:noProof/>
        </w:rPr>
        <w:t>6</w:t>
      </w:r>
      <w:r>
        <w:rPr>
          <w:noProof/>
        </w:rPr>
        <w:fldChar w:fldCharType="end"/>
      </w:r>
    </w:p>
    <w:p w14:paraId="6E6EE89C" w14:textId="409D5C26" w:rsidR="0061717B" w:rsidRDefault="0061717B">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_Toc143984335 \h </w:instrText>
      </w:r>
      <w:r>
        <w:rPr>
          <w:noProof/>
        </w:rPr>
      </w:r>
      <w:r>
        <w:rPr>
          <w:noProof/>
        </w:rPr>
        <w:fldChar w:fldCharType="separate"/>
      </w:r>
      <w:r>
        <w:rPr>
          <w:noProof/>
        </w:rPr>
        <w:t>6</w:t>
      </w:r>
      <w:r>
        <w:rPr>
          <w:noProof/>
        </w:rPr>
        <w:fldChar w:fldCharType="end"/>
      </w:r>
    </w:p>
    <w:p w14:paraId="2FDEAA39" w14:textId="38A9EB9B" w:rsidR="0061717B" w:rsidRDefault="0061717B">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_Toc143984336 \h </w:instrText>
      </w:r>
      <w:r>
        <w:rPr>
          <w:noProof/>
        </w:rPr>
      </w:r>
      <w:r>
        <w:rPr>
          <w:noProof/>
        </w:rPr>
        <w:fldChar w:fldCharType="separate"/>
      </w:r>
      <w:r>
        <w:rPr>
          <w:noProof/>
        </w:rPr>
        <w:t>6</w:t>
      </w:r>
      <w:r>
        <w:rPr>
          <w:noProof/>
        </w:rPr>
        <w:fldChar w:fldCharType="end"/>
      </w:r>
    </w:p>
    <w:p w14:paraId="0C3528CC" w14:textId="72ADB80A" w:rsidR="0061717B" w:rsidRDefault="0061717B">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_Toc143984337 \h </w:instrText>
      </w:r>
      <w:r>
        <w:rPr>
          <w:noProof/>
        </w:rPr>
      </w:r>
      <w:r>
        <w:rPr>
          <w:noProof/>
        </w:rPr>
        <w:fldChar w:fldCharType="separate"/>
      </w:r>
      <w:r>
        <w:rPr>
          <w:noProof/>
        </w:rPr>
        <w:t>6</w:t>
      </w:r>
      <w:r>
        <w:rPr>
          <w:noProof/>
        </w:rPr>
        <w:fldChar w:fldCharType="end"/>
      </w:r>
    </w:p>
    <w:p w14:paraId="6E6AD6A6" w14:textId="5CDC025C" w:rsidR="0061717B" w:rsidRDefault="0061717B">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_Toc143984338 \h </w:instrText>
      </w:r>
      <w:r>
        <w:rPr>
          <w:noProof/>
        </w:rPr>
      </w:r>
      <w:r>
        <w:rPr>
          <w:noProof/>
        </w:rPr>
        <w:fldChar w:fldCharType="separate"/>
      </w:r>
      <w:r>
        <w:rPr>
          <w:noProof/>
        </w:rPr>
        <w:t>6</w:t>
      </w:r>
      <w:r>
        <w:rPr>
          <w:noProof/>
        </w:rPr>
        <w:fldChar w:fldCharType="end"/>
      </w:r>
    </w:p>
    <w:p w14:paraId="13B99585" w14:textId="5F6E4B92" w:rsidR="0061717B" w:rsidRDefault="0061717B">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_Toc143984339 \h </w:instrText>
      </w:r>
      <w:r>
        <w:rPr>
          <w:noProof/>
        </w:rPr>
      </w:r>
      <w:r>
        <w:rPr>
          <w:noProof/>
        </w:rPr>
        <w:fldChar w:fldCharType="separate"/>
      </w:r>
      <w:r>
        <w:rPr>
          <w:noProof/>
        </w:rPr>
        <w:t>7</w:t>
      </w:r>
      <w:r>
        <w:rPr>
          <w:noProof/>
        </w:rPr>
        <w:fldChar w:fldCharType="end"/>
      </w:r>
    </w:p>
    <w:p w14:paraId="51A9C27E" w14:textId="67E92BD4" w:rsidR="0061717B" w:rsidRDefault="0061717B">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_Toc143984340 \h </w:instrText>
      </w:r>
      <w:r>
        <w:rPr>
          <w:noProof/>
        </w:rPr>
      </w:r>
      <w:r>
        <w:rPr>
          <w:noProof/>
        </w:rPr>
        <w:fldChar w:fldCharType="separate"/>
      </w:r>
      <w:r>
        <w:rPr>
          <w:noProof/>
        </w:rPr>
        <w:t>8</w:t>
      </w:r>
      <w:r>
        <w:rPr>
          <w:noProof/>
        </w:rPr>
        <w:fldChar w:fldCharType="end"/>
      </w:r>
    </w:p>
    <w:p w14:paraId="789737EF" w14:textId="1900096C" w:rsidR="0061717B" w:rsidRDefault="0061717B">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CHF Selection Scenarios and Key Issues</w:t>
      </w:r>
      <w:r>
        <w:rPr>
          <w:noProof/>
        </w:rPr>
        <w:tab/>
      </w:r>
      <w:r>
        <w:rPr>
          <w:noProof/>
        </w:rPr>
        <w:fldChar w:fldCharType="begin"/>
      </w:r>
      <w:r>
        <w:rPr>
          <w:noProof/>
        </w:rPr>
        <w:instrText xml:space="preserve"> PAGEREF _Toc143984341 \h </w:instrText>
      </w:r>
      <w:r>
        <w:rPr>
          <w:noProof/>
        </w:rPr>
      </w:r>
      <w:r>
        <w:rPr>
          <w:noProof/>
        </w:rPr>
        <w:fldChar w:fldCharType="separate"/>
      </w:r>
      <w:r>
        <w:rPr>
          <w:noProof/>
        </w:rPr>
        <w:t>8</w:t>
      </w:r>
      <w:r>
        <w:rPr>
          <w:noProof/>
        </w:rPr>
        <w:fldChar w:fldCharType="end"/>
      </w:r>
    </w:p>
    <w:p w14:paraId="5C49B5B2" w14:textId="076BF379" w:rsidR="0061717B" w:rsidRDefault="0061717B">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CHF Selection by NF Consumers Information</w:t>
      </w:r>
      <w:r>
        <w:rPr>
          <w:noProof/>
        </w:rPr>
        <w:tab/>
      </w:r>
      <w:r>
        <w:rPr>
          <w:noProof/>
        </w:rPr>
        <w:fldChar w:fldCharType="begin"/>
      </w:r>
      <w:r>
        <w:rPr>
          <w:noProof/>
        </w:rPr>
        <w:instrText xml:space="preserve"> PAGEREF _Toc143984342 \h </w:instrText>
      </w:r>
      <w:r>
        <w:rPr>
          <w:noProof/>
        </w:rPr>
      </w:r>
      <w:r>
        <w:rPr>
          <w:noProof/>
        </w:rPr>
        <w:fldChar w:fldCharType="separate"/>
      </w:r>
      <w:r>
        <w:rPr>
          <w:noProof/>
        </w:rPr>
        <w:t>8</w:t>
      </w:r>
      <w:r>
        <w:rPr>
          <w:noProof/>
        </w:rPr>
        <w:fldChar w:fldCharType="end"/>
      </w:r>
    </w:p>
    <w:p w14:paraId="12CC60D5" w14:textId="6BAA6B6C"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_Toc143984343 \h </w:instrText>
      </w:r>
      <w:r>
        <w:rPr>
          <w:noProof/>
        </w:rPr>
      </w:r>
      <w:r>
        <w:rPr>
          <w:noProof/>
        </w:rPr>
        <w:fldChar w:fldCharType="separate"/>
      </w:r>
      <w:r>
        <w:rPr>
          <w:noProof/>
        </w:rPr>
        <w:t>8</w:t>
      </w:r>
      <w:r>
        <w:rPr>
          <w:noProof/>
        </w:rPr>
        <w:fldChar w:fldCharType="end"/>
      </w:r>
    </w:p>
    <w:p w14:paraId="45AB85D3" w14:textId="1464BF94"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_Toc143984344 \h </w:instrText>
      </w:r>
      <w:r>
        <w:rPr>
          <w:noProof/>
        </w:rPr>
      </w:r>
      <w:r>
        <w:rPr>
          <w:noProof/>
        </w:rPr>
        <w:fldChar w:fldCharType="separate"/>
      </w:r>
      <w:r>
        <w:rPr>
          <w:noProof/>
        </w:rPr>
        <w:t>9</w:t>
      </w:r>
      <w:r>
        <w:rPr>
          <w:noProof/>
        </w:rPr>
        <w:fldChar w:fldCharType="end"/>
      </w:r>
    </w:p>
    <w:p w14:paraId="6039BD34" w14:textId="6726AB33"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#1.1:</w:t>
      </w:r>
      <w:r>
        <w:rPr>
          <w:noProof/>
        </w:rPr>
        <w:t xml:space="preserve"> Charging events and charging information required</w:t>
      </w:r>
      <w:r>
        <w:rPr>
          <w:noProof/>
        </w:rPr>
        <w:tab/>
      </w:r>
      <w:r>
        <w:rPr>
          <w:noProof/>
        </w:rPr>
        <w:fldChar w:fldCharType="begin"/>
      </w:r>
      <w:r>
        <w:rPr>
          <w:noProof/>
        </w:rPr>
        <w:instrText xml:space="preserve"> PAGEREF _Toc143984345 \h </w:instrText>
      </w:r>
      <w:r>
        <w:rPr>
          <w:noProof/>
        </w:rPr>
      </w:r>
      <w:r>
        <w:rPr>
          <w:noProof/>
        </w:rPr>
        <w:fldChar w:fldCharType="separate"/>
      </w:r>
      <w:r>
        <w:rPr>
          <w:noProof/>
        </w:rPr>
        <w:t>9</w:t>
      </w:r>
      <w:r>
        <w:rPr>
          <w:noProof/>
        </w:rPr>
        <w:fldChar w:fldCharType="end"/>
      </w:r>
    </w:p>
    <w:p w14:paraId="221C4DA8" w14:textId="7E0AEDCD"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_Toc143984346 \h </w:instrText>
      </w:r>
      <w:r>
        <w:rPr>
          <w:noProof/>
        </w:rPr>
      </w:r>
      <w:r>
        <w:rPr>
          <w:noProof/>
        </w:rPr>
        <w:fldChar w:fldCharType="separate"/>
      </w:r>
      <w:r>
        <w:rPr>
          <w:noProof/>
        </w:rPr>
        <w:t>9</w:t>
      </w:r>
      <w:r>
        <w:rPr>
          <w:noProof/>
        </w:rPr>
        <w:fldChar w:fldCharType="end"/>
      </w:r>
    </w:p>
    <w:p w14:paraId="32DBF0BC" w14:textId="63BDA610"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_Toc143984347 \h </w:instrText>
      </w:r>
      <w:r>
        <w:rPr>
          <w:noProof/>
        </w:rPr>
      </w:r>
      <w:r>
        <w:rPr>
          <w:noProof/>
        </w:rPr>
        <w:fldChar w:fldCharType="separate"/>
      </w:r>
      <w:r>
        <w:rPr>
          <w:noProof/>
        </w:rPr>
        <w:t>9</w:t>
      </w:r>
      <w:r>
        <w:rPr>
          <w:noProof/>
        </w:rPr>
        <w:fldChar w:fldCharType="end"/>
      </w:r>
    </w:p>
    <w:p w14:paraId="3AAF39CF" w14:textId="7741B07A"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.1.6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_Toc143984348 \h </w:instrText>
      </w:r>
      <w:r>
        <w:rPr>
          <w:noProof/>
        </w:rPr>
      </w:r>
      <w:r>
        <w:rPr>
          <w:noProof/>
        </w:rPr>
        <w:fldChar w:fldCharType="separate"/>
      </w:r>
      <w:r>
        <w:rPr>
          <w:noProof/>
        </w:rPr>
        <w:t>9</w:t>
      </w:r>
      <w:r>
        <w:rPr>
          <w:noProof/>
        </w:rPr>
        <w:fldChar w:fldCharType="end"/>
      </w:r>
    </w:p>
    <w:p w14:paraId="6F49880C" w14:textId="6921811D" w:rsidR="0061717B" w:rsidRDefault="0061717B">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CHF Selection based on SUPI or Group ID</w:t>
      </w:r>
      <w:r>
        <w:rPr>
          <w:noProof/>
        </w:rPr>
        <w:tab/>
      </w:r>
      <w:r>
        <w:rPr>
          <w:noProof/>
        </w:rPr>
        <w:fldChar w:fldCharType="begin"/>
      </w:r>
      <w:r>
        <w:rPr>
          <w:noProof/>
        </w:rPr>
        <w:instrText xml:space="preserve"> PAGEREF _Toc143984349 \h </w:instrText>
      </w:r>
      <w:r>
        <w:rPr>
          <w:noProof/>
        </w:rPr>
      </w:r>
      <w:r>
        <w:rPr>
          <w:noProof/>
        </w:rPr>
        <w:fldChar w:fldCharType="separate"/>
      </w:r>
      <w:r>
        <w:rPr>
          <w:noProof/>
        </w:rPr>
        <w:t>9</w:t>
      </w:r>
      <w:r>
        <w:rPr>
          <w:noProof/>
        </w:rPr>
        <w:fldChar w:fldCharType="end"/>
      </w:r>
    </w:p>
    <w:p w14:paraId="72F529FE" w14:textId="083EB4BB"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General description and assumptions</w:t>
      </w:r>
      <w:r>
        <w:rPr>
          <w:noProof/>
        </w:rPr>
        <w:tab/>
      </w:r>
      <w:r>
        <w:rPr>
          <w:noProof/>
        </w:rPr>
        <w:fldChar w:fldCharType="begin"/>
      </w:r>
      <w:r>
        <w:rPr>
          <w:noProof/>
        </w:rPr>
        <w:instrText xml:space="preserve"> PAGEREF _Toc143984350 \h </w:instrText>
      </w:r>
      <w:r>
        <w:rPr>
          <w:noProof/>
        </w:rPr>
      </w:r>
      <w:r>
        <w:rPr>
          <w:noProof/>
        </w:rPr>
        <w:fldChar w:fldCharType="separate"/>
      </w:r>
      <w:r>
        <w:rPr>
          <w:noProof/>
        </w:rPr>
        <w:t>9</w:t>
      </w:r>
      <w:r>
        <w:rPr>
          <w:noProof/>
        </w:rPr>
        <w:fldChar w:fldCharType="end"/>
      </w:r>
    </w:p>
    <w:p w14:paraId="4258FC5F" w14:textId="6EE5879B"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_Toc143984351 \h </w:instrText>
      </w:r>
      <w:r>
        <w:rPr>
          <w:noProof/>
        </w:rPr>
      </w:r>
      <w:r>
        <w:rPr>
          <w:noProof/>
        </w:rPr>
        <w:fldChar w:fldCharType="separate"/>
      </w:r>
      <w:r>
        <w:rPr>
          <w:noProof/>
        </w:rPr>
        <w:t>9</w:t>
      </w:r>
      <w:r>
        <w:rPr>
          <w:noProof/>
        </w:rPr>
        <w:fldChar w:fldCharType="end"/>
      </w:r>
    </w:p>
    <w:p w14:paraId="6AD68F2B" w14:textId="39743A19"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lang w:eastAsia="zh-CN"/>
        </w:rPr>
        <w:t>#2.1:</w:t>
      </w:r>
      <w:r>
        <w:rPr>
          <w:noProof/>
        </w:rPr>
        <w:t xml:space="preserve"> Charging events and charging information required</w:t>
      </w:r>
      <w:r>
        <w:rPr>
          <w:noProof/>
        </w:rPr>
        <w:tab/>
      </w:r>
      <w:r>
        <w:rPr>
          <w:noProof/>
        </w:rPr>
        <w:fldChar w:fldCharType="begin"/>
      </w:r>
      <w:r>
        <w:rPr>
          <w:noProof/>
        </w:rPr>
        <w:instrText xml:space="preserve"> PAGEREF _Toc143984352 \h </w:instrText>
      </w:r>
      <w:r>
        <w:rPr>
          <w:noProof/>
        </w:rPr>
      </w:r>
      <w:r>
        <w:rPr>
          <w:noProof/>
        </w:rPr>
        <w:fldChar w:fldCharType="separate"/>
      </w:r>
      <w:r>
        <w:rPr>
          <w:noProof/>
        </w:rPr>
        <w:t>10</w:t>
      </w:r>
      <w:r>
        <w:rPr>
          <w:noProof/>
        </w:rPr>
        <w:fldChar w:fldCharType="end"/>
      </w:r>
    </w:p>
    <w:p w14:paraId="443F497A" w14:textId="64F24327"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.2.4</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_Toc143984353 \h </w:instrText>
      </w:r>
      <w:r>
        <w:rPr>
          <w:noProof/>
        </w:rPr>
      </w:r>
      <w:r>
        <w:rPr>
          <w:noProof/>
        </w:rPr>
        <w:fldChar w:fldCharType="separate"/>
      </w:r>
      <w:r>
        <w:rPr>
          <w:noProof/>
        </w:rPr>
        <w:t>10</w:t>
      </w:r>
      <w:r>
        <w:rPr>
          <w:noProof/>
        </w:rPr>
        <w:fldChar w:fldCharType="end"/>
      </w:r>
    </w:p>
    <w:p w14:paraId="4AF293AD" w14:textId="1A502755"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.2.5</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_Toc143984354 \h </w:instrText>
      </w:r>
      <w:r>
        <w:rPr>
          <w:noProof/>
        </w:rPr>
      </w:r>
      <w:r>
        <w:rPr>
          <w:noProof/>
        </w:rPr>
        <w:fldChar w:fldCharType="separate"/>
      </w:r>
      <w:r>
        <w:rPr>
          <w:noProof/>
        </w:rPr>
        <w:t>10</w:t>
      </w:r>
      <w:r>
        <w:rPr>
          <w:noProof/>
        </w:rPr>
        <w:fldChar w:fldCharType="end"/>
      </w:r>
    </w:p>
    <w:p w14:paraId="57184331" w14:textId="657A4EAA" w:rsidR="0061717B" w:rsidRDefault="0061717B">
      <w:pPr>
        <w:pStyle w:val="TOC3"/>
        <w:rPr>
          <w:rFonts w:asciiTheme="minorHAnsi" w:eastAsiaTheme="minorEastAsia" w:hAnsiTheme="minorHAnsi" w:cstheme="minorBidi"/>
          <w:noProof/>
          <w:kern w:val="2"/>
          <w:sz w:val="24"/>
          <w:szCs w:val="24"/>
          <w:lang w:val="en-PT" w:eastAsia="en-GB"/>
          <w14:ligatures w14:val="standardContextual"/>
        </w:rPr>
      </w:pPr>
      <w:r>
        <w:rPr>
          <w:noProof/>
          <w:lang w:eastAsia="zh-CN"/>
        </w:rPr>
        <w:t>5</w:t>
      </w:r>
      <w:r>
        <w:rPr>
          <w:noProof/>
        </w:rPr>
        <w:t>.2.6</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_Toc143984355 \h </w:instrText>
      </w:r>
      <w:r>
        <w:rPr>
          <w:noProof/>
        </w:rPr>
      </w:r>
      <w:r>
        <w:rPr>
          <w:noProof/>
        </w:rPr>
        <w:fldChar w:fldCharType="separate"/>
      </w:r>
      <w:r>
        <w:rPr>
          <w:noProof/>
        </w:rPr>
        <w:t>10</w:t>
      </w:r>
      <w:r>
        <w:rPr>
          <w:noProof/>
        </w:rPr>
        <w:fldChar w:fldCharType="end"/>
      </w:r>
    </w:p>
    <w:p w14:paraId="58D6857E" w14:textId="4FFB2F9B" w:rsidR="0061717B" w:rsidRDefault="0061717B">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Key Issue #3 CHF Selection with Extended Subscription Data</w:t>
      </w:r>
      <w:r>
        <w:rPr>
          <w:noProof/>
        </w:rPr>
        <w:tab/>
      </w:r>
      <w:r>
        <w:rPr>
          <w:noProof/>
        </w:rPr>
        <w:fldChar w:fldCharType="begin"/>
      </w:r>
      <w:r>
        <w:rPr>
          <w:noProof/>
        </w:rPr>
        <w:instrText xml:space="preserve"> PAGEREF _Toc143984356 \h </w:instrText>
      </w:r>
      <w:r>
        <w:rPr>
          <w:noProof/>
        </w:rPr>
      </w:r>
      <w:r>
        <w:rPr>
          <w:noProof/>
        </w:rPr>
        <w:fldChar w:fldCharType="separate"/>
      </w:r>
      <w:r>
        <w:rPr>
          <w:noProof/>
        </w:rPr>
        <w:t>10</w:t>
      </w:r>
      <w:r>
        <w:rPr>
          <w:noProof/>
        </w:rPr>
        <w:fldChar w:fldCharType="end"/>
      </w:r>
    </w:p>
    <w:p w14:paraId="38CC12AF" w14:textId="240741B4" w:rsidR="0061717B" w:rsidRDefault="0061717B">
      <w:pPr>
        <w:pStyle w:val="TOC2"/>
        <w:rPr>
          <w:rFonts w:asciiTheme="minorHAnsi" w:eastAsiaTheme="minorEastAsia" w:hAnsiTheme="minorHAnsi" w:cstheme="minorBidi"/>
          <w:noProof/>
          <w:kern w:val="2"/>
          <w:sz w:val="24"/>
          <w:szCs w:val="24"/>
          <w:lang w:val="en-PT" w:eastAsia="en-GB"/>
          <w14:ligatures w14:val="standardContextual"/>
        </w:rPr>
      </w:pPr>
      <w:r>
        <w:rPr>
          <w:noProof/>
        </w:rPr>
        <w:t>5.4</w:t>
      </w:r>
      <w:r>
        <w:rPr>
          <w:rFonts w:asciiTheme="minorHAnsi" w:eastAsiaTheme="minorEastAsia" w:hAnsiTheme="minorHAnsi" w:cstheme="minorBidi"/>
          <w:noProof/>
          <w:kern w:val="2"/>
          <w:sz w:val="24"/>
          <w:szCs w:val="24"/>
          <w:lang w:val="en-PT" w:eastAsia="en-GB"/>
          <w14:ligatures w14:val="standardContextual"/>
        </w:rPr>
        <w:tab/>
      </w:r>
      <w:r>
        <w:rPr>
          <w:noProof/>
        </w:rPr>
        <w:t>Key Issue #4 CHF Discovery by Charging Domains</w:t>
      </w:r>
      <w:r>
        <w:rPr>
          <w:noProof/>
        </w:rPr>
        <w:tab/>
      </w:r>
      <w:r>
        <w:rPr>
          <w:noProof/>
        </w:rPr>
        <w:fldChar w:fldCharType="begin"/>
      </w:r>
      <w:r>
        <w:rPr>
          <w:noProof/>
        </w:rPr>
        <w:instrText xml:space="preserve"> PAGEREF _Toc143984357 \h </w:instrText>
      </w:r>
      <w:r>
        <w:rPr>
          <w:noProof/>
        </w:rPr>
      </w:r>
      <w:r>
        <w:rPr>
          <w:noProof/>
        </w:rPr>
        <w:fldChar w:fldCharType="separate"/>
      </w:r>
      <w:r>
        <w:rPr>
          <w:noProof/>
        </w:rPr>
        <w:t>10</w:t>
      </w:r>
      <w:r>
        <w:rPr>
          <w:noProof/>
        </w:rPr>
        <w:fldChar w:fldCharType="end"/>
      </w:r>
    </w:p>
    <w:p w14:paraId="07F58A3C" w14:textId="54DBEE96" w:rsidR="0061717B" w:rsidRDefault="0061717B">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_Toc143984358 \h </w:instrText>
      </w:r>
      <w:r>
        <w:rPr>
          <w:noProof/>
        </w:rPr>
      </w:r>
      <w:r>
        <w:rPr>
          <w:noProof/>
        </w:rPr>
        <w:fldChar w:fldCharType="separate"/>
      </w:r>
      <w:r>
        <w:rPr>
          <w:noProof/>
        </w:rPr>
        <w:t>11</w:t>
      </w:r>
      <w:r>
        <w:rPr>
          <w:noProof/>
        </w:rPr>
        <w:fldChar w:fldCharType="end"/>
      </w:r>
    </w:p>
    <w:p w14:paraId="71C4DE49" w14:textId="1E065B84" w:rsidR="0061717B" w:rsidRDefault="0061717B">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_Toc143984359 \h </w:instrText>
      </w:r>
      <w:r>
        <w:rPr>
          <w:noProof/>
        </w:rPr>
      </w:r>
      <w:r>
        <w:rPr>
          <w:noProof/>
        </w:rPr>
        <w:fldChar w:fldCharType="separate"/>
      </w:r>
      <w:r>
        <w:rPr>
          <w:noProof/>
        </w:rPr>
        <w:t>11</w:t>
      </w:r>
      <w:r>
        <w:rPr>
          <w:noProof/>
        </w:rPr>
        <w:fldChar w:fldCharType="end"/>
      </w:r>
    </w:p>
    <w:p w14:paraId="28908318" w14:textId="177CDAD0" w:rsidR="0061717B" w:rsidRDefault="0061717B">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&lt;A&gt;: Change history</w:t>
      </w:r>
      <w:r>
        <w:rPr>
          <w:noProof/>
        </w:rPr>
        <w:tab/>
      </w:r>
      <w:r>
        <w:rPr>
          <w:noProof/>
        </w:rPr>
        <w:fldChar w:fldCharType="begin"/>
      </w:r>
      <w:r>
        <w:rPr>
          <w:noProof/>
        </w:rPr>
        <w:instrText xml:space="preserve"> PAGEREF _Toc143984360 \h </w:instrText>
      </w:r>
      <w:r>
        <w:rPr>
          <w:noProof/>
        </w:rPr>
      </w:r>
      <w:r>
        <w:rPr>
          <w:noProof/>
        </w:rPr>
        <w:fldChar w:fldCharType="separate"/>
      </w:r>
      <w:r>
        <w:rPr>
          <w:noProof/>
        </w:rPr>
        <w:t>12</w:t>
      </w:r>
      <w:r>
        <w:rPr>
          <w:noProof/>
        </w:rPr>
        <w:fldChar w:fldCharType="end"/>
      </w:r>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15" w:name="foreword"/>
      <w:bookmarkStart w:id="16" w:name="_Toc143984333"/>
      <w:bookmarkEnd w:id="15"/>
      <w:r w:rsidRPr="004D3578">
        <w:lastRenderedPageBreak/>
        <w:t>Foreword</w:t>
      </w:r>
      <w:bookmarkEnd w:id="16"/>
    </w:p>
    <w:p w14:paraId="3348ABFF" w14:textId="77777777" w:rsidR="00080512" w:rsidRPr="004D3578" w:rsidRDefault="00080512">
      <w:r w:rsidRPr="004D3578">
        <w:t xml:space="preserve">This </w:t>
      </w:r>
      <w:r w:rsidRPr="00713691">
        <w:t xml:space="preserve">Technical </w:t>
      </w:r>
      <w:bookmarkStart w:id="17" w:name="spectype3"/>
      <w:r w:rsidR="00602AEA" w:rsidRPr="00713691">
        <w:t>Report</w:t>
      </w:r>
      <w:bookmarkEnd w:id="17"/>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 xml:space="preserve">Version </w:t>
      </w:r>
      <w:proofErr w:type="spellStart"/>
      <w:r w:rsidRPr="004D3578">
        <w:t>x.y.z</w:t>
      </w:r>
      <w:proofErr w:type="spellEnd"/>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92B8FE3"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w:t>
      </w:r>
      <w:proofErr w:type="gramStart"/>
      <w:r>
        <w:t>is</w:t>
      </w:r>
      <w:proofErr w:type="gramEnd"/>
      <w:r>
        <w:t>" and "is not" do not indicate requirements.</w:t>
      </w:r>
    </w:p>
    <w:p w14:paraId="27531B82" w14:textId="77777777" w:rsidR="00080512" w:rsidRPr="004D3578" w:rsidRDefault="00080512">
      <w:pPr>
        <w:pStyle w:val="Heading1"/>
      </w:pPr>
      <w:bookmarkStart w:id="18" w:name="introduction"/>
      <w:bookmarkEnd w:id="18"/>
      <w:r w:rsidRPr="004D3578">
        <w:br w:type="page"/>
      </w:r>
      <w:bookmarkStart w:id="19" w:name="scope"/>
      <w:bookmarkStart w:id="20" w:name="_Toc143984334"/>
      <w:bookmarkEnd w:id="19"/>
      <w:r w:rsidRPr="004D3578">
        <w:lastRenderedPageBreak/>
        <w:t>1</w:t>
      </w:r>
      <w:r w:rsidRPr="004D3578">
        <w:tab/>
        <w:t>Scope</w:t>
      </w:r>
      <w:bookmarkEnd w:id="20"/>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21" w:name="references"/>
      <w:bookmarkStart w:id="22" w:name="_Toc143984335"/>
      <w:bookmarkEnd w:id="21"/>
      <w:r w:rsidRPr="004D3578">
        <w:t>2</w:t>
      </w:r>
      <w:r w:rsidRPr="004D3578">
        <w:tab/>
        <w:t>References</w:t>
      </w:r>
      <w:bookmarkEnd w:id="22"/>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4884C012" w14:textId="77777777" w:rsidR="0061717B" w:rsidRDefault="0061717B" w:rsidP="0061717B">
      <w:pPr>
        <w:pStyle w:val="EX"/>
      </w:pPr>
      <w:r>
        <w:t>[4]</w:t>
      </w:r>
      <w:r>
        <w:tab/>
        <w:t>3GPP TS 32.255 “</w:t>
      </w:r>
      <w:r w:rsidRPr="00853793">
        <w:t>5G data connectivity domain charging; Stage 2</w:t>
      </w:r>
      <w:r>
        <w:t>”</w:t>
      </w:r>
    </w:p>
    <w:p w14:paraId="7105F8DB" w14:textId="77777777" w:rsidR="0061717B" w:rsidRPr="004D3578" w:rsidRDefault="0061717B" w:rsidP="0061717B">
      <w:pPr>
        <w:pStyle w:val="EX"/>
      </w:pPr>
      <w:r>
        <w:t>[5]</w:t>
      </w:r>
      <w:r>
        <w:tab/>
        <w:t>3GPP TS 23.501 “System architecture for the 5G System (5GS</w:t>
      </w:r>
      <w:proofErr w:type="gramStart"/>
      <w:r>
        <w:t>);Stage</w:t>
      </w:r>
      <w:proofErr w:type="gramEnd"/>
      <w:r>
        <w:t xml:space="preserve"> 2”</w:t>
      </w:r>
    </w:p>
    <w:p w14:paraId="2EE78ADA" w14:textId="77777777" w:rsidR="0061717B" w:rsidRPr="004D3578" w:rsidRDefault="0061717B" w:rsidP="0061717B">
      <w:pPr>
        <w:pStyle w:val="EX"/>
      </w:pPr>
    </w:p>
    <w:p w14:paraId="740FBEFF" w14:textId="77777777" w:rsidR="0061717B" w:rsidRPr="004D3578" w:rsidRDefault="0061717B" w:rsidP="00C349AF">
      <w:pPr>
        <w:pStyle w:val="EX"/>
      </w:pP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23" w:name="definitions"/>
      <w:bookmarkStart w:id="24" w:name="_Toc143984336"/>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26358873" w14:textId="77777777" w:rsidR="00080512" w:rsidRPr="004D3578" w:rsidRDefault="00080512">
      <w:pPr>
        <w:pStyle w:val="Heading2"/>
      </w:pPr>
      <w:bookmarkStart w:id="25" w:name="_Toc143984337"/>
      <w:r w:rsidRPr="004D3578">
        <w:t>3.1</w:t>
      </w:r>
      <w:r w:rsidRPr="004D3578">
        <w:tab/>
      </w:r>
      <w:r w:rsidR="002B6339">
        <w:t>Terms</w:t>
      </w:r>
      <w:bookmarkEnd w:id="25"/>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26" w:name="_Toc143984338"/>
      <w:r w:rsidRPr="004D3578">
        <w:t>3.2</w:t>
      </w:r>
      <w:r w:rsidRPr="004D3578">
        <w:tab/>
        <w:t>Symbols</w:t>
      </w:r>
      <w:bookmarkEnd w:id="26"/>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27" w:name="_Toc143984339"/>
      <w:r w:rsidRPr="004D3578">
        <w:lastRenderedPageBreak/>
        <w:t>3.3</w:t>
      </w:r>
      <w:r w:rsidRPr="004D3578">
        <w:tab/>
        <w:t>Abbreviations</w:t>
      </w:r>
      <w:bookmarkEnd w:id="27"/>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A83581" w14:textId="77777777" w:rsidR="00BF3C63" w:rsidRDefault="00BF3C63" w:rsidP="00BF3C63">
      <w:pPr>
        <w:pStyle w:val="EW"/>
      </w:pPr>
      <w:r>
        <w:t>AMF</w:t>
      </w:r>
      <w:r>
        <w:tab/>
      </w:r>
      <w:r w:rsidRPr="007D1804">
        <w:t>Access and Mobility management Function</w:t>
      </w:r>
    </w:p>
    <w:p w14:paraId="2D06CA10" w14:textId="281B596B" w:rsidR="00803329" w:rsidRPr="003A3FBB" w:rsidRDefault="00803329" w:rsidP="00803329">
      <w:pPr>
        <w:pStyle w:val="EW"/>
        <w:rPr>
          <w:lang w:eastAsia="zh-CN"/>
        </w:rPr>
      </w:pPr>
      <w:r w:rsidRPr="003A3FBB">
        <w:t>C</w:t>
      </w:r>
      <w:r>
        <w:t>HF</w:t>
      </w:r>
      <w:r w:rsidRPr="003A3FBB">
        <w:tab/>
      </w:r>
      <w:r w:rsidRPr="003A3FBB">
        <w:rPr>
          <w:lang w:eastAsia="zh-CN"/>
        </w:rPr>
        <w:t>C</w:t>
      </w:r>
      <w:r>
        <w:rPr>
          <w:lang w:eastAsia="zh-CN"/>
        </w:rPr>
        <w:t>harging Function</w:t>
      </w:r>
    </w:p>
    <w:p w14:paraId="54A374D7" w14:textId="77777777" w:rsidR="00BF3C63" w:rsidRDefault="00BF3C63" w:rsidP="00BF3C63">
      <w:pPr>
        <w:pStyle w:val="EW"/>
      </w:pPr>
      <w:r>
        <w:t>IP</w:t>
      </w:r>
      <w:r>
        <w:tab/>
        <w:t>Internet Protocol</w:t>
      </w:r>
    </w:p>
    <w:p w14:paraId="7882A22C" w14:textId="7E165EC9" w:rsidR="00803329" w:rsidRDefault="00803329" w:rsidP="00803329">
      <w:pPr>
        <w:pStyle w:val="EW"/>
      </w:pPr>
      <w:r>
        <w:t>NF</w:t>
      </w:r>
      <w:r>
        <w:tab/>
        <w:t>Network Function</w:t>
      </w:r>
    </w:p>
    <w:p w14:paraId="63A63B92" w14:textId="77777777" w:rsidR="00BF3C63" w:rsidRDefault="00BF3C63" w:rsidP="00BF3C63">
      <w:pPr>
        <w:pStyle w:val="EW"/>
      </w:pPr>
      <w:r>
        <w:t>NRF</w:t>
      </w:r>
      <w:r>
        <w:tab/>
        <w:t>Network Repository Function</w:t>
      </w:r>
    </w:p>
    <w:p w14:paraId="7B484CA4" w14:textId="77777777" w:rsidR="00BF3C63" w:rsidRDefault="00BF3C63" w:rsidP="00BF3C63">
      <w:pPr>
        <w:pStyle w:val="EW"/>
      </w:pPr>
      <w:r>
        <w:t>PCF</w:t>
      </w:r>
      <w:r>
        <w:tab/>
        <w:t>Policy Control Function</w:t>
      </w:r>
    </w:p>
    <w:p w14:paraId="1FB13268" w14:textId="77777777" w:rsidR="00BF3C63" w:rsidRDefault="00BF3C63" w:rsidP="00BF3C63">
      <w:pPr>
        <w:pStyle w:val="EW"/>
      </w:pPr>
      <w:r>
        <w:t>SMF</w:t>
      </w:r>
      <w:r>
        <w:tab/>
        <w:t>Session Management Function</w:t>
      </w:r>
    </w:p>
    <w:p w14:paraId="6BE778F3" w14:textId="77777777" w:rsidR="00BF3C63" w:rsidRDefault="00BF3C63" w:rsidP="00BF3C63">
      <w:pPr>
        <w:pStyle w:val="EW"/>
      </w:pPr>
      <w:r>
        <w:t>SMSF</w:t>
      </w:r>
      <w:r>
        <w:tab/>
        <w:t>Short Message Service Function</w:t>
      </w:r>
    </w:p>
    <w:p w14:paraId="7B4061A6" w14:textId="77777777" w:rsidR="00BF3C63" w:rsidRDefault="00BF3C63" w:rsidP="00803329">
      <w:pPr>
        <w:pStyle w:val="EW"/>
      </w:pPr>
    </w:p>
    <w:p w14:paraId="2BAF1101" w14:textId="77777777" w:rsidR="00BD56B2" w:rsidRDefault="00803329" w:rsidP="00803329">
      <w:pPr>
        <w:pStyle w:val="Heading1"/>
        <w:pBdr>
          <w:top w:val="none" w:sz="0" w:space="0" w:color="auto"/>
        </w:pBdr>
      </w:pPr>
      <w:r>
        <w:br w:type="column"/>
      </w:r>
    </w:p>
    <w:p w14:paraId="238F8931" w14:textId="77777777" w:rsidR="00BD56B2" w:rsidRPr="004D3578" w:rsidRDefault="00BD56B2" w:rsidP="00BD56B2"/>
    <w:p w14:paraId="548EE39B" w14:textId="5EF8BE03" w:rsidR="00BD56B2" w:rsidRPr="004D3578" w:rsidRDefault="00BD56B2" w:rsidP="00BD56B2">
      <w:pPr>
        <w:pStyle w:val="Heading1"/>
      </w:pPr>
      <w:bookmarkStart w:id="28" w:name="_Toc143984340"/>
      <w:r>
        <w:t>4</w:t>
      </w:r>
      <w:r w:rsidRPr="004D3578">
        <w:tab/>
      </w:r>
      <w:r>
        <w:t>Overview</w:t>
      </w:r>
      <w:bookmarkEnd w:id="28"/>
    </w:p>
    <w:p w14:paraId="2EF04085" w14:textId="0310EBAD" w:rsidR="00BF3C63" w:rsidRDefault="00BF3C63" w:rsidP="00BF3C63">
      <w:r>
        <w:t xml:space="preserve">The current NRF Based Discovery can use the SUPI, GPSI PLMN and CHF Group ID for CHF </w:t>
      </w:r>
      <w:r w:rsidR="0061717B">
        <w:t xml:space="preserve">Discovery </w:t>
      </w:r>
      <w:r>
        <w:t xml:space="preserve">and Selection </w:t>
      </w:r>
      <w:r w:rsidRPr="00D67867">
        <w:t>according to TS 29.510 [2] clause 6.1.6.2.32, and TS 32.290[3] clause 6.1</w:t>
      </w:r>
      <w:r>
        <w:t xml:space="preserve">. The CHF(s) can be selected taking in account the business model in use by a </w:t>
      </w:r>
      <w:proofErr w:type="gramStart"/>
      <w:r>
        <w:t>Customer</w:t>
      </w:r>
      <w:proofErr w:type="gramEnd"/>
      <w:r>
        <w:t xml:space="preserve">, for instance </w:t>
      </w:r>
      <w:proofErr w:type="spellStart"/>
      <w:r>
        <w:t>its</w:t>
      </w:r>
      <w:proofErr w:type="spellEnd"/>
      <w:r>
        <w:t xml:space="preserve"> possible to group the CHF instance(s) for enterprises customers and another one for non-enterprise customers, </w:t>
      </w:r>
      <w:r w:rsidRPr="00D67867">
        <w:t>and taking in account the deployment model in place (e.g. central or local/edge).</w:t>
      </w:r>
    </w:p>
    <w:p w14:paraId="51E7F460" w14:textId="3B2DEE51" w:rsidR="00BF3C63" w:rsidRDefault="00BF3C63" w:rsidP="00BF3C63">
      <w:r>
        <w:t>The present document aims to study on how to enhance CHF Discovery and selection by the NF Consumers like SMF, AMF, SMSF</w:t>
      </w:r>
      <w:r w:rsidR="0061717B">
        <w:t xml:space="preserve">, </w:t>
      </w:r>
      <w:r>
        <w:t>PCF</w:t>
      </w:r>
      <w:r w:rsidR="0061717B">
        <w:t xml:space="preserve"> and other NFs, as specified in various 3GPP Charging Specifications</w:t>
      </w:r>
      <w:r>
        <w:t>.</w:t>
      </w:r>
    </w:p>
    <w:p w14:paraId="6F2A0271" w14:textId="77777777" w:rsidR="00BD56B2" w:rsidRPr="004D3578" w:rsidRDefault="00BD56B2" w:rsidP="00BD56B2"/>
    <w:p w14:paraId="39ACA4AF" w14:textId="0B469556" w:rsidR="00BD56B2" w:rsidRPr="004D3578" w:rsidRDefault="00BD56B2" w:rsidP="00BD56B2">
      <w:pPr>
        <w:pStyle w:val="Heading1"/>
      </w:pPr>
      <w:bookmarkStart w:id="29" w:name="_Toc143984341"/>
      <w:r>
        <w:t>5</w:t>
      </w:r>
      <w:r w:rsidRPr="004D3578">
        <w:tab/>
      </w:r>
      <w:r w:rsidR="0061717B">
        <w:t xml:space="preserve">CHF Selection Scenarios and </w:t>
      </w:r>
      <w:r>
        <w:t>Key Issues</w:t>
      </w:r>
      <w:bookmarkEnd w:id="29"/>
    </w:p>
    <w:p w14:paraId="2F369C53" w14:textId="77777777" w:rsidR="00BD56B2" w:rsidRDefault="00BD56B2" w:rsidP="00BD56B2"/>
    <w:p w14:paraId="28985623" w14:textId="77777777" w:rsidR="00803329" w:rsidRDefault="00803329" w:rsidP="00803329">
      <w:pPr>
        <w:rPr>
          <w:rFonts w:ascii="Arial" w:hAnsi="Arial" w:cs="Arial"/>
          <w:iCs/>
          <w:sz w:val="36"/>
          <w:szCs w:val="36"/>
        </w:rPr>
      </w:pPr>
    </w:p>
    <w:p w14:paraId="772D4624" w14:textId="3BF98D39" w:rsidR="00803329" w:rsidRDefault="00803329" w:rsidP="00803329">
      <w:pPr>
        <w:pStyle w:val="Heading2"/>
      </w:pPr>
      <w:bookmarkStart w:id="30" w:name="_Toc143984342"/>
      <w:r w:rsidRPr="00982425">
        <w:t>5.</w:t>
      </w:r>
      <w:r>
        <w:t>1</w:t>
      </w:r>
      <w:r w:rsidRPr="00982425">
        <w:tab/>
      </w:r>
      <w:r w:rsidR="0061717B">
        <w:t>Topic</w:t>
      </w:r>
      <w:r w:rsidR="0061717B" w:rsidDel="0061717B">
        <w:t xml:space="preserve"> </w:t>
      </w:r>
      <w:r>
        <w:t>#1</w:t>
      </w:r>
      <w:r w:rsidR="0061717B">
        <w:t>:</w:t>
      </w:r>
      <w:r>
        <w:t xml:space="preserve"> </w:t>
      </w:r>
      <w:r w:rsidRPr="00982425">
        <w:t xml:space="preserve">CHF </w:t>
      </w:r>
      <w:r w:rsidR="0061717B">
        <w:t xml:space="preserve">Selection </w:t>
      </w:r>
      <w:r>
        <w:t>by NF Consumers</w:t>
      </w:r>
      <w:r w:rsidR="0061717B">
        <w:t xml:space="preserve"> Information</w:t>
      </w:r>
      <w:bookmarkEnd w:id="30"/>
      <w:r w:rsidRPr="00982425">
        <w:t xml:space="preserve"> </w:t>
      </w:r>
    </w:p>
    <w:p w14:paraId="1EE8D395" w14:textId="77777777" w:rsidR="00803329" w:rsidRDefault="00803329" w:rsidP="00803329">
      <w:pPr>
        <w:rPr>
          <w:rFonts w:ascii="Arial" w:hAnsi="Arial" w:cs="Arial"/>
          <w:iCs/>
          <w:sz w:val="36"/>
          <w:szCs w:val="36"/>
        </w:rPr>
      </w:pPr>
    </w:p>
    <w:p w14:paraId="7A85AB8E" w14:textId="77777777" w:rsidR="0061717B" w:rsidRDefault="0061717B" w:rsidP="0061717B">
      <w:pPr>
        <w:pStyle w:val="Heading3"/>
      </w:pPr>
      <w:bookmarkStart w:id="31" w:name="_Toc136348598"/>
      <w:bookmarkStart w:id="32" w:name="_Toc143984343"/>
      <w:r>
        <w:rPr>
          <w:rFonts w:hint="eastAsia"/>
          <w:lang w:eastAsia="zh-CN"/>
        </w:rPr>
        <w:t>5</w:t>
      </w:r>
      <w:r>
        <w:t>.1.1</w:t>
      </w:r>
      <w:r>
        <w:tab/>
        <w:t>General description and assumptions</w:t>
      </w:r>
      <w:bookmarkEnd w:id="31"/>
      <w:bookmarkEnd w:id="32"/>
    </w:p>
    <w:p w14:paraId="75137133" w14:textId="77777777" w:rsidR="0061717B" w:rsidRDefault="0061717B" w:rsidP="0061717B"/>
    <w:p w14:paraId="05EAB33B" w14:textId="77777777" w:rsidR="0061717B" w:rsidRDefault="0061717B" w:rsidP="0061717B">
      <w:r>
        <w:t>The CHF Selection, in a non-roaming scenario can be done by the SMF at the PDU Session establishment through the following priority (according to 3GPP TS 32.255 [4] clause 5.1.8)</w:t>
      </w:r>
    </w:p>
    <w:p w14:paraId="17EAA219" w14:textId="77777777" w:rsidR="0061717B" w:rsidRDefault="0061717B" w:rsidP="0061717B">
      <w:pPr>
        <w:pStyle w:val="ListParagraph"/>
        <w:numPr>
          <w:ilvl w:val="0"/>
          <w:numId w:val="16"/>
        </w:numPr>
        <w:contextualSpacing/>
      </w:pPr>
      <w:r>
        <w:t>CHF address(es) with possible associated CHF instance ID(s) and/or CHF set ID(s) provided by the PCF for the PDU session.</w:t>
      </w:r>
    </w:p>
    <w:p w14:paraId="1F594D62" w14:textId="77777777" w:rsidR="0061717B" w:rsidRDefault="0061717B" w:rsidP="0061717B">
      <w:pPr>
        <w:pStyle w:val="ListParagraph"/>
        <w:numPr>
          <w:ilvl w:val="0"/>
          <w:numId w:val="16"/>
        </w:numPr>
        <w:contextualSpacing/>
      </w:pPr>
      <w:r>
        <w:t>UDM provided charging characteristics.</w:t>
      </w:r>
    </w:p>
    <w:p w14:paraId="3FFA7A33" w14:textId="77777777" w:rsidR="0061717B" w:rsidRDefault="0061717B" w:rsidP="0061717B">
      <w:pPr>
        <w:pStyle w:val="ListParagraph"/>
        <w:numPr>
          <w:ilvl w:val="0"/>
          <w:numId w:val="16"/>
        </w:numPr>
        <w:contextualSpacing/>
      </w:pPr>
      <w:r>
        <w:t>NRF based discovery.</w:t>
      </w:r>
    </w:p>
    <w:p w14:paraId="072EC8F4" w14:textId="77777777" w:rsidR="0061717B" w:rsidRDefault="0061717B" w:rsidP="0061717B">
      <w:pPr>
        <w:pStyle w:val="ListParagraph"/>
        <w:numPr>
          <w:ilvl w:val="0"/>
          <w:numId w:val="16"/>
        </w:numPr>
        <w:contextualSpacing/>
      </w:pPr>
      <w:r>
        <w:t>SMF locally provisioned charging characteristics.</w:t>
      </w:r>
    </w:p>
    <w:p w14:paraId="28DFE4A0" w14:textId="77777777" w:rsidR="0061717B" w:rsidRDefault="0061717B" w:rsidP="0061717B">
      <w:r>
        <w:t>On a roaming scenario the CHF Selection is supported taking in consideration the above point. The following exceptions apply (according to 3GPP TS 32.255 [4] clause 5.1.9.2) – Edge emphasize:</w:t>
      </w:r>
    </w:p>
    <w:p w14:paraId="30529981" w14:textId="77777777" w:rsidR="0061717B" w:rsidRDefault="0061717B" w:rsidP="0061717B">
      <w:r>
        <w:t>In local breakout scenario, at PDU session establishment, the CHF selection mechanism specified in clause 5.1.8 applies to:</w:t>
      </w:r>
    </w:p>
    <w:p w14:paraId="6BD7B95C" w14:textId="77777777" w:rsidR="0061717B" w:rsidRDefault="0061717B" w:rsidP="0061717B">
      <w:pPr>
        <w:pStyle w:val="ListParagraph"/>
        <w:numPr>
          <w:ilvl w:val="0"/>
          <w:numId w:val="18"/>
        </w:numPr>
        <w:contextualSpacing/>
      </w:pPr>
      <w:r>
        <w:t>The V-SMF for CHF selection in VPLMN, is the same as in the home routed scenario.</w:t>
      </w:r>
    </w:p>
    <w:p w14:paraId="4DEEF3E9" w14:textId="77777777" w:rsidR="0061717B" w:rsidRDefault="0061717B" w:rsidP="0061717B">
      <w:pPr>
        <w:pStyle w:val="ListParagraph"/>
        <w:numPr>
          <w:ilvl w:val="0"/>
          <w:numId w:val="18"/>
        </w:numPr>
        <w:contextualSpacing/>
      </w:pPr>
      <w:r>
        <w:t>The V-SMF for CHF selection in HPLMN, with the following differences.</w:t>
      </w:r>
    </w:p>
    <w:p w14:paraId="6310044A" w14:textId="77777777" w:rsidR="0061717B" w:rsidRDefault="0061717B" w:rsidP="0061717B">
      <w:pPr>
        <w:pStyle w:val="ListParagraph"/>
        <w:numPr>
          <w:ilvl w:val="0"/>
          <w:numId w:val="17"/>
        </w:numPr>
        <w:contextualSpacing/>
      </w:pPr>
      <w:r>
        <w:t>CHF address(es) selection mechanisms based on PCF, UDM, and local configuration are not applicable.</w:t>
      </w:r>
    </w:p>
    <w:p w14:paraId="78817222" w14:textId="77777777" w:rsidR="0061717B" w:rsidRDefault="0061717B" w:rsidP="0061717B">
      <w:pPr>
        <w:pStyle w:val="ListParagraph"/>
        <w:numPr>
          <w:ilvl w:val="0"/>
          <w:numId w:val="17"/>
        </w:numPr>
        <w:contextualSpacing/>
      </w:pPr>
      <w:r>
        <w:t>NRF based discovery, the H-CHF can be selected based on the H-PLMN of the UE.</w:t>
      </w:r>
    </w:p>
    <w:p w14:paraId="190467BB" w14:textId="77777777" w:rsidR="0061717B" w:rsidRDefault="0061717B" w:rsidP="0061717B">
      <w:r>
        <w:t>Therefore, the CHF Instance should be also selected upon the NF Consumer derived information.</w:t>
      </w:r>
      <w:bookmarkStart w:id="33" w:name="_Toc136348599"/>
    </w:p>
    <w:p w14:paraId="590C41A1" w14:textId="77777777" w:rsidR="0061717B" w:rsidRDefault="0061717B" w:rsidP="0061717B"/>
    <w:p w14:paraId="463EAF61" w14:textId="77777777" w:rsidR="0061717B" w:rsidRDefault="0061717B" w:rsidP="0061717B">
      <w:pPr>
        <w:pStyle w:val="Heading3"/>
        <w:rPr>
          <w:lang w:eastAsia="zh-CN"/>
        </w:rPr>
      </w:pPr>
      <w:bookmarkStart w:id="34" w:name="_Toc143984344"/>
      <w:r>
        <w:rPr>
          <w:rFonts w:hint="eastAsia"/>
          <w:lang w:eastAsia="zh-CN"/>
        </w:rPr>
        <w:lastRenderedPageBreak/>
        <w:t>5</w:t>
      </w:r>
      <w:r>
        <w:t>.1.2</w:t>
      </w:r>
      <w:r>
        <w:tab/>
        <w:t>Potential charging requirements</w:t>
      </w:r>
      <w:bookmarkEnd w:id="33"/>
      <w:bookmarkEnd w:id="34"/>
    </w:p>
    <w:p w14:paraId="6DDAF9AC"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04A928BC" w14:textId="77777777" w:rsidR="0061717B" w:rsidRPr="0037470C" w:rsidRDefault="0061717B" w:rsidP="0061717B">
      <w:pPr>
        <w:rPr>
          <w:lang w:eastAsia="zh-CN"/>
        </w:rPr>
      </w:pPr>
      <w:r w:rsidRPr="00634EF7">
        <w:rPr>
          <w:rFonts w:eastAsia="Malgun Gothic"/>
          <w:b/>
          <w:lang w:eastAsia="ko-KR"/>
        </w:rPr>
        <w:t>REQ-CH_ SELCHF_LO -01</w:t>
      </w:r>
      <w:r w:rsidRPr="00FF725B">
        <w:rPr>
          <w:lang w:eastAsia="zh-CN"/>
        </w:rPr>
        <w:t xml:space="preserve">: The 5GS should </w:t>
      </w:r>
      <w:r>
        <w:rPr>
          <w:lang w:eastAsia="zh-CN"/>
        </w:rPr>
        <w:t>be able to provide a CHF Instance based on the NF Consumer Location</w:t>
      </w:r>
      <w:r>
        <w:rPr>
          <w:rFonts w:hint="eastAsia"/>
          <w:lang w:eastAsia="zh-CN"/>
        </w:rPr>
        <w:t>.</w:t>
      </w:r>
    </w:p>
    <w:p w14:paraId="688C617A" w14:textId="77777777" w:rsidR="0061717B" w:rsidRDefault="0061717B" w:rsidP="0061717B">
      <w:pPr>
        <w:rPr>
          <w:rFonts w:ascii="Arial" w:hAnsi="Arial" w:cs="Arial"/>
          <w:iCs/>
          <w:sz w:val="36"/>
          <w:szCs w:val="36"/>
        </w:rPr>
      </w:pPr>
    </w:p>
    <w:p w14:paraId="6C847376" w14:textId="77777777" w:rsidR="0061717B" w:rsidRDefault="0061717B" w:rsidP="0061717B">
      <w:pPr>
        <w:pStyle w:val="Heading3"/>
        <w:rPr>
          <w:lang w:eastAsia="zh-CN"/>
        </w:rPr>
      </w:pPr>
      <w:bookmarkStart w:id="35" w:name="_Toc136348600"/>
      <w:bookmarkStart w:id="36" w:name="_Toc143984345"/>
      <w:r>
        <w:rPr>
          <w:rFonts w:hint="eastAsia"/>
          <w:lang w:eastAsia="zh-CN"/>
        </w:rPr>
        <w:t>5</w:t>
      </w:r>
      <w:r>
        <w:t>.1.3</w:t>
      </w:r>
      <w:r>
        <w:tab/>
        <w:t>Key issues</w:t>
      </w:r>
      <w:r>
        <w:rPr>
          <w:rFonts w:hint="eastAsia"/>
          <w:lang w:eastAsia="zh-CN"/>
        </w:rPr>
        <w:t>#1.1:</w:t>
      </w:r>
      <w:r>
        <w:t xml:space="preserve"> </w:t>
      </w:r>
      <w:r w:rsidRPr="0037470C">
        <w:t xml:space="preserve">Charging events and charging information </w:t>
      </w:r>
      <w:proofErr w:type="gramStart"/>
      <w:r w:rsidRPr="0037470C">
        <w:t>required</w:t>
      </w:r>
      <w:bookmarkEnd w:id="35"/>
      <w:bookmarkEnd w:id="36"/>
      <w:proofErr w:type="gramEnd"/>
    </w:p>
    <w:p w14:paraId="304E7685"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the Location</w:t>
      </w:r>
      <w:r w:rsidRPr="00B41665">
        <w:rPr>
          <w:color w:val="000000"/>
          <w:lang w:eastAsia="zh-CN"/>
        </w:rPr>
        <w:t xml:space="preserve"> </w:t>
      </w:r>
      <w:r w:rsidRPr="00B41665">
        <w:rPr>
          <w:color w:val="000000"/>
        </w:rPr>
        <w:t>considering</w:t>
      </w:r>
      <w:r w:rsidRPr="00DF4829">
        <w:t xml:space="preserve"> </w:t>
      </w:r>
      <w:r w:rsidRPr="00DF4829">
        <w:rPr>
          <w:color w:val="000000"/>
        </w:rPr>
        <w:t>REQ-CH_ S</w:t>
      </w:r>
      <w:r>
        <w:rPr>
          <w:color w:val="000000"/>
        </w:rPr>
        <w:t>ELCHF</w:t>
      </w:r>
      <w:r w:rsidRPr="00DF4829">
        <w:rPr>
          <w:color w:val="000000"/>
        </w:rPr>
        <w:t>_</w:t>
      </w:r>
      <w:r>
        <w:rPr>
          <w:color w:val="000000"/>
        </w:rPr>
        <w:t>LO</w:t>
      </w:r>
      <w:r w:rsidRPr="00DF4829">
        <w:rPr>
          <w:color w:val="000000"/>
        </w:rPr>
        <w:t xml:space="preserve">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4D25A182"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of the </w:t>
      </w:r>
      <w:r>
        <w:rPr>
          <w:color w:val="000000"/>
          <w:lang w:eastAsia="zh-CN"/>
        </w:rPr>
        <w:t>CHF Instance based on NF Consumer</w:t>
      </w:r>
      <w:r w:rsidRPr="00C5391D">
        <w:rPr>
          <w:color w:val="000000"/>
          <w:lang w:eastAsia="zh-CN"/>
        </w:rPr>
        <w:t xml:space="preserve"> </w:t>
      </w:r>
      <w:r>
        <w:rPr>
          <w:color w:val="000000"/>
          <w:lang w:eastAsia="zh-CN"/>
        </w:rPr>
        <w:t xml:space="preserve">derived </w:t>
      </w:r>
      <w:proofErr w:type="gramStart"/>
      <w:r>
        <w:rPr>
          <w:color w:val="000000"/>
          <w:lang w:eastAsia="zh-CN"/>
        </w:rPr>
        <w:t>information</w:t>
      </w:r>
      <w:r w:rsidRPr="0037470C">
        <w:rPr>
          <w:rFonts w:hint="eastAsia"/>
          <w:color w:val="000000"/>
          <w:lang w:eastAsia="zh-CN"/>
        </w:rPr>
        <w:t>;</w:t>
      </w:r>
      <w:proofErr w:type="gramEnd"/>
    </w:p>
    <w:p w14:paraId="37B1E639" w14:textId="77777777" w:rsidR="0061717B" w:rsidRDefault="0061717B" w:rsidP="0061717B">
      <w:pPr>
        <w:rPr>
          <w:rFonts w:ascii="Arial" w:hAnsi="Arial" w:cs="Arial"/>
          <w:iCs/>
          <w:sz w:val="36"/>
          <w:szCs w:val="36"/>
        </w:rPr>
      </w:pPr>
    </w:p>
    <w:p w14:paraId="3ED9E50F" w14:textId="77777777" w:rsidR="0061717B" w:rsidRDefault="0061717B" w:rsidP="0061717B">
      <w:pPr>
        <w:pStyle w:val="Heading3"/>
        <w:rPr>
          <w:lang w:eastAsia="zh-CN"/>
        </w:rPr>
      </w:pPr>
      <w:bookmarkStart w:id="37" w:name="_Toc136348602"/>
    </w:p>
    <w:p w14:paraId="48354DCF" w14:textId="77777777" w:rsidR="0061717B" w:rsidRPr="000C41C7" w:rsidRDefault="0061717B" w:rsidP="0061717B">
      <w:pPr>
        <w:pStyle w:val="Heading3"/>
      </w:pPr>
      <w:bookmarkStart w:id="38" w:name="_Toc143984346"/>
      <w:r>
        <w:rPr>
          <w:rFonts w:hint="eastAsia"/>
          <w:lang w:eastAsia="zh-CN"/>
        </w:rPr>
        <w:t>5</w:t>
      </w:r>
      <w:r>
        <w:t>.1.4</w:t>
      </w:r>
      <w:r>
        <w:tab/>
        <w:t>Possible Solutions</w:t>
      </w:r>
      <w:bookmarkEnd w:id="38"/>
    </w:p>
    <w:p w14:paraId="3FF6E47A" w14:textId="77777777" w:rsidR="0061717B" w:rsidRPr="00C94D3E" w:rsidRDefault="0061717B" w:rsidP="0061717B">
      <w:pPr>
        <w:rPr>
          <w:lang w:eastAsia="zh-CN"/>
        </w:rPr>
      </w:pPr>
    </w:p>
    <w:p w14:paraId="7DA7F3D5" w14:textId="77777777" w:rsidR="0061717B" w:rsidRPr="00C94D3E" w:rsidRDefault="0061717B" w:rsidP="0061717B">
      <w:pPr>
        <w:rPr>
          <w:lang w:eastAsia="zh-CN"/>
        </w:rPr>
      </w:pPr>
    </w:p>
    <w:p w14:paraId="2F423894" w14:textId="77777777" w:rsidR="0061717B" w:rsidRPr="000C41C7" w:rsidRDefault="0061717B" w:rsidP="0061717B">
      <w:pPr>
        <w:pStyle w:val="Heading3"/>
      </w:pPr>
      <w:bookmarkStart w:id="39" w:name="_Toc143984347"/>
      <w:r>
        <w:rPr>
          <w:rFonts w:hint="eastAsia"/>
          <w:lang w:eastAsia="zh-CN"/>
        </w:rPr>
        <w:t>5</w:t>
      </w:r>
      <w:r>
        <w:t>.1.5</w:t>
      </w:r>
      <w:r>
        <w:tab/>
        <w:t>Evaluation</w:t>
      </w:r>
      <w:bookmarkEnd w:id="37"/>
      <w:bookmarkEnd w:id="39"/>
    </w:p>
    <w:p w14:paraId="1A814588" w14:textId="77777777" w:rsidR="0061717B" w:rsidRDefault="0061717B" w:rsidP="0061717B">
      <w:pPr>
        <w:pStyle w:val="Heading3"/>
        <w:rPr>
          <w:lang w:eastAsia="zh-CN"/>
        </w:rPr>
      </w:pPr>
      <w:bookmarkStart w:id="40" w:name="_Toc136348603"/>
    </w:p>
    <w:p w14:paraId="6C553BFC" w14:textId="77777777" w:rsidR="0061717B" w:rsidRDefault="0061717B" w:rsidP="0061717B">
      <w:pPr>
        <w:pStyle w:val="Heading3"/>
      </w:pPr>
      <w:bookmarkStart w:id="41" w:name="_Toc143984348"/>
      <w:r>
        <w:rPr>
          <w:rFonts w:hint="eastAsia"/>
          <w:lang w:eastAsia="zh-CN"/>
        </w:rPr>
        <w:t>5</w:t>
      </w:r>
      <w:r>
        <w:t>.1.6</w:t>
      </w:r>
      <w:r>
        <w:tab/>
        <w:t>Conclusion</w:t>
      </w:r>
      <w:bookmarkEnd w:id="40"/>
      <w:bookmarkEnd w:id="41"/>
    </w:p>
    <w:p w14:paraId="5286A2BD" w14:textId="77777777" w:rsidR="0061717B" w:rsidRPr="00982425" w:rsidRDefault="0061717B" w:rsidP="00803329">
      <w:pPr>
        <w:rPr>
          <w:rFonts w:ascii="Arial" w:hAnsi="Arial" w:cs="Arial"/>
          <w:iCs/>
          <w:sz w:val="36"/>
          <w:szCs w:val="36"/>
        </w:rPr>
      </w:pPr>
    </w:p>
    <w:p w14:paraId="6509C262" w14:textId="08A324E6" w:rsidR="00803329" w:rsidRDefault="00803329" w:rsidP="00803329">
      <w:pPr>
        <w:pStyle w:val="Heading2"/>
      </w:pPr>
      <w:bookmarkStart w:id="42" w:name="_Toc143984349"/>
      <w:r w:rsidRPr="00982425">
        <w:t>5.</w:t>
      </w:r>
      <w:r>
        <w:t>2</w:t>
      </w:r>
      <w:r w:rsidRPr="00982425">
        <w:tab/>
      </w:r>
      <w:r w:rsidR="0061717B">
        <w:t>Topic</w:t>
      </w:r>
      <w:r>
        <w:t xml:space="preserve"> #2</w:t>
      </w:r>
      <w:r w:rsidR="0061717B">
        <w:t>:</w:t>
      </w:r>
      <w:r>
        <w:t xml:space="preserve"> </w:t>
      </w:r>
      <w:r w:rsidRPr="00982425">
        <w:t xml:space="preserve">CHF Selection </w:t>
      </w:r>
      <w:r w:rsidR="0061717B">
        <w:t>based on SUPI or Group ID</w:t>
      </w:r>
      <w:bookmarkEnd w:id="42"/>
    </w:p>
    <w:p w14:paraId="5874B855" w14:textId="77777777" w:rsidR="0061717B" w:rsidRDefault="0061717B" w:rsidP="0061717B">
      <w:pPr>
        <w:pStyle w:val="Heading3"/>
        <w:ind w:left="0" w:firstLine="0"/>
      </w:pPr>
      <w:bookmarkStart w:id="43" w:name="_Toc143984350"/>
      <w:r>
        <w:rPr>
          <w:rFonts w:hint="eastAsia"/>
          <w:lang w:eastAsia="zh-CN"/>
        </w:rPr>
        <w:t>5</w:t>
      </w:r>
      <w:r>
        <w:t>.2.1</w:t>
      </w:r>
      <w:r>
        <w:tab/>
      </w:r>
      <w:r>
        <w:tab/>
        <w:t>General description and assumptions</w:t>
      </w:r>
      <w:bookmarkEnd w:id="43"/>
      <w:r>
        <w:t xml:space="preserve"> </w:t>
      </w:r>
    </w:p>
    <w:p w14:paraId="10D07E88" w14:textId="77777777" w:rsidR="0061717B" w:rsidRDefault="0061717B" w:rsidP="0061717B">
      <w:r>
        <w:t>Currently, based on TS 23.501 [5], the CHF selection functionality in NF consumer or in SCP should consider one of the following factors:</w:t>
      </w:r>
    </w:p>
    <w:p w14:paraId="2992DF3B" w14:textId="77777777" w:rsidR="0061717B" w:rsidRDefault="0061717B" w:rsidP="0061717B">
      <w:pPr>
        <w:pStyle w:val="ListParagraph"/>
        <w:numPr>
          <w:ilvl w:val="0"/>
          <w:numId w:val="19"/>
        </w:numPr>
        <w:contextualSpacing/>
      </w:pPr>
      <w:r>
        <w:t>CHF Group ID of the UE's SUPI.</w:t>
      </w:r>
    </w:p>
    <w:p w14:paraId="028A9A47" w14:textId="77777777" w:rsidR="0061717B" w:rsidRDefault="0061717B" w:rsidP="0061717B">
      <w:pPr>
        <w:pStyle w:val="ListParagraph"/>
        <w:numPr>
          <w:ilvl w:val="0"/>
          <w:numId w:val="19"/>
        </w:numPr>
        <w:contextualSpacing/>
      </w:pPr>
      <w:proofErr w:type="gramStart"/>
      <w:r>
        <w:t>SUPI;</w:t>
      </w:r>
      <w:proofErr w:type="gramEnd"/>
      <w:r>
        <w:t xml:space="preserve"> the NF consumer selects a CHF instance based on the SUPI range the UE's SUPI belongs to or based on the results of a discovery procedure with NRF using the UE's SUPI as input for CHF discovery.</w:t>
      </w:r>
    </w:p>
    <w:p w14:paraId="1A4D3FFB" w14:textId="77777777" w:rsidR="0061717B" w:rsidRDefault="0061717B" w:rsidP="0061717B">
      <w:r>
        <w:t>In the case of delegated discovery and selection in SCP, the NF consumer shall include all available factors in the request towards SCP.</w:t>
      </w:r>
    </w:p>
    <w:p w14:paraId="209C3DC7" w14:textId="77777777" w:rsidR="0061717B" w:rsidRDefault="0061717B" w:rsidP="0061717B">
      <w:r>
        <w:t>Therefore, it should be improved the time required for such operation, for use cases which make use of latency as one the main requirements.</w:t>
      </w:r>
    </w:p>
    <w:p w14:paraId="24FAD19D" w14:textId="77777777" w:rsidR="0061717B" w:rsidRDefault="0061717B" w:rsidP="0061717B">
      <w:pPr>
        <w:pStyle w:val="Heading3"/>
        <w:rPr>
          <w:lang w:eastAsia="zh-CN"/>
        </w:rPr>
      </w:pPr>
      <w:bookmarkStart w:id="44" w:name="_Toc143984351"/>
      <w:r>
        <w:rPr>
          <w:rFonts w:hint="eastAsia"/>
          <w:lang w:eastAsia="zh-CN"/>
        </w:rPr>
        <w:t>5</w:t>
      </w:r>
      <w:r>
        <w:t>.2.2</w:t>
      </w:r>
      <w:r>
        <w:tab/>
        <w:t>Potential charging requirements</w:t>
      </w:r>
      <w:bookmarkEnd w:id="44"/>
    </w:p>
    <w:p w14:paraId="4548311A" w14:textId="77777777" w:rsidR="0061717B" w:rsidRDefault="0061717B" w:rsidP="0061717B">
      <w:pPr>
        <w:rPr>
          <w:lang w:eastAsia="zh-CN"/>
        </w:rPr>
      </w:pPr>
      <w:r w:rsidRPr="00FF725B">
        <w:rPr>
          <w:lang w:eastAsia="zh-CN"/>
        </w:rPr>
        <w:t>The following are potential high-l</w:t>
      </w:r>
      <w:r>
        <w:rPr>
          <w:lang w:eastAsia="zh-CN"/>
        </w:rPr>
        <w:t>evel charging requirements</w:t>
      </w:r>
      <w:r w:rsidRPr="00FF725B">
        <w:rPr>
          <w:lang w:eastAsia="zh-CN"/>
        </w:rPr>
        <w:t>, derived</w:t>
      </w:r>
      <w:r>
        <w:rPr>
          <w:lang w:eastAsia="zh-CN"/>
        </w:rPr>
        <w:t xml:space="preserve"> from the requirements in TS 32.255</w:t>
      </w:r>
      <w:r w:rsidRPr="00FF725B">
        <w:rPr>
          <w:lang w:eastAsia="zh-CN"/>
        </w:rPr>
        <w:t xml:space="preserve"> [</w:t>
      </w:r>
      <w:r>
        <w:rPr>
          <w:lang w:eastAsia="zh-CN"/>
        </w:rPr>
        <w:t>4</w:t>
      </w:r>
      <w:r w:rsidRPr="00FF725B">
        <w:rPr>
          <w:lang w:eastAsia="zh-CN"/>
        </w:rPr>
        <w:t>].</w:t>
      </w:r>
    </w:p>
    <w:p w14:paraId="7D908DB4" w14:textId="77777777" w:rsidR="0061717B" w:rsidRPr="0037470C" w:rsidRDefault="0061717B" w:rsidP="0061717B">
      <w:pPr>
        <w:rPr>
          <w:lang w:eastAsia="zh-CN"/>
        </w:rPr>
      </w:pPr>
      <w:r w:rsidRPr="00634EF7">
        <w:rPr>
          <w:rFonts w:eastAsia="Malgun Gothic"/>
          <w:b/>
          <w:lang w:eastAsia="ko-KR"/>
        </w:rPr>
        <w:lastRenderedPageBreak/>
        <w:t>REQ-CH_ SELCHF_</w:t>
      </w:r>
      <w:r>
        <w:rPr>
          <w:rFonts w:eastAsia="Malgun Gothic"/>
          <w:b/>
          <w:lang w:eastAsia="ko-KR"/>
        </w:rPr>
        <w:t>LA</w:t>
      </w:r>
      <w:r w:rsidRPr="00634EF7">
        <w:rPr>
          <w:rFonts w:eastAsia="Malgun Gothic"/>
          <w:b/>
          <w:lang w:eastAsia="ko-KR"/>
        </w:rPr>
        <w:t xml:space="preserve"> -01</w:t>
      </w:r>
      <w:r w:rsidRPr="00FF725B">
        <w:rPr>
          <w:lang w:eastAsia="zh-CN"/>
        </w:rPr>
        <w:t xml:space="preserve">: The 5GS should </w:t>
      </w:r>
      <w:r>
        <w:rPr>
          <w:lang w:eastAsia="zh-CN"/>
        </w:rPr>
        <w:t>be able to optimize the CHF Selection during the PDU Session Establishment</w:t>
      </w:r>
    </w:p>
    <w:p w14:paraId="2D993BBC" w14:textId="77777777" w:rsidR="0061717B" w:rsidRDefault="0061717B" w:rsidP="0061717B">
      <w:pPr>
        <w:rPr>
          <w:rFonts w:ascii="Arial" w:hAnsi="Arial" w:cs="Arial"/>
          <w:iCs/>
          <w:sz w:val="36"/>
          <w:szCs w:val="36"/>
        </w:rPr>
      </w:pPr>
    </w:p>
    <w:p w14:paraId="6A95732F" w14:textId="77777777" w:rsidR="0061717B" w:rsidRDefault="0061717B" w:rsidP="0061717B">
      <w:pPr>
        <w:pStyle w:val="Heading3"/>
        <w:rPr>
          <w:lang w:eastAsia="zh-CN"/>
        </w:rPr>
      </w:pPr>
      <w:bookmarkStart w:id="45" w:name="_Toc143984352"/>
      <w:r>
        <w:rPr>
          <w:rFonts w:hint="eastAsia"/>
          <w:lang w:eastAsia="zh-CN"/>
        </w:rPr>
        <w:t>5</w:t>
      </w:r>
      <w:r>
        <w:t>.2.3</w:t>
      </w:r>
      <w:r>
        <w:tab/>
        <w:t>Key issues</w:t>
      </w:r>
      <w:r>
        <w:rPr>
          <w:rFonts w:hint="eastAsia"/>
          <w:lang w:eastAsia="zh-CN"/>
        </w:rPr>
        <w:t>#</w:t>
      </w:r>
      <w:r>
        <w:rPr>
          <w:lang w:eastAsia="zh-CN"/>
        </w:rPr>
        <w:t>2</w:t>
      </w:r>
      <w:r>
        <w:rPr>
          <w:rFonts w:hint="eastAsia"/>
          <w:lang w:eastAsia="zh-CN"/>
        </w:rPr>
        <w:t>.1:</w:t>
      </w:r>
      <w:r>
        <w:t xml:space="preserve"> </w:t>
      </w:r>
      <w:r w:rsidRPr="0037470C">
        <w:t xml:space="preserve">Charging events and charging information </w:t>
      </w:r>
      <w:proofErr w:type="gramStart"/>
      <w:r w:rsidRPr="0037470C">
        <w:t>required</w:t>
      </w:r>
      <w:bookmarkEnd w:id="45"/>
      <w:proofErr w:type="gramEnd"/>
    </w:p>
    <w:p w14:paraId="0270D4C1" w14:textId="77777777" w:rsidR="0061717B" w:rsidRPr="00B41665" w:rsidRDefault="0061717B" w:rsidP="0061717B">
      <w:pPr>
        <w:rPr>
          <w:color w:val="000000"/>
          <w:lang w:eastAsia="zh-CN"/>
        </w:rPr>
      </w:pPr>
      <w:r w:rsidRPr="00B41665">
        <w:rPr>
          <w:color w:val="000000"/>
          <w:lang w:eastAsia="zh-CN"/>
        </w:rPr>
        <w:t xml:space="preserve">This key issue </w:t>
      </w:r>
      <w:r w:rsidRPr="00B41665">
        <w:rPr>
          <w:color w:val="000000"/>
        </w:rPr>
        <w:t>is for investigating</w:t>
      </w:r>
      <w:r w:rsidRPr="00B41665">
        <w:rPr>
          <w:color w:val="000000"/>
          <w:lang w:eastAsia="zh-CN"/>
        </w:rPr>
        <w:t xml:space="preserve"> how to support the </w:t>
      </w:r>
      <w:r>
        <w:rPr>
          <w:color w:val="000000"/>
          <w:lang w:eastAsia="zh-CN"/>
        </w:rPr>
        <w:t>selection of a CHF Instance based on SUPI or Group ID</w:t>
      </w:r>
      <w:r w:rsidRPr="00B41665">
        <w:rPr>
          <w:color w:val="000000"/>
          <w:lang w:eastAsia="zh-CN"/>
        </w:rPr>
        <w:t xml:space="preserve"> </w:t>
      </w:r>
      <w:r w:rsidRPr="00B41665">
        <w:rPr>
          <w:color w:val="000000"/>
        </w:rPr>
        <w:t>considering</w:t>
      </w:r>
      <w:r w:rsidRPr="00DF4829">
        <w:t xml:space="preserve"> </w:t>
      </w:r>
      <w:r w:rsidRPr="001C2377">
        <w:rPr>
          <w:rFonts w:eastAsia="Malgun Gothic"/>
          <w:bCs/>
          <w:lang w:eastAsia="ko-KR"/>
        </w:rPr>
        <w:t>REQ-CH_ SELCHF_LA -01</w:t>
      </w:r>
      <w:r w:rsidRPr="00A2523F">
        <w:rPr>
          <w:color w:val="000000"/>
        </w:rPr>
        <w:t>.</w:t>
      </w:r>
      <w:r w:rsidRPr="00B41665">
        <w:rPr>
          <w:color w:val="000000"/>
        </w:rPr>
        <w:t xml:space="preserve"> This investigation</w:t>
      </w:r>
      <w:r w:rsidRPr="00B41665">
        <w:rPr>
          <w:color w:val="000000"/>
          <w:lang w:eastAsia="zh-CN"/>
        </w:rPr>
        <w:t xml:space="preserve"> covers the following:</w:t>
      </w:r>
    </w:p>
    <w:p w14:paraId="3D9E9B33"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Pr>
          <w:color w:val="000000"/>
          <w:lang w:eastAsia="zh-CN"/>
        </w:rPr>
        <w:t>CHF Instance Selection optimization.</w:t>
      </w:r>
    </w:p>
    <w:p w14:paraId="08B4B805" w14:textId="77777777" w:rsidR="0061717B" w:rsidRPr="0037470C" w:rsidRDefault="0061717B" w:rsidP="0061717B">
      <w:pPr>
        <w:pStyle w:val="B1"/>
        <w:rPr>
          <w:color w:val="000000"/>
          <w:lang w:eastAsia="zh-CN"/>
        </w:rPr>
      </w:pPr>
      <w:r w:rsidRPr="0037470C">
        <w:rPr>
          <w:rFonts w:hint="eastAsia"/>
          <w:color w:val="000000"/>
          <w:lang w:eastAsia="zh-CN"/>
        </w:rPr>
        <w:t>-</w:t>
      </w:r>
      <w:r w:rsidRPr="0037470C">
        <w:rPr>
          <w:rFonts w:hint="eastAsia"/>
          <w:color w:val="000000"/>
          <w:lang w:eastAsia="zh-CN"/>
        </w:rPr>
        <w:tab/>
      </w:r>
      <w:r w:rsidRPr="0037470C">
        <w:rPr>
          <w:color w:val="000000"/>
          <w:lang w:eastAsia="zh-CN"/>
        </w:rPr>
        <w:t xml:space="preserve">identification and classification of the charging information </w:t>
      </w:r>
      <w:r>
        <w:rPr>
          <w:color w:val="000000"/>
          <w:lang w:eastAsia="zh-CN"/>
        </w:rPr>
        <w:t>required to reduce the time of CHF Instance Selection</w:t>
      </w:r>
      <w:r w:rsidRPr="0037470C">
        <w:rPr>
          <w:rFonts w:hint="eastAsia"/>
          <w:color w:val="000000"/>
          <w:lang w:eastAsia="zh-CN"/>
        </w:rPr>
        <w:t>.</w:t>
      </w:r>
    </w:p>
    <w:p w14:paraId="18043CAF" w14:textId="77777777" w:rsidR="0061717B" w:rsidRDefault="0061717B" w:rsidP="0061717B">
      <w:pPr>
        <w:rPr>
          <w:rFonts w:ascii="Arial" w:hAnsi="Arial" w:cs="Arial"/>
          <w:iCs/>
          <w:sz w:val="36"/>
          <w:szCs w:val="36"/>
        </w:rPr>
      </w:pPr>
    </w:p>
    <w:p w14:paraId="7598C722" w14:textId="77777777" w:rsidR="0061717B" w:rsidRDefault="0061717B" w:rsidP="0061717B">
      <w:pPr>
        <w:pStyle w:val="Heading3"/>
        <w:rPr>
          <w:lang w:eastAsia="zh-CN"/>
        </w:rPr>
      </w:pPr>
    </w:p>
    <w:p w14:paraId="011C6116" w14:textId="77777777" w:rsidR="0061717B" w:rsidRPr="000C41C7" w:rsidRDefault="0061717B" w:rsidP="0061717B">
      <w:pPr>
        <w:pStyle w:val="Heading3"/>
      </w:pPr>
      <w:bookmarkStart w:id="46" w:name="_Toc143984353"/>
      <w:r>
        <w:rPr>
          <w:rFonts w:hint="eastAsia"/>
          <w:lang w:eastAsia="zh-CN"/>
        </w:rPr>
        <w:t>5</w:t>
      </w:r>
      <w:r>
        <w:t>.2.4</w:t>
      </w:r>
      <w:r>
        <w:tab/>
        <w:t>Possible Solutions</w:t>
      </w:r>
      <w:bookmarkEnd w:id="46"/>
    </w:p>
    <w:p w14:paraId="38C534AD" w14:textId="77777777" w:rsidR="0061717B" w:rsidRPr="00A61296" w:rsidRDefault="0061717B" w:rsidP="0061717B">
      <w:pPr>
        <w:rPr>
          <w:lang w:eastAsia="zh-CN"/>
        </w:rPr>
      </w:pPr>
    </w:p>
    <w:p w14:paraId="0082A6B9" w14:textId="77777777" w:rsidR="0061717B" w:rsidRPr="000C41C7" w:rsidRDefault="0061717B" w:rsidP="0061717B">
      <w:pPr>
        <w:pStyle w:val="Heading3"/>
      </w:pPr>
      <w:bookmarkStart w:id="47" w:name="_Toc143984354"/>
      <w:r>
        <w:rPr>
          <w:rFonts w:hint="eastAsia"/>
          <w:lang w:eastAsia="zh-CN"/>
        </w:rPr>
        <w:t>5</w:t>
      </w:r>
      <w:r>
        <w:t>.2.5</w:t>
      </w:r>
      <w:r>
        <w:tab/>
        <w:t>Evaluation</w:t>
      </w:r>
      <w:bookmarkEnd w:id="47"/>
    </w:p>
    <w:p w14:paraId="2F42A5EE" w14:textId="77777777" w:rsidR="0061717B" w:rsidRDefault="0061717B" w:rsidP="0061717B">
      <w:pPr>
        <w:pStyle w:val="Heading3"/>
        <w:rPr>
          <w:lang w:eastAsia="zh-CN"/>
        </w:rPr>
      </w:pPr>
    </w:p>
    <w:p w14:paraId="2AE46112" w14:textId="77777777" w:rsidR="0061717B" w:rsidRDefault="0061717B" w:rsidP="0061717B">
      <w:pPr>
        <w:pStyle w:val="Heading3"/>
      </w:pPr>
      <w:bookmarkStart w:id="48" w:name="_Toc143984355"/>
      <w:r>
        <w:rPr>
          <w:rFonts w:hint="eastAsia"/>
          <w:lang w:eastAsia="zh-CN"/>
        </w:rPr>
        <w:t>5</w:t>
      </w:r>
      <w:r>
        <w:t>.2.6</w:t>
      </w:r>
      <w:r>
        <w:tab/>
        <w:t>Conclusion</w:t>
      </w:r>
      <w:bookmarkEnd w:id="48"/>
    </w:p>
    <w:p w14:paraId="00E75548" w14:textId="77777777" w:rsidR="003C3B83" w:rsidRPr="003C3B83" w:rsidRDefault="003C3B83" w:rsidP="003C3B83"/>
    <w:p w14:paraId="013A51A9" w14:textId="6FF2D957" w:rsidR="00803329" w:rsidRDefault="00803329" w:rsidP="003C3B83">
      <w:pPr>
        <w:pStyle w:val="Heading2"/>
      </w:pPr>
      <w:bookmarkStart w:id="49" w:name="_Toc143984356"/>
      <w:r w:rsidRPr="00982425">
        <w:t>5.</w:t>
      </w:r>
      <w:r>
        <w:t>3</w:t>
      </w:r>
      <w:r w:rsidRPr="00982425">
        <w:tab/>
      </w:r>
      <w:r>
        <w:t xml:space="preserve">Key Issue #3 </w:t>
      </w:r>
      <w:r w:rsidRPr="00982425">
        <w:t xml:space="preserve">CHF </w:t>
      </w:r>
      <w:r>
        <w:t>Selection with Extended Subscription Data</w:t>
      </w:r>
      <w:bookmarkEnd w:id="49"/>
      <w:r w:rsidRPr="00982425">
        <w:t xml:space="preserve"> </w:t>
      </w:r>
    </w:p>
    <w:p w14:paraId="20FB40F2" w14:textId="77777777" w:rsidR="0061717B" w:rsidRDefault="0061717B" w:rsidP="0061717B">
      <w:pPr>
        <w:pStyle w:val="Heading2"/>
      </w:pPr>
      <w:bookmarkStart w:id="50" w:name="_Toc143984357"/>
      <w:r w:rsidRPr="00982425">
        <w:t>5.</w:t>
      </w:r>
      <w:r>
        <w:t>4</w:t>
      </w:r>
      <w:r w:rsidRPr="00982425">
        <w:tab/>
      </w:r>
      <w:r>
        <w:t xml:space="preserve">Key Issue #4 </w:t>
      </w:r>
      <w:r w:rsidRPr="00982425">
        <w:t xml:space="preserve">CHF </w:t>
      </w:r>
      <w:r>
        <w:t>Discovery by Charging Domains</w:t>
      </w:r>
      <w:bookmarkEnd w:id="50"/>
      <w:r w:rsidRPr="00982425">
        <w:t xml:space="preserve"> </w:t>
      </w:r>
    </w:p>
    <w:p w14:paraId="61F74FD1" w14:textId="77777777" w:rsidR="0061717B" w:rsidRDefault="0061717B" w:rsidP="0061717B">
      <w:r>
        <w:t xml:space="preserve">This key issue is for investigating how to support the discovery of a Charging Function segregated by one or more charging domains / subsystem / service. For example, there can be separate CHF NFs deployed e.g.  </w:t>
      </w:r>
    </w:p>
    <w:p w14:paraId="67BDDED6" w14:textId="77777777" w:rsidR="0061717B" w:rsidRPr="00BC2781" w:rsidRDefault="0061717B" w:rsidP="0061717B">
      <w:pPr>
        <w:numPr>
          <w:ilvl w:val="0"/>
          <w:numId w:val="20"/>
        </w:numPr>
        <w:overflowPunct w:val="0"/>
        <w:autoSpaceDE w:val="0"/>
        <w:autoSpaceDN w:val="0"/>
        <w:adjustRightInd w:val="0"/>
        <w:textAlignment w:val="baseline"/>
      </w:pPr>
      <w:r w:rsidRPr="00BC2781">
        <w:t>5G connection and mobility domain charging</w:t>
      </w:r>
    </w:p>
    <w:p w14:paraId="7A1AB6BE" w14:textId="77777777" w:rsidR="0061717B" w:rsidRPr="00BC2781" w:rsidRDefault="0061717B" w:rsidP="0061717B">
      <w:pPr>
        <w:numPr>
          <w:ilvl w:val="0"/>
          <w:numId w:val="20"/>
        </w:numPr>
        <w:overflowPunct w:val="0"/>
        <w:autoSpaceDE w:val="0"/>
        <w:autoSpaceDN w:val="0"/>
        <w:adjustRightInd w:val="0"/>
        <w:textAlignment w:val="baseline"/>
      </w:pPr>
      <w:r w:rsidRPr="00BC2781">
        <w:t>IP Multimedia System (IMS) domain charging</w:t>
      </w:r>
    </w:p>
    <w:p w14:paraId="6DE192A7" w14:textId="77777777" w:rsidR="0061717B" w:rsidRPr="00BC2781" w:rsidRDefault="0061717B" w:rsidP="0061717B">
      <w:pPr>
        <w:numPr>
          <w:ilvl w:val="0"/>
          <w:numId w:val="20"/>
        </w:numPr>
        <w:overflowPunct w:val="0"/>
        <w:autoSpaceDE w:val="0"/>
        <w:autoSpaceDN w:val="0"/>
        <w:adjustRightInd w:val="0"/>
        <w:textAlignment w:val="baseline"/>
      </w:pPr>
      <w:r w:rsidRPr="00BC2781">
        <w:t>Edge Computing domain charging</w:t>
      </w:r>
    </w:p>
    <w:p w14:paraId="01C405C9" w14:textId="77777777" w:rsidR="0061717B" w:rsidRPr="00BC2781" w:rsidRDefault="0061717B" w:rsidP="0061717B">
      <w:pPr>
        <w:numPr>
          <w:ilvl w:val="0"/>
          <w:numId w:val="20"/>
        </w:numPr>
        <w:overflowPunct w:val="0"/>
        <w:autoSpaceDE w:val="0"/>
        <w:autoSpaceDN w:val="0"/>
        <w:adjustRightInd w:val="0"/>
        <w:textAlignment w:val="baseline"/>
      </w:pPr>
      <w:r w:rsidRPr="00BC2781">
        <w:t>Proximity-based Services (</w:t>
      </w:r>
      <w:proofErr w:type="spellStart"/>
      <w:r w:rsidRPr="00BC2781">
        <w:t>ProSe</w:t>
      </w:r>
      <w:proofErr w:type="spellEnd"/>
      <w:r w:rsidRPr="00BC2781">
        <w:t>) charging</w:t>
      </w:r>
    </w:p>
    <w:p w14:paraId="581E9FE6" w14:textId="77777777" w:rsidR="0061717B" w:rsidRPr="00BC2781" w:rsidRDefault="0061717B" w:rsidP="0061717B">
      <w:pPr>
        <w:numPr>
          <w:ilvl w:val="0"/>
          <w:numId w:val="20"/>
        </w:numPr>
        <w:overflowPunct w:val="0"/>
        <w:autoSpaceDE w:val="0"/>
        <w:autoSpaceDN w:val="0"/>
        <w:adjustRightInd w:val="0"/>
        <w:textAlignment w:val="baseline"/>
      </w:pPr>
      <w:r w:rsidRPr="00BC2781">
        <w:t>Exposure function Northbound Application Program Interfaces (APIs) charging.</w:t>
      </w:r>
    </w:p>
    <w:p w14:paraId="29E91705" w14:textId="77777777" w:rsidR="0061717B" w:rsidRPr="007D0930" w:rsidRDefault="0061717B" w:rsidP="0061717B">
      <w:pPr>
        <w:shd w:val="clear" w:color="auto" w:fill="FFFFFF"/>
        <w:spacing w:before="150" w:after="0"/>
      </w:pPr>
      <w:r w:rsidRPr="007D0930">
        <w:t>Sometimes a CHF NF instance could support a set of related domains: e.g.</w:t>
      </w:r>
    </w:p>
    <w:p w14:paraId="6E24EAD6" w14:textId="77777777" w:rsidR="0061717B" w:rsidRPr="007D0930" w:rsidRDefault="0061717B" w:rsidP="0061717B">
      <w:pPr>
        <w:numPr>
          <w:ilvl w:val="0"/>
          <w:numId w:val="20"/>
        </w:numPr>
        <w:overflowPunct w:val="0"/>
        <w:autoSpaceDE w:val="0"/>
        <w:autoSpaceDN w:val="0"/>
        <w:adjustRightInd w:val="0"/>
        <w:textAlignment w:val="baseline"/>
      </w:pPr>
      <w:r w:rsidRPr="007D0930">
        <w:t>IMS and MMTel domains</w:t>
      </w:r>
    </w:p>
    <w:p w14:paraId="195213A6" w14:textId="77777777" w:rsidR="0061717B" w:rsidRPr="007D0930" w:rsidRDefault="0061717B" w:rsidP="0061717B">
      <w:pPr>
        <w:numPr>
          <w:ilvl w:val="0"/>
          <w:numId w:val="20"/>
        </w:numPr>
        <w:overflowPunct w:val="0"/>
        <w:autoSpaceDE w:val="0"/>
        <w:autoSpaceDN w:val="0"/>
        <w:adjustRightInd w:val="0"/>
        <w:textAlignment w:val="baseline"/>
      </w:pPr>
      <w:r w:rsidRPr="007D0930">
        <w:t>Network Slice Management, Network Slice Admission Control, and Network Slice Performance and Analytics domains.</w:t>
      </w:r>
    </w:p>
    <w:p w14:paraId="7CC87D2D" w14:textId="77777777" w:rsidR="0061717B" w:rsidRDefault="0061717B" w:rsidP="0061717B">
      <w:pPr>
        <w:rPr>
          <w:lang w:eastAsia="zh-CN"/>
        </w:rPr>
      </w:pPr>
      <w:r>
        <w:rPr>
          <w:lang w:eastAsia="zh-CN"/>
        </w:rPr>
        <w:lastRenderedPageBreak/>
        <w:t>The investigation covers the following:</w:t>
      </w:r>
    </w:p>
    <w:p w14:paraId="32771831" w14:textId="77777777" w:rsidR="0061717B" w:rsidRDefault="0061717B" w:rsidP="0061717B">
      <w:pPr>
        <w:pStyle w:val="ListParagraph"/>
        <w:numPr>
          <w:ilvl w:val="0"/>
          <w:numId w:val="21"/>
        </w:numPr>
        <w:contextualSpacing/>
        <w:rPr>
          <w:lang w:eastAsia="zh-CN"/>
        </w:rPr>
      </w:pPr>
      <w:r>
        <w:rPr>
          <w:lang w:eastAsia="zh-CN"/>
        </w:rPr>
        <w:t>Definition of charging domain(s) / subsystem(s) or service(s) for distributed charging deployments.</w:t>
      </w:r>
    </w:p>
    <w:p w14:paraId="1DE7D88F" w14:textId="77777777" w:rsidR="0061717B" w:rsidRDefault="0061717B" w:rsidP="0061717B">
      <w:pPr>
        <w:pStyle w:val="ListParagraph"/>
        <w:numPr>
          <w:ilvl w:val="0"/>
          <w:numId w:val="21"/>
        </w:numPr>
        <w:contextualSpacing/>
        <w:rPr>
          <w:lang w:eastAsia="zh-CN"/>
        </w:rPr>
      </w:pPr>
      <w:r>
        <w:rPr>
          <w:lang w:eastAsia="zh-CN"/>
        </w:rPr>
        <w:t>Determination of methods and procedures by which a CHF service producer can indicate the supported charging domain(s) / subsystem(s) or service(s)</w:t>
      </w:r>
    </w:p>
    <w:p w14:paraId="626BA7BC" w14:textId="77777777" w:rsidR="0061717B" w:rsidRDefault="0061717B" w:rsidP="0061717B">
      <w:pPr>
        <w:pStyle w:val="ListParagraph"/>
        <w:numPr>
          <w:ilvl w:val="0"/>
          <w:numId w:val="21"/>
        </w:numPr>
        <w:contextualSpacing/>
        <w:rPr>
          <w:lang w:eastAsia="zh-CN"/>
        </w:rPr>
      </w:pPr>
      <w:r>
        <w:rPr>
          <w:lang w:eastAsia="zh-CN"/>
        </w:rPr>
        <w:t>Determination of methods and procedures by which a CHF service consumer can indicate the charging domain(s), subsystem(s</w:t>
      </w:r>
      <w:proofErr w:type="gramStart"/>
      <w:r>
        <w:rPr>
          <w:lang w:eastAsia="zh-CN"/>
        </w:rPr>
        <w:t>)</w:t>
      </w:r>
      <w:proofErr w:type="gramEnd"/>
      <w:r>
        <w:rPr>
          <w:lang w:eastAsia="zh-CN"/>
        </w:rPr>
        <w:t xml:space="preserve"> or service(s) for which it requests the service(s) </w:t>
      </w:r>
    </w:p>
    <w:p w14:paraId="570EC391" w14:textId="77777777" w:rsidR="0061717B" w:rsidRPr="00D74758" w:rsidRDefault="0061717B" w:rsidP="0061717B">
      <w:pPr>
        <w:pStyle w:val="ListParagraph"/>
        <w:numPr>
          <w:ilvl w:val="0"/>
          <w:numId w:val="21"/>
        </w:numPr>
        <w:contextualSpacing/>
        <w:rPr>
          <w:lang w:eastAsia="zh-CN"/>
        </w:rPr>
      </w:pPr>
      <w:r>
        <w:rPr>
          <w:lang w:eastAsia="zh-CN"/>
        </w:rPr>
        <w:t>Determination of methods and procedures by which a CHF service consumer can discover a CHF service producer providing charging service for one or more charging domain(s), subsystem(s</w:t>
      </w:r>
      <w:proofErr w:type="gramStart"/>
      <w:r>
        <w:rPr>
          <w:lang w:eastAsia="zh-CN"/>
        </w:rPr>
        <w:t>)</w:t>
      </w:r>
      <w:proofErr w:type="gramEnd"/>
      <w:r>
        <w:rPr>
          <w:lang w:eastAsia="zh-CN"/>
        </w:rPr>
        <w:t xml:space="preserve"> or service(s)</w:t>
      </w:r>
    </w:p>
    <w:p w14:paraId="112EA5D1" w14:textId="77777777" w:rsidR="00BD56B2" w:rsidRPr="004D3578" w:rsidRDefault="00BD56B2" w:rsidP="00BD56B2"/>
    <w:p w14:paraId="459C004B" w14:textId="718C5E47" w:rsidR="00BD56B2" w:rsidRPr="004D3578" w:rsidRDefault="00BD56B2" w:rsidP="00BD56B2">
      <w:pPr>
        <w:pStyle w:val="Heading1"/>
      </w:pPr>
      <w:bookmarkStart w:id="51" w:name="_Toc143984358"/>
      <w:r>
        <w:t>6</w:t>
      </w:r>
      <w:r w:rsidRPr="004D3578">
        <w:tab/>
      </w:r>
      <w:r>
        <w:t>Evaluation</w:t>
      </w:r>
      <w:bookmarkEnd w:id="51"/>
    </w:p>
    <w:p w14:paraId="23A4B33F" w14:textId="77777777" w:rsidR="00BD56B2" w:rsidRPr="004D3578" w:rsidRDefault="00BD56B2" w:rsidP="00BD56B2"/>
    <w:p w14:paraId="007D2BBE" w14:textId="3D84FB84" w:rsidR="00BD56B2" w:rsidRPr="004D3578" w:rsidRDefault="00BD56B2" w:rsidP="00BD56B2">
      <w:pPr>
        <w:pStyle w:val="Heading1"/>
      </w:pPr>
      <w:bookmarkStart w:id="52" w:name="_Toc143984359"/>
      <w:r>
        <w:t>7</w:t>
      </w:r>
      <w:r w:rsidRPr="004D3578">
        <w:tab/>
      </w:r>
      <w:r>
        <w:t>Conclusion</w:t>
      </w:r>
      <w:bookmarkEnd w:id="52"/>
    </w:p>
    <w:p w14:paraId="5D03BFCF" w14:textId="77777777" w:rsidR="00BD56B2" w:rsidRDefault="00BD56B2" w:rsidP="00BD56B2"/>
    <w:p w14:paraId="5606793D" w14:textId="178E1E37" w:rsidR="00080512" w:rsidRPr="004D3578" w:rsidRDefault="00080512">
      <w:pPr>
        <w:pStyle w:val="EW"/>
      </w:pPr>
    </w:p>
    <w:p w14:paraId="5165EB22" w14:textId="77777777" w:rsidR="002675F0" w:rsidRPr="002675F0" w:rsidRDefault="002675F0" w:rsidP="002675F0">
      <w:bookmarkStart w:id="53" w:name="clause4"/>
      <w:bookmarkEnd w:id="53"/>
    </w:p>
    <w:p w14:paraId="4DFA4640" w14:textId="77777777" w:rsidR="00080512" w:rsidRPr="004D3578" w:rsidRDefault="00080512">
      <w:pPr>
        <w:pStyle w:val="Heading8"/>
      </w:pPr>
      <w:r w:rsidRPr="004D3578">
        <w:br w:type="page"/>
      </w:r>
      <w:bookmarkStart w:id="54" w:name="_Toc143984360"/>
      <w:r w:rsidRPr="004D3578">
        <w:lastRenderedPageBreak/>
        <w:t>Annex &lt;</w:t>
      </w:r>
      <w:r w:rsidR="00713691">
        <w:t>A</w:t>
      </w:r>
      <w:r w:rsidRPr="004D3578">
        <w:t>&gt;:</w:t>
      </w:r>
      <w:r w:rsidRPr="004D3578">
        <w:br/>
        <w:t>Change history</w:t>
      </w:r>
      <w:bookmarkEnd w:id="54"/>
    </w:p>
    <w:p w14:paraId="1565E95B" w14:textId="77777777" w:rsidR="00054A22" w:rsidRPr="00235394" w:rsidRDefault="00054A22" w:rsidP="00054A22">
      <w:pPr>
        <w:pStyle w:val="TH"/>
      </w:pPr>
      <w:bookmarkStart w:id="55" w:name="historyclause"/>
      <w:bookmarkEnd w:id="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1704A48" w14:textId="56494019" w:rsidR="00B50295" w:rsidRPr="00B50295" w:rsidRDefault="00B50295" w:rsidP="00B50295">
            <w:pPr>
              <w:pStyle w:val="TAC"/>
              <w:jc w:val="left"/>
              <w:rPr>
                <w:sz w:val="16"/>
                <w:szCs w:val="16"/>
              </w:rPr>
            </w:pPr>
            <w:r w:rsidRPr="00B50295">
              <w:rPr>
                <w:sz w:val="16"/>
                <w:szCs w:val="16"/>
              </w:rPr>
              <w:t>S5-232</w:t>
            </w:r>
            <w:r>
              <w:rPr>
                <w:sz w:val="16"/>
                <w:szCs w:val="16"/>
              </w:rPr>
              <w:t>095</w:t>
            </w:r>
          </w:p>
          <w:p w14:paraId="10B67857" w14:textId="77777777" w:rsidR="003C3971" w:rsidRDefault="00B50295" w:rsidP="00B50295">
            <w:pPr>
              <w:pStyle w:val="TAC"/>
              <w:jc w:val="left"/>
              <w:rPr>
                <w:sz w:val="16"/>
                <w:szCs w:val="16"/>
              </w:rPr>
            </w:pPr>
            <w:r w:rsidRPr="00B50295">
              <w:rPr>
                <w:sz w:val="16"/>
                <w:szCs w:val="16"/>
              </w:rPr>
              <w:t>S5-232</w:t>
            </w:r>
            <w:r>
              <w:rPr>
                <w:sz w:val="16"/>
                <w:szCs w:val="16"/>
              </w:rPr>
              <w:t>096</w:t>
            </w:r>
          </w:p>
          <w:p w14:paraId="78E6C7B9" w14:textId="6FDB7E9F" w:rsidR="00B50295" w:rsidRPr="006B0D02" w:rsidRDefault="00B50295" w:rsidP="00B50295">
            <w:pPr>
              <w:pStyle w:val="TAC"/>
              <w:jc w:val="left"/>
              <w:rPr>
                <w:sz w:val="16"/>
                <w:szCs w:val="16"/>
              </w:rPr>
            </w:pPr>
            <w:r>
              <w:rPr>
                <w:sz w:val="16"/>
                <w:szCs w:val="16"/>
              </w:rPr>
              <w:t>S5-232918</w:t>
            </w: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58467329" w14:textId="77777777" w:rsidR="00B50295" w:rsidRPr="00B50295" w:rsidRDefault="00B50295" w:rsidP="00B50295">
            <w:pPr>
              <w:pStyle w:val="TAL"/>
              <w:rPr>
                <w:sz w:val="16"/>
                <w:szCs w:val="16"/>
              </w:rPr>
            </w:pPr>
            <w:r w:rsidRPr="00B50295">
              <w:rPr>
                <w:sz w:val="16"/>
                <w:szCs w:val="16"/>
              </w:rPr>
              <w:t>Add the skeleton to TR 28.844</w:t>
            </w:r>
          </w:p>
          <w:p w14:paraId="21BCCECD" w14:textId="77777777" w:rsidR="00B50295" w:rsidRPr="00B50295" w:rsidRDefault="00B50295" w:rsidP="00B50295">
            <w:pPr>
              <w:pStyle w:val="TAL"/>
              <w:rPr>
                <w:sz w:val="16"/>
                <w:szCs w:val="16"/>
              </w:rPr>
            </w:pPr>
            <w:r w:rsidRPr="00B50295">
              <w:rPr>
                <w:sz w:val="16"/>
                <w:szCs w:val="16"/>
              </w:rPr>
              <w:t>Add scope and reference to TR 28.844</w:t>
            </w:r>
          </w:p>
          <w:p w14:paraId="1B182EA6" w14:textId="4B2F4FF1" w:rsidR="003C3971" w:rsidRPr="006B0D02" w:rsidRDefault="00B50295" w:rsidP="00B50295">
            <w:pPr>
              <w:pStyle w:val="TAL"/>
              <w:rPr>
                <w:sz w:val="16"/>
                <w:szCs w:val="16"/>
              </w:rPr>
            </w:pPr>
            <w:r w:rsidRPr="00B50295">
              <w:rPr>
                <w:sz w:val="16"/>
                <w:szCs w:val="16"/>
              </w:rPr>
              <w:t>Some editorial changes including aligning TR front page title with</w:t>
            </w:r>
            <w:r>
              <w:rPr>
                <w:sz w:val="16"/>
                <w:szCs w:val="16"/>
              </w:rPr>
              <w:t xml:space="preserve"> </w:t>
            </w:r>
            <w:r w:rsidRPr="00B50295">
              <w:rPr>
                <w:sz w:val="16"/>
                <w:szCs w:val="16"/>
              </w:rPr>
              <w:t>SA5 official title are made as well</w:t>
            </w:r>
          </w:p>
        </w:tc>
        <w:tc>
          <w:tcPr>
            <w:tcW w:w="708" w:type="dxa"/>
            <w:shd w:val="solid" w:color="FFFFFF" w:fill="auto"/>
          </w:tcPr>
          <w:p w14:paraId="09C2571F" w14:textId="711AB494" w:rsidR="003C3971" w:rsidRPr="007D6048" w:rsidRDefault="00713691" w:rsidP="00C72833">
            <w:pPr>
              <w:pStyle w:val="TAC"/>
              <w:rPr>
                <w:sz w:val="16"/>
                <w:szCs w:val="16"/>
              </w:rPr>
            </w:pPr>
            <w:r>
              <w:rPr>
                <w:sz w:val="16"/>
                <w:szCs w:val="16"/>
              </w:rPr>
              <w:t>0.</w:t>
            </w:r>
            <w:r w:rsidR="00B50295">
              <w:rPr>
                <w:sz w:val="16"/>
                <w:szCs w:val="16"/>
              </w:rPr>
              <w:t>1</w:t>
            </w:r>
            <w:r>
              <w:rPr>
                <w:sz w:val="16"/>
                <w:szCs w:val="16"/>
              </w:rPr>
              <w:t>.0</w:t>
            </w:r>
          </w:p>
        </w:tc>
      </w:tr>
      <w:tr w:rsidR="00803329" w:rsidRPr="006B0D02" w14:paraId="2E89CF13" w14:textId="77777777" w:rsidTr="00803329">
        <w:tc>
          <w:tcPr>
            <w:tcW w:w="800" w:type="dxa"/>
            <w:shd w:val="solid" w:color="FFFFFF" w:fill="auto"/>
          </w:tcPr>
          <w:p w14:paraId="377B439D" w14:textId="637AD679" w:rsidR="00803329" w:rsidRDefault="00803329" w:rsidP="00C72833">
            <w:pPr>
              <w:pStyle w:val="TAC"/>
              <w:rPr>
                <w:sz w:val="16"/>
                <w:szCs w:val="16"/>
              </w:rPr>
            </w:pPr>
            <w:r>
              <w:rPr>
                <w:sz w:val="16"/>
                <w:szCs w:val="16"/>
              </w:rPr>
              <w:t>2023-04</w:t>
            </w:r>
          </w:p>
        </w:tc>
        <w:tc>
          <w:tcPr>
            <w:tcW w:w="853" w:type="dxa"/>
            <w:shd w:val="solid" w:color="FFFFFF" w:fill="auto"/>
          </w:tcPr>
          <w:p w14:paraId="0EDDBCD3" w14:textId="45DC3825" w:rsidR="00803329" w:rsidRDefault="00803329" w:rsidP="00C72833">
            <w:pPr>
              <w:pStyle w:val="TAC"/>
              <w:rPr>
                <w:sz w:val="16"/>
                <w:szCs w:val="16"/>
              </w:rPr>
            </w:pPr>
            <w:r>
              <w:rPr>
                <w:sz w:val="16"/>
                <w:szCs w:val="16"/>
              </w:rPr>
              <w:t>SA5#148e</w:t>
            </w:r>
          </w:p>
        </w:tc>
        <w:tc>
          <w:tcPr>
            <w:tcW w:w="1041" w:type="dxa"/>
            <w:shd w:val="solid" w:color="FFFFFF" w:fill="auto"/>
          </w:tcPr>
          <w:p w14:paraId="5D61902C" w14:textId="77777777" w:rsidR="00803329" w:rsidRDefault="00BD56B2" w:rsidP="00BD56B2">
            <w:pPr>
              <w:pStyle w:val="TAC"/>
              <w:jc w:val="left"/>
              <w:rPr>
                <w:sz w:val="16"/>
                <w:szCs w:val="16"/>
              </w:rPr>
            </w:pPr>
            <w:r w:rsidRPr="00BD56B2">
              <w:rPr>
                <w:sz w:val="16"/>
                <w:szCs w:val="16"/>
              </w:rPr>
              <w:t>S5-233668</w:t>
            </w:r>
          </w:p>
          <w:p w14:paraId="6BA19582" w14:textId="73E5EB3B" w:rsidR="00B50295" w:rsidRPr="006B0D02" w:rsidRDefault="00B50295" w:rsidP="00BD56B2">
            <w:pPr>
              <w:pStyle w:val="TAC"/>
              <w:jc w:val="left"/>
              <w:rPr>
                <w:sz w:val="16"/>
                <w:szCs w:val="16"/>
              </w:rPr>
            </w:pPr>
            <w:r w:rsidRPr="00BD56B2">
              <w:rPr>
                <w:sz w:val="16"/>
                <w:szCs w:val="16"/>
              </w:rPr>
              <w:t>S5-23</w:t>
            </w:r>
            <w:r>
              <w:rPr>
                <w:sz w:val="16"/>
                <w:szCs w:val="16"/>
              </w:rPr>
              <w:t>3</w:t>
            </w:r>
            <w:r w:rsidRPr="00BD56B2">
              <w:rPr>
                <w:sz w:val="16"/>
                <w:szCs w:val="16"/>
              </w:rPr>
              <w:t>678</w:t>
            </w:r>
          </w:p>
        </w:tc>
        <w:tc>
          <w:tcPr>
            <w:tcW w:w="425" w:type="dxa"/>
            <w:shd w:val="solid" w:color="FFFFFF" w:fill="auto"/>
          </w:tcPr>
          <w:p w14:paraId="30F19889" w14:textId="77777777" w:rsidR="00803329" w:rsidRPr="006B0D02" w:rsidRDefault="00803329" w:rsidP="00C72833">
            <w:pPr>
              <w:pStyle w:val="TAL"/>
              <w:rPr>
                <w:sz w:val="16"/>
                <w:szCs w:val="16"/>
              </w:rPr>
            </w:pPr>
          </w:p>
        </w:tc>
        <w:tc>
          <w:tcPr>
            <w:tcW w:w="425" w:type="dxa"/>
            <w:shd w:val="solid" w:color="FFFFFF" w:fill="auto"/>
          </w:tcPr>
          <w:p w14:paraId="3F75806F" w14:textId="77777777" w:rsidR="00803329" w:rsidRPr="006B0D02" w:rsidRDefault="00803329" w:rsidP="00C72833">
            <w:pPr>
              <w:pStyle w:val="TAR"/>
              <w:rPr>
                <w:sz w:val="16"/>
                <w:szCs w:val="16"/>
              </w:rPr>
            </w:pPr>
          </w:p>
        </w:tc>
        <w:tc>
          <w:tcPr>
            <w:tcW w:w="425" w:type="dxa"/>
            <w:shd w:val="solid" w:color="FFFFFF" w:fill="auto"/>
          </w:tcPr>
          <w:p w14:paraId="19CCF2CD" w14:textId="77777777" w:rsidR="00803329" w:rsidRPr="006B0D02" w:rsidRDefault="00803329" w:rsidP="00C72833">
            <w:pPr>
              <w:pStyle w:val="TAC"/>
              <w:rPr>
                <w:sz w:val="16"/>
                <w:szCs w:val="16"/>
              </w:rPr>
            </w:pPr>
          </w:p>
        </w:tc>
        <w:tc>
          <w:tcPr>
            <w:tcW w:w="4962" w:type="dxa"/>
            <w:shd w:val="solid" w:color="FFFFFF" w:fill="auto"/>
          </w:tcPr>
          <w:p w14:paraId="3C523876" w14:textId="77777777" w:rsidR="00803329" w:rsidRDefault="00803329" w:rsidP="00C72833">
            <w:pPr>
              <w:pStyle w:val="TAL"/>
              <w:rPr>
                <w:sz w:val="16"/>
                <w:szCs w:val="16"/>
              </w:rPr>
            </w:pPr>
            <w:r>
              <w:rPr>
                <w:sz w:val="16"/>
                <w:szCs w:val="16"/>
              </w:rPr>
              <w:t>Document Structure</w:t>
            </w:r>
          </w:p>
          <w:p w14:paraId="668B5918" w14:textId="515A7D42" w:rsidR="00B50295" w:rsidRDefault="00B50295" w:rsidP="00C72833">
            <w:pPr>
              <w:pStyle w:val="TAL"/>
              <w:rPr>
                <w:sz w:val="16"/>
                <w:szCs w:val="16"/>
              </w:rPr>
            </w:pPr>
            <w:r>
              <w:rPr>
                <w:sz w:val="16"/>
                <w:szCs w:val="16"/>
              </w:rPr>
              <w:t>Abbreviations Chapter Update</w:t>
            </w:r>
          </w:p>
        </w:tc>
        <w:tc>
          <w:tcPr>
            <w:tcW w:w="708" w:type="dxa"/>
            <w:shd w:val="solid" w:color="FFFFFF" w:fill="auto"/>
          </w:tcPr>
          <w:p w14:paraId="0AE5D785" w14:textId="01532F2A" w:rsidR="00803329" w:rsidRDefault="00803329" w:rsidP="00C72833">
            <w:pPr>
              <w:pStyle w:val="TAC"/>
              <w:rPr>
                <w:sz w:val="16"/>
                <w:szCs w:val="16"/>
              </w:rPr>
            </w:pPr>
            <w:r>
              <w:rPr>
                <w:sz w:val="16"/>
                <w:szCs w:val="16"/>
              </w:rPr>
              <w:t>0.2.0</w:t>
            </w:r>
          </w:p>
        </w:tc>
      </w:tr>
      <w:tr w:rsidR="00BF3C63" w:rsidRPr="006B0D02" w14:paraId="6AE9F027" w14:textId="77777777" w:rsidTr="00803329">
        <w:tc>
          <w:tcPr>
            <w:tcW w:w="800" w:type="dxa"/>
            <w:shd w:val="solid" w:color="FFFFFF" w:fill="auto"/>
          </w:tcPr>
          <w:p w14:paraId="51443A25" w14:textId="6AC75852" w:rsidR="00BF3C63" w:rsidRDefault="00BF3C63" w:rsidP="00BF3C63">
            <w:pPr>
              <w:pStyle w:val="TAC"/>
              <w:rPr>
                <w:sz w:val="16"/>
                <w:szCs w:val="16"/>
              </w:rPr>
            </w:pPr>
            <w:r>
              <w:rPr>
                <w:sz w:val="16"/>
                <w:szCs w:val="16"/>
              </w:rPr>
              <w:t>2023-04</w:t>
            </w:r>
          </w:p>
        </w:tc>
        <w:tc>
          <w:tcPr>
            <w:tcW w:w="853" w:type="dxa"/>
            <w:shd w:val="solid" w:color="FFFFFF" w:fill="auto"/>
          </w:tcPr>
          <w:p w14:paraId="41776CB7" w14:textId="6F766EFE" w:rsidR="00BF3C63" w:rsidRDefault="00BF3C63" w:rsidP="00BF3C63">
            <w:pPr>
              <w:pStyle w:val="TAC"/>
              <w:rPr>
                <w:sz w:val="16"/>
                <w:szCs w:val="16"/>
              </w:rPr>
            </w:pPr>
            <w:r>
              <w:rPr>
                <w:sz w:val="16"/>
                <w:szCs w:val="16"/>
              </w:rPr>
              <w:t>SA5#149</w:t>
            </w:r>
          </w:p>
        </w:tc>
        <w:tc>
          <w:tcPr>
            <w:tcW w:w="1041" w:type="dxa"/>
            <w:shd w:val="solid" w:color="FFFFFF" w:fill="auto"/>
          </w:tcPr>
          <w:p w14:paraId="34920518" w14:textId="77777777" w:rsidR="00BF3C63" w:rsidRDefault="00BF3C63" w:rsidP="00BF3C63">
            <w:pPr>
              <w:pStyle w:val="TAC"/>
              <w:jc w:val="left"/>
              <w:rPr>
                <w:sz w:val="16"/>
                <w:szCs w:val="16"/>
              </w:rPr>
            </w:pPr>
            <w:r w:rsidRPr="00BD56B2">
              <w:rPr>
                <w:sz w:val="16"/>
                <w:szCs w:val="16"/>
              </w:rPr>
              <w:t>S5-23</w:t>
            </w:r>
            <w:r>
              <w:rPr>
                <w:sz w:val="16"/>
                <w:szCs w:val="16"/>
              </w:rPr>
              <w:t>4010</w:t>
            </w:r>
          </w:p>
          <w:p w14:paraId="1D928911" w14:textId="095C8020" w:rsidR="00B50295" w:rsidRPr="00BD56B2" w:rsidRDefault="00B50295" w:rsidP="00BF3C63">
            <w:pPr>
              <w:pStyle w:val="TAC"/>
              <w:jc w:val="left"/>
              <w:rPr>
                <w:sz w:val="16"/>
                <w:szCs w:val="16"/>
              </w:rPr>
            </w:pPr>
            <w:r w:rsidRPr="00BD56B2">
              <w:rPr>
                <w:sz w:val="16"/>
                <w:szCs w:val="16"/>
              </w:rPr>
              <w:t>S5-23</w:t>
            </w:r>
            <w:r>
              <w:rPr>
                <w:sz w:val="16"/>
                <w:szCs w:val="16"/>
              </w:rPr>
              <w:t>4632</w:t>
            </w:r>
          </w:p>
        </w:tc>
        <w:tc>
          <w:tcPr>
            <w:tcW w:w="425" w:type="dxa"/>
            <w:shd w:val="solid" w:color="FFFFFF" w:fill="auto"/>
          </w:tcPr>
          <w:p w14:paraId="19A109D3" w14:textId="77777777" w:rsidR="00BF3C63" w:rsidRPr="006B0D02" w:rsidRDefault="00BF3C63" w:rsidP="00BF3C63">
            <w:pPr>
              <w:pStyle w:val="TAL"/>
              <w:rPr>
                <w:sz w:val="16"/>
                <w:szCs w:val="16"/>
              </w:rPr>
            </w:pPr>
          </w:p>
        </w:tc>
        <w:tc>
          <w:tcPr>
            <w:tcW w:w="425" w:type="dxa"/>
            <w:shd w:val="solid" w:color="FFFFFF" w:fill="auto"/>
          </w:tcPr>
          <w:p w14:paraId="5202A36A" w14:textId="77777777" w:rsidR="00BF3C63" w:rsidRPr="006B0D02" w:rsidRDefault="00BF3C63" w:rsidP="00BF3C63">
            <w:pPr>
              <w:pStyle w:val="TAR"/>
              <w:rPr>
                <w:sz w:val="16"/>
                <w:szCs w:val="16"/>
              </w:rPr>
            </w:pPr>
          </w:p>
        </w:tc>
        <w:tc>
          <w:tcPr>
            <w:tcW w:w="425" w:type="dxa"/>
            <w:shd w:val="solid" w:color="FFFFFF" w:fill="auto"/>
          </w:tcPr>
          <w:p w14:paraId="4A440973" w14:textId="77777777" w:rsidR="00BF3C63" w:rsidRPr="006B0D02" w:rsidRDefault="00BF3C63" w:rsidP="00BF3C63">
            <w:pPr>
              <w:pStyle w:val="TAC"/>
              <w:rPr>
                <w:sz w:val="16"/>
                <w:szCs w:val="16"/>
              </w:rPr>
            </w:pPr>
          </w:p>
        </w:tc>
        <w:tc>
          <w:tcPr>
            <w:tcW w:w="4962" w:type="dxa"/>
            <w:shd w:val="solid" w:color="FFFFFF" w:fill="auto"/>
          </w:tcPr>
          <w:p w14:paraId="27543606" w14:textId="77777777" w:rsidR="00BF3C63" w:rsidRDefault="00BF3C63" w:rsidP="00BF3C63">
            <w:pPr>
              <w:pStyle w:val="TAL"/>
              <w:rPr>
                <w:sz w:val="16"/>
                <w:szCs w:val="16"/>
              </w:rPr>
            </w:pPr>
            <w:r>
              <w:rPr>
                <w:sz w:val="16"/>
                <w:szCs w:val="16"/>
              </w:rPr>
              <w:t>Abbreviations Chapter Update</w:t>
            </w:r>
          </w:p>
          <w:p w14:paraId="2F2B68DB" w14:textId="4C8DDED2" w:rsidR="00B50295" w:rsidRDefault="00B50295" w:rsidP="00BF3C63">
            <w:pPr>
              <w:pStyle w:val="TAL"/>
              <w:rPr>
                <w:sz w:val="16"/>
                <w:szCs w:val="16"/>
              </w:rPr>
            </w:pPr>
            <w:r>
              <w:rPr>
                <w:sz w:val="16"/>
                <w:szCs w:val="16"/>
              </w:rPr>
              <w:t>Update of the Overview</w:t>
            </w:r>
          </w:p>
        </w:tc>
        <w:tc>
          <w:tcPr>
            <w:tcW w:w="708" w:type="dxa"/>
            <w:shd w:val="solid" w:color="FFFFFF" w:fill="auto"/>
          </w:tcPr>
          <w:p w14:paraId="2F625880" w14:textId="13F2EEE2" w:rsidR="00BF3C63" w:rsidRDefault="00BF3C63" w:rsidP="00BF3C63">
            <w:pPr>
              <w:pStyle w:val="TAC"/>
              <w:rPr>
                <w:sz w:val="16"/>
                <w:szCs w:val="16"/>
              </w:rPr>
            </w:pPr>
            <w:r>
              <w:rPr>
                <w:sz w:val="16"/>
                <w:szCs w:val="16"/>
              </w:rPr>
              <w:t>0.3.0</w:t>
            </w:r>
          </w:p>
        </w:tc>
      </w:tr>
      <w:tr w:rsidR="00D52B66" w:rsidRPr="006B0D02" w14:paraId="6D4A824A" w14:textId="77777777" w:rsidTr="00803329">
        <w:tc>
          <w:tcPr>
            <w:tcW w:w="800" w:type="dxa"/>
            <w:shd w:val="solid" w:color="FFFFFF" w:fill="auto"/>
          </w:tcPr>
          <w:p w14:paraId="630E00D1" w14:textId="2DB147F8" w:rsidR="00D52B66" w:rsidRDefault="00D52B66" w:rsidP="00BF3C63">
            <w:pPr>
              <w:pStyle w:val="TAC"/>
              <w:rPr>
                <w:sz w:val="16"/>
                <w:szCs w:val="16"/>
              </w:rPr>
            </w:pPr>
            <w:r>
              <w:rPr>
                <w:sz w:val="16"/>
                <w:szCs w:val="16"/>
              </w:rPr>
              <w:t>2023-08</w:t>
            </w:r>
          </w:p>
        </w:tc>
        <w:tc>
          <w:tcPr>
            <w:tcW w:w="853" w:type="dxa"/>
            <w:shd w:val="solid" w:color="FFFFFF" w:fill="auto"/>
          </w:tcPr>
          <w:p w14:paraId="2B42307D" w14:textId="0267EBB2" w:rsidR="00D52B66" w:rsidRDefault="00D52B66" w:rsidP="00BF3C63">
            <w:pPr>
              <w:pStyle w:val="TAC"/>
              <w:rPr>
                <w:sz w:val="16"/>
                <w:szCs w:val="16"/>
              </w:rPr>
            </w:pPr>
            <w:r>
              <w:rPr>
                <w:sz w:val="16"/>
                <w:szCs w:val="16"/>
              </w:rPr>
              <w:t>SA5#150</w:t>
            </w:r>
          </w:p>
        </w:tc>
        <w:tc>
          <w:tcPr>
            <w:tcW w:w="1041" w:type="dxa"/>
            <w:shd w:val="solid" w:color="FFFFFF" w:fill="auto"/>
          </w:tcPr>
          <w:p w14:paraId="3BE8A034" w14:textId="4804A248" w:rsidR="00D52B66" w:rsidRPr="00D52B66" w:rsidRDefault="00D52B66" w:rsidP="00D52B66">
            <w:pPr>
              <w:pStyle w:val="TAC"/>
              <w:jc w:val="left"/>
              <w:rPr>
                <w:sz w:val="16"/>
                <w:szCs w:val="16"/>
              </w:rPr>
            </w:pPr>
            <w:r w:rsidRPr="00D52B66">
              <w:rPr>
                <w:sz w:val="16"/>
                <w:szCs w:val="16"/>
              </w:rPr>
              <w:t>S5-235884</w:t>
            </w:r>
          </w:p>
          <w:p w14:paraId="6656B7FD" w14:textId="0867943F" w:rsidR="00D52B66" w:rsidRPr="00D52B66" w:rsidRDefault="00D52B66" w:rsidP="00D52B66">
            <w:pPr>
              <w:pStyle w:val="TAC"/>
              <w:jc w:val="left"/>
              <w:rPr>
                <w:sz w:val="16"/>
                <w:szCs w:val="16"/>
              </w:rPr>
            </w:pPr>
            <w:r w:rsidRPr="00D52B66">
              <w:rPr>
                <w:sz w:val="16"/>
                <w:szCs w:val="16"/>
              </w:rPr>
              <w:t>S5-235885</w:t>
            </w:r>
          </w:p>
          <w:p w14:paraId="254AE7BB" w14:textId="4A1674CA" w:rsidR="00D52B66" w:rsidRPr="00BD56B2" w:rsidRDefault="00D52B66" w:rsidP="00D52B66">
            <w:pPr>
              <w:pStyle w:val="TAC"/>
              <w:jc w:val="left"/>
              <w:rPr>
                <w:sz w:val="16"/>
                <w:szCs w:val="16"/>
              </w:rPr>
            </w:pPr>
            <w:r w:rsidRPr="00D52B66">
              <w:rPr>
                <w:sz w:val="16"/>
                <w:szCs w:val="16"/>
              </w:rPr>
              <w:t>S5-235887</w:t>
            </w:r>
          </w:p>
        </w:tc>
        <w:tc>
          <w:tcPr>
            <w:tcW w:w="425" w:type="dxa"/>
            <w:shd w:val="solid" w:color="FFFFFF" w:fill="auto"/>
          </w:tcPr>
          <w:p w14:paraId="45A8ACE0" w14:textId="77777777" w:rsidR="00D52B66" w:rsidRPr="006B0D02" w:rsidRDefault="00D52B66" w:rsidP="00BF3C63">
            <w:pPr>
              <w:pStyle w:val="TAL"/>
              <w:rPr>
                <w:sz w:val="16"/>
                <w:szCs w:val="16"/>
              </w:rPr>
            </w:pPr>
          </w:p>
        </w:tc>
        <w:tc>
          <w:tcPr>
            <w:tcW w:w="425" w:type="dxa"/>
            <w:shd w:val="solid" w:color="FFFFFF" w:fill="auto"/>
          </w:tcPr>
          <w:p w14:paraId="72FCF333" w14:textId="77777777" w:rsidR="00D52B66" w:rsidRPr="006B0D02" w:rsidRDefault="00D52B66" w:rsidP="00BF3C63">
            <w:pPr>
              <w:pStyle w:val="TAR"/>
              <w:rPr>
                <w:sz w:val="16"/>
                <w:szCs w:val="16"/>
              </w:rPr>
            </w:pPr>
          </w:p>
        </w:tc>
        <w:tc>
          <w:tcPr>
            <w:tcW w:w="425" w:type="dxa"/>
            <w:shd w:val="solid" w:color="FFFFFF" w:fill="auto"/>
          </w:tcPr>
          <w:p w14:paraId="6D0AE5F5" w14:textId="77777777" w:rsidR="00D52B66" w:rsidRPr="006B0D02" w:rsidRDefault="00D52B66" w:rsidP="00BF3C63">
            <w:pPr>
              <w:pStyle w:val="TAC"/>
              <w:rPr>
                <w:sz w:val="16"/>
                <w:szCs w:val="16"/>
              </w:rPr>
            </w:pPr>
          </w:p>
        </w:tc>
        <w:tc>
          <w:tcPr>
            <w:tcW w:w="4962" w:type="dxa"/>
            <w:shd w:val="solid" w:color="FFFFFF" w:fill="auto"/>
          </w:tcPr>
          <w:p w14:paraId="5F0E3527" w14:textId="1B268C3C" w:rsidR="00D52B66" w:rsidRDefault="00D52B66" w:rsidP="00BF3C63">
            <w:pPr>
              <w:pStyle w:val="TAL"/>
              <w:rPr>
                <w:sz w:val="16"/>
                <w:szCs w:val="16"/>
              </w:rPr>
            </w:pPr>
            <w:r w:rsidRPr="00D52B66">
              <w:rPr>
                <w:sz w:val="16"/>
                <w:szCs w:val="16"/>
              </w:rPr>
              <w:t xml:space="preserve">CHF Selection </w:t>
            </w:r>
            <w:r w:rsidR="00AC6FAC">
              <w:rPr>
                <w:sz w:val="16"/>
                <w:szCs w:val="16"/>
              </w:rPr>
              <w:t>by NF Consumers Information</w:t>
            </w:r>
          </w:p>
          <w:p w14:paraId="588B6D5B" w14:textId="25F41326" w:rsidR="00D52B66" w:rsidRDefault="00D52B66" w:rsidP="00BF3C63">
            <w:pPr>
              <w:pStyle w:val="TAL"/>
              <w:rPr>
                <w:sz w:val="16"/>
                <w:szCs w:val="16"/>
              </w:rPr>
            </w:pPr>
            <w:r w:rsidRPr="00D52B66">
              <w:rPr>
                <w:sz w:val="16"/>
                <w:szCs w:val="16"/>
              </w:rPr>
              <w:t xml:space="preserve">CHF Selection </w:t>
            </w:r>
            <w:r w:rsidR="00AC6FAC">
              <w:rPr>
                <w:sz w:val="16"/>
                <w:szCs w:val="16"/>
              </w:rPr>
              <w:t>based on SUPI ID or Group ID</w:t>
            </w:r>
          </w:p>
          <w:p w14:paraId="5624E0B6" w14:textId="26430060" w:rsidR="00D52B66" w:rsidRDefault="00D52B66" w:rsidP="00BF3C63">
            <w:pPr>
              <w:pStyle w:val="TAL"/>
              <w:rPr>
                <w:sz w:val="16"/>
                <w:szCs w:val="16"/>
              </w:rPr>
            </w:pPr>
            <w:r>
              <w:rPr>
                <w:sz w:val="16"/>
                <w:szCs w:val="16"/>
              </w:rPr>
              <w:t>CHF Selection per Charging Domain</w:t>
            </w:r>
          </w:p>
        </w:tc>
        <w:tc>
          <w:tcPr>
            <w:tcW w:w="708" w:type="dxa"/>
            <w:shd w:val="solid" w:color="FFFFFF" w:fill="auto"/>
          </w:tcPr>
          <w:p w14:paraId="5FCD97EF" w14:textId="7FFB45FD" w:rsidR="00D52B66" w:rsidRDefault="00D52B66" w:rsidP="00BF3C63">
            <w:pPr>
              <w:pStyle w:val="TAC"/>
              <w:rPr>
                <w:sz w:val="16"/>
                <w:szCs w:val="16"/>
              </w:rPr>
            </w:pPr>
            <w:r>
              <w:rPr>
                <w:sz w:val="16"/>
                <w:szCs w:val="16"/>
              </w:rPr>
              <w:t>0.4.0</w:t>
            </w:r>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1608" w14:textId="77777777" w:rsidR="00131866" w:rsidRDefault="00131866">
      <w:r>
        <w:separator/>
      </w:r>
    </w:p>
  </w:endnote>
  <w:endnote w:type="continuationSeparator" w:id="0">
    <w:p w14:paraId="395DC53D" w14:textId="77777777" w:rsidR="00131866" w:rsidRDefault="0013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93B94" w14:textId="77777777" w:rsidR="00131866" w:rsidRDefault="00131866">
      <w:r>
        <w:separator/>
      </w:r>
    </w:p>
  </w:footnote>
  <w:footnote w:type="continuationSeparator" w:id="0">
    <w:p w14:paraId="1276F34C" w14:textId="77777777" w:rsidR="00131866" w:rsidRDefault="00131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22C0E1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989">
      <w:rPr>
        <w:rFonts w:ascii="Arial" w:hAnsi="Arial" w:cs="Arial"/>
        <w:b/>
        <w:noProof/>
        <w:sz w:val="18"/>
        <w:szCs w:val="18"/>
      </w:rPr>
      <w:t>3GPP TR 28.840 V0.4.0 (2023-08)</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72960D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989">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19"/>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3"/>
  </w:num>
  <w:num w:numId="16" w16cid:durableId="739212822">
    <w:abstractNumId w:val="17"/>
  </w:num>
  <w:num w:numId="17" w16cid:durableId="2002273697">
    <w:abstractNumId w:val="18"/>
  </w:num>
  <w:num w:numId="18" w16cid:durableId="1783695">
    <w:abstractNumId w:val="15"/>
  </w:num>
  <w:num w:numId="19" w16cid:durableId="1844080428">
    <w:abstractNumId w:val="16"/>
  </w:num>
  <w:num w:numId="20" w16cid:durableId="1179811826">
    <w:abstractNumId w:val="11"/>
  </w:num>
  <w:num w:numId="21" w16cid:durableId="9321319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04A8"/>
    <w:rsid w:val="00062023"/>
    <w:rsid w:val="000655A6"/>
    <w:rsid w:val="00076932"/>
    <w:rsid w:val="00080512"/>
    <w:rsid w:val="0008701B"/>
    <w:rsid w:val="000A3723"/>
    <w:rsid w:val="000C47C3"/>
    <w:rsid w:val="000D58AB"/>
    <w:rsid w:val="001128F1"/>
    <w:rsid w:val="0011634B"/>
    <w:rsid w:val="00122CAF"/>
    <w:rsid w:val="00131866"/>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3C3B83"/>
    <w:rsid w:val="00423334"/>
    <w:rsid w:val="004345EC"/>
    <w:rsid w:val="00451670"/>
    <w:rsid w:val="00465515"/>
    <w:rsid w:val="0049751D"/>
    <w:rsid w:val="004C30AC"/>
    <w:rsid w:val="004C4F07"/>
    <w:rsid w:val="004D3578"/>
    <w:rsid w:val="004E213A"/>
    <w:rsid w:val="004E3DE9"/>
    <w:rsid w:val="004F0988"/>
    <w:rsid w:val="004F3340"/>
    <w:rsid w:val="0053388B"/>
    <w:rsid w:val="00535773"/>
    <w:rsid w:val="00543E6C"/>
    <w:rsid w:val="00565087"/>
    <w:rsid w:val="00597B11"/>
    <w:rsid w:val="005D2E01"/>
    <w:rsid w:val="005D7526"/>
    <w:rsid w:val="005E4BB2"/>
    <w:rsid w:val="005F788A"/>
    <w:rsid w:val="00602AEA"/>
    <w:rsid w:val="00614FDF"/>
    <w:rsid w:val="0061717B"/>
    <w:rsid w:val="0063543D"/>
    <w:rsid w:val="00647114"/>
    <w:rsid w:val="00684ABF"/>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A0214"/>
    <w:rsid w:val="007B600E"/>
    <w:rsid w:val="007D7212"/>
    <w:rsid w:val="007F0F4A"/>
    <w:rsid w:val="008028A4"/>
    <w:rsid w:val="00803329"/>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433D5"/>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C6FAC"/>
    <w:rsid w:val="00AE65E2"/>
    <w:rsid w:val="00AF1460"/>
    <w:rsid w:val="00B15449"/>
    <w:rsid w:val="00B50295"/>
    <w:rsid w:val="00B93086"/>
    <w:rsid w:val="00BA19ED"/>
    <w:rsid w:val="00BA4B8D"/>
    <w:rsid w:val="00BC0F7D"/>
    <w:rsid w:val="00BD56B2"/>
    <w:rsid w:val="00BD7D31"/>
    <w:rsid w:val="00BE0926"/>
    <w:rsid w:val="00BE3255"/>
    <w:rsid w:val="00BF128E"/>
    <w:rsid w:val="00BF3C63"/>
    <w:rsid w:val="00C074DD"/>
    <w:rsid w:val="00C1496A"/>
    <w:rsid w:val="00C20989"/>
    <w:rsid w:val="00C33079"/>
    <w:rsid w:val="00C349AF"/>
    <w:rsid w:val="00C45231"/>
    <w:rsid w:val="00C551FF"/>
    <w:rsid w:val="00C6652F"/>
    <w:rsid w:val="00C72833"/>
    <w:rsid w:val="00C80F1D"/>
    <w:rsid w:val="00C91962"/>
    <w:rsid w:val="00C93F40"/>
    <w:rsid w:val="00CA3D0C"/>
    <w:rsid w:val="00CC49C9"/>
    <w:rsid w:val="00D45509"/>
    <w:rsid w:val="00D52B66"/>
    <w:rsid w:val="00D57972"/>
    <w:rsid w:val="00D675A9"/>
    <w:rsid w:val="00D738D6"/>
    <w:rsid w:val="00D755EB"/>
    <w:rsid w:val="00D76048"/>
    <w:rsid w:val="00D82E6F"/>
    <w:rsid w:val="00D87E00"/>
    <w:rsid w:val="00D9134D"/>
    <w:rsid w:val="00DA3992"/>
    <w:rsid w:val="00DA7A03"/>
    <w:rsid w:val="00DB1818"/>
    <w:rsid w:val="00DC309B"/>
    <w:rsid w:val="00DC4DA2"/>
    <w:rsid w:val="00DD4829"/>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12</Pages>
  <Words>2250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 Rodrigues</cp:lastModifiedBy>
  <cp:revision>2</cp:revision>
  <cp:lastPrinted>2019-02-25T14:05:00Z</cp:lastPrinted>
  <dcterms:created xsi:type="dcterms:W3CDTF">2023-08-28T08:51:00Z</dcterms:created>
  <dcterms:modified xsi:type="dcterms:W3CDTF">2023-08-28T08:51:00Z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