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E7" w:rsidRPr="00D512D3" w:rsidRDefault="007A7D87" w:rsidP="00D512D3">
      <w:pPr>
        <w:jc w:val="center"/>
        <w:rPr>
          <w:sz w:val="22"/>
        </w:rPr>
      </w:pPr>
      <w:r>
        <w:rPr>
          <w:sz w:val="22"/>
        </w:rPr>
        <w:t xml:space="preserve">Minutes of </w:t>
      </w:r>
      <w:r w:rsidR="00B62D0C">
        <w:rPr>
          <w:sz w:val="22"/>
        </w:rPr>
        <w:t>eEdge_5GC</w:t>
      </w:r>
      <w:r w:rsidR="00D512D3" w:rsidRPr="00D512D3">
        <w:rPr>
          <w:sz w:val="22"/>
        </w:rPr>
        <w:t xml:space="preserve"> conference call (20</w:t>
      </w:r>
      <w:r w:rsidR="00586A12">
        <w:rPr>
          <w:sz w:val="22"/>
        </w:rPr>
        <w:t>2</w:t>
      </w:r>
      <w:r w:rsidR="00B62D0C">
        <w:rPr>
          <w:sz w:val="22"/>
        </w:rPr>
        <w:t>1</w:t>
      </w:r>
      <w:r w:rsidR="00D512D3" w:rsidRPr="00D512D3">
        <w:rPr>
          <w:sz w:val="22"/>
        </w:rPr>
        <w:t>.</w:t>
      </w:r>
      <w:r w:rsidR="00586A12">
        <w:rPr>
          <w:sz w:val="22"/>
        </w:rPr>
        <w:t>0</w:t>
      </w:r>
      <w:r w:rsidR="00B62D0C">
        <w:rPr>
          <w:sz w:val="22"/>
        </w:rPr>
        <w:t>1</w:t>
      </w:r>
      <w:r w:rsidR="00D512D3" w:rsidRPr="00D512D3">
        <w:rPr>
          <w:sz w:val="22"/>
        </w:rPr>
        <w:t>.</w:t>
      </w:r>
      <w:r w:rsidR="00B62D0C">
        <w:rPr>
          <w:sz w:val="22"/>
        </w:rPr>
        <w:t>22</w:t>
      </w:r>
      <w:r w:rsidR="00D512D3" w:rsidRPr="00D512D3">
        <w:rPr>
          <w:sz w:val="22"/>
        </w:rPr>
        <w:t xml:space="preserve"> 1</w:t>
      </w:r>
      <w:r w:rsidR="00B62D0C">
        <w:rPr>
          <w:sz w:val="22"/>
        </w:rPr>
        <w:t>4</w:t>
      </w:r>
      <w:r w:rsidR="00D512D3" w:rsidRPr="00D512D3">
        <w:rPr>
          <w:sz w:val="22"/>
        </w:rPr>
        <w:t>:</w:t>
      </w:r>
      <w:r w:rsidR="00586A12">
        <w:rPr>
          <w:sz w:val="22"/>
        </w:rPr>
        <w:t>0</w:t>
      </w:r>
      <w:r w:rsidR="00D512D3" w:rsidRPr="00D512D3">
        <w:rPr>
          <w:sz w:val="22"/>
        </w:rPr>
        <w:t>0-</w:t>
      </w:r>
      <w:r w:rsidR="007A0F05">
        <w:rPr>
          <w:sz w:val="22"/>
        </w:rPr>
        <w:t>1</w:t>
      </w:r>
      <w:r w:rsidR="00B62D0C">
        <w:rPr>
          <w:sz w:val="22"/>
        </w:rPr>
        <w:t>6</w:t>
      </w:r>
      <w:r w:rsidR="00D512D3" w:rsidRPr="00D512D3">
        <w:rPr>
          <w:sz w:val="22"/>
        </w:rPr>
        <w:t>:</w:t>
      </w:r>
      <w:r w:rsidR="007A0F05">
        <w:rPr>
          <w:sz w:val="22"/>
        </w:rPr>
        <w:t>0</w:t>
      </w:r>
      <w:r w:rsidR="00D512D3" w:rsidRPr="00D512D3">
        <w:rPr>
          <w:sz w:val="22"/>
        </w:rPr>
        <w:t>0 UTC)</w:t>
      </w:r>
    </w:p>
    <w:p w:rsidR="00D512D3" w:rsidRDefault="00D512D3">
      <w:pPr>
        <w:rPr>
          <w:b/>
        </w:rPr>
      </w:pPr>
      <w:r w:rsidRPr="008B6DC5">
        <w:rPr>
          <w:rFonts w:hint="cs"/>
          <w:b/>
        </w:rPr>
        <w:t>A</w:t>
      </w:r>
      <w:r w:rsidRPr="008B6DC5">
        <w:rPr>
          <w:b/>
        </w:rPr>
        <w:t>genda:</w:t>
      </w:r>
    </w:p>
    <w:p w:rsidR="00AB7DC2" w:rsidRDefault="00AB7DC2" w:rsidP="00AB7DC2">
      <w:pPr>
        <w:rPr>
          <w:rFonts w:ascii="Calibri Light" w:hAnsi="Calibri Light" w:cs="Calibri Light"/>
          <w:color w:val="1F497D"/>
          <w:sz w:val="22"/>
          <w:szCs w:val="22"/>
          <w:lang w:val="en-US" w:eastAsia="en-US"/>
        </w:rPr>
      </w:pPr>
    </w:p>
    <w:p w:rsidR="00AB7DC2" w:rsidRDefault="00AB7DC2" w:rsidP="00AB7DC2">
      <w:pPr>
        <w:pStyle w:val="ListParagraph"/>
        <w:numPr>
          <w:ilvl w:val="0"/>
          <w:numId w:val="6"/>
        </w:numPr>
        <w:suppressAutoHyphens w:val="0"/>
        <w:ind w:firstLineChars="0"/>
        <w:rPr>
          <w:rFonts w:ascii="Calibri Light" w:hAnsi="Calibri Light" w:cs="Calibri Light"/>
          <w:color w:val="1F497D"/>
          <w:sz w:val="22"/>
          <w:szCs w:val="22"/>
          <w:lang w:eastAsia="en-US"/>
        </w:rPr>
      </w:pPr>
      <w:r>
        <w:rPr>
          <w:rFonts w:ascii="Calibri Light" w:hAnsi="Calibri Light" w:cs="Calibri Light"/>
          <w:color w:val="1F497D"/>
          <w:sz w:val="22"/>
          <w:szCs w:val="22"/>
          <w:lang w:eastAsia="en-US"/>
        </w:rPr>
        <w:t>Discussion on contentious issues:</w:t>
      </w:r>
    </w:p>
    <w:p w:rsidR="00AB7DC2" w:rsidRDefault="00AB7DC2" w:rsidP="00AB7DC2">
      <w:pPr>
        <w:rPr>
          <w:rFonts w:ascii="Calibri Light" w:hAnsi="Calibri Light" w:cs="Calibri Light"/>
          <w:color w:val="1F497D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8560"/>
      </w:tblGrid>
      <w:tr w:rsidR="00AB7DC2" w:rsidTr="00AB7DC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C2" w:rsidRDefault="00AB7DC2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  <w:t>Qualcomm/Vodafone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C2" w:rsidRDefault="008A0F61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  <w:hyperlink r:id="rId8" w:history="1">
              <w:r w:rsidR="00AB7DC2">
                <w:rPr>
                  <w:rStyle w:val="Hyperlink"/>
                  <w:rFonts w:ascii="Calibri Light" w:hAnsi="Calibri Light" w:cs="Calibri Light"/>
                  <w:sz w:val="22"/>
                  <w:szCs w:val="22"/>
                  <w:lang w:eastAsia="en-US"/>
                </w:rPr>
                <w:t>https://www.3gpp.org/ftp/Email_Discussions/SA2/eEdge_5GC/CC_0629/S2-210xxA1%20TS%2023.548%20EDC%20for%20EAS%20discovery_v1.1.doc</w:t>
              </w:r>
            </w:hyperlink>
          </w:p>
          <w:p w:rsidR="00AB7DC2" w:rsidRDefault="00AB7DC2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</w:p>
        </w:tc>
      </w:tr>
      <w:tr w:rsidR="00AB7DC2" w:rsidTr="00AB7DC2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C2" w:rsidRDefault="00AB7DC2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  <w:t>Huawei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C2" w:rsidRDefault="008A0F61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  <w:hyperlink r:id="rId9" w:history="1">
              <w:r w:rsidR="00AB7DC2">
                <w:rPr>
                  <w:rStyle w:val="Hyperlink"/>
                  <w:rFonts w:ascii="Calibri Light" w:hAnsi="Calibri Light" w:cs="Calibri Light"/>
                  <w:sz w:val="22"/>
                  <w:szCs w:val="22"/>
                  <w:lang w:eastAsia="en-US"/>
                </w:rPr>
                <w:t>https://www.3gpp.org/ftp/Email_Discussions/SA2/eEdge_5GC/CC_0629/Discussion%20on%20the%20EC%20contentious%20issue%20v1.pptx</w:t>
              </w:r>
            </w:hyperlink>
          </w:p>
          <w:p w:rsidR="00AB7DC2" w:rsidRDefault="00AB7DC2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</w:p>
        </w:tc>
      </w:tr>
    </w:tbl>
    <w:p w:rsidR="00AB7DC2" w:rsidRDefault="00AB7DC2" w:rsidP="00AB7DC2">
      <w:pPr>
        <w:rPr>
          <w:rFonts w:ascii="Calibri Light" w:hAnsi="Calibri Light" w:cs="Calibri Light"/>
          <w:color w:val="1F497D"/>
          <w:sz w:val="22"/>
          <w:szCs w:val="22"/>
          <w:lang w:eastAsia="en-US"/>
        </w:rPr>
      </w:pPr>
    </w:p>
    <w:p w:rsidR="00AB7DC2" w:rsidRDefault="00AB7DC2" w:rsidP="00AB7DC2">
      <w:pPr>
        <w:pStyle w:val="ListParagraph"/>
        <w:numPr>
          <w:ilvl w:val="0"/>
          <w:numId w:val="6"/>
        </w:numPr>
        <w:suppressAutoHyphens w:val="0"/>
        <w:ind w:firstLineChars="0"/>
        <w:rPr>
          <w:rFonts w:ascii="Calibri Light" w:hAnsi="Calibri Light" w:cs="Calibri Light"/>
          <w:color w:val="1F497D"/>
          <w:sz w:val="22"/>
          <w:szCs w:val="22"/>
          <w:lang w:eastAsia="en-US"/>
        </w:rPr>
      </w:pPr>
      <w:r>
        <w:rPr>
          <w:rFonts w:ascii="Calibri Light" w:hAnsi="Calibri Light" w:cs="Calibri Light"/>
          <w:color w:val="1F497D"/>
          <w:sz w:val="22"/>
          <w:szCs w:val="22"/>
          <w:lang w:eastAsia="en-US"/>
        </w:rPr>
        <w:t>ECS Address Configuration</w:t>
      </w:r>
      <w:r w:rsidR="00D72120">
        <w:rPr>
          <w:rFonts w:ascii="Calibri Light" w:hAnsi="Calibri Light" w:cs="Calibri Light"/>
          <w:color w:val="1F497D"/>
          <w:sz w:val="22"/>
          <w:szCs w:val="22"/>
          <w:lang w:eastAsia="en-US"/>
        </w:rPr>
        <w:t>(not discussed due to time limitation)</w:t>
      </w:r>
    </w:p>
    <w:p w:rsidR="00AB7DC2" w:rsidRDefault="00AB7DC2" w:rsidP="00AB7DC2">
      <w:pPr>
        <w:pStyle w:val="ListParagraph"/>
        <w:ind w:firstLine="440"/>
        <w:rPr>
          <w:rFonts w:ascii="Calibri Light" w:hAnsi="Calibri Light" w:cs="Calibri Light"/>
          <w:color w:val="1F497D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7439"/>
      </w:tblGrid>
      <w:tr w:rsidR="00AB7DC2" w:rsidTr="00AB7DC2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DC2" w:rsidRDefault="00AB7DC2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  <w:t>Qualcomm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C2" w:rsidRDefault="008A0F61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  <w:hyperlink r:id="rId10" w:history="1">
              <w:r w:rsidR="00AB7DC2">
                <w:rPr>
                  <w:rStyle w:val="Hyperlink"/>
                  <w:rFonts w:ascii="Calibri Light" w:hAnsi="Calibri Light" w:cs="Calibri Light"/>
                  <w:sz w:val="22"/>
                  <w:szCs w:val="22"/>
                  <w:lang w:eastAsia="en-US"/>
                </w:rPr>
                <w:t>https://www.3gpp.org/ftp/Email_Discussions/SA2/eEdge_5GC/CC_0629/S2-210xxB1%20DP%20ECS%20address%20configuration%20provisioning_v1.0.doc</w:t>
              </w:r>
            </w:hyperlink>
          </w:p>
          <w:p w:rsidR="00AB7DC2" w:rsidRDefault="00AB7DC2">
            <w:pPr>
              <w:rPr>
                <w:rFonts w:ascii="Calibri Light" w:hAnsi="Calibri Light" w:cs="Calibri Light"/>
                <w:color w:val="1F497D"/>
                <w:sz w:val="22"/>
                <w:szCs w:val="22"/>
                <w:lang w:eastAsia="en-US"/>
              </w:rPr>
            </w:pPr>
          </w:p>
        </w:tc>
      </w:tr>
    </w:tbl>
    <w:p w:rsidR="00AB7DC2" w:rsidRDefault="00AB7DC2" w:rsidP="00AB7DC2">
      <w:pPr>
        <w:rPr>
          <w:rFonts w:ascii="Calibri Light" w:hAnsi="Calibri Light" w:cs="Calibri Light"/>
          <w:color w:val="1F497D"/>
          <w:sz w:val="22"/>
          <w:szCs w:val="22"/>
          <w:lang w:eastAsia="en-US"/>
        </w:rPr>
      </w:pPr>
    </w:p>
    <w:p w:rsidR="008A4559" w:rsidRDefault="007A7D87">
      <w:pPr>
        <w:rPr>
          <w:b/>
        </w:rPr>
      </w:pPr>
      <w:r w:rsidRPr="008B6DC5">
        <w:rPr>
          <w:b/>
        </w:rPr>
        <w:t>Attend</w:t>
      </w:r>
      <w:r w:rsidR="00D46CC4">
        <w:rPr>
          <w:b/>
        </w:rPr>
        <w:t>ee</w:t>
      </w:r>
      <w:r w:rsidRPr="008B6DC5">
        <w:rPr>
          <w:b/>
        </w:rPr>
        <w:t>s</w:t>
      </w:r>
      <w:r w:rsidR="00693EF1">
        <w:rPr>
          <w:b/>
        </w:rPr>
        <w:t xml:space="preserve"> (</w:t>
      </w:r>
      <w:r w:rsidR="00DF50DF">
        <w:rPr>
          <w:b/>
        </w:rPr>
        <w:t xml:space="preserve">Not </w:t>
      </w:r>
      <w:r w:rsidR="00AD25B0">
        <w:rPr>
          <w:b/>
        </w:rPr>
        <w:t>complete</w:t>
      </w:r>
      <w:r w:rsidR="00693EF1">
        <w:rPr>
          <w:b/>
        </w:rPr>
        <w:t>)</w:t>
      </w:r>
      <w:r w:rsidR="00D512D3" w:rsidRPr="008B6DC5">
        <w:rPr>
          <w:b/>
        </w:rPr>
        <w:t xml:space="preserve">: </w:t>
      </w:r>
    </w:p>
    <w:p w:rsidR="00693EF1" w:rsidRPr="008563E4" w:rsidRDefault="00B82D03">
      <w:pPr>
        <w:rPr>
          <w:lang w:eastAsia="zh-CN"/>
        </w:rPr>
      </w:pPr>
      <w:r>
        <w:rPr>
          <w:lang w:eastAsia="zh-CN"/>
        </w:rPr>
        <w:t xml:space="preserve">Riccardo Guerzoni, </w:t>
      </w:r>
      <w:r w:rsidRPr="008563E4">
        <w:rPr>
          <w:lang w:eastAsia="zh-CN"/>
        </w:rPr>
        <w:t>Farooq Bari</w:t>
      </w:r>
      <w:r>
        <w:rPr>
          <w:lang w:eastAsia="zh-CN"/>
        </w:rPr>
        <w:t xml:space="preserve">, Fenqin Zhu, Hui Ni, Huazhang, Jicheol Lee, </w:t>
      </w:r>
      <w:r w:rsidRPr="008563E4">
        <w:rPr>
          <w:lang w:eastAsia="zh-CN"/>
        </w:rPr>
        <w:t>John Kaippallimalil</w:t>
      </w:r>
      <w:r>
        <w:rPr>
          <w:lang w:eastAsia="zh-CN"/>
        </w:rPr>
        <w:t xml:space="preserve">, Madella Mario, Magnus </w:t>
      </w:r>
      <w:r w:rsidR="00AB7DC2">
        <w:rPr>
          <w:rFonts w:hint="eastAsia"/>
          <w:lang w:eastAsia="zh-CN"/>
        </w:rPr>
        <w:t>H</w:t>
      </w:r>
      <w:r>
        <w:rPr>
          <w:lang w:eastAsia="zh-CN"/>
        </w:rPr>
        <w:t xml:space="preserve">, Serge M, Changhong, </w:t>
      </w:r>
      <w:r>
        <w:rPr>
          <w:lang w:val="en-US" w:eastAsia="zh-CN"/>
        </w:rPr>
        <w:t xml:space="preserve">Sudeep M Vamanan, Laurent, Wang Dan, Zhuoyun Zhang, </w:t>
      </w:r>
      <w:r>
        <w:rPr>
          <w:lang w:eastAsia="zh-CN"/>
        </w:rPr>
        <w:t>Tang Tingfang,</w:t>
      </w:r>
      <w:r w:rsidR="00D72120">
        <w:rPr>
          <w:lang w:eastAsia="zh-CN"/>
        </w:rPr>
        <w:t xml:space="preserve"> Yasuo Sugawara, Achari Kakinada, Agbede, Chunshan, Hyesung, Quedia Chelibane, Tangqing Liu, Xinpeng, Yuan</w:t>
      </w:r>
      <w:r w:rsidR="00D60E61">
        <w:rPr>
          <w:lang w:eastAsia="zh-CN"/>
        </w:rPr>
        <w:t>.....</w:t>
      </w:r>
    </w:p>
    <w:p w:rsidR="000A365C" w:rsidRPr="0001274C" w:rsidRDefault="000A365C">
      <w:pPr>
        <w:rPr>
          <w:lang w:eastAsia="zh-CN"/>
        </w:rPr>
      </w:pPr>
    </w:p>
    <w:p w:rsidR="003E0002" w:rsidRPr="0001274C" w:rsidRDefault="003E0002">
      <w:pPr>
        <w:rPr>
          <w:b/>
          <w:lang w:eastAsia="zh-CN"/>
        </w:rPr>
      </w:pPr>
      <w:r w:rsidRPr="008B6DC5">
        <w:rPr>
          <w:b/>
          <w:lang w:eastAsia="zh-CN"/>
        </w:rPr>
        <w:t>Minutes</w:t>
      </w:r>
      <w:r w:rsidR="0014779A">
        <w:rPr>
          <w:b/>
          <w:lang w:eastAsia="zh-CN"/>
        </w:rPr>
        <w:t xml:space="preserve"> from Rapporteur</w:t>
      </w:r>
      <w:r w:rsidRPr="008B6DC5">
        <w:rPr>
          <w:b/>
          <w:lang w:eastAsia="zh-CN"/>
        </w:rPr>
        <w:t>:</w:t>
      </w:r>
    </w:p>
    <w:p w:rsidR="00E25D64" w:rsidRPr="00D72120" w:rsidRDefault="00AB7DC2" w:rsidP="00AB7DC2">
      <w:pPr>
        <w:pStyle w:val="ListParagraph"/>
        <w:numPr>
          <w:ilvl w:val="0"/>
          <w:numId w:val="1"/>
        </w:numPr>
        <w:ind w:firstLineChars="0"/>
        <w:rPr>
          <w:b/>
          <w:lang w:eastAsia="zh-CN"/>
        </w:rPr>
      </w:pPr>
      <w:r w:rsidRPr="00D72120">
        <w:rPr>
          <w:b/>
          <w:lang w:eastAsia="zh-CN"/>
        </w:rPr>
        <w:t>Dario</w:t>
      </w:r>
      <w:r w:rsidR="007A0F05" w:rsidRPr="00D72120">
        <w:rPr>
          <w:b/>
          <w:lang w:eastAsia="zh-CN"/>
        </w:rPr>
        <w:t xml:space="preserve"> presented </w:t>
      </w:r>
      <w:r w:rsidRPr="00D72120">
        <w:rPr>
          <w:b/>
          <w:lang w:eastAsia="zh-CN"/>
        </w:rPr>
        <w:t>S2-210xxA1 TS 23.548 EDC for EAS discovery_v1.1.doc</w:t>
      </w:r>
    </w:p>
    <w:p w:rsidR="005D6831" w:rsidRDefault="00AB7DC2" w:rsidP="004D1844">
      <w:pPr>
        <w:ind w:left="360"/>
        <w:rPr>
          <w:lang w:eastAsia="zh-CN"/>
        </w:rPr>
      </w:pPr>
      <w:r>
        <w:rPr>
          <w:lang w:eastAsia="zh-CN"/>
        </w:rPr>
        <w:t xml:space="preserve">Mario: Does this approach work for clean DNS </w:t>
      </w:r>
      <w:r w:rsidR="00CE1476">
        <w:rPr>
          <w:lang w:eastAsia="zh-CN"/>
        </w:rPr>
        <w:t xml:space="preserve">only </w:t>
      </w:r>
      <w:r>
        <w:rPr>
          <w:lang w:eastAsia="zh-CN"/>
        </w:rPr>
        <w:t xml:space="preserve">or </w:t>
      </w:r>
      <w:r w:rsidR="00CE1476">
        <w:rPr>
          <w:lang w:eastAsia="zh-CN"/>
        </w:rPr>
        <w:t xml:space="preserve">also for </w:t>
      </w:r>
      <w:r>
        <w:rPr>
          <w:lang w:eastAsia="zh-CN"/>
        </w:rPr>
        <w:t>encrypted?</w:t>
      </w:r>
    </w:p>
    <w:p w:rsidR="00AB7DC2" w:rsidRDefault="00AB7DC2" w:rsidP="004D1844">
      <w:pPr>
        <w:ind w:left="360"/>
        <w:rPr>
          <w:lang w:eastAsia="zh-CN"/>
        </w:rPr>
      </w:pPr>
      <w:r>
        <w:rPr>
          <w:lang w:eastAsia="zh-CN"/>
        </w:rPr>
        <w:t xml:space="preserve">Dario: </w:t>
      </w:r>
      <w:r w:rsidR="00CE1476">
        <w:rPr>
          <w:lang w:eastAsia="zh-CN"/>
        </w:rPr>
        <w:t>A</w:t>
      </w:r>
      <w:r>
        <w:rPr>
          <w:lang w:eastAsia="zh-CN"/>
        </w:rPr>
        <w:t xml:space="preserve">lso for encrypted DNS if EDC is used. </w:t>
      </w:r>
      <w:r w:rsidR="006A0FC6">
        <w:rPr>
          <w:lang w:eastAsia="zh-CN"/>
        </w:rPr>
        <w:t>It a</w:t>
      </w:r>
      <w:r>
        <w:rPr>
          <w:lang w:eastAsia="zh-CN"/>
        </w:rPr>
        <w:t>ssume</w:t>
      </w:r>
      <w:r w:rsidR="00CE1476">
        <w:rPr>
          <w:lang w:eastAsia="zh-CN"/>
        </w:rPr>
        <w:t>s</w:t>
      </w:r>
      <w:r>
        <w:rPr>
          <w:lang w:eastAsia="zh-CN"/>
        </w:rPr>
        <w:t xml:space="preserve"> the application want to use the EDC.</w:t>
      </w:r>
    </w:p>
    <w:p w:rsidR="009D05BA" w:rsidRDefault="009D05BA" w:rsidP="004D1844">
      <w:pPr>
        <w:ind w:left="360"/>
        <w:rPr>
          <w:lang w:eastAsia="zh-CN"/>
        </w:rPr>
      </w:pPr>
    </w:p>
    <w:p w:rsidR="00AB7DC2" w:rsidRDefault="00D3467C" w:rsidP="004D1844">
      <w:pPr>
        <w:ind w:left="360"/>
        <w:rPr>
          <w:lang w:eastAsia="zh-CN"/>
        </w:rPr>
      </w:pPr>
      <w:r>
        <w:rPr>
          <w:lang w:eastAsia="zh-CN"/>
        </w:rPr>
        <w:t>Riccardo: If there are multiple PDU sessions, how to decide which PDU Session should be used.</w:t>
      </w:r>
      <w:r w:rsidR="006A0FC6">
        <w:rPr>
          <w:lang w:eastAsia="zh-CN"/>
        </w:rPr>
        <w:t xml:space="preserve"> Dario: To be clarified.</w:t>
      </w:r>
    </w:p>
    <w:p w:rsidR="009D05BA" w:rsidRDefault="009D05BA" w:rsidP="004D1844">
      <w:pPr>
        <w:ind w:left="360"/>
        <w:rPr>
          <w:lang w:eastAsia="zh-CN"/>
        </w:rPr>
      </w:pPr>
    </w:p>
    <w:p w:rsidR="00D3467C" w:rsidRDefault="00D3467C" w:rsidP="004D1844">
      <w:pPr>
        <w:ind w:left="360"/>
        <w:rPr>
          <w:lang w:eastAsia="zh-CN"/>
        </w:rPr>
      </w:pPr>
      <w:r>
        <w:rPr>
          <w:lang w:eastAsia="zh-CN"/>
        </w:rPr>
        <w:t>Sudeep</w:t>
      </w:r>
      <w:r w:rsidR="00BB7290">
        <w:rPr>
          <w:lang w:eastAsia="zh-CN"/>
        </w:rPr>
        <w:t xml:space="preserve"> questioned the</w:t>
      </w:r>
      <w:r w:rsidRPr="00D3467C">
        <w:rPr>
          <w:lang w:eastAsia="zh-CN"/>
        </w:rPr>
        <w:t xml:space="preserve"> mean</w:t>
      </w:r>
      <w:r w:rsidR="00BB7290">
        <w:rPr>
          <w:lang w:eastAsia="zh-CN"/>
        </w:rPr>
        <w:t>ing of “</w:t>
      </w:r>
      <w:r>
        <w:rPr>
          <w:lang w:eastAsia="zh-CN"/>
        </w:rPr>
        <w:t>3GPP certified DNS implementation</w:t>
      </w:r>
      <w:r w:rsidR="00BB7290">
        <w:rPr>
          <w:lang w:eastAsia="zh-CN"/>
        </w:rPr>
        <w:t>”</w:t>
      </w:r>
    </w:p>
    <w:p w:rsidR="009D05BA" w:rsidRDefault="009D05BA" w:rsidP="004D1844">
      <w:pPr>
        <w:ind w:left="360"/>
        <w:rPr>
          <w:lang w:eastAsia="zh-CN"/>
        </w:rPr>
      </w:pPr>
    </w:p>
    <w:p w:rsidR="00E0268F" w:rsidRDefault="00E0268F" w:rsidP="004D1844">
      <w:pPr>
        <w:ind w:left="360"/>
        <w:rPr>
          <w:lang w:eastAsia="zh-CN"/>
        </w:rPr>
      </w:pPr>
      <w:r>
        <w:rPr>
          <w:lang w:eastAsia="zh-CN"/>
        </w:rPr>
        <w:t>Magnus</w:t>
      </w:r>
      <w:r w:rsidR="00927546">
        <w:rPr>
          <w:lang w:eastAsia="zh-CN"/>
        </w:rPr>
        <w:t xml:space="preserve"> asked</w:t>
      </w:r>
      <w:r>
        <w:rPr>
          <w:lang w:eastAsia="zh-CN"/>
        </w:rPr>
        <w:t xml:space="preserve"> </w:t>
      </w:r>
      <w:r w:rsidR="00927546">
        <w:rPr>
          <w:lang w:eastAsia="zh-CN"/>
        </w:rPr>
        <w:t>h</w:t>
      </w:r>
      <w:r>
        <w:rPr>
          <w:lang w:eastAsia="zh-CN"/>
        </w:rPr>
        <w:t xml:space="preserve">ow </w:t>
      </w:r>
      <w:r w:rsidR="00927546">
        <w:rPr>
          <w:lang w:eastAsia="zh-CN"/>
        </w:rPr>
        <w:t>t</w:t>
      </w:r>
      <w:r>
        <w:rPr>
          <w:lang w:eastAsia="zh-CN"/>
        </w:rPr>
        <w:t>he UE know</w:t>
      </w:r>
      <w:r w:rsidR="00927546">
        <w:rPr>
          <w:lang w:eastAsia="zh-CN"/>
        </w:rPr>
        <w:t>s</w:t>
      </w:r>
      <w:r>
        <w:rPr>
          <w:lang w:eastAsia="zh-CN"/>
        </w:rPr>
        <w:t xml:space="preserve"> </w:t>
      </w:r>
      <w:r w:rsidR="00927546">
        <w:rPr>
          <w:lang w:eastAsia="zh-CN"/>
        </w:rPr>
        <w:t>EDC</w:t>
      </w:r>
      <w:r>
        <w:rPr>
          <w:lang w:eastAsia="zh-CN"/>
        </w:rPr>
        <w:t xml:space="preserve"> should</w:t>
      </w:r>
      <w:r w:rsidR="00927546">
        <w:rPr>
          <w:lang w:eastAsia="zh-CN"/>
        </w:rPr>
        <w:t xml:space="preserve"> be </w:t>
      </w:r>
      <w:r>
        <w:rPr>
          <w:lang w:eastAsia="zh-CN"/>
        </w:rPr>
        <w:t>use</w:t>
      </w:r>
      <w:r w:rsidR="00927546">
        <w:rPr>
          <w:lang w:eastAsia="zh-CN"/>
        </w:rPr>
        <w:t>d</w:t>
      </w:r>
      <w:r>
        <w:rPr>
          <w:lang w:eastAsia="zh-CN"/>
        </w:rPr>
        <w:t>.</w:t>
      </w:r>
      <w:r w:rsidR="00927546">
        <w:rPr>
          <w:lang w:eastAsia="zh-CN"/>
        </w:rPr>
        <w:t xml:space="preserve"> </w:t>
      </w:r>
      <w:r>
        <w:rPr>
          <w:lang w:eastAsia="zh-CN"/>
        </w:rPr>
        <w:t xml:space="preserve">Dario: </w:t>
      </w:r>
      <w:r w:rsidR="006A0FC6">
        <w:rPr>
          <w:lang w:eastAsia="zh-CN"/>
        </w:rPr>
        <w:t>U</w:t>
      </w:r>
      <w:r>
        <w:rPr>
          <w:lang w:eastAsia="zh-CN"/>
        </w:rPr>
        <w:t>p to the application.</w:t>
      </w:r>
    </w:p>
    <w:p w:rsidR="009D05BA" w:rsidRDefault="009D05BA" w:rsidP="004D1844">
      <w:pPr>
        <w:ind w:left="360"/>
        <w:rPr>
          <w:lang w:eastAsia="zh-CN"/>
        </w:rPr>
      </w:pPr>
    </w:p>
    <w:p w:rsidR="00927546" w:rsidRDefault="00927546" w:rsidP="004D1844">
      <w:pPr>
        <w:ind w:left="360"/>
        <w:rPr>
          <w:lang w:eastAsia="zh-CN"/>
        </w:rPr>
      </w:pPr>
      <w:r>
        <w:rPr>
          <w:lang w:eastAsia="zh-CN"/>
        </w:rPr>
        <w:t>Discussion on the interaction/protocol between EDC and EASDF/DNS.</w:t>
      </w:r>
    </w:p>
    <w:p w:rsidR="009D05BA" w:rsidRDefault="009D05BA" w:rsidP="004D1844">
      <w:pPr>
        <w:ind w:left="360"/>
        <w:rPr>
          <w:lang w:eastAsia="zh-CN"/>
        </w:rPr>
      </w:pPr>
    </w:p>
    <w:p w:rsidR="008A1491" w:rsidRDefault="008A1491" w:rsidP="004D1844">
      <w:pPr>
        <w:ind w:left="360"/>
        <w:rPr>
          <w:lang w:eastAsia="zh-CN"/>
        </w:rPr>
      </w:pPr>
      <w:r>
        <w:rPr>
          <w:lang w:eastAsia="zh-CN"/>
        </w:rPr>
        <w:t>Q</w:t>
      </w:r>
      <w:r w:rsidR="00927546">
        <w:rPr>
          <w:lang w:eastAsia="zh-CN"/>
        </w:rPr>
        <w:t>uestion raised on</w:t>
      </w:r>
      <w:r>
        <w:rPr>
          <w:lang w:eastAsia="zh-CN"/>
        </w:rPr>
        <w:t xml:space="preserve"> </w:t>
      </w:r>
      <w:r w:rsidR="00927546">
        <w:rPr>
          <w:lang w:eastAsia="zh-CN"/>
        </w:rPr>
        <w:t xml:space="preserve">the necessary of introducing a new EDC module within UE. </w:t>
      </w:r>
      <w:r>
        <w:rPr>
          <w:lang w:eastAsia="zh-CN"/>
        </w:rPr>
        <w:t xml:space="preserve">Dario: This approach </w:t>
      </w:r>
      <w:r w:rsidR="00927546">
        <w:rPr>
          <w:lang w:eastAsia="zh-CN"/>
        </w:rPr>
        <w:t xml:space="preserve">is to </w:t>
      </w:r>
      <w:r>
        <w:rPr>
          <w:lang w:eastAsia="zh-CN"/>
        </w:rPr>
        <w:t>guarantee EASDF be used.</w:t>
      </w:r>
    </w:p>
    <w:p w:rsidR="009D05BA" w:rsidRDefault="009D05BA" w:rsidP="004D1844">
      <w:pPr>
        <w:ind w:left="360"/>
        <w:rPr>
          <w:lang w:eastAsia="zh-CN"/>
        </w:rPr>
      </w:pPr>
    </w:p>
    <w:p w:rsidR="00965D99" w:rsidRDefault="006A0FC6" w:rsidP="004D1844">
      <w:pPr>
        <w:ind w:left="360"/>
        <w:rPr>
          <w:lang w:eastAsia="zh-CN"/>
        </w:rPr>
      </w:pPr>
      <w:r>
        <w:rPr>
          <w:lang w:eastAsia="zh-CN"/>
        </w:rPr>
        <w:t>Hui/Jicheol</w:t>
      </w:r>
      <w:r w:rsidR="00927546">
        <w:rPr>
          <w:lang w:eastAsia="zh-CN"/>
        </w:rPr>
        <w:t xml:space="preserve"> clarified that existing l</w:t>
      </w:r>
      <w:r w:rsidR="008A1491">
        <w:rPr>
          <w:lang w:eastAsia="zh-CN"/>
        </w:rPr>
        <w:t xml:space="preserve">egacy UE can use </w:t>
      </w:r>
      <w:r w:rsidR="0053246E">
        <w:rPr>
          <w:lang w:eastAsia="zh-CN"/>
        </w:rPr>
        <w:t xml:space="preserve">Rel-17 </w:t>
      </w:r>
      <w:r w:rsidR="00927546">
        <w:rPr>
          <w:lang w:eastAsia="zh-CN"/>
        </w:rPr>
        <w:t>EASDF</w:t>
      </w:r>
      <w:r w:rsidR="008A1491">
        <w:rPr>
          <w:lang w:eastAsia="zh-CN"/>
        </w:rPr>
        <w:t xml:space="preserve"> solution</w:t>
      </w:r>
      <w:r w:rsidR="00927546">
        <w:rPr>
          <w:lang w:eastAsia="zh-CN"/>
        </w:rPr>
        <w:t xml:space="preserve"> without change</w:t>
      </w:r>
      <w:r w:rsidR="008A1491">
        <w:rPr>
          <w:lang w:eastAsia="zh-CN"/>
        </w:rPr>
        <w:t>.</w:t>
      </w:r>
    </w:p>
    <w:p w:rsidR="00965D99" w:rsidRDefault="00965D99" w:rsidP="004D1844">
      <w:pPr>
        <w:ind w:left="360"/>
        <w:rPr>
          <w:lang w:eastAsia="zh-CN"/>
        </w:rPr>
      </w:pPr>
      <w:r>
        <w:rPr>
          <w:lang w:eastAsia="zh-CN"/>
        </w:rPr>
        <w:t>Dario: Not intent to prevent legacy UE to use EASDF, but just provide a way to guarantee UE (if want) reach</w:t>
      </w:r>
      <w:r w:rsidR="006A0FC6">
        <w:rPr>
          <w:lang w:eastAsia="zh-CN"/>
        </w:rPr>
        <w:t>es</w:t>
      </w:r>
      <w:r>
        <w:rPr>
          <w:lang w:eastAsia="zh-CN"/>
        </w:rPr>
        <w:t xml:space="preserve"> EASDF.</w:t>
      </w:r>
    </w:p>
    <w:p w:rsidR="009D05BA" w:rsidRDefault="009D05BA" w:rsidP="004D1844">
      <w:pPr>
        <w:ind w:left="360"/>
        <w:rPr>
          <w:lang w:eastAsia="zh-CN"/>
        </w:rPr>
      </w:pPr>
    </w:p>
    <w:p w:rsidR="00965D99" w:rsidRDefault="00113965" w:rsidP="004D1844">
      <w:pPr>
        <w:ind w:left="360"/>
        <w:rPr>
          <w:lang w:eastAsia="zh-CN"/>
        </w:rPr>
      </w:pPr>
      <w:r>
        <w:rPr>
          <w:lang w:eastAsia="zh-CN"/>
        </w:rPr>
        <w:t>John: How this work if an application have different components for cloud and for edge?</w:t>
      </w:r>
    </w:p>
    <w:p w:rsidR="00927546" w:rsidRDefault="00927546" w:rsidP="004D1844">
      <w:pPr>
        <w:ind w:left="360"/>
        <w:rPr>
          <w:lang w:eastAsia="zh-CN"/>
        </w:rPr>
      </w:pPr>
    </w:p>
    <w:p w:rsidR="00113965" w:rsidRDefault="004B04DD" w:rsidP="004D1844">
      <w:pPr>
        <w:ind w:left="360"/>
        <w:rPr>
          <w:lang w:eastAsia="zh-CN"/>
        </w:rPr>
      </w:pPr>
      <w:r>
        <w:rPr>
          <w:lang w:eastAsia="zh-CN"/>
        </w:rPr>
        <w:lastRenderedPageBreak/>
        <w:t>Tingfang: Application client need to know it is for EC. Wh</w:t>
      </w:r>
      <w:r w:rsidR="006A0FC6">
        <w:rPr>
          <w:lang w:eastAsia="zh-CN"/>
        </w:rPr>
        <w:t>o</w:t>
      </w:r>
      <w:r>
        <w:rPr>
          <w:lang w:eastAsia="zh-CN"/>
        </w:rPr>
        <w:t xml:space="preserve"> should define the API?</w:t>
      </w:r>
    </w:p>
    <w:p w:rsidR="004B04DD" w:rsidRDefault="004B04DD" w:rsidP="004D1844">
      <w:pPr>
        <w:ind w:left="360"/>
        <w:rPr>
          <w:lang w:eastAsia="zh-CN"/>
        </w:rPr>
      </w:pPr>
      <w:r>
        <w:rPr>
          <w:lang w:eastAsia="zh-CN"/>
        </w:rPr>
        <w:t xml:space="preserve">Dario: </w:t>
      </w:r>
      <w:r w:rsidR="002616C2">
        <w:rPr>
          <w:lang w:eastAsia="zh-CN"/>
        </w:rPr>
        <w:t>N</w:t>
      </w:r>
      <w:r>
        <w:rPr>
          <w:lang w:eastAsia="zh-CN"/>
        </w:rPr>
        <w:t xml:space="preserve">ot for all applications. Maybe </w:t>
      </w:r>
      <w:r w:rsidR="006A0FC6">
        <w:rPr>
          <w:lang w:eastAsia="zh-CN"/>
        </w:rPr>
        <w:t xml:space="preserve">defined in </w:t>
      </w:r>
      <w:r>
        <w:rPr>
          <w:lang w:eastAsia="zh-CN"/>
        </w:rPr>
        <w:t xml:space="preserve">CT1. </w:t>
      </w:r>
    </w:p>
    <w:p w:rsidR="00927546" w:rsidRDefault="00927546" w:rsidP="004D1844">
      <w:pPr>
        <w:ind w:left="360"/>
        <w:rPr>
          <w:lang w:eastAsia="zh-CN"/>
        </w:rPr>
      </w:pPr>
    </w:p>
    <w:p w:rsidR="009D05BA" w:rsidRDefault="009D05BA" w:rsidP="004D1844">
      <w:pPr>
        <w:ind w:left="360"/>
        <w:rPr>
          <w:lang w:eastAsia="zh-CN"/>
        </w:rPr>
      </w:pPr>
      <w:r>
        <w:rPr>
          <w:lang w:eastAsia="zh-CN"/>
        </w:rPr>
        <w:t>Discussion on the target scenario</w:t>
      </w:r>
      <w:r w:rsidR="0053246E">
        <w:rPr>
          <w:lang w:eastAsia="zh-CN"/>
        </w:rPr>
        <w:t xml:space="preserve"> of the solution</w:t>
      </w:r>
      <w:r>
        <w:rPr>
          <w:lang w:eastAsia="zh-CN"/>
        </w:rPr>
        <w:t>.</w:t>
      </w:r>
    </w:p>
    <w:p w:rsidR="00E12077" w:rsidRDefault="00927546" w:rsidP="004D1844">
      <w:pPr>
        <w:ind w:left="360"/>
        <w:rPr>
          <w:lang w:eastAsia="zh-CN"/>
        </w:rPr>
      </w:pPr>
      <w:r>
        <w:rPr>
          <w:lang w:eastAsia="zh-CN"/>
        </w:rPr>
        <w:t xml:space="preserve">Dario clarified the issue is the operator deployed the solution but don’t know if the Application </w:t>
      </w:r>
      <w:r w:rsidR="006A0FC6">
        <w:rPr>
          <w:lang w:eastAsia="zh-CN"/>
        </w:rPr>
        <w:t>will use</w:t>
      </w:r>
      <w:r>
        <w:rPr>
          <w:lang w:eastAsia="zh-CN"/>
        </w:rPr>
        <w:t xml:space="preserve"> the DNS server.</w:t>
      </w:r>
      <w:r w:rsidR="00A146D1">
        <w:rPr>
          <w:lang w:eastAsia="zh-CN"/>
        </w:rPr>
        <w:t xml:space="preserve"> </w:t>
      </w:r>
      <w:r w:rsidR="00E12077">
        <w:rPr>
          <w:lang w:eastAsia="zh-CN"/>
        </w:rPr>
        <w:t xml:space="preserve">This is a compromise that EC-aware application </w:t>
      </w:r>
      <w:r w:rsidR="006A0FC6">
        <w:rPr>
          <w:lang w:eastAsia="zh-CN"/>
        </w:rPr>
        <w:t>(</w:t>
      </w:r>
      <w:r w:rsidR="00E12077">
        <w:rPr>
          <w:lang w:eastAsia="zh-CN"/>
        </w:rPr>
        <w:t>that want to use the EASDF</w:t>
      </w:r>
      <w:r w:rsidR="006A0FC6">
        <w:rPr>
          <w:lang w:eastAsia="zh-CN"/>
        </w:rPr>
        <w:t>)</w:t>
      </w:r>
      <w:r w:rsidR="00E12077">
        <w:rPr>
          <w:lang w:eastAsia="zh-CN"/>
        </w:rPr>
        <w:t xml:space="preserve"> can be guaranteed</w:t>
      </w:r>
      <w:r w:rsidR="006A0FC6">
        <w:rPr>
          <w:lang w:eastAsia="zh-CN"/>
        </w:rPr>
        <w:t xml:space="preserve"> to use EASDF</w:t>
      </w:r>
      <w:r w:rsidR="00E12077">
        <w:rPr>
          <w:lang w:eastAsia="zh-CN"/>
        </w:rPr>
        <w:t>. Not to prevent EC-unaware or other application</w:t>
      </w:r>
      <w:r w:rsidR="006A0FC6">
        <w:rPr>
          <w:lang w:eastAsia="zh-CN"/>
        </w:rPr>
        <w:t>s to</w:t>
      </w:r>
      <w:r w:rsidR="00E12077">
        <w:rPr>
          <w:lang w:eastAsia="zh-CN"/>
        </w:rPr>
        <w:t xml:space="preserve"> use other methods. </w:t>
      </w:r>
    </w:p>
    <w:p w:rsidR="00927546" w:rsidRDefault="00927546" w:rsidP="004D1844">
      <w:pPr>
        <w:ind w:left="360"/>
        <w:rPr>
          <w:lang w:eastAsia="zh-CN"/>
        </w:rPr>
      </w:pPr>
      <w:r>
        <w:rPr>
          <w:lang w:eastAsia="zh-CN"/>
        </w:rPr>
        <w:t>Zhuoyun: It need to double check whether OS overwriting is a valid case or not.</w:t>
      </w:r>
    </w:p>
    <w:p w:rsidR="00927546" w:rsidRDefault="00927546" w:rsidP="004D1844">
      <w:pPr>
        <w:ind w:left="360"/>
        <w:rPr>
          <w:lang w:eastAsia="zh-CN"/>
        </w:rPr>
      </w:pPr>
      <w:r>
        <w:rPr>
          <w:lang w:eastAsia="zh-CN"/>
        </w:rPr>
        <w:t>Huazhang: Current Android cannot overwrite the OS DNS. User provided DNS can just be prioritized.</w:t>
      </w:r>
      <w:r w:rsidR="006A0FC6">
        <w:rPr>
          <w:lang w:eastAsia="zh-CN"/>
        </w:rPr>
        <w:t xml:space="preserve"> </w:t>
      </w:r>
    </w:p>
    <w:p w:rsidR="006A0FC6" w:rsidRDefault="006A0FC6" w:rsidP="004D1844">
      <w:pPr>
        <w:ind w:left="360"/>
        <w:rPr>
          <w:lang w:eastAsia="zh-CN"/>
        </w:rPr>
      </w:pPr>
    </w:p>
    <w:p w:rsidR="00927546" w:rsidRPr="00E12077" w:rsidRDefault="00927546" w:rsidP="004D1844">
      <w:pPr>
        <w:ind w:left="360"/>
        <w:rPr>
          <w:lang w:eastAsia="zh-CN"/>
        </w:rPr>
      </w:pPr>
      <w:r>
        <w:rPr>
          <w:lang w:eastAsia="zh-CN"/>
        </w:rPr>
        <w:t xml:space="preserve">Discussion on the dependencies of the solution to UE OS. </w:t>
      </w:r>
    </w:p>
    <w:p w:rsidR="000723CB" w:rsidRDefault="000723CB" w:rsidP="004D1844">
      <w:pPr>
        <w:ind w:left="360"/>
        <w:rPr>
          <w:lang w:eastAsia="zh-CN"/>
        </w:rPr>
      </w:pPr>
      <w:r>
        <w:rPr>
          <w:lang w:eastAsia="zh-CN"/>
        </w:rPr>
        <w:t>Farooq</w:t>
      </w:r>
      <w:r w:rsidR="00927546">
        <w:rPr>
          <w:lang w:eastAsia="zh-CN"/>
        </w:rPr>
        <w:t>/Dario</w:t>
      </w:r>
      <w:r>
        <w:rPr>
          <w:lang w:eastAsia="zh-CN"/>
        </w:rPr>
        <w:t xml:space="preserve">: </w:t>
      </w:r>
      <w:r w:rsidR="0053246E">
        <w:rPr>
          <w:lang w:eastAsia="zh-CN"/>
        </w:rPr>
        <w:t>The solution have</w:t>
      </w:r>
      <w:r>
        <w:rPr>
          <w:lang w:eastAsia="zh-CN"/>
        </w:rPr>
        <w:t xml:space="preserve"> impact to OS.</w:t>
      </w:r>
      <w:r w:rsidR="00927546">
        <w:rPr>
          <w:lang w:eastAsia="zh-CN"/>
        </w:rPr>
        <w:t xml:space="preserve"> </w:t>
      </w:r>
      <w:r w:rsidR="00897119">
        <w:rPr>
          <w:lang w:eastAsia="zh-CN"/>
        </w:rPr>
        <w:t xml:space="preserve">Sudeep: </w:t>
      </w:r>
      <w:r w:rsidR="0053246E">
        <w:rPr>
          <w:lang w:eastAsia="zh-CN"/>
        </w:rPr>
        <w:t xml:space="preserve">This </w:t>
      </w:r>
      <w:r w:rsidR="00897119">
        <w:rPr>
          <w:lang w:eastAsia="zh-CN"/>
        </w:rPr>
        <w:t>is not in 3GPP scope.</w:t>
      </w:r>
    </w:p>
    <w:p w:rsidR="00927546" w:rsidRDefault="00927546" w:rsidP="004D1844">
      <w:pPr>
        <w:ind w:left="360"/>
        <w:rPr>
          <w:lang w:eastAsia="zh-CN"/>
        </w:rPr>
      </w:pPr>
    </w:p>
    <w:p w:rsidR="0020785D" w:rsidRDefault="0020785D" w:rsidP="004D1844">
      <w:pPr>
        <w:ind w:left="360"/>
        <w:rPr>
          <w:lang w:eastAsia="zh-CN"/>
        </w:rPr>
      </w:pPr>
      <w:r>
        <w:rPr>
          <w:lang w:eastAsia="zh-CN"/>
        </w:rPr>
        <w:t>Mario</w:t>
      </w:r>
      <w:r w:rsidR="00927546">
        <w:rPr>
          <w:lang w:eastAsia="zh-CN"/>
        </w:rPr>
        <w:t xml:space="preserve"> asked whether </w:t>
      </w:r>
      <w:r w:rsidR="00667A9C">
        <w:rPr>
          <w:lang w:eastAsia="zh-CN"/>
        </w:rPr>
        <w:t>t</w:t>
      </w:r>
      <w:r>
        <w:rPr>
          <w:rFonts w:hint="eastAsia"/>
          <w:lang w:eastAsia="zh-CN"/>
        </w:rPr>
        <w:t>he</w:t>
      </w:r>
      <w:r>
        <w:rPr>
          <w:lang w:eastAsia="zh-CN"/>
        </w:rPr>
        <w:t xml:space="preserve"> EDC should be in</w:t>
      </w:r>
      <w:r w:rsidR="00927546">
        <w:rPr>
          <w:lang w:eastAsia="zh-CN"/>
        </w:rPr>
        <w:t xml:space="preserve"> </w:t>
      </w:r>
      <w:r>
        <w:rPr>
          <w:lang w:eastAsia="zh-CN"/>
        </w:rPr>
        <w:t>Modem</w:t>
      </w:r>
      <w:r w:rsidR="00927546">
        <w:rPr>
          <w:lang w:eastAsia="zh-CN"/>
        </w:rPr>
        <w:t xml:space="preserve"> or other</w:t>
      </w:r>
      <w:r>
        <w:rPr>
          <w:lang w:eastAsia="zh-CN"/>
        </w:rPr>
        <w:t xml:space="preserve"> layer</w:t>
      </w:r>
      <w:r w:rsidR="00927546">
        <w:rPr>
          <w:lang w:eastAsia="zh-CN"/>
        </w:rPr>
        <w:t xml:space="preserve">s. </w:t>
      </w:r>
      <w:r>
        <w:rPr>
          <w:lang w:eastAsia="zh-CN"/>
        </w:rPr>
        <w:t>Dario: Could be</w:t>
      </w:r>
      <w:r w:rsidR="00D72120">
        <w:rPr>
          <w:lang w:eastAsia="zh-CN"/>
        </w:rPr>
        <w:t xml:space="preserve"> in</w:t>
      </w:r>
      <w:r>
        <w:rPr>
          <w:lang w:eastAsia="zh-CN"/>
        </w:rPr>
        <w:t xml:space="preserve"> modem.</w:t>
      </w:r>
    </w:p>
    <w:p w:rsidR="009D05BA" w:rsidRDefault="009D05BA" w:rsidP="004D1844">
      <w:pPr>
        <w:ind w:left="360"/>
        <w:rPr>
          <w:lang w:eastAsia="zh-CN"/>
        </w:rPr>
      </w:pPr>
      <w:r>
        <w:rPr>
          <w:lang w:eastAsia="zh-CN"/>
        </w:rPr>
        <w:t>Magnus/Fenqin: If the EDC is in the modem, how the EDC send this DNS message, do you have an IP layer in the modem?</w:t>
      </w:r>
    </w:p>
    <w:p w:rsidR="00927546" w:rsidRDefault="00927546" w:rsidP="004D1844">
      <w:pPr>
        <w:ind w:left="360"/>
        <w:rPr>
          <w:lang w:eastAsia="zh-CN"/>
        </w:rPr>
      </w:pPr>
    </w:p>
    <w:p w:rsidR="00897119" w:rsidRDefault="0020785D" w:rsidP="004D1844">
      <w:pPr>
        <w:ind w:left="360"/>
        <w:rPr>
          <w:lang w:eastAsia="zh-CN"/>
        </w:rPr>
      </w:pPr>
      <w:r>
        <w:rPr>
          <w:lang w:eastAsia="zh-CN"/>
        </w:rPr>
        <w:t>Jicheol: If with the EDC, does the SMF need to send two DNSs to the UE</w:t>
      </w:r>
      <w:r w:rsidR="006A0FC6">
        <w:rPr>
          <w:lang w:eastAsia="zh-CN"/>
        </w:rPr>
        <w:t>,</w:t>
      </w:r>
      <w:r>
        <w:rPr>
          <w:lang w:eastAsia="zh-CN"/>
        </w:rPr>
        <w:t xml:space="preserve"> one for EDC, one for OS?</w:t>
      </w:r>
      <w:r w:rsidR="00052338">
        <w:rPr>
          <w:lang w:eastAsia="zh-CN"/>
        </w:rPr>
        <w:t xml:space="preserve"> How the application can decide whether us</w:t>
      </w:r>
      <w:r w:rsidR="006A0FC6">
        <w:rPr>
          <w:lang w:eastAsia="zh-CN"/>
        </w:rPr>
        <w:t>e</w:t>
      </w:r>
      <w:r w:rsidR="00052338">
        <w:rPr>
          <w:lang w:eastAsia="zh-CN"/>
        </w:rPr>
        <w:t xml:space="preserve"> EDC or normal DNS client.</w:t>
      </w:r>
    </w:p>
    <w:p w:rsidR="0020785D" w:rsidRDefault="0020785D" w:rsidP="004D1844">
      <w:pPr>
        <w:ind w:left="360"/>
        <w:rPr>
          <w:lang w:eastAsia="zh-CN"/>
        </w:rPr>
      </w:pPr>
      <w:r>
        <w:rPr>
          <w:lang w:eastAsia="zh-CN"/>
        </w:rPr>
        <w:t xml:space="preserve">Dario: </w:t>
      </w:r>
      <w:r w:rsidR="006A0FC6">
        <w:rPr>
          <w:lang w:eastAsia="zh-CN"/>
        </w:rPr>
        <w:t>N</w:t>
      </w:r>
      <w:r>
        <w:rPr>
          <w:lang w:eastAsia="zh-CN"/>
        </w:rPr>
        <w:t>o, the SMF only send EASDF or other DNS server to the UE. EDC make sure it can be used.</w:t>
      </w:r>
      <w:r w:rsidR="00052338">
        <w:rPr>
          <w:lang w:eastAsia="zh-CN"/>
        </w:rPr>
        <w:t xml:space="preserve"> SMF can tell the UE that the DNS is for EC, so the EDC can be used.</w:t>
      </w:r>
    </w:p>
    <w:p w:rsidR="009D05BA" w:rsidRDefault="009D05BA" w:rsidP="004D1844">
      <w:pPr>
        <w:ind w:left="360"/>
        <w:rPr>
          <w:lang w:eastAsia="zh-CN"/>
        </w:rPr>
      </w:pPr>
    </w:p>
    <w:p w:rsidR="00667A9C" w:rsidRDefault="00667A9C" w:rsidP="004D1844">
      <w:pPr>
        <w:ind w:left="360"/>
        <w:rPr>
          <w:lang w:eastAsia="zh-CN"/>
        </w:rPr>
      </w:pPr>
      <w:r>
        <w:rPr>
          <w:lang w:eastAsia="zh-CN"/>
        </w:rPr>
        <w:t xml:space="preserve">Laurent: Even if we accept this, </w:t>
      </w:r>
      <w:r w:rsidR="0053246E">
        <w:rPr>
          <w:lang w:eastAsia="zh-CN"/>
        </w:rPr>
        <w:t xml:space="preserve">this </w:t>
      </w:r>
      <w:r>
        <w:rPr>
          <w:lang w:eastAsia="zh-CN"/>
        </w:rPr>
        <w:t>doesn’t prevent t</w:t>
      </w:r>
      <w:r w:rsidR="0053246E">
        <w:rPr>
          <w:lang w:eastAsia="zh-CN"/>
        </w:rPr>
        <w:t>he network to detect when the DNS</w:t>
      </w:r>
      <w:r>
        <w:rPr>
          <w:lang w:eastAsia="zh-CN"/>
        </w:rPr>
        <w:t xml:space="preserve"> is not </w:t>
      </w:r>
      <w:r w:rsidR="0053246E">
        <w:rPr>
          <w:lang w:eastAsia="zh-CN"/>
        </w:rPr>
        <w:t>targeting</w:t>
      </w:r>
      <w:r>
        <w:rPr>
          <w:lang w:eastAsia="zh-CN"/>
        </w:rPr>
        <w:t xml:space="preserve"> EASDF.</w:t>
      </w:r>
    </w:p>
    <w:p w:rsidR="009D05BA" w:rsidRDefault="009D05BA" w:rsidP="004D1844">
      <w:pPr>
        <w:ind w:left="360"/>
        <w:rPr>
          <w:lang w:eastAsia="zh-CN"/>
        </w:rPr>
      </w:pPr>
    </w:p>
    <w:p w:rsidR="008A1491" w:rsidRDefault="00667A9C" w:rsidP="004D1844">
      <w:pPr>
        <w:ind w:left="360"/>
        <w:rPr>
          <w:lang w:eastAsia="zh-CN"/>
        </w:rPr>
      </w:pPr>
      <w:r>
        <w:rPr>
          <w:lang w:eastAsia="zh-CN"/>
        </w:rPr>
        <w:t xml:space="preserve">Hui: </w:t>
      </w:r>
      <w:r w:rsidR="0053246E">
        <w:rPr>
          <w:lang w:eastAsia="zh-CN"/>
        </w:rPr>
        <w:t>This s</w:t>
      </w:r>
      <w:r>
        <w:rPr>
          <w:lang w:eastAsia="zh-CN"/>
        </w:rPr>
        <w:t>hall not be a mandatory feature</w:t>
      </w:r>
      <w:r w:rsidR="0053246E">
        <w:rPr>
          <w:lang w:eastAsia="zh-CN"/>
        </w:rPr>
        <w:t xml:space="preserve"> anyway</w:t>
      </w:r>
      <w:r>
        <w:rPr>
          <w:lang w:eastAsia="zh-CN"/>
        </w:rPr>
        <w:t>.</w:t>
      </w:r>
    </w:p>
    <w:p w:rsidR="00E0268F" w:rsidRDefault="00E0268F" w:rsidP="004D1844">
      <w:pPr>
        <w:pStyle w:val="ListParagraph"/>
        <w:ind w:leftChars="315" w:left="849" w:hangingChars="156" w:hanging="282"/>
        <w:rPr>
          <w:b/>
          <w:lang w:eastAsia="zh-CN"/>
        </w:rPr>
      </w:pPr>
    </w:p>
    <w:p w:rsidR="00AA2785" w:rsidRPr="00D72120" w:rsidRDefault="004D1844" w:rsidP="004D1844">
      <w:pPr>
        <w:pStyle w:val="ListParagraph"/>
        <w:numPr>
          <w:ilvl w:val="0"/>
          <w:numId w:val="1"/>
        </w:numPr>
        <w:ind w:firstLineChars="0"/>
        <w:rPr>
          <w:b/>
          <w:lang w:eastAsia="zh-CN"/>
        </w:rPr>
      </w:pPr>
      <w:r w:rsidRPr="00D72120">
        <w:rPr>
          <w:b/>
          <w:lang w:eastAsia="zh-CN"/>
        </w:rPr>
        <w:t>Hui</w:t>
      </w:r>
      <w:r w:rsidR="00AA2785" w:rsidRPr="00D72120">
        <w:rPr>
          <w:b/>
          <w:lang w:eastAsia="zh-CN"/>
        </w:rPr>
        <w:t xml:space="preserve"> presented </w:t>
      </w:r>
      <w:r w:rsidRPr="00D72120">
        <w:rPr>
          <w:b/>
          <w:lang w:eastAsia="zh-CN"/>
        </w:rPr>
        <w:t>Discussion on the EC contentious issue v1.pptx</w:t>
      </w:r>
    </w:p>
    <w:p w:rsidR="004D1844" w:rsidRDefault="0053246E" w:rsidP="004D1844">
      <w:pPr>
        <w:pStyle w:val="ListParagraph"/>
        <w:ind w:left="360" w:firstLineChars="0" w:firstLine="0"/>
        <w:rPr>
          <w:lang w:eastAsia="zh-CN"/>
        </w:rPr>
      </w:pPr>
      <w:r>
        <w:rPr>
          <w:lang w:eastAsia="zh-CN"/>
        </w:rPr>
        <w:t>On Questions for SoH in next meeting:</w:t>
      </w:r>
    </w:p>
    <w:p w:rsidR="00AA2785" w:rsidRDefault="004D1844" w:rsidP="0053246E">
      <w:pPr>
        <w:pStyle w:val="ListParagraph"/>
        <w:ind w:left="840" w:firstLineChars="0" w:firstLine="0"/>
        <w:rPr>
          <w:lang w:eastAsia="zh-CN"/>
        </w:rPr>
      </w:pPr>
      <w:r>
        <w:rPr>
          <w:lang w:eastAsia="zh-CN"/>
        </w:rPr>
        <w:t>Farooq/Dario</w:t>
      </w:r>
      <w:r w:rsidR="00F658A7">
        <w:rPr>
          <w:lang w:eastAsia="zh-CN"/>
        </w:rPr>
        <w:t xml:space="preserve">: </w:t>
      </w:r>
      <w:r>
        <w:rPr>
          <w:lang w:eastAsia="zh-CN"/>
        </w:rPr>
        <w:t>Q2 in slide 4 needs to be updated based on new UE based proposal.</w:t>
      </w:r>
    </w:p>
    <w:p w:rsidR="004D1844" w:rsidRDefault="004D1844" w:rsidP="0053246E">
      <w:pPr>
        <w:pStyle w:val="ListParagraph"/>
        <w:ind w:left="840" w:firstLineChars="0" w:firstLine="0"/>
        <w:rPr>
          <w:lang w:eastAsia="zh-CN"/>
        </w:rPr>
      </w:pPr>
      <w:r>
        <w:rPr>
          <w:lang w:eastAsia="zh-CN"/>
        </w:rPr>
        <w:t>Hui: Q2 can be revised offline based on the discussion of the UE solution.</w:t>
      </w:r>
    </w:p>
    <w:p w:rsidR="004D1844" w:rsidRDefault="004D1844" w:rsidP="00AB7199">
      <w:pPr>
        <w:pStyle w:val="ListParagraph"/>
        <w:ind w:left="360" w:firstLineChars="0" w:firstLine="0"/>
        <w:rPr>
          <w:lang w:eastAsia="zh-CN"/>
        </w:rPr>
      </w:pPr>
    </w:p>
    <w:p w:rsidR="004D1844" w:rsidRDefault="004D1844" w:rsidP="00AB7199">
      <w:pPr>
        <w:pStyle w:val="ListParagraph"/>
        <w:ind w:left="360" w:firstLineChars="0" w:firstLine="0"/>
        <w:rPr>
          <w:lang w:eastAsia="zh-CN"/>
        </w:rPr>
      </w:pPr>
      <w:r>
        <w:rPr>
          <w:lang w:eastAsia="zh-CN"/>
        </w:rPr>
        <w:t>Discussed each question in slide 5/6 and why companies think the corresponding solution is/is not needed.</w:t>
      </w:r>
    </w:p>
    <w:p w:rsidR="004D1844" w:rsidRDefault="004D1844" w:rsidP="00AB7199">
      <w:pPr>
        <w:pStyle w:val="ListParagraph"/>
        <w:ind w:left="360" w:firstLineChars="0" w:firstLine="0"/>
        <w:rPr>
          <w:lang w:eastAsia="zh-CN"/>
        </w:rPr>
      </w:pPr>
      <w:r>
        <w:rPr>
          <w:lang w:eastAsia="zh-CN"/>
        </w:rPr>
        <w:t>The summary is recorded in slide 5/6 below.</w:t>
      </w:r>
    </w:p>
    <w:p w:rsidR="004D1844" w:rsidRDefault="004D1844" w:rsidP="00AB7199">
      <w:pPr>
        <w:pStyle w:val="ListParagraph"/>
        <w:ind w:left="360" w:firstLineChars="0" w:firstLine="0"/>
        <w:rPr>
          <w:lang w:eastAsia="zh-CN"/>
        </w:rPr>
      </w:pPr>
    </w:p>
    <w:p w:rsidR="004D1844" w:rsidRDefault="004D1844" w:rsidP="00AB7199">
      <w:pPr>
        <w:pStyle w:val="ListParagraph"/>
        <w:ind w:left="360" w:firstLineChars="0" w:firstLine="0"/>
        <w:rPr>
          <w:lang w:eastAsia="zh-CN"/>
        </w:rPr>
      </w:pPr>
      <w:r>
        <w:rPr>
          <w:lang w:eastAsia="zh-CN"/>
        </w:rPr>
        <w:object w:dxaOrig="1504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5pt;height:49.1pt" o:ole="">
            <v:imagedata r:id="rId11" o:title=""/>
          </v:shape>
          <o:OLEObject Type="Embed" ProgID="PowerPoint.Show.12" ShapeID="_x0000_i1025" DrawAspect="Icon" ObjectID="_1686728347" r:id="rId12"/>
        </w:object>
      </w:r>
      <w:bookmarkStart w:id="0" w:name="_GoBack"/>
      <w:bookmarkEnd w:id="0"/>
    </w:p>
    <w:p w:rsidR="004D1844" w:rsidRDefault="004D1844" w:rsidP="00AB7199">
      <w:pPr>
        <w:pStyle w:val="ListParagraph"/>
        <w:ind w:left="360" w:firstLineChars="0" w:firstLine="0"/>
        <w:rPr>
          <w:lang w:eastAsia="zh-CN"/>
        </w:rPr>
      </w:pPr>
      <w:r>
        <w:rPr>
          <w:lang w:eastAsia="zh-CN"/>
        </w:rPr>
        <w:t>Meeting closed.</w:t>
      </w:r>
    </w:p>
    <w:sectPr w:rsidR="004D1844" w:rsidSect="00D512D3"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61" w:rsidRDefault="008A0F61" w:rsidP="00D512D3">
      <w:r>
        <w:separator/>
      </w:r>
    </w:p>
  </w:endnote>
  <w:endnote w:type="continuationSeparator" w:id="0">
    <w:p w:rsidR="008A0F61" w:rsidRDefault="008A0F61" w:rsidP="00D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61" w:rsidRDefault="008A0F61" w:rsidP="00D512D3">
      <w:r>
        <w:separator/>
      </w:r>
    </w:p>
  </w:footnote>
  <w:footnote w:type="continuationSeparator" w:id="0">
    <w:p w:rsidR="008A0F61" w:rsidRDefault="008A0F61" w:rsidP="00D5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E6857"/>
    <w:multiLevelType w:val="hybridMultilevel"/>
    <w:tmpl w:val="FEBE6EB8"/>
    <w:lvl w:ilvl="0" w:tplc="7EFC2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063076"/>
    <w:multiLevelType w:val="hybridMultilevel"/>
    <w:tmpl w:val="C4FC88F8"/>
    <w:lvl w:ilvl="0" w:tplc="F3024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4073A02"/>
    <w:multiLevelType w:val="hybridMultilevel"/>
    <w:tmpl w:val="40AC8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67D9A"/>
    <w:multiLevelType w:val="hybridMultilevel"/>
    <w:tmpl w:val="B532B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22D"/>
    <w:multiLevelType w:val="hybridMultilevel"/>
    <w:tmpl w:val="263E9A98"/>
    <w:lvl w:ilvl="0" w:tplc="7EFC2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8B761F"/>
    <w:multiLevelType w:val="hybridMultilevel"/>
    <w:tmpl w:val="7292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4F"/>
    <w:rsid w:val="0001274C"/>
    <w:rsid w:val="000360DC"/>
    <w:rsid w:val="00052338"/>
    <w:rsid w:val="000631CE"/>
    <w:rsid w:val="000723CB"/>
    <w:rsid w:val="00072917"/>
    <w:rsid w:val="0008508D"/>
    <w:rsid w:val="000A14E9"/>
    <w:rsid w:val="000A28FD"/>
    <w:rsid w:val="000A365C"/>
    <w:rsid w:val="000B5400"/>
    <w:rsid w:val="000C2898"/>
    <w:rsid w:val="000C6323"/>
    <w:rsid w:val="000D19B5"/>
    <w:rsid w:val="000D3F69"/>
    <w:rsid w:val="000E358C"/>
    <w:rsid w:val="000E636C"/>
    <w:rsid w:val="00113965"/>
    <w:rsid w:val="001352C0"/>
    <w:rsid w:val="0014779A"/>
    <w:rsid w:val="0015089B"/>
    <w:rsid w:val="001617FC"/>
    <w:rsid w:val="00164A1C"/>
    <w:rsid w:val="00180D46"/>
    <w:rsid w:val="001C46C5"/>
    <w:rsid w:val="001D0AE1"/>
    <w:rsid w:val="001D503B"/>
    <w:rsid w:val="001F6000"/>
    <w:rsid w:val="00205643"/>
    <w:rsid w:val="0020785D"/>
    <w:rsid w:val="00217AEC"/>
    <w:rsid w:val="00234AB5"/>
    <w:rsid w:val="00243B8B"/>
    <w:rsid w:val="00257A2C"/>
    <w:rsid w:val="00261679"/>
    <w:rsid w:val="002616C2"/>
    <w:rsid w:val="00276601"/>
    <w:rsid w:val="00297309"/>
    <w:rsid w:val="002B296D"/>
    <w:rsid w:val="002C380D"/>
    <w:rsid w:val="002E2400"/>
    <w:rsid w:val="00300C54"/>
    <w:rsid w:val="003019AE"/>
    <w:rsid w:val="00351FCB"/>
    <w:rsid w:val="00397B66"/>
    <w:rsid w:val="003C3852"/>
    <w:rsid w:val="003C60C9"/>
    <w:rsid w:val="003E0002"/>
    <w:rsid w:val="00403903"/>
    <w:rsid w:val="00406B85"/>
    <w:rsid w:val="00417570"/>
    <w:rsid w:val="00424A78"/>
    <w:rsid w:val="004642AA"/>
    <w:rsid w:val="004677B5"/>
    <w:rsid w:val="004B04DD"/>
    <w:rsid w:val="004B42BB"/>
    <w:rsid w:val="004B44E6"/>
    <w:rsid w:val="004C2C8B"/>
    <w:rsid w:val="004C6EC6"/>
    <w:rsid w:val="004D1844"/>
    <w:rsid w:val="004D1F21"/>
    <w:rsid w:val="00501678"/>
    <w:rsid w:val="00511BAE"/>
    <w:rsid w:val="0053246E"/>
    <w:rsid w:val="005325E9"/>
    <w:rsid w:val="00566342"/>
    <w:rsid w:val="00580365"/>
    <w:rsid w:val="00586A12"/>
    <w:rsid w:val="005B436D"/>
    <w:rsid w:val="005D6831"/>
    <w:rsid w:val="005E2EB9"/>
    <w:rsid w:val="005F14C6"/>
    <w:rsid w:val="006373D3"/>
    <w:rsid w:val="0066054E"/>
    <w:rsid w:val="0066688A"/>
    <w:rsid w:val="00667A9C"/>
    <w:rsid w:val="00677EF7"/>
    <w:rsid w:val="00686798"/>
    <w:rsid w:val="00691DC6"/>
    <w:rsid w:val="00693EF1"/>
    <w:rsid w:val="006A0FC6"/>
    <w:rsid w:val="006A17F2"/>
    <w:rsid w:val="006B3AEF"/>
    <w:rsid w:val="00716EBB"/>
    <w:rsid w:val="007240BD"/>
    <w:rsid w:val="007259C5"/>
    <w:rsid w:val="00730FD9"/>
    <w:rsid w:val="00733B62"/>
    <w:rsid w:val="007A0F05"/>
    <w:rsid w:val="007A2203"/>
    <w:rsid w:val="007A7D87"/>
    <w:rsid w:val="007D3CB5"/>
    <w:rsid w:val="007D4480"/>
    <w:rsid w:val="007D76CD"/>
    <w:rsid w:val="007D7F56"/>
    <w:rsid w:val="007F01BC"/>
    <w:rsid w:val="00843080"/>
    <w:rsid w:val="00855ACB"/>
    <w:rsid w:val="008563E4"/>
    <w:rsid w:val="00864964"/>
    <w:rsid w:val="00890CFC"/>
    <w:rsid w:val="00897119"/>
    <w:rsid w:val="008A0F61"/>
    <w:rsid w:val="008A1491"/>
    <w:rsid w:val="008A4559"/>
    <w:rsid w:val="008B0C4F"/>
    <w:rsid w:val="008B6DC5"/>
    <w:rsid w:val="008E2AC3"/>
    <w:rsid w:val="008F3921"/>
    <w:rsid w:val="009127E4"/>
    <w:rsid w:val="009161BF"/>
    <w:rsid w:val="009255BB"/>
    <w:rsid w:val="00927546"/>
    <w:rsid w:val="00965D99"/>
    <w:rsid w:val="00973EFE"/>
    <w:rsid w:val="009B2C77"/>
    <w:rsid w:val="009C62C8"/>
    <w:rsid w:val="009C6A74"/>
    <w:rsid w:val="009D05BA"/>
    <w:rsid w:val="009D3D84"/>
    <w:rsid w:val="009E4E77"/>
    <w:rsid w:val="009F3847"/>
    <w:rsid w:val="00A146D1"/>
    <w:rsid w:val="00A5252D"/>
    <w:rsid w:val="00A64DE1"/>
    <w:rsid w:val="00A65386"/>
    <w:rsid w:val="00A9461B"/>
    <w:rsid w:val="00A9731E"/>
    <w:rsid w:val="00AA2785"/>
    <w:rsid w:val="00AA68F7"/>
    <w:rsid w:val="00AB3B4D"/>
    <w:rsid w:val="00AB7199"/>
    <w:rsid w:val="00AB7DC2"/>
    <w:rsid w:val="00AD0390"/>
    <w:rsid w:val="00AD25B0"/>
    <w:rsid w:val="00AD2757"/>
    <w:rsid w:val="00AD77C1"/>
    <w:rsid w:val="00B01B6F"/>
    <w:rsid w:val="00B177A5"/>
    <w:rsid w:val="00B17CCE"/>
    <w:rsid w:val="00B361B5"/>
    <w:rsid w:val="00B43BF3"/>
    <w:rsid w:val="00B45776"/>
    <w:rsid w:val="00B46300"/>
    <w:rsid w:val="00B463F4"/>
    <w:rsid w:val="00B62D0C"/>
    <w:rsid w:val="00B82D03"/>
    <w:rsid w:val="00B96D95"/>
    <w:rsid w:val="00BA0E1A"/>
    <w:rsid w:val="00BB4A7D"/>
    <w:rsid w:val="00BB7290"/>
    <w:rsid w:val="00BC57F4"/>
    <w:rsid w:val="00BC5EE4"/>
    <w:rsid w:val="00BE1561"/>
    <w:rsid w:val="00BE3091"/>
    <w:rsid w:val="00BE3D74"/>
    <w:rsid w:val="00BE561D"/>
    <w:rsid w:val="00BF0E94"/>
    <w:rsid w:val="00BF1ED5"/>
    <w:rsid w:val="00C03A42"/>
    <w:rsid w:val="00C07A47"/>
    <w:rsid w:val="00C3600C"/>
    <w:rsid w:val="00C43CE6"/>
    <w:rsid w:val="00C52C0F"/>
    <w:rsid w:val="00C55E2B"/>
    <w:rsid w:val="00C71B69"/>
    <w:rsid w:val="00C92569"/>
    <w:rsid w:val="00CA7601"/>
    <w:rsid w:val="00CD00DD"/>
    <w:rsid w:val="00CD6420"/>
    <w:rsid w:val="00CD6743"/>
    <w:rsid w:val="00CE1476"/>
    <w:rsid w:val="00D24846"/>
    <w:rsid w:val="00D3467C"/>
    <w:rsid w:val="00D416E7"/>
    <w:rsid w:val="00D46CC4"/>
    <w:rsid w:val="00D512D3"/>
    <w:rsid w:val="00D5651B"/>
    <w:rsid w:val="00D60E61"/>
    <w:rsid w:val="00D72120"/>
    <w:rsid w:val="00D929E4"/>
    <w:rsid w:val="00D932BF"/>
    <w:rsid w:val="00D946EC"/>
    <w:rsid w:val="00DA23A9"/>
    <w:rsid w:val="00DA623D"/>
    <w:rsid w:val="00DB1C40"/>
    <w:rsid w:val="00DF50DF"/>
    <w:rsid w:val="00E0268F"/>
    <w:rsid w:val="00E12077"/>
    <w:rsid w:val="00E16FA9"/>
    <w:rsid w:val="00E24787"/>
    <w:rsid w:val="00E25D64"/>
    <w:rsid w:val="00E27816"/>
    <w:rsid w:val="00E27983"/>
    <w:rsid w:val="00E375DD"/>
    <w:rsid w:val="00E40703"/>
    <w:rsid w:val="00E74E64"/>
    <w:rsid w:val="00E821CB"/>
    <w:rsid w:val="00EA4825"/>
    <w:rsid w:val="00EB3081"/>
    <w:rsid w:val="00EC6621"/>
    <w:rsid w:val="00EC7110"/>
    <w:rsid w:val="00F415FE"/>
    <w:rsid w:val="00F57A60"/>
    <w:rsid w:val="00F64425"/>
    <w:rsid w:val="00F658A7"/>
    <w:rsid w:val="00F775F2"/>
    <w:rsid w:val="00F92C05"/>
    <w:rsid w:val="00FD63F9"/>
    <w:rsid w:val="00FE2E83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07842-8228-4D78-894B-83BC0800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4F"/>
    <w:pPr>
      <w:suppressAutoHyphens/>
    </w:pPr>
    <w:rPr>
      <w:rFonts w:ascii="Arial" w:hAnsi="Arial"/>
      <w:sz w:val="18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B0C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B0C4F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512D3"/>
    <w:rPr>
      <w:rFonts w:ascii="Arial" w:hAnsi="Arial" w:cs="Times New Roman"/>
      <w:kern w:val="0"/>
      <w:sz w:val="18"/>
      <w:szCs w:val="18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D512D3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FooterChar">
    <w:name w:val="Footer Char"/>
    <w:link w:val="Footer"/>
    <w:uiPriority w:val="99"/>
    <w:rsid w:val="00D512D3"/>
    <w:rPr>
      <w:rFonts w:ascii="Arial" w:hAnsi="Arial" w:cs="Times New Roman"/>
      <w:kern w:val="0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8A4559"/>
    <w:pPr>
      <w:ind w:firstLineChars="200" w:firstLine="420"/>
    </w:pPr>
  </w:style>
  <w:style w:type="table" w:styleId="TableGrid">
    <w:name w:val="Table Grid"/>
    <w:basedOn w:val="TableNormal"/>
    <w:uiPriority w:val="39"/>
    <w:rsid w:val="007A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SA2/eEdge_5GC/CC_0629/S2-210xxA1%20TS%2023.548%20EDC%20for%20EAS%20discovery_v1.1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Presentation1.ppt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www.3gpp.org/ftp/Email_Discussions/SA2/eEdge_5GC/CC_0629/S2-210xxB1%20DP%20ECS%20address%20configuration%20provisioning_v1.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Email_Discussions/SA2/eEdge_5GC/CC_0629/Discussion%20on%20the%20EC%20contentious%20issue%20v1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EBCE-43F2-40DE-8120-8A273A56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4380</CharactersWithSpaces>
  <SharedDoc>false</SharedDoc>
  <HLinks>
    <vt:vector size="18" baseType="variant"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https://www.3gpp.org/ftp/Email_Discussions/SA2/eEdge_5GC/CC_0629/S2-210xxB1 DP ECS address configuration provisioning_v1.0.doc</vt:lpwstr>
      </vt:variant>
      <vt:variant>
        <vt:lpwstr/>
      </vt:variant>
      <vt:variant>
        <vt:i4>5898361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https://www.3gpp.org/ftp/Email_Discussions/SA2/eEdge_5GC/CC_0629/Discussion on the EC contentious issue v1.pptx</vt:lpwstr>
      </vt:variant>
      <vt:variant>
        <vt:lpwstr/>
      </vt:variant>
      <vt:variant>
        <vt:i4>5570654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https://www.3gpp.org/ftp/Email_Discussions/SA2/eEdge_5GC/CC_0629/S2-210xxA1 TS 23.548 EDC for EAS discovery_v1.1.doc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Huawei_Nihui3</dc:creator>
  <cp:keywords/>
  <dc:description/>
  <cp:lastModifiedBy>Nihui (Hui)</cp:lastModifiedBy>
  <cp:revision>5</cp:revision>
  <dcterms:created xsi:type="dcterms:W3CDTF">2021-07-02T02:33:00Z</dcterms:created>
  <dcterms:modified xsi:type="dcterms:W3CDTF">2021-07-02T02:53:00Z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1583975773</vt:lpwstr>
  </property>
  <property fmtid="{D5CDD505-2E9C-101B-9397-08002B2CF9AE}" pid="6" name="_2015_ms_pID_725343">
    <vt:lpwstr>(2)YQTsUTnfUwkkMUASTHt7K5999Km366u6/Ez26pLu6c3d2vpD5qvL189uv62z50i34OMI1qVN
2vb90Xf/ndbgguZLHVRMc9rqTLNgx4Fh+HM8fwniIvy05zYl+m9SnqAvoOJjY4ihc/PZ/JxZ
+4DJWgDjpIcGHU+ygnjsW8B+mqwRleUfX+915XoKLgDKSwI/QyWQ1fywd3c8AQI8x8sGPg1E
TWzfGO3/+AK1ufY8Tb</vt:lpwstr>
  </property>
  <property fmtid="{D5CDD505-2E9C-101B-9397-08002B2CF9AE}" pid="7" name="_2015_ms_pID_7253431">
    <vt:lpwstr>pzrl7mHDh2qQX55cDw1q4J7s8DWxvSsuJvGCCHW9wL5k7Jnf02Xrqk
WqIBO7jugtdttcNlFMpkUQg8a3evuNaTbXeC3l0FtVKboGjdgCXCp/ZYkyy4gx9XFG54XONn
uqiZC8RK+i02QyS5mCIH5TLAZ3H02Gwpslel17y/4Oj7OjoUxRNffWAUQ/SOfnKmoHkj47wG
KPSE2+YS/46uXhgB</vt:lpwstr>
  </property>
</Properties>
</file>