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1"/>
        <w:rPr>
          <w:lang w:eastAsia="zh-CN"/>
        </w:rPr>
      </w:pPr>
      <w:r>
        <w:rPr>
          <w:lang w:eastAsia="zh-CN"/>
        </w:rPr>
        <w:lastRenderedPageBreak/>
        <w:t>Class 0 and Class 1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6061"/>
        <w:gridCol w:w="4118"/>
        <w:gridCol w:w="2683"/>
        <w:gridCol w:w="649"/>
      </w:tblGrid>
      <w:tr w:rsidR="008B6AE0" w14:paraId="047DD42C" w14:textId="323E3C5F" w:rsidTr="00975561">
        <w:trPr>
          <w:tblHeader/>
        </w:trPr>
        <w:tc>
          <w:tcPr>
            <w:tcW w:w="269"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122"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42"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40"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27"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975561">
        <w:trPr>
          <w:tblHeader/>
        </w:trPr>
        <w:tc>
          <w:tcPr>
            <w:tcW w:w="269"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122"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42"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940"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27"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975561">
        <w:trPr>
          <w:tblHeader/>
        </w:trPr>
        <w:tc>
          <w:tcPr>
            <w:tcW w:w="269"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122"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42"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940"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27" w:type="pct"/>
          </w:tcPr>
          <w:p w14:paraId="3220BD9C" w14:textId="77777777" w:rsidR="00241D2A" w:rsidRDefault="00241D2A" w:rsidP="00241D2A">
            <w:pPr>
              <w:spacing w:after="0" w:line="276" w:lineRule="auto"/>
              <w:rPr>
                <w:lang w:eastAsia="zh-CN"/>
              </w:rPr>
            </w:pPr>
          </w:p>
        </w:tc>
      </w:tr>
      <w:tr w:rsidR="008B6AE0" w:rsidRPr="00A45CF7" w14:paraId="59E49F77" w14:textId="6169E253" w:rsidTr="00975561">
        <w:trPr>
          <w:tblHeader/>
        </w:trPr>
        <w:tc>
          <w:tcPr>
            <w:tcW w:w="269"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122"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442"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940"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27"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975561">
        <w:trPr>
          <w:tblHeader/>
        </w:trPr>
        <w:tc>
          <w:tcPr>
            <w:tcW w:w="269"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122"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442"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940"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27"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975561">
        <w:trPr>
          <w:tblHeader/>
        </w:trPr>
        <w:tc>
          <w:tcPr>
            <w:tcW w:w="269"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122"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442"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940"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27"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975561">
        <w:trPr>
          <w:tblHeader/>
        </w:trPr>
        <w:tc>
          <w:tcPr>
            <w:tcW w:w="269" w:type="pct"/>
          </w:tcPr>
          <w:p w14:paraId="4E3FD329" w14:textId="787E8BF2" w:rsidR="001E5E52" w:rsidRPr="006F29E7" w:rsidRDefault="001E5E52" w:rsidP="001E5E52">
            <w:pPr>
              <w:spacing w:after="0" w:line="276" w:lineRule="auto"/>
              <w:jc w:val="center"/>
              <w:rPr>
                <w:rFonts w:eastAsia="SimSun"/>
              </w:rPr>
            </w:pPr>
            <w:r>
              <w:rPr>
                <w:rFonts w:eastAsia="SimSun"/>
              </w:rPr>
              <w:lastRenderedPageBreak/>
              <w:t>4</w:t>
            </w:r>
          </w:p>
        </w:tc>
        <w:tc>
          <w:tcPr>
            <w:tcW w:w="2122"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442"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940"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27"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975561">
        <w:trPr>
          <w:tblHeader/>
        </w:trPr>
        <w:tc>
          <w:tcPr>
            <w:tcW w:w="269"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2122"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442"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940"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27"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975561">
        <w:trPr>
          <w:tblHeader/>
        </w:trPr>
        <w:tc>
          <w:tcPr>
            <w:tcW w:w="269" w:type="pct"/>
          </w:tcPr>
          <w:p w14:paraId="29428EBE" w14:textId="0688246A" w:rsidR="005C0224" w:rsidRPr="00636E31" w:rsidRDefault="005C0224" w:rsidP="005C0224">
            <w:pPr>
              <w:spacing w:after="0" w:line="276" w:lineRule="auto"/>
              <w:jc w:val="center"/>
              <w:rPr>
                <w:rFonts w:eastAsia="맑은 고딕"/>
                <w:lang w:eastAsia="ko-KR"/>
              </w:rPr>
            </w:pPr>
            <w:r>
              <w:rPr>
                <w:rFonts w:eastAsia="맑은 고딕"/>
                <w:lang w:eastAsia="ko-KR"/>
              </w:rPr>
              <w:lastRenderedPageBreak/>
              <w:t>6</w:t>
            </w:r>
          </w:p>
        </w:tc>
        <w:tc>
          <w:tcPr>
            <w:tcW w:w="2122"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맑은 고딕"/>
                <w:lang w:eastAsia="ko-KR"/>
              </w:rPr>
            </w:pPr>
          </w:p>
        </w:tc>
        <w:tc>
          <w:tcPr>
            <w:tcW w:w="1442" w:type="pct"/>
          </w:tcPr>
          <w:p w14:paraId="0E3FD20E" w14:textId="0FE2C085" w:rsidR="005C0224" w:rsidRPr="00636E31" w:rsidRDefault="005C0224" w:rsidP="005C0224">
            <w:pPr>
              <w:spacing w:after="0" w:line="276" w:lineRule="auto"/>
              <w:rPr>
                <w:rFonts w:eastAsia="맑은 고딕"/>
                <w:lang w:eastAsia="ko-KR"/>
              </w:rPr>
            </w:pPr>
            <w:r>
              <w:rPr>
                <w:rFonts w:eastAsia="SimSun"/>
              </w:rPr>
              <w:t>‘:’ instead of ‘;’</w:t>
            </w:r>
          </w:p>
        </w:tc>
        <w:tc>
          <w:tcPr>
            <w:tcW w:w="940"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27"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975561">
        <w:trPr>
          <w:tblHeader/>
        </w:trPr>
        <w:tc>
          <w:tcPr>
            <w:tcW w:w="269" w:type="pct"/>
          </w:tcPr>
          <w:p w14:paraId="13CACB1A" w14:textId="2FE9A7D0" w:rsidR="00712A88" w:rsidRPr="00636E31" w:rsidRDefault="00712A88" w:rsidP="00712A88">
            <w:pPr>
              <w:spacing w:after="0" w:line="276" w:lineRule="auto"/>
              <w:jc w:val="center"/>
              <w:rPr>
                <w:rFonts w:eastAsia="맑은 고딕"/>
                <w:lang w:eastAsia="ko-KR"/>
              </w:rPr>
            </w:pPr>
            <w:r>
              <w:rPr>
                <w:rFonts w:eastAsia="맑은 고딕"/>
                <w:lang w:eastAsia="ko-KR"/>
              </w:rPr>
              <w:t>7</w:t>
            </w:r>
          </w:p>
        </w:tc>
        <w:tc>
          <w:tcPr>
            <w:tcW w:w="2122"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맑은 고딕"/>
                <w:lang w:eastAsia="ko-KR"/>
              </w:rPr>
            </w:pPr>
          </w:p>
        </w:tc>
        <w:tc>
          <w:tcPr>
            <w:tcW w:w="1442" w:type="pct"/>
          </w:tcPr>
          <w:p w14:paraId="156EAFB2" w14:textId="1C0C8CB9" w:rsidR="00712A88" w:rsidRPr="00636E31" w:rsidRDefault="00712A88" w:rsidP="00712A88">
            <w:pPr>
              <w:spacing w:after="0" w:line="276" w:lineRule="auto"/>
              <w:rPr>
                <w:rFonts w:eastAsia="맑은 고딕"/>
                <w:lang w:eastAsia="ko-KR"/>
              </w:rPr>
            </w:pPr>
            <w:r>
              <w:rPr>
                <w:rFonts w:eastAsia="SimSun"/>
              </w:rPr>
              <w:t>‘:’ instead of ‘;’</w:t>
            </w:r>
          </w:p>
        </w:tc>
        <w:tc>
          <w:tcPr>
            <w:tcW w:w="940"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27"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975561">
        <w:trPr>
          <w:tblHeader/>
        </w:trPr>
        <w:tc>
          <w:tcPr>
            <w:tcW w:w="269" w:type="pct"/>
            <w:vAlign w:val="bottom"/>
          </w:tcPr>
          <w:p w14:paraId="1D3ED1A7" w14:textId="02C48BF5" w:rsidR="00712A88" w:rsidRDefault="00712A88" w:rsidP="00712A88">
            <w:pPr>
              <w:spacing w:after="0" w:line="276" w:lineRule="auto"/>
              <w:jc w:val="center"/>
              <w:rPr>
                <w:rFonts w:eastAsia="맑은 고딕"/>
                <w:lang w:eastAsia="ko-KR"/>
              </w:rPr>
            </w:pPr>
            <w:r>
              <w:rPr>
                <w:rFonts w:ascii="Calibri" w:hAnsi="Calibri" w:cs="Calibri"/>
                <w:color w:val="000000"/>
                <w:sz w:val="22"/>
                <w:szCs w:val="22"/>
              </w:rPr>
              <w:lastRenderedPageBreak/>
              <w:t>8</w:t>
            </w:r>
          </w:p>
        </w:tc>
        <w:tc>
          <w:tcPr>
            <w:tcW w:w="2122"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맑은 고딕"/>
                <w:lang w:eastAsia="ko-KR"/>
              </w:rPr>
            </w:pPr>
          </w:p>
        </w:tc>
        <w:tc>
          <w:tcPr>
            <w:tcW w:w="1442" w:type="pct"/>
          </w:tcPr>
          <w:p w14:paraId="36357C7D" w14:textId="08822352" w:rsidR="00BA1A83" w:rsidRDefault="00BA1A83" w:rsidP="00712A88">
            <w:pPr>
              <w:spacing w:after="0" w:line="276" w:lineRule="auto"/>
              <w:rPr>
                <w:rFonts w:eastAsia="맑은 고딕"/>
                <w:lang w:eastAsia="ko-KR"/>
              </w:rPr>
            </w:pPr>
            <w:r>
              <w:rPr>
                <w:rFonts w:eastAsia="맑은 고딕"/>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맑은 고딕"/>
                <w:lang w:eastAsia="ko-KR"/>
              </w:rPr>
            </w:pPr>
          </w:p>
          <w:p w14:paraId="5141FFEA" w14:textId="3CF5A60C" w:rsidR="00712A88" w:rsidRDefault="008D18FE" w:rsidP="00712A88">
            <w:pPr>
              <w:spacing w:after="0" w:line="276" w:lineRule="auto"/>
              <w:rPr>
                <w:rFonts w:eastAsia="맑은 고딕"/>
                <w:lang w:eastAsia="ko-KR"/>
              </w:rPr>
            </w:pPr>
            <w:r>
              <w:rPr>
                <w:rFonts w:eastAsia="맑은 고딕"/>
                <w:lang w:eastAsia="ko-KR"/>
              </w:rPr>
              <w:t>Instead we can change the field name to ‘timeBetweenHOCommandAndFailure’. The changes are applicable in all places including ASN.1</w:t>
            </w:r>
          </w:p>
        </w:tc>
        <w:tc>
          <w:tcPr>
            <w:tcW w:w="940"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27"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975561">
        <w:trPr>
          <w:tblHeader/>
        </w:trPr>
        <w:tc>
          <w:tcPr>
            <w:tcW w:w="269" w:type="pct"/>
            <w:vAlign w:val="bottom"/>
          </w:tcPr>
          <w:p w14:paraId="5A7F82EB" w14:textId="4939DB51" w:rsidR="002C724A" w:rsidRDefault="002C724A" w:rsidP="002C724A">
            <w:pPr>
              <w:spacing w:after="0" w:line="276" w:lineRule="auto"/>
              <w:jc w:val="center"/>
              <w:rPr>
                <w:rFonts w:eastAsia="맑은 고딕"/>
                <w:lang w:eastAsia="ko-KR"/>
              </w:rPr>
            </w:pPr>
            <w:r>
              <w:rPr>
                <w:rFonts w:ascii="Calibri" w:hAnsi="Calibri" w:cs="Calibri"/>
                <w:color w:val="000000"/>
                <w:sz w:val="22"/>
                <w:szCs w:val="22"/>
              </w:rPr>
              <w:t>9</w:t>
            </w:r>
          </w:p>
        </w:tc>
        <w:tc>
          <w:tcPr>
            <w:tcW w:w="2122"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맑은 고딕"/>
                <w:lang w:val="en-US" w:eastAsia="ko-KR"/>
              </w:rPr>
            </w:pPr>
          </w:p>
        </w:tc>
        <w:tc>
          <w:tcPr>
            <w:tcW w:w="1442" w:type="pct"/>
          </w:tcPr>
          <w:p w14:paraId="10ADA1D0" w14:textId="77777777" w:rsidR="002C724A" w:rsidRDefault="002C724A" w:rsidP="002C724A">
            <w:pPr>
              <w:spacing w:after="0" w:line="276" w:lineRule="auto"/>
              <w:rPr>
                <w:rFonts w:eastAsia="맑은 고딕"/>
                <w:lang w:eastAsia="ko-KR"/>
              </w:rPr>
            </w:pPr>
            <w:r>
              <w:rPr>
                <w:rFonts w:eastAsia="맑은 고딕"/>
                <w:lang w:eastAsia="ko-KR"/>
              </w:rPr>
              <w:t>Missing italics</w:t>
            </w:r>
          </w:p>
          <w:p w14:paraId="63FB20CB" w14:textId="77777777" w:rsidR="002C724A" w:rsidRDefault="002C724A" w:rsidP="002C724A">
            <w:pPr>
              <w:spacing w:after="0" w:line="276" w:lineRule="auto"/>
              <w:rPr>
                <w:rFonts w:eastAsia="맑은 고딕"/>
                <w:lang w:eastAsia="ko-KR"/>
              </w:rPr>
            </w:pPr>
          </w:p>
          <w:p w14:paraId="4E6750F0" w14:textId="32044231" w:rsidR="002C724A" w:rsidRDefault="002C724A" w:rsidP="002C724A">
            <w:pPr>
              <w:spacing w:after="0" w:line="276" w:lineRule="auto"/>
              <w:rPr>
                <w:rFonts w:eastAsia="맑은 고딕"/>
                <w:lang w:eastAsia="ko-KR"/>
              </w:rPr>
            </w:pPr>
            <w:r>
              <w:rPr>
                <w:rFonts w:eastAsia="SimSun"/>
              </w:rPr>
              <w:t>‘:’ instead of ‘;’</w:t>
            </w:r>
          </w:p>
        </w:tc>
        <w:tc>
          <w:tcPr>
            <w:tcW w:w="940"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27"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975561">
        <w:trPr>
          <w:tblHeader/>
        </w:trPr>
        <w:tc>
          <w:tcPr>
            <w:tcW w:w="269" w:type="pct"/>
            <w:vAlign w:val="bottom"/>
          </w:tcPr>
          <w:p w14:paraId="62B7B3ED" w14:textId="4B9F9DCD" w:rsidR="000D6E2B" w:rsidRDefault="000D6E2B" w:rsidP="000D6E2B">
            <w:pPr>
              <w:spacing w:after="0" w:line="276" w:lineRule="auto"/>
              <w:jc w:val="center"/>
              <w:rPr>
                <w:rFonts w:eastAsia="맑은 고딕"/>
                <w:lang w:eastAsia="ko-KR"/>
              </w:rPr>
            </w:pPr>
            <w:r>
              <w:rPr>
                <w:rFonts w:ascii="Calibri" w:hAnsi="Calibri" w:cs="Calibri"/>
                <w:color w:val="000000"/>
                <w:sz w:val="22"/>
                <w:szCs w:val="22"/>
              </w:rPr>
              <w:lastRenderedPageBreak/>
              <w:t>10</w:t>
            </w:r>
          </w:p>
        </w:tc>
        <w:tc>
          <w:tcPr>
            <w:tcW w:w="2122"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맑은 고딕"/>
                <w:lang w:val="en-US" w:eastAsia="ko-KR"/>
              </w:rPr>
            </w:pPr>
          </w:p>
        </w:tc>
        <w:tc>
          <w:tcPr>
            <w:tcW w:w="1442" w:type="pct"/>
          </w:tcPr>
          <w:p w14:paraId="592C6EC3" w14:textId="545F17CA" w:rsidR="000D6E2B" w:rsidRDefault="000D6E2B" w:rsidP="000D6E2B">
            <w:pPr>
              <w:spacing w:after="0" w:line="276" w:lineRule="auto"/>
              <w:rPr>
                <w:rFonts w:eastAsia="맑은 고딕"/>
                <w:lang w:eastAsia="ko-KR"/>
              </w:rPr>
            </w:pPr>
            <w:r>
              <w:rPr>
                <w:rFonts w:eastAsia="SimSun"/>
              </w:rPr>
              <w:t>‘:’ instead of ‘;’</w:t>
            </w:r>
          </w:p>
        </w:tc>
        <w:tc>
          <w:tcPr>
            <w:tcW w:w="940"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27"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975561">
        <w:trPr>
          <w:tblHeader/>
        </w:trPr>
        <w:tc>
          <w:tcPr>
            <w:tcW w:w="269" w:type="pct"/>
            <w:vAlign w:val="bottom"/>
          </w:tcPr>
          <w:p w14:paraId="55A766F1" w14:textId="4575971E" w:rsidR="00253C43" w:rsidRDefault="00253C43" w:rsidP="00253C43">
            <w:pPr>
              <w:spacing w:after="0" w:line="276" w:lineRule="auto"/>
              <w:jc w:val="center"/>
              <w:rPr>
                <w:rFonts w:eastAsia="맑은 고딕"/>
                <w:lang w:eastAsia="ko-KR"/>
              </w:rPr>
            </w:pPr>
            <w:r>
              <w:rPr>
                <w:rFonts w:ascii="Calibri" w:hAnsi="Calibri" w:cs="Calibri"/>
                <w:color w:val="000000"/>
                <w:sz w:val="22"/>
                <w:szCs w:val="22"/>
              </w:rPr>
              <w:t>11</w:t>
            </w:r>
          </w:p>
        </w:tc>
        <w:tc>
          <w:tcPr>
            <w:tcW w:w="2122"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맑은 고딕"/>
                <w:lang w:eastAsia="ko-KR"/>
              </w:rPr>
            </w:pPr>
          </w:p>
        </w:tc>
        <w:tc>
          <w:tcPr>
            <w:tcW w:w="1442" w:type="pct"/>
          </w:tcPr>
          <w:p w14:paraId="3454D316" w14:textId="7C182FA9" w:rsidR="00253C43" w:rsidRDefault="00253C43" w:rsidP="00253C43">
            <w:pPr>
              <w:spacing w:after="0" w:line="276" w:lineRule="auto"/>
              <w:rPr>
                <w:rFonts w:eastAsia="맑은 고딕"/>
                <w:lang w:eastAsia="ko-KR"/>
              </w:rPr>
            </w:pPr>
            <w:r>
              <w:rPr>
                <w:rFonts w:eastAsia="SimSun"/>
              </w:rPr>
              <w:t>Missing italics</w:t>
            </w:r>
          </w:p>
        </w:tc>
        <w:tc>
          <w:tcPr>
            <w:tcW w:w="940"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27"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975561">
        <w:trPr>
          <w:tblHeader/>
        </w:trPr>
        <w:tc>
          <w:tcPr>
            <w:tcW w:w="269" w:type="pct"/>
            <w:vAlign w:val="bottom"/>
          </w:tcPr>
          <w:p w14:paraId="7A0E8275" w14:textId="4B3324FA"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12</w:t>
            </w:r>
          </w:p>
        </w:tc>
        <w:tc>
          <w:tcPr>
            <w:tcW w:w="2122"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맑은 고딕"/>
                <w:lang w:val="en-US" w:eastAsia="ko-KR"/>
              </w:rPr>
            </w:pPr>
          </w:p>
        </w:tc>
        <w:tc>
          <w:tcPr>
            <w:tcW w:w="1442" w:type="pct"/>
          </w:tcPr>
          <w:p w14:paraId="077FA37C" w14:textId="6169465C" w:rsidR="00445FFC" w:rsidRDefault="00445FFC" w:rsidP="00445FFC">
            <w:pPr>
              <w:spacing w:after="0" w:line="276" w:lineRule="auto"/>
              <w:rPr>
                <w:rFonts w:eastAsia="맑은 고딕"/>
                <w:lang w:eastAsia="ko-KR"/>
              </w:rPr>
            </w:pPr>
            <w:r>
              <w:rPr>
                <w:rFonts w:eastAsia="맑은 고딕"/>
                <w:lang w:eastAsia="ko-KR"/>
              </w:rPr>
              <w:t>Missing hyphen (-) between random access i.e., random-access.</w:t>
            </w:r>
          </w:p>
        </w:tc>
        <w:tc>
          <w:tcPr>
            <w:tcW w:w="940"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27"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975561">
        <w:trPr>
          <w:tblHeader/>
        </w:trPr>
        <w:tc>
          <w:tcPr>
            <w:tcW w:w="269" w:type="pct"/>
            <w:vAlign w:val="bottom"/>
          </w:tcPr>
          <w:p w14:paraId="4A95BAD2" w14:textId="041E64D0"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lastRenderedPageBreak/>
              <w:t>13</w:t>
            </w:r>
          </w:p>
        </w:tc>
        <w:tc>
          <w:tcPr>
            <w:tcW w:w="2122"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맑은 고딕"/>
                <w:lang w:eastAsia="ko-KR"/>
              </w:rPr>
            </w:pPr>
          </w:p>
        </w:tc>
        <w:tc>
          <w:tcPr>
            <w:tcW w:w="1442" w:type="pct"/>
          </w:tcPr>
          <w:p w14:paraId="703560C4" w14:textId="103311C0" w:rsidR="00445FFC" w:rsidRDefault="003420EC" w:rsidP="00445FFC">
            <w:pPr>
              <w:spacing w:after="0" w:line="276" w:lineRule="auto"/>
              <w:rPr>
                <w:rFonts w:eastAsia="맑은 고딕"/>
                <w:lang w:eastAsia="ko-KR"/>
              </w:rPr>
            </w:pPr>
            <w:r>
              <w:rPr>
                <w:rFonts w:eastAsia="맑은 고딕"/>
                <w:lang w:eastAsia="ko-KR"/>
              </w:rPr>
              <w:t>Missing italics</w:t>
            </w:r>
          </w:p>
        </w:tc>
        <w:tc>
          <w:tcPr>
            <w:tcW w:w="940"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27"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975561">
        <w:trPr>
          <w:tblHeader/>
        </w:trPr>
        <w:tc>
          <w:tcPr>
            <w:tcW w:w="269" w:type="pct"/>
            <w:vAlign w:val="bottom"/>
          </w:tcPr>
          <w:p w14:paraId="3DA17A6E" w14:textId="1D0E38CF"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14</w:t>
            </w:r>
          </w:p>
        </w:tc>
        <w:tc>
          <w:tcPr>
            <w:tcW w:w="2122"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맑은 고딕"/>
                <w:lang w:eastAsia="ko-KR"/>
              </w:rPr>
            </w:pPr>
          </w:p>
        </w:tc>
        <w:tc>
          <w:tcPr>
            <w:tcW w:w="1442" w:type="pct"/>
          </w:tcPr>
          <w:p w14:paraId="6F40E12B" w14:textId="3FBF963C" w:rsidR="00850BED" w:rsidRDefault="00850BED" w:rsidP="00850BED">
            <w:pPr>
              <w:spacing w:after="0" w:line="276" w:lineRule="auto"/>
              <w:rPr>
                <w:rFonts w:eastAsia="맑은 고딕"/>
                <w:lang w:eastAsia="ko-KR"/>
              </w:rPr>
            </w:pPr>
            <w:r>
              <w:rPr>
                <w:rFonts w:eastAsia="맑은 고딕"/>
                <w:lang w:eastAsia="ko-KR"/>
              </w:rPr>
              <w:t>Missing reference</w:t>
            </w:r>
          </w:p>
        </w:tc>
        <w:tc>
          <w:tcPr>
            <w:tcW w:w="940"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27"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975561">
        <w:trPr>
          <w:tblHeader/>
        </w:trPr>
        <w:tc>
          <w:tcPr>
            <w:tcW w:w="269" w:type="pct"/>
            <w:vAlign w:val="bottom"/>
          </w:tcPr>
          <w:p w14:paraId="1DFFC971" w14:textId="45A62E59"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15</w:t>
            </w:r>
          </w:p>
        </w:tc>
        <w:tc>
          <w:tcPr>
            <w:tcW w:w="2122"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맑은 고딕"/>
                <w:lang w:eastAsia="ko-KR"/>
              </w:rPr>
            </w:pPr>
          </w:p>
        </w:tc>
        <w:tc>
          <w:tcPr>
            <w:tcW w:w="1442" w:type="pct"/>
          </w:tcPr>
          <w:p w14:paraId="227D5419" w14:textId="77777777" w:rsidR="00BA1A83" w:rsidRDefault="00BA1A83" w:rsidP="00BA1A83">
            <w:pPr>
              <w:spacing w:after="0" w:line="276" w:lineRule="auto"/>
              <w:rPr>
                <w:rFonts w:eastAsia="맑은 고딕"/>
                <w:lang w:eastAsia="ko-KR"/>
              </w:rPr>
            </w:pPr>
            <w:r>
              <w:rPr>
                <w:rFonts w:eastAsia="맑은 고딕"/>
                <w:lang w:eastAsia="ko-KR"/>
              </w:rPr>
              <w:t>In section 5.5.5.1</w:t>
            </w:r>
          </w:p>
          <w:p w14:paraId="2B105F7D" w14:textId="77777777" w:rsidR="00BA1A83" w:rsidRDefault="00BA1A83" w:rsidP="00850BED">
            <w:pPr>
              <w:spacing w:after="0" w:line="276" w:lineRule="auto"/>
              <w:rPr>
                <w:rFonts w:eastAsia="맑은 고딕"/>
                <w:lang w:eastAsia="ko-KR"/>
              </w:rPr>
            </w:pPr>
          </w:p>
          <w:p w14:paraId="2ED9F522" w14:textId="3D100804" w:rsidR="00A961F1" w:rsidRDefault="00A961F1" w:rsidP="00850BED">
            <w:pPr>
              <w:spacing w:after="0" w:line="276" w:lineRule="auto"/>
              <w:rPr>
                <w:rFonts w:eastAsia="맑은 고딕"/>
                <w:lang w:eastAsia="ko-KR"/>
              </w:rPr>
            </w:pPr>
            <w:r>
              <w:rPr>
                <w:rFonts w:eastAsia="맑은 고딕"/>
                <w:lang w:eastAsia="ko-KR"/>
              </w:rPr>
              <w:t>Missing italics</w:t>
            </w:r>
          </w:p>
          <w:p w14:paraId="40E3DC97" w14:textId="77777777" w:rsidR="00A961F1" w:rsidRDefault="00A961F1" w:rsidP="00850BED">
            <w:pPr>
              <w:spacing w:after="0" w:line="276" w:lineRule="auto"/>
              <w:rPr>
                <w:rFonts w:eastAsia="맑은 고딕"/>
                <w:lang w:eastAsia="ko-KR"/>
              </w:rPr>
            </w:pPr>
          </w:p>
          <w:p w14:paraId="36E2DAF3" w14:textId="525C7263" w:rsidR="00850BED" w:rsidRDefault="004D348E" w:rsidP="00850BED">
            <w:pPr>
              <w:spacing w:after="0" w:line="276" w:lineRule="auto"/>
              <w:rPr>
                <w:rFonts w:eastAsia="맑은 고딕"/>
                <w:lang w:eastAsia="ko-KR"/>
              </w:rPr>
            </w:pPr>
            <w:r>
              <w:rPr>
                <w:rFonts w:eastAsia="맑은 고딕"/>
                <w:lang w:eastAsia="ko-KR"/>
              </w:rPr>
              <w:t>‘;’</w:t>
            </w:r>
            <w:r w:rsidR="008B6AE0">
              <w:rPr>
                <w:rFonts w:eastAsia="맑은 고딕"/>
                <w:lang w:eastAsia="ko-KR"/>
              </w:rPr>
              <w:t xml:space="preserve"> instead of </w:t>
            </w:r>
            <w:r>
              <w:rPr>
                <w:rFonts w:eastAsia="맑은 고딕"/>
                <w:lang w:eastAsia="ko-KR"/>
              </w:rPr>
              <w:t>‘</w:t>
            </w:r>
            <w:r w:rsidR="008B6AE0">
              <w:rPr>
                <w:rFonts w:eastAsia="맑은 고딕"/>
                <w:lang w:eastAsia="ko-KR"/>
              </w:rPr>
              <w:t>,</w:t>
            </w:r>
            <w:r>
              <w:rPr>
                <w:rFonts w:eastAsia="맑은 고딕"/>
                <w:lang w:eastAsia="ko-KR"/>
              </w:rPr>
              <w:t>’</w:t>
            </w:r>
          </w:p>
        </w:tc>
        <w:tc>
          <w:tcPr>
            <w:tcW w:w="940"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27"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975561">
        <w:trPr>
          <w:tblHeader/>
        </w:trPr>
        <w:tc>
          <w:tcPr>
            <w:tcW w:w="269" w:type="pct"/>
            <w:vAlign w:val="bottom"/>
          </w:tcPr>
          <w:p w14:paraId="73687880" w14:textId="134CDB4F" w:rsidR="00B61128" w:rsidRDefault="00B61128" w:rsidP="00B61128">
            <w:pPr>
              <w:spacing w:after="0" w:line="276" w:lineRule="auto"/>
              <w:jc w:val="center"/>
              <w:rPr>
                <w:rFonts w:eastAsia="맑은 고딕"/>
                <w:lang w:eastAsia="ko-KR"/>
              </w:rPr>
            </w:pPr>
            <w:r>
              <w:rPr>
                <w:rFonts w:ascii="Calibri" w:hAnsi="Calibri" w:cs="Calibri"/>
                <w:color w:val="000000"/>
                <w:sz w:val="22"/>
                <w:szCs w:val="22"/>
              </w:rPr>
              <w:lastRenderedPageBreak/>
              <w:t>16</w:t>
            </w:r>
          </w:p>
        </w:tc>
        <w:tc>
          <w:tcPr>
            <w:tcW w:w="2122"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맑은 고딕"/>
                <w:lang w:eastAsia="ko-KR"/>
              </w:rPr>
            </w:pPr>
          </w:p>
        </w:tc>
        <w:tc>
          <w:tcPr>
            <w:tcW w:w="1442" w:type="pct"/>
          </w:tcPr>
          <w:p w14:paraId="67792097" w14:textId="77777777" w:rsidR="00BA1A83" w:rsidRDefault="00BA1A83" w:rsidP="00BA1A83">
            <w:pPr>
              <w:spacing w:after="0" w:line="276" w:lineRule="auto"/>
              <w:rPr>
                <w:rFonts w:eastAsia="맑은 고딕"/>
                <w:lang w:eastAsia="ko-KR"/>
              </w:rPr>
            </w:pPr>
            <w:r>
              <w:rPr>
                <w:rFonts w:eastAsia="맑은 고딕"/>
                <w:lang w:eastAsia="ko-KR"/>
              </w:rPr>
              <w:t>In section 5.5.5.2</w:t>
            </w:r>
          </w:p>
          <w:p w14:paraId="70A80D24" w14:textId="77777777" w:rsidR="00BA1A83" w:rsidRDefault="00BA1A83" w:rsidP="00BA1A83">
            <w:pPr>
              <w:spacing w:after="0" w:line="276" w:lineRule="auto"/>
              <w:rPr>
                <w:rFonts w:eastAsia="맑은 고딕"/>
                <w:lang w:eastAsia="ko-KR"/>
              </w:rPr>
            </w:pPr>
            <w:r>
              <w:rPr>
                <w:rFonts w:eastAsia="맑은 고딕"/>
                <w:lang w:eastAsia="ko-KR"/>
              </w:rPr>
              <w:t xml:space="preserve"> </w:t>
            </w:r>
          </w:p>
          <w:p w14:paraId="0053AFB3" w14:textId="491CCB17" w:rsidR="00B61128" w:rsidRDefault="00B61128" w:rsidP="00BA1A83">
            <w:pPr>
              <w:spacing w:after="0" w:line="276" w:lineRule="auto"/>
              <w:rPr>
                <w:rFonts w:eastAsia="맑은 고딕"/>
                <w:lang w:eastAsia="ko-KR"/>
              </w:rPr>
            </w:pPr>
            <w:r>
              <w:rPr>
                <w:rFonts w:eastAsia="맑은 고딕"/>
                <w:lang w:eastAsia="ko-KR"/>
              </w:rPr>
              <w:t>‘:’ instead of ‘;’</w:t>
            </w:r>
          </w:p>
        </w:tc>
        <w:tc>
          <w:tcPr>
            <w:tcW w:w="940"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27"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975561">
        <w:trPr>
          <w:tblHeader/>
        </w:trPr>
        <w:tc>
          <w:tcPr>
            <w:tcW w:w="269" w:type="pct"/>
            <w:vAlign w:val="bottom"/>
          </w:tcPr>
          <w:p w14:paraId="39495623" w14:textId="06862A6A" w:rsidR="004976A9" w:rsidRDefault="004976A9" w:rsidP="004976A9">
            <w:pPr>
              <w:spacing w:after="0" w:line="276" w:lineRule="auto"/>
              <w:jc w:val="center"/>
              <w:rPr>
                <w:rFonts w:eastAsia="맑은 고딕"/>
                <w:lang w:eastAsia="ko-KR"/>
              </w:rPr>
            </w:pPr>
            <w:r>
              <w:rPr>
                <w:rFonts w:ascii="Calibri" w:hAnsi="Calibri" w:cs="Calibri"/>
                <w:color w:val="000000"/>
                <w:sz w:val="22"/>
                <w:szCs w:val="22"/>
              </w:rPr>
              <w:lastRenderedPageBreak/>
              <w:t>17</w:t>
            </w:r>
          </w:p>
        </w:tc>
        <w:tc>
          <w:tcPr>
            <w:tcW w:w="2122" w:type="pct"/>
          </w:tcPr>
          <w:p w14:paraId="10569184" w14:textId="617E024A" w:rsidR="004976A9" w:rsidRDefault="004976A9" w:rsidP="004976A9">
            <w:pPr>
              <w:spacing w:after="0" w:line="276" w:lineRule="auto"/>
              <w:rPr>
                <w:rFonts w:eastAsia="맑은 고딕"/>
                <w:lang w:eastAsia="ko-KR"/>
              </w:rPr>
            </w:pPr>
            <w:r>
              <w:rPr>
                <w:rFonts w:eastAsia="맑은 고딕"/>
                <w:lang w:eastAsia="ko-KR"/>
              </w:rPr>
              <w:t>I</w:t>
            </w:r>
          </w:p>
          <w:p w14:paraId="326AAA11" w14:textId="77777777" w:rsidR="004976A9" w:rsidRDefault="004976A9" w:rsidP="004976A9">
            <w:pPr>
              <w:spacing w:after="0" w:line="276" w:lineRule="auto"/>
              <w:rPr>
                <w:rFonts w:eastAsia="맑은 고딕"/>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맑은 고딕"/>
                <w:lang w:eastAsia="ko-KR"/>
              </w:rPr>
            </w:pPr>
          </w:p>
        </w:tc>
        <w:tc>
          <w:tcPr>
            <w:tcW w:w="1442" w:type="pct"/>
          </w:tcPr>
          <w:p w14:paraId="3A2AA8ED" w14:textId="77777777" w:rsidR="00BA1A83" w:rsidRDefault="00BA1A83" w:rsidP="00BA1A83">
            <w:pPr>
              <w:spacing w:after="0" w:line="276" w:lineRule="auto"/>
              <w:rPr>
                <w:rFonts w:eastAsia="맑은 고딕"/>
                <w:lang w:eastAsia="ko-KR"/>
              </w:rPr>
            </w:pPr>
            <w:r>
              <w:rPr>
                <w:rFonts w:eastAsia="맑은 고딕"/>
                <w:lang w:eastAsia="ko-KR"/>
              </w:rPr>
              <w:t>n section 5.7.3.5 and 5.7.3a.3</w:t>
            </w:r>
          </w:p>
          <w:p w14:paraId="61B69458" w14:textId="77777777" w:rsidR="00BA1A83" w:rsidRDefault="00BA1A83" w:rsidP="00BA1A83">
            <w:pPr>
              <w:spacing w:after="0" w:line="276" w:lineRule="auto"/>
              <w:rPr>
                <w:rFonts w:eastAsia="맑은 고딕"/>
                <w:lang w:val="en-US" w:eastAsia="ko-KR"/>
              </w:rPr>
            </w:pPr>
            <w:r>
              <w:rPr>
                <w:rFonts w:eastAsia="맑은 고딕"/>
                <w:lang w:val="en-US" w:eastAsia="ko-KR"/>
              </w:rPr>
              <w:t xml:space="preserve"> </w:t>
            </w:r>
          </w:p>
          <w:p w14:paraId="45639885" w14:textId="77777777" w:rsidR="00BA1A83" w:rsidRDefault="00BA1A83" w:rsidP="00BA1A83">
            <w:pPr>
              <w:spacing w:after="0" w:line="276" w:lineRule="auto"/>
              <w:rPr>
                <w:rFonts w:eastAsia="맑은 고딕"/>
                <w:lang w:val="en-US" w:eastAsia="ko-KR"/>
              </w:rPr>
            </w:pPr>
          </w:p>
          <w:p w14:paraId="68B37EA1" w14:textId="3465EDE1" w:rsidR="004976A9" w:rsidRPr="00FD190B" w:rsidRDefault="004976A9" w:rsidP="00BA1A83">
            <w:pPr>
              <w:spacing w:after="0" w:line="276" w:lineRule="auto"/>
              <w:rPr>
                <w:rFonts w:eastAsia="맑은 고딕"/>
                <w:lang w:val="en-US" w:eastAsia="ko-KR"/>
              </w:rPr>
            </w:pPr>
            <w:r>
              <w:rPr>
                <w:rFonts w:eastAsia="맑은 고딕"/>
                <w:lang w:val="en-US" w:eastAsia="ko-KR"/>
              </w:rPr>
              <w:t>‘;’ instead of ‘.’</w:t>
            </w:r>
          </w:p>
        </w:tc>
        <w:tc>
          <w:tcPr>
            <w:tcW w:w="940"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27"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975561">
        <w:trPr>
          <w:tblHeader/>
        </w:trPr>
        <w:tc>
          <w:tcPr>
            <w:tcW w:w="269" w:type="pct"/>
            <w:vAlign w:val="bottom"/>
          </w:tcPr>
          <w:p w14:paraId="6FDAC3BA" w14:textId="6415C746" w:rsidR="00DA464A" w:rsidRDefault="00DA464A" w:rsidP="00DA464A">
            <w:pPr>
              <w:spacing w:after="0" w:line="276" w:lineRule="auto"/>
              <w:jc w:val="center"/>
              <w:rPr>
                <w:rFonts w:eastAsia="맑은 고딕"/>
                <w:lang w:eastAsia="ko-KR"/>
              </w:rPr>
            </w:pPr>
            <w:r>
              <w:rPr>
                <w:rFonts w:ascii="Calibri" w:hAnsi="Calibri" w:cs="Calibri"/>
                <w:color w:val="000000"/>
                <w:sz w:val="22"/>
                <w:szCs w:val="22"/>
              </w:rPr>
              <w:t>18</w:t>
            </w:r>
          </w:p>
        </w:tc>
        <w:tc>
          <w:tcPr>
            <w:tcW w:w="2122"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맑은 고딕"/>
                <w:lang w:eastAsia="ko-KR"/>
              </w:rPr>
            </w:pPr>
          </w:p>
        </w:tc>
        <w:tc>
          <w:tcPr>
            <w:tcW w:w="1442" w:type="pct"/>
          </w:tcPr>
          <w:p w14:paraId="5925BAB7" w14:textId="30D28A6F" w:rsidR="00DA464A" w:rsidRDefault="00DA464A" w:rsidP="00DA464A">
            <w:pPr>
              <w:spacing w:after="0" w:line="276" w:lineRule="auto"/>
              <w:rPr>
                <w:rFonts w:eastAsia="맑은 고딕"/>
                <w:lang w:eastAsia="ko-KR"/>
              </w:rPr>
            </w:pPr>
            <w:r>
              <w:rPr>
                <w:rFonts w:eastAsia="맑은 고딕"/>
                <w:lang w:eastAsia="ko-KR"/>
              </w:rPr>
              <w:t>Missing italics</w:t>
            </w:r>
          </w:p>
        </w:tc>
        <w:tc>
          <w:tcPr>
            <w:tcW w:w="940"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27"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975561">
        <w:trPr>
          <w:tblHeader/>
        </w:trPr>
        <w:tc>
          <w:tcPr>
            <w:tcW w:w="269" w:type="pct"/>
            <w:vAlign w:val="bottom"/>
          </w:tcPr>
          <w:p w14:paraId="68FF8F0C" w14:textId="328AAD0F" w:rsidR="00205B2D" w:rsidRDefault="00205B2D" w:rsidP="00205B2D">
            <w:pPr>
              <w:spacing w:after="0" w:line="276" w:lineRule="auto"/>
              <w:jc w:val="center"/>
              <w:rPr>
                <w:rFonts w:eastAsia="맑은 고딕"/>
                <w:lang w:eastAsia="ko-KR"/>
              </w:rPr>
            </w:pPr>
            <w:r>
              <w:rPr>
                <w:rFonts w:ascii="Calibri" w:hAnsi="Calibri" w:cs="Calibri"/>
                <w:color w:val="000000"/>
                <w:sz w:val="22"/>
                <w:szCs w:val="22"/>
              </w:rPr>
              <w:t>19</w:t>
            </w:r>
          </w:p>
        </w:tc>
        <w:tc>
          <w:tcPr>
            <w:tcW w:w="2122"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맑은 고딕"/>
                <w:lang w:val="en-US" w:eastAsia="ko-KR"/>
              </w:rPr>
            </w:pPr>
          </w:p>
        </w:tc>
        <w:tc>
          <w:tcPr>
            <w:tcW w:w="1442" w:type="pct"/>
          </w:tcPr>
          <w:p w14:paraId="6D362950" w14:textId="32C5565F" w:rsidR="00205B2D" w:rsidRDefault="00205B2D" w:rsidP="00205B2D">
            <w:pPr>
              <w:spacing w:after="0" w:line="276" w:lineRule="auto"/>
              <w:rPr>
                <w:rFonts w:eastAsia="맑은 고딕"/>
                <w:lang w:eastAsia="ko-KR"/>
              </w:rPr>
            </w:pPr>
            <w:r>
              <w:rPr>
                <w:rFonts w:eastAsia="맑은 고딕"/>
                <w:lang w:eastAsia="ko-KR"/>
              </w:rPr>
              <w:t>Missing italics</w:t>
            </w:r>
          </w:p>
        </w:tc>
        <w:tc>
          <w:tcPr>
            <w:tcW w:w="940"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27"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975561">
        <w:trPr>
          <w:tblHeader/>
        </w:trPr>
        <w:tc>
          <w:tcPr>
            <w:tcW w:w="269" w:type="pct"/>
            <w:vAlign w:val="bottom"/>
          </w:tcPr>
          <w:p w14:paraId="14B5D41A" w14:textId="0D1DF01E" w:rsidR="00A3713B" w:rsidRDefault="00A3713B" w:rsidP="00A3713B">
            <w:pPr>
              <w:spacing w:after="0" w:line="276" w:lineRule="auto"/>
              <w:jc w:val="center"/>
              <w:rPr>
                <w:rFonts w:eastAsia="맑은 고딕"/>
                <w:lang w:eastAsia="ko-KR"/>
              </w:rPr>
            </w:pPr>
            <w:r>
              <w:rPr>
                <w:rFonts w:ascii="Calibri" w:hAnsi="Calibri" w:cs="Calibri"/>
                <w:color w:val="000000"/>
                <w:sz w:val="22"/>
                <w:szCs w:val="22"/>
              </w:rPr>
              <w:t>20</w:t>
            </w:r>
          </w:p>
        </w:tc>
        <w:tc>
          <w:tcPr>
            <w:tcW w:w="2122"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맑은 고딕"/>
                <w:lang w:val="en-US" w:eastAsia="ko-KR"/>
              </w:rPr>
            </w:pPr>
          </w:p>
        </w:tc>
        <w:tc>
          <w:tcPr>
            <w:tcW w:w="1442" w:type="pct"/>
          </w:tcPr>
          <w:p w14:paraId="15E8FA8F" w14:textId="2C761855" w:rsidR="00A3713B" w:rsidRDefault="00A3713B" w:rsidP="00A3713B">
            <w:pPr>
              <w:spacing w:after="0" w:line="276" w:lineRule="auto"/>
              <w:rPr>
                <w:rFonts w:eastAsia="맑은 고딕"/>
                <w:lang w:eastAsia="ko-KR"/>
              </w:rPr>
            </w:pPr>
            <w:r>
              <w:rPr>
                <w:rFonts w:eastAsia="맑은 고딕"/>
                <w:lang w:eastAsia="ko-KR"/>
              </w:rPr>
              <w:t>‘;’ instead of ‘:’</w:t>
            </w:r>
          </w:p>
        </w:tc>
        <w:tc>
          <w:tcPr>
            <w:tcW w:w="940"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27"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975561">
        <w:trPr>
          <w:tblHeader/>
        </w:trPr>
        <w:tc>
          <w:tcPr>
            <w:tcW w:w="269" w:type="pct"/>
            <w:vAlign w:val="bottom"/>
          </w:tcPr>
          <w:p w14:paraId="246FFB32" w14:textId="5091764E" w:rsidR="005F46F9" w:rsidRDefault="005F46F9" w:rsidP="005F46F9">
            <w:pPr>
              <w:spacing w:after="0" w:line="276" w:lineRule="auto"/>
              <w:jc w:val="center"/>
              <w:rPr>
                <w:rFonts w:eastAsia="맑은 고딕"/>
                <w:lang w:eastAsia="ko-KR"/>
              </w:rPr>
            </w:pPr>
            <w:r>
              <w:rPr>
                <w:rFonts w:ascii="Calibri" w:hAnsi="Calibri" w:cs="Calibri"/>
                <w:color w:val="000000"/>
                <w:sz w:val="22"/>
                <w:szCs w:val="22"/>
              </w:rPr>
              <w:lastRenderedPageBreak/>
              <w:t>21</w:t>
            </w:r>
          </w:p>
        </w:tc>
        <w:tc>
          <w:tcPr>
            <w:tcW w:w="2122"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맑은 고딕"/>
                <w:lang w:eastAsia="ko-KR"/>
              </w:rPr>
            </w:pPr>
          </w:p>
        </w:tc>
        <w:tc>
          <w:tcPr>
            <w:tcW w:w="1442" w:type="pct"/>
          </w:tcPr>
          <w:p w14:paraId="63E2F5D0" w14:textId="77777777" w:rsidR="005F46F9" w:rsidRDefault="005F46F9" w:rsidP="005F46F9">
            <w:pPr>
              <w:spacing w:after="0" w:line="276" w:lineRule="auto"/>
              <w:rPr>
                <w:rFonts w:eastAsia="맑은 고딕"/>
                <w:lang w:eastAsia="ko-KR"/>
              </w:rPr>
            </w:pPr>
            <w:r>
              <w:rPr>
                <w:rFonts w:eastAsia="맑은 고딕"/>
                <w:lang w:eastAsia="ko-KR"/>
              </w:rPr>
              <w:t>‘towards’ instead of ‘to’</w:t>
            </w:r>
          </w:p>
          <w:p w14:paraId="4E18BEFB" w14:textId="77777777" w:rsidR="0097791D" w:rsidRDefault="0097791D" w:rsidP="005F46F9">
            <w:pPr>
              <w:spacing w:after="0" w:line="276" w:lineRule="auto"/>
              <w:rPr>
                <w:rFonts w:eastAsia="맑은 고딕"/>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맑은 고딕"/>
                <w:lang w:eastAsia="ko-KR"/>
              </w:rPr>
            </w:pPr>
          </w:p>
        </w:tc>
        <w:tc>
          <w:tcPr>
            <w:tcW w:w="940"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27"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975561">
        <w:trPr>
          <w:tblHeader/>
        </w:trPr>
        <w:tc>
          <w:tcPr>
            <w:tcW w:w="269" w:type="pct"/>
            <w:vAlign w:val="bottom"/>
          </w:tcPr>
          <w:p w14:paraId="49E23B7E" w14:textId="77746C25" w:rsidR="00415C08" w:rsidRDefault="00415C08" w:rsidP="00415C08">
            <w:pPr>
              <w:spacing w:after="0" w:line="276" w:lineRule="auto"/>
              <w:jc w:val="center"/>
              <w:rPr>
                <w:rFonts w:eastAsia="맑은 고딕"/>
                <w:lang w:eastAsia="ko-KR"/>
              </w:rPr>
            </w:pPr>
            <w:r>
              <w:rPr>
                <w:rFonts w:ascii="Calibri" w:hAnsi="Calibri" w:cs="Calibri"/>
                <w:color w:val="000000"/>
                <w:sz w:val="22"/>
                <w:szCs w:val="22"/>
              </w:rPr>
              <w:t>22</w:t>
            </w:r>
          </w:p>
        </w:tc>
        <w:tc>
          <w:tcPr>
            <w:tcW w:w="2122"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맑은 고딕"/>
                <w:lang w:val="en-US" w:eastAsia="ko-KR"/>
              </w:rPr>
            </w:pPr>
          </w:p>
        </w:tc>
        <w:tc>
          <w:tcPr>
            <w:tcW w:w="1442" w:type="pct"/>
          </w:tcPr>
          <w:p w14:paraId="798888B7" w14:textId="7D454CF3" w:rsidR="00415C08" w:rsidRDefault="00415C08" w:rsidP="00415C08">
            <w:pPr>
              <w:spacing w:after="0" w:line="276" w:lineRule="auto"/>
              <w:rPr>
                <w:rFonts w:eastAsia="맑은 고딕"/>
                <w:lang w:eastAsia="ko-KR"/>
              </w:rPr>
            </w:pPr>
            <w:r>
              <w:rPr>
                <w:rFonts w:eastAsia="맑은 고딕"/>
                <w:lang w:eastAsia="ko-KR"/>
              </w:rPr>
              <w:t>Missing ‘and’</w:t>
            </w:r>
          </w:p>
          <w:p w14:paraId="66A5FAF0" w14:textId="0898C25A" w:rsidR="0097791D" w:rsidRDefault="0097791D" w:rsidP="00415C08">
            <w:pPr>
              <w:spacing w:after="0" w:line="276" w:lineRule="auto"/>
              <w:rPr>
                <w:rFonts w:eastAsia="맑은 고딕"/>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맑은 고딕"/>
                <w:lang w:val="en-US" w:eastAsia="ko-KR"/>
              </w:rPr>
            </w:pPr>
          </w:p>
          <w:p w14:paraId="37BF44AA" w14:textId="0E9B5E97" w:rsidR="00E93343" w:rsidRDefault="00E93343" w:rsidP="00415C08">
            <w:pPr>
              <w:spacing w:after="0" w:line="276" w:lineRule="auto"/>
              <w:rPr>
                <w:rFonts w:eastAsia="맑은 고딕"/>
                <w:lang w:eastAsia="ko-KR"/>
              </w:rPr>
            </w:pPr>
          </w:p>
        </w:tc>
        <w:tc>
          <w:tcPr>
            <w:tcW w:w="940"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27"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975561">
        <w:trPr>
          <w:tblHeader/>
        </w:trPr>
        <w:tc>
          <w:tcPr>
            <w:tcW w:w="269" w:type="pct"/>
            <w:vAlign w:val="bottom"/>
          </w:tcPr>
          <w:p w14:paraId="4BE706C2" w14:textId="4865B12A" w:rsidR="000B02CE" w:rsidRDefault="000B02CE" w:rsidP="000B02CE">
            <w:pPr>
              <w:spacing w:after="0" w:line="276" w:lineRule="auto"/>
              <w:jc w:val="center"/>
              <w:rPr>
                <w:rFonts w:eastAsia="맑은 고딕"/>
                <w:lang w:eastAsia="ko-KR"/>
              </w:rPr>
            </w:pPr>
            <w:r>
              <w:rPr>
                <w:rFonts w:ascii="Calibri" w:hAnsi="Calibri" w:cs="Calibri"/>
                <w:color w:val="000000"/>
                <w:sz w:val="22"/>
                <w:szCs w:val="22"/>
              </w:rPr>
              <w:t>23</w:t>
            </w:r>
          </w:p>
        </w:tc>
        <w:tc>
          <w:tcPr>
            <w:tcW w:w="2122" w:type="pct"/>
          </w:tcPr>
          <w:p w14:paraId="17820B5C" w14:textId="77777777" w:rsidR="000B02CE" w:rsidRPr="00BA1A83" w:rsidRDefault="000B02CE" w:rsidP="000B02CE">
            <w:pPr>
              <w:spacing w:after="0" w:line="276" w:lineRule="auto"/>
              <w:rPr>
                <w:rFonts w:eastAsia="맑은 고딕"/>
                <w:b/>
                <w:bCs/>
                <w:lang w:eastAsia="ko-KR"/>
              </w:rPr>
            </w:pPr>
            <w:r w:rsidRPr="00BA1A83">
              <w:rPr>
                <w:rFonts w:eastAsia="맑은 고딕"/>
                <w:b/>
                <w:bCs/>
                <w:lang w:eastAsia="ko-KR"/>
              </w:rPr>
              <w:t>Generic comment:</w:t>
            </w:r>
          </w:p>
          <w:p w14:paraId="78FB1D9C" w14:textId="5ED3A560" w:rsidR="000B02CE" w:rsidRDefault="000B02CE" w:rsidP="000B02CE">
            <w:pPr>
              <w:spacing w:after="0" w:line="276" w:lineRule="auto"/>
              <w:rPr>
                <w:rFonts w:eastAsia="맑은 고딕"/>
                <w:lang w:eastAsia="ko-KR"/>
              </w:rPr>
            </w:pPr>
            <w:r>
              <w:rPr>
                <w:rFonts w:eastAsia="맑은 고딕"/>
                <w:lang w:eastAsia="ko-KR"/>
              </w:rPr>
              <w:t xml:space="preserve">The terminology reportType used in loggedMeasurementConfiguration and the associated UE variable VarLogMeasConfig. </w:t>
            </w:r>
          </w:p>
        </w:tc>
        <w:tc>
          <w:tcPr>
            <w:tcW w:w="1442" w:type="pct"/>
          </w:tcPr>
          <w:p w14:paraId="439F5A43" w14:textId="77777777" w:rsidR="000B02CE" w:rsidRDefault="000B02CE" w:rsidP="000B02CE">
            <w:pPr>
              <w:spacing w:after="0" w:line="276" w:lineRule="auto"/>
              <w:rPr>
                <w:rFonts w:eastAsia="맑은 고딕"/>
                <w:lang w:eastAsia="ko-KR"/>
              </w:rPr>
            </w:pPr>
            <w:r>
              <w:rPr>
                <w:rFonts w:eastAsia="맑은 고딕"/>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맑은 고딕"/>
                <w:lang w:eastAsia="ko-KR"/>
              </w:rPr>
            </w:pPr>
          </w:p>
          <w:p w14:paraId="54ABE168" w14:textId="207D01B3" w:rsidR="000B02CE" w:rsidRDefault="000B02CE" w:rsidP="000B02CE">
            <w:pPr>
              <w:spacing w:after="0" w:line="276" w:lineRule="auto"/>
              <w:rPr>
                <w:rFonts w:eastAsia="맑은 고딕"/>
                <w:lang w:eastAsia="ko-KR"/>
              </w:rPr>
            </w:pPr>
            <w:r>
              <w:rPr>
                <w:rFonts w:eastAsia="맑은 고딕"/>
                <w:lang w:eastAsia="ko-KR"/>
              </w:rPr>
              <w:t>It is proposed to change it to loggingType instead of reportType.</w:t>
            </w:r>
          </w:p>
        </w:tc>
        <w:tc>
          <w:tcPr>
            <w:tcW w:w="940"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27"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975561">
        <w:trPr>
          <w:tblHeader/>
        </w:trPr>
        <w:tc>
          <w:tcPr>
            <w:tcW w:w="269" w:type="pct"/>
            <w:vAlign w:val="bottom"/>
          </w:tcPr>
          <w:p w14:paraId="19482B5A" w14:textId="004A7D7D" w:rsidR="001502B2" w:rsidRDefault="001502B2" w:rsidP="001502B2">
            <w:pPr>
              <w:spacing w:after="0" w:line="276" w:lineRule="auto"/>
              <w:jc w:val="center"/>
              <w:rPr>
                <w:rFonts w:eastAsia="맑은 고딕"/>
                <w:lang w:eastAsia="ko-KR"/>
              </w:rPr>
            </w:pPr>
            <w:r>
              <w:rPr>
                <w:rFonts w:ascii="Calibri" w:hAnsi="Calibri" w:cs="Calibri"/>
                <w:color w:val="000000"/>
                <w:sz w:val="22"/>
                <w:szCs w:val="22"/>
              </w:rPr>
              <w:t>24</w:t>
            </w:r>
          </w:p>
        </w:tc>
        <w:tc>
          <w:tcPr>
            <w:tcW w:w="2122"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맑은 고딕"/>
                <w:lang w:val="en-US" w:eastAsia="ko-KR"/>
              </w:rPr>
            </w:pPr>
          </w:p>
        </w:tc>
        <w:tc>
          <w:tcPr>
            <w:tcW w:w="1442" w:type="pct"/>
          </w:tcPr>
          <w:p w14:paraId="111C0EC0" w14:textId="06DA661E" w:rsidR="001502B2" w:rsidRDefault="001502B2" w:rsidP="001502B2">
            <w:pPr>
              <w:spacing w:after="0" w:line="276" w:lineRule="auto"/>
              <w:rPr>
                <w:rFonts w:eastAsia="맑은 고딕"/>
                <w:lang w:eastAsia="ko-KR"/>
              </w:rPr>
            </w:pPr>
            <w:r>
              <w:rPr>
                <w:rFonts w:eastAsia="맑은 고딕"/>
                <w:lang w:eastAsia="ko-KR"/>
              </w:rPr>
              <w:t>Remove the ‘,’</w:t>
            </w:r>
          </w:p>
        </w:tc>
        <w:tc>
          <w:tcPr>
            <w:tcW w:w="940"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27"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975561">
        <w:trPr>
          <w:tblHeader/>
        </w:trPr>
        <w:tc>
          <w:tcPr>
            <w:tcW w:w="269" w:type="pct"/>
            <w:vAlign w:val="bottom"/>
          </w:tcPr>
          <w:p w14:paraId="20E3C4FE" w14:textId="44BCE719" w:rsidR="00EA0A2D" w:rsidRDefault="00EA0A2D" w:rsidP="00EA0A2D">
            <w:pPr>
              <w:spacing w:after="0" w:line="276" w:lineRule="auto"/>
              <w:jc w:val="center"/>
              <w:rPr>
                <w:rFonts w:eastAsia="맑은 고딕"/>
                <w:lang w:eastAsia="ko-KR"/>
              </w:rPr>
            </w:pPr>
            <w:r>
              <w:rPr>
                <w:rFonts w:ascii="Calibri" w:hAnsi="Calibri" w:cs="Calibri"/>
                <w:color w:val="000000"/>
                <w:sz w:val="22"/>
                <w:szCs w:val="22"/>
              </w:rPr>
              <w:lastRenderedPageBreak/>
              <w:t>25</w:t>
            </w:r>
          </w:p>
        </w:tc>
        <w:tc>
          <w:tcPr>
            <w:tcW w:w="2122" w:type="pct"/>
          </w:tcPr>
          <w:p w14:paraId="3D21A730" w14:textId="06F4F8BD" w:rsidR="00EA0A2D" w:rsidRPr="00EA0A2D" w:rsidRDefault="00EA0A2D" w:rsidP="00DE534B">
            <w:pPr>
              <w:pStyle w:val="B4"/>
              <w:rPr>
                <w:rFonts w:eastAsia="바탕"/>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바탕"/>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맑은 고딕"/>
                <w:lang w:val="en-US" w:eastAsia="ko-KR"/>
              </w:rPr>
            </w:pPr>
          </w:p>
        </w:tc>
        <w:tc>
          <w:tcPr>
            <w:tcW w:w="1442" w:type="pct"/>
          </w:tcPr>
          <w:p w14:paraId="2DA165E4" w14:textId="16A58D3A" w:rsidR="009B635E" w:rsidRDefault="009B635E" w:rsidP="00EA0A2D">
            <w:pPr>
              <w:spacing w:after="0" w:line="276" w:lineRule="auto"/>
              <w:rPr>
                <w:rFonts w:eastAsia="맑은 고딕"/>
                <w:lang w:eastAsia="ko-KR"/>
              </w:rPr>
            </w:pPr>
            <w:r>
              <w:rPr>
                <w:rFonts w:eastAsia="맑은 고딕"/>
                <w:lang w:eastAsia="ko-KR"/>
              </w:rPr>
              <w:t>There is no IE by the name ‘measResultServCell’.</w:t>
            </w:r>
          </w:p>
          <w:p w14:paraId="56ED0654" w14:textId="77777777" w:rsidR="009B635E" w:rsidRDefault="009B635E" w:rsidP="00EA0A2D">
            <w:pPr>
              <w:spacing w:after="0" w:line="276" w:lineRule="auto"/>
              <w:rPr>
                <w:rFonts w:eastAsia="맑은 고딕"/>
                <w:lang w:eastAsia="ko-KR"/>
              </w:rPr>
            </w:pPr>
          </w:p>
          <w:p w14:paraId="412B77D6" w14:textId="07084D14" w:rsidR="00EA0A2D" w:rsidRDefault="00EA0A2D" w:rsidP="00EA0A2D">
            <w:pPr>
              <w:spacing w:after="0" w:line="276" w:lineRule="auto"/>
              <w:rPr>
                <w:rFonts w:eastAsia="맑은 고딕"/>
                <w:lang w:eastAsia="ko-KR"/>
              </w:rPr>
            </w:pPr>
            <w:r>
              <w:rPr>
                <w:rFonts w:eastAsia="맑은 고딕"/>
                <w:lang w:eastAsia="ko-KR"/>
              </w:rPr>
              <w:t>Missing part of the correct field name (‘ing’)</w:t>
            </w:r>
            <w:r w:rsidR="009B635E">
              <w:rPr>
                <w:rFonts w:eastAsia="맑은 고딕"/>
                <w:lang w:eastAsia="ko-KR"/>
              </w:rPr>
              <w:t xml:space="preserve">. It should have been </w:t>
            </w:r>
            <w:r w:rsidR="00E93343">
              <w:rPr>
                <w:rFonts w:eastAsia="맑은 고딕"/>
                <w:lang w:eastAsia="ko-KR"/>
              </w:rPr>
              <w:t>measResultServ</w:t>
            </w:r>
            <w:r w:rsidR="00E93343" w:rsidRPr="00E93343">
              <w:rPr>
                <w:rFonts w:eastAsia="맑은 고딕"/>
                <w:highlight w:val="yellow"/>
                <w:lang w:eastAsia="ko-KR"/>
              </w:rPr>
              <w:t>ing</w:t>
            </w:r>
            <w:r w:rsidR="00E93343">
              <w:rPr>
                <w:rFonts w:eastAsia="맑은 고딕"/>
                <w:lang w:eastAsia="ko-KR"/>
              </w:rPr>
              <w:t>Cell’</w:t>
            </w:r>
          </w:p>
        </w:tc>
        <w:tc>
          <w:tcPr>
            <w:tcW w:w="940"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27"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975561">
        <w:trPr>
          <w:tblHeader/>
        </w:trPr>
        <w:tc>
          <w:tcPr>
            <w:tcW w:w="269" w:type="pct"/>
            <w:vAlign w:val="bottom"/>
          </w:tcPr>
          <w:p w14:paraId="4058A872" w14:textId="1DFA76E3" w:rsidR="00FE5523" w:rsidRDefault="00FE5523" w:rsidP="00FE5523">
            <w:pPr>
              <w:spacing w:after="0" w:line="276" w:lineRule="auto"/>
              <w:jc w:val="center"/>
              <w:rPr>
                <w:rFonts w:eastAsia="맑은 고딕"/>
                <w:lang w:eastAsia="ko-KR"/>
              </w:rPr>
            </w:pPr>
            <w:r>
              <w:rPr>
                <w:rFonts w:ascii="Calibri" w:hAnsi="Calibri" w:cs="Calibri"/>
                <w:color w:val="000000"/>
                <w:sz w:val="22"/>
                <w:szCs w:val="22"/>
              </w:rPr>
              <w:t>26</w:t>
            </w:r>
          </w:p>
        </w:tc>
        <w:tc>
          <w:tcPr>
            <w:tcW w:w="2122"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맑은 고딕"/>
                <w:lang w:val="en-US" w:eastAsia="ko-KR"/>
              </w:rPr>
            </w:pPr>
          </w:p>
        </w:tc>
        <w:tc>
          <w:tcPr>
            <w:tcW w:w="1442" w:type="pct"/>
          </w:tcPr>
          <w:p w14:paraId="359906DE" w14:textId="486D357B" w:rsidR="00FE5523" w:rsidRPr="00FE5523" w:rsidRDefault="00FE5523" w:rsidP="00FE5523">
            <w:pPr>
              <w:spacing w:after="0" w:line="276" w:lineRule="auto"/>
              <w:rPr>
                <w:rFonts w:eastAsia="맑은 고딕"/>
                <w:lang w:eastAsia="ko-KR"/>
              </w:rPr>
            </w:pPr>
            <w:r>
              <w:rPr>
                <w:rFonts w:eastAsia="맑은 고딕"/>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940"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27"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975561">
        <w:trPr>
          <w:tblHeader/>
        </w:trPr>
        <w:tc>
          <w:tcPr>
            <w:tcW w:w="269" w:type="pct"/>
            <w:vAlign w:val="bottom"/>
          </w:tcPr>
          <w:p w14:paraId="3B119124" w14:textId="2CAFAB4C" w:rsidR="007533FD" w:rsidRDefault="007533FD" w:rsidP="007533FD">
            <w:pPr>
              <w:spacing w:after="0" w:line="276" w:lineRule="auto"/>
              <w:jc w:val="center"/>
              <w:rPr>
                <w:rFonts w:eastAsia="맑은 고딕"/>
                <w:lang w:eastAsia="ko-KR"/>
              </w:rPr>
            </w:pPr>
            <w:r>
              <w:rPr>
                <w:rFonts w:ascii="Calibri" w:hAnsi="Calibri" w:cs="Calibri"/>
                <w:color w:val="000000"/>
                <w:sz w:val="22"/>
                <w:szCs w:val="22"/>
              </w:rPr>
              <w:lastRenderedPageBreak/>
              <w:t>27</w:t>
            </w:r>
          </w:p>
        </w:tc>
        <w:tc>
          <w:tcPr>
            <w:tcW w:w="2122"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맑은 고딕"/>
                <w:lang w:eastAsia="ko-KR"/>
              </w:rPr>
            </w:pPr>
          </w:p>
        </w:tc>
        <w:tc>
          <w:tcPr>
            <w:tcW w:w="1442" w:type="pct"/>
          </w:tcPr>
          <w:p w14:paraId="2C04FD41" w14:textId="652D1E2A" w:rsidR="007533FD" w:rsidRDefault="007533FD" w:rsidP="007533FD">
            <w:pPr>
              <w:spacing w:after="0" w:line="276" w:lineRule="auto"/>
              <w:rPr>
                <w:rFonts w:eastAsia="맑은 고딕"/>
                <w:lang w:eastAsia="ko-KR"/>
              </w:rPr>
            </w:pPr>
            <w:r>
              <w:rPr>
                <w:rFonts w:eastAsia="맑은 고딕"/>
                <w:lang w:eastAsia="ko-KR"/>
              </w:rPr>
              <w:t>Missing ‘-r16’</w:t>
            </w:r>
          </w:p>
        </w:tc>
        <w:tc>
          <w:tcPr>
            <w:tcW w:w="940"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27"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975561">
        <w:trPr>
          <w:tblHeader/>
        </w:trPr>
        <w:tc>
          <w:tcPr>
            <w:tcW w:w="269" w:type="pct"/>
            <w:vAlign w:val="bottom"/>
          </w:tcPr>
          <w:p w14:paraId="182A9284" w14:textId="6A4B4B5D" w:rsidR="00844B40" w:rsidRDefault="00844B40" w:rsidP="00844B40">
            <w:pPr>
              <w:spacing w:after="0" w:line="276" w:lineRule="auto"/>
              <w:jc w:val="center"/>
              <w:rPr>
                <w:rFonts w:eastAsia="맑은 고딕"/>
                <w:lang w:eastAsia="ko-KR"/>
              </w:rPr>
            </w:pPr>
            <w:r>
              <w:rPr>
                <w:rFonts w:ascii="Calibri" w:hAnsi="Calibri" w:cs="Calibri"/>
                <w:color w:val="000000"/>
                <w:sz w:val="22"/>
                <w:szCs w:val="22"/>
              </w:rPr>
              <w:t>28</w:t>
            </w:r>
          </w:p>
        </w:tc>
        <w:tc>
          <w:tcPr>
            <w:tcW w:w="2122"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바탕"/>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바탕"/>
                <w:sz w:val="24"/>
                <w:szCs w:val="24"/>
                <w:lang w:val="en-US" w:eastAsia="sv-SE"/>
              </w:rPr>
              <w:t xml:space="preserve"> </w:t>
            </w:r>
          </w:p>
          <w:p w14:paraId="344391B8" w14:textId="77777777" w:rsidR="00844B40" w:rsidRPr="00844B40" w:rsidRDefault="00844B40" w:rsidP="00844B40">
            <w:pPr>
              <w:spacing w:after="0" w:line="276" w:lineRule="auto"/>
              <w:rPr>
                <w:rFonts w:eastAsia="맑은 고딕"/>
                <w:lang w:val="en-US" w:eastAsia="ko-KR"/>
              </w:rPr>
            </w:pPr>
          </w:p>
        </w:tc>
        <w:tc>
          <w:tcPr>
            <w:tcW w:w="1442" w:type="pct"/>
          </w:tcPr>
          <w:p w14:paraId="1F3A096D" w14:textId="444F59D1" w:rsidR="00844B40" w:rsidRDefault="00844B40" w:rsidP="00844B40">
            <w:pPr>
              <w:spacing w:after="0" w:line="276" w:lineRule="auto"/>
              <w:rPr>
                <w:rFonts w:eastAsia="맑은 고딕"/>
                <w:lang w:eastAsia="ko-KR"/>
              </w:rPr>
            </w:pPr>
            <w:r>
              <w:rPr>
                <w:rFonts w:eastAsia="맑은 고딕"/>
                <w:lang w:eastAsia="ko-KR"/>
              </w:rPr>
              <w:t>Missing italics</w:t>
            </w:r>
          </w:p>
        </w:tc>
        <w:tc>
          <w:tcPr>
            <w:tcW w:w="940"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27"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975561">
        <w:trPr>
          <w:tblHeader/>
        </w:trPr>
        <w:tc>
          <w:tcPr>
            <w:tcW w:w="269" w:type="pct"/>
            <w:vAlign w:val="bottom"/>
          </w:tcPr>
          <w:p w14:paraId="5C3173F6" w14:textId="659716EF" w:rsidR="009B635E" w:rsidRDefault="009B635E" w:rsidP="009B635E">
            <w:pPr>
              <w:spacing w:after="0" w:line="276" w:lineRule="auto"/>
              <w:jc w:val="center"/>
              <w:rPr>
                <w:rFonts w:eastAsia="맑은 고딕"/>
                <w:lang w:eastAsia="ko-KR"/>
              </w:rPr>
            </w:pPr>
            <w:r>
              <w:rPr>
                <w:rFonts w:ascii="Calibri" w:hAnsi="Calibri" w:cs="Calibri"/>
                <w:color w:val="000000"/>
                <w:sz w:val="22"/>
                <w:szCs w:val="22"/>
              </w:rPr>
              <w:lastRenderedPageBreak/>
              <w:t>29</w:t>
            </w:r>
          </w:p>
        </w:tc>
        <w:tc>
          <w:tcPr>
            <w:tcW w:w="2122"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맑은 고딕"/>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맑은 고딕"/>
                <w:lang w:eastAsia="ko-KR"/>
              </w:rPr>
            </w:pPr>
          </w:p>
        </w:tc>
        <w:tc>
          <w:tcPr>
            <w:tcW w:w="1442" w:type="pct"/>
          </w:tcPr>
          <w:p w14:paraId="0F0B68CD" w14:textId="0F9A15E1" w:rsidR="009B635E" w:rsidRDefault="009B635E" w:rsidP="009B635E">
            <w:pPr>
              <w:spacing w:after="0" w:line="276" w:lineRule="auto"/>
              <w:rPr>
                <w:rFonts w:eastAsia="맑은 고딕"/>
                <w:lang w:eastAsia="ko-KR"/>
              </w:rPr>
            </w:pPr>
            <w:r>
              <w:rPr>
                <w:rFonts w:eastAsia="맑은 고딕"/>
                <w:lang w:eastAsia="ko-KR"/>
              </w:rPr>
              <w:t>Missing -r16</w:t>
            </w:r>
          </w:p>
        </w:tc>
        <w:tc>
          <w:tcPr>
            <w:tcW w:w="940"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27"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975561">
        <w:trPr>
          <w:tblHeader/>
        </w:trPr>
        <w:tc>
          <w:tcPr>
            <w:tcW w:w="269" w:type="pct"/>
            <w:vAlign w:val="bottom"/>
          </w:tcPr>
          <w:p w14:paraId="59027029" w14:textId="7057BB18" w:rsidR="00234C57" w:rsidRDefault="00234C57" w:rsidP="00234C57">
            <w:pPr>
              <w:spacing w:after="0" w:line="276" w:lineRule="auto"/>
              <w:jc w:val="center"/>
              <w:rPr>
                <w:rFonts w:eastAsia="맑은 고딕"/>
                <w:lang w:eastAsia="ko-KR"/>
              </w:rPr>
            </w:pPr>
            <w:r>
              <w:rPr>
                <w:rFonts w:ascii="Calibri" w:hAnsi="Calibri" w:cs="Calibri"/>
                <w:color w:val="000000"/>
                <w:sz w:val="22"/>
                <w:szCs w:val="22"/>
              </w:rPr>
              <w:t>30</w:t>
            </w:r>
          </w:p>
        </w:tc>
        <w:tc>
          <w:tcPr>
            <w:tcW w:w="2122"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바탕"/>
                <w:sz w:val="24"/>
                <w:szCs w:val="24"/>
                <w:lang w:val="en-US" w:eastAsia="sv-SE"/>
              </w:rPr>
            </w:pPr>
            <w:r>
              <w:rPr>
                <w:lang w:eastAsia="en-GB"/>
              </w:rPr>
              <w:t>Includes time stamps for the waypoints that describe planned locations for the UE.</w:t>
            </w:r>
            <w:r w:rsidRPr="007D1543">
              <w:rPr>
                <w:rFonts w:eastAsia="바탕"/>
                <w:sz w:val="24"/>
                <w:szCs w:val="24"/>
                <w:lang w:val="en-US" w:eastAsia="sv-SE"/>
              </w:rPr>
              <w:t xml:space="preserve"> </w:t>
            </w:r>
          </w:p>
          <w:p w14:paraId="4D95AE35" w14:textId="77777777" w:rsidR="00234C57" w:rsidRPr="007D1543" w:rsidRDefault="00234C57" w:rsidP="00234C57">
            <w:pPr>
              <w:spacing w:after="0" w:line="276" w:lineRule="auto"/>
              <w:rPr>
                <w:rFonts w:eastAsia="맑은 고딕"/>
                <w:lang w:val="en-US" w:eastAsia="ko-KR"/>
              </w:rPr>
            </w:pPr>
          </w:p>
        </w:tc>
        <w:tc>
          <w:tcPr>
            <w:tcW w:w="1442" w:type="pct"/>
          </w:tcPr>
          <w:p w14:paraId="024914E1" w14:textId="0915AC81" w:rsidR="00234C57" w:rsidRDefault="00234C57" w:rsidP="00234C57">
            <w:pPr>
              <w:spacing w:after="0" w:line="276" w:lineRule="auto"/>
              <w:rPr>
                <w:rFonts w:eastAsia="맑은 고딕"/>
                <w:lang w:eastAsia="ko-KR"/>
              </w:rPr>
            </w:pPr>
            <w:r>
              <w:rPr>
                <w:rFonts w:eastAsia="맑은 고딕"/>
                <w:lang w:eastAsia="ko-KR"/>
              </w:rPr>
              <w:t>No such field. Remove the field description completely.</w:t>
            </w:r>
          </w:p>
        </w:tc>
        <w:tc>
          <w:tcPr>
            <w:tcW w:w="940"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27"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975561">
        <w:trPr>
          <w:tblHeader/>
        </w:trPr>
        <w:tc>
          <w:tcPr>
            <w:tcW w:w="269" w:type="pct"/>
            <w:vAlign w:val="bottom"/>
          </w:tcPr>
          <w:p w14:paraId="6EFF6A52" w14:textId="70B1739D" w:rsidR="00FB119D" w:rsidRDefault="00FB119D" w:rsidP="00FB119D">
            <w:pPr>
              <w:spacing w:after="0" w:line="276" w:lineRule="auto"/>
              <w:jc w:val="center"/>
              <w:rPr>
                <w:rFonts w:eastAsia="맑은 고딕"/>
                <w:lang w:eastAsia="ko-KR"/>
              </w:rPr>
            </w:pPr>
            <w:r>
              <w:rPr>
                <w:rFonts w:ascii="Calibri" w:hAnsi="Calibri" w:cs="Calibri"/>
                <w:color w:val="000000"/>
                <w:sz w:val="22"/>
                <w:szCs w:val="22"/>
              </w:rPr>
              <w:t>31</w:t>
            </w:r>
          </w:p>
        </w:tc>
        <w:tc>
          <w:tcPr>
            <w:tcW w:w="2122"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맑은 고딕"/>
                <w:lang w:eastAsia="ko-KR"/>
              </w:rPr>
            </w:pPr>
            <w:r>
              <w:rPr>
                <w:lang w:eastAsia="ko-KR"/>
              </w:rPr>
              <w:t>This field is used to indicate the number of failed connection setup attempts after radio link failure.</w:t>
            </w:r>
          </w:p>
        </w:tc>
        <w:tc>
          <w:tcPr>
            <w:tcW w:w="1442" w:type="pct"/>
          </w:tcPr>
          <w:p w14:paraId="7DA0B382" w14:textId="35A73707" w:rsidR="00FB119D" w:rsidRDefault="00FB119D" w:rsidP="00FB119D">
            <w:pPr>
              <w:spacing w:after="0" w:line="276" w:lineRule="auto"/>
              <w:rPr>
                <w:rFonts w:eastAsia="맑은 고딕"/>
                <w:lang w:eastAsia="ko-KR"/>
              </w:rPr>
            </w:pPr>
            <w:r>
              <w:rPr>
                <w:rFonts w:eastAsia="맑은 고딕"/>
                <w:lang w:eastAsia="ko-KR"/>
              </w:rPr>
              <w:t>There is no relation to RLF. Remove ‘</w:t>
            </w:r>
            <w:r>
              <w:rPr>
                <w:lang w:eastAsia="ko-KR"/>
              </w:rPr>
              <w:t>after radio link failure</w:t>
            </w:r>
            <w:r>
              <w:rPr>
                <w:rFonts w:eastAsia="맑은 고딕"/>
                <w:lang w:eastAsia="ko-KR"/>
              </w:rPr>
              <w:t>’</w:t>
            </w:r>
          </w:p>
        </w:tc>
        <w:tc>
          <w:tcPr>
            <w:tcW w:w="940"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27"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975561">
        <w:trPr>
          <w:tblHeader/>
        </w:trPr>
        <w:tc>
          <w:tcPr>
            <w:tcW w:w="269" w:type="pct"/>
            <w:vAlign w:val="bottom"/>
          </w:tcPr>
          <w:p w14:paraId="6FE97875" w14:textId="62AD3D74"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32</w:t>
            </w:r>
          </w:p>
        </w:tc>
        <w:tc>
          <w:tcPr>
            <w:tcW w:w="2122"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맑은 고딕"/>
                <w:lang w:eastAsia="ko-KR"/>
              </w:rPr>
            </w:pPr>
            <w:r>
              <w:rPr>
                <w:lang w:eastAsia="ko-KR"/>
              </w:rPr>
              <w:t>This field is used to indicate the number of random access preambles that were transmitted.</w:t>
            </w:r>
          </w:p>
        </w:tc>
        <w:tc>
          <w:tcPr>
            <w:tcW w:w="1442" w:type="pct"/>
          </w:tcPr>
          <w:p w14:paraId="41790FF3" w14:textId="62C0FD9C"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940"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27"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975561">
        <w:trPr>
          <w:tblHeader/>
        </w:trPr>
        <w:tc>
          <w:tcPr>
            <w:tcW w:w="269" w:type="pct"/>
            <w:vAlign w:val="bottom"/>
          </w:tcPr>
          <w:p w14:paraId="59CF7C9F" w14:textId="2B1B68E1"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33</w:t>
            </w:r>
          </w:p>
        </w:tc>
        <w:tc>
          <w:tcPr>
            <w:tcW w:w="2122"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바탕"/>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바탕"/>
                <w:sz w:val="24"/>
                <w:szCs w:val="24"/>
                <w:lang w:val="en-US" w:eastAsia="sv-SE"/>
              </w:rPr>
              <w:t xml:space="preserve"> </w:t>
            </w:r>
          </w:p>
          <w:p w14:paraId="07ECD554" w14:textId="77777777" w:rsidR="0011472E" w:rsidRPr="0011472E" w:rsidRDefault="0011472E" w:rsidP="0011472E">
            <w:pPr>
              <w:spacing w:after="0" w:line="276" w:lineRule="auto"/>
              <w:rPr>
                <w:rFonts w:eastAsia="맑은 고딕"/>
                <w:lang w:val="en-US" w:eastAsia="ko-KR"/>
              </w:rPr>
            </w:pPr>
          </w:p>
        </w:tc>
        <w:tc>
          <w:tcPr>
            <w:tcW w:w="1442" w:type="pct"/>
          </w:tcPr>
          <w:p w14:paraId="23C0AAC5" w14:textId="32EC1919"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940"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27"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975561">
        <w:trPr>
          <w:tblHeader/>
        </w:trPr>
        <w:tc>
          <w:tcPr>
            <w:tcW w:w="269" w:type="pct"/>
            <w:vAlign w:val="bottom"/>
          </w:tcPr>
          <w:p w14:paraId="45DB98FA" w14:textId="55933C21" w:rsidR="003B7FEF" w:rsidRDefault="003B7FEF" w:rsidP="003B7FEF">
            <w:pPr>
              <w:spacing w:after="0" w:line="276" w:lineRule="auto"/>
              <w:jc w:val="center"/>
              <w:rPr>
                <w:rFonts w:eastAsia="맑은 고딕"/>
                <w:lang w:eastAsia="ko-KR"/>
              </w:rPr>
            </w:pPr>
            <w:r>
              <w:rPr>
                <w:rFonts w:ascii="Calibri" w:hAnsi="Calibri" w:cs="Calibri"/>
                <w:color w:val="000000"/>
                <w:sz w:val="22"/>
                <w:szCs w:val="22"/>
              </w:rPr>
              <w:t>34</w:t>
            </w:r>
          </w:p>
        </w:tc>
        <w:tc>
          <w:tcPr>
            <w:tcW w:w="2122"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맑은 고딕"/>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42" w:type="pct"/>
          </w:tcPr>
          <w:p w14:paraId="6A75770A" w14:textId="77777777" w:rsidR="003B7FEF" w:rsidRDefault="003B7FEF" w:rsidP="003B7FEF">
            <w:pPr>
              <w:spacing w:after="0" w:line="276" w:lineRule="auto"/>
              <w:rPr>
                <w:rFonts w:eastAsia="맑은 고딕"/>
                <w:lang w:eastAsia="ko-KR"/>
              </w:rPr>
            </w:pPr>
            <w:r>
              <w:rPr>
                <w:rFonts w:eastAsia="맑은 고딕"/>
                <w:lang w:eastAsia="ko-KR"/>
              </w:rPr>
              <w:t>Missing ‘to’</w:t>
            </w:r>
          </w:p>
          <w:p w14:paraId="2C388E3F" w14:textId="77777777" w:rsidR="003B7FEF" w:rsidRDefault="003B7FEF" w:rsidP="003B7FEF">
            <w:pPr>
              <w:spacing w:after="0" w:line="276" w:lineRule="auto"/>
              <w:rPr>
                <w:rFonts w:eastAsia="맑은 고딕"/>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맑은 고딕"/>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940"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27"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975561">
        <w:trPr>
          <w:tblHeader/>
        </w:trPr>
        <w:tc>
          <w:tcPr>
            <w:tcW w:w="269" w:type="pct"/>
            <w:vAlign w:val="bottom"/>
          </w:tcPr>
          <w:p w14:paraId="4B953E15" w14:textId="0C76A744" w:rsidR="00A07742" w:rsidRDefault="00A07742" w:rsidP="00A07742">
            <w:pPr>
              <w:spacing w:after="0" w:line="276" w:lineRule="auto"/>
              <w:jc w:val="center"/>
              <w:rPr>
                <w:rFonts w:eastAsia="맑은 고딕"/>
                <w:lang w:eastAsia="ko-KR"/>
              </w:rPr>
            </w:pPr>
            <w:r>
              <w:rPr>
                <w:rFonts w:ascii="Calibri" w:hAnsi="Calibri" w:cs="Calibri"/>
                <w:color w:val="000000"/>
                <w:sz w:val="22"/>
                <w:szCs w:val="22"/>
              </w:rPr>
              <w:lastRenderedPageBreak/>
              <w:t>35</w:t>
            </w:r>
          </w:p>
        </w:tc>
        <w:tc>
          <w:tcPr>
            <w:tcW w:w="2122"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바탕"/>
                <w:sz w:val="24"/>
                <w:szCs w:val="24"/>
                <w:lang w:val="en-US" w:eastAsia="sv-SE"/>
              </w:rPr>
            </w:pPr>
            <w:r>
              <w:t>Indicates excess queueing delay ratio in UL, according to excess delay ratio measurement report mapping table, as defined in TS 38.314 [x5], Table 4.2.1.1.1-1.</w:t>
            </w:r>
            <w:r w:rsidRPr="00A07742">
              <w:rPr>
                <w:rFonts w:eastAsia="바탕"/>
                <w:sz w:val="24"/>
                <w:szCs w:val="24"/>
                <w:lang w:val="en-US" w:eastAsia="sv-SE"/>
              </w:rPr>
              <w:t xml:space="preserve"> </w:t>
            </w:r>
          </w:p>
          <w:p w14:paraId="377B798E" w14:textId="77777777" w:rsidR="00A07742" w:rsidRPr="00A07742" w:rsidRDefault="00A07742" w:rsidP="00A07742">
            <w:pPr>
              <w:spacing w:after="0" w:line="276" w:lineRule="auto"/>
              <w:rPr>
                <w:rFonts w:eastAsia="맑은 고딕"/>
                <w:lang w:val="en-US" w:eastAsia="ko-KR"/>
              </w:rPr>
            </w:pPr>
          </w:p>
        </w:tc>
        <w:tc>
          <w:tcPr>
            <w:tcW w:w="1442" w:type="pct"/>
          </w:tcPr>
          <w:p w14:paraId="16F312D5" w14:textId="7E66B1DE" w:rsidR="00A07742" w:rsidRDefault="00A07742" w:rsidP="00A07742">
            <w:pPr>
              <w:spacing w:after="0" w:line="276" w:lineRule="auto"/>
              <w:rPr>
                <w:rFonts w:eastAsia="맑은 고딕"/>
                <w:lang w:eastAsia="ko-KR"/>
              </w:rPr>
            </w:pPr>
            <w:r>
              <w:rPr>
                <w:rFonts w:eastAsia="맑은 고딕"/>
                <w:lang w:eastAsia="ko-KR"/>
              </w:rPr>
              <w:t>No such field. Remove the field description completely.</w:t>
            </w:r>
          </w:p>
        </w:tc>
        <w:tc>
          <w:tcPr>
            <w:tcW w:w="940"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27"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975561">
        <w:trPr>
          <w:tblHeader/>
        </w:trPr>
        <w:tc>
          <w:tcPr>
            <w:tcW w:w="269" w:type="pct"/>
            <w:vAlign w:val="bottom"/>
          </w:tcPr>
          <w:p w14:paraId="2B346B35" w14:textId="3EFB970C" w:rsidR="00E45B9C" w:rsidRDefault="00E45B9C" w:rsidP="00E45B9C">
            <w:pPr>
              <w:spacing w:after="0" w:line="276" w:lineRule="auto"/>
              <w:jc w:val="center"/>
              <w:rPr>
                <w:rFonts w:eastAsia="맑은 고딕"/>
                <w:lang w:eastAsia="ko-KR"/>
              </w:rPr>
            </w:pPr>
            <w:r>
              <w:rPr>
                <w:rFonts w:ascii="Calibri" w:hAnsi="Calibri" w:cs="Calibri"/>
                <w:color w:val="000000"/>
                <w:sz w:val="22"/>
                <w:szCs w:val="22"/>
              </w:rPr>
              <w:t>36</w:t>
            </w:r>
          </w:p>
        </w:tc>
        <w:tc>
          <w:tcPr>
            <w:tcW w:w="2122"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맑은 고딕"/>
                <w:lang w:eastAsia="ko-KR"/>
              </w:rPr>
            </w:pPr>
          </w:p>
        </w:tc>
        <w:tc>
          <w:tcPr>
            <w:tcW w:w="1442" w:type="pct"/>
          </w:tcPr>
          <w:p w14:paraId="798E676B" w14:textId="59093A8C" w:rsidR="00E45B9C" w:rsidRDefault="00E45B9C" w:rsidP="00E45B9C">
            <w:pPr>
              <w:spacing w:after="0" w:line="276" w:lineRule="auto"/>
              <w:rPr>
                <w:rFonts w:eastAsia="맑은 고딕"/>
                <w:lang w:eastAsia="ko-KR"/>
              </w:rPr>
            </w:pPr>
            <w:r>
              <w:rPr>
                <w:rFonts w:eastAsia="맑은 고딕"/>
                <w:lang w:eastAsia="ko-KR"/>
              </w:rPr>
              <w:t>Missing ‘-r16’</w:t>
            </w:r>
          </w:p>
        </w:tc>
        <w:tc>
          <w:tcPr>
            <w:tcW w:w="940"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27"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975561">
        <w:trPr>
          <w:tblHeader/>
        </w:trPr>
        <w:tc>
          <w:tcPr>
            <w:tcW w:w="269" w:type="pct"/>
            <w:vAlign w:val="bottom"/>
          </w:tcPr>
          <w:p w14:paraId="341B2C66" w14:textId="54DE7BCD" w:rsidR="002225FD" w:rsidRDefault="002225FD" w:rsidP="002225FD">
            <w:pPr>
              <w:spacing w:after="0" w:line="276" w:lineRule="auto"/>
              <w:jc w:val="center"/>
              <w:rPr>
                <w:rFonts w:eastAsia="맑은 고딕"/>
                <w:lang w:eastAsia="ko-KR"/>
              </w:rPr>
            </w:pPr>
            <w:r>
              <w:rPr>
                <w:rFonts w:ascii="Calibri" w:hAnsi="Calibri" w:cs="Calibri"/>
                <w:color w:val="000000"/>
                <w:sz w:val="22"/>
                <w:szCs w:val="22"/>
              </w:rPr>
              <w:t>37</w:t>
            </w:r>
          </w:p>
        </w:tc>
        <w:tc>
          <w:tcPr>
            <w:tcW w:w="2122" w:type="pct"/>
          </w:tcPr>
          <w:p w14:paraId="1E2B501E" w14:textId="77777777" w:rsidR="002225FD" w:rsidRDefault="002225FD" w:rsidP="002225FD">
            <w:pPr>
              <w:pStyle w:val="PL"/>
              <w:rPr>
                <w:rFonts w:eastAsia="맑은 고딕"/>
                <w:bCs/>
                <w:lang w:eastAsia="en-GB"/>
              </w:rPr>
            </w:pPr>
            <w:r>
              <w:rPr>
                <w:rFonts w:eastAsia="맑은 고딕"/>
                <w:bCs/>
              </w:rPr>
              <w:t>Sensor-NameList-r16 ::=</w:t>
            </w:r>
            <w:r>
              <w:rPr>
                <w:rFonts w:eastAsia="맑은 고딕"/>
                <w:bCs/>
              </w:rPr>
              <w:tab/>
            </w:r>
            <w:r>
              <w:rPr>
                <w:rFonts w:eastAsia="맑은 고딕"/>
                <w:bCs/>
              </w:rPr>
              <w:tab/>
            </w:r>
            <w:r>
              <w:rPr>
                <w:rFonts w:eastAsia="맑은 고딕"/>
                <w:bCs/>
              </w:rPr>
              <w:tab/>
            </w:r>
            <w:r>
              <w:rPr>
                <w:color w:val="993366"/>
              </w:rPr>
              <w:t>SEQUENCE</w:t>
            </w:r>
            <w:r>
              <w:rPr>
                <w:rFonts w:eastAsia="맑은 고딕"/>
                <w:bCs/>
              </w:rPr>
              <w:t xml:space="preserve"> </w:t>
            </w:r>
            <w:r>
              <w:rPr>
                <w:rFonts w:eastAsia="맑은 고딕"/>
              </w:rPr>
              <w:t>{</w:t>
            </w:r>
            <w:r>
              <w:rPr>
                <w:rFonts w:eastAsia="맑은 고딕"/>
                <w:bCs/>
              </w:rPr>
              <w:t xml:space="preserve"> </w:t>
            </w:r>
          </w:p>
          <w:p w14:paraId="7EAD40B9" w14:textId="77777777" w:rsidR="002225FD" w:rsidRDefault="002225FD" w:rsidP="002225FD">
            <w:pPr>
              <w:pStyle w:val="PL"/>
              <w:rPr>
                <w:color w:val="808080"/>
              </w:rPr>
            </w:pPr>
            <w:r>
              <w:rPr>
                <w:rFonts w:eastAsia="맑은 고딕"/>
                <w:lang w:val="en-US"/>
              </w:rPr>
              <w:tab/>
              <w:t>measUncomBarPre-r16</w:t>
            </w:r>
            <w:r>
              <w:rPr>
                <w:rFonts w:eastAsia="맑은 고딕"/>
                <w:lang w:val="en-US"/>
              </w:rPr>
              <w:tab/>
            </w:r>
            <w:r>
              <w:rPr>
                <w:rFonts w:eastAsia="맑은 고딕"/>
                <w:lang w:val="en-US"/>
              </w:rPr>
              <w:tab/>
            </w:r>
            <w:r>
              <w:rPr>
                <w:rFonts w:eastAsia="맑은 고딕"/>
                <w:lang w:val="en-US"/>
              </w:rPr>
              <w:tab/>
            </w:r>
            <w:r>
              <w:rPr>
                <w:color w:val="993366"/>
              </w:rPr>
              <w:t>BOOLEAN</w:t>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맑은 고딕"/>
                <w:bCs/>
                <w:lang w:val="en-US"/>
              </w:rPr>
              <w:tab/>
            </w:r>
            <w:r w:rsidRPr="002225FD">
              <w:rPr>
                <w:rFonts w:eastAsia="맑은 고딕"/>
                <w:bCs/>
                <w:highlight w:val="yellow"/>
                <w:lang w:val="en-US"/>
              </w:rPr>
              <w:t>measUeSpeed</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BOOLEAN</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맑은 고딕"/>
              </w:rPr>
              <w:tab/>
            </w:r>
            <w:r w:rsidRPr="002225FD">
              <w:rPr>
                <w:rFonts w:eastAsia="맑은 고딕"/>
                <w:highlight w:val="yellow"/>
              </w:rPr>
              <w:t>measUeOrientation</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BOOLEAN</w:t>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맑은 고딕"/>
              </w:rPr>
            </w:pPr>
            <w:r>
              <w:rPr>
                <w:rFonts w:eastAsia="맑은 고딕"/>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맑은 고딕"/>
                <w:lang w:eastAsia="ko-KR"/>
              </w:rPr>
            </w:pPr>
          </w:p>
        </w:tc>
        <w:tc>
          <w:tcPr>
            <w:tcW w:w="1442" w:type="pct"/>
          </w:tcPr>
          <w:p w14:paraId="6BAA26DD" w14:textId="62207544" w:rsidR="002225FD" w:rsidRDefault="002225FD" w:rsidP="002225FD">
            <w:pPr>
              <w:spacing w:after="0" w:line="276" w:lineRule="auto"/>
              <w:rPr>
                <w:rFonts w:eastAsia="맑은 고딕"/>
                <w:lang w:eastAsia="ko-KR"/>
              </w:rPr>
            </w:pPr>
            <w:r>
              <w:rPr>
                <w:rFonts w:eastAsia="맑은 고딕"/>
                <w:lang w:eastAsia="ko-KR"/>
              </w:rPr>
              <w:t>Missing ‘-r16’</w:t>
            </w:r>
          </w:p>
        </w:tc>
        <w:tc>
          <w:tcPr>
            <w:tcW w:w="940"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27"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975561">
        <w:trPr>
          <w:tblHeader/>
        </w:trPr>
        <w:tc>
          <w:tcPr>
            <w:tcW w:w="269" w:type="pct"/>
            <w:vAlign w:val="bottom"/>
          </w:tcPr>
          <w:p w14:paraId="4C52196A" w14:textId="76405C82" w:rsidR="005C5988" w:rsidRDefault="005C5988" w:rsidP="005C5988">
            <w:pPr>
              <w:spacing w:after="0" w:line="276" w:lineRule="auto"/>
              <w:jc w:val="center"/>
              <w:rPr>
                <w:rFonts w:eastAsia="맑은 고딕"/>
                <w:lang w:eastAsia="ko-KR"/>
              </w:rPr>
            </w:pPr>
            <w:r>
              <w:rPr>
                <w:rFonts w:ascii="Calibri" w:hAnsi="Calibri" w:cs="Calibri"/>
                <w:color w:val="000000"/>
                <w:sz w:val="22"/>
                <w:szCs w:val="22"/>
              </w:rPr>
              <w:t>38</w:t>
            </w:r>
          </w:p>
        </w:tc>
        <w:tc>
          <w:tcPr>
            <w:tcW w:w="2122"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맑은 고딕"/>
                <w:lang w:eastAsia="ko-KR"/>
              </w:rPr>
            </w:pPr>
            <w:r>
              <w:rPr>
                <w:szCs w:val="22"/>
                <w:lang w:val="en-US"/>
              </w:rPr>
              <w:t>If configured, the UE reports the uncompensated Barometeric pressure measurement as defined in uncompensatedBarometricPressure-r16.</w:t>
            </w:r>
          </w:p>
        </w:tc>
        <w:tc>
          <w:tcPr>
            <w:tcW w:w="1442" w:type="pct"/>
          </w:tcPr>
          <w:p w14:paraId="56AD7AB5" w14:textId="1CE39E63" w:rsidR="005C5988" w:rsidRDefault="005C5988" w:rsidP="005C5988">
            <w:pPr>
              <w:spacing w:after="0" w:line="276" w:lineRule="auto"/>
              <w:rPr>
                <w:rFonts w:eastAsia="맑은 고딕"/>
                <w:lang w:eastAsia="ko-KR"/>
              </w:rPr>
            </w:pPr>
            <w:r>
              <w:rPr>
                <w:rFonts w:eastAsia="맑은 고딕"/>
                <w:lang w:eastAsia="ko-KR"/>
              </w:rPr>
              <w:t>There is no IE called ‘</w:t>
            </w:r>
            <w:r>
              <w:rPr>
                <w:szCs w:val="22"/>
                <w:lang w:val="en-US"/>
              </w:rPr>
              <w:t>uncompensatedBarometricPressure-r16</w:t>
            </w:r>
            <w:r>
              <w:rPr>
                <w:rFonts w:eastAsia="맑은 고딕"/>
                <w:lang w:eastAsia="ko-KR"/>
              </w:rPr>
              <w:t>’. But it is defined in 37.355. Therefore, propose to change the field description as;</w:t>
            </w:r>
          </w:p>
          <w:p w14:paraId="10F6C019" w14:textId="77777777" w:rsidR="005C5988" w:rsidRDefault="005C5988" w:rsidP="005C5988">
            <w:pPr>
              <w:spacing w:after="0" w:line="276" w:lineRule="auto"/>
              <w:rPr>
                <w:rFonts w:eastAsia="맑은 고딕"/>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맑은 고딕"/>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940"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27"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975561">
        <w:trPr>
          <w:tblHeader/>
        </w:trPr>
        <w:tc>
          <w:tcPr>
            <w:tcW w:w="269" w:type="pct"/>
            <w:vAlign w:val="bottom"/>
          </w:tcPr>
          <w:p w14:paraId="60659558" w14:textId="1E29DCCB" w:rsidR="00065FC7" w:rsidRDefault="00065FC7" w:rsidP="00065FC7">
            <w:pPr>
              <w:spacing w:after="0" w:line="276" w:lineRule="auto"/>
              <w:jc w:val="center"/>
              <w:rPr>
                <w:rFonts w:eastAsia="맑은 고딕"/>
                <w:lang w:eastAsia="ko-KR"/>
              </w:rPr>
            </w:pPr>
            <w:r>
              <w:rPr>
                <w:rFonts w:ascii="Calibri" w:hAnsi="Calibri" w:cs="Calibri"/>
                <w:color w:val="000000"/>
                <w:sz w:val="22"/>
                <w:szCs w:val="22"/>
              </w:rPr>
              <w:lastRenderedPageBreak/>
              <w:t>39</w:t>
            </w:r>
          </w:p>
        </w:tc>
        <w:tc>
          <w:tcPr>
            <w:tcW w:w="2122"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맑은 고딕"/>
                <w:lang w:eastAsia="ko-KR"/>
              </w:rPr>
            </w:pPr>
          </w:p>
        </w:tc>
        <w:tc>
          <w:tcPr>
            <w:tcW w:w="1442" w:type="pct"/>
          </w:tcPr>
          <w:p w14:paraId="2CC82135" w14:textId="7A35ACDF" w:rsidR="00065FC7" w:rsidRDefault="00065FC7" w:rsidP="00065FC7">
            <w:pPr>
              <w:spacing w:after="0" w:line="276" w:lineRule="auto"/>
              <w:rPr>
                <w:rFonts w:eastAsia="맑은 고딕"/>
                <w:lang w:eastAsia="ko-KR"/>
              </w:rPr>
            </w:pPr>
            <w:r>
              <w:rPr>
                <w:rFonts w:eastAsia="맑은 고딕"/>
                <w:lang w:eastAsia="ko-KR"/>
              </w:rPr>
              <w:t>Missing ‘-r16’</w:t>
            </w:r>
          </w:p>
        </w:tc>
        <w:tc>
          <w:tcPr>
            <w:tcW w:w="940"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27"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975561">
        <w:trPr>
          <w:tblHeader/>
        </w:trPr>
        <w:tc>
          <w:tcPr>
            <w:tcW w:w="269" w:type="pct"/>
            <w:vAlign w:val="bottom"/>
          </w:tcPr>
          <w:p w14:paraId="3CB0B69B" w14:textId="47080B12" w:rsidR="00C56C12" w:rsidRDefault="00C56C12" w:rsidP="00C56C12">
            <w:pPr>
              <w:spacing w:after="0" w:line="276" w:lineRule="auto"/>
              <w:jc w:val="center"/>
              <w:rPr>
                <w:rFonts w:eastAsia="맑은 고딕"/>
                <w:lang w:eastAsia="ko-KR"/>
              </w:rPr>
            </w:pPr>
            <w:r>
              <w:rPr>
                <w:rFonts w:ascii="Calibri" w:hAnsi="Calibri" w:cs="Calibri"/>
                <w:color w:val="000000"/>
                <w:sz w:val="22"/>
                <w:szCs w:val="22"/>
              </w:rPr>
              <w:t>40</w:t>
            </w:r>
          </w:p>
        </w:tc>
        <w:tc>
          <w:tcPr>
            <w:tcW w:w="2122"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맑은 고딕"/>
                <w:lang w:eastAsia="ko-KR"/>
              </w:rPr>
            </w:pPr>
          </w:p>
        </w:tc>
        <w:tc>
          <w:tcPr>
            <w:tcW w:w="1442" w:type="pct"/>
          </w:tcPr>
          <w:p w14:paraId="3D518AF8" w14:textId="77777777" w:rsidR="00C56C12" w:rsidRDefault="00C56C12" w:rsidP="00C56C12">
            <w:pPr>
              <w:spacing w:after="0" w:line="276" w:lineRule="auto"/>
              <w:rPr>
                <w:rFonts w:eastAsia="맑은 고딕"/>
                <w:lang w:eastAsia="ko-KR"/>
              </w:rPr>
            </w:pPr>
            <w:r>
              <w:rPr>
                <w:rFonts w:eastAsia="맑은 고딕"/>
                <w:lang w:eastAsia="ko-KR"/>
              </w:rPr>
              <w:t>Missing ‘S’</w:t>
            </w:r>
          </w:p>
          <w:p w14:paraId="374E83FB" w14:textId="6C08EF12" w:rsidR="00C56C12" w:rsidRDefault="00C56C12" w:rsidP="00C56C12">
            <w:pPr>
              <w:spacing w:after="0" w:line="276" w:lineRule="auto"/>
              <w:rPr>
                <w:rFonts w:eastAsia="맑은 고딕"/>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40"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27"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975561">
        <w:trPr>
          <w:tblHeader/>
        </w:trPr>
        <w:tc>
          <w:tcPr>
            <w:tcW w:w="269" w:type="pct"/>
            <w:vAlign w:val="bottom"/>
          </w:tcPr>
          <w:p w14:paraId="1CE56F5B" w14:textId="1A9D9BA4"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41</w:t>
            </w:r>
          </w:p>
        </w:tc>
        <w:tc>
          <w:tcPr>
            <w:tcW w:w="2122"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맑은 고딕"/>
                <w:lang w:eastAsia="ko-KR"/>
              </w:rPr>
            </w:pPr>
          </w:p>
        </w:tc>
        <w:tc>
          <w:tcPr>
            <w:tcW w:w="1442" w:type="pct"/>
          </w:tcPr>
          <w:p w14:paraId="43DDB84A" w14:textId="7C0AFF16" w:rsidR="00E221D6" w:rsidRDefault="00E221D6" w:rsidP="00E221D6">
            <w:pPr>
              <w:spacing w:after="0" w:line="276" w:lineRule="auto"/>
              <w:rPr>
                <w:rFonts w:eastAsia="맑은 고딕"/>
                <w:lang w:eastAsia="ko-KR"/>
              </w:rPr>
            </w:pPr>
            <w:r>
              <w:rPr>
                <w:rFonts w:eastAsia="맑은 고딕"/>
                <w:lang w:eastAsia="ko-KR"/>
              </w:rPr>
              <w:t>Missing ‘-r16’</w:t>
            </w:r>
          </w:p>
        </w:tc>
        <w:tc>
          <w:tcPr>
            <w:tcW w:w="940"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27"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975561">
        <w:trPr>
          <w:tblHeader/>
        </w:trPr>
        <w:tc>
          <w:tcPr>
            <w:tcW w:w="269" w:type="pct"/>
            <w:vAlign w:val="bottom"/>
          </w:tcPr>
          <w:p w14:paraId="028E6FD8" w14:textId="2B689DD9"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lastRenderedPageBreak/>
              <w:t>42</w:t>
            </w:r>
          </w:p>
        </w:tc>
        <w:tc>
          <w:tcPr>
            <w:tcW w:w="2122"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맑은 고딕"/>
                <w:lang w:eastAsia="ko-KR"/>
              </w:rPr>
            </w:pPr>
          </w:p>
          <w:p w14:paraId="2D6563BF" w14:textId="39209871" w:rsidR="00EC20A9" w:rsidRDefault="00EC20A9" w:rsidP="00E221D6">
            <w:pPr>
              <w:spacing w:after="0" w:line="276" w:lineRule="auto"/>
              <w:rPr>
                <w:rFonts w:eastAsia="맑은 고딕"/>
                <w:lang w:eastAsia="ko-KR"/>
              </w:rPr>
            </w:pPr>
            <w:r>
              <w:rPr>
                <w:rFonts w:eastAsia="맑은 고딕"/>
                <w:lang w:eastAsia="ko-KR"/>
              </w:rPr>
              <w:t xml:space="preserve">In </w:t>
            </w:r>
            <w:r w:rsidR="00C069C0">
              <w:rPr>
                <w:rFonts w:eastAsia="맑은 고딕"/>
                <w:lang w:eastAsia="ko-KR"/>
              </w:rPr>
              <w:t>CellGroup</w:t>
            </w:r>
            <w:r w:rsidR="008442A0">
              <w:rPr>
                <w:rFonts w:eastAsia="맑은 고딕"/>
                <w:lang w:eastAsia="ko-KR"/>
              </w:rPr>
              <w:t>Config IE</w:t>
            </w:r>
          </w:p>
        </w:tc>
        <w:tc>
          <w:tcPr>
            <w:tcW w:w="1442"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맑은 고딕"/>
                <w:lang w:eastAsia="ko-KR"/>
              </w:rPr>
            </w:pPr>
          </w:p>
        </w:tc>
        <w:tc>
          <w:tcPr>
            <w:tcW w:w="940"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27"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975561">
        <w:trPr>
          <w:tblHeader/>
        </w:trPr>
        <w:tc>
          <w:tcPr>
            <w:tcW w:w="269" w:type="pct"/>
            <w:vAlign w:val="bottom"/>
          </w:tcPr>
          <w:p w14:paraId="67022C15" w14:textId="677C5B4E"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43</w:t>
            </w:r>
          </w:p>
        </w:tc>
        <w:tc>
          <w:tcPr>
            <w:tcW w:w="2122"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맑은 고딕"/>
                <w:lang w:eastAsia="ko-KR"/>
              </w:rPr>
            </w:pPr>
            <w:r>
              <w:rPr>
                <w:rFonts w:eastAsia="맑은 고딕"/>
                <w:lang w:eastAsia="ko-KR"/>
              </w:rPr>
              <w:t>IN serving</w:t>
            </w:r>
            <w:r w:rsidR="00D70296">
              <w:rPr>
                <w:rFonts w:eastAsia="맑은 고딕"/>
                <w:lang w:eastAsia="ko-KR"/>
              </w:rPr>
              <w:t>CellConfig IE</w:t>
            </w:r>
          </w:p>
        </w:tc>
        <w:tc>
          <w:tcPr>
            <w:tcW w:w="1442"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맑은 고딕"/>
                <w:lang w:eastAsia="ko-KR"/>
              </w:rPr>
            </w:pPr>
          </w:p>
        </w:tc>
        <w:tc>
          <w:tcPr>
            <w:tcW w:w="940"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27"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975561">
        <w:trPr>
          <w:tblHeader/>
        </w:trPr>
        <w:tc>
          <w:tcPr>
            <w:tcW w:w="269" w:type="pct"/>
            <w:vAlign w:val="bottom"/>
          </w:tcPr>
          <w:p w14:paraId="2DFE537A" w14:textId="5EBA65EE" w:rsidR="00117112" w:rsidRDefault="00334CA5" w:rsidP="00117112">
            <w:pPr>
              <w:spacing w:after="0" w:line="276" w:lineRule="auto"/>
              <w:jc w:val="center"/>
              <w:rPr>
                <w:rFonts w:eastAsia="맑은 고딕"/>
                <w:lang w:eastAsia="ko-KR"/>
              </w:rPr>
            </w:pPr>
            <w:r>
              <w:rPr>
                <w:rFonts w:eastAsia="맑은 고딕"/>
                <w:lang w:eastAsia="ko-KR"/>
              </w:rPr>
              <w:lastRenderedPageBreak/>
              <w:t>44</w:t>
            </w:r>
          </w:p>
        </w:tc>
        <w:tc>
          <w:tcPr>
            <w:tcW w:w="2122" w:type="pct"/>
          </w:tcPr>
          <w:p w14:paraId="52A8AF43" w14:textId="2FC87C0D" w:rsidR="00117112" w:rsidRDefault="000A754D" w:rsidP="00117112">
            <w:pPr>
              <w:spacing w:after="0" w:line="276" w:lineRule="auto"/>
              <w:rPr>
                <w:rFonts w:eastAsia="맑은 고딕"/>
                <w:lang w:eastAsia="ko-KR"/>
              </w:rPr>
            </w:pPr>
            <w:r>
              <w:rPr>
                <w:rFonts w:eastAsia="맑은 고딕"/>
                <w:lang w:eastAsia="ko-KR"/>
              </w:rPr>
              <w:t xml:space="preserve">The field description of </w:t>
            </w:r>
            <w:r w:rsidRPr="000A754D">
              <w:rPr>
                <w:rFonts w:eastAsia="맑은 고딕"/>
                <w:b/>
                <w:bCs/>
                <w:i/>
                <w:iCs/>
                <w:lang w:eastAsia="ko-KR"/>
              </w:rPr>
              <w:t>sps-ConfigList</w:t>
            </w:r>
            <w:r>
              <w:rPr>
                <w:rFonts w:eastAsia="맑은 고딕"/>
                <w:b/>
                <w:bCs/>
                <w:i/>
                <w:iCs/>
                <w:lang w:eastAsia="ko-KR"/>
              </w:rPr>
              <w:t xml:space="preserve"> </w:t>
            </w:r>
            <w:r>
              <w:rPr>
                <w:rFonts w:eastAsia="맑은 고딕"/>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맑은 고딕"/>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맑은 고딕"/>
                <w:lang w:eastAsia="ko-KR"/>
              </w:rPr>
            </w:pPr>
          </w:p>
        </w:tc>
        <w:tc>
          <w:tcPr>
            <w:tcW w:w="1442" w:type="pct"/>
          </w:tcPr>
          <w:p w14:paraId="09870272" w14:textId="77777777" w:rsidR="00117112" w:rsidRDefault="00117112" w:rsidP="00117112">
            <w:pPr>
              <w:spacing w:after="0" w:line="276" w:lineRule="auto"/>
              <w:rPr>
                <w:rFonts w:eastAsia="맑은 고딕"/>
                <w:lang w:eastAsia="ko-KR"/>
              </w:rPr>
            </w:pPr>
          </w:p>
          <w:p w14:paraId="5F67BDF5" w14:textId="599173B9" w:rsidR="000A754D" w:rsidRDefault="00E6083D" w:rsidP="00117112">
            <w:pPr>
              <w:spacing w:after="0" w:line="276" w:lineRule="auto"/>
              <w:rPr>
                <w:rFonts w:eastAsia="맑은 고딕"/>
                <w:lang w:eastAsia="ko-KR"/>
              </w:rPr>
            </w:pPr>
            <w:r>
              <w:rPr>
                <w:rFonts w:eastAsia="맑은 고딕"/>
                <w:lang w:eastAsia="ko-KR"/>
              </w:rPr>
              <w:t xml:space="preserve">The list can have one element and the </w:t>
            </w:r>
            <w:r w:rsidR="003462D0">
              <w:rPr>
                <w:rFonts w:eastAsia="맑은 고딕"/>
                <w:lang w:eastAsia="ko-KR"/>
              </w:rPr>
              <w:t>wording</w:t>
            </w:r>
            <w:r>
              <w:rPr>
                <w:rFonts w:eastAsia="맑은 고딕"/>
                <w:lang w:eastAsia="ko-KR"/>
              </w:rPr>
              <w:t xml:space="preserve"> “multiple” is not precise</w:t>
            </w:r>
          </w:p>
        </w:tc>
        <w:tc>
          <w:tcPr>
            <w:tcW w:w="940" w:type="pct"/>
          </w:tcPr>
          <w:p w14:paraId="29EF4891" w14:textId="4805F2B4" w:rsidR="00117112" w:rsidRDefault="00F3645A" w:rsidP="00117112">
            <w:pPr>
              <w:spacing w:after="0" w:line="276" w:lineRule="auto"/>
              <w:rPr>
                <w:rFonts w:eastAsia="SimSun"/>
                <w:lang w:eastAsia="zh-CN"/>
              </w:rPr>
            </w:pPr>
            <w:hyperlink r:id="rId17" w:history="1">
              <w:r w:rsidR="000A754D" w:rsidRPr="002D4742">
                <w:rPr>
                  <w:rStyle w:val="ae"/>
                  <w:rFonts w:eastAsia="SimSun"/>
                  <w:lang w:eastAsia="zh-CN"/>
                </w:rPr>
                <w:t>zhenhua.zou@ericsson.com</w:t>
              </w:r>
            </w:hyperlink>
          </w:p>
        </w:tc>
        <w:tc>
          <w:tcPr>
            <w:tcW w:w="227"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975561">
        <w:trPr>
          <w:tblHeader/>
        </w:trPr>
        <w:tc>
          <w:tcPr>
            <w:tcW w:w="269"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22" w:type="pct"/>
          </w:tcPr>
          <w:p w14:paraId="60A44B53" w14:textId="382D961C" w:rsidR="002678C3" w:rsidRDefault="002678C3" w:rsidP="002678C3">
            <w:pPr>
              <w:spacing w:after="0" w:line="276" w:lineRule="auto"/>
              <w:rPr>
                <w:rFonts w:eastAsia="맑은 고딕"/>
                <w:lang w:eastAsia="ko-KR"/>
              </w:rPr>
            </w:pPr>
            <w:r>
              <w:rPr>
                <w:rFonts w:eastAsia="맑은 고딕"/>
                <w:lang w:eastAsia="ko-KR"/>
              </w:rPr>
              <w:t xml:space="preserve">The field description of </w:t>
            </w:r>
            <w:r w:rsidR="008D632A" w:rsidRPr="008D632A">
              <w:rPr>
                <w:rFonts w:eastAsia="맑은 고딕"/>
                <w:b/>
                <w:bCs/>
                <w:i/>
                <w:iCs/>
                <w:lang w:eastAsia="ko-KR"/>
              </w:rPr>
              <w:t>configuredGrantConfigList</w:t>
            </w:r>
            <w:r>
              <w:rPr>
                <w:rFonts w:eastAsia="맑은 고딕"/>
                <w:b/>
                <w:bCs/>
                <w:i/>
                <w:iCs/>
                <w:lang w:eastAsia="ko-KR"/>
              </w:rPr>
              <w:t xml:space="preserve"> </w:t>
            </w:r>
            <w:r>
              <w:rPr>
                <w:rFonts w:eastAsia="맑은 고딕"/>
                <w:lang w:eastAsia="ko-KR"/>
              </w:rPr>
              <w:t>in IE BWP-</w:t>
            </w:r>
            <w:r w:rsidR="008D632A">
              <w:rPr>
                <w:rFonts w:eastAsia="맑은 고딕"/>
                <w:lang w:eastAsia="ko-KR"/>
              </w:rPr>
              <w:t>Up</w:t>
            </w:r>
            <w:r>
              <w:rPr>
                <w:rFonts w:eastAsia="맑은 고딕"/>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맑은 고딕"/>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맑은 고딕"/>
                <w:lang w:eastAsia="ko-KR"/>
              </w:rPr>
            </w:pPr>
          </w:p>
        </w:tc>
        <w:tc>
          <w:tcPr>
            <w:tcW w:w="1442" w:type="pct"/>
          </w:tcPr>
          <w:p w14:paraId="45F0C630" w14:textId="4BFC9DA9" w:rsidR="00A31B1B" w:rsidRDefault="00D96BCE" w:rsidP="00A31B1B">
            <w:pPr>
              <w:spacing w:after="0" w:line="276" w:lineRule="auto"/>
              <w:rPr>
                <w:rFonts w:eastAsia="맑은 고딕"/>
                <w:lang w:eastAsia="ko-KR"/>
              </w:rPr>
            </w:pPr>
            <w:r>
              <w:rPr>
                <w:rFonts w:eastAsia="맑은 고딕"/>
                <w:lang w:eastAsia="ko-KR"/>
              </w:rPr>
              <w:t>The list can have one element and the wording “multiple” is not precise</w:t>
            </w:r>
          </w:p>
        </w:tc>
        <w:tc>
          <w:tcPr>
            <w:tcW w:w="940" w:type="pct"/>
          </w:tcPr>
          <w:p w14:paraId="40F0044B" w14:textId="4D46F1BD" w:rsidR="00A31B1B" w:rsidRDefault="00F3645A" w:rsidP="00A31B1B">
            <w:pPr>
              <w:spacing w:after="0" w:line="276" w:lineRule="auto"/>
              <w:rPr>
                <w:rFonts w:eastAsia="SimSun"/>
                <w:lang w:eastAsia="zh-CN"/>
              </w:rPr>
            </w:pPr>
            <w:hyperlink r:id="rId18" w:history="1">
              <w:r w:rsidR="00E85D3E" w:rsidRPr="002D4742">
                <w:rPr>
                  <w:rStyle w:val="ae"/>
                  <w:rFonts w:eastAsia="SimSun"/>
                  <w:lang w:eastAsia="zh-CN"/>
                </w:rPr>
                <w:t>zhenhua.zou@ericsson.com</w:t>
              </w:r>
            </w:hyperlink>
          </w:p>
        </w:tc>
        <w:tc>
          <w:tcPr>
            <w:tcW w:w="227"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975561">
        <w:trPr>
          <w:tblHeader/>
        </w:trPr>
        <w:tc>
          <w:tcPr>
            <w:tcW w:w="269"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22" w:type="pct"/>
          </w:tcPr>
          <w:p w14:paraId="593D790B" w14:textId="18CA38FA" w:rsidR="00E85D3E" w:rsidRDefault="00E85D3E" w:rsidP="00E85D3E">
            <w:pPr>
              <w:spacing w:after="0" w:line="276" w:lineRule="auto"/>
              <w:rPr>
                <w:rFonts w:eastAsia="맑은 고딕"/>
                <w:lang w:eastAsia="ko-KR"/>
              </w:rPr>
            </w:pPr>
            <w:r>
              <w:rPr>
                <w:rFonts w:eastAsia="맑은 고딕"/>
                <w:lang w:eastAsia="ko-KR"/>
              </w:rPr>
              <w:t xml:space="preserve">The definition of the IE </w:t>
            </w:r>
            <w:r w:rsidRPr="00F537EB">
              <w:rPr>
                <w:i/>
              </w:rPr>
              <w:t>ConfiguredGrantConfigList</w:t>
            </w:r>
            <w:r>
              <w:rPr>
                <w:rFonts w:eastAsia="맑은 고딕"/>
                <w:lang w:eastAsia="ko-KR"/>
              </w:rPr>
              <w:t xml:space="preserve">: </w:t>
            </w:r>
          </w:p>
          <w:p w14:paraId="52459782" w14:textId="77777777" w:rsidR="00E85D3E" w:rsidRDefault="00E85D3E" w:rsidP="00E85D3E">
            <w:pPr>
              <w:spacing w:after="0" w:line="276" w:lineRule="auto"/>
              <w:rPr>
                <w:rFonts w:eastAsia="맑은 고딕"/>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42" w:type="pct"/>
          </w:tcPr>
          <w:p w14:paraId="603BCBFB" w14:textId="77777777" w:rsidR="00E85D3E" w:rsidRDefault="00E85D3E" w:rsidP="00E85D3E">
            <w:pPr>
              <w:spacing w:after="0" w:line="276" w:lineRule="auto"/>
              <w:rPr>
                <w:rFonts w:eastAsia="맑은 고딕"/>
                <w:lang w:eastAsia="ko-KR"/>
              </w:rPr>
            </w:pPr>
          </w:p>
          <w:p w14:paraId="14F3E162" w14:textId="710D568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40" w:type="pct"/>
          </w:tcPr>
          <w:p w14:paraId="6B1A23F9" w14:textId="27BDDDBA" w:rsidR="00E85D3E" w:rsidRDefault="00F3645A" w:rsidP="00E85D3E">
            <w:pPr>
              <w:spacing w:after="0" w:line="276" w:lineRule="auto"/>
              <w:rPr>
                <w:rFonts w:eastAsia="SimSun"/>
                <w:lang w:eastAsia="zh-CN"/>
              </w:rPr>
            </w:pPr>
            <w:hyperlink r:id="rId19" w:history="1">
              <w:r w:rsidR="00E85D3E" w:rsidRPr="002D4742">
                <w:rPr>
                  <w:rStyle w:val="ae"/>
                  <w:rFonts w:eastAsia="SimSun"/>
                  <w:lang w:eastAsia="zh-CN"/>
                </w:rPr>
                <w:t>zhenhua.zou@ericsson.com</w:t>
              </w:r>
            </w:hyperlink>
          </w:p>
        </w:tc>
        <w:tc>
          <w:tcPr>
            <w:tcW w:w="227"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975561">
        <w:trPr>
          <w:tblHeader/>
        </w:trPr>
        <w:tc>
          <w:tcPr>
            <w:tcW w:w="269"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122" w:type="pct"/>
          </w:tcPr>
          <w:p w14:paraId="55DF8416" w14:textId="77777777"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42" w:type="pct"/>
          </w:tcPr>
          <w:p w14:paraId="475D722D" w14:textId="77777777" w:rsidR="00E85D3E" w:rsidRDefault="00E85D3E" w:rsidP="00E85D3E">
            <w:pPr>
              <w:spacing w:after="0" w:line="276" w:lineRule="auto"/>
              <w:rPr>
                <w:rFonts w:eastAsia="맑은 고딕"/>
                <w:lang w:eastAsia="ko-KR"/>
              </w:rPr>
            </w:pPr>
          </w:p>
          <w:p w14:paraId="0BFECF44" w14:textId="66F20C60"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40" w:type="pct"/>
          </w:tcPr>
          <w:p w14:paraId="49622989" w14:textId="6ED1AB85" w:rsidR="00E85D3E" w:rsidRDefault="00F3645A" w:rsidP="00E85D3E">
            <w:pPr>
              <w:spacing w:after="0" w:line="276" w:lineRule="auto"/>
              <w:rPr>
                <w:rFonts w:eastAsia="SimSun"/>
                <w:lang w:eastAsia="zh-CN"/>
              </w:rPr>
            </w:pPr>
            <w:hyperlink r:id="rId20" w:history="1">
              <w:r w:rsidR="00E85D3E" w:rsidRPr="002D4742">
                <w:rPr>
                  <w:rStyle w:val="ae"/>
                  <w:rFonts w:eastAsia="SimSun"/>
                  <w:lang w:eastAsia="zh-CN"/>
                </w:rPr>
                <w:t>zhenhua.zou@ericsson.com</w:t>
              </w:r>
            </w:hyperlink>
          </w:p>
        </w:tc>
        <w:tc>
          <w:tcPr>
            <w:tcW w:w="227"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975561">
        <w:trPr>
          <w:tblHeader/>
        </w:trPr>
        <w:tc>
          <w:tcPr>
            <w:tcW w:w="269"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48</w:t>
            </w:r>
          </w:p>
        </w:tc>
        <w:tc>
          <w:tcPr>
            <w:tcW w:w="2122" w:type="pct"/>
          </w:tcPr>
          <w:p w14:paraId="46B82D08" w14:textId="62BC3313"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맑은 고딕"/>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42" w:type="pct"/>
          </w:tcPr>
          <w:p w14:paraId="12C50E09" w14:textId="77777777" w:rsidR="00E85D3E" w:rsidRDefault="00E85D3E" w:rsidP="00E85D3E">
            <w:pPr>
              <w:spacing w:after="0" w:line="276" w:lineRule="auto"/>
              <w:rPr>
                <w:rFonts w:eastAsia="맑은 고딕"/>
                <w:lang w:eastAsia="ko-KR"/>
              </w:rPr>
            </w:pPr>
          </w:p>
          <w:p w14:paraId="3B53A536" w14:textId="2CB83089"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40" w:type="pct"/>
          </w:tcPr>
          <w:p w14:paraId="12F5C9BC" w14:textId="312AB344" w:rsidR="00E85D3E" w:rsidRDefault="00F3645A" w:rsidP="00E85D3E">
            <w:pPr>
              <w:spacing w:after="0" w:line="276" w:lineRule="auto"/>
              <w:rPr>
                <w:rFonts w:eastAsia="SimSun"/>
                <w:lang w:eastAsia="zh-CN"/>
              </w:rPr>
            </w:pPr>
            <w:hyperlink r:id="rId21" w:history="1">
              <w:r w:rsidR="00E85D3E" w:rsidRPr="002D4742">
                <w:rPr>
                  <w:rStyle w:val="ae"/>
                  <w:rFonts w:eastAsia="SimSun"/>
                  <w:lang w:eastAsia="zh-CN"/>
                </w:rPr>
                <w:t>zhenhua.zou@ericsson.com</w:t>
              </w:r>
            </w:hyperlink>
          </w:p>
        </w:tc>
        <w:tc>
          <w:tcPr>
            <w:tcW w:w="227"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975561">
        <w:trPr>
          <w:tblHeader/>
        </w:trPr>
        <w:tc>
          <w:tcPr>
            <w:tcW w:w="269"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22" w:type="pct"/>
          </w:tcPr>
          <w:p w14:paraId="52C60741" w14:textId="39D66CA2" w:rsidR="00E85D3E" w:rsidRDefault="00E85D3E" w:rsidP="00E85D3E">
            <w:pPr>
              <w:spacing w:after="0" w:line="276" w:lineRule="auto"/>
              <w:rPr>
                <w:rFonts w:eastAsia="맑은 고딕"/>
                <w:lang w:eastAsia="ko-KR"/>
              </w:rPr>
            </w:pPr>
            <w:r>
              <w:rPr>
                <w:rFonts w:eastAsia="맑은 고딕"/>
                <w:lang w:eastAsia="ko-KR"/>
              </w:rPr>
              <w:t>In the definition of IE SPS-ConfigList</w:t>
            </w:r>
          </w:p>
          <w:p w14:paraId="325DA315" w14:textId="77777777" w:rsidR="00E85D3E" w:rsidRDefault="00E85D3E" w:rsidP="00E85D3E">
            <w:pPr>
              <w:spacing w:after="0" w:line="276" w:lineRule="auto"/>
              <w:rPr>
                <w:rFonts w:eastAsia="맑은 고딕"/>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442" w:type="pct"/>
          </w:tcPr>
          <w:p w14:paraId="5E2EB951" w14:textId="77777777" w:rsidR="00E85D3E" w:rsidRDefault="00E85D3E" w:rsidP="00E85D3E">
            <w:pPr>
              <w:spacing w:after="0" w:line="276" w:lineRule="auto"/>
              <w:rPr>
                <w:rFonts w:eastAsia="맑은 고딕"/>
                <w:lang w:eastAsia="ko-KR"/>
              </w:rPr>
            </w:pPr>
          </w:p>
          <w:p w14:paraId="6B6A0416" w14:textId="418841ED"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40" w:type="pct"/>
          </w:tcPr>
          <w:p w14:paraId="5D2BC344" w14:textId="2355F159" w:rsidR="00E85D3E" w:rsidRDefault="00F3645A" w:rsidP="00E85D3E">
            <w:pPr>
              <w:spacing w:after="0" w:line="276" w:lineRule="auto"/>
              <w:rPr>
                <w:rFonts w:eastAsia="SimSun"/>
                <w:lang w:eastAsia="zh-CN"/>
              </w:rPr>
            </w:pPr>
            <w:hyperlink r:id="rId22" w:history="1">
              <w:r w:rsidR="00E85D3E" w:rsidRPr="002D4742">
                <w:rPr>
                  <w:rStyle w:val="ae"/>
                  <w:rFonts w:eastAsia="SimSun"/>
                  <w:lang w:eastAsia="zh-CN"/>
                </w:rPr>
                <w:t>zhenhua.zou@ericsson.com</w:t>
              </w:r>
            </w:hyperlink>
          </w:p>
        </w:tc>
        <w:tc>
          <w:tcPr>
            <w:tcW w:w="227"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975561">
        <w:trPr>
          <w:tblHeader/>
        </w:trPr>
        <w:tc>
          <w:tcPr>
            <w:tcW w:w="269"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22" w:type="pct"/>
          </w:tcPr>
          <w:p w14:paraId="7DBF2F80" w14:textId="02D00E46"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02C04FAD" w14:textId="604E2F99" w:rsidR="00E85D3E" w:rsidRDefault="00E85D3E" w:rsidP="00E85D3E">
            <w:pPr>
              <w:spacing w:after="0" w:line="276" w:lineRule="auto"/>
              <w:rPr>
                <w:rFonts w:eastAsia="맑은 고딕"/>
                <w:lang w:eastAsia="ko-KR"/>
              </w:rPr>
            </w:pPr>
          </w:p>
          <w:p w14:paraId="74CF72B9" w14:textId="670BE18C" w:rsidR="00E85D3E" w:rsidRDefault="00E85D3E" w:rsidP="00E85D3E">
            <w:pPr>
              <w:spacing w:after="0" w:line="276" w:lineRule="auto"/>
            </w:pPr>
            <w:r>
              <w:rPr>
                <w:rFonts w:eastAsia="맑은 고딕"/>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42" w:type="pct"/>
          </w:tcPr>
          <w:p w14:paraId="043C112C" w14:textId="77777777" w:rsidR="00E85D3E" w:rsidRDefault="00E85D3E" w:rsidP="00E85D3E">
            <w:pPr>
              <w:spacing w:after="0" w:line="276" w:lineRule="auto"/>
              <w:rPr>
                <w:rFonts w:eastAsia="맑은 고딕"/>
                <w:lang w:eastAsia="ko-KR"/>
              </w:rPr>
            </w:pPr>
          </w:p>
          <w:p w14:paraId="540D3071" w14:textId="0F6B75E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40" w:type="pct"/>
          </w:tcPr>
          <w:p w14:paraId="1908422F" w14:textId="28975CF0" w:rsidR="00E85D3E" w:rsidRDefault="00F3645A" w:rsidP="00E85D3E">
            <w:pPr>
              <w:spacing w:after="0" w:line="276" w:lineRule="auto"/>
              <w:rPr>
                <w:rFonts w:eastAsia="SimSun"/>
                <w:lang w:eastAsia="zh-CN"/>
              </w:rPr>
            </w:pPr>
            <w:hyperlink r:id="rId23" w:history="1">
              <w:r w:rsidR="00E85D3E" w:rsidRPr="002D4742">
                <w:rPr>
                  <w:rStyle w:val="ae"/>
                  <w:rFonts w:eastAsia="SimSun"/>
                  <w:lang w:eastAsia="zh-CN"/>
                </w:rPr>
                <w:t>zhenhua.zou@ericsson.com</w:t>
              </w:r>
            </w:hyperlink>
          </w:p>
        </w:tc>
        <w:tc>
          <w:tcPr>
            <w:tcW w:w="227"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975561">
        <w:trPr>
          <w:tblHeader/>
        </w:trPr>
        <w:tc>
          <w:tcPr>
            <w:tcW w:w="269"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22" w:type="pct"/>
          </w:tcPr>
          <w:p w14:paraId="51C1D2AF" w14:textId="77777777"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1E68F0D1" w14:textId="13BC618A" w:rsidR="00E85D3E" w:rsidRDefault="00E85D3E" w:rsidP="00E85D3E">
            <w:pPr>
              <w:spacing w:after="0" w:line="276" w:lineRule="auto"/>
              <w:rPr>
                <w:rFonts w:eastAsia="맑은 고딕"/>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맑은 고딕"/>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맑은 고딕"/>
                <w:lang w:eastAsia="ko-KR"/>
              </w:rPr>
            </w:pPr>
            <w:r>
              <w:rPr>
                <w:rFonts w:eastAsia="맑은 고딕"/>
                <w:lang w:eastAsia="ko-KR"/>
              </w:rPr>
              <w:t>“</w:t>
            </w:r>
            <w:r w:rsidRPr="00F537EB">
              <w:t xml:space="preserve">Indicates a list of </w:t>
            </w:r>
            <w:r w:rsidRPr="001128EA">
              <w:rPr>
                <w:b/>
                <w:bCs/>
              </w:rPr>
              <w:t>one or multiple</w:t>
            </w:r>
            <w:r w:rsidRPr="00F537EB">
              <w:t xml:space="preserve"> DL SPS configurations to be released.</w:t>
            </w:r>
            <w:r>
              <w:t>”</w:t>
            </w:r>
          </w:p>
        </w:tc>
        <w:tc>
          <w:tcPr>
            <w:tcW w:w="1442" w:type="pct"/>
          </w:tcPr>
          <w:p w14:paraId="43C10677" w14:textId="77777777" w:rsidR="00E85D3E" w:rsidRDefault="00E85D3E" w:rsidP="00E85D3E">
            <w:pPr>
              <w:spacing w:after="0" w:line="276" w:lineRule="auto"/>
              <w:rPr>
                <w:rFonts w:eastAsia="맑은 고딕"/>
                <w:lang w:eastAsia="ko-KR"/>
              </w:rPr>
            </w:pPr>
          </w:p>
          <w:p w14:paraId="7A51D609" w14:textId="5F21CB76"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40" w:type="pct"/>
          </w:tcPr>
          <w:p w14:paraId="308D0172" w14:textId="2E874B9B" w:rsidR="00E85D3E" w:rsidRDefault="00F3645A" w:rsidP="00E85D3E">
            <w:pPr>
              <w:spacing w:after="0" w:line="276" w:lineRule="auto"/>
              <w:rPr>
                <w:rFonts w:eastAsia="SimSun"/>
                <w:lang w:eastAsia="zh-CN"/>
              </w:rPr>
            </w:pPr>
            <w:hyperlink r:id="rId24" w:history="1">
              <w:r w:rsidR="00E85D3E" w:rsidRPr="002D4742">
                <w:rPr>
                  <w:rStyle w:val="ae"/>
                  <w:rFonts w:eastAsia="SimSun"/>
                  <w:lang w:eastAsia="zh-CN"/>
                </w:rPr>
                <w:t>zhenhua.zou@ericsson.com</w:t>
              </w:r>
            </w:hyperlink>
          </w:p>
        </w:tc>
        <w:tc>
          <w:tcPr>
            <w:tcW w:w="227"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975561">
        <w:trPr>
          <w:tblHeader/>
        </w:trPr>
        <w:tc>
          <w:tcPr>
            <w:tcW w:w="269"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22" w:type="pct"/>
          </w:tcPr>
          <w:p w14:paraId="2C0D0D68" w14:textId="77777777" w:rsidR="00E85D3E" w:rsidRDefault="00DA7E51" w:rsidP="00DA7E51">
            <w:pPr>
              <w:spacing w:after="0" w:line="276" w:lineRule="auto"/>
              <w:rPr>
                <w:rFonts w:eastAsia="맑은 고딕"/>
                <w:lang w:eastAsia="ko-KR"/>
              </w:rPr>
            </w:pPr>
            <w:r>
              <w:rPr>
                <w:rFonts w:eastAsia="맑은 고딕"/>
                <w:lang w:eastAsia="ko-KR"/>
              </w:rPr>
              <w:t xml:space="preserve">In the </w:t>
            </w:r>
            <w:r w:rsidRPr="00DA7E51">
              <w:rPr>
                <w:rFonts w:eastAsia="맑은 고딕"/>
                <w:lang w:eastAsia="ko-KR"/>
              </w:rPr>
              <w:t>BeamFailureRecoveryConfig field descriptions</w:t>
            </w:r>
            <w:r>
              <w:rPr>
                <w:rFonts w:eastAsia="맑은 고딕"/>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맑은 고딕"/>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맑은 고딕"/>
                <w:lang w:eastAsia="ko-KR"/>
              </w:rPr>
            </w:pPr>
          </w:p>
        </w:tc>
        <w:tc>
          <w:tcPr>
            <w:tcW w:w="1442"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맑은 고딕"/>
                <w:lang w:eastAsia="ko-KR"/>
              </w:rPr>
            </w:pPr>
          </w:p>
        </w:tc>
        <w:tc>
          <w:tcPr>
            <w:tcW w:w="940"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27"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975561">
        <w:trPr>
          <w:tblHeader/>
        </w:trPr>
        <w:tc>
          <w:tcPr>
            <w:tcW w:w="269"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22"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맑은 고딕"/>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맑은 고딕"/>
                <w:lang w:eastAsia="ko-KR"/>
              </w:rPr>
            </w:pPr>
            <w:r>
              <w:t>The highlighted text should have been RACH-ConfigGenericTwoStepRA-r16</w:t>
            </w:r>
          </w:p>
        </w:tc>
        <w:tc>
          <w:tcPr>
            <w:tcW w:w="1442" w:type="pct"/>
          </w:tcPr>
          <w:p w14:paraId="7880FC79" w14:textId="77777777" w:rsidR="00E85D3E" w:rsidRDefault="00DA7E51" w:rsidP="00E85D3E">
            <w:pPr>
              <w:spacing w:after="0" w:line="276" w:lineRule="auto"/>
              <w:rPr>
                <w:rFonts w:eastAsia="맑은 고딕"/>
                <w:lang w:eastAsia="ko-KR"/>
              </w:rPr>
            </w:pPr>
            <w:r>
              <w:rPr>
                <w:rFonts w:eastAsia="맑은 고딕"/>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맑은 고딕"/>
                <w:lang w:eastAsia="ko-KR"/>
              </w:rPr>
            </w:pPr>
          </w:p>
        </w:tc>
        <w:tc>
          <w:tcPr>
            <w:tcW w:w="940"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27"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975561">
        <w:trPr>
          <w:tblHeader/>
        </w:trPr>
        <w:tc>
          <w:tcPr>
            <w:tcW w:w="269"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2122"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442"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맑은 고딕"/>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940"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7"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975561">
        <w:trPr>
          <w:tblHeader/>
        </w:trPr>
        <w:tc>
          <w:tcPr>
            <w:tcW w:w="269"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22"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442"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맑은 고딕"/>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40"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7"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975561">
        <w:trPr>
          <w:tblHeader/>
        </w:trPr>
        <w:tc>
          <w:tcPr>
            <w:tcW w:w="269"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22"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42"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39" w:author="CATT(Jayson)" w:date="2020-04-08T10:55:00Z">
              <w:r w:rsidRPr="009B4416">
                <w:rPr>
                  <w:i/>
                </w:rPr>
                <w:t>eventTriggered</w:t>
              </w:r>
            </w:ins>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1" w:author="CATT(Jayson)" w:date="2020-04-08T10:57:00Z">
              <w:r w:rsidRPr="009B4416">
                <w:rPr>
                  <w:i/>
                </w:rPr>
                <w:t>eventTriggered</w:t>
              </w:r>
            </w:ins>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40"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7"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975561">
        <w:trPr>
          <w:tblHeader/>
        </w:trPr>
        <w:tc>
          <w:tcPr>
            <w:tcW w:w="269"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2122" w:type="pct"/>
          </w:tcPr>
          <w:p w14:paraId="7B8A8127" w14:textId="77777777" w:rsidR="004B51EE" w:rsidRPr="00F537EB" w:rsidRDefault="004B51EE" w:rsidP="004B51EE">
            <w:pPr>
              <w:pStyle w:val="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42" w:type="pct"/>
          </w:tcPr>
          <w:p w14:paraId="3AC0E920" w14:textId="77777777" w:rsidR="004B51EE" w:rsidRPr="00F537EB" w:rsidRDefault="004B51EE" w:rsidP="004B51EE">
            <w:pPr>
              <w:pStyle w:val="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맑은 고딕"/>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40"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7"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975561">
        <w:trPr>
          <w:tblHeader/>
        </w:trPr>
        <w:tc>
          <w:tcPr>
            <w:tcW w:w="269"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22"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맑은 고딕"/>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442"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맑은 고딕"/>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40"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7"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975561">
        <w:trPr>
          <w:tblHeader/>
        </w:trPr>
        <w:tc>
          <w:tcPr>
            <w:tcW w:w="269"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22"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442"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맑은 고딕"/>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940"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7"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975561">
        <w:trPr>
          <w:tblHeader/>
        </w:trPr>
        <w:tc>
          <w:tcPr>
            <w:tcW w:w="269"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22"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442"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맑은 고딕"/>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940"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7"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975561">
        <w:trPr>
          <w:tblHeader/>
        </w:trPr>
        <w:tc>
          <w:tcPr>
            <w:tcW w:w="269"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22"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442"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t xml:space="preserve">of </w:t>
            </w:r>
            <w:r w:rsidRPr="00F537EB">
              <w:lastRenderedPageBreak/>
              <w:t xml:space="preserve">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t>2&gt;</w:t>
            </w:r>
            <w:r w:rsidRPr="00F537EB">
              <w:tab/>
              <w:t>if available, include the sensor-MeasurementInformation;</w:t>
            </w:r>
          </w:p>
          <w:p w14:paraId="18D19ED2" w14:textId="583E810B" w:rsidR="00E85D3E" w:rsidRDefault="007F3080" w:rsidP="007F3080">
            <w:pPr>
              <w:spacing w:after="0" w:line="276" w:lineRule="auto"/>
              <w:rPr>
                <w:rFonts w:eastAsia="맑은 고딕"/>
                <w:lang w:eastAsia="ko-KR"/>
              </w:rPr>
            </w:pPr>
            <w:r w:rsidRPr="00F537EB">
              <w:t>2&gt;</w:t>
            </w:r>
            <w:r w:rsidRPr="00F537EB">
              <w:tab/>
              <w:t xml:space="preserve">if available, include the </w:t>
            </w:r>
            <w:r w:rsidRPr="00F537EB">
              <w:rPr>
                <w:i/>
                <w:iCs/>
              </w:rPr>
              <w:t>sensor-MotionInformation</w:t>
            </w:r>
            <w:r w:rsidRPr="00F537EB">
              <w:t>;</w:t>
            </w:r>
          </w:p>
        </w:tc>
        <w:tc>
          <w:tcPr>
            <w:tcW w:w="940"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27"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975561">
        <w:trPr>
          <w:tblHeader/>
        </w:trPr>
        <w:tc>
          <w:tcPr>
            <w:tcW w:w="269"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22"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42"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맑은 고딕"/>
                <w:lang w:eastAsia="ko-KR"/>
              </w:rPr>
            </w:pPr>
            <w:r w:rsidRPr="00F537EB">
              <w:lastRenderedPageBreak/>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40"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27"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975561">
        <w:trPr>
          <w:tblHeader/>
        </w:trPr>
        <w:tc>
          <w:tcPr>
            <w:tcW w:w="269"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2122"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맑은 고딕" w:hint="eastAsia"/>
                <w:lang w:eastAsia="zh-CN"/>
              </w:rPr>
              <w:t xml:space="preserve">and </w:t>
            </w:r>
            <w:r w:rsidRPr="00F537EB">
              <w:rPr>
                <w:b/>
                <w:i/>
              </w:rPr>
              <w:t>logMeasResultListWLAN</w:t>
            </w:r>
          </w:p>
        </w:tc>
        <w:tc>
          <w:tcPr>
            <w:tcW w:w="1442" w:type="pct"/>
          </w:tcPr>
          <w:p w14:paraId="06992578" w14:textId="77777777" w:rsidR="0054085F" w:rsidRPr="00F537EB" w:rsidRDefault="0054085F" w:rsidP="0054085F">
            <w:pPr>
              <w:pStyle w:val="TAL"/>
              <w:rPr>
                <w:b/>
                <w:i/>
              </w:rPr>
            </w:pPr>
            <w:r>
              <w:rPr>
                <w:rFonts w:eastAsia="맑은 고딕" w:hint="eastAsia"/>
                <w:lang w:eastAsia="zh-CN"/>
              </w:rPr>
              <w:t xml:space="preserve">Remove field </w:t>
            </w:r>
            <w:r>
              <w:rPr>
                <w:rFonts w:eastAsia="맑은 고딕"/>
                <w:lang w:eastAsia="zh-CN"/>
              </w:rPr>
              <w:t>description</w:t>
            </w:r>
            <w:r>
              <w:rPr>
                <w:rFonts w:eastAsia="맑은 고딕"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맑은 고딕"/>
                <w:lang w:eastAsia="zh-CN"/>
              </w:rPr>
            </w:pPr>
            <w:r>
              <w:rPr>
                <w:rFonts w:eastAsia="맑은 고딕" w:hint="eastAsia"/>
                <w:lang w:eastAsia="zh-CN"/>
              </w:rPr>
              <w:t xml:space="preserve">and </w:t>
            </w:r>
            <w:r w:rsidRPr="00F537EB">
              <w:rPr>
                <w:b/>
                <w:i/>
              </w:rPr>
              <w:t>logMeasResultListWLAN</w:t>
            </w:r>
            <w:r>
              <w:rPr>
                <w:rFonts w:hint="eastAsia"/>
                <w:lang w:eastAsia="zh-CN"/>
              </w:rPr>
              <w:t xml:space="preserve"> as no related IE</w:t>
            </w:r>
          </w:p>
        </w:tc>
        <w:tc>
          <w:tcPr>
            <w:tcW w:w="940"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7"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975561">
        <w:trPr>
          <w:tblHeader/>
        </w:trPr>
        <w:tc>
          <w:tcPr>
            <w:tcW w:w="269"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22"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442"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940"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7"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975561">
        <w:trPr>
          <w:tblHeader/>
        </w:trPr>
        <w:tc>
          <w:tcPr>
            <w:tcW w:w="269"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22" w:type="pct"/>
          </w:tcPr>
          <w:p w14:paraId="641FC89C" w14:textId="00321531" w:rsidR="00E85D3E" w:rsidRDefault="007A3B9D" w:rsidP="00E85D3E">
            <w:pPr>
              <w:spacing w:after="0" w:line="276" w:lineRule="auto"/>
              <w:rPr>
                <w:rFonts w:eastAsia="맑은 고딕"/>
                <w:lang w:eastAsia="ko-KR"/>
              </w:rPr>
            </w:pPr>
            <w:r w:rsidRPr="007A3B9D">
              <w:rPr>
                <w:rFonts w:hint="eastAsia"/>
                <w:bCs/>
                <w:lang w:val="en-US" w:eastAsia="zh-CN"/>
              </w:rPr>
              <w:t xml:space="preserve">Definition of </w:t>
            </w:r>
            <w:r>
              <w:rPr>
                <w:bCs/>
                <w:i/>
                <w:lang w:val="en-US"/>
              </w:rPr>
              <w:t>BT-NameList</w:t>
            </w:r>
          </w:p>
        </w:tc>
        <w:tc>
          <w:tcPr>
            <w:tcW w:w="1442" w:type="pct"/>
          </w:tcPr>
          <w:p w14:paraId="325FEE0D" w14:textId="230E456C" w:rsidR="00E85D3E" w:rsidRPr="007A3B9D" w:rsidRDefault="007A3B9D" w:rsidP="007A3B9D">
            <w:pPr>
              <w:spacing w:after="0" w:line="276" w:lineRule="auto"/>
              <w:rPr>
                <w:rFonts w:eastAsia="맑은 고딕"/>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40"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7"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975561">
        <w:trPr>
          <w:tblHeader/>
        </w:trPr>
        <w:tc>
          <w:tcPr>
            <w:tcW w:w="269"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22"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42" w:type="pct"/>
          </w:tcPr>
          <w:p w14:paraId="63A3EE08" w14:textId="2860C780" w:rsidR="00E85D3E" w:rsidRDefault="00786EE5" w:rsidP="00E85D3E">
            <w:pPr>
              <w:spacing w:after="0" w:line="276" w:lineRule="auto"/>
              <w:rPr>
                <w:rFonts w:eastAsia="맑은 고딕"/>
                <w:lang w:eastAsia="zh-CN"/>
              </w:rPr>
            </w:pPr>
            <w:r>
              <w:rPr>
                <w:rFonts w:eastAsia="맑은 고딕" w:hint="eastAsia"/>
                <w:lang w:eastAsia="zh-CN"/>
              </w:rPr>
              <w:t xml:space="preserve">Use lowercase letters for the whole </w:t>
            </w:r>
            <w:r>
              <w:rPr>
                <w:rFonts w:eastAsiaTheme="minorEastAsia" w:hint="eastAsia"/>
                <w:lang w:eastAsia="zh-CN"/>
              </w:rPr>
              <w:t>Field description name.</w:t>
            </w:r>
          </w:p>
        </w:tc>
        <w:tc>
          <w:tcPr>
            <w:tcW w:w="940"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27"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975561">
        <w:trPr>
          <w:tblHeader/>
        </w:trPr>
        <w:tc>
          <w:tcPr>
            <w:tcW w:w="269"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22"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442"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맑은 고딕"/>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40"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27"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975561">
        <w:trPr>
          <w:tblHeader/>
        </w:trPr>
        <w:tc>
          <w:tcPr>
            <w:tcW w:w="269"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22" w:type="pct"/>
          </w:tcPr>
          <w:p w14:paraId="75E2BE71" w14:textId="7F01B64C" w:rsidR="00E85D3E" w:rsidRDefault="00AF5164" w:rsidP="00E85D3E">
            <w:pPr>
              <w:spacing w:after="0" w:line="276" w:lineRule="auto"/>
              <w:rPr>
                <w:rFonts w:eastAsia="맑은 고딕"/>
                <w:lang w:eastAsia="ko-KR"/>
              </w:rPr>
            </w:pPr>
            <w:r w:rsidRPr="007A3B9D">
              <w:rPr>
                <w:rFonts w:hint="eastAsia"/>
                <w:bCs/>
                <w:lang w:val="en-US" w:eastAsia="zh-CN"/>
              </w:rPr>
              <w:t>Definition of</w:t>
            </w:r>
            <w:r>
              <w:rPr>
                <w:bCs/>
                <w:i/>
                <w:lang w:val="en-US"/>
              </w:rPr>
              <w:t xml:space="preserve"> WLAN-NameList</w:t>
            </w:r>
          </w:p>
        </w:tc>
        <w:tc>
          <w:tcPr>
            <w:tcW w:w="1442" w:type="pct"/>
          </w:tcPr>
          <w:p w14:paraId="16B0EC44" w14:textId="4D363826" w:rsidR="00E85D3E" w:rsidRDefault="00AF5164" w:rsidP="00AF5164">
            <w:pPr>
              <w:spacing w:after="0" w:line="276" w:lineRule="auto"/>
              <w:rPr>
                <w:rFonts w:eastAsia="맑은 고딕"/>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40"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27"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975561">
        <w:trPr>
          <w:tblHeader/>
        </w:trPr>
        <w:tc>
          <w:tcPr>
            <w:tcW w:w="269"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22" w:type="pct"/>
          </w:tcPr>
          <w:p w14:paraId="1D9430B1" w14:textId="77777777" w:rsidR="00497B30" w:rsidRPr="00F537EB" w:rsidRDefault="00497B30" w:rsidP="0045242C">
            <w:pPr>
              <w:pStyle w:val="TH"/>
              <w:jc w:val="left"/>
            </w:pPr>
            <w:r w:rsidRPr="00F537EB">
              <w:rPr>
                <w:bCs/>
                <w:i/>
                <w:iCs/>
              </w:rPr>
              <w:t>RACH-ConfigDedicated</w:t>
            </w:r>
            <w:r w:rsidRPr="00F537EB">
              <w:t xml:space="preserve"> information element</w:t>
            </w:r>
          </w:p>
          <w:p w14:paraId="591CB22B" w14:textId="77777777" w:rsidR="00497B30" w:rsidRDefault="00497B30" w:rsidP="0045242C">
            <w:pPr>
              <w:spacing w:after="0" w:line="276" w:lineRule="auto"/>
              <w:rPr>
                <w:rFonts w:eastAsiaTheme="minorEastAsia"/>
                <w:lang w:eastAsia="zh-CN"/>
              </w:rPr>
            </w:pPr>
          </w:p>
          <w:p w14:paraId="3CEBFA7B" w14:textId="77777777" w:rsidR="00497B30" w:rsidRPr="00F537EB" w:rsidRDefault="00497B30" w:rsidP="0045242C">
            <w:pPr>
              <w:pStyle w:val="PL"/>
            </w:pPr>
            <w:r w:rsidRPr="00F537EB">
              <w:t>CFRA-TwoStep-r16 ::=                    SEQUENCE {</w:t>
            </w:r>
          </w:p>
          <w:p w14:paraId="43F518E0" w14:textId="77777777" w:rsidR="00497B30" w:rsidRPr="00F537EB" w:rsidRDefault="00497B30" w:rsidP="0045242C">
            <w:pPr>
              <w:pStyle w:val="PL"/>
            </w:pPr>
            <w:r w:rsidRPr="00F537EB">
              <w:t xml:space="preserve">    occasionsTwoStepRA-r16                  SEQUENCE {</w:t>
            </w:r>
          </w:p>
          <w:p w14:paraId="2CC81B33" w14:textId="77777777" w:rsidR="00497B30" w:rsidRPr="00F537EB" w:rsidRDefault="00497B30" w:rsidP="0045242C">
            <w:pPr>
              <w:pStyle w:val="PL"/>
            </w:pPr>
            <w:r>
              <w:t xml:space="preserve">    </w:t>
            </w:r>
            <w:r w:rsidRPr="00295BC8">
              <w:rPr>
                <w:highlight w:val="yellow"/>
              </w:rPr>
              <w:t>rach-ConfigGenericTwoStepRA-r16         RACH-ConfigGeneric</w:t>
            </w:r>
            <w:r w:rsidRPr="00F537EB">
              <w:t>,</w:t>
            </w:r>
          </w:p>
          <w:p w14:paraId="13C8347E" w14:textId="77777777" w:rsidR="00497B30" w:rsidRDefault="00497B30" w:rsidP="0045242C">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45242C">
            <w:pPr>
              <w:pStyle w:val="PL"/>
            </w:pPr>
            <w:r w:rsidRPr="00F537EB">
              <w:t xml:space="preserve">  -- Cond SSB-CFRA</w:t>
            </w:r>
          </w:p>
          <w:p w14:paraId="4B085DFA" w14:textId="77777777" w:rsidR="00497B30" w:rsidRPr="00295BC8" w:rsidRDefault="00497B30" w:rsidP="0045242C">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맑은 고딕"/>
                <w:lang w:eastAsia="ko-KR"/>
              </w:rPr>
            </w:pPr>
          </w:p>
        </w:tc>
        <w:tc>
          <w:tcPr>
            <w:tcW w:w="1442" w:type="pct"/>
          </w:tcPr>
          <w:p w14:paraId="1B0A2B1F" w14:textId="77777777" w:rsidR="00497B30" w:rsidRDefault="00497B30" w:rsidP="0045242C">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45242C">
            <w:pPr>
              <w:spacing w:after="0" w:line="276" w:lineRule="auto"/>
              <w:rPr>
                <w:rFonts w:eastAsiaTheme="minorEastAsia"/>
                <w:lang w:eastAsia="zh-CN"/>
              </w:rPr>
            </w:pPr>
          </w:p>
          <w:p w14:paraId="59545063" w14:textId="77777777" w:rsidR="00497B30" w:rsidRPr="00F537EB" w:rsidRDefault="00497B30" w:rsidP="0045242C">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맑은 고딕"/>
                <w:lang w:eastAsia="ko-KR"/>
              </w:rPr>
            </w:pPr>
          </w:p>
        </w:tc>
        <w:tc>
          <w:tcPr>
            <w:tcW w:w="940"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27"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975561">
        <w:trPr>
          <w:tblHeader/>
        </w:trPr>
        <w:tc>
          <w:tcPr>
            <w:tcW w:w="269"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22" w:type="pct"/>
          </w:tcPr>
          <w:p w14:paraId="17CC871C" w14:textId="77777777" w:rsidR="00497B30" w:rsidRDefault="00497B30" w:rsidP="0045242C">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45242C">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맑은 고딕"/>
                <w:lang w:eastAsia="ko-KR"/>
              </w:rPr>
            </w:pPr>
          </w:p>
        </w:tc>
        <w:tc>
          <w:tcPr>
            <w:tcW w:w="1442" w:type="pct"/>
          </w:tcPr>
          <w:p w14:paraId="603769F8" w14:textId="5DAF9DA2" w:rsidR="00497B30" w:rsidRDefault="00497B30" w:rsidP="00E85D3E">
            <w:pPr>
              <w:spacing w:after="0" w:line="276" w:lineRule="auto"/>
              <w:rPr>
                <w:rFonts w:eastAsia="맑은 고딕"/>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40"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27"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975561">
        <w:trPr>
          <w:tblHeader/>
        </w:trPr>
        <w:tc>
          <w:tcPr>
            <w:tcW w:w="269"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2122" w:type="pct"/>
          </w:tcPr>
          <w:p w14:paraId="57CCA7D2" w14:textId="77777777" w:rsidR="00497B30" w:rsidRDefault="00497B30" w:rsidP="0045242C">
            <w:pPr>
              <w:spacing w:after="0" w:line="276" w:lineRule="auto"/>
              <w:rPr>
                <w:rFonts w:eastAsia="맑은 고딕"/>
                <w:lang w:eastAsia="ko-KR"/>
              </w:rPr>
            </w:pPr>
            <w:r>
              <w:rPr>
                <w:rFonts w:eastAsia="맑은 고딕"/>
                <w:lang w:eastAsia="ko-KR"/>
              </w:rPr>
              <w:t>SIB-TypeInfo ::=                    SEQUENCE {</w:t>
            </w:r>
          </w:p>
          <w:p w14:paraId="614EF6E8" w14:textId="77777777" w:rsidR="00497B30" w:rsidRDefault="00497B30" w:rsidP="0045242C">
            <w:pPr>
              <w:spacing w:after="0" w:line="276" w:lineRule="auto"/>
              <w:rPr>
                <w:rFonts w:eastAsia="맑은 고딕"/>
                <w:lang w:eastAsia="ko-KR"/>
              </w:rPr>
            </w:pPr>
            <w:r>
              <w:rPr>
                <w:rFonts w:eastAsia="맑은 고딕"/>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맑은 고딕"/>
                <w:lang w:val="sv-SE" w:eastAsia="ko-KR"/>
              </w:rPr>
            </w:pPr>
            <w:r>
              <w:rPr>
                <w:rFonts w:eastAsia="맑은 고딕"/>
                <w:lang w:eastAsia="ko-KR"/>
              </w:rPr>
              <w:t xml:space="preserve">                                                    </w:t>
            </w:r>
            <w:r w:rsidRPr="00897703">
              <w:rPr>
                <w:rFonts w:eastAsia="맑은 고딕"/>
                <w:lang w:val="sv-SE" w:eastAsia="ko-KR"/>
              </w:rPr>
              <w:t>spare8, spare7, spare6, spare5, spare4, spare3, spare2, spare1,... },</w:t>
            </w:r>
          </w:p>
        </w:tc>
        <w:tc>
          <w:tcPr>
            <w:tcW w:w="1442" w:type="pct"/>
          </w:tcPr>
          <w:p w14:paraId="6ADB9546" w14:textId="4D8553DC" w:rsidR="00497B30" w:rsidRDefault="00497B30" w:rsidP="00E85D3E">
            <w:pPr>
              <w:spacing w:after="0" w:line="276" w:lineRule="auto"/>
              <w:rPr>
                <w:rFonts w:eastAsia="맑은 고딕"/>
                <w:lang w:eastAsia="ko-KR"/>
              </w:rPr>
            </w:pPr>
            <w:r>
              <w:rPr>
                <w:rFonts w:eastAsiaTheme="minorEastAsia"/>
                <w:lang w:eastAsia="zh-CN"/>
              </w:rPr>
              <w:t>“</w:t>
            </w:r>
            <w:r>
              <w:rPr>
                <w:rFonts w:eastAsia="맑은 고딕"/>
                <w:lang w:eastAsia="ko-KR"/>
              </w:rPr>
              <w:t>sibType</w:t>
            </w:r>
            <w:r>
              <w:rPr>
                <w:rFonts w:eastAsiaTheme="minorEastAsia"/>
                <w:lang w:eastAsia="zh-CN"/>
              </w:rPr>
              <w:t>10” should be defined as SIB10 is newly added for NPN</w:t>
            </w:r>
          </w:p>
        </w:tc>
        <w:tc>
          <w:tcPr>
            <w:tcW w:w="940"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27"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975561">
        <w:trPr>
          <w:tblHeader/>
        </w:trPr>
        <w:tc>
          <w:tcPr>
            <w:tcW w:w="269"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2122" w:type="pct"/>
          </w:tcPr>
          <w:p w14:paraId="00236A04" w14:textId="77777777" w:rsidR="00497B30" w:rsidRDefault="00497B30" w:rsidP="0045242C">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45242C">
            <w:pPr>
              <w:pStyle w:val="TAL"/>
              <w:rPr>
                <w:rFonts w:eastAsiaTheme="minorEastAsia"/>
                <w:b/>
                <w:i/>
                <w:szCs w:val="22"/>
                <w:lang w:eastAsia="zh-CN"/>
              </w:rPr>
            </w:pPr>
          </w:p>
          <w:p w14:paraId="409F43A6" w14:textId="77777777" w:rsidR="00497B30" w:rsidRDefault="00497B30" w:rsidP="0045242C">
            <w:pPr>
              <w:pStyle w:val="TAL"/>
              <w:rPr>
                <w:b/>
                <w:bCs/>
                <w:i/>
                <w:lang w:eastAsia="en-GB"/>
              </w:rPr>
            </w:pPr>
            <w:r>
              <w:rPr>
                <w:b/>
                <w:i/>
                <w:szCs w:val="22"/>
              </w:rPr>
              <w:t>CAG-Identity</w:t>
            </w:r>
          </w:p>
          <w:p w14:paraId="281810AB" w14:textId="38F31DE2" w:rsidR="00497B30" w:rsidRDefault="00497B30" w:rsidP="00E85D3E">
            <w:pPr>
              <w:spacing w:after="0" w:line="276" w:lineRule="auto"/>
              <w:rPr>
                <w:rFonts w:eastAsia="맑은 고딕"/>
                <w:lang w:eastAsia="ko-KR"/>
              </w:rPr>
            </w:pPr>
            <w:r>
              <w:rPr>
                <w:lang w:eastAsia="en-GB"/>
              </w:rPr>
              <w:t xml:space="preserve">A CAG-ID as specified in TS 23.003 [21]. The PLMN ID and a CAG ID in the </w:t>
            </w:r>
            <w:r>
              <w:rPr>
                <w:i/>
                <w:lang w:eastAsia="en-GB"/>
              </w:rPr>
              <w:t>NPN-Identity</w:t>
            </w:r>
            <w:r>
              <w:rPr>
                <w:lang w:eastAsia="en-GB"/>
              </w:rPr>
              <w:t xml:space="preserve"> identifies a PNI-NPN.</w:t>
            </w:r>
          </w:p>
        </w:tc>
        <w:tc>
          <w:tcPr>
            <w:tcW w:w="1442" w:type="pct"/>
          </w:tcPr>
          <w:p w14:paraId="61CE3420" w14:textId="77777777" w:rsidR="00497B30" w:rsidRDefault="00497B30" w:rsidP="0045242C">
            <w:pPr>
              <w:pStyle w:val="TAL"/>
              <w:rPr>
                <w:rFonts w:eastAsiaTheme="minorEastAsia"/>
                <w:szCs w:val="22"/>
                <w:lang w:eastAsia="zh-CN"/>
              </w:rPr>
            </w:pPr>
          </w:p>
          <w:p w14:paraId="3EB2A556" w14:textId="77777777" w:rsidR="00497B30" w:rsidRDefault="00497B30" w:rsidP="0045242C">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45242C">
            <w:pPr>
              <w:spacing w:after="0" w:line="276" w:lineRule="auto"/>
              <w:rPr>
                <w:rFonts w:eastAsiaTheme="minorEastAsia"/>
                <w:lang w:eastAsia="zh-CN"/>
              </w:rPr>
            </w:pPr>
          </w:p>
          <w:p w14:paraId="009A35A3" w14:textId="77777777" w:rsidR="00497B30" w:rsidRDefault="00497B30" w:rsidP="0045242C">
            <w:pPr>
              <w:pStyle w:val="TAL"/>
              <w:rPr>
                <w:rFonts w:eastAsiaTheme="minorEastAsia"/>
                <w:i/>
                <w:strike/>
                <w:szCs w:val="22"/>
                <w:lang w:eastAsia="zh-CN"/>
              </w:rPr>
            </w:pPr>
            <w:r>
              <w:rPr>
                <w:i/>
                <w:strike/>
                <w:szCs w:val="22"/>
              </w:rPr>
              <w:t>CAG-Identity</w:t>
            </w:r>
          </w:p>
          <w:p w14:paraId="37086E5B" w14:textId="77777777" w:rsidR="00497B30" w:rsidRDefault="00497B30" w:rsidP="0045242C">
            <w:pPr>
              <w:pStyle w:val="TAL"/>
              <w:rPr>
                <w:bCs/>
                <w:i/>
                <w:lang w:eastAsia="en-GB"/>
              </w:rPr>
            </w:pPr>
            <w:r>
              <w:rPr>
                <w:rFonts w:eastAsiaTheme="minorEastAsia"/>
                <w:i/>
                <w:szCs w:val="22"/>
                <w:lang w:eastAsia="zh-CN"/>
              </w:rPr>
              <w:t>cag</w:t>
            </w:r>
            <w:r>
              <w:rPr>
                <w:i/>
                <w:szCs w:val="22"/>
              </w:rPr>
              <w:t>-Identity</w:t>
            </w:r>
          </w:p>
          <w:p w14:paraId="3E444A56" w14:textId="77777777" w:rsidR="00497B30" w:rsidRDefault="00497B30" w:rsidP="00E85D3E">
            <w:pPr>
              <w:spacing w:after="0" w:line="276" w:lineRule="auto"/>
              <w:rPr>
                <w:rFonts w:eastAsia="맑은 고딕"/>
                <w:lang w:eastAsia="ko-KR"/>
              </w:rPr>
            </w:pPr>
          </w:p>
        </w:tc>
        <w:tc>
          <w:tcPr>
            <w:tcW w:w="940"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27"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975561">
        <w:trPr>
          <w:tblHeader/>
        </w:trPr>
        <w:tc>
          <w:tcPr>
            <w:tcW w:w="269"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22" w:type="pct"/>
          </w:tcPr>
          <w:p w14:paraId="32F4FC4E"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45242C">
            <w:pPr>
              <w:spacing w:after="0" w:line="276" w:lineRule="auto"/>
              <w:rPr>
                <w:rFonts w:eastAsiaTheme="minorEastAsia"/>
                <w:szCs w:val="22"/>
                <w:lang w:eastAsia="zh-CN"/>
              </w:rPr>
            </w:pPr>
          </w:p>
          <w:p w14:paraId="7B417521" w14:textId="77777777" w:rsidR="00497B30" w:rsidRDefault="00497B30" w:rsidP="0045242C">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맑은 고딕"/>
                <w:lang w:eastAsia="ko-KR"/>
              </w:rPr>
            </w:pPr>
            <w:r>
              <w:t>The</w:t>
            </w:r>
            <w:r>
              <w:rPr>
                <w:i/>
              </w:rPr>
              <w:t xml:space="preserve"> NPN-IdentityInfo </w:t>
            </w:r>
            <w:r>
              <w:t>contains one or more NPN identities and additional information associated with those NPNs.</w:t>
            </w:r>
          </w:p>
        </w:tc>
        <w:tc>
          <w:tcPr>
            <w:tcW w:w="1442" w:type="pct"/>
          </w:tcPr>
          <w:p w14:paraId="7EB57745"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Field identifiers shall start with a lowercase letter</w:t>
            </w:r>
          </w:p>
          <w:p w14:paraId="12AD88E8" w14:textId="77777777" w:rsidR="00497B30" w:rsidRDefault="00497B30" w:rsidP="0045242C">
            <w:pPr>
              <w:spacing w:after="0" w:line="276" w:lineRule="auto"/>
              <w:rPr>
                <w:rFonts w:eastAsiaTheme="minorEastAsia"/>
                <w:b/>
                <w:i/>
                <w:strike/>
                <w:szCs w:val="22"/>
                <w:lang w:eastAsia="zh-CN"/>
              </w:rPr>
            </w:pPr>
          </w:p>
          <w:p w14:paraId="2669E30E" w14:textId="77777777" w:rsidR="00497B30" w:rsidRDefault="00497B30" w:rsidP="0045242C">
            <w:pPr>
              <w:spacing w:after="0" w:line="276" w:lineRule="auto"/>
              <w:rPr>
                <w:rFonts w:eastAsiaTheme="minorEastAsia"/>
                <w:b/>
                <w:i/>
                <w:strike/>
                <w:szCs w:val="22"/>
                <w:lang w:eastAsia="zh-CN"/>
              </w:rPr>
            </w:pPr>
            <w:r>
              <w:rPr>
                <w:b/>
                <w:i/>
                <w:strike/>
                <w:szCs w:val="22"/>
              </w:rPr>
              <w:t>NPN-IdentityInfo</w:t>
            </w:r>
          </w:p>
          <w:p w14:paraId="0D973C7F" w14:textId="47386175" w:rsidR="00497B30" w:rsidRDefault="00497B30" w:rsidP="00E85D3E">
            <w:pPr>
              <w:spacing w:after="0" w:line="276" w:lineRule="auto"/>
              <w:rPr>
                <w:rFonts w:eastAsia="맑은 고딕"/>
                <w:lang w:eastAsia="ko-KR"/>
              </w:rPr>
            </w:pPr>
            <w:r>
              <w:rPr>
                <w:rFonts w:eastAsiaTheme="minorEastAsia"/>
                <w:b/>
                <w:i/>
                <w:szCs w:val="22"/>
                <w:lang w:eastAsia="zh-CN"/>
              </w:rPr>
              <w:t>npn</w:t>
            </w:r>
            <w:r>
              <w:rPr>
                <w:b/>
                <w:i/>
                <w:szCs w:val="22"/>
              </w:rPr>
              <w:t>-IdentityInfo</w:t>
            </w:r>
          </w:p>
        </w:tc>
        <w:tc>
          <w:tcPr>
            <w:tcW w:w="940"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27"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975561">
        <w:trPr>
          <w:tblHeader/>
        </w:trPr>
        <w:tc>
          <w:tcPr>
            <w:tcW w:w="269"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22"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맑은 고딕"/>
                <w:b/>
                <w:bCs/>
                <w:lang w:eastAsia="ko-KR"/>
              </w:rPr>
            </w:pPr>
            <w:r w:rsidRPr="0080775F">
              <w:rPr>
                <w:rFonts w:eastAsia="맑은 고딕"/>
                <w:b/>
                <w:bCs/>
                <w:lang w:eastAsia="ko-KR"/>
              </w:rPr>
              <w:t>New text:</w:t>
            </w:r>
          </w:p>
          <w:p w14:paraId="37751F4F" w14:textId="65C2DCA4" w:rsidR="00AF59EF" w:rsidRDefault="00AF59EF" w:rsidP="00AF59EF">
            <w:pPr>
              <w:spacing w:after="0" w:line="276" w:lineRule="auto"/>
              <w:rPr>
                <w:rFonts w:eastAsia="맑은 고딕"/>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442" w:type="pct"/>
          </w:tcPr>
          <w:p w14:paraId="233EEFA5" w14:textId="7F975FDC" w:rsidR="00AF59EF" w:rsidRDefault="00AF59EF" w:rsidP="00AF59EF">
            <w:pPr>
              <w:spacing w:after="0" w:line="276" w:lineRule="auto"/>
              <w:rPr>
                <w:rFonts w:eastAsia="맑은 고딕"/>
                <w:lang w:eastAsia="ko-KR"/>
              </w:rPr>
            </w:pPr>
            <w:r>
              <w:rPr>
                <w:rFonts w:eastAsia="맑은 고딕"/>
                <w:lang w:eastAsia="ko-KR"/>
              </w:rPr>
              <w:t>Ambiguous text. It could be misread that posSIBs are not carried in SI messages. Placing the SIB1 inside parenthesis removes ambiguity.</w:t>
            </w:r>
          </w:p>
        </w:tc>
        <w:tc>
          <w:tcPr>
            <w:tcW w:w="940"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27"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975561">
        <w:trPr>
          <w:tblHeader/>
        </w:trPr>
        <w:tc>
          <w:tcPr>
            <w:tcW w:w="269"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22"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맑은 고딕"/>
                <w:lang w:eastAsia="ko-KR"/>
              </w:rPr>
            </w:pPr>
          </w:p>
          <w:p w14:paraId="5C23181E" w14:textId="39E5711D" w:rsidR="009F0ADE" w:rsidRDefault="009F0ADE" w:rsidP="009F0ADE">
            <w:pPr>
              <w:spacing w:after="0" w:line="276" w:lineRule="auto"/>
              <w:rPr>
                <w:rFonts w:eastAsia="맑은 고딕"/>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42" w:type="pct"/>
          </w:tcPr>
          <w:p w14:paraId="49611FCC" w14:textId="32314223" w:rsidR="009F0ADE" w:rsidRDefault="009F0ADE" w:rsidP="009F0ADE">
            <w:pPr>
              <w:spacing w:after="0" w:line="276" w:lineRule="auto"/>
              <w:rPr>
                <w:rFonts w:eastAsia="맑은 고딕"/>
                <w:lang w:eastAsia="ko-KR"/>
              </w:rPr>
            </w:pPr>
            <w:r>
              <w:rPr>
                <w:rFonts w:eastAsiaTheme="minorEastAsia"/>
                <w:lang w:eastAsia="zh-CN"/>
              </w:rPr>
              <w:t>Suffix of T400 is missing, i.e., “-r16”</w:t>
            </w:r>
          </w:p>
        </w:tc>
        <w:tc>
          <w:tcPr>
            <w:tcW w:w="940"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7"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975561">
        <w:trPr>
          <w:tblHeader/>
        </w:trPr>
        <w:tc>
          <w:tcPr>
            <w:tcW w:w="269"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22"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맑은 고딕"/>
                <w:lang w:eastAsia="ko-KR"/>
              </w:rPr>
            </w:pPr>
            <w:r w:rsidRPr="00F537EB">
              <w:rPr>
                <w:bCs/>
                <w:kern w:val="2"/>
                <w:lang w:eastAsia="en-GB"/>
              </w:rPr>
              <w:t>Indicates the number of sumbols of PSCCH in a resource pool.</w:t>
            </w:r>
          </w:p>
        </w:tc>
        <w:tc>
          <w:tcPr>
            <w:tcW w:w="1442" w:type="pct"/>
          </w:tcPr>
          <w:p w14:paraId="617BD158" w14:textId="02770D3B" w:rsidR="009F0ADE" w:rsidRDefault="009F0ADE" w:rsidP="009F0ADE">
            <w:pPr>
              <w:spacing w:after="0" w:line="276" w:lineRule="auto"/>
              <w:rPr>
                <w:rFonts w:eastAsia="맑은 고딕"/>
                <w:lang w:eastAsia="ko-KR"/>
              </w:rPr>
            </w:pPr>
            <w:r>
              <w:rPr>
                <w:rFonts w:eastAsiaTheme="minorEastAsia"/>
                <w:lang w:eastAsia="zh-CN"/>
              </w:rPr>
              <w:t>Typo of “sumbols” should be corrected as “symbols”</w:t>
            </w:r>
          </w:p>
        </w:tc>
        <w:tc>
          <w:tcPr>
            <w:tcW w:w="940"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7"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975561">
        <w:trPr>
          <w:tblHeader/>
        </w:trPr>
        <w:tc>
          <w:tcPr>
            <w:tcW w:w="269"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2122" w:type="pct"/>
          </w:tcPr>
          <w:p w14:paraId="1E83E6EF" w14:textId="77777777" w:rsidR="009F0ADE" w:rsidRPr="00F537EB" w:rsidRDefault="009F0ADE" w:rsidP="009F0ADE">
            <w:pPr>
              <w:pStyle w:val="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SL-CBR-TxConfigList</w:t>
            </w:r>
            <w:bookmarkEnd w:id="102"/>
            <w:bookmarkEnd w:id="103"/>
            <w:bookmarkEnd w:id="104"/>
            <w:bookmarkEnd w:id="105"/>
          </w:p>
          <w:p w14:paraId="51FE0DCB" w14:textId="453F25DB"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1442"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940"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7"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975561">
        <w:trPr>
          <w:tblHeader/>
        </w:trPr>
        <w:tc>
          <w:tcPr>
            <w:tcW w:w="269"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2122" w:type="pct"/>
          </w:tcPr>
          <w:p w14:paraId="4D885DD4" w14:textId="01409D87" w:rsidR="009F0ADE" w:rsidRDefault="009F0ADE" w:rsidP="009F0ADE">
            <w:pPr>
              <w:spacing w:after="0" w:line="276" w:lineRule="auto"/>
              <w:rPr>
                <w:rFonts w:eastAsia="맑은 고딕"/>
                <w:lang w:eastAsia="ko-KR"/>
              </w:rPr>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442"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맑은 고딕"/>
                <w:lang w:eastAsia="ko-KR"/>
              </w:rPr>
            </w:pPr>
          </w:p>
        </w:tc>
        <w:tc>
          <w:tcPr>
            <w:tcW w:w="940"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7"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975561">
        <w:trPr>
          <w:tblHeader/>
        </w:trPr>
        <w:tc>
          <w:tcPr>
            <w:tcW w:w="269"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22"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맑은 고딕"/>
                <w:lang w:eastAsia="ko-KR"/>
              </w:rPr>
            </w:pPr>
            <w:r>
              <w:t>apparently this should be c1-threshold instead of s1-threshold</w:t>
            </w:r>
          </w:p>
        </w:tc>
        <w:tc>
          <w:tcPr>
            <w:tcW w:w="1442" w:type="pct"/>
          </w:tcPr>
          <w:p w14:paraId="54AC95B8" w14:textId="302EAD12" w:rsidR="009F0ADE" w:rsidRDefault="009F0ADE" w:rsidP="009F0ADE">
            <w:pPr>
              <w:spacing w:after="0" w:line="276" w:lineRule="auto"/>
              <w:rPr>
                <w:rFonts w:eastAsia="맑은 고딕"/>
                <w:lang w:eastAsia="ko-KR"/>
              </w:rPr>
            </w:pPr>
            <w:r>
              <w:t>Correct it to c1-threshold</w:t>
            </w:r>
          </w:p>
        </w:tc>
        <w:tc>
          <w:tcPr>
            <w:tcW w:w="940"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7"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975561">
        <w:trPr>
          <w:tblHeader/>
        </w:trPr>
        <w:tc>
          <w:tcPr>
            <w:tcW w:w="269"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2122"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맑은 고딕"/>
                <w:lang w:eastAsia="ko-KR"/>
              </w:rPr>
            </w:pPr>
            <w:r>
              <w:t>apparently this should be c2-threshold instead of v2-threshold</w:t>
            </w:r>
          </w:p>
        </w:tc>
        <w:tc>
          <w:tcPr>
            <w:tcW w:w="1442" w:type="pct"/>
          </w:tcPr>
          <w:p w14:paraId="2504112C" w14:textId="070DFA73" w:rsidR="009F0ADE" w:rsidRDefault="009F0ADE" w:rsidP="009F0ADE">
            <w:pPr>
              <w:spacing w:after="0" w:line="276" w:lineRule="auto"/>
              <w:rPr>
                <w:rFonts w:eastAsia="맑은 고딕"/>
                <w:lang w:eastAsia="ko-KR"/>
              </w:rPr>
            </w:pPr>
            <w:r>
              <w:rPr>
                <w:rFonts w:eastAsiaTheme="minorEastAsia" w:hint="eastAsia"/>
                <w:lang w:eastAsia="zh-CN"/>
              </w:rPr>
              <w:t>C</w:t>
            </w:r>
            <w:r>
              <w:rPr>
                <w:rFonts w:eastAsiaTheme="minorEastAsia"/>
                <w:lang w:eastAsia="zh-CN"/>
              </w:rPr>
              <w:t>orrect it to c2-threshold</w:t>
            </w:r>
          </w:p>
        </w:tc>
        <w:tc>
          <w:tcPr>
            <w:tcW w:w="940"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7"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975561">
        <w:trPr>
          <w:tblHeader/>
        </w:trPr>
        <w:tc>
          <w:tcPr>
            <w:tcW w:w="269"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22"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맑은 고딕"/>
                <w:lang w:eastAsia="ko-KR"/>
              </w:rPr>
            </w:pPr>
            <w:r>
              <w:t>There is no such IE of sl-BetaOffsets, so no need for this field description</w:t>
            </w:r>
          </w:p>
        </w:tc>
        <w:tc>
          <w:tcPr>
            <w:tcW w:w="1442" w:type="pct"/>
          </w:tcPr>
          <w:p w14:paraId="4BF3FAA3" w14:textId="310F2F86" w:rsidR="009F0ADE" w:rsidRDefault="009F0ADE" w:rsidP="009F0ADE">
            <w:pPr>
              <w:spacing w:after="0" w:line="276" w:lineRule="auto"/>
              <w:rPr>
                <w:rFonts w:eastAsia="맑은 고딕"/>
                <w:lang w:eastAsia="ko-KR"/>
              </w:rPr>
            </w:pPr>
            <w:r>
              <w:rPr>
                <w:rFonts w:eastAsiaTheme="minorEastAsia" w:hint="eastAsia"/>
                <w:lang w:eastAsia="zh-CN"/>
              </w:rPr>
              <w:t>R</w:t>
            </w:r>
            <w:r>
              <w:rPr>
                <w:rFonts w:eastAsiaTheme="minorEastAsia"/>
                <w:lang w:eastAsia="zh-CN"/>
              </w:rPr>
              <w:t>emove this field description</w:t>
            </w:r>
          </w:p>
        </w:tc>
        <w:tc>
          <w:tcPr>
            <w:tcW w:w="940"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7"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975561">
        <w:trPr>
          <w:tblHeader/>
        </w:trPr>
        <w:tc>
          <w:tcPr>
            <w:tcW w:w="269"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22" w:type="pct"/>
          </w:tcPr>
          <w:p w14:paraId="31BB1951" w14:textId="015A063E" w:rsidR="00DE7048" w:rsidRDefault="00DE7048" w:rsidP="00DE7048">
            <w:pPr>
              <w:spacing w:after="0" w:line="276" w:lineRule="auto"/>
              <w:rPr>
                <w:rFonts w:eastAsia="맑은 고딕"/>
                <w:lang w:eastAsia="ko-KR"/>
              </w:rPr>
            </w:pPr>
            <w:r w:rsidRPr="00E602A6">
              <w:rPr>
                <w:rFonts w:eastAsia="SimSun"/>
                <w:lang w:eastAsia="zh-CN"/>
              </w:rPr>
              <w:t>upon indication of consistent uplink LBT failures from SCG MAC:</w:t>
            </w:r>
          </w:p>
        </w:tc>
        <w:tc>
          <w:tcPr>
            <w:tcW w:w="1442" w:type="pct"/>
          </w:tcPr>
          <w:p w14:paraId="71C70380" w14:textId="75AE3330" w:rsidR="00DE7048" w:rsidRDefault="00DE7048" w:rsidP="00DE7048">
            <w:pPr>
              <w:spacing w:after="0" w:line="276" w:lineRule="auto"/>
              <w:rPr>
                <w:rFonts w:eastAsia="맑은 고딕"/>
                <w:lang w:eastAsia="ko-KR"/>
              </w:rPr>
            </w:pPr>
            <w:r w:rsidRPr="00E602A6">
              <w:rPr>
                <w:rFonts w:eastAsia="SimSun"/>
                <w:lang w:eastAsia="zh-CN"/>
              </w:rPr>
              <w:t>"; or" is missing before "1&gt; upon indication of consistent uplink LBT failures from SCG MAC:"</w:t>
            </w:r>
          </w:p>
        </w:tc>
        <w:tc>
          <w:tcPr>
            <w:tcW w:w="940"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27"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975561">
        <w:trPr>
          <w:tblHeader/>
        </w:trPr>
        <w:tc>
          <w:tcPr>
            <w:tcW w:w="269"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2122" w:type="pct"/>
          </w:tcPr>
          <w:p w14:paraId="2AE9693D" w14:textId="0078D9EC" w:rsidR="00DE7048" w:rsidRDefault="00DE7048" w:rsidP="00DE7048">
            <w:pPr>
              <w:spacing w:after="0" w:line="276" w:lineRule="auto"/>
              <w:rPr>
                <w:rFonts w:eastAsia="맑은 고딕"/>
                <w:lang w:eastAsia="ko-KR"/>
              </w:rPr>
            </w:pPr>
            <w:r w:rsidRPr="00E602A6">
              <w:rPr>
                <w:rFonts w:eastAsia="SimSun"/>
                <w:lang w:eastAsia="zh-CN"/>
              </w:rPr>
              <w:t>cg-minDFIDelay</w:t>
            </w:r>
          </w:p>
        </w:tc>
        <w:tc>
          <w:tcPr>
            <w:tcW w:w="1442" w:type="pct"/>
          </w:tcPr>
          <w:p w14:paraId="577721F3" w14:textId="374CD726" w:rsidR="00DE7048" w:rsidRDefault="00DE7048" w:rsidP="00DE7048">
            <w:pPr>
              <w:spacing w:after="0" w:line="276" w:lineRule="auto"/>
              <w:rPr>
                <w:rFonts w:eastAsia="맑은 고딕"/>
                <w:lang w:eastAsia="ko-KR"/>
              </w:rPr>
            </w:pPr>
            <w:r>
              <w:rPr>
                <w:rFonts w:eastAsia="SimSun"/>
                <w:lang w:eastAsia="zh-CN"/>
              </w:rPr>
              <w:t>It should be corrected to '</w:t>
            </w:r>
            <w:r w:rsidRPr="00E602A6">
              <w:rPr>
                <w:rFonts w:eastAsia="SimSun"/>
                <w:lang w:eastAsia="zh-CN"/>
              </w:rPr>
              <w:t>cg-minDFI</w:t>
            </w:r>
            <w:r>
              <w:rPr>
                <w:rFonts w:eastAsia="SimSun"/>
                <w:lang w:eastAsia="zh-CN"/>
              </w:rPr>
              <w:t>-</w:t>
            </w:r>
            <w:r w:rsidRPr="00E602A6">
              <w:rPr>
                <w:rFonts w:eastAsia="SimSun"/>
                <w:lang w:eastAsia="zh-CN"/>
              </w:rPr>
              <w:t>Delay</w:t>
            </w:r>
            <w:r>
              <w:rPr>
                <w:rFonts w:eastAsia="SimSun"/>
                <w:lang w:eastAsia="zh-CN"/>
              </w:rPr>
              <w:t>' ('-' is missing)</w:t>
            </w:r>
          </w:p>
        </w:tc>
        <w:tc>
          <w:tcPr>
            <w:tcW w:w="940"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27"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975561">
        <w:trPr>
          <w:tblHeader/>
        </w:trPr>
        <w:tc>
          <w:tcPr>
            <w:tcW w:w="269"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22" w:type="pct"/>
          </w:tcPr>
          <w:p w14:paraId="52779B88" w14:textId="422C12B7" w:rsidR="00DE7048" w:rsidRDefault="00DE7048" w:rsidP="00DE7048">
            <w:pPr>
              <w:spacing w:after="0" w:line="276" w:lineRule="auto"/>
              <w:rPr>
                <w:rFonts w:eastAsia="맑은 고딕"/>
                <w:lang w:eastAsia="ko-KR"/>
              </w:rPr>
            </w:pPr>
            <w:r w:rsidRPr="00E602A6">
              <w:rPr>
                <w:rFonts w:eastAsia="SimSun"/>
                <w:lang w:eastAsia="zh-CN"/>
              </w:rPr>
              <w:t>channellAccessPriority</w:t>
            </w:r>
          </w:p>
        </w:tc>
        <w:tc>
          <w:tcPr>
            <w:tcW w:w="1442" w:type="pct"/>
          </w:tcPr>
          <w:p w14:paraId="51969063" w14:textId="2FD6BE1D" w:rsidR="00DE7048" w:rsidRDefault="00DE7048" w:rsidP="00DE7048">
            <w:pPr>
              <w:spacing w:after="0" w:line="276" w:lineRule="auto"/>
              <w:rPr>
                <w:rFonts w:eastAsia="맑은 고딕"/>
                <w:lang w:eastAsia="ko-KR"/>
              </w:rPr>
            </w:pPr>
            <w:r w:rsidRPr="00E602A6">
              <w:rPr>
                <w:rFonts w:eastAsia="SimSun"/>
                <w:lang w:eastAsia="zh-CN"/>
              </w:rPr>
              <w:t>It should be corrected to '</w:t>
            </w:r>
            <w:r>
              <w:t xml:space="preserve"> </w:t>
            </w:r>
            <w:r w:rsidRPr="00E602A6">
              <w:rPr>
                <w:rFonts w:eastAsia="SimSun"/>
                <w:lang w:eastAsia="zh-CN"/>
              </w:rPr>
              <w:t>channelAccessPriority</w:t>
            </w:r>
            <w:r>
              <w:rPr>
                <w:rFonts w:eastAsia="SimSun"/>
                <w:lang w:eastAsia="zh-CN"/>
              </w:rPr>
              <w:t>' (i.e. double l)</w:t>
            </w:r>
          </w:p>
        </w:tc>
        <w:tc>
          <w:tcPr>
            <w:tcW w:w="940"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27"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975561">
        <w:trPr>
          <w:tblHeader/>
        </w:trPr>
        <w:tc>
          <w:tcPr>
            <w:tcW w:w="269"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22" w:type="pct"/>
          </w:tcPr>
          <w:p w14:paraId="2DDC9116" w14:textId="57A223D3" w:rsidR="00DE7048" w:rsidRDefault="00DE7048" w:rsidP="00DE7048">
            <w:pPr>
              <w:spacing w:after="0" w:line="276" w:lineRule="auto"/>
              <w:rPr>
                <w:rFonts w:eastAsia="맑은 고딕"/>
                <w:lang w:eastAsia="ko-KR"/>
              </w:rPr>
            </w:pPr>
            <w:r w:rsidRPr="00E602A6">
              <w:rPr>
                <w:rFonts w:eastAsia="SimSun"/>
                <w:lang w:eastAsia="zh-CN"/>
              </w:rPr>
              <w:t>dl-DCI-triggered-UL-ChannelAccess-CPext</w:t>
            </w:r>
          </w:p>
        </w:tc>
        <w:tc>
          <w:tcPr>
            <w:tcW w:w="1442" w:type="pct"/>
          </w:tcPr>
          <w:p w14:paraId="01B6D7A1" w14:textId="02453BEF" w:rsidR="00DE7048" w:rsidRDefault="00DE7048" w:rsidP="00DE7048">
            <w:pPr>
              <w:spacing w:after="0" w:line="276" w:lineRule="auto"/>
              <w:rPr>
                <w:rFonts w:eastAsia="맑은 고딕"/>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940"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27"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975561">
        <w:trPr>
          <w:tblHeader/>
        </w:trPr>
        <w:tc>
          <w:tcPr>
            <w:tcW w:w="269"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22" w:type="pct"/>
          </w:tcPr>
          <w:p w14:paraId="66C7BA8E" w14:textId="18E186A9" w:rsidR="00DE7048" w:rsidRDefault="00DE7048" w:rsidP="00DE7048">
            <w:pPr>
              <w:spacing w:after="0" w:line="276" w:lineRule="auto"/>
              <w:rPr>
                <w:rFonts w:eastAsia="맑은 고딕"/>
                <w:lang w:eastAsia="ko-KR"/>
              </w:rPr>
            </w:pPr>
            <w:r w:rsidRPr="00E602A6">
              <w:rPr>
                <w:rFonts w:eastAsia="SimSun"/>
                <w:lang w:eastAsia="zh-CN"/>
              </w:rPr>
              <w:t>ul-dci-triggered-UL-ChannelAccess-CPext-CAPC</w:t>
            </w:r>
          </w:p>
        </w:tc>
        <w:tc>
          <w:tcPr>
            <w:tcW w:w="1442" w:type="pct"/>
          </w:tcPr>
          <w:p w14:paraId="174CCDA7" w14:textId="1EF7B1BA" w:rsidR="00DE7048" w:rsidRDefault="00DE7048" w:rsidP="00DE7048">
            <w:pPr>
              <w:spacing w:after="0" w:line="276" w:lineRule="auto"/>
              <w:rPr>
                <w:rFonts w:eastAsia="맑은 고딕"/>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940"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27"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975561">
        <w:trPr>
          <w:tblHeader/>
        </w:trPr>
        <w:tc>
          <w:tcPr>
            <w:tcW w:w="269"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22"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r w:rsidRPr="00897703">
              <w:rPr>
                <w:rFonts w:eastAsia="DengXian"/>
                <w:highlight w:val="yellow"/>
              </w:rPr>
              <w:t xml:space="preserve">seletion </w:t>
            </w:r>
            <w:r w:rsidRPr="00F537EB">
              <w:rPr>
                <w:rFonts w:eastAsia="DengXian"/>
              </w:rPr>
              <w:t xml:space="preserve">state (as </w:t>
            </w:r>
            <w:r w:rsidRPr="00897703">
              <w:rPr>
                <w:rFonts w:eastAsia="DengXian"/>
                <w:highlight w:val="yellow"/>
              </w:rPr>
              <w:t xml:space="preserve">specificed </w:t>
            </w:r>
            <w:r w:rsidRPr="00F537EB">
              <w:rPr>
                <w:rFonts w:eastAsia="DengXian"/>
              </w:rPr>
              <w:t>in TS 38.304 [20]):</w:t>
            </w:r>
          </w:p>
        </w:tc>
        <w:tc>
          <w:tcPr>
            <w:tcW w:w="1442" w:type="pct"/>
          </w:tcPr>
          <w:p w14:paraId="7DF09542" w14:textId="53951848" w:rsidR="0072287A" w:rsidRDefault="0072287A" w:rsidP="00DE7048">
            <w:pPr>
              <w:spacing w:after="0" w:line="276" w:lineRule="auto"/>
              <w:rPr>
                <w:rFonts w:eastAsia="맑은 고딕"/>
                <w:lang w:eastAsia="ko-KR"/>
              </w:rPr>
            </w:pPr>
            <w:r>
              <w:rPr>
                <w:rFonts w:eastAsia="맑은 고딕"/>
                <w:lang w:eastAsia="ko-KR"/>
              </w:rPr>
              <w:t>Spelling errors</w:t>
            </w:r>
          </w:p>
          <w:p w14:paraId="19D15867" w14:textId="77777777" w:rsidR="0072287A" w:rsidRDefault="0072287A" w:rsidP="00DE7048">
            <w:pPr>
              <w:spacing w:after="0" w:line="276" w:lineRule="auto"/>
              <w:rPr>
                <w:rFonts w:eastAsia="맑은 고딕"/>
                <w:lang w:eastAsia="ko-KR"/>
              </w:rPr>
            </w:pPr>
          </w:p>
          <w:p w14:paraId="53207EFE" w14:textId="0E5F6D4B" w:rsidR="00DE7048" w:rsidRDefault="00897703" w:rsidP="00DE7048">
            <w:pPr>
              <w:spacing w:after="0" w:line="276" w:lineRule="auto"/>
              <w:rPr>
                <w:rFonts w:eastAsia="맑은 고딕"/>
                <w:lang w:eastAsia="ko-KR"/>
              </w:rPr>
            </w:pPr>
            <w:r>
              <w:rPr>
                <w:rFonts w:eastAsia="맑은 고딕"/>
                <w:lang w:eastAsia="ko-KR"/>
              </w:rPr>
              <w:t xml:space="preserve">Seletion </w:t>
            </w:r>
            <w:r w:rsidRPr="00897703">
              <w:rPr>
                <w:rFonts w:eastAsia="맑은 고딕"/>
                <w:lang w:eastAsia="ko-KR"/>
              </w:rPr>
              <w:sym w:font="Wingdings" w:char="F0E0"/>
            </w:r>
            <w:r>
              <w:rPr>
                <w:rFonts w:eastAsia="맑은 고딕"/>
                <w:lang w:eastAsia="ko-KR"/>
              </w:rPr>
              <w:t xml:space="preserve"> selection</w:t>
            </w:r>
          </w:p>
          <w:p w14:paraId="4B24DEDA" w14:textId="2620CF0D" w:rsidR="00897703" w:rsidRDefault="00897703" w:rsidP="00DE7048">
            <w:pPr>
              <w:spacing w:after="0" w:line="276" w:lineRule="auto"/>
              <w:rPr>
                <w:rFonts w:eastAsia="맑은 고딕"/>
                <w:lang w:eastAsia="ko-KR"/>
              </w:rPr>
            </w:pPr>
            <w:r>
              <w:rPr>
                <w:rFonts w:eastAsia="맑은 고딕"/>
                <w:lang w:eastAsia="ko-KR"/>
              </w:rPr>
              <w:t xml:space="preserve">Specified </w:t>
            </w:r>
            <w:r w:rsidRPr="00897703">
              <w:rPr>
                <w:rFonts w:eastAsia="맑은 고딕"/>
                <w:lang w:eastAsia="ko-KR"/>
              </w:rPr>
              <w:sym w:font="Wingdings" w:char="F0E0"/>
            </w:r>
            <w:r>
              <w:rPr>
                <w:rFonts w:eastAsia="맑은 고딕"/>
                <w:lang w:eastAsia="ko-KR"/>
              </w:rPr>
              <w:t xml:space="preserve"> specified</w:t>
            </w:r>
          </w:p>
        </w:tc>
        <w:tc>
          <w:tcPr>
            <w:tcW w:w="940"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27"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975561">
        <w:trPr>
          <w:tblHeader/>
        </w:trPr>
        <w:tc>
          <w:tcPr>
            <w:tcW w:w="269"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2122" w:type="pct"/>
          </w:tcPr>
          <w:p w14:paraId="17241D27" w14:textId="77777777" w:rsidR="00DE7F7D" w:rsidRDefault="00DE7F7D" w:rsidP="00DE7F7D">
            <w:pPr>
              <w:spacing w:after="0" w:line="276" w:lineRule="auto"/>
              <w:rPr>
                <w:rFonts w:eastAsia="맑은 고딕"/>
                <w:lang w:eastAsia="ko-KR"/>
              </w:rPr>
            </w:pPr>
            <w:r>
              <w:rPr>
                <w:rFonts w:eastAsia="맑은 고딕"/>
                <w:lang w:eastAsia="ko-KR"/>
              </w:rPr>
              <w:t>In section 5.3.3.7 and 5.3.13.5</w:t>
            </w:r>
          </w:p>
          <w:p w14:paraId="5F7F237A" w14:textId="77777777" w:rsidR="00DE7F7D" w:rsidRDefault="00DE7F7D" w:rsidP="00DE7F7D">
            <w:pPr>
              <w:spacing w:after="0" w:line="276" w:lineRule="auto"/>
              <w:rPr>
                <w:rFonts w:eastAsia="맑은 고딕"/>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맑은 고딕"/>
                <w:lang w:eastAsia="ko-KR"/>
              </w:rPr>
            </w:pPr>
          </w:p>
        </w:tc>
        <w:tc>
          <w:tcPr>
            <w:tcW w:w="1442" w:type="pct"/>
          </w:tcPr>
          <w:p w14:paraId="0D6A79C8" w14:textId="77777777" w:rsidR="00DE7F7D" w:rsidRDefault="00DE7F7D" w:rsidP="00DE7F7D">
            <w:pPr>
              <w:spacing w:after="0" w:line="276" w:lineRule="auto"/>
              <w:rPr>
                <w:rFonts w:eastAsia="맑은 고딕"/>
                <w:lang w:eastAsia="ko-KR"/>
              </w:rPr>
            </w:pPr>
            <w:r>
              <w:rPr>
                <w:rFonts w:eastAsia="맑은 고딕"/>
                <w:lang w:eastAsia="ko-KR"/>
              </w:rPr>
              <w:t>As the cause for connection establishment/resume failure might not be due to random access procedure, the term ‘random access failure’ here is nor appropriate. We propose to change it to ‘random access procedure related’ i.e.,</w:t>
            </w:r>
          </w:p>
          <w:p w14:paraId="48CE92F8" w14:textId="77777777" w:rsidR="00DE7F7D" w:rsidRDefault="00DE7F7D" w:rsidP="00DE7F7D">
            <w:pPr>
              <w:spacing w:after="0" w:line="276" w:lineRule="auto"/>
              <w:rPr>
                <w:rFonts w:eastAsia="맑은 고딕"/>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맑은 고딕"/>
                <w:lang w:eastAsia="ko-KR"/>
              </w:rPr>
            </w:pPr>
          </w:p>
        </w:tc>
        <w:tc>
          <w:tcPr>
            <w:tcW w:w="940"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27"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975561">
        <w:trPr>
          <w:tblHeader/>
        </w:trPr>
        <w:tc>
          <w:tcPr>
            <w:tcW w:w="269"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2122" w:type="pct"/>
          </w:tcPr>
          <w:p w14:paraId="4118AE5D" w14:textId="77777777" w:rsidR="004E52CB" w:rsidRPr="0080775F" w:rsidRDefault="004E52CB" w:rsidP="00D7095E">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D7095E">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sidRPr="00F537EB">
              <w:rPr>
                <w:i/>
              </w:rPr>
              <w:t xml:space="preserve">ConditionalReconfiguration </w:t>
            </w:r>
            <w:r w:rsidRPr="00F537EB">
              <w:t>IE.</w:t>
            </w:r>
          </w:p>
          <w:p w14:paraId="13AC38E3" w14:textId="77777777" w:rsidR="004E52CB" w:rsidRPr="0080775F" w:rsidRDefault="004E52CB" w:rsidP="00D7095E">
            <w:pPr>
              <w:spacing w:after="0" w:line="276" w:lineRule="auto"/>
              <w:rPr>
                <w:rFonts w:eastAsia="맑은 고딕"/>
                <w:b/>
                <w:bCs/>
                <w:lang w:eastAsia="ko-KR"/>
              </w:rPr>
            </w:pPr>
            <w:r w:rsidRPr="0080775F">
              <w:rPr>
                <w:rFonts w:eastAsia="맑은 고딕"/>
                <w:b/>
                <w:bCs/>
                <w:lang w:eastAsia="ko-KR"/>
              </w:rPr>
              <w:t>New text:</w:t>
            </w:r>
          </w:p>
          <w:p w14:paraId="643667E9" w14:textId="510F1E07" w:rsidR="004E52CB" w:rsidRDefault="004E52CB" w:rsidP="00DE7F7D">
            <w:pPr>
              <w:spacing w:after="0" w:line="276" w:lineRule="auto"/>
              <w:rPr>
                <w:rFonts w:eastAsia="맑은 고딕"/>
                <w:lang w:eastAsia="ko-KR"/>
              </w:rPr>
            </w:pPr>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sidRPr="00D955F9">
              <w:rPr>
                <w:highlight w:val="yellow"/>
              </w:rPr>
              <w:t>SpCell</w:t>
            </w:r>
            <w:r w:rsidRPr="00D955F9">
              <w:rPr>
                <w:rFonts w:hint="eastAsia"/>
                <w:color w:val="FF0000"/>
                <w:highlight w:val="yellow"/>
                <w:u w:val="single"/>
              </w:rPr>
              <w:t>s</w:t>
            </w:r>
            <w:r w:rsidRPr="0073121D">
              <w:rPr>
                <w:color w:val="FF0000"/>
                <w:u w:val="single"/>
              </w:rPr>
              <w:t xml:space="preserve"> </w:t>
            </w:r>
            <w:r w:rsidRPr="00F537EB">
              <w:t>in the</w:t>
            </w:r>
            <w:r w:rsidRPr="0073121D">
              <w:t xml:space="preserve"> </w:t>
            </w:r>
            <w:r w:rsidRPr="0073121D">
              <w:rPr>
                <w:i/>
              </w:rPr>
              <w:t>ConditionalReconfiguration</w:t>
            </w:r>
            <w:r w:rsidRPr="00F537EB">
              <w:t xml:space="preserve"> </w:t>
            </w:r>
            <w:r>
              <w:t>IE.</w:t>
            </w:r>
          </w:p>
        </w:tc>
        <w:tc>
          <w:tcPr>
            <w:tcW w:w="1442" w:type="pct"/>
          </w:tcPr>
          <w:p w14:paraId="163D54F3" w14:textId="0B9AB96E" w:rsidR="004E52CB" w:rsidRDefault="004E52CB" w:rsidP="00DE7F7D">
            <w:pPr>
              <w:spacing w:after="0" w:line="276" w:lineRule="auto"/>
              <w:rPr>
                <w:rFonts w:eastAsia="맑은 고딕"/>
                <w:lang w:eastAsia="ko-KR"/>
              </w:rPr>
            </w:pPr>
            <w:r>
              <w:rPr>
                <w:rFonts w:eastAsia="맑은 고딕"/>
                <w:lang w:eastAsia="zh-CN"/>
              </w:rPr>
              <w:t>T</w:t>
            </w:r>
            <w:r>
              <w:rPr>
                <w:rFonts w:eastAsia="맑은 고딕" w:hint="eastAsia"/>
                <w:lang w:eastAsia="zh-CN"/>
              </w:rPr>
              <w:t xml:space="preserve">he field </w:t>
            </w:r>
            <w:r w:rsidRPr="0073121D">
              <w:rPr>
                <w:rFonts w:eastAsia="맑은 고딕" w:hint="eastAsia"/>
                <w:i/>
                <w:lang w:eastAsia="zh-CN"/>
              </w:rPr>
              <w:t>conditionReconfiguration</w:t>
            </w:r>
            <w:r>
              <w:rPr>
                <w:rFonts w:eastAsia="맑은 고딕" w:hint="eastAsia"/>
                <w:lang w:eastAsia="zh-CN"/>
              </w:rPr>
              <w:t xml:space="preserve"> </w:t>
            </w:r>
            <w:r>
              <w:rPr>
                <w:rFonts w:eastAsia="SimSun" w:hint="eastAsia"/>
                <w:lang w:eastAsia="zh-CN"/>
              </w:rPr>
              <w:t xml:space="preserve">can </w:t>
            </w:r>
            <w:r>
              <w:rPr>
                <w:rFonts w:eastAsia="맑은 고딕" w:hint="eastAsia"/>
                <w:lang w:eastAsia="zh-CN"/>
              </w:rPr>
              <w:t xml:space="preserve">include </w:t>
            </w:r>
            <w:r>
              <w:rPr>
                <w:rFonts w:eastAsia="SimSun" w:hint="eastAsia"/>
                <w:lang w:eastAsia="zh-CN"/>
              </w:rPr>
              <w:t>more than</w:t>
            </w:r>
            <w:r>
              <w:rPr>
                <w:rFonts w:eastAsia="맑은 고딕" w:hint="eastAsia"/>
                <w:lang w:eastAsia="zh-CN"/>
              </w:rPr>
              <w:t xml:space="preserve"> one target SpCells configuration</w:t>
            </w:r>
            <w:r>
              <w:rPr>
                <w:rFonts w:eastAsia="SimSun" w:hint="eastAsia"/>
                <w:lang w:eastAsia="zh-CN"/>
              </w:rPr>
              <w:t>.</w:t>
            </w:r>
          </w:p>
        </w:tc>
        <w:tc>
          <w:tcPr>
            <w:tcW w:w="940"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27"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975561">
        <w:trPr>
          <w:tblHeader/>
        </w:trPr>
        <w:tc>
          <w:tcPr>
            <w:tcW w:w="269"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2122" w:type="pct"/>
          </w:tcPr>
          <w:p w14:paraId="33A5000A" w14:textId="3CD9B1FD" w:rsidR="00275435" w:rsidRDefault="00275435" w:rsidP="00275435">
            <w:pPr>
              <w:spacing w:after="0" w:line="276" w:lineRule="auto"/>
              <w:rPr>
                <w:rFonts w:eastAsia="맑은 고딕"/>
                <w:lang w:eastAsia="ko-KR"/>
              </w:rPr>
            </w:pPr>
            <w:r>
              <w:rPr>
                <w:rFonts w:eastAsia="맑은 고딕"/>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source</w:t>
            </w:r>
            <w:r>
              <w:rPr>
                <w:lang w:val="en-US"/>
              </w:rPr>
              <w:t xml:space="preserve"> PCell;</w:t>
            </w:r>
          </w:p>
          <w:p w14:paraId="2C64FC91" w14:textId="7CDFE018" w:rsidR="00275435" w:rsidRDefault="00275435" w:rsidP="00275435">
            <w:pPr>
              <w:spacing w:after="0" w:line="276" w:lineRule="auto"/>
              <w:rPr>
                <w:rFonts w:eastAsia="맑은 고딕"/>
                <w:lang w:eastAsia="ko-KR"/>
              </w:rPr>
            </w:pPr>
          </w:p>
        </w:tc>
        <w:tc>
          <w:tcPr>
            <w:tcW w:w="1442" w:type="pct"/>
          </w:tcPr>
          <w:p w14:paraId="417E636A" w14:textId="03ED37A7" w:rsidR="00275435" w:rsidRDefault="00275435" w:rsidP="00275435">
            <w:pPr>
              <w:spacing w:after="0" w:line="276" w:lineRule="auto"/>
              <w:rPr>
                <w:rFonts w:eastAsia="맑은 고딕"/>
                <w:lang w:eastAsia="ko-KR"/>
              </w:rPr>
            </w:pPr>
            <w:r>
              <w:rPr>
                <w:rFonts w:eastAsia="맑은 고딕"/>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맑은 고딕"/>
                <w:lang w:eastAsia="ko-KR"/>
              </w:rPr>
            </w:pPr>
            <w:r>
              <w:rPr>
                <w:rFonts w:eastAsia="맑은 고딕"/>
                <w:lang w:eastAsia="ko-KR"/>
              </w:rPr>
              <w:t xml:space="preserve">Here “source PCell” does not exist, as the section specify RLF </w:t>
            </w:r>
            <w:r w:rsidRPr="00275435">
              <w:rPr>
                <w:rFonts w:eastAsia="맑은 고딕"/>
                <w:highlight w:val="cyan"/>
                <w:lang w:eastAsia="ko-KR"/>
              </w:rPr>
              <w:t>failure</w:t>
            </w:r>
            <w:r>
              <w:rPr>
                <w:rFonts w:eastAsia="맑은 고딕"/>
                <w:lang w:eastAsia="ko-KR"/>
              </w:rPr>
              <w:t xml:space="preserve"> related actions.</w:t>
            </w:r>
          </w:p>
          <w:p w14:paraId="5E1F3A0B" w14:textId="77777777" w:rsidR="00275435" w:rsidRDefault="00275435" w:rsidP="00275435">
            <w:pPr>
              <w:spacing w:after="0" w:line="276" w:lineRule="auto"/>
              <w:rPr>
                <w:rFonts w:eastAsia="맑은 고딕"/>
                <w:lang w:eastAsia="ko-KR"/>
              </w:rPr>
            </w:pPr>
            <w:r>
              <w:rPr>
                <w:rFonts w:eastAsia="맑은 고딕"/>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PCell where radio link failure is detected;;</w:t>
            </w:r>
          </w:p>
          <w:p w14:paraId="393A0744" w14:textId="789A9A52" w:rsidR="00275435" w:rsidRDefault="00275435" w:rsidP="00275435">
            <w:pPr>
              <w:spacing w:after="0" w:line="276" w:lineRule="auto"/>
              <w:rPr>
                <w:rFonts w:eastAsia="맑은 고딕"/>
                <w:lang w:eastAsia="ko-KR"/>
              </w:rPr>
            </w:pPr>
          </w:p>
        </w:tc>
        <w:tc>
          <w:tcPr>
            <w:tcW w:w="940"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27"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975561">
        <w:trPr>
          <w:tblHeader/>
        </w:trPr>
        <w:tc>
          <w:tcPr>
            <w:tcW w:w="269"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22" w:type="pct"/>
          </w:tcPr>
          <w:p w14:paraId="2E1D9D0E" w14:textId="77777777" w:rsidR="00275435" w:rsidRDefault="00275435" w:rsidP="00275435">
            <w:pPr>
              <w:pStyle w:val="TAL"/>
              <w:rPr>
                <w:szCs w:val="22"/>
              </w:rPr>
            </w:pPr>
            <w:r w:rsidRPr="00F537EB">
              <w:rPr>
                <w:i/>
                <w:szCs w:val="22"/>
              </w:rPr>
              <w:t xml:space="preserve">UEInformationResponse-IEs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r w:rsidRPr="00F537EB">
              <w:rPr>
                <w:b/>
                <w:i/>
              </w:rPr>
              <w:t>ra-Report</w:t>
            </w:r>
          </w:p>
          <w:p w14:paraId="1EE4779C" w14:textId="766EAEF5" w:rsidR="00275435" w:rsidRDefault="00275435" w:rsidP="00275435">
            <w:pPr>
              <w:spacing w:after="0" w:line="276" w:lineRule="auto"/>
              <w:rPr>
                <w:rFonts w:eastAsia="맑은 고딕"/>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upto </w:t>
            </w:r>
            <w:r w:rsidRPr="00F537EB">
              <w:rPr>
                <w:rFonts w:eastAsia="DengXian"/>
                <w:i/>
              </w:rPr>
              <w:t>maxRAReport-r16</w:t>
            </w:r>
            <w:r w:rsidRPr="00F537EB">
              <w:rPr>
                <w:lang w:eastAsia="en-GB"/>
              </w:rPr>
              <w:t xml:space="preserve"> number of successful random access procedues</w:t>
            </w:r>
            <w:r w:rsidRPr="00F537EB">
              <w:t>.</w:t>
            </w:r>
          </w:p>
        </w:tc>
        <w:tc>
          <w:tcPr>
            <w:tcW w:w="1442" w:type="pct"/>
          </w:tcPr>
          <w:p w14:paraId="0F3AE02C" w14:textId="77777777" w:rsidR="00275435" w:rsidRDefault="00275435" w:rsidP="00275435">
            <w:pPr>
              <w:spacing w:after="0" w:line="276" w:lineRule="auto"/>
              <w:rPr>
                <w:rFonts w:eastAsia="맑은 고딕"/>
                <w:lang w:eastAsia="ko-KR"/>
              </w:rPr>
            </w:pPr>
            <w:r>
              <w:rPr>
                <w:rFonts w:eastAsia="맑은 고딕"/>
                <w:lang w:eastAsia="ko-KR"/>
              </w:rPr>
              <w:t>Change the field name to:</w:t>
            </w:r>
          </w:p>
          <w:p w14:paraId="3DCD622E" w14:textId="60B6B280" w:rsidR="00275435" w:rsidRDefault="00275435" w:rsidP="00275435">
            <w:pPr>
              <w:spacing w:after="0" w:line="276" w:lineRule="auto"/>
              <w:rPr>
                <w:rFonts w:eastAsia="맑은 고딕"/>
                <w:lang w:eastAsia="ko-KR"/>
              </w:rPr>
            </w:pPr>
            <w:r>
              <w:rPr>
                <w:rFonts w:eastAsia="맑은 고딕"/>
                <w:lang w:eastAsia="ko-KR"/>
              </w:rPr>
              <w:t>ra-Report</w:t>
            </w:r>
            <w:r w:rsidRPr="00F36A6C">
              <w:rPr>
                <w:rFonts w:eastAsia="맑은 고딕"/>
                <w:color w:val="FF0000"/>
                <w:u w:val="single"/>
                <w:lang w:eastAsia="ko-KR"/>
              </w:rPr>
              <w:t>List</w:t>
            </w:r>
          </w:p>
        </w:tc>
        <w:tc>
          <w:tcPr>
            <w:tcW w:w="940"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27"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975561">
        <w:trPr>
          <w:tblHeader/>
        </w:trPr>
        <w:tc>
          <w:tcPr>
            <w:tcW w:w="269"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22" w:type="pct"/>
          </w:tcPr>
          <w:p w14:paraId="5ABC2C3E" w14:textId="77777777" w:rsidR="00275435" w:rsidRDefault="00275435" w:rsidP="00275435">
            <w:pPr>
              <w:spacing w:after="0" w:line="276" w:lineRule="auto"/>
              <w:rPr>
                <w:rFonts w:eastAsia="맑은 고딕"/>
                <w:lang w:eastAsia="ko-KR"/>
              </w:rPr>
            </w:pPr>
            <w:r>
              <w:rPr>
                <w:rFonts w:eastAsia="맑은 고딕"/>
                <w:lang w:eastAsia="ko-KR"/>
              </w:rPr>
              <w:t>5.7.10.3 Reception of the UEInformationRequest message</w:t>
            </w:r>
          </w:p>
          <w:p w14:paraId="7FFA37F6"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41D8B8" w14:textId="77777777" w:rsidR="00275435" w:rsidRPr="00F537EB" w:rsidRDefault="00275435" w:rsidP="00275435">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2223EA88" w14:textId="77777777" w:rsidR="00275435" w:rsidRPr="00F537EB" w:rsidRDefault="00275435" w:rsidP="00275435">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57C22FC" w14:textId="77777777" w:rsidR="00275435" w:rsidRDefault="00275435" w:rsidP="00275435">
            <w:pPr>
              <w:spacing w:after="0" w:line="276" w:lineRule="auto"/>
              <w:rPr>
                <w:rFonts w:eastAsia="맑은 고딕"/>
                <w:lang w:eastAsia="ko-KR"/>
              </w:rPr>
            </w:pPr>
          </w:p>
        </w:tc>
        <w:tc>
          <w:tcPr>
            <w:tcW w:w="1442" w:type="pct"/>
          </w:tcPr>
          <w:p w14:paraId="56E91528" w14:textId="77777777" w:rsidR="00275435" w:rsidRDefault="00275435" w:rsidP="00275435">
            <w:pPr>
              <w:spacing w:after="0" w:line="276" w:lineRule="auto"/>
              <w:rPr>
                <w:rFonts w:eastAsia="맑은 고딕"/>
                <w:lang w:eastAsia="ko-KR"/>
              </w:rPr>
            </w:pPr>
            <w:r>
              <w:rPr>
                <w:rFonts w:eastAsia="맑은 고딕"/>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06DAD6" w14:textId="77777777" w:rsidR="00275435" w:rsidRPr="00F537EB" w:rsidRDefault="00275435" w:rsidP="00275435">
            <w:pPr>
              <w:pStyle w:val="B2"/>
            </w:pPr>
            <w:r w:rsidRPr="00F537EB">
              <w:t>2&gt;</w:t>
            </w:r>
            <w:r w:rsidRPr="00F537EB">
              <w:tab/>
              <w:t xml:space="preserve">set the </w:t>
            </w:r>
            <w:r w:rsidRPr="00F537EB">
              <w:rPr>
                <w:i/>
              </w:rPr>
              <w:t>ra-Report</w:t>
            </w:r>
            <w:r w:rsidRPr="00F00F2D">
              <w:rPr>
                <w:i/>
                <w:color w:val="FF0000"/>
                <w:u w:val="single"/>
              </w:rPr>
              <w:t>List</w:t>
            </w:r>
            <w:r w:rsidRPr="00F00F2D">
              <w:rPr>
                <w:color w:val="FF0000"/>
                <w:u w:val="single"/>
              </w:rPr>
              <w:t xml:space="preserve"> </w:t>
            </w:r>
            <w:r w:rsidRPr="00F537EB">
              <w:t xml:space="preserve">in the </w:t>
            </w:r>
            <w:r w:rsidRPr="00F537EB">
              <w:rPr>
                <w:i/>
              </w:rPr>
              <w:t>UEInformationResponse</w:t>
            </w:r>
            <w:r w:rsidRPr="00F537EB">
              <w:t xml:space="preserve"> message to the value of </w:t>
            </w:r>
            <w:r w:rsidRPr="00F537EB">
              <w:rPr>
                <w:i/>
              </w:rPr>
              <w:t>ra-Report</w:t>
            </w:r>
            <w:r w:rsidRPr="00F00F2D">
              <w:rPr>
                <w:i/>
                <w:color w:val="FF0000"/>
                <w:u w:val="single"/>
              </w:rPr>
              <w:t>List</w:t>
            </w:r>
            <w:r w:rsidRPr="00F537EB">
              <w:t xml:space="preserve"> in </w:t>
            </w:r>
            <w:r w:rsidRPr="00F537EB">
              <w:rPr>
                <w:i/>
              </w:rPr>
              <w:t>VarRA-Report</w:t>
            </w:r>
            <w:r w:rsidRPr="00F537EB">
              <w:t>;</w:t>
            </w:r>
          </w:p>
          <w:p w14:paraId="4B06095A" w14:textId="77777777" w:rsidR="00275435" w:rsidRPr="00F537EB" w:rsidRDefault="00275435" w:rsidP="00275435">
            <w:pPr>
              <w:pStyle w:val="B2"/>
            </w:pPr>
            <w:r w:rsidRPr="00F537EB">
              <w:t>2&gt;</w:t>
            </w:r>
            <w:r w:rsidRPr="00F537EB">
              <w:tab/>
              <w:t xml:space="preserve">discard the </w:t>
            </w:r>
            <w:r w:rsidRPr="00F537EB">
              <w:rPr>
                <w:i/>
              </w:rPr>
              <w:t>ra-Report</w:t>
            </w:r>
            <w:r w:rsidRPr="00F00F2D">
              <w:rPr>
                <w:i/>
                <w:color w:val="FF0000"/>
                <w:u w:val="single"/>
              </w:rPr>
              <w:t>List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656E46E" w14:textId="77777777" w:rsidR="00275435" w:rsidRDefault="00275435" w:rsidP="00275435">
            <w:pPr>
              <w:spacing w:after="0" w:line="276" w:lineRule="auto"/>
              <w:rPr>
                <w:rFonts w:eastAsia="맑은 고딕"/>
                <w:lang w:eastAsia="ko-KR"/>
              </w:rPr>
            </w:pPr>
          </w:p>
        </w:tc>
        <w:tc>
          <w:tcPr>
            <w:tcW w:w="940"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27"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975561">
        <w:trPr>
          <w:tblHeader/>
        </w:trPr>
        <w:tc>
          <w:tcPr>
            <w:tcW w:w="269"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22"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맑은 고딕"/>
                <w:lang w:eastAsia="ko-KR"/>
              </w:rPr>
            </w:pPr>
          </w:p>
        </w:tc>
        <w:tc>
          <w:tcPr>
            <w:tcW w:w="1442" w:type="pct"/>
          </w:tcPr>
          <w:p w14:paraId="642FF305" w14:textId="77777777" w:rsidR="00275435" w:rsidRDefault="00275435" w:rsidP="00275435">
            <w:pPr>
              <w:spacing w:after="0" w:line="276" w:lineRule="auto"/>
              <w:rPr>
                <w:rFonts w:eastAsia="맑은 고딕"/>
                <w:lang w:eastAsia="ko-KR"/>
              </w:rPr>
            </w:pPr>
            <w:r>
              <w:rPr>
                <w:rFonts w:eastAsia="맑은 고딕"/>
                <w:lang w:eastAsia="ko-KR"/>
              </w:rPr>
              <w:t>Change to:</w:t>
            </w:r>
          </w:p>
          <w:p w14:paraId="3CD02064" w14:textId="1E8B05BF" w:rsidR="00275435" w:rsidRDefault="00275435" w:rsidP="00275435">
            <w:pPr>
              <w:spacing w:after="0" w:line="276" w:lineRule="auto"/>
              <w:rPr>
                <w:rFonts w:eastAsia="맑은 고딕"/>
                <w:lang w:eastAsia="ko-KR"/>
              </w:rPr>
            </w:pPr>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
        </w:tc>
        <w:tc>
          <w:tcPr>
            <w:tcW w:w="940"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27"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975561">
        <w:trPr>
          <w:tblHeader/>
        </w:trPr>
        <w:tc>
          <w:tcPr>
            <w:tcW w:w="269"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22" w:type="pct"/>
          </w:tcPr>
          <w:p w14:paraId="7839B8A8" w14:textId="77777777" w:rsidR="00275435" w:rsidRDefault="00275435" w:rsidP="00275435">
            <w:pPr>
              <w:spacing w:after="0" w:line="276" w:lineRule="auto"/>
              <w:rPr>
                <w:rFonts w:eastAsia="맑은 고딕"/>
                <w:lang w:eastAsia="ko-KR"/>
              </w:rPr>
            </w:pPr>
            <w:r>
              <w:rPr>
                <w:rFonts w:eastAsia="맑은 고딕"/>
                <w:lang w:eastAsia="ko-KR"/>
              </w:rPr>
              <w:t>5.3.5.3 Reception of an RRCReconfiguration by the UE</w:t>
            </w:r>
          </w:p>
          <w:p w14:paraId="596DF340" w14:textId="77777777" w:rsidR="00275435" w:rsidRPr="00F537EB" w:rsidRDefault="00275435" w:rsidP="00275435">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맑은 고딕"/>
                <w:lang w:eastAsia="ko-KR"/>
              </w:rPr>
            </w:pPr>
          </w:p>
        </w:tc>
        <w:tc>
          <w:tcPr>
            <w:tcW w:w="1442" w:type="pct"/>
          </w:tcPr>
          <w:p w14:paraId="3ABCDA03" w14:textId="6A19BF94" w:rsidR="00275435" w:rsidRDefault="00275435" w:rsidP="00275435">
            <w:pPr>
              <w:spacing w:after="0" w:line="276" w:lineRule="auto"/>
              <w:rPr>
                <w:rFonts w:eastAsia="맑은 고딕"/>
                <w:lang w:eastAsia="ko-KR"/>
              </w:rPr>
            </w:pPr>
            <w:r>
              <w:rPr>
                <w:rFonts w:eastAsia="맑은 고딕"/>
                <w:lang w:eastAsia="ko-KR"/>
              </w:rPr>
              <w:t xml:space="preserve">Remove underline </w:t>
            </w:r>
          </w:p>
        </w:tc>
        <w:tc>
          <w:tcPr>
            <w:tcW w:w="940"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27"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975561">
        <w:trPr>
          <w:tblHeader/>
        </w:trPr>
        <w:tc>
          <w:tcPr>
            <w:tcW w:w="269"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22" w:type="pct"/>
          </w:tcPr>
          <w:p w14:paraId="02D6C23F" w14:textId="77777777" w:rsidR="00975561" w:rsidRPr="00F537EB" w:rsidRDefault="00975561" w:rsidP="00975561">
            <w:pPr>
              <w:pStyle w:val="TAL"/>
              <w:rPr>
                <w:szCs w:val="22"/>
              </w:rPr>
            </w:pPr>
            <w:r w:rsidRPr="00F537EB">
              <w:rPr>
                <w:b/>
                <w:i/>
                <w:szCs w:val="22"/>
              </w:rPr>
              <w:t>candidateBeamRSList, candidateBeamRSListExt</w:t>
            </w:r>
            <w:r w:rsidRPr="00095E23">
              <w:rPr>
                <w:b/>
                <w:i/>
                <w:szCs w:val="22"/>
                <w:highlight w:val="yellow"/>
              </w:rPr>
              <w:t>-r16</w:t>
            </w:r>
          </w:p>
          <w:p w14:paraId="299CA988" w14:textId="03E6954D" w:rsidR="00975561" w:rsidRDefault="00975561" w:rsidP="00975561">
            <w:pPr>
              <w:spacing w:after="0" w:line="276" w:lineRule="auto"/>
              <w:rPr>
                <w:rFonts w:eastAsia="맑은 고딕"/>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sidRPr="00F537EB">
              <w:rPr>
                <w:i/>
              </w:rPr>
              <w:t>bwp-Id</w:t>
            </w:r>
            <w:r w:rsidRPr="00F537EB">
              <w:rPr>
                <w:szCs w:val="22"/>
              </w:rPr>
              <w:t xml:space="preserve">) of the UL BWP in which the </w:t>
            </w:r>
            <w:r w:rsidRPr="00F537EB">
              <w:rPr>
                <w:i/>
              </w:rPr>
              <w:t>BeamFailureRecoveryConfig</w:t>
            </w:r>
            <w:r w:rsidRPr="00F537EB">
              <w:rPr>
                <w:szCs w:val="22"/>
              </w:rPr>
              <w:t xml:space="preserve"> is provided.</w:t>
            </w:r>
          </w:p>
        </w:tc>
        <w:tc>
          <w:tcPr>
            <w:tcW w:w="1442" w:type="pct"/>
          </w:tcPr>
          <w:p w14:paraId="7A208AE3" w14:textId="3FFA571C" w:rsidR="00975561" w:rsidRDefault="00975561" w:rsidP="00975561">
            <w:pPr>
              <w:spacing w:after="0" w:line="276" w:lineRule="auto"/>
              <w:rPr>
                <w:rFonts w:eastAsia="맑은 고딕"/>
                <w:lang w:eastAsia="ko-KR"/>
              </w:rPr>
            </w:pPr>
            <w:r w:rsidRPr="00095E23">
              <w:rPr>
                <w:rFonts w:eastAsia="맑은 고딕"/>
                <w:lang w:eastAsia="ko-KR"/>
              </w:rPr>
              <w:t>Remove "-r16" for the name of candidateBeamRSListExt-r16 in field description.</w:t>
            </w:r>
          </w:p>
        </w:tc>
        <w:tc>
          <w:tcPr>
            <w:tcW w:w="940" w:type="pct"/>
          </w:tcPr>
          <w:p w14:paraId="4D7D276A" w14:textId="01EC971F"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7"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975561">
        <w:trPr>
          <w:tblHeader/>
        </w:trPr>
        <w:tc>
          <w:tcPr>
            <w:tcW w:w="269"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2122"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맑은 고딕"/>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맑은 고딕"/>
                <w:lang w:eastAsia="ko-KR"/>
              </w:rPr>
            </w:pPr>
          </w:p>
        </w:tc>
        <w:tc>
          <w:tcPr>
            <w:tcW w:w="1442" w:type="pct"/>
          </w:tcPr>
          <w:p w14:paraId="4F177E40" w14:textId="47CA4238" w:rsidR="00975561" w:rsidRDefault="00975561" w:rsidP="00975561">
            <w:pPr>
              <w:spacing w:after="0" w:line="276" w:lineRule="auto"/>
              <w:rPr>
                <w:rFonts w:eastAsia="맑은 고딕"/>
                <w:lang w:eastAsia="ko-KR"/>
              </w:rPr>
            </w:pPr>
            <w:r w:rsidRPr="00095E23">
              <w:rPr>
                <w:rFonts w:eastAsia="맑은 고딕"/>
                <w:lang w:eastAsia="ko-KR"/>
              </w:rPr>
              <w:t>Remove maxNrofServingCells-r16 in 6.4 and add the comments (i.e. -- Maximum number of serving cells in simultaneousTCI-UpdateList) to the maxNrofServingCellsTCI-r16</w:t>
            </w:r>
          </w:p>
        </w:tc>
        <w:tc>
          <w:tcPr>
            <w:tcW w:w="940" w:type="pct"/>
          </w:tcPr>
          <w:p w14:paraId="53534506" w14:textId="355B41ED"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7"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975561">
        <w:trPr>
          <w:tblHeader/>
        </w:trPr>
        <w:tc>
          <w:tcPr>
            <w:tcW w:w="269"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2122"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맑은 고딕"/>
                <w:lang w:eastAsia="ko-KR"/>
              </w:rPr>
            </w:pPr>
          </w:p>
        </w:tc>
        <w:tc>
          <w:tcPr>
            <w:tcW w:w="1442" w:type="pct"/>
          </w:tcPr>
          <w:p w14:paraId="111BACB0" w14:textId="245648EB" w:rsidR="00975561" w:rsidRDefault="00975561" w:rsidP="00975561">
            <w:pPr>
              <w:spacing w:after="0" w:line="276" w:lineRule="auto"/>
              <w:rPr>
                <w:rFonts w:eastAsia="맑은 고딕"/>
                <w:lang w:eastAsia="ko-KR"/>
              </w:rPr>
            </w:pPr>
            <w:r w:rsidRPr="00095E23">
              <w:rPr>
                <w:rFonts w:eastAsia="맑은 고딕"/>
                <w:lang w:eastAsia="ko-KR"/>
              </w:rPr>
              <w:t>change IE name of PDSCH-TimeDomainResourceAllocation-v16</w:t>
            </w:r>
            <w:r>
              <w:rPr>
                <w:rFonts w:eastAsia="맑은 고딕"/>
                <w:lang w:eastAsia="ko-KR"/>
              </w:rPr>
              <w:t>xy</w:t>
            </w:r>
            <w:r w:rsidRPr="00095E23">
              <w:rPr>
                <w:rFonts w:eastAsia="맑은 고딕"/>
                <w:lang w:eastAsia="ko-KR"/>
              </w:rPr>
              <w:t xml:space="preserve"> to PDSCH-TimeDomainResourceAllocation-r16.</w:t>
            </w:r>
          </w:p>
        </w:tc>
        <w:tc>
          <w:tcPr>
            <w:tcW w:w="940" w:type="pct"/>
          </w:tcPr>
          <w:p w14:paraId="6DBC92B5" w14:textId="1D381A44"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7"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975561">
        <w:trPr>
          <w:tblHeader/>
        </w:trPr>
        <w:tc>
          <w:tcPr>
            <w:tcW w:w="269"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22"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맑은 고딕"/>
                <w:lang w:eastAsia="ko-KR"/>
              </w:rPr>
            </w:pPr>
          </w:p>
        </w:tc>
        <w:tc>
          <w:tcPr>
            <w:tcW w:w="1442" w:type="pct"/>
          </w:tcPr>
          <w:p w14:paraId="1EE7816E" w14:textId="77777777" w:rsidR="00975561" w:rsidRDefault="00975561" w:rsidP="00975561">
            <w:pPr>
              <w:spacing w:after="0" w:line="276" w:lineRule="auto"/>
              <w:rPr>
                <w:rFonts w:eastAsia="맑은 고딕"/>
                <w:lang w:eastAsia="ko-KR"/>
              </w:rPr>
            </w:pPr>
            <w:r w:rsidRPr="0090122D">
              <w:rPr>
                <w:rFonts w:eastAsia="맑은 고딕"/>
                <w:lang w:eastAsia="ko-KR"/>
              </w:rPr>
              <w:t>change the variable name for maxNrofSRS-PathlossReferenceRS-r16-1 to maxNr</w:t>
            </w:r>
            <w:r>
              <w:rPr>
                <w:rFonts w:eastAsia="맑은 고딕"/>
                <w:lang w:eastAsia="ko-KR"/>
              </w:rPr>
              <w:t>ofSRS-PathlossReferenceRS-1-r16</w:t>
            </w:r>
          </w:p>
          <w:p w14:paraId="00A8801B" w14:textId="77777777" w:rsidR="00975561" w:rsidRDefault="00975561" w:rsidP="00975561">
            <w:pPr>
              <w:spacing w:after="0" w:line="276" w:lineRule="auto"/>
              <w:rPr>
                <w:rFonts w:eastAsia="맑은 고딕"/>
                <w:lang w:eastAsia="ko-KR"/>
              </w:rPr>
            </w:pPr>
          </w:p>
        </w:tc>
        <w:tc>
          <w:tcPr>
            <w:tcW w:w="940" w:type="pct"/>
          </w:tcPr>
          <w:p w14:paraId="5B474461" w14:textId="325D25EA"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7"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975561">
        <w:trPr>
          <w:tblHeader/>
        </w:trPr>
        <w:tc>
          <w:tcPr>
            <w:tcW w:w="269"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22"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r w:rsidRPr="00EC32E0">
              <w:rPr>
                <w:rFonts w:ascii="Arial" w:hAnsi="Arial"/>
                <w:b/>
                <w:bCs/>
                <w:i/>
                <w:iCs/>
                <w:sz w:val="18"/>
                <w:lang w:eastAsia="ja-JP"/>
              </w:rPr>
              <w:t>bh-RLC-ChannelToAddModList</w:t>
            </w:r>
          </w:p>
          <w:p w14:paraId="3CAC10AA" w14:textId="04CB07A5" w:rsidR="00FC4215" w:rsidRDefault="00FC4215" w:rsidP="00FC4215">
            <w:pPr>
              <w:spacing w:after="0" w:line="276" w:lineRule="auto"/>
              <w:rPr>
                <w:rFonts w:eastAsia="맑은 고딕"/>
                <w:lang w:eastAsia="ko-KR"/>
              </w:rPr>
            </w:pPr>
            <w:r w:rsidRPr="00EC32E0">
              <w:rPr>
                <w:rFonts w:eastAsiaTheme="minorEastAsia"/>
                <w:szCs w:val="22"/>
                <w:lang w:eastAsia="ja-JP"/>
              </w:rPr>
              <w:t xml:space="preserve">Configuration of the MAC Logical Channel, the corresponding backhaul RLC </w:t>
            </w:r>
            <w:r w:rsidRPr="005F3F6F">
              <w:rPr>
                <w:rFonts w:eastAsiaTheme="minorEastAsia"/>
                <w:szCs w:val="22"/>
                <w:highlight w:val="yellow"/>
                <w:lang w:eastAsia="ja-JP"/>
              </w:rPr>
              <w:t>enitities</w:t>
            </w:r>
            <w:r w:rsidRPr="00EC32E0">
              <w:rPr>
                <w:rFonts w:eastAsiaTheme="minorEastAsia"/>
                <w:szCs w:val="22"/>
                <w:lang w:eastAsia="ja-JP"/>
              </w:rPr>
              <w:t xml:space="preserve"> to be added and modified.</w:t>
            </w:r>
          </w:p>
        </w:tc>
        <w:tc>
          <w:tcPr>
            <w:tcW w:w="1442" w:type="pct"/>
          </w:tcPr>
          <w:p w14:paraId="300826AC" w14:textId="7BF0F56B" w:rsidR="00FC4215" w:rsidRDefault="00FC4215" w:rsidP="00FC4215">
            <w:pPr>
              <w:spacing w:after="0" w:line="276" w:lineRule="auto"/>
              <w:rPr>
                <w:rFonts w:eastAsia="맑은 고딕"/>
                <w:lang w:eastAsia="ko-KR"/>
              </w:rPr>
            </w:pPr>
            <w:r>
              <w:rPr>
                <w:rFonts w:eastAsia="SimSun"/>
              </w:rPr>
              <w:t>Typo. Change ‘</w:t>
            </w:r>
            <w:r w:rsidRPr="00EC32E0">
              <w:rPr>
                <w:rFonts w:eastAsiaTheme="minorEastAsia"/>
                <w:szCs w:val="22"/>
                <w:lang w:eastAsia="ja-JP"/>
              </w:rPr>
              <w:t>enitities</w:t>
            </w:r>
            <w:r>
              <w:rPr>
                <w:rFonts w:eastAsiaTheme="minorEastAsia"/>
                <w:szCs w:val="22"/>
                <w:lang w:eastAsia="ja-JP"/>
              </w:rPr>
              <w:t>’ to ‘entities’.</w:t>
            </w:r>
          </w:p>
        </w:tc>
        <w:tc>
          <w:tcPr>
            <w:tcW w:w="940"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27"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975561">
        <w:trPr>
          <w:tblHeader/>
        </w:trPr>
        <w:tc>
          <w:tcPr>
            <w:tcW w:w="269"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22"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맑은 고딕"/>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42" w:type="pct"/>
          </w:tcPr>
          <w:p w14:paraId="2C32B836" w14:textId="443FE552" w:rsidR="00FC4215" w:rsidRDefault="00FC4215" w:rsidP="00FC4215">
            <w:pPr>
              <w:spacing w:after="0" w:line="276" w:lineRule="auto"/>
              <w:rPr>
                <w:rFonts w:eastAsia="맑은 고딕"/>
                <w:lang w:eastAsia="ko-KR"/>
              </w:rPr>
            </w:pPr>
            <w:r>
              <w:rPr>
                <w:rFonts w:eastAsia="SimSun"/>
              </w:rPr>
              <w:t>Unusual choice of words. Change ‘hosting’ to ‘serving’.</w:t>
            </w:r>
          </w:p>
        </w:tc>
        <w:tc>
          <w:tcPr>
            <w:tcW w:w="940"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975561">
        <w:trPr>
          <w:tblHeader/>
        </w:trPr>
        <w:tc>
          <w:tcPr>
            <w:tcW w:w="269"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22"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맑은 고딕"/>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42" w:type="pct"/>
          </w:tcPr>
          <w:p w14:paraId="0B21F868" w14:textId="35CCE341" w:rsidR="00FC4215" w:rsidRDefault="00FC4215" w:rsidP="00FC4215">
            <w:pPr>
              <w:spacing w:after="0" w:line="276" w:lineRule="auto"/>
              <w:rPr>
                <w:rFonts w:eastAsia="맑은 고딕"/>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940"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975561">
        <w:trPr>
          <w:tblHeader/>
        </w:trPr>
        <w:tc>
          <w:tcPr>
            <w:tcW w:w="269"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2122" w:type="pct"/>
          </w:tcPr>
          <w:p w14:paraId="10371413" w14:textId="77777777" w:rsidR="00FC4215" w:rsidRPr="005F3F6F" w:rsidRDefault="00FC4215" w:rsidP="00FC4215">
            <w:pPr>
              <w:rPr>
                <w:rFonts w:ascii="Arial" w:hAnsi="Arial"/>
                <w:b/>
                <w:bCs/>
                <w:i/>
                <w:iCs/>
                <w:sz w:val="18"/>
                <w:lang w:eastAsia="x-none"/>
              </w:rPr>
            </w:pPr>
            <w:r w:rsidRPr="005F3F6F">
              <w:rPr>
                <w:rFonts w:ascii="Arial" w:hAnsi="Arial"/>
                <w:b/>
                <w:bCs/>
                <w:i/>
                <w:iCs/>
                <w:sz w:val="18"/>
                <w:lang w:eastAsia="x-none"/>
              </w:rPr>
              <w:t>iab-Support</w:t>
            </w:r>
          </w:p>
          <w:p w14:paraId="632125D5" w14:textId="2C09E01D" w:rsidR="00FC4215" w:rsidRDefault="00FC4215" w:rsidP="00FC4215">
            <w:pPr>
              <w:spacing w:after="0" w:line="276" w:lineRule="auto"/>
              <w:rPr>
                <w:rFonts w:eastAsia="맑은 고딕"/>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42"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맑은 고딕"/>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940"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975561">
        <w:trPr>
          <w:tblHeader/>
        </w:trPr>
        <w:tc>
          <w:tcPr>
            <w:tcW w:w="269"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22"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맑은 고딕"/>
                <w:lang w:eastAsia="ko-KR"/>
              </w:rPr>
            </w:pPr>
          </w:p>
        </w:tc>
        <w:tc>
          <w:tcPr>
            <w:tcW w:w="1442" w:type="pct"/>
          </w:tcPr>
          <w:p w14:paraId="0EB5DBC5" w14:textId="6FA2A96C" w:rsidR="00FC4215" w:rsidRDefault="00FC4215" w:rsidP="00FC4215">
            <w:pPr>
              <w:spacing w:after="0" w:line="276" w:lineRule="auto"/>
              <w:rPr>
                <w:rFonts w:eastAsia="맑은 고딕"/>
                <w:lang w:eastAsia="ko-KR"/>
              </w:rPr>
            </w:pPr>
            <w:r w:rsidRPr="005F3F6F">
              <w:rPr>
                <w:rFonts w:eastAsia="SimSun"/>
              </w:rPr>
              <w:t>The IE name 'defaultUL-BAProutingID-r16' can be updated to 'defaultUL-BAP-routingID-r16' to follow the convention (i.e. BAP (acronym) is followed by '-')</w:t>
            </w:r>
          </w:p>
        </w:tc>
        <w:tc>
          <w:tcPr>
            <w:tcW w:w="940"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975561">
        <w:trPr>
          <w:tblHeader/>
        </w:trPr>
        <w:tc>
          <w:tcPr>
            <w:tcW w:w="269"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2122"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맑은 고딕"/>
                <w:lang w:eastAsia="ko-KR"/>
              </w:rPr>
            </w:pPr>
            <w:r w:rsidRPr="005F3F6F">
              <w:rPr>
                <w:lang w:eastAsia="ja-JP"/>
              </w:rPr>
              <w:t>This field is used to indicate that the connection is being established by an IAB-node [2].</w:t>
            </w:r>
          </w:p>
        </w:tc>
        <w:tc>
          <w:tcPr>
            <w:tcW w:w="1442" w:type="pct"/>
          </w:tcPr>
          <w:p w14:paraId="5C382B8B" w14:textId="0947E2F4" w:rsidR="00FC4215" w:rsidRDefault="00FC4215" w:rsidP="00FC4215">
            <w:pPr>
              <w:spacing w:after="0" w:line="276" w:lineRule="auto"/>
              <w:rPr>
                <w:rFonts w:eastAsia="맑은 고딕"/>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940"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975561">
        <w:trPr>
          <w:tblHeader/>
        </w:trPr>
        <w:tc>
          <w:tcPr>
            <w:tcW w:w="269"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22"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맑은 고딕"/>
                <w:lang w:eastAsia="ko-KR"/>
              </w:rPr>
            </w:pPr>
          </w:p>
        </w:tc>
        <w:tc>
          <w:tcPr>
            <w:tcW w:w="1442" w:type="pct"/>
          </w:tcPr>
          <w:p w14:paraId="7088F504" w14:textId="36264380" w:rsidR="00FC4215" w:rsidRDefault="00FC4215" w:rsidP="00FC4215">
            <w:pPr>
              <w:spacing w:after="0" w:line="276" w:lineRule="auto"/>
              <w:rPr>
                <w:rFonts w:eastAsia="맑은 고딕"/>
                <w:lang w:eastAsia="ko-KR"/>
              </w:rPr>
            </w:pPr>
            <w:r w:rsidRPr="000E38DE">
              <w:rPr>
                <w:rFonts w:eastAsia="SimSun"/>
              </w:rPr>
              <w:t>The field name 'dci-PayloadSize-AI-r16' can be updated to 'dci-PayloadSizeAI-r16' (i.e. no '-' after Size: '-' is placed only after acronym)</w:t>
            </w:r>
          </w:p>
        </w:tc>
        <w:tc>
          <w:tcPr>
            <w:tcW w:w="940"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975561">
        <w:trPr>
          <w:tblHeader/>
        </w:trPr>
        <w:tc>
          <w:tcPr>
            <w:tcW w:w="269"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106</w:t>
            </w:r>
          </w:p>
        </w:tc>
        <w:tc>
          <w:tcPr>
            <w:tcW w:w="2122"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맑은 고딕"/>
                <w:lang w:eastAsia="ko-KR"/>
              </w:rPr>
            </w:pPr>
          </w:p>
        </w:tc>
        <w:tc>
          <w:tcPr>
            <w:tcW w:w="1442" w:type="pct"/>
          </w:tcPr>
          <w:p w14:paraId="3C738F4F" w14:textId="12681BAB" w:rsidR="00FC4215" w:rsidRDefault="00FC4215" w:rsidP="00FC4215">
            <w:pPr>
              <w:spacing w:after="0" w:line="276" w:lineRule="auto"/>
              <w:rPr>
                <w:rFonts w:eastAsia="맑은 고딕"/>
                <w:lang w:eastAsia="ko-KR"/>
              </w:rPr>
            </w:pPr>
            <w:r w:rsidRPr="000E38DE">
              <w:rPr>
                <w:rFonts w:eastAsia="SimSun"/>
              </w:rPr>
              <w:t>The constant name 'maxNrofAssociatedDUCellsPerMT' can be updated to 'maxNrofAssociatedDU</w:t>
            </w:r>
            <w:r w:rsidRPr="000E38DE">
              <w:rPr>
                <w:rFonts w:eastAsia="SimSun"/>
                <w:highlight w:val="yellow"/>
              </w:rPr>
              <w:t>-</w:t>
            </w:r>
            <w:r w:rsidRPr="000E38DE">
              <w:rPr>
                <w:rFonts w:eastAsia="SimSun"/>
              </w:rPr>
              <w:t>CellsPerMT'</w:t>
            </w:r>
          </w:p>
        </w:tc>
        <w:tc>
          <w:tcPr>
            <w:tcW w:w="940"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975561">
        <w:trPr>
          <w:tblHeader/>
        </w:trPr>
        <w:tc>
          <w:tcPr>
            <w:tcW w:w="269"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22"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맑은 고딕"/>
                <w:lang w:eastAsia="ko-KR"/>
              </w:rPr>
            </w:pPr>
            <w:r>
              <w:rPr>
                <w:szCs w:val="22"/>
                <w:lang w:eastAsia="ja-JP"/>
              </w:rPr>
              <w:t>etc</w:t>
            </w:r>
          </w:p>
        </w:tc>
        <w:tc>
          <w:tcPr>
            <w:tcW w:w="1442" w:type="pct"/>
          </w:tcPr>
          <w:p w14:paraId="582F16ED" w14:textId="14439A7E" w:rsidR="00FC4215" w:rsidRDefault="00FC4215" w:rsidP="00FC4215">
            <w:pPr>
              <w:spacing w:after="0" w:line="276" w:lineRule="auto"/>
              <w:rPr>
                <w:rFonts w:eastAsia="맑은 고딕"/>
                <w:lang w:eastAsia="ko-KR"/>
              </w:rPr>
            </w:pPr>
            <w:r w:rsidRPr="000E38DE">
              <w:rPr>
                <w:rFonts w:eastAsia="SimSun"/>
              </w:rPr>
              <w:t>The IE name 'BAP-Routing</w:t>
            </w:r>
            <w:r w:rsidRPr="00725276">
              <w:rPr>
                <w:rFonts w:eastAsia="SimSun"/>
                <w:highlight w:val="yellow"/>
              </w:rPr>
              <w:t>-</w:t>
            </w:r>
            <w:r w:rsidRPr="000E38DE">
              <w:rPr>
                <w:rFonts w:eastAsia="SimSun"/>
              </w:rPr>
              <w:t>ID' can be updated to 'BAP-RoutingID'</w:t>
            </w:r>
          </w:p>
        </w:tc>
        <w:tc>
          <w:tcPr>
            <w:tcW w:w="940"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975561">
        <w:trPr>
          <w:tblHeader/>
        </w:trPr>
        <w:tc>
          <w:tcPr>
            <w:tcW w:w="269"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22"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맑은 고딕"/>
                <w:lang w:eastAsia="ko-KR"/>
              </w:rPr>
            </w:pPr>
            <w:r w:rsidRPr="00F537EB">
              <w:rPr>
                <w:bCs/>
              </w:rPr>
              <w:t>The ID of a destination IAB node or IAB donor-DU used in the BAP header.</w:t>
            </w:r>
          </w:p>
        </w:tc>
        <w:tc>
          <w:tcPr>
            <w:tcW w:w="1442" w:type="pct"/>
          </w:tcPr>
          <w:p w14:paraId="739E9D04" w14:textId="0F495EA7" w:rsidR="00FC4215" w:rsidRDefault="00FC4215" w:rsidP="00FC4215">
            <w:pPr>
              <w:spacing w:after="0" w:line="276" w:lineRule="auto"/>
              <w:rPr>
                <w:rFonts w:eastAsia="맑은 고딕"/>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940"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975561">
        <w:trPr>
          <w:tblHeader/>
        </w:trPr>
        <w:tc>
          <w:tcPr>
            <w:tcW w:w="269"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22"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ap-PathId</w:t>
            </w:r>
          </w:p>
          <w:p w14:paraId="0CA337DB" w14:textId="5FF34B23" w:rsidR="00FC4215" w:rsidRDefault="00FC4215" w:rsidP="00FC4215">
            <w:pPr>
              <w:spacing w:after="0" w:line="276" w:lineRule="auto"/>
              <w:rPr>
                <w:rFonts w:eastAsia="맑은 고딕"/>
                <w:lang w:eastAsia="ko-KR"/>
              </w:rPr>
            </w:pPr>
            <w:r w:rsidRPr="00F537EB">
              <w:t>The ID of a path used in the BAP header.</w:t>
            </w:r>
          </w:p>
        </w:tc>
        <w:tc>
          <w:tcPr>
            <w:tcW w:w="1442" w:type="pct"/>
          </w:tcPr>
          <w:p w14:paraId="6CA27398" w14:textId="139659BB" w:rsidR="00FC4215" w:rsidRDefault="00FC4215" w:rsidP="00FC4215">
            <w:pPr>
              <w:spacing w:after="0" w:line="276" w:lineRule="auto"/>
              <w:rPr>
                <w:rFonts w:eastAsia="맑은 고딕"/>
                <w:lang w:eastAsia="ko-KR"/>
              </w:rPr>
            </w:pPr>
            <w:r w:rsidRPr="000E38DE">
              <w:rPr>
                <w:rFonts w:eastAsia="SimSun"/>
              </w:rPr>
              <w:t>The field name should begin with lower case in the field description title (i.e. it should be bap-PathId</w:t>
            </w:r>
            <w:r>
              <w:rPr>
                <w:rFonts w:eastAsia="SimSun"/>
              </w:rPr>
              <w:t>).</w:t>
            </w:r>
          </w:p>
        </w:tc>
        <w:tc>
          <w:tcPr>
            <w:tcW w:w="940"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975561">
        <w:trPr>
          <w:tblHeader/>
        </w:trPr>
        <w:tc>
          <w:tcPr>
            <w:tcW w:w="269"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122" w:type="pct"/>
          </w:tcPr>
          <w:p w14:paraId="09FD1083"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ssb-MTC-Periodity</w:t>
            </w:r>
          </w:p>
          <w:p w14:paraId="33DEA282" w14:textId="4C6F2032" w:rsidR="00FC4215" w:rsidRDefault="00FC4215" w:rsidP="00FC4215">
            <w:pPr>
              <w:spacing w:after="0" w:line="276" w:lineRule="auto"/>
              <w:rPr>
                <w:rFonts w:eastAsia="맑은 고딕"/>
                <w:lang w:eastAsia="ko-KR"/>
              </w:rPr>
            </w:pPr>
            <w:r w:rsidRPr="008800F3">
              <w:rPr>
                <w:szCs w:val="22"/>
                <w:lang w:eastAsia="ja-JP"/>
              </w:rPr>
              <w:t>SMTC window periodicity.</w:t>
            </w:r>
          </w:p>
        </w:tc>
        <w:tc>
          <w:tcPr>
            <w:tcW w:w="1442"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r w:rsidRPr="008800F3">
              <w:rPr>
                <w:rFonts w:eastAsia="SimSun"/>
              </w:rPr>
              <w:t xml:space="preserve">ssb-MTC-Periodity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r w:rsidRPr="008800F3">
              <w:rPr>
                <w:rFonts w:ascii="Arial" w:hAnsi="Arial"/>
                <w:b/>
                <w:i/>
                <w:sz w:val="18"/>
                <w:szCs w:val="22"/>
                <w:lang w:eastAsia="ja-JP"/>
              </w:rPr>
              <w:t>ssb-MTC-</w:t>
            </w:r>
            <w:r w:rsidRPr="008800F3">
              <w:rPr>
                <w:rFonts w:ascii="Arial" w:hAnsi="Arial"/>
                <w:b/>
                <w:i/>
                <w:sz w:val="18"/>
                <w:szCs w:val="22"/>
                <w:highlight w:val="yellow"/>
                <w:lang w:eastAsia="ja-JP"/>
              </w:rPr>
              <w:t>Periodity</w:t>
            </w:r>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ssb-MTC-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맑은 고딕"/>
                <w:lang w:eastAsia="ko-KR"/>
              </w:rPr>
            </w:pPr>
          </w:p>
        </w:tc>
        <w:tc>
          <w:tcPr>
            <w:tcW w:w="940"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975561">
        <w:trPr>
          <w:tblHeader/>
        </w:trPr>
        <w:tc>
          <w:tcPr>
            <w:tcW w:w="269"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22" w:type="pct"/>
          </w:tcPr>
          <w:p w14:paraId="52C4B997" w14:textId="77777777" w:rsidR="00FC4215" w:rsidRPr="005D2F2C" w:rsidRDefault="00FC4215" w:rsidP="00FC4215">
            <w:pPr>
              <w:keepNext/>
              <w:keepLines/>
              <w:spacing w:after="0"/>
              <w:rPr>
                <w:rFonts w:ascii="Arial" w:hAnsi="Arial"/>
                <w:b/>
                <w:i/>
                <w:sz w:val="18"/>
                <w:szCs w:val="22"/>
                <w:lang w:eastAsia="ja-JP"/>
              </w:rPr>
            </w:pPr>
            <w:r w:rsidRPr="005D2F2C">
              <w:rPr>
                <w:rFonts w:ascii="Arial" w:hAnsi="Arial"/>
                <w:b/>
                <w:i/>
                <w:sz w:val="18"/>
                <w:szCs w:val="22"/>
                <w:lang w:eastAsia="ja-JP"/>
              </w:rPr>
              <w:t>ssb-MTC-Timingoffset</w:t>
            </w:r>
          </w:p>
          <w:p w14:paraId="069657E6" w14:textId="6010C4D3" w:rsidR="00FC4215" w:rsidRDefault="00FC4215" w:rsidP="00FC4215">
            <w:pPr>
              <w:spacing w:after="0" w:line="276" w:lineRule="auto"/>
              <w:rPr>
                <w:rFonts w:eastAsia="맑은 고딕"/>
                <w:lang w:eastAsia="ko-KR"/>
              </w:rPr>
            </w:pPr>
            <w:r w:rsidRPr="005D2F2C">
              <w:rPr>
                <w:szCs w:val="22"/>
                <w:lang w:eastAsia="ja-JP"/>
              </w:rPr>
              <w:t>SMTC window timing offset.</w:t>
            </w:r>
          </w:p>
        </w:tc>
        <w:tc>
          <w:tcPr>
            <w:tcW w:w="1442" w:type="pct"/>
          </w:tcPr>
          <w:p w14:paraId="50B6D637" w14:textId="380D36AB" w:rsidR="00FC4215" w:rsidRDefault="00FC4215" w:rsidP="00FC4215">
            <w:pPr>
              <w:spacing w:after="0" w:line="276" w:lineRule="auto"/>
              <w:rPr>
                <w:rFonts w:eastAsia="맑은 고딕"/>
                <w:lang w:eastAsia="ko-KR"/>
              </w:rPr>
            </w:pPr>
            <w:r w:rsidRPr="008800F3">
              <w:rPr>
                <w:rFonts w:eastAsia="SimSun"/>
              </w:rPr>
              <w:t xml:space="preserve">ssb-MTC-Timingoffset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940"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975561">
        <w:trPr>
          <w:tblHeader/>
        </w:trPr>
        <w:tc>
          <w:tcPr>
            <w:tcW w:w="269"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112</w:t>
            </w:r>
          </w:p>
        </w:tc>
        <w:tc>
          <w:tcPr>
            <w:tcW w:w="2122" w:type="pct"/>
          </w:tcPr>
          <w:p w14:paraId="1E038ECD" w14:textId="77777777" w:rsidR="00FC4215" w:rsidRPr="008800F3" w:rsidRDefault="00FC4215" w:rsidP="00FC4215">
            <w:pPr>
              <w:keepNext/>
              <w:keepLines/>
              <w:spacing w:after="0"/>
              <w:rPr>
                <w:rFonts w:ascii="Arial" w:hAnsi="Arial"/>
                <w:b/>
                <w:bCs/>
                <w:i/>
                <w:iCs/>
                <w:sz w:val="18"/>
                <w:lang w:eastAsia="ja-JP"/>
              </w:rPr>
            </w:pPr>
            <w:r w:rsidRPr="008800F3">
              <w:rPr>
                <w:rFonts w:ascii="Arial" w:hAnsi="Arial"/>
                <w:b/>
                <w:bCs/>
                <w:i/>
                <w:iCs/>
                <w:sz w:val="18"/>
                <w:lang w:eastAsia="ja-JP"/>
              </w:rPr>
              <w:t>ssb-MTC-Duration</w:t>
            </w:r>
          </w:p>
          <w:p w14:paraId="55A740E8" w14:textId="098A1356" w:rsidR="00FC4215" w:rsidRDefault="00FC4215" w:rsidP="00FC4215">
            <w:pPr>
              <w:spacing w:after="0" w:line="276" w:lineRule="auto"/>
              <w:rPr>
                <w:rFonts w:eastAsia="맑은 고딕"/>
                <w:lang w:eastAsia="ko-KR"/>
              </w:rPr>
            </w:pPr>
            <w:r w:rsidRPr="008800F3">
              <w:rPr>
                <w:lang w:eastAsia="ja-JP"/>
              </w:rPr>
              <w:t>SMTC window duration.</w:t>
            </w:r>
          </w:p>
        </w:tc>
        <w:tc>
          <w:tcPr>
            <w:tcW w:w="1442" w:type="pct"/>
          </w:tcPr>
          <w:p w14:paraId="0C71F341" w14:textId="11147AF3" w:rsidR="00FC4215" w:rsidRDefault="00FC4215" w:rsidP="00FC4215">
            <w:pPr>
              <w:spacing w:after="0" w:line="276" w:lineRule="auto"/>
              <w:rPr>
                <w:rFonts w:eastAsia="맑은 고딕"/>
                <w:lang w:eastAsia="ko-KR"/>
              </w:rPr>
            </w:pPr>
            <w:r w:rsidRPr="008800F3">
              <w:rPr>
                <w:rFonts w:eastAsia="SimSun"/>
              </w:rPr>
              <w:t xml:space="preserve">ssb-MTC-Duration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940"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975561">
        <w:trPr>
          <w:tblHeader/>
        </w:trPr>
        <w:tc>
          <w:tcPr>
            <w:tcW w:w="269"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22" w:type="pct"/>
          </w:tcPr>
          <w:p w14:paraId="59BD724D"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ssb-MTC-pci-List</w:t>
            </w:r>
          </w:p>
          <w:p w14:paraId="3D505E98" w14:textId="53D6CC63" w:rsidR="00FC4215" w:rsidRDefault="00FC4215" w:rsidP="00FC4215">
            <w:pPr>
              <w:spacing w:after="0" w:line="276" w:lineRule="auto"/>
              <w:rPr>
                <w:rFonts w:eastAsia="맑은 고딕"/>
                <w:lang w:eastAsia="ko-KR"/>
              </w:rPr>
            </w:pPr>
            <w:r w:rsidRPr="008800F3">
              <w:rPr>
                <w:szCs w:val="22"/>
                <w:lang w:eastAsia="ja-JP"/>
              </w:rPr>
              <w:t>List of physical cell IDs to be measured.</w:t>
            </w:r>
          </w:p>
        </w:tc>
        <w:tc>
          <w:tcPr>
            <w:tcW w:w="1442" w:type="pct"/>
          </w:tcPr>
          <w:p w14:paraId="4F49B839" w14:textId="726BD8B0" w:rsidR="00FC4215" w:rsidRDefault="00FC4215" w:rsidP="00FC4215">
            <w:pPr>
              <w:spacing w:after="0" w:line="276" w:lineRule="auto"/>
              <w:rPr>
                <w:rFonts w:eastAsia="맑은 고딕"/>
                <w:lang w:eastAsia="ko-KR"/>
              </w:rPr>
            </w:pPr>
            <w:r w:rsidRPr="008800F3">
              <w:rPr>
                <w:rFonts w:eastAsia="SimSun"/>
              </w:rPr>
              <w:t xml:space="preserve">ssb-MTC-pci-List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940"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7"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975561">
        <w:trPr>
          <w:tblHeader/>
        </w:trPr>
        <w:tc>
          <w:tcPr>
            <w:tcW w:w="269"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22" w:type="pct"/>
          </w:tcPr>
          <w:p w14:paraId="7DF1BB41" w14:textId="77777777" w:rsidR="000A038D" w:rsidRPr="00F537EB" w:rsidRDefault="000A038D" w:rsidP="000A038D">
            <w:pPr>
              <w:pStyle w:val="TAL"/>
              <w:rPr>
                <w:b/>
                <w:bCs/>
                <w:i/>
                <w:lang w:eastAsia="en-GB"/>
              </w:rPr>
            </w:pPr>
            <w:bookmarkStart w:id="110" w:name="_Hlk515270963"/>
            <w:r w:rsidRPr="00F537EB">
              <w:rPr>
                <w:b/>
                <w:bCs/>
                <w:i/>
                <w:lang w:eastAsia="en-GB"/>
              </w:rPr>
              <w:t>pdcp-</w:t>
            </w:r>
            <w:r w:rsidRPr="00F537EB">
              <w:rPr>
                <w:rFonts w:eastAsia="Yu Mincho"/>
                <w:b/>
                <w:bCs/>
                <w:i/>
              </w:rPr>
              <w:t>Duplication</w:t>
            </w:r>
          </w:p>
          <w:p w14:paraId="020D35A6" w14:textId="3DA9A71F" w:rsidR="000A038D" w:rsidRDefault="000A038D" w:rsidP="000A038D">
            <w:pPr>
              <w:spacing w:after="0" w:line="276" w:lineRule="auto"/>
              <w:rPr>
                <w:rFonts w:eastAsia="맑은 고딕"/>
                <w:lang w:eastAsia="ko-KR"/>
              </w:rPr>
            </w:pPr>
            <w:r w:rsidRPr="00F537EB">
              <w:rPr>
                <w:rFonts w:eastAsia="맑은 고딕"/>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맑은 고딕"/>
                <w:lang w:eastAsia="ko-KR"/>
              </w:rPr>
              <w:t>. The presence of this</w:t>
            </w:r>
            <w:bookmarkStart w:id="111" w:name="_GoBack"/>
            <w:bookmarkEnd w:id="111"/>
            <w:r w:rsidRPr="00F537EB">
              <w:rPr>
                <w:rFonts w:eastAsia="맑은 고딕"/>
                <w:lang w:eastAsia="ko-KR"/>
              </w:rPr>
              <w:t xml:space="preserve"> field indicates that duplication is configured. </w:t>
            </w:r>
            <w:r w:rsidRPr="00F537EB">
              <w:rPr>
                <w:lang w:eastAsia="ko-KR"/>
              </w:rPr>
              <w:t xml:space="preserve">PDCP duplication is not configured for CA packet duplication of LTE RLC bearer. </w:t>
            </w:r>
            <w:r w:rsidRPr="00F537EB">
              <w:rPr>
                <w:rFonts w:eastAsia="맑은 고딕"/>
                <w:lang w:eastAsia="ko-KR"/>
              </w:rPr>
              <w:t xml:space="preserve">The value of this field, when the field is present, indicates the initial state of the duplication. If set to </w:t>
            </w:r>
            <w:r w:rsidRPr="00F537EB">
              <w:rPr>
                <w:i/>
                <w:iCs/>
                <w:lang w:eastAsia="en-GB"/>
              </w:rPr>
              <w:t>true</w:t>
            </w:r>
            <w:r w:rsidRPr="00F537EB">
              <w:rPr>
                <w:rFonts w:eastAsia="맑은 고딕"/>
                <w:lang w:eastAsia="ko-KR"/>
              </w:rPr>
              <w:t xml:space="preserve">, duplication is activated. The value of this field is always </w:t>
            </w:r>
            <w:r w:rsidRPr="00F537EB">
              <w:rPr>
                <w:i/>
                <w:iCs/>
                <w:lang w:eastAsia="en-GB"/>
              </w:rPr>
              <w:t>true</w:t>
            </w:r>
            <w:r w:rsidRPr="00F537EB">
              <w:rPr>
                <w:rFonts w:eastAsia="맑은 고딕"/>
                <w:lang w:eastAsia="ko-KR"/>
              </w:rPr>
              <w:t xml:space="preserve">, when configured for </w:t>
            </w:r>
            <w:r w:rsidRPr="004710FB">
              <w:rPr>
                <w:rFonts w:eastAsia="맑은 고딕"/>
                <w:highlight w:val="yellow"/>
                <w:lang w:eastAsia="ko-KR"/>
              </w:rPr>
              <w:t>a SRB</w:t>
            </w:r>
            <w:r w:rsidRPr="00F537EB">
              <w:rPr>
                <w:rFonts w:eastAsia="맑은 고딕"/>
                <w:lang w:eastAsia="ko-KR"/>
              </w:rPr>
              <w:t>.</w:t>
            </w:r>
            <w:bookmarkEnd w:id="110"/>
            <w:r w:rsidRPr="00F537EB">
              <w:rPr>
                <w:rFonts w:eastAsia="맑은 고딕"/>
                <w:lang w:eastAsia="ko-KR"/>
              </w:rPr>
              <w:t xml:space="preserve"> This field is absent, if the field </w:t>
            </w:r>
            <w:r w:rsidRPr="00F537EB">
              <w:rPr>
                <w:rFonts w:eastAsia="맑은 고딕"/>
                <w:i/>
                <w:lang w:eastAsia="ko-KR"/>
              </w:rPr>
              <w:t xml:space="preserve">moreThanTwoRLC </w:t>
            </w:r>
            <w:r w:rsidRPr="00F537EB">
              <w:rPr>
                <w:rFonts w:eastAsia="맑은 고딕"/>
                <w:lang w:eastAsia="ko-KR"/>
              </w:rPr>
              <w:t>is present.</w:t>
            </w:r>
          </w:p>
        </w:tc>
        <w:tc>
          <w:tcPr>
            <w:tcW w:w="1442" w:type="pct"/>
          </w:tcPr>
          <w:p w14:paraId="4FCFCA97" w14:textId="307D2981" w:rsidR="000A038D" w:rsidRDefault="000A038D" w:rsidP="000A038D">
            <w:pPr>
              <w:spacing w:after="0" w:line="276" w:lineRule="auto"/>
              <w:rPr>
                <w:rFonts w:eastAsia="맑은 고딕"/>
                <w:lang w:eastAsia="ko-KR"/>
              </w:rPr>
            </w:pPr>
            <w:r>
              <w:rPr>
                <w:rFonts w:eastAsia="맑은 고딕"/>
                <w:lang w:eastAsia="ko-KR"/>
              </w:rPr>
              <w:t>“a</w:t>
            </w:r>
            <w:r>
              <w:rPr>
                <w:rFonts w:eastAsia="맑은 고딕" w:hint="eastAsia"/>
                <w:lang w:eastAsia="ko-KR"/>
              </w:rPr>
              <w:t xml:space="preserve">n </w:t>
            </w:r>
            <w:r>
              <w:rPr>
                <w:rFonts w:eastAsia="맑은 고딕"/>
                <w:lang w:eastAsia="ko-KR"/>
              </w:rPr>
              <w:t>SRB” instead of “a SRB”</w:t>
            </w:r>
          </w:p>
        </w:tc>
        <w:tc>
          <w:tcPr>
            <w:tcW w:w="940" w:type="pct"/>
          </w:tcPr>
          <w:p w14:paraId="719BDFEB" w14:textId="4CADFA27" w:rsidR="000A038D" w:rsidRDefault="000A038D" w:rsidP="000A038D">
            <w:pPr>
              <w:spacing w:after="0" w:line="276" w:lineRule="auto"/>
              <w:rPr>
                <w:rFonts w:eastAsia="SimSun"/>
                <w:lang w:eastAsia="zh-CN"/>
              </w:rPr>
            </w:pPr>
            <w:r>
              <w:rPr>
                <w:rFonts w:eastAsia="맑은 고딕"/>
                <w:lang w:eastAsia="ko-KR"/>
              </w:rPr>
              <w:t>s</w:t>
            </w:r>
            <w:r>
              <w:rPr>
                <w:rFonts w:eastAsia="맑은 고딕" w:hint="eastAsia"/>
                <w:lang w:eastAsia="ko-KR"/>
              </w:rPr>
              <w:t>angkyu</w:t>
            </w:r>
            <w:r>
              <w:rPr>
                <w:rFonts w:eastAsia="맑은 고딕"/>
                <w:lang w:eastAsia="ko-KR"/>
              </w:rPr>
              <w:t>.</w:t>
            </w:r>
            <w:r>
              <w:rPr>
                <w:rFonts w:eastAsia="맑은 고딕" w:hint="eastAsia"/>
                <w:lang w:eastAsia="ko-KR"/>
              </w:rPr>
              <w:t>bae</w:t>
            </w:r>
            <w:r>
              <w:rPr>
                <w:rFonts w:eastAsia="맑은 고딕"/>
                <w:lang w:eastAsia="ko-KR"/>
              </w:rPr>
              <w:t>k@samsung.com</w:t>
            </w:r>
          </w:p>
        </w:tc>
        <w:tc>
          <w:tcPr>
            <w:tcW w:w="227" w:type="pct"/>
          </w:tcPr>
          <w:p w14:paraId="03EA1BC8" w14:textId="77777777" w:rsidR="000A038D" w:rsidRDefault="000A038D" w:rsidP="000A038D">
            <w:pPr>
              <w:spacing w:after="0" w:line="276" w:lineRule="auto"/>
              <w:rPr>
                <w:rFonts w:eastAsia="SimSun"/>
                <w:lang w:eastAsia="zh-CN"/>
              </w:rPr>
            </w:pPr>
          </w:p>
        </w:tc>
      </w:tr>
      <w:tr w:rsidR="000A038D" w:rsidRPr="00A45CF7" w14:paraId="48949ED7" w14:textId="77777777" w:rsidTr="00975561">
        <w:trPr>
          <w:tblHeader/>
        </w:trPr>
        <w:tc>
          <w:tcPr>
            <w:tcW w:w="269" w:type="pct"/>
            <w:vAlign w:val="bottom"/>
          </w:tcPr>
          <w:p w14:paraId="468FB912" w14:textId="4B2B301E"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22" w:type="pct"/>
          </w:tcPr>
          <w:p w14:paraId="12BBB3F8" w14:textId="77777777" w:rsidR="000A038D" w:rsidRDefault="000A038D" w:rsidP="000A038D">
            <w:pPr>
              <w:spacing w:after="0" w:line="276" w:lineRule="auto"/>
              <w:rPr>
                <w:rFonts w:eastAsia="맑은 고딕"/>
                <w:lang w:eastAsia="ko-KR"/>
              </w:rPr>
            </w:pPr>
          </w:p>
        </w:tc>
        <w:tc>
          <w:tcPr>
            <w:tcW w:w="1442" w:type="pct"/>
          </w:tcPr>
          <w:p w14:paraId="45F3EF0F" w14:textId="77777777" w:rsidR="000A038D" w:rsidRDefault="000A038D" w:rsidP="000A038D">
            <w:pPr>
              <w:spacing w:after="0" w:line="276" w:lineRule="auto"/>
              <w:rPr>
                <w:rFonts w:eastAsia="맑은 고딕"/>
                <w:lang w:eastAsia="ko-KR"/>
              </w:rPr>
            </w:pPr>
          </w:p>
        </w:tc>
        <w:tc>
          <w:tcPr>
            <w:tcW w:w="940" w:type="pct"/>
          </w:tcPr>
          <w:p w14:paraId="3A26F49B" w14:textId="77777777" w:rsidR="000A038D" w:rsidRDefault="000A038D" w:rsidP="000A038D">
            <w:pPr>
              <w:spacing w:after="0" w:line="276" w:lineRule="auto"/>
              <w:rPr>
                <w:rFonts w:eastAsia="SimSun"/>
                <w:lang w:eastAsia="zh-CN"/>
              </w:rPr>
            </w:pPr>
          </w:p>
        </w:tc>
        <w:tc>
          <w:tcPr>
            <w:tcW w:w="227" w:type="pct"/>
          </w:tcPr>
          <w:p w14:paraId="0382B634" w14:textId="77777777" w:rsidR="000A038D" w:rsidRDefault="000A038D" w:rsidP="000A038D">
            <w:pPr>
              <w:spacing w:after="0" w:line="276" w:lineRule="auto"/>
              <w:rPr>
                <w:rFonts w:eastAsia="SimSun"/>
                <w:lang w:eastAsia="zh-CN"/>
              </w:rPr>
            </w:pPr>
          </w:p>
        </w:tc>
      </w:tr>
      <w:tr w:rsidR="000A038D" w:rsidRPr="00A45CF7" w14:paraId="60B64268" w14:textId="77777777" w:rsidTr="00975561">
        <w:trPr>
          <w:tblHeader/>
        </w:trPr>
        <w:tc>
          <w:tcPr>
            <w:tcW w:w="269" w:type="pct"/>
            <w:vAlign w:val="bottom"/>
          </w:tcPr>
          <w:p w14:paraId="03E57287" w14:textId="52E1D553"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2122" w:type="pct"/>
          </w:tcPr>
          <w:p w14:paraId="14674D95" w14:textId="77777777" w:rsidR="000A038D" w:rsidRDefault="000A038D" w:rsidP="000A038D">
            <w:pPr>
              <w:spacing w:after="0" w:line="276" w:lineRule="auto"/>
              <w:rPr>
                <w:rFonts w:eastAsia="맑은 고딕"/>
                <w:lang w:eastAsia="ko-KR"/>
              </w:rPr>
            </w:pPr>
          </w:p>
        </w:tc>
        <w:tc>
          <w:tcPr>
            <w:tcW w:w="1442" w:type="pct"/>
          </w:tcPr>
          <w:p w14:paraId="5A180ADE" w14:textId="77777777" w:rsidR="000A038D" w:rsidRDefault="000A038D" w:rsidP="000A038D">
            <w:pPr>
              <w:spacing w:after="0" w:line="276" w:lineRule="auto"/>
              <w:rPr>
                <w:rFonts w:eastAsia="맑은 고딕"/>
                <w:lang w:eastAsia="ko-KR"/>
              </w:rPr>
            </w:pPr>
          </w:p>
        </w:tc>
        <w:tc>
          <w:tcPr>
            <w:tcW w:w="940" w:type="pct"/>
          </w:tcPr>
          <w:p w14:paraId="6765DA43" w14:textId="77777777" w:rsidR="000A038D" w:rsidRDefault="000A038D" w:rsidP="000A038D">
            <w:pPr>
              <w:spacing w:after="0" w:line="276" w:lineRule="auto"/>
              <w:rPr>
                <w:rFonts w:eastAsia="SimSun"/>
                <w:lang w:eastAsia="zh-CN"/>
              </w:rPr>
            </w:pPr>
          </w:p>
        </w:tc>
        <w:tc>
          <w:tcPr>
            <w:tcW w:w="227" w:type="pct"/>
          </w:tcPr>
          <w:p w14:paraId="49732098" w14:textId="77777777" w:rsidR="000A038D" w:rsidRDefault="000A038D" w:rsidP="000A038D">
            <w:pPr>
              <w:spacing w:after="0" w:line="276" w:lineRule="auto"/>
              <w:rPr>
                <w:rFonts w:eastAsia="SimSun"/>
                <w:lang w:eastAsia="zh-CN"/>
              </w:rPr>
            </w:pPr>
          </w:p>
        </w:tc>
      </w:tr>
      <w:tr w:rsidR="000A038D" w:rsidRPr="00A45CF7" w14:paraId="5A979F3A" w14:textId="77777777" w:rsidTr="00975561">
        <w:trPr>
          <w:tblHeader/>
        </w:trPr>
        <w:tc>
          <w:tcPr>
            <w:tcW w:w="269" w:type="pct"/>
            <w:vAlign w:val="bottom"/>
          </w:tcPr>
          <w:p w14:paraId="1ABC157E" w14:textId="3CC1B69B"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22" w:type="pct"/>
          </w:tcPr>
          <w:p w14:paraId="3C914D41" w14:textId="77777777" w:rsidR="000A038D" w:rsidRDefault="000A038D" w:rsidP="000A038D">
            <w:pPr>
              <w:spacing w:after="0" w:line="276" w:lineRule="auto"/>
              <w:rPr>
                <w:rFonts w:eastAsia="맑은 고딕"/>
                <w:lang w:eastAsia="ko-KR"/>
              </w:rPr>
            </w:pPr>
          </w:p>
        </w:tc>
        <w:tc>
          <w:tcPr>
            <w:tcW w:w="1442" w:type="pct"/>
          </w:tcPr>
          <w:p w14:paraId="2D4D7F38" w14:textId="77777777" w:rsidR="000A038D" w:rsidRDefault="000A038D" w:rsidP="000A038D">
            <w:pPr>
              <w:spacing w:after="0" w:line="276" w:lineRule="auto"/>
              <w:rPr>
                <w:rFonts w:eastAsia="맑은 고딕"/>
                <w:lang w:eastAsia="ko-KR"/>
              </w:rPr>
            </w:pPr>
          </w:p>
        </w:tc>
        <w:tc>
          <w:tcPr>
            <w:tcW w:w="940" w:type="pct"/>
          </w:tcPr>
          <w:p w14:paraId="11166190" w14:textId="77777777" w:rsidR="000A038D" w:rsidRDefault="000A038D" w:rsidP="000A038D">
            <w:pPr>
              <w:spacing w:after="0" w:line="276" w:lineRule="auto"/>
              <w:rPr>
                <w:rFonts w:eastAsia="SimSun"/>
                <w:lang w:eastAsia="zh-CN"/>
              </w:rPr>
            </w:pPr>
          </w:p>
        </w:tc>
        <w:tc>
          <w:tcPr>
            <w:tcW w:w="227" w:type="pct"/>
          </w:tcPr>
          <w:p w14:paraId="22A9791A" w14:textId="77777777" w:rsidR="000A038D" w:rsidRDefault="000A038D" w:rsidP="000A038D">
            <w:pPr>
              <w:spacing w:after="0" w:line="276" w:lineRule="auto"/>
              <w:rPr>
                <w:rFonts w:eastAsia="SimSun"/>
                <w:lang w:eastAsia="zh-CN"/>
              </w:rPr>
            </w:pPr>
          </w:p>
        </w:tc>
      </w:tr>
      <w:tr w:rsidR="000A038D" w:rsidRPr="00A45CF7" w14:paraId="10BAC5E5" w14:textId="77777777" w:rsidTr="00975561">
        <w:trPr>
          <w:tblHeader/>
        </w:trPr>
        <w:tc>
          <w:tcPr>
            <w:tcW w:w="269"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122" w:type="pct"/>
          </w:tcPr>
          <w:p w14:paraId="0A4FAF01" w14:textId="77777777" w:rsidR="000A038D" w:rsidRDefault="000A038D" w:rsidP="000A038D">
            <w:pPr>
              <w:spacing w:after="0" w:line="276" w:lineRule="auto"/>
              <w:rPr>
                <w:rFonts w:eastAsia="맑은 고딕"/>
                <w:lang w:eastAsia="ko-KR"/>
              </w:rPr>
            </w:pPr>
          </w:p>
        </w:tc>
        <w:tc>
          <w:tcPr>
            <w:tcW w:w="1442" w:type="pct"/>
          </w:tcPr>
          <w:p w14:paraId="2DF98126" w14:textId="77777777" w:rsidR="000A038D" w:rsidRDefault="000A038D" w:rsidP="000A038D">
            <w:pPr>
              <w:spacing w:after="0" w:line="276" w:lineRule="auto"/>
              <w:rPr>
                <w:rFonts w:eastAsia="맑은 고딕"/>
                <w:lang w:eastAsia="ko-KR"/>
              </w:rPr>
            </w:pPr>
          </w:p>
        </w:tc>
        <w:tc>
          <w:tcPr>
            <w:tcW w:w="940" w:type="pct"/>
          </w:tcPr>
          <w:p w14:paraId="57DC59B9" w14:textId="77777777" w:rsidR="000A038D" w:rsidRDefault="000A038D" w:rsidP="000A038D">
            <w:pPr>
              <w:spacing w:after="0" w:line="276" w:lineRule="auto"/>
              <w:rPr>
                <w:rFonts w:eastAsia="SimSun"/>
                <w:lang w:eastAsia="zh-CN"/>
              </w:rPr>
            </w:pPr>
          </w:p>
        </w:tc>
        <w:tc>
          <w:tcPr>
            <w:tcW w:w="227" w:type="pct"/>
          </w:tcPr>
          <w:p w14:paraId="3B6AF160" w14:textId="77777777" w:rsidR="000A038D" w:rsidRDefault="000A038D" w:rsidP="000A038D">
            <w:pPr>
              <w:spacing w:after="0" w:line="276" w:lineRule="auto"/>
              <w:rPr>
                <w:rFonts w:eastAsia="SimSun"/>
                <w:lang w:eastAsia="zh-CN"/>
              </w:rPr>
            </w:pPr>
          </w:p>
        </w:tc>
      </w:tr>
      <w:tr w:rsidR="000A038D" w:rsidRPr="00A45CF7" w14:paraId="1100D98C" w14:textId="77777777" w:rsidTr="00975561">
        <w:trPr>
          <w:tblHeader/>
        </w:trPr>
        <w:tc>
          <w:tcPr>
            <w:tcW w:w="269" w:type="pct"/>
            <w:vAlign w:val="bottom"/>
          </w:tcPr>
          <w:p w14:paraId="1B2C8D22" w14:textId="5345715B"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122" w:type="pct"/>
          </w:tcPr>
          <w:p w14:paraId="172F0F8B" w14:textId="77777777" w:rsidR="000A038D" w:rsidRDefault="000A038D" w:rsidP="000A038D">
            <w:pPr>
              <w:spacing w:after="0" w:line="276" w:lineRule="auto"/>
              <w:rPr>
                <w:rFonts w:eastAsia="맑은 고딕"/>
                <w:lang w:eastAsia="ko-KR"/>
              </w:rPr>
            </w:pPr>
          </w:p>
        </w:tc>
        <w:tc>
          <w:tcPr>
            <w:tcW w:w="1442" w:type="pct"/>
          </w:tcPr>
          <w:p w14:paraId="03741833" w14:textId="77777777" w:rsidR="000A038D" w:rsidRDefault="000A038D" w:rsidP="000A038D">
            <w:pPr>
              <w:spacing w:after="0" w:line="276" w:lineRule="auto"/>
              <w:rPr>
                <w:rFonts w:eastAsia="맑은 고딕"/>
                <w:lang w:eastAsia="ko-KR"/>
              </w:rPr>
            </w:pPr>
          </w:p>
        </w:tc>
        <w:tc>
          <w:tcPr>
            <w:tcW w:w="940" w:type="pct"/>
          </w:tcPr>
          <w:p w14:paraId="17D101B2" w14:textId="77777777" w:rsidR="000A038D" w:rsidRDefault="000A038D" w:rsidP="000A038D">
            <w:pPr>
              <w:spacing w:after="0" w:line="276" w:lineRule="auto"/>
              <w:rPr>
                <w:rFonts w:eastAsia="SimSun"/>
                <w:lang w:eastAsia="zh-CN"/>
              </w:rPr>
            </w:pPr>
          </w:p>
        </w:tc>
        <w:tc>
          <w:tcPr>
            <w:tcW w:w="227" w:type="pct"/>
          </w:tcPr>
          <w:p w14:paraId="483AC0BC" w14:textId="77777777" w:rsidR="000A038D" w:rsidRDefault="000A038D" w:rsidP="000A038D">
            <w:pPr>
              <w:spacing w:after="0" w:line="276" w:lineRule="auto"/>
              <w:rPr>
                <w:rFonts w:eastAsia="SimSun"/>
                <w:lang w:eastAsia="zh-CN"/>
              </w:rPr>
            </w:pPr>
          </w:p>
        </w:tc>
      </w:tr>
      <w:tr w:rsidR="000A038D" w:rsidRPr="00A45CF7" w14:paraId="2169E495" w14:textId="77777777" w:rsidTr="00975561">
        <w:trPr>
          <w:tblHeader/>
        </w:trPr>
        <w:tc>
          <w:tcPr>
            <w:tcW w:w="269" w:type="pct"/>
            <w:vAlign w:val="bottom"/>
          </w:tcPr>
          <w:p w14:paraId="501039AB" w14:textId="2A1A91FE"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22" w:type="pct"/>
          </w:tcPr>
          <w:p w14:paraId="19812E5D" w14:textId="77777777" w:rsidR="000A038D" w:rsidRDefault="000A038D" w:rsidP="000A038D">
            <w:pPr>
              <w:spacing w:after="0" w:line="276" w:lineRule="auto"/>
              <w:rPr>
                <w:rFonts w:eastAsia="맑은 고딕"/>
                <w:lang w:eastAsia="ko-KR"/>
              </w:rPr>
            </w:pPr>
          </w:p>
        </w:tc>
        <w:tc>
          <w:tcPr>
            <w:tcW w:w="1442" w:type="pct"/>
          </w:tcPr>
          <w:p w14:paraId="0BDC6614" w14:textId="77777777" w:rsidR="000A038D" w:rsidRDefault="000A038D" w:rsidP="000A038D">
            <w:pPr>
              <w:spacing w:after="0" w:line="276" w:lineRule="auto"/>
              <w:rPr>
                <w:rFonts w:eastAsia="맑은 고딕"/>
                <w:lang w:eastAsia="ko-KR"/>
              </w:rPr>
            </w:pPr>
          </w:p>
        </w:tc>
        <w:tc>
          <w:tcPr>
            <w:tcW w:w="940" w:type="pct"/>
          </w:tcPr>
          <w:p w14:paraId="2144BAE6" w14:textId="77777777" w:rsidR="000A038D" w:rsidRDefault="000A038D" w:rsidP="000A038D">
            <w:pPr>
              <w:spacing w:after="0" w:line="276" w:lineRule="auto"/>
              <w:rPr>
                <w:rFonts w:eastAsia="SimSun"/>
                <w:lang w:eastAsia="zh-CN"/>
              </w:rPr>
            </w:pPr>
          </w:p>
        </w:tc>
        <w:tc>
          <w:tcPr>
            <w:tcW w:w="227" w:type="pct"/>
          </w:tcPr>
          <w:p w14:paraId="64C2D4C8" w14:textId="77777777" w:rsidR="000A038D" w:rsidRDefault="000A038D" w:rsidP="000A038D">
            <w:pPr>
              <w:spacing w:after="0" w:line="276" w:lineRule="auto"/>
              <w:rPr>
                <w:rFonts w:eastAsia="SimSun"/>
                <w:lang w:eastAsia="zh-CN"/>
              </w:rPr>
            </w:pPr>
          </w:p>
        </w:tc>
      </w:tr>
      <w:tr w:rsidR="000A038D" w:rsidRPr="00A45CF7" w14:paraId="0C3EA83F" w14:textId="77777777" w:rsidTr="00975561">
        <w:trPr>
          <w:tblHeader/>
        </w:trPr>
        <w:tc>
          <w:tcPr>
            <w:tcW w:w="269" w:type="pct"/>
            <w:vAlign w:val="bottom"/>
          </w:tcPr>
          <w:p w14:paraId="77F497E3" w14:textId="585F8042"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22" w:type="pct"/>
          </w:tcPr>
          <w:p w14:paraId="7D73CBBC" w14:textId="77777777" w:rsidR="000A038D" w:rsidRDefault="000A038D" w:rsidP="000A038D">
            <w:pPr>
              <w:spacing w:after="0" w:line="276" w:lineRule="auto"/>
              <w:rPr>
                <w:rFonts w:eastAsia="맑은 고딕"/>
                <w:lang w:eastAsia="ko-KR"/>
              </w:rPr>
            </w:pPr>
          </w:p>
        </w:tc>
        <w:tc>
          <w:tcPr>
            <w:tcW w:w="1442" w:type="pct"/>
          </w:tcPr>
          <w:p w14:paraId="5E5BD744" w14:textId="77777777" w:rsidR="000A038D" w:rsidRDefault="000A038D" w:rsidP="000A038D">
            <w:pPr>
              <w:spacing w:after="0" w:line="276" w:lineRule="auto"/>
              <w:rPr>
                <w:rFonts w:eastAsia="맑은 고딕"/>
                <w:lang w:eastAsia="ko-KR"/>
              </w:rPr>
            </w:pPr>
          </w:p>
        </w:tc>
        <w:tc>
          <w:tcPr>
            <w:tcW w:w="940" w:type="pct"/>
          </w:tcPr>
          <w:p w14:paraId="045E422B" w14:textId="77777777" w:rsidR="000A038D" w:rsidRDefault="000A038D" w:rsidP="000A038D">
            <w:pPr>
              <w:spacing w:after="0" w:line="276" w:lineRule="auto"/>
              <w:rPr>
                <w:rFonts w:eastAsia="SimSun"/>
                <w:lang w:eastAsia="zh-CN"/>
              </w:rPr>
            </w:pPr>
          </w:p>
        </w:tc>
        <w:tc>
          <w:tcPr>
            <w:tcW w:w="227" w:type="pct"/>
          </w:tcPr>
          <w:p w14:paraId="2F1D25C4" w14:textId="77777777" w:rsidR="000A038D" w:rsidRDefault="000A038D" w:rsidP="000A038D">
            <w:pPr>
              <w:spacing w:after="0" w:line="276" w:lineRule="auto"/>
              <w:rPr>
                <w:rFonts w:eastAsia="SimSun"/>
                <w:lang w:eastAsia="zh-CN"/>
              </w:rPr>
            </w:pPr>
          </w:p>
        </w:tc>
      </w:tr>
      <w:tr w:rsidR="000A038D" w:rsidRPr="00A45CF7" w14:paraId="57AE5237" w14:textId="77777777" w:rsidTr="00975561">
        <w:trPr>
          <w:tblHeader/>
        </w:trPr>
        <w:tc>
          <w:tcPr>
            <w:tcW w:w="269" w:type="pct"/>
            <w:vAlign w:val="bottom"/>
          </w:tcPr>
          <w:p w14:paraId="59DF8F9D" w14:textId="62C84CA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22" w:type="pct"/>
          </w:tcPr>
          <w:p w14:paraId="70954F27" w14:textId="77777777" w:rsidR="000A038D" w:rsidRDefault="000A038D" w:rsidP="000A038D">
            <w:pPr>
              <w:spacing w:after="0" w:line="276" w:lineRule="auto"/>
              <w:rPr>
                <w:rFonts w:eastAsia="맑은 고딕"/>
                <w:lang w:eastAsia="ko-KR"/>
              </w:rPr>
            </w:pPr>
          </w:p>
        </w:tc>
        <w:tc>
          <w:tcPr>
            <w:tcW w:w="1442" w:type="pct"/>
          </w:tcPr>
          <w:p w14:paraId="2B0A7232" w14:textId="77777777" w:rsidR="000A038D" w:rsidRDefault="000A038D" w:rsidP="000A038D">
            <w:pPr>
              <w:spacing w:after="0" w:line="276" w:lineRule="auto"/>
              <w:rPr>
                <w:rFonts w:eastAsia="맑은 고딕"/>
                <w:lang w:eastAsia="ko-KR"/>
              </w:rPr>
            </w:pPr>
          </w:p>
        </w:tc>
        <w:tc>
          <w:tcPr>
            <w:tcW w:w="940" w:type="pct"/>
          </w:tcPr>
          <w:p w14:paraId="4ACBB8B6" w14:textId="77777777" w:rsidR="000A038D" w:rsidRDefault="000A038D" w:rsidP="000A038D">
            <w:pPr>
              <w:spacing w:after="0" w:line="276" w:lineRule="auto"/>
              <w:rPr>
                <w:rFonts w:eastAsia="SimSun"/>
                <w:lang w:eastAsia="zh-CN"/>
              </w:rPr>
            </w:pPr>
          </w:p>
        </w:tc>
        <w:tc>
          <w:tcPr>
            <w:tcW w:w="227" w:type="pct"/>
          </w:tcPr>
          <w:p w14:paraId="047A0213" w14:textId="77777777" w:rsidR="000A038D" w:rsidRDefault="000A038D" w:rsidP="000A038D">
            <w:pPr>
              <w:spacing w:after="0" w:line="276" w:lineRule="auto"/>
              <w:rPr>
                <w:rFonts w:eastAsia="SimSun"/>
                <w:lang w:eastAsia="zh-CN"/>
              </w:rPr>
            </w:pPr>
          </w:p>
        </w:tc>
      </w:tr>
      <w:tr w:rsidR="000A038D" w:rsidRPr="00A45CF7" w14:paraId="1CAFD281" w14:textId="77777777" w:rsidTr="00975561">
        <w:trPr>
          <w:tblHeader/>
        </w:trPr>
        <w:tc>
          <w:tcPr>
            <w:tcW w:w="269" w:type="pct"/>
            <w:vAlign w:val="bottom"/>
          </w:tcPr>
          <w:p w14:paraId="283A5020" w14:textId="393172FE"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22" w:type="pct"/>
          </w:tcPr>
          <w:p w14:paraId="60209C36" w14:textId="77777777" w:rsidR="000A038D" w:rsidRDefault="000A038D" w:rsidP="000A038D">
            <w:pPr>
              <w:spacing w:after="0" w:line="276" w:lineRule="auto"/>
              <w:rPr>
                <w:rFonts w:eastAsia="맑은 고딕"/>
                <w:lang w:eastAsia="ko-KR"/>
              </w:rPr>
            </w:pPr>
          </w:p>
        </w:tc>
        <w:tc>
          <w:tcPr>
            <w:tcW w:w="1442" w:type="pct"/>
          </w:tcPr>
          <w:p w14:paraId="5E15B37C" w14:textId="77777777" w:rsidR="000A038D" w:rsidRDefault="000A038D" w:rsidP="000A038D">
            <w:pPr>
              <w:spacing w:after="0" w:line="276" w:lineRule="auto"/>
              <w:rPr>
                <w:rFonts w:eastAsia="맑은 고딕"/>
                <w:lang w:eastAsia="ko-KR"/>
              </w:rPr>
            </w:pPr>
          </w:p>
        </w:tc>
        <w:tc>
          <w:tcPr>
            <w:tcW w:w="940" w:type="pct"/>
          </w:tcPr>
          <w:p w14:paraId="01937D28" w14:textId="77777777" w:rsidR="000A038D" w:rsidRDefault="000A038D" w:rsidP="000A038D">
            <w:pPr>
              <w:spacing w:after="0" w:line="276" w:lineRule="auto"/>
              <w:rPr>
                <w:rFonts w:eastAsia="SimSun"/>
                <w:lang w:eastAsia="zh-CN"/>
              </w:rPr>
            </w:pPr>
          </w:p>
        </w:tc>
        <w:tc>
          <w:tcPr>
            <w:tcW w:w="227" w:type="pct"/>
          </w:tcPr>
          <w:p w14:paraId="12352A98" w14:textId="77777777" w:rsidR="000A038D" w:rsidRDefault="000A038D" w:rsidP="000A038D">
            <w:pPr>
              <w:spacing w:after="0" w:line="276" w:lineRule="auto"/>
              <w:rPr>
                <w:rFonts w:eastAsia="SimSun"/>
                <w:lang w:eastAsia="zh-CN"/>
              </w:rPr>
            </w:pPr>
          </w:p>
        </w:tc>
      </w:tr>
      <w:tr w:rsidR="000A038D" w:rsidRPr="00A45CF7" w14:paraId="40B2939E" w14:textId="77777777" w:rsidTr="00975561">
        <w:trPr>
          <w:tblHeader/>
        </w:trPr>
        <w:tc>
          <w:tcPr>
            <w:tcW w:w="269" w:type="pct"/>
            <w:vAlign w:val="bottom"/>
          </w:tcPr>
          <w:p w14:paraId="2BD79567" w14:textId="39154953"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22" w:type="pct"/>
          </w:tcPr>
          <w:p w14:paraId="088B5A3A" w14:textId="77777777" w:rsidR="000A038D" w:rsidRDefault="000A038D" w:rsidP="000A038D">
            <w:pPr>
              <w:spacing w:after="0" w:line="276" w:lineRule="auto"/>
              <w:rPr>
                <w:rFonts w:eastAsia="맑은 고딕"/>
                <w:lang w:eastAsia="ko-KR"/>
              </w:rPr>
            </w:pPr>
          </w:p>
        </w:tc>
        <w:tc>
          <w:tcPr>
            <w:tcW w:w="1442" w:type="pct"/>
          </w:tcPr>
          <w:p w14:paraId="65111352" w14:textId="77777777" w:rsidR="000A038D" w:rsidRDefault="000A038D" w:rsidP="000A038D">
            <w:pPr>
              <w:spacing w:after="0" w:line="276" w:lineRule="auto"/>
              <w:rPr>
                <w:rFonts w:eastAsia="맑은 고딕"/>
                <w:lang w:eastAsia="ko-KR"/>
              </w:rPr>
            </w:pPr>
          </w:p>
        </w:tc>
        <w:tc>
          <w:tcPr>
            <w:tcW w:w="940" w:type="pct"/>
          </w:tcPr>
          <w:p w14:paraId="5B1F3017" w14:textId="77777777" w:rsidR="000A038D" w:rsidRDefault="000A038D" w:rsidP="000A038D">
            <w:pPr>
              <w:spacing w:after="0" w:line="276" w:lineRule="auto"/>
              <w:rPr>
                <w:rFonts w:eastAsia="SimSun"/>
                <w:lang w:eastAsia="zh-CN"/>
              </w:rPr>
            </w:pPr>
          </w:p>
        </w:tc>
        <w:tc>
          <w:tcPr>
            <w:tcW w:w="227" w:type="pct"/>
          </w:tcPr>
          <w:p w14:paraId="5684D37F" w14:textId="77777777" w:rsidR="000A038D" w:rsidRDefault="000A038D" w:rsidP="000A038D">
            <w:pPr>
              <w:spacing w:after="0" w:line="276" w:lineRule="auto"/>
              <w:rPr>
                <w:rFonts w:eastAsia="SimSun"/>
                <w:lang w:eastAsia="zh-CN"/>
              </w:rPr>
            </w:pPr>
          </w:p>
        </w:tc>
      </w:tr>
      <w:tr w:rsidR="000A038D" w:rsidRPr="00A45CF7" w14:paraId="7E32809E" w14:textId="77777777" w:rsidTr="00975561">
        <w:trPr>
          <w:tblHeader/>
        </w:trPr>
        <w:tc>
          <w:tcPr>
            <w:tcW w:w="269" w:type="pct"/>
            <w:vAlign w:val="bottom"/>
          </w:tcPr>
          <w:p w14:paraId="33F21E98" w14:textId="00AAC0D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122" w:type="pct"/>
          </w:tcPr>
          <w:p w14:paraId="6A8C867E" w14:textId="77777777" w:rsidR="000A038D" w:rsidRDefault="000A038D" w:rsidP="000A038D">
            <w:pPr>
              <w:spacing w:after="0" w:line="276" w:lineRule="auto"/>
              <w:rPr>
                <w:rFonts w:eastAsia="맑은 고딕"/>
                <w:lang w:eastAsia="ko-KR"/>
              </w:rPr>
            </w:pPr>
          </w:p>
        </w:tc>
        <w:tc>
          <w:tcPr>
            <w:tcW w:w="1442" w:type="pct"/>
          </w:tcPr>
          <w:p w14:paraId="2C108D18" w14:textId="77777777" w:rsidR="000A038D" w:rsidRDefault="000A038D" w:rsidP="000A038D">
            <w:pPr>
              <w:spacing w:after="0" w:line="276" w:lineRule="auto"/>
              <w:rPr>
                <w:rFonts w:eastAsia="맑은 고딕"/>
                <w:lang w:eastAsia="ko-KR"/>
              </w:rPr>
            </w:pPr>
          </w:p>
        </w:tc>
        <w:tc>
          <w:tcPr>
            <w:tcW w:w="940" w:type="pct"/>
          </w:tcPr>
          <w:p w14:paraId="12019083" w14:textId="77777777" w:rsidR="000A038D" w:rsidRDefault="000A038D" w:rsidP="000A038D">
            <w:pPr>
              <w:spacing w:after="0" w:line="276" w:lineRule="auto"/>
              <w:rPr>
                <w:rFonts w:eastAsia="SimSun"/>
                <w:lang w:eastAsia="zh-CN"/>
              </w:rPr>
            </w:pPr>
          </w:p>
        </w:tc>
        <w:tc>
          <w:tcPr>
            <w:tcW w:w="227" w:type="pct"/>
          </w:tcPr>
          <w:p w14:paraId="6111AD4E" w14:textId="77777777" w:rsidR="000A038D" w:rsidRDefault="000A038D" w:rsidP="000A038D">
            <w:pPr>
              <w:spacing w:after="0" w:line="276" w:lineRule="auto"/>
              <w:rPr>
                <w:rFonts w:eastAsia="SimSun"/>
                <w:lang w:eastAsia="zh-CN"/>
              </w:rPr>
            </w:pPr>
          </w:p>
        </w:tc>
      </w:tr>
      <w:tr w:rsidR="000A038D" w:rsidRPr="00A45CF7" w14:paraId="039377D1" w14:textId="77777777" w:rsidTr="00975561">
        <w:trPr>
          <w:tblHeader/>
        </w:trPr>
        <w:tc>
          <w:tcPr>
            <w:tcW w:w="269" w:type="pct"/>
            <w:vAlign w:val="bottom"/>
          </w:tcPr>
          <w:p w14:paraId="4E7C6BEA" w14:textId="31B47064"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22" w:type="pct"/>
          </w:tcPr>
          <w:p w14:paraId="1644C428" w14:textId="77777777" w:rsidR="000A038D" w:rsidRDefault="000A038D" w:rsidP="000A038D">
            <w:pPr>
              <w:spacing w:after="0" w:line="276" w:lineRule="auto"/>
              <w:rPr>
                <w:rFonts w:eastAsia="맑은 고딕"/>
                <w:lang w:eastAsia="ko-KR"/>
              </w:rPr>
            </w:pPr>
          </w:p>
        </w:tc>
        <w:tc>
          <w:tcPr>
            <w:tcW w:w="1442" w:type="pct"/>
          </w:tcPr>
          <w:p w14:paraId="6725E555" w14:textId="77777777" w:rsidR="000A038D" w:rsidRDefault="000A038D" w:rsidP="000A038D">
            <w:pPr>
              <w:spacing w:after="0" w:line="276" w:lineRule="auto"/>
              <w:rPr>
                <w:rFonts w:eastAsia="맑은 고딕"/>
                <w:lang w:eastAsia="ko-KR"/>
              </w:rPr>
            </w:pPr>
          </w:p>
        </w:tc>
        <w:tc>
          <w:tcPr>
            <w:tcW w:w="940" w:type="pct"/>
          </w:tcPr>
          <w:p w14:paraId="33DBCD90" w14:textId="77777777" w:rsidR="000A038D" w:rsidRDefault="000A038D" w:rsidP="000A038D">
            <w:pPr>
              <w:spacing w:after="0" w:line="276" w:lineRule="auto"/>
              <w:rPr>
                <w:rFonts w:eastAsia="SimSun"/>
                <w:lang w:eastAsia="zh-CN"/>
              </w:rPr>
            </w:pPr>
          </w:p>
        </w:tc>
        <w:tc>
          <w:tcPr>
            <w:tcW w:w="227" w:type="pct"/>
          </w:tcPr>
          <w:p w14:paraId="1269E56E" w14:textId="77777777" w:rsidR="000A038D" w:rsidRDefault="000A038D" w:rsidP="000A038D">
            <w:pPr>
              <w:spacing w:after="0" w:line="276" w:lineRule="auto"/>
              <w:rPr>
                <w:rFonts w:eastAsia="SimSun"/>
                <w:lang w:eastAsia="zh-CN"/>
              </w:rPr>
            </w:pPr>
          </w:p>
        </w:tc>
      </w:tr>
      <w:tr w:rsidR="000A038D" w:rsidRPr="00A45CF7" w14:paraId="19D22E87" w14:textId="77777777" w:rsidTr="00975561">
        <w:trPr>
          <w:tblHeader/>
        </w:trPr>
        <w:tc>
          <w:tcPr>
            <w:tcW w:w="269" w:type="pct"/>
            <w:vAlign w:val="bottom"/>
          </w:tcPr>
          <w:p w14:paraId="1F0CA360" w14:textId="72486AF7"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22" w:type="pct"/>
          </w:tcPr>
          <w:p w14:paraId="42E4669A" w14:textId="77777777" w:rsidR="000A038D" w:rsidRDefault="000A038D" w:rsidP="000A038D">
            <w:pPr>
              <w:spacing w:after="0" w:line="276" w:lineRule="auto"/>
              <w:rPr>
                <w:rFonts w:eastAsia="맑은 고딕"/>
                <w:lang w:eastAsia="ko-KR"/>
              </w:rPr>
            </w:pPr>
          </w:p>
        </w:tc>
        <w:tc>
          <w:tcPr>
            <w:tcW w:w="1442" w:type="pct"/>
          </w:tcPr>
          <w:p w14:paraId="4F40FBC9" w14:textId="77777777" w:rsidR="000A038D" w:rsidRDefault="000A038D" w:rsidP="000A038D">
            <w:pPr>
              <w:spacing w:after="0" w:line="276" w:lineRule="auto"/>
              <w:rPr>
                <w:rFonts w:eastAsia="맑은 고딕"/>
                <w:lang w:eastAsia="ko-KR"/>
              </w:rPr>
            </w:pPr>
          </w:p>
        </w:tc>
        <w:tc>
          <w:tcPr>
            <w:tcW w:w="940" w:type="pct"/>
          </w:tcPr>
          <w:p w14:paraId="0B081FB2" w14:textId="77777777" w:rsidR="000A038D" w:rsidRDefault="000A038D" w:rsidP="000A038D">
            <w:pPr>
              <w:spacing w:after="0" w:line="276" w:lineRule="auto"/>
              <w:rPr>
                <w:rFonts w:eastAsia="SimSun"/>
                <w:lang w:eastAsia="zh-CN"/>
              </w:rPr>
            </w:pPr>
          </w:p>
        </w:tc>
        <w:tc>
          <w:tcPr>
            <w:tcW w:w="227" w:type="pct"/>
          </w:tcPr>
          <w:p w14:paraId="51B4A2B1" w14:textId="77777777" w:rsidR="000A038D" w:rsidRDefault="000A038D" w:rsidP="000A038D">
            <w:pPr>
              <w:spacing w:after="0" w:line="276" w:lineRule="auto"/>
              <w:rPr>
                <w:rFonts w:eastAsia="SimSun"/>
                <w:lang w:eastAsia="zh-CN"/>
              </w:rPr>
            </w:pPr>
          </w:p>
        </w:tc>
      </w:tr>
      <w:tr w:rsidR="000A038D" w:rsidRPr="00A45CF7" w14:paraId="0B73C4A8" w14:textId="77777777" w:rsidTr="00975561">
        <w:trPr>
          <w:tblHeader/>
        </w:trPr>
        <w:tc>
          <w:tcPr>
            <w:tcW w:w="269" w:type="pct"/>
            <w:vAlign w:val="bottom"/>
          </w:tcPr>
          <w:p w14:paraId="5FBB9DE5" w14:textId="5F3C8BBD"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2122" w:type="pct"/>
          </w:tcPr>
          <w:p w14:paraId="3BA53B39" w14:textId="77777777" w:rsidR="000A038D" w:rsidRDefault="000A038D" w:rsidP="000A038D">
            <w:pPr>
              <w:spacing w:after="0" w:line="276" w:lineRule="auto"/>
              <w:rPr>
                <w:rFonts w:eastAsia="맑은 고딕"/>
                <w:lang w:eastAsia="ko-KR"/>
              </w:rPr>
            </w:pPr>
          </w:p>
        </w:tc>
        <w:tc>
          <w:tcPr>
            <w:tcW w:w="1442" w:type="pct"/>
          </w:tcPr>
          <w:p w14:paraId="4CDDDC2A" w14:textId="77777777" w:rsidR="000A038D" w:rsidRDefault="000A038D" w:rsidP="000A038D">
            <w:pPr>
              <w:spacing w:after="0" w:line="276" w:lineRule="auto"/>
              <w:rPr>
                <w:rFonts w:eastAsia="맑은 고딕"/>
                <w:lang w:eastAsia="ko-KR"/>
              </w:rPr>
            </w:pPr>
          </w:p>
        </w:tc>
        <w:tc>
          <w:tcPr>
            <w:tcW w:w="940" w:type="pct"/>
          </w:tcPr>
          <w:p w14:paraId="765404A8" w14:textId="77777777" w:rsidR="000A038D" w:rsidRDefault="000A038D" w:rsidP="000A038D">
            <w:pPr>
              <w:spacing w:after="0" w:line="276" w:lineRule="auto"/>
              <w:rPr>
                <w:rFonts w:eastAsia="SimSun"/>
                <w:lang w:eastAsia="zh-CN"/>
              </w:rPr>
            </w:pPr>
          </w:p>
        </w:tc>
        <w:tc>
          <w:tcPr>
            <w:tcW w:w="227" w:type="pct"/>
          </w:tcPr>
          <w:p w14:paraId="1043933A" w14:textId="77777777" w:rsidR="000A038D" w:rsidRDefault="000A038D" w:rsidP="000A038D">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36FF" w14:textId="77777777" w:rsidR="00F3645A" w:rsidRDefault="00F3645A">
      <w:r>
        <w:separator/>
      </w:r>
    </w:p>
  </w:endnote>
  <w:endnote w:type="continuationSeparator" w:id="0">
    <w:p w14:paraId="0393D067" w14:textId="77777777" w:rsidR="00F3645A" w:rsidRDefault="00F3645A">
      <w:r>
        <w:continuationSeparator/>
      </w:r>
    </w:p>
  </w:endnote>
  <w:endnote w:type="continuationNotice" w:id="1">
    <w:p w14:paraId="3E1AEF01" w14:textId="77777777" w:rsidR="00F3645A" w:rsidRDefault="00F364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roman"/>
    <w:notTrueType/>
    <w:pitch w:val="default"/>
  </w:font>
  <w:font w:name="Yu Mincho">
    <w:altName w:val="Yu Gothic UI"/>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B014" w14:textId="77777777" w:rsidR="00275435" w:rsidRDefault="002754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C53751" w:rsidRDefault="00C53751">
    <w:pPr>
      <w:pStyle w:val="a6"/>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79CA" w14:textId="77777777" w:rsidR="00275435" w:rsidRDefault="002754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21DC" w14:textId="77777777" w:rsidR="00F3645A" w:rsidRDefault="00F3645A">
      <w:r>
        <w:separator/>
      </w:r>
    </w:p>
  </w:footnote>
  <w:footnote w:type="continuationSeparator" w:id="0">
    <w:p w14:paraId="1DDBFB6A" w14:textId="77777777" w:rsidR="00F3645A" w:rsidRDefault="00F3645A">
      <w:r>
        <w:continuationSeparator/>
      </w:r>
    </w:p>
  </w:footnote>
  <w:footnote w:type="continuationNotice" w:id="1">
    <w:p w14:paraId="53A2733C" w14:textId="77777777" w:rsidR="00F3645A" w:rsidRDefault="00F364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0691" w14:textId="77777777" w:rsidR="00275435" w:rsidRDefault="002754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74E770D8" w:rsidR="00C53751" w:rsidRDefault="00C53751">
    <w:pPr>
      <w:pStyle w:val="a5"/>
      <w:framePr w:wrap="auto" w:vAnchor="text" w:hAnchor="margin" w:xAlign="center" w:y="1"/>
      <w:widowControl/>
    </w:pPr>
    <w:r>
      <w:fldChar w:fldCharType="begin"/>
    </w:r>
    <w:r>
      <w:instrText xml:space="preserve"> PAGE </w:instrText>
    </w:r>
    <w:r>
      <w:fldChar w:fldCharType="separate"/>
    </w:r>
    <w:r w:rsidR="000A038D">
      <w:t>38</w:t>
    </w:r>
    <w:r>
      <w:fldChar w:fldCharType="end"/>
    </w:r>
  </w:p>
  <w:p w14:paraId="2FFF0AB5" w14:textId="77777777" w:rsidR="00C53751" w:rsidRDefault="00C537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3B92" w14:textId="77777777" w:rsidR="00275435" w:rsidRDefault="002754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17"/>
  </w:num>
  <w:num w:numId="4">
    <w:abstractNumId w:val="12"/>
  </w:num>
  <w:num w:numId="5">
    <w:abstractNumId w:val="13"/>
  </w:num>
  <w:num w:numId="6">
    <w:abstractNumId w:val="3"/>
  </w:num>
  <w:num w:numId="7">
    <w:abstractNumId w:val="22"/>
  </w:num>
  <w:num w:numId="8">
    <w:abstractNumId w:val="6"/>
  </w:num>
  <w:num w:numId="9">
    <w:abstractNumId w:val="5"/>
  </w:num>
  <w:num w:numId="10">
    <w:abstractNumId w:val="20"/>
  </w:num>
  <w:num w:numId="11">
    <w:abstractNumId w:val="10"/>
  </w:num>
  <w:num w:numId="12">
    <w:abstractNumId w:val="7"/>
  </w:num>
  <w:num w:numId="13">
    <w:abstractNumId w:val="10"/>
  </w:num>
  <w:num w:numId="14">
    <w:abstractNumId w:val="10"/>
  </w:num>
  <w:num w:numId="15">
    <w:abstractNumId w:val="19"/>
  </w:num>
  <w:num w:numId="16">
    <w:abstractNumId w:val="9"/>
  </w:num>
  <w:num w:numId="17">
    <w:abstractNumId w:val="21"/>
  </w:num>
  <w:num w:numId="18">
    <w:abstractNumId w:val="16"/>
  </w:num>
  <w:num w:numId="19">
    <w:abstractNumId w:val="8"/>
  </w:num>
  <w:num w:numId="20">
    <w:abstractNumId w:val="10"/>
  </w:num>
  <w:num w:numId="21">
    <w:abstractNumId w:val="10"/>
  </w:num>
  <w:num w:numId="22">
    <w:abstractNumId w:val="24"/>
  </w:num>
  <w:num w:numId="23">
    <w:abstractNumId w:val="14"/>
  </w:num>
  <w:num w:numId="24">
    <w:abstractNumId w:val="1"/>
  </w:num>
  <w:num w:numId="25">
    <w:abstractNumId w:val="26"/>
  </w:num>
  <w:num w:numId="26">
    <w:abstractNumId w:val="23"/>
  </w:num>
  <w:num w:numId="27">
    <w:abstractNumId w:val="10"/>
  </w:num>
  <w:num w:numId="28">
    <w:abstractNumId w:val="10"/>
  </w:num>
  <w:num w:numId="29">
    <w:abstractNumId w:val="25"/>
  </w:num>
  <w:num w:numId="30">
    <w:abstractNumId w:val="25"/>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0"/>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BB84A2A5-2E13-47A4-9C15-E4FD376A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
    <w:link w:val="2"/>
    <w:rsid w:val="004919A6"/>
    <w:rPr>
      <w:rFonts w:ascii="Arial" w:eastAsia="SimSun" w:hAnsi="Arial"/>
      <w:sz w:val="32"/>
      <w:szCs w:val="24"/>
      <w:lang w:val="en-GB" w:bidi="ar-SA"/>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1"/>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Char0">
    <w:name w:val="바닥글 Char"/>
    <w:link w:val="a6"/>
    <w:rsid w:val="00442B47"/>
    <w:rPr>
      <w:rFonts w:ascii="Arial" w:eastAsia="Times New Roman" w:hAnsi="Arial"/>
      <w:b/>
      <w:i/>
      <w:noProof/>
      <w:sz w:val="18"/>
      <w:lang w:val="en-GB" w:eastAsia="en-US"/>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51"/>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SimSun" w:hAnsi="Calibri Light"/>
      <w:b/>
      <w:bCs/>
      <w:kern w:val="28"/>
      <w:sz w:val="32"/>
      <w:szCs w:val="32"/>
    </w:rPr>
  </w:style>
  <w:style w:type="character" w:customStyle="1" w:styleId="Char6">
    <w:name w:val="제목 Char"/>
    <w:link w:val="af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메모 텍스트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1">
    <w:name w:val="Unresolved Mention1"/>
    <w:basedOn w:val="a2"/>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zhenhua.zou@ericss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zhenhua.zou@ericsson.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zhenhua.zou@ericsso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henhua.zou@ericsson.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zhenhua.zou@ericsson.com" TargetMode="External"/><Relationship Id="rId10" Type="http://schemas.openxmlformats.org/officeDocument/2006/relationships/endnotes" Target="endnotes.xm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henhua.zou@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60745424-8AD6-478E-B7E9-D7F7A61C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TotalTime>
  <Pages>40</Pages>
  <Words>8218</Words>
  <Characters>46847</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(Sangkyu)</cp:lastModifiedBy>
  <cp:revision>6</cp:revision>
  <cp:lastPrinted>2010-01-07T10:23:00Z</cp:lastPrinted>
  <dcterms:created xsi:type="dcterms:W3CDTF">2020-04-09T11:10:00Z</dcterms:created>
  <dcterms:modified xsi:type="dcterms:W3CDTF">2020-04-09T12:18:00Z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