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44D67" w14:textId="167ED5E9" w:rsidR="00E5640D" w:rsidRPr="0059313D" w:rsidRDefault="00AB6C53" w:rsidP="0059313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59313D">
        <w:rPr>
          <w:b/>
          <w:lang w:eastAsia="zh-CN"/>
        </w:rPr>
        <w:pict w14:anchorId="03637F67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1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6432;visibility:hidden;mso-position-horizontal-relative:page;mso-position-vertical-relative:page" o:allowincell="f">
            <w10:wrap anchorx="page" anchory="page"/>
            <w10:anchorlock/>
          </v:shape>
        </w:pict>
      </w:r>
      <w:r w:rsidR="00E5640D" w:rsidRPr="0059313D">
        <w:rPr>
          <w:b/>
          <w:lang w:eastAsia="zh-CN"/>
        </w:rPr>
        <w:t>3GPP TSG RAN WG1 NB-IoT Ad</w:t>
      </w:r>
      <w:r w:rsidR="00E5640D" w:rsidRPr="0059313D">
        <w:rPr>
          <w:rFonts w:hint="eastAsia"/>
          <w:b/>
          <w:lang w:eastAsia="zh-CN"/>
        </w:rPr>
        <w:t>-H</w:t>
      </w:r>
      <w:r w:rsidR="00E5640D" w:rsidRPr="0059313D">
        <w:rPr>
          <w:b/>
          <w:lang w:eastAsia="zh-CN"/>
        </w:rPr>
        <w:t>oc</w:t>
      </w:r>
      <w:r w:rsidR="00E5640D" w:rsidRPr="0059313D">
        <w:rPr>
          <w:rFonts w:hint="eastAsia"/>
          <w:b/>
          <w:lang w:eastAsia="zh-CN"/>
        </w:rPr>
        <w:t xml:space="preserve"> Meeting</w:t>
      </w:r>
      <w:r w:rsidR="0062171A" w:rsidRPr="0059313D">
        <w:rPr>
          <w:b/>
          <w:lang w:eastAsia="zh-CN"/>
        </w:rPr>
        <w:t xml:space="preserve"> #2</w:t>
      </w:r>
      <w:r w:rsidR="00E5640D" w:rsidRPr="0059313D">
        <w:rPr>
          <w:b/>
          <w:lang w:eastAsia="zh-CN"/>
        </w:rPr>
        <w:tab/>
      </w:r>
      <w:r w:rsidR="005833BD" w:rsidRPr="0059313D">
        <w:rPr>
          <w:b/>
          <w:lang w:eastAsia="zh-CN"/>
        </w:rPr>
        <w:t>R1-161884</w:t>
      </w:r>
    </w:p>
    <w:p w14:paraId="784A28C7" w14:textId="77777777" w:rsidR="00E5640D" w:rsidRPr="0059313D" w:rsidRDefault="00E5640D" w:rsidP="0059313D">
      <w:pPr>
        <w:jc w:val="left"/>
        <w:rPr>
          <w:b/>
          <w:lang w:eastAsia="zh-CN"/>
        </w:rPr>
      </w:pPr>
      <w:r w:rsidRPr="0059313D">
        <w:rPr>
          <w:b/>
          <w:lang w:eastAsia="zh-CN"/>
        </w:rPr>
        <w:t xml:space="preserve">Sophia-Antipolis, </w:t>
      </w:r>
      <w:r w:rsidRPr="0059313D">
        <w:rPr>
          <w:rFonts w:hint="eastAsia"/>
          <w:b/>
          <w:lang w:eastAsia="zh-CN"/>
        </w:rPr>
        <w:t>France</w:t>
      </w:r>
      <w:r w:rsidRPr="0059313D">
        <w:rPr>
          <w:b/>
          <w:lang w:eastAsia="zh-CN"/>
        </w:rPr>
        <w:t xml:space="preserve">, </w:t>
      </w:r>
      <w:r w:rsidRPr="0059313D">
        <w:rPr>
          <w:rFonts w:hint="eastAsia"/>
          <w:b/>
          <w:lang w:eastAsia="zh-CN"/>
        </w:rPr>
        <w:t>March 22</w:t>
      </w:r>
      <w:r w:rsidRPr="0059313D">
        <w:rPr>
          <w:b/>
          <w:lang w:eastAsia="zh-CN"/>
        </w:rPr>
        <w:t>-2</w:t>
      </w:r>
      <w:r w:rsidRPr="0059313D">
        <w:rPr>
          <w:rFonts w:hint="eastAsia"/>
          <w:b/>
          <w:lang w:eastAsia="zh-CN"/>
        </w:rPr>
        <w:t>4</w:t>
      </w:r>
      <w:r w:rsidRPr="0059313D">
        <w:rPr>
          <w:b/>
          <w:lang w:eastAsia="zh-CN"/>
        </w:rPr>
        <w:t>, 201</w:t>
      </w:r>
      <w:r w:rsidRPr="0059313D">
        <w:rPr>
          <w:rFonts w:hint="eastAsia"/>
          <w:b/>
          <w:lang w:eastAsia="zh-CN"/>
        </w:rPr>
        <w:t>6</w:t>
      </w:r>
    </w:p>
    <w:p w14:paraId="500B5B9E" w14:textId="77777777" w:rsidR="009C0564" w:rsidRPr="0059313D" w:rsidRDefault="009C0564" w:rsidP="0059313D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</w:p>
    <w:p w14:paraId="5EC6AA04" w14:textId="77777777" w:rsidR="009C0564" w:rsidRPr="0059313D" w:rsidRDefault="009C0564" w:rsidP="0059313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313D">
        <w:rPr>
          <w:b/>
          <w:kern w:val="2"/>
          <w:lang w:eastAsia="zh-CN"/>
        </w:rPr>
        <w:t>Agenda Item:</w:t>
      </w:r>
      <w:r w:rsidR="00F31B49" w:rsidRPr="0059313D">
        <w:rPr>
          <w:b/>
          <w:kern w:val="2"/>
          <w:lang w:eastAsia="zh-CN"/>
        </w:rPr>
        <w:tab/>
      </w:r>
      <w:r w:rsidR="00E5640D" w:rsidRPr="0059313D">
        <w:rPr>
          <w:rFonts w:hint="eastAsia"/>
          <w:b/>
          <w:kern w:val="2"/>
          <w:lang w:eastAsia="zh-CN"/>
        </w:rPr>
        <w:t>2.4</w:t>
      </w:r>
    </w:p>
    <w:p w14:paraId="067551B2" w14:textId="77777777" w:rsidR="00BC1C3C" w:rsidRPr="0059313D" w:rsidRDefault="00305FF9" w:rsidP="0059313D">
      <w:pPr>
        <w:spacing w:after="60"/>
        <w:ind w:left="1555" w:hanging="1555"/>
        <w:jc w:val="left"/>
        <w:rPr>
          <w:b/>
          <w:lang w:eastAsia="zh-CN"/>
        </w:rPr>
      </w:pPr>
      <w:r w:rsidRPr="0059313D">
        <w:rPr>
          <w:b/>
          <w:lang w:eastAsia="zh-CN"/>
        </w:rPr>
        <w:t>Source:</w:t>
      </w:r>
      <w:r w:rsidRPr="0059313D">
        <w:rPr>
          <w:b/>
          <w:lang w:eastAsia="zh-CN"/>
        </w:rPr>
        <w:tab/>
      </w:r>
      <w:r w:rsidR="009C0564" w:rsidRPr="0059313D">
        <w:rPr>
          <w:b/>
          <w:lang w:eastAsia="zh-CN"/>
        </w:rPr>
        <w:t>Huawei</w:t>
      </w:r>
      <w:r w:rsidR="00880133" w:rsidRPr="0059313D">
        <w:rPr>
          <w:b/>
          <w:lang w:eastAsia="zh-CN"/>
        </w:rPr>
        <w:t>,</w:t>
      </w:r>
      <w:r w:rsidR="001E2815" w:rsidRPr="0059313D">
        <w:rPr>
          <w:b/>
          <w:lang w:eastAsia="zh-CN"/>
        </w:rPr>
        <w:t xml:space="preserve"> </w:t>
      </w:r>
      <w:r w:rsidR="00880133" w:rsidRPr="0059313D">
        <w:rPr>
          <w:b/>
          <w:lang w:eastAsia="zh-CN"/>
        </w:rPr>
        <w:t>HiSilicon</w:t>
      </w:r>
    </w:p>
    <w:p w14:paraId="5DCBBEE7" w14:textId="583A5670" w:rsidR="0026538C" w:rsidRPr="0059313D" w:rsidRDefault="009C0564" w:rsidP="0059313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313D">
        <w:rPr>
          <w:b/>
          <w:kern w:val="2"/>
          <w:lang w:eastAsia="zh-CN"/>
        </w:rPr>
        <w:t>Title:</w:t>
      </w:r>
      <w:r w:rsidRPr="0059313D">
        <w:rPr>
          <w:b/>
          <w:kern w:val="2"/>
          <w:lang w:eastAsia="zh-CN"/>
        </w:rPr>
        <w:tab/>
      </w:r>
      <w:r w:rsidR="0015473C" w:rsidRPr="0059313D">
        <w:rPr>
          <w:b/>
          <w:kern w:val="2"/>
          <w:lang w:eastAsia="zh-CN"/>
        </w:rPr>
        <w:t xml:space="preserve">Summary of </w:t>
      </w:r>
      <w:r w:rsidR="0062171A" w:rsidRPr="0059313D">
        <w:rPr>
          <w:b/>
          <w:kern w:val="2"/>
          <w:lang w:eastAsia="zh-CN"/>
        </w:rPr>
        <w:t>RAN</w:t>
      </w:r>
      <w:r w:rsidR="00F21D43" w:rsidRPr="0059313D">
        <w:rPr>
          <w:b/>
          <w:kern w:val="2"/>
          <w:lang w:eastAsia="zh-CN"/>
        </w:rPr>
        <w:t>2</w:t>
      </w:r>
      <w:r w:rsidR="0062171A" w:rsidRPr="0059313D">
        <w:rPr>
          <w:b/>
          <w:kern w:val="2"/>
          <w:lang w:eastAsia="zh-CN"/>
        </w:rPr>
        <w:t xml:space="preserve"> open items with possible </w:t>
      </w:r>
      <w:r w:rsidR="00F21D43" w:rsidRPr="0059313D">
        <w:rPr>
          <w:b/>
          <w:kern w:val="2"/>
          <w:lang w:eastAsia="zh-CN"/>
        </w:rPr>
        <w:t>RAN1 dependence</w:t>
      </w:r>
    </w:p>
    <w:p w14:paraId="6C678852" w14:textId="77777777" w:rsidR="009C0564" w:rsidRPr="0059313D" w:rsidRDefault="009C0564" w:rsidP="0059313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313D">
        <w:rPr>
          <w:b/>
          <w:kern w:val="2"/>
          <w:lang w:eastAsia="zh-CN"/>
        </w:rPr>
        <w:t>Document for:</w:t>
      </w:r>
      <w:r w:rsidRPr="0059313D">
        <w:rPr>
          <w:b/>
          <w:kern w:val="2"/>
          <w:lang w:eastAsia="zh-CN"/>
        </w:rPr>
        <w:tab/>
      </w:r>
      <w:r w:rsidR="005C37EC" w:rsidRPr="0059313D">
        <w:rPr>
          <w:rFonts w:hint="eastAsia"/>
          <w:b/>
          <w:kern w:val="2"/>
          <w:lang w:eastAsia="zh-CN"/>
        </w:rPr>
        <w:t>Discussion and decision</w:t>
      </w:r>
    </w:p>
    <w:p w14:paraId="5AE59AEA" w14:textId="77777777" w:rsidR="009C0564" w:rsidRPr="0059313D" w:rsidRDefault="009C0564" w:rsidP="0059313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574D6DB" w14:textId="77777777" w:rsidR="009C0564" w:rsidRPr="0059313D" w:rsidRDefault="009C0564" w:rsidP="00417368">
      <w:pPr>
        <w:pStyle w:val="Heading1"/>
        <w:spacing w:line="300" w:lineRule="auto"/>
      </w:pPr>
      <w:bookmarkStart w:id="1" w:name="_Ref124589705"/>
      <w:bookmarkStart w:id="2" w:name="_Ref129681862"/>
      <w:r w:rsidRPr="0059313D">
        <w:t>Introduction</w:t>
      </w:r>
      <w:bookmarkEnd w:id="1"/>
      <w:bookmarkEnd w:id="2"/>
    </w:p>
    <w:p w14:paraId="5E634CD9" w14:textId="77777777" w:rsidR="00417368" w:rsidRPr="0059313D" w:rsidRDefault="002F50BF" w:rsidP="002F50BF">
      <w:r w:rsidRPr="0059313D">
        <w:rPr>
          <w:lang w:eastAsia="zh-CN"/>
        </w:rPr>
        <w:t xml:space="preserve">At RAN#70, a revised NB-IoT WID </w:t>
      </w:r>
      <w:r w:rsidR="009F4CE0" w:rsidRPr="0059313D">
        <w:rPr>
          <w:lang w:eastAsia="zh-CN"/>
        </w:rPr>
        <w:fldChar w:fldCharType="begin"/>
      </w:r>
      <w:r w:rsidRPr="0059313D">
        <w:rPr>
          <w:lang w:eastAsia="zh-CN"/>
        </w:rPr>
        <w:instrText xml:space="preserve"> </w:instrText>
      </w:r>
      <w:r w:rsidRPr="0059313D">
        <w:rPr>
          <w:rFonts w:hint="eastAsia"/>
          <w:lang w:eastAsia="zh-CN"/>
        </w:rPr>
        <w:instrText>REF _Ref430437987 \n \h</w:instrText>
      </w:r>
      <w:r w:rsidRPr="0059313D">
        <w:rPr>
          <w:lang w:eastAsia="zh-CN"/>
        </w:rPr>
        <w:instrText xml:space="preserve"> </w:instrText>
      </w:r>
      <w:r w:rsidR="009F4CE0" w:rsidRPr="0059313D">
        <w:rPr>
          <w:lang w:eastAsia="zh-CN"/>
        </w:rPr>
      </w:r>
      <w:r w:rsidR="009F4CE0" w:rsidRPr="0059313D">
        <w:rPr>
          <w:lang w:eastAsia="zh-CN"/>
        </w:rPr>
        <w:fldChar w:fldCharType="separate"/>
      </w:r>
      <w:r w:rsidR="00935F52" w:rsidRPr="0059313D">
        <w:rPr>
          <w:lang w:eastAsia="zh-CN"/>
        </w:rPr>
        <w:t>[1]</w:t>
      </w:r>
      <w:r w:rsidR="009F4CE0" w:rsidRPr="0059313D">
        <w:rPr>
          <w:lang w:eastAsia="zh-CN"/>
        </w:rPr>
        <w:fldChar w:fldCharType="end"/>
      </w:r>
      <w:r w:rsidRPr="0059313D">
        <w:rPr>
          <w:rFonts w:hint="eastAsia"/>
          <w:lang w:eastAsia="zh-CN"/>
        </w:rPr>
        <w:t xml:space="preserve"> was approved based on </w:t>
      </w:r>
      <w:r w:rsidRPr="0059313D">
        <w:rPr>
          <w:lang w:eastAsia="zh-CN"/>
        </w:rPr>
        <w:t xml:space="preserve">the discussions and evaluations in RAN1 </w:t>
      </w:r>
      <w:r w:rsidR="009F4CE0" w:rsidRPr="0059313D">
        <w:rPr>
          <w:lang w:eastAsia="zh-CN"/>
        </w:rPr>
        <w:fldChar w:fldCharType="begin"/>
      </w:r>
      <w:r w:rsidRPr="0059313D">
        <w:rPr>
          <w:lang w:eastAsia="zh-CN"/>
        </w:rPr>
        <w:instrText xml:space="preserve"> REF _Ref439442385 \r \h </w:instrText>
      </w:r>
      <w:r w:rsidR="009F4CE0" w:rsidRPr="0059313D">
        <w:rPr>
          <w:lang w:eastAsia="zh-CN"/>
        </w:rPr>
      </w:r>
      <w:r w:rsidR="009F4CE0" w:rsidRPr="0059313D">
        <w:rPr>
          <w:lang w:eastAsia="zh-CN"/>
        </w:rPr>
        <w:fldChar w:fldCharType="separate"/>
      </w:r>
      <w:r w:rsidR="00935F52" w:rsidRPr="0059313D">
        <w:rPr>
          <w:lang w:eastAsia="zh-CN"/>
        </w:rPr>
        <w:t>[2]</w:t>
      </w:r>
      <w:r w:rsidR="009F4CE0" w:rsidRPr="0059313D">
        <w:rPr>
          <w:lang w:eastAsia="zh-CN"/>
        </w:rPr>
        <w:fldChar w:fldCharType="end"/>
      </w:r>
      <w:r w:rsidRPr="0059313D">
        <w:rPr>
          <w:lang w:eastAsia="zh-CN"/>
        </w:rPr>
        <w:t xml:space="preserve"> and the </w:t>
      </w:r>
      <w:r w:rsidRPr="0059313D">
        <w:rPr>
          <w:rFonts w:hint="eastAsia"/>
          <w:lang w:eastAsia="zh-CN"/>
        </w:rPr>
        <w:t>outcome of the GERAN SI on Cellular IoT</w:t>
      </w:r>
      <w:r w:rsidRPr="0059313D">
        <w:rPr>
          <w:lang w:eastAsia="zh-CN"/>
        </w:rPr>
        <w:t xml:space="preserve"> </w:t>
      </w:r>
      <w:r w:rsidR="009F4CE0" w:rsidRPr="0059313D">
        <w:rPr>
          <w:lang w:eastAsia="zh-CN"/>
        </w:rPr>
        <w:fldChar w:fldCharType="begin"/>
      </w:r>
      <w:r w:rsidRPr="0059313D">
        <w:rPr>
          <w:lang w:eastAsia="zh-CN"/>
        </w:rPr>
        <w:instrText xml:space="preserve"> </w:instrText>
      </w:r>
      <w:r w:rsidRPr="0059313D">
        <w:rPr>
          <w:rFonts w:hint="eastAsia"/>
          <w:lang w:eastAsia="zh-CN"/>
        </w:rPr>
        <w:instrText>REF _Ref412961601 \n \h</w:instrText>
      </w:r>
      <w:r w:rsidRPr="0059313D">
        <w:rPr>
          <w:lang w:eastAsia="zh-CN"/>
        </w:rPr>
        <w:instrText xml:space="preserve"> </w:instrText>
      </w:r>
      <w:r w:rsidR="009F4CE0" w:rsidRPr="0059313D">
        <w:rPr>
          <w:lang w:eastAsia="zh-CN"/>
        </w:rPr>
      </w:r>
      <w:r w:rsidR="009F4CE0" w:rsidRPr="0059313D">
        <w:rPr>
          <w:lang w:eastAsia="zh-CN"/>
        </w:rPr>
        <w:fldChar w:fldCharType="separate"/>
      </w:r>
      <w:r w:rsidR="00935F52" w:rsidRPr="0059313D">
        <w:rPr>
          <w:lang w:eastAsia="zh-CN"/>
        </w:rPr>
        <w:t>[3]</w:t>
      </w:r>
      <w:r w:rsidR="009F4CE0" w:rsidRPr="0059313D">
        <w:rPr>
          <w:lang w:eastAsia="zh-CN"/>
        </w:rPr>
        <w:fldChar w:fldCharType="end"/>
      </w:r>
      <w:r w:rsidR="00417368" w:rsidRPr="0059313D">
        <w:rPr>
          <w:rFonts w:hint="eastAsia"/>
          <w:lang w:eastAsia="zh-CN"/>
        </w:rPr>
        <w:t>.</w:t>
      </w:r>
    </w:p>
    <w:p w14:paraId="22881100" w14:textId="7CFA90ED" w:rsidR="00417368" w:rsidRPr="0059313D" w:rsidRDefault="007D1044" w:rsidP="00417368">
      <w:pPr>
        <w:spacing w:before="120" w:line="300" w:lineRule="auto"/>
        <w:rPr>
          <w:kern w:val="2"/>
          <w:lang w:eastAsia="zh-CN"/>
        </w:rPr>
      </w:pPr>
      <w:r w:rsidRPr="0059313D">
        <w:rPr>
          <w:rFonts w:hint="eastAsia"/>
          <w:kern w:val="2"/>
          <w:lang w:eastAsia="zh-CN"/>
        </w:rPr>
        <w:t>T</w:t>
      </w:r>
      <w:r w:rsidR="00417368" w:rsidRPr="0059313D">
        <w:rPr>
          <w:rFonts w:hint="eastAsia"/>
          <w:kern w:val="2"/>
          <w:lang w:eastAsia="zh-CN"/>
        </w:rPr>
        <w:t>his contribution</w:t>
      </w:r>
      <w:r w:rsidRPr="0059313D">
        <w:rPr>
          <w:rFonts w:hint="eastAsia"/>
          <w:kern w:val="2"/>
          <w:lang w:eastAsia="zh-CN"/>
        </w:rPr>
        <w:t xml:space="preserve"> provides a summary of RAN2 agreements in </w:t>
      </w:r>
      <w:r w:rsidR="009F4CE0" w:rsidRPr="0059313D">
        <w:rPr>
          <w:kern w:val="2"/>
          <w:lang w:eastAsia="zh-CN"/>
        </w:rPr>
        <w:fldChar w:fldCharType="begin"/>
      </w:r>
      <w:r w:rsidRPr="0059313D">
        <w:rPr>
          <w:kern w:val="2"/>
          <w:lang w:eastAsia="zh-CN"/>
        </w:rPr>
        <w:instrText xml:space="preserve"> </w:instrText>
      </w:r>
      <w:r w:rsidRPr="0059313D">
        <w:rPr>
          <w:rFonts w:hint="eastAsia"/>
          <w:kern w:val="2"/>
          <w:lang w:eastAsia="zh-CN"/>
        </w:rPr>
        <w:instrText>REF _Ref440249869 \n \h</w:instrText>
      </w:r>
      <w:r w:rsidRPr="0059313D">
        <w:rPr>
          <w:kern w:val="2"/>
          <w:lang w:eastAsia="zh-CN"/>
        </w:rPr>
        <w:instrText xml:space="preserve"> </w:instrText>
      </w:r>
      <w:r w:rsidR="009F4CE0" w:rsidRPr="0059313D">
        <w:rPr>
          <w:kern w:val="2"/>
          <w:lang w:eastAsia="zh-CN"/>
        </w:rPr>
      </w:r>
      <w:r w:rsidR="009F4CE0" w:rsidRPr="0059313D">
        <w:rPr>
          <w:kern w:val="2"/>
          <w:lang w:eastAsia="zh-CN"/>
        </w:rPr>
        <w:fldChar w:fldCharType="separate"/>
      </w:r>
      <w:r w:rsidR="00935F52" w:rsidRPr="0059313D">
        <w:rPr>
          <w:kern w:val="2"/>
          <w:lang w:eastAsia="zh-CN"/>
        </w:rPr>
        <w:t>[4]</w:t>
      </w:r>
      <w:r w:rsidR="009F4CE0" w:rsidRPr="0059313D">
        <w:rPr>
          <w:kern w:val="2"/>
          <w:lang w:eastAsia="zh-CN"/>
        </w:rPr>
        <w:fldChar w:fldCharType="end"/>
      </w:r>
      <w:r w:rsidR="00BA555A" w:rsidRPr="0059313D">
        <w:rPr>
          <w:rFonts w:hint="eastAsia"/>
          <w:kern w:val="2"/>
          <w:lang w:eastAsia="zh-CN"/>
        </w:rPr>
        <w:t xml:space="preserve"> </w:t>
      </w:r>
      <w:r w:rsidRPr="0059313D">
        <w:rPr>
          <w:rFonts w:hint="eastAsia"/>
          <w:kern w:val="2"/>
          <w:lang w:eastAsia="zh-CN"/>
        </w:rPr>
        <w:t xml:space="preserve">which </w:t>
      </w:r>
      <w:r w:rsidR="00B421D7" w:rsidRPr="0059313D">
        <w:rPr>
          <w:kern w:val="2"/>
          <w:lang w:eastAsia="zh-CN"/>
        </w:rPr>
        <w:t>may have</w:t>
      </w:r>
      <w:r w:rsidRPr="0059313D">
        <w:rPr>
          <w:rFonts w:hint="eastAsia"/>
          <w:kern w:val="2"/>
          <w:lang w:eastAsia="zh-CN"/>
        </w:rPr>
        <w:t xml:space="preserve"> RAN1 dependencies</w:t>
      </w:r>
      <w:r w:rsidR="00B421D7" w:rsidRPr="0059313D">
        <w:rPr>
          <w:kern w:val="2"/>
          <w:lang w:eastAsia="zh-CN"/>
        </w:rPr>
        <w:t xml:space="preserve"> and/or relevance</w:t>
      </w:r>
      <w:r w:rsidR="00417368" w:rsidRPr="0059313D">
        <w:rPr>
          <w:kern w:val="2"/>
          <w:lang w:eastAsia="zh-CN"/>
        </w:rPr>
        <w:t>.</w:t>
      </w:r>
    </w:p>
    <w:p w14:paraId="5901039E" w14:textId="77777777" w:rsidR="009F2AB2" w:rsidRPr="0059313D" w:rsidRDefault="0015473C" w:rsidP="009032F3">
      <w:pPr>
        <w:pStyle w:val="Heading1"/>
        <w:spacing w:line="300" w:lineRule="auto"/>
        <w:rPr>
          <w:iCs/>
          <w:szCs w:val="20"/>
          <w:lang w:eastAsia="zh-CN"/>
        </w:rPr>
      </w:pPr>
      <w:r w:rsidRPr="0059313D">
        <w:rPr>
          <w:rFonts w:hint="eastAsia"/>
          <w:iCs/>
          <w:szCs w:val="20"/>
          <w:lang w:eastAsia="zh-CN"/>
        </w:rPr>
        <w:t>Summary of RAN2 agreements</w:t>
      </w:r>
    </w:p>
    <w:p w14:paraId="16F49D57" w14:textId="77777777" w:rsidR="005833BD" w:rsidRPr="0059313D" w:rsidRDefault="005833BD" w:rsidP="008C62E2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General</w:t>
      </w:r>
    </w:p>
    <w:p w14:paraId="4144DD62" w14:textId="3396BF9F" w:rsidR="00EE0295" w:rsidRPr="0059313D" w:rsidRDefault="009F4CE0" w:rsidP="00C722E6">
      <w:pPr>
        <w:spacing w:before="120" w:line="300" w:lineRule="auto"/>
        <w:rPr>
          <w:kern w:val="2"/>
          <w:lang w:eastAsia="zh-CN"/>
        </w:rPr>
      </w:pPr>
      <w:r w:rsidRPr="0059313D">
        <w:rPr>
          <w:kern w:val="2"/>
          <w:lang w:eastAsia="zh-CN"/>
        </w:rPr>
        <w:t>The following may depend on RAN1 work:</w:t>
      </w:r>
    </w:p>
    <w:p w14:paraId="09EDDD16" w14:textId="77777777" w:rsidR="00EE0295" w:rsidRPr="0059313D" w:rsidRDefault="009F4CE0" w:rsidP="00C722E6">
      <w:pPr>
        <w:pStyle w:val="ListParagraph"/>
        <w:numPr>
          <w:ilvl w:val="0"/>
          <w:numId w:val="8"/>
        </w:numPr>
        <w:spacing w:before="120" w:line="300" w:lineRule="auto"/>
        <w:rPr>
          <w:kern w:val="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The maximum TBS</w:t>
      </w:r>
      <w:r w:rsidR="005833BD"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 for uplink. R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epetitions and MCS for uplink</w:t>
      </w:r>
      <w:r w:rsidR="005833BD"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 and downlink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0547385D" w14:textId="77777777" w:rsidR="00EE0295" w:rsidRPr="0059313D" w:rsidRDefault="009F4CE0" w:rsidP="00C722E6">
      <w:pPr>
        <w:pStyle w:val="ListParagraph"/>
        <w:numPr>
          <w:ilvl w:val="0"/>
          <w:numId w:val="8"/>
        </w:numPr>
        <w:spacing w:before="120" w:line="300" w:lineRule="auto"/>
        <w:rPr>
          <w:kern w:val="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Whether UL power control is supported</w:t>
      </w:r>
      <w:r w:rsidR="005833BD"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1849F113" w14:textId="77777777" w:rsidR="00EE0295" w:rsidRPr="0059313D" w:rsidRDefault="009F4CE0" w:rsidP="00C722E6">
      <w:pPr>
        <w:pStyle w:val="ListParagraph"/>
        <w:numPr>
          <w:ilvl w:val="0"/>
          <w:numId w:val="8"/>
        </w:numPr>
        <w:spacing w:before="120" w:line="300" w:lineRule="auto"/>
        <w:rPr>
          <w:kern w:val="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Details of CQI/CSI reporting</w:t>
      </w:r>
      <w:r w:rsidR="005833BD"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67B21C99" w14:textId="77777777" w:rsidR="008C62E2" w:rsidRPr="0059313D" w:rsidRDefault="008C62E2" w:rsidP="008C62E2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System information</w:t>
      </w:r>
    </w:p>
    <w:p w14:paraId="1799E056" w14:textId="2CB59235" w:rsidR="008C62E2" w:rsidRPr="0059313D" w:rsidRDefault="008C62E2" w:rsidP="008C62E2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="00B421D7" w:rsidRPr="0059313D">
        <w:rPr>
          <w:lang w:eastAsia="zh-CN"/>
        </w:rPr>
        <w:t xml:space="preserve">may </w:t>
      </w:r>
      <w:r w:rsidR="00226FE4" w:rsidRPr="0059313D">
        <w:rPr>
          <w:rFonts w:hint="eastAsia"/>
          <w:lang w:eastAsia="zh-CN"/>
        </w:rPr>
        <w:t>depend on RAN1 work:</w:t>
      </w:r>
    </w:p>
    <w:p w14:paraId="053FFB38" w14:textId="4CB6D64B" w:rsidR="00226FE4" w:rsidRPr="0059313D" w:rsidRDefault="00226FE4" w:rsidP="00226FE4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T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he </w:t>
      </w:r>
      <w:r w:rsidR="00173746" w:rsidRPr="0059313D">
        <w:rPr>
          <w:rFonts w:ascii="Times New Roman" w:hAnsi="Times New Roman" w:cs="Times New Roman" w:hint="eastAsia"/>
          <w:kern w:val="2"/>
          <w:sz w:val="22"/>
          <w:szCs w:val="22"/>
        </w:rPr>
        <w:t>content of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 NB-MIB. (S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ystemInformationValueTag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 </w:t>
      </w:r>
      <w:r w:rsidR="004B1B97"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and </w:t>
      </w:r>
      <w:r w:rsidR="004B1B97" w:rsidRPr="0059313D">
        <w:rPr>
          <w:rFonts w:ascii="Times New Roman" w:hAnsi="Times New Roman" w:cs="Times New Roman"/>
          <w:kern w:val="2"/>
          <w:sz w:val="22"/>
          <w:szCs w:val="22"/>
        </w:rPr>
        <w:t>AC activation/deactivation</w:t>
      </w:r>
      <w:r w:rsidR="004B1B97"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 were 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agreed by RAN2 as part of NB-MIB.)</w:t>
      </w:r>
    </w:p>
    <w:p w14:paraId="02953AC3" w14:textId="77777777" w:rsidR="00226FE4" w:rsidRPr="0059313D" w:rsidRDefault="00226FE4" w:rsidP="00226FE4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P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hysical layer cell parameters.</w:t>
      </w:r>
    </w:p>
    <w:p w14:paraId="28B7995D" w14:textId="23C72851" w:rsidR="00AC48B9" w:rsidRPr="0059313D" w:rsidRDefault="009271DF" w:rsidP="00226FE4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L1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 xml:space="preserve"> information 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needed to receive SIB1, 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such as TBS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, 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time/freq resource and MCS</w:t>
      </w:r>
      <w:r w:rsidR="00AC48B9"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26835410" w14:textId="25ACDF25" w:rsidR="0066460D" w:rsidRPr="0059313D" w:rsidRDefault="009F4CE0" w:rsidP="00226FE4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L1 information needed t</w:t>
      </w:r>
      <w:r w:rsidR="009271DF"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o receive other SIBs </w:t>
      </w:r>
      <w:r w:rsidR="009271DF" w:rsidRPr="0059313D">
        <w:rPr>
          <w:rFonts w:ascii="Times New Roman" w:hAnsi="Times New Roman" w:cs="Times New Roman"/>
          <w:kern w:val="2"/>
          <w:sz w:val="22"/>
          <w:szCs w:val="22"/>
        </w:rPr>
        <w:t xml:space="preserve">such as MCS, TBS, </w:t>
      </w:r>
      <w:r w:rsidR="009271DF"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repetition pattern, </w:t>
      </w:r>
      <w:r w:rsidR="009271DF" w:rsidRPr="0059313D">
        <w:rPr>
          <w:rFonts w:ascii="Times New Roman" w:hAnsi="Times New Roman" w:cs="Times New Roman"/>
          <w:kern w:val="2"/>
          <w:sz w:val="22"/>
          <w:szCs w:val="22"/>
        </w:rPr>
        <w:t>and time/frequency resources</w:t>
      </w:r>
      <w:r w:rsidR="0066460D"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173CA409" w14:textId="77777777" w:rsidR="009271DF" w:rsidRPr="0059313D" w:rsidRDefault="00AC48B9" w:rsidP="009271DF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Details of </w:t>
      </w:r>
      <w:r w:rsidR="009271DF" w:rsidRPr="0059313D">
        <w:rPr>
          <w:rFonts w:ascii="Times New Roman" w:hAnsi="Times New Roman" w:cs="Times New Roman"/>
          <w:kern w:val="2"/>
          <w:sz w:val="22"/>
          <w:szCs w:val="22"/>
        </w:rPr>
        <w:t xml:space="preserve">schedulingInfoSIB1 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(e.g. index range and information that would indicate)</w:t>
      </w:r>
      <w:r w:rsidR="009271DF"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0C6DA5EB" w14:textId="77777777" w:rsidR="00573F5C" w:rsidRPr="0059313D" w:rsidRDefault="00573F5C" w:rsidP="009271DF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The range of the SI window length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6582E822" w14:textId="77777777" w:rsidR="00573F5C" w:rsidRPr="0059313D" w:rsidRDefault="00573F5C" w:rsidP="009271DF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The range of the SI period lengths.</w:t>
      </w:r>
    </w:p>
    <w:p w14:paraId="6A10504B" w14:textId="77777777" w:rsidR="009271DF" w:rsidRPr="0059313D" w:rsidRDefault="009271DF" w:rsidP="009271DF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BCCH modification period range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0EE53553" w14:textId="77777777" w:rsidR="005833BD" w:rsidRPr="0059313D" w:rsidRDefault="009F4CE0" w:rsidP="009271DF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Valid subframes for SI transmission.</w:t>
      </w:r>
    </w:p>
    <w:p w14:paraId="0A3B7019" w14:textId="77777777" w:rsidR="004E148D" w:rsidRPr="0059313D" w:rsidRDefault="004E148D" w:rsidP="004E148D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Paging and DRX in idle mode</w:t>
      </w:r>
    </w:p>
    <w:p w14:paraId="58F5B58E" w14:textId="0FD11E1F" w:rsidR="004E148D" w:rsidRPr="0059313D" w:rsidRDefault="004E148D" w:rsidP="004E148D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="00B421D7"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6542E9C4" w14:textId="77777777" w:rsidR="005833BD" w:rsidRPr="0059313D" w:rsidRDefault="005833BD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Available subframes for paging.</w:t>
      </w:r>
    </w:p>
    <w:p w14:paraId="530EF498" w14:textId="77777777" w:rsidR="004E148D" w:rsidRPr="0059313D" w:rsidRDefault="004E148D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lastRenderedPageBreak/>
        <w:t>Number of repetitions for paging channel.</w:t>
      </w:r>
    </w:p>
    <w:p w14:paraId="7FCA56BD" w14:textId="77777777" w:rsidR="004E148D" w:rsidRPr="0059313D" w:rsidRDefault="004E148D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Number of coverage levels.</w:t>
      </w:r>
    </w:p>
    <w:p w14:paraId="106E839A" w14:textId="77777777" w:rsidR="005833BD" w:rsidRPr="0059313D" w:rsidRDefault="009F4CE0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Supported methods for SI change notification.</w:t>
      </w:r>
    </w:p>
    <w:p w14:paraId="7ABB76FF" w14:textId="77777777" w:rsidR="004B1B97" w:rsidRPr="0059313D" w:rsidRDefault="00A00B16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Whether the DCI with SI change indication can also be used to schedule a paging message.</w:t>
      </w:r>
    </w:p>
    <w:p w14:paraId="04D0FC7E" w14:textId="77777777" w:rsidR="004E148D" w:rsidRPr="0059313D" w:rsidRDefault="004E148D" w:rsidP="004E148D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Mobility management</w:t>
      </w:r>
    </w:p>
    <w:p w14:paraId="3A6AF5F5" w14:textId="47493D06" w:rsidR="004E148D" w:rsidRPr="0059313D" w:rsidRDefault="004E148D" w:rsidP="004E148D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="00B421D7"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346A9DAF" w14:textId="77777777" w:rsidR="004E148D" w:rsidRPr="0059313D" w:rsidRDefault="004E148D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Definition of 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“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inter-frequency</w:t>
      </w:r>
      <w:r w:rsidRPr="0059313D">
        <w:rPr>
          <w:rFonts w:ascii="Times New Roman" w:hAnsi="Times New Roman" w:cs="Times New Roman"/>
          <w:kern w:val="2"/>
          <w:sz w:val="22"/>
          <w:szCs w:val="22"/>
        </w:rPr>
        <w:t>”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793008B4" w14:textId="77777777" w:rsidR="005833BD" w:rsidRPr="0059313D" w:rsidRDefault="005833BD" w:rsidP="005833BD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RRC</w:t>
      </w:r>
    </w:p>
    <w:p w14:paraId="42CAE231" w14:textId="5FB6EBF0" w:rsidR="005833BD" w:rsidRPr="0059313D" w:rsidRDefault="005833BD" w:rsidP="005833BD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7C5454ED" w14:textId="77777777" w:rsidR="005833BD" w:rsidRPr="0059313D" w:rsidRDefault="009F4CE0" w:rsidP="005833B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Finalized list of L1 parameters.</w:t>
      </w:r>
    </w:p>
    <w:p w14:paraId="4A4B1437" w14:textId="77777777" w:rsidR="005833BD" w:rsidRPr="0059313D" w:rsidRDefault="005833BD" w:rsidP="005833BD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MAC</w:t>
      </w:r>
    </w:p>
    <w:p w14:paraId="3D534F3B" w14:textId="07865173" w:rsidR="005833BD" w:rsidRPr="0059313D" w:rsidRDefault="005833BD" w:rsidP="005833BD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40136EB0" w14:textId="77777777" w:rsidR="00EE0295" w:rsidRPr="0059313D" w:rsidRDefault="009F4CE0" w:rsidP="00C722E6">
      <w:pPr>
        <w:pStyle w:val="ListParagraph"/>
        <w:numPr>
          <w:ilvl w:val="0"/>
          <w:numId w:val="8"/>
        </w:numPr>
        <w:spacing w:before="120" w:line="300" w:lineRule="auto"/>
        <w:rPr>
          <w:kern w:val="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Information from RAN1 regarding the allocation of NB-PRACH resources to repetition levels and single-tone vs. multi-tone UEs.</w:t>
      </w:r>
    </w:p>
    <w:p w14:paraId="448A3120" w14:textId="77777777" w:rsidR="00EE0295" w:rsidRPr="0059313D" w:rsidRDefault="009F4CE0" w:rsidP="00C722E6">
      <w:pPr>
        <w:pStyle w:val="ListParagraph"/>
        <w:numPr>
          <w:ilvl w:val="0"/>
          <w:numId w:val="8"/>
        </w:numPr>
        <w:spacing w:before="120" w:line="300" w:lineRule="auto"/>
        <w:rPr>
          <w:kern w:val="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Whether power headroom reporting is supported</w:t>
      </w:r>
    </w:p>
    <w:p w14:paraId="12964624" w14:textId="77777777" w:rsidR="004E148D" w:rsidRPr="0059313D" w:rsidRDefault="004E148D" w:rsidP="004E148D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Coverage level</w:t>
      </w:r>
    </w:p>
    <w:p w14:paraId="63D8C84A" w14:textId="50D1D49F" w:rsidR="004E148D" w:rsidRPr="0059313D" w:rsidRDefault="004E148D" w:rsidP="004E148D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="00B421D7"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0E88B93E" w14:textId="77777777" w:rsidR="004E148D" w:rsidRPr="0059313D" w:rsidRDefault="007D1044" w:rsidP="004E148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Determination of coverage level in random access procedure.</w:t>
      </w:r>
    </w:p>
    <w:p w14:paraId="2E374AC1" w14:textId="77777777" w:rsidR="00A52E62" w:rsidRPr="0059313D" w:rsidRDefault="0066460D">
      <w:pPr>
        <w:pStyle w:val="Heading2"/>
        <w:rPr>
          <w:lang w:eastAsia="zh-CN"/>
        </w:rPr>
      </w:pPr>
      <w:r w:rsidRPr="0059313D">
        <w:rPr>
          <w:rFonts w:hint="eastAsia"/>
          <w:lang w:eastAsia="zh-CN"/>
        </w:rPr>
        <w:t>UE capabilit</w:t>
      </w:r>
      <w:r w:rsidR="00B5200E" w:rsidRPr="0059313D">
        <w:rPr>
          <w:rFonts w:hint="eastAsia"/>
          <w:lang w:eastAsia="zh-CN"/>
        </w:rPr>
        <w:t>ie</w:t>
      </w:r>
      <w:r w:rsidR="00A213CD" w:rsidRPr="0059313D">
        <w:rPr>
          <w:rFonts w:hint="eastAsia"/>
          <w:lang w:eastAsia="zh-CN"/>
        </w:rPr>
        <w:t>s</w:t>
      </w:r>
    </w:p>
    <w:p w14:paraId="7A03B736" w14:textId="248B2035" w:rsidR="00A213CD" w:rsidRPr="0059313D" w:rsidRDefault="00A213CD" w:rsidP="00B5200E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="00B421D7"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7B988AE0" w14:textId="77777777" w:rsidR="005833BD" w:rsidRPr="0059313D" w:rsidRDefault="009F4CE0" w:rsidP="0066460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eastAsia="PMingLiU" w:hAnsi="Times New Roman" w:cs="Times New Roman"/>
          <w:sz w:val="22"/>
          <w:szCs w:val="22"/>
          <w:lang w:eastAsia="zh-TW"/>
        </w:rPr>
      </w:pPr>
      <w:r w:rsidRPr="0059313D">
        <w:rPr>
          <w:rFonts w:ascii="Times New Roman" w:eastAsia="PMingLiU" w:hAnsi="Times New Roman" w:cs="Times New Roman"/>
          <w:sz w:val="22"/>
          <w:szCs w:val="22"/>
          <w:lang w:eastAsia="zh-TW"/>
        </w:rPr>
        <w:t>Physical layer details of NB-IoT UE category</w:t>
      </w:r>
      <w:r w:rsidR="005833BD" w:rsidRPr="0059313D">
        <w:rPr>
          <w:rFonts w:ascii="Times New Roman" w:hAnsi="Times New Roman" w:cs="Times New Roman" w:hint="eastAsia"/>
          <w:sz w:val="22"/>
          <w:szCs w:val="22"/>
        </w:rPr>
        <w:t>.</w:t>
      </w:r>
    </w:p>
    <w:p w14:paraId="2614A1BF" w14:textId="77777777" w:rsidR="00894D2F" w:rsidRPr="0059313D" w:rsidRDefault="00894D2F" w:rsidP="0066460D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sz w:val="22"/>
          <w:szCs w:val="22"/>
        </w:rPr>
        <w:t xml:space="preserve">Whether </w:t>
      </w:r>
      <w:r w:rsidRPr="0059313D">
        <w:rPr>
          <w:rFonts w:ascii="Times New Roman" w:eastAsia="PMingLiU" w:hAnsi="Times New Roman" w:cs="Times New Roman"/>
          <w:sz w:val="22"/>
          <w:szCs w:val="22"/>
          <w:lang w:eastAsia="zh-TW"/>
        </w:rPr>
        <w:t>there is a single UE category applicable to DL/UL (i.e. not separate)</w:t>
      </w:r>
      <w:r w:rsidRPr="0059313D">
        <w:rPr>
          <w:rFonts w:ascii="Times New Roman" w:hAnsi="Times New Roman" w:cs="Times New Roman" w:hint="eastAsia"/>
          <w:sz w:val="22"/>
          <w:szCs w:val="22"/>
        </w:rPr>
        <w:t>.</w:t>
      </w:r>
    </w:p>
    <w:p w14:paraId="2E4554DF" w14:textId="77777777" w:rsidR="00ED7C40" w:rsidRPr="0059313D" w:rsidRDefault="00ED7C40" w:rsidP="00ED7C40">
      <w:pPr>
        <w:pStyle w:val="Heading2"/>
        <w:rPr>
          <w:kern w:val="2"/>
          <w:lang w:eastAsia="zh-CN"/>
        </w:rPr>
      </w:pPr>
      <w:r w:rsidRPr="0059313D">
        <w:rPr>
          <w:rFonts w:hint="eastAsia"/>
          <w:kern w:val="2"/>
          <w:lang w:eastAsia="zh-CN"/>
        </w:rPr>
        <w:t>R</w:t>
      </w:r>
      <w:r w:rsidR="00B5200E" w:rsidRPr="0059313D">
        <w:rPr>
          <w:rFonts w:hint="eastAsia"/>
          <w:kern w:val="2"/>
          <w:lang w:eastAsia="zh-CN"/>
        </w:rPr>
        <w:t>adio link failure</w:t>
      </w:r>
    </w:p>
    <w:p w14:paraId="062B9708" w14:textId="4D8ECAA4" w:rsidR="00A213CD" w:rsidRPr="0059313D" w:rsidRDefault="00A213CD" w:rsidP="00B5200E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="00B421D7"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514DCD4B" w14:textId="77777777" w:rsidR="00ED7C40" w:rsidRPr="0059313D" w:rsidRDefault="00A213CD" w:rsidP="00ED7C40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 w:hint="eastAsia"/>
          <w:sz w:val="22"/>
          <w:szCs w:val="22"/>
        </w:rPr>
        <w:t>M</w:t>
      </w:r>
      <w:r w:rsidRPr="0059313D">
        <w:rPr>
          <w:rFonts w:ascii="Times New Roman" w:eastAsia="PMingLiU" w:hAnsi="Times New Roman" w:cs="Times New Roman"/>
          <w:sz w:val="22"/>
          <w:szCs w:val="22"/>
          <w:lang w:eastAsia="zh-TW"/>
        </w:rPr>
        <w:t>eans of measuring the DL quality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30C9A9B6" w14:textId="77777777" w:rsidR="009271DF" w:rsidRPr="0059313D" w:rsidRDefault="009271DF" w:rsidP="009271DF">
      <w:pPr>
        <w:pStyle w:val="Heading2"/>
        <w:rPr>
          <w:kern w:val="2"/>
          <w:lang w:eastAsia="zh-CN"/>
        </w:rPr>
      </w:pPr>
      <w:r w:rsidRPr="0059313D">
        <w:rPr>
          <w:rFonts w:hint="eastAsia"/>
          <w:kern w:val="2"/>
          <w:lang w:eastAsia="zh-CN"/>
        </w:rPr>
        <w:t>HARQ and scheduling</w:t>
      </w:r>
    </w:p>
    <w:p w14:paraId="4380816F" w14:textId="77777777" w:rsidR="009271DF" w:rsidRPr="0059313D" w:rsidRDefault="009271DF" w:rsidP="009271DF">
      <w:pPr>
        <w:spacing w:before="120" w:line="300" w:lineRule="auto"/>
        <w:rPr>
          <w:lang w:eastAsia="zh-CN"/>
        </w:rPr>
      </w:pPr>
      <w:r w:rsidRPr="0059313D">
        <w:rPr>
          <w:lang w:eastAsia="zh-CN"/>
        </w:rPr>
        <w:t>T</w:t>
      </w:r>
      <w:r w:rsidRPr="0059313D">
        <w:rPr>
          <w:rFonts w:hint="eastAsia"/>
          <w:lang w:eastAsia="zh-CN"/>
        </w:rPr>
        <w:t xml:space="preserve">he following </w:t>
      </w:r>
      <w:r w:rsidRPr="0059313D">
        <w:rPr>
          <w:lang w:eastAsia="zh-CN"/>
        </w:rPr>
        <w:t>may</w:t>
      </w:r>
      <w:r w:rsidRPr="0059313D">
        <w:rPr>
          <w:rFonts w:hint="eastAsia"/>
          <w:lang w:eastAsia="zh-CN"/>
        </w:rPr>
        <w:t xml:space="preserve"> depend on RAN1 work:</w:t>
      </w:r>
    </w:p>
    <w:p w14:paraId="33F262C1" w14:textId="77777777" w:rsidR="009271DF" w:rsidRPr="0059313D" w:rsidRDefault="00AC48B9" w:rsidP="009271DF">
      <w:pPr>
        <w:pStyle w:val="ListParagraph"/>
        <w:numPr>
          <w:ilvl w:val="0"/>
          <w:numId w:val="8"/>
        </w:numPr>
        <w:spacing w:before="120" w:line="300" w:lineRule="auto"/>
        <w:rPr>
          <w:rFonts w:ascii="Times New Roman" w:hAnsi="Times New Roman" w:cs="Times New Roman"/>
          <w:kern w:val="2"/>
          <w:sz w:val="22"/>
          <w:szCs w:val="22"/>
        </w:rPr>
      </w:pPr>
      <w:r w:rsidRPr="0059313D">
        <w:rPr>
          <w:rFonts w:ascii="Times New Roman" w:hAnsi="Times New Roman" w:cs="Times New Roman"/>
          <w:kern w:val="2"/>
          <w:sz w:val="22"/>
          <w:szCs w:val="22"/>
        </w:rPr>
        <w:t>Physical</w:t>
      </w:r>
      <w:r w:rsidRPr="0059313D">
        <w:rPr>
          <w:rFonts w:ascii="Times New Roman" w:hAnsi="Times New Roman" w:cs="Times New Roman" w:hint="eastAsia"/>
          <w:kern w:val="2"/>
          <w:sz w:val="22"/>
          <w:szCs w:val="22"/>
        </w:rPr>
        <w:t xml:space="preserve"> channel used for </w:t>
      </w:r>
      <w:r w:rsidR="009271DF" w:rsidRPr="0059313D">
        <w:rPr>
          <w:rFonts w:ascii="Times New Roman" w:hAnsi="Times New Roman" w:cs="Times New Roman"/>
          <w:kern w:val="2"/>
          <w:sz w:val="22"/>
          <w:szCs w:val="22"/>
        </w:rPr>
        <w:t>HARQ feedback information for downlink data</w:t>
      </w:r>
      <w:r w:rsidR="009271DF" w:rsidRPr="0059313D">
        <w:rPr>
          <w:rFonts w:ascii="Times New Roman" w:hAnsi="Times New Roman" w:cs="Times New Roman" w:hint="eastAsia"/>
          <w:kern w:val="2"/>
          <w:sz w:val="22"/>
          <w:szCs w:val="22"/>
        </w:rPr>
        <w:t>.</w:t>
      </w:r>
    </w:p>
    <w:p w14:paraId="74C3615F" w14:textId="77777777" w:rsidR="00C57A16" w:rsidRPr="0059313D" w:rsidRDefault="00C57A16" w:rsidP="00C57A16">
      <w:pPr>
        <w:pStyle w:val="Heading1"/>
        <w:spacing w:line="300" w:lineRule="auto"/>
        <w:rPr>
          <w:lang w:eastAsia="zh-CN"/>
        </w:rPr>
      </w:pPr>
      <w:bookmarkStart w:id="3" w:name="_Ref129681832"/>
      <w:r w:rsidRPr="0059313D">
        <w:t>Conclusions</w:t>
      </w:r>
    </w:p>
    <w:p w14:paraId="067B82DC" w14:textId="7BA4BAE6" w:rsidR="00C57A16" w:rsidRPr="0059313D" w:rsidRDefault="007D1044" w:rsidP="00C57A16">
      <w:pPr>
        <w:spacing w:before="120" w:line="300" w:lineRule="auto"/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59313D">
        <w:rPr>
          <w:rFonts w:hint="eastAsia"/>
          <w:kern w:val="2"/>
          <w:lang w:eastAsia="zh-CN"/>
        </w:rPr>
        <w:t>In t</w:t>
      </w:r>
      <w:r w:rsidR="00C57A16" w:rsidRPr="0059313D">
        <w:rPr>
          <w:kern w:val="2"/>
          <w:lang w:eastAsia="zh-CN"/>
        </w:rPr>
        <w:t>his contributio</w:t>
      </w:r>
      <w:r w:rsidRPr="0059313D">
        <w:rPr>
          <w:rFonts w:hint="eastAsia"/>
          <w:kern w:val="2"/>
          <w:lang w:eastAsia="zh-CN"/>
        </w:rPr>
        <w:t>n</w:t>
      </w:r>
      <w:r w:rsidR="0062171A" w:rsidRPr="0059313D">
        <w:rPr>
          <w:kern w:val="2"/>
          <w:lang w:eastAsia="zh-CN"/>
        </w:rPr>
        <w:t>, we summarized the RAN</w:t>
      </w:r>
      <w:r w:rsidR="00F21D43" w:rsidRPr="0059313D">
        <w:rPr>
          <w:kern w:val="2"/>
          <w:lang w:eastAsia="zh-CN"/>
        </w:rPr>
        <w:t>2</w:t>
      </w:r>
      <w:r w:rsidR="0062171A" w:rsidRPr="0059313D">
        <w:rPr>
          <w:kern w:val="2"/>
          <w:lang w:eastAsia="zh-CN"/>
        </w:rPr>
        <w:t xml:space="preserve"> open items </w:t>
      </w:r>
      <w:r w:rsidR="00F21D43" w:rsidRPr="0059313D">
        <w:rPr>
          <w:kern w:val="2"/>
          <w:lang w:eastAsia="zh-CN"/>
        </w:rPr>
        <w:t>which may need input from RAN1 to conclude</w:t>
      </w:r>
      <w:r w:rsidR="0062171A" w:rsidRPr="0059313D">
        <w:rPr>
          <w:kern w:val="2"/>
          <w:lang w:eastAsia="zh-CN"/>
        </w:rPr>
        <w:t>. The ad-hoc meeting should strive to close as many as possible of these items.</w:t>
      </w:r>
      <w:r w:rsidRPr="0059313D">
        <w:rPr>
          <w:rFonts w:hint="eastAsia"/>
          <w:kern w:val="2"/>
          <w:lang w:eastAsia="zh-CN"/>
        </w:rPr>
        <w:t xml:space="preserve">. </w:t>
      </w:r>
    </w:p>
    <w:p w14:paraId="05BD8F18" w14:textId="77777777" w:rsidR="00C57A16" w:rsidRPr="0059313D" w:rsidRDefault="00C57A16" w:rsidP="00C57A16">
      <w:pPr>
        <w:pStyle w:val="Heading1"/>
        <w:numPr>
          <w:ilvl w:val="0"/>
          <w:numId w:val="0"/>
        </w:numPr>
        <w:spacing w:before="240" w:line="300" w:lineRule="auto"/>
        <w:rPr>
          <w:kern w:val="2"/>
          <w:lang w:eastAsia="zh-CN"/>
        </w:rPr>
      </w:pPr>
      <w:r w:rsidRPr="0059313D">
        <w:lastRenderedPageBreak/>
        <w:t>References</w:t>
      </w:r>
      <w:bookmarkEnd w:id="3"/>
      <w:bookmarkEnd w:id="4"/>
      <w:bookmarkEnd w:id="5"/>
      <w:bookmarkEnd w:id="6"/>
      <w:r w:rsidR="00AB6C53" w:rsidRPr="0059313D">
        <w:rPr>
          <w:kern w:val="2"/>
          <w:lang w:eastAsia="zh-CN"/>
        </w:rPr>
        <w:pict w14:anchorId="1B1B3EA1"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text;mso-position-vertical-relative:text">
            <w10:anchorlock/>
          </v:shape>
        </w:pict>
      </w:r>
    </w:p>
    <w:p w14:paraId="542736CD" w14:textId="77777777" w:rsidR="00C57A16" w:rsidRPr="0059313D" w:rsidRDefault="00C57A16" w:rsidP="00C57A16">
      <w:pPr>
        <w:pStyle w:val="References"/>
        <w:spacing w:line="300" w:lineRule="auto"/>
        <w:rPr>
          <w:szCs w:val="20"/>
          <w:lang w:eastAsia="zh-CN"/>
        </w:rPr>
      </w:pPr>
      <w:bookmarkStart w:id="7" w:name="_Ref430437987"/>
      <w:r w:rsidRPr="0059313D">
        <w:rPr>
          <w:rFonts w:hint="eastAsia"/>
          <w:szCs w:val="20"/>
          <w:lang w:eastAsia="zh-CN"/>
        </w:rPr>
        <w:t>RP-15</w:t>
      </w:r>
      <w:r w:rsidRPr="0059313D">
        <w:rPr>
          <w:szCs w:val="20"/>
          <w:lang w:eastAsia="zh-CN"/>
        </w:rPr>
        <w:t>2234</w:t>
      </w:r>
      <w:r w:rsidRPr="0059313D">
        <w:rPr>
          <w:rFonts w:hint="eastAsia"/>
          <w:szCs w:val="20"/>
          <w:lang w:eastAsia="zh-CN"/>
        </w:rPr>
        <w:t xml:space="preserve">, </w:t>
      </w:r>
      <w:r w:rsidRPr="0059313D">
        <w:rPr>
          <w:szCs w:val="20"/>
          <w:lang w:eastAsia="zh-CN"/>
        </w:rPr>
        <w:t>“Revised Work Item: Narrowband IoT (NB-IoT)”</w:t>
      </w:r>
      <w:r w:rsidRPr="0059313D">
        <w:rPr>
          <w:rFonts w:hint="eastAsia"/>
          <w:szCs w:val="20"/>
          <w:lang w:eastAsia="zh-CN"/>
        </w:rPr>
        <w:t xml:space="preserve">, </w:t>
      </w:r>
      <w:r w:rsidRPr="0059313D">
        <w:rPr>
          <w:szCs w:val="20"/>
          <w:lang w:eastAsia="zh-CN"/>
        </w:rPr>
        <w:t>Huawei, HiSilicon</w:t>
      </w:r>
      <w:r w:rsidRPr="0059313D">
        <w:rPr>
          <w:rFonts w:hint="eastAsia"/>
          <w:szCs w:val="20"/>
          <w:lang w:eastAsia="zh-CN"/>
        </w:rPr>
        <w:t>, RAN#</w:t>
      </w:r>
      <w:r w:rsidRPr="0059313D">
        <w:rPr>
          <w:szCs w:val="20"/>
          <w:lang w:eastAsia="zh-CN"/>
        </w:rPr>
        <w:t xml:space="preserve">70, </w:t>
      </w:r>
      <w:r w:rsidR="00226FE4" w:rsidRPr="0059313D">
        <w:rPr>
          <w:szCs w:val="20"/>
          <w:lang w:eastAsia="zh-CN"/>
        </w:rPr>
        <w:t>Sitges</w:t>
      </w:r>
      <w:r w:rsidR="00226FE4" w:rsidRPr="0059313D">
        <w:rPr>
          <w:rFonts w:hint="eastAsia"/>
          <w:szCs w:val="20"/>
          <w:lang w:eastAsia="zh-CN"/>
        </w:rPr>
        <w:t xml:space="preserve">, </w:t>
      </w:r>
      <w:r w:rsidR="00226FE4" w:rsidRPr="0059313D">
        <w:rPr>
          <w:szCs w:val="20"/>
          <w:lang w:eastAsia="zh-CN"/>
        </w:rPr>
        <w:t>Spain</w:t>
      </w:r>
      <w:r w:rsidRPr="0059313D">
        <w:rPr>
          <w:szCs w:val="20"/>
          <w:lang w:eastAsia="zh-CN"/>
        </w:rPr>
        <w:t>, December 2015</w:t>
      </w:r>
      <w:r w:rsidRPr="0059313D">
        <w:rPr>
          <w:rFonts w:hint="eastAsia"/>
          <w:szCs w:val="20"/>
          <w:lang w:eastAsia="zh-CN"/>
        </w:rPr>
        <w:t>.</w:t>
      </w:r>
      <w:bookmarkEnd w:id="7"/>
    </w:p>
    <w:p w14:paraId="7F6E4151" w14:textId="77777777" w:rsidR="00CD72BB" w:rsidRPr="0059313D" w:rsidRDefault="00CD72BB" w:rsidP="00CD72BB">
      <w:pPr>
        <w:pStyle w:val="References"/>
      </w:pPr>
      <w:bookmarkStart w:id="8" w:name="_Ref439515541"/>
      <w:bookmarkStart w:id="9" w:name="_Ref439442385"/>
      <w:r w:rsidRPr="0059313D">
        <w:t>R1-157783, “Way Forward on NB-IoT”, CMCC, Vodafone, Ericsson, Huawei, HiSilicon, Deutsche Telekom, Mediatek, Qualcomm, Nokia Networks, Samsung, Intel, Neul, CATR, AT&amp;T, NTT DOCOMO, ZTE, Telecom Italia, IITH, CEWiT, Reliance-Jio, CATT, u-blox, China Unicom, LG Electronics, , Panasonic, Alcatel-Lucent, Alcatel-Lucent Shanghai Bell, China Telecom, RAN1#83, Phoenix, USA, November 2015.</w:t>
      </w:r>
      <w:bookmarkEnd w:id="8"/>
    </w:p>
    <w:p w14:paraId="43CCC161" w14:textId="77777777" w:rsidR="00C57A16" w:rsidRPr="0059313D" w:rsidRDefault="00C57A16" w:rsidP="00C57A16">
      <w:pPr>
        <w:pStyle w:val="References"/>
        <w:spacing w:line="300" w:lineRule="auto"/>
        <w:rPr>
          <w:szCs w:val="20"/>
          <w:lang w:eastAsia="zh-CN"/>
        </w:rPr>
      </w:pPr>
      <w:bookmarkStart w:id="10" w:name="_Ref409101664"/>
      <w:bookmarkStart w:id="11" w:name="_Ref412961601"/>
      <w:bookmarkEnd w:id="9"/>
      <w:r w:rsidRPr="0059313D">
        <w:rPr>
          <w:rFonts w:hint="eastAsia"/>
          <w:szCs w:val="20"/>
          <w:lang w:eastAsia="zh-CN"/>
        </w:rPr>
        <w:t xml:space="preserve">3GPP TR 45.820 v2.1.0, </w:t>
      </w:r>
      <w:r w:rsidRPr="0059313D">
        <w:rPr>
          <w:szCs w:val="20"/>
          <w:lang w:eastAsia="zh-CN"/>
        </w:rPr>
        <w:t>“Cellular System Support for Ultra Low Complexity and Low Throughput Internet of Things”</w:t>
      </w:r>
      <w:bookmarkEnd w:id="10"/>
      <w:r w:rsidRPr="0059313D">
        <w:rPr>
          <w:rFonts w:hint="eastAsia"/>
          <w:szCs w:val="20"/>
          <w:lang w:eastAsia="zh-CN"/>
        </w:rPr>
        <w:t>.</w:t>
      </w:r>
      <w:bookmarkEnd w:id="11"/>
    </w:p>
    <w:p w14:paraId="212370F2" w14:textId="792CB564" w:rsidR="008C62E2" w:rsidRPr="0059313D" w:rsidRDefault="00AC48B9" w:rsidP="00C57A16">
      <w:pPr>
        <w:pStyle w:val="References"/>
        <w:spacing w:line="300" w:lineRule="auto"/>
        <w:rPr>
          <w:szCs w:val="20"/>
          <w:lang w:eastAsia="zh-CN"/>
        </w:rPr>
      </w:pPr>
      <w:bookmarkStart w:id="12" w:name="_Ref440249869"/>
      <w:r w:rsidRPr="0059313D">
        <w:rPr>
          <w:szCs w:val="20"/>
          <w:lang w:eastAsia="zh-CN"/>
        </w:rPr>
        <w:t>R2-162068</w:t>
      </w:r>
      <w:r w:rsidR="008C62E2" w:rsidRPr="0059313D">
        <w:rPr>
          <w:rFonts w:hint="eastAsia"/>
          <w:szCs w:val="20"/>
          <w:lang w:eastAsia="zh-CN"/>
        </w:rPr>
        <w:t>,</w:t>
      </w:r>
      <w:r w:rsidR="008C62E2" w:rsidRPr="0059313D">
        <w:rPr>
          <w:szCs w:val="20"/>
          <w:lang w:eastAsia="zh-CN"/>
        </w:rPr>
        <w:t xml:space="preserve"> “36</w:t>
      </w:r>
      <w:r w:rsidR="008C62E2" w:rsidRPr="0059313D">
        <w:rPr>
          <w:rFonts w:hint="eastAsia"/>
          <w:szCs w:val="20"/>
          <w:lang w:eastAsia="zh-CN"/>
        </w:rPr>
        <w:t>.</w:t>
      </w:r>
      <w:r w:rsidR="008C62E2" w:rsidRPr="0059313D">
        <w:rPr>
          <w:szCs w:val="20"/>
          <w:lang w:eastAsia="zh-CN"/>
        </w:rPr>
        <w:t>300 Running CR on NB-IoT”</w:t>
      </w:r>
      <w:r w:rsidR="008C62E2" w:rsidRPr="0059313D">
        <w:rPr>
          <w:rFonts w:hint="eastAsia"/>
          <w:szCs w:val="20"/>
          <w:lang w:eastAsia="zh-CN"/>
        </w:rPr>
        <w:t xml:space="preserve">, </w:t>
      </w:r>
      <w:r w:rsidR="008C62E2" w:rsidRPr="0059313D">
        <w:rPr>
          <w:lang w:eastAsia="zh-CN"/>
        </w:rPr>
        <w:t>Huawei (Rapporteur)</w:t>
      </w:r>
      <w:r w:rsidR="008C62E2" w:rsidRPr="0059313D">
        <w:rPr>
          <w:rFonts w:hint="eastAsia"/>
          <w:lang w:eastAsia="zh-CN"/>
        </w:rPr>
        <w:t xml:space="preserve">, </w:t>
      </w:r>
      <w:r w:rsidR="00226FE4" w:rsidRPr="0059313D">
        <w:rPr>
          <w:szCs w:val="20"/>
          <w:lang w:eastAsia="zh-CN"/>
        </w:rPr>
        <w:t>RAN</w:t>
      </w:r>
      <w:r w:rsidR="00226FE4" w:rsidRPr="0059313D">
        <w:rPr>
          <w:rFonts w:hint="eastAsia"/>
          <w:szCs w:val="20"/>
          <w:lang w:eastAsia="zh-CN"/>
        </w:rPr>
        <w:t>2</w:t>
      </w:r>
      <w:r w:rsidR="00226FE4" w:rsidRPr="0059313D">
        <w:rPr>
          <w:szCs w:val="20"/>
          <w:lang w:eastAsia="zh-CN"/>
        </w:rPr>
        <w:t>#</w:t>
      </w:r>
      <w:r w:rsidRPr="0059313D">
        <w:rPr>
          <w:rFonts w:hint="eastAsia"/>
          <w:szCs w:val="20"/>
          <w:lang w:eastAsia="zh-CN"/>
        </w:rPr>
        <w:t>93</w:t>
      </w:r>
      <w:r w:rsidR="00226FE4" w:rsidRPr="0059313D">
        <w:rPr>
          <w:szCs w:val="20"/>
          <w:lang w:eastAsia="zh-CN"/>
        </w:rPr>
        <w:t xml:space="preserve">, </w:t>
      </w:r>
      <w:r w:rsidRPr="0059313D">
        <w:rPr>
          <w:szCs w:val="20"/>
          <w:lang w:eastAsia="zh-CN"/>
        </w:rPr>
        <w:t>St Julian's, Malta, February 2016</w:t>
      </w:r>
      <w:r w:rsidR="00226FE4" w:rsidRPr="0059313D">
        <w:rPr>
          <w:szCs w:val="20"/>
          <w:lang w:eastAsia="zh-CN"/>
        </w:rPr>
        <w:t>.</w:t>
      </w:r>
      <w:bookmarkEnd w:id="12"/>
    </w:p>
    <w:p w14:paraId="2D7F300F" w14:textId="77777777" w:rsidR="00366D6A" w:rsidRPr="0059313D" w:rsidRDefault="00366D6A">
      <w:pPr>
        <w:overflowPunct w:val="0"/>
        <w:snapToGrid/>
        <w:spacing w:before="120" w:after="0" w:line="300" w:lineRule="auto"/>
        <w:ind w:right="-96"/>
        <w:jc w:val="left"/>
        <w:textAlignment w:val="baseline"/>
        <w:rPr>
          <w:lang w:eastAsia="zh-CN"/>
        </w:rPr>
      </w:pPr>
    </w:p>
    <w:sectPr w:rsidR="00366D6A" w:rsidRPr="0059313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57008" w14:textId="77777777" w:rsidR="00AB6C53" w:rsidRDefault="00AB6C53">
      <w:r>
        <w:separator/>
      </w:r>
    </w:p>
  </w:endnote>
  <w:endnote w:type="continuationSeparator" w:id="0">
    <w:p w14:paraId="59C513F7" w14:textId="77777777" w:rsidR="00AB6C53" w:rsidRDefault="00AB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A9B3A" w14:textId="77777777" w:rsidR="00AB6C53" w:rsidRDefault="00AB6C53">
      <w:r>
        <w:separator/>
      </w:r>
    </w:p>
  </w:footnote>
  <w:footnote w:type="continuationSeparator" w:id="0">
    <w:p w14:paraId="1E107334" w14:textId="77777777" w:rsidR="00AB6C53" w:rsidRDefault="00AB6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75C01"/>
    <w:multiLevelType w:val="hybridMultilevel"/>
    <w:tmpl w:val="34FE42A8"/>
    <w:lvl w:ilvl="0" w:tplc="08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86F4C78"/>
    <w:multiLevelType w:val="hybridMultilevel"/>
    <w:tmpl w:val="6D8AA060"/>
    <w:lvl w:ilvl="0" w:tplc="4C607126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5D96DACA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258EFC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AE44B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A02BDD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F063E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2844C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2063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A84174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635A06"/>
    <w:multiLevelType w:val="hybridMultilevel"/>
    <w:tmpl w:val="D55011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38960AE9"/>
    <w:multiLevelType w:val="hybridMultilevel"/>
    <w:tmpl w:val="03182B34"/>
    <w:lvl w:ilvl="0" w:tplc="6EA8A20A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F87CB0"/>
    <w:multiLevelType w:val="hybridMultilevel"/>
    <w:tmpl w:val="A26A5DD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3C27D3F"/>
    <w:multiLevelType w:val="hybridMultilevel"/>
    <w:tmpl w:val="1954F59A"/>
    <w:lvl w:ilvl="0" w:tplc="AD66A860">
      <w:start w:val="1"/>
      <w:numFmt w:val="decimal"/>
      <w:lvlText w:val="B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B2DF0"/>
    <w:multiLevelType w:val="hybridMultilevel"/>
    <w:tmpl w:val="F0E6352C"/>
    <w:lvl w:ilvl="0" w:tplc="96CCB1BC">
      <w:start w:val="1"/>
      <w:numFmt w:val="upperLetter"/>
      <w:lvlText w:val="Annex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0809000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A6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5"/>
    <w:lvlOverride w:ilvl="0">
      <w:startOverride w:val="1"/>
    </w:lvlOverride>
  </w:num>
  <w:num w:numId="11">
    <w:abstractNumId w:val="9"/>
  </w:num>
  <w:num w:numId="12">
    <w:abstractNumId w:val="5"/>
  </w:num>
  <w:num w:numId="13">
    <w:abstractNumId w:val="7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3"/>
    <w:rsid w:val="00000D04"/>
    <w:rsid w:val="00000DB2"/>
    <w:rsid w:val="00001023"/>
    <w:rsid w:val="000013D0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24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6F87"/>
    <w:rsid w:val="000072B6"/>
    <w:rsid w:val="00007813"/>
    <w:rsid w:val="0001027F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760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41BE"/>
    <w:rsid w:val="000242F2"/>
    <w:rsid w:val="00024958"/>
    <w:rsid w:val="00025115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480"/>
    <w:rsid w:val="0004173A"/>
    <w:rsid w:val="00041C57"/>
    <w:rsid w:val="0004202B"/>
    <w:rsid w:val="00042720"/>
    <w:rsid w:val="0004290B"/>
    <w:rsid w:val="00042F64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730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29D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579"/>
    <w:rsid w:val="000658DE"/>
    <w:rsid w:val="00065D38"/>
    <w:rsid w:val="00065F37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648D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BB7"/>
    <w:rsid w:val="000F429A"/>
    <w:rsid w:val="000F42D8"/>
    <w:rsid w:val="000F4A3B"/>
    <w:rsid w:val="000F4E03"/>
    <w:rsid w:val="000F61E8"/>
    <w:rsid w:val="000F6EAD"/>
    <w:rsid w:val="000F7E2A"/>
    <w:rsid w:val="000F7EB5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8DC"/>
    <w:rsid w:val="00117C85"/>
    <w:rsid w:val="00117CBF"/>
    <w:rsid w:val="00117E3C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CD9"/>
    <w:rsid w:val="001400F0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4E9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10C"/>
    <w:rsid w:val="00154636"/>
    <w:rsid w:val="0015473C"/>
    <w:rsid w:val="001554AA"/>
    <w:rsid w:val="00155927"/>
    <w:rsid w:val="001559B1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3746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31B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877F3"/>
    <w:rsid w:val="001909F1"/>
    <w:rsid w:val="0019104B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D7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236A"/>
    <w:rsid w:val="001B2883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E2D"/>
    <w:rsid w:val="001C6EAE"/>
    <w:rsid w:val="001C6F06"/>
    <w:rsid w:val="001C7223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3F1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5FC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3E79"/>
    <w:rsid w:val="00204032"/>
    <w:rsid w:val="002043BA"/>
    <w:rsid w:val="00204BAD"/>
    <w:rsid w:val="00204D60"/>
    <w:rsid w:val="00204DA7"/>
    <w:rsid w:val="00205627"/>
    <w:rsid w:val="002056D0"/>
    <w:rsid w:val="002065EC"/>
    <w:rsid w:val="002066C9"/>
    <w:rsid w:val="00207295"/>
    <w:rsid w:val="00207A54"/>
    <w:rsid w:val="00207C7C"/>
    <w:rsid w:val="00207C96"/>
    <w:rsid w:val="00210860"/>
    <w:rsid w:val="00210AFA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621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6FE4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BE4"/>
    <w:rsid w:val="00235C5B"/>
    <w:rsid w:val="00236349"/>
    <w:rsid w:val="002369B0"/>
    <w:rsid w:val="00236A36"/>
    <w:rsid w:val="00236AD8"/>
    <w:rsid w:val="002401F5"/>
    <w:rsid w:val="00240E54"/>
    <w:rsid w:val="0024293A"/>
    <w:rsid w:val="00242B4D"/>
    <w:rsid w:val="00242F21"/>
    <w:rsid w:val="00243B3C"/>
    <w:rsid w:val="00243E38"/>
    <w:rsid w:val="00243FCB"/>
    <w:rsid w:val="00244955"/>
    <w:rsid w:val="00244DC3"/>
    <w:rsid w:val="002451C5"/>
    <w:rsid w:val="0024522D"/>
    <w:rsid w:val="002456B6"/>
    <w:rsid w:val="00245AB1"/>
    <w:rsid w:val="00245F1F"/>
    <w:rsid w:val="0024663B"/>
    <w:rsid w:val="00246FD5"/>
    <w:rsid w:val="00247103"/>
    <w:rsid w:val="00247201"/>
    <w:rsid w:val="00250067"/>
    <w:rsid w:val="0025096B"/>
    <w:rsid w:val="00250B38"/>
    <w:rsid w:val="00250E6E"/>
    <w:rsid w:val="00251114"/>
    <w:rsid w:val="002511B6"/>
    <w:rsid w:val="002515DA"/>
    <w:rsid w:val="002516DE"/>
    <w:rsid w:val="00251A69"/>
    <w:rsid w:val="00251F81"/>
    <w:rsid w:val="00252096"/>
    <w:rsid w:val="00252BE0"/>
    <w:rsid w:val="002533B2"/>
    <w:rsid w:val="00253588"/>
    <w:rsid w:val="00253823"/>
    <w:rsid w:val="00253881"/>
    <w:rsid w:val="00254000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505"/>
    <w:rsid w:val="0026686D"/>
    <w:rsid w:val="00266B13"/>
    <w:rsid w:val="00267389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2D4"/>
    <w:rsid w:val="00287917"/>
    <w:rsid w:val="00287D70"/>
    <w:rsid w:val="00290647"/>
    <w:rsid w:val="002906C9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47E"/>
    <w:rsid w:val="0029690D"/>
    <w:rsid w:val="00297134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12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1E50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BA5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AC5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1CC"/>
    <w:rsid w:val="002F2353"/>
    <w:rsid w:val="002F35CA"/>
    <w:rsid w:val="002F3CDE"/>
    <w:rsid w:val="002F3DE2"/>
    <w:rsid w:val="002F4CFA"/>
    <w:rsid w:val="002F505B"/>
    <w:rsid w:val="002F50BF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C9E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0D2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A37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6D6A"/>
    <w:rsid w:val="00367035"/>
    <w:rsid w:val="00367441"/>
    <w:rsid w:val="00367B1D"/>
    <w:rsid w:val="00370CD9"/>
    <w:rsid w:val="00370E4F"/>
    <w:rsid w:val="00371215"/>
    <w:rsid w:val="003717D0"/>
    <w:rsid w:val="0037194C"/>
    <w:rsid w:val="00372599"/>
    <w:rsid w:val="00372EFB"/>
    <w:rsid w:val="00372F0D"/>
    <w:rsid w:val="00372F54"/>
    <w:rsid w:val="0037336D"/>
    <w:rsid w:val="003738B9"/>
    <w:rsid w:val="0037391E"/>
    <w:rsid w:val="00373932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5EB4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6949"/>
    <w:rsid w:val="00396A17"/>
    <w:rsid w:val="00396C65"/>
    <w:rsid w:val="003971B8"/>
    <w:rsid w:val="00397A6B"/>
    <w:rsid w:val="00397C1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BCB"/>
    <w:rsid w:val="003B5C90"/>
    <w:rsid w:val="003B5D68"/>
    <w:rsid w:val="003B5D97"/>
    <w:rsid w:val="003B62C6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CA5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271"/>
    <w:rsid w:val="003E36E1"/>
    <w:rsid w:val="003E3DE9"/>
    <w:rsid w:val="003E3F0C"/>
    <w:rsid w:val="003E4858"/>
    <w:rsid w:val="003E4C14"/>
    <w:rsid w:val="003E5434"/>
    <w:rsid w:val="003E6061"/>
    <w:rsid w:val="003E6316"/>
    <w:rsid w:val="003E66AE"/>
    <w:rsid w:val="003E6884"/>
    <w:rsid w:val="003E695C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368"/>
    <w:rsid w:val="00417515"/>
    <w:rsid w:val="00417885"/>
    <w:rsid w:val="00420123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567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4A5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25D"/>
    <w:rsid w:val="004834BA"/>
    <w:rsid w:val="004838FA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04B"/>
    <w:rsid w:val="00491CD4"/>
    <w:rsid w:val="00492613"/>
    <w:rsid w:val="00493951"/>
    <w:rsid w:val="00493958"/>
    <w:rsid w:val="00493BD9"/>
    <w:rsid w:val="00494242"/>
    <w:rsid w:val="004946F4"/>
    <w:rsid w:val="0049490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4E8"/>
    <w:rsid w:val="004B05D1"/>
    <w:rsid w:val="004B0B03"/>
    <w:rsid w:val="004B0E6F"/>
    <w:rsid w:val="004B111A"/>
    <w:rsid w:val="004B13F0"/>
    <w:rsid w:val="004B182A"/>
    <w:rsid w:val="004B187B"/>
    <w:rsid w:val="004B1B97"/>
    <w:rsid w:val="004B267F"/>
    <w:rsid w:val="004B2A9F"/>
    <w:rsid w:val="004B2EBA"/>
    <w:rsid w:val="004B3609"/>
    <w:rsid w:val="004B3ECF"/>
    <w:rsid w:val="004B3F99"/>
    <w:rsid w:val="004B4164"/>
    <w:rsid w:val="004B4182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064"/>
    <w:rsid w:val="004C01A8"/>
    <w:rsid w:val="004C0F5E"/>
    <w:rsid w:val="004C1840"/>
    <w:rsid w:val="004C19A3"/>
    <w:rsid w:val="004C2035"/>
    <w:rsid w:val="004C24C9"/>
    <w:rsid w:val="004C2ADA"/>
    <w:rsid w:val="004C31B6"/>
    <w:rsid w:val="004C32D7"/>
    <w:rsid w:val="004C43B7"/>
    <w:rsid w:val="004C4BC1"/>
    <w:rsid w:val="004C5126"/>
    <w:rsid w:val="004C5319"/>
    <w:rsid w:val="004C621F"/>
    <w:rsid w:val="004C64B1"/>
    <w:rsid w:val="004C6B57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48D"/>
    <w:rsid w:val="004E1545"/>
    <w:rsid w:val="004E18EA"/>
    <w:rsid w:val="004E195F"/>
    <w:rsid w:val="004E1A31"/>
    <w:rsid w:val="004E1EC9"/>
    <w:rsid w:val="004E1F30"/>
    <w:rsid w:val="004E22A3"/>
    <w:rsid w:val="004E2804"/>
    <w:rsid w:val="004E28E8"/>
    <w:rsid w:val="004E2DE0"/>
    <w:rsid w:val="004E3938"/>
    <w:rsid w:val="004E4060"/>
    <w:rsid w:val="004E409A"/>
    <w:rsid w:val="004E40D0"/>
    <w:rsid w:val="004E5555"/>
    <w:rsid w:val="004E5AFB"/>
    <w:rsid w:val="004E5EFC"/>
    <w:rsid w:val="004E632F"/>
    <w:rsid w:val="004E65B9"/>
    <w:rsid w:val="004E726B"/>
    <w:rsid w:val="004F0163"/>
    <w:rsid w:val="004F0235"/>
    <w:rsid w:val="004F0325"/>
    <w:rsid w:val="004F0FB9"/>
    <w:rsid w:val="004F1AA9"/>
    <w:rsid w:val="004F2603"/>
    <w:rsid w:val="004F2F7E"/>
    <w:rsid w:val="004F32B5"/>
    <w:rsid w:val="004F3802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F1F"/>
    <w:rsid w:val="005048BE"/>
    <w:rsid w:val="00504BC1"/>
    <w:rsid w:val="00504FE8"/>
    <w:rsid w:val="00505011"/>
    <w:rsid w:val="0050501F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2CF9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2C5D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6E78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11D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3CC"/>
    <w:rsid w:val="00547989"/>
    <w:rsid w:val="00547A96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4A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57F5D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4BD"/>
    <w:rsid w:val="005638D4"/>
    <w:rsid w:val="00563B1A"/>
    <w:rsid w:val="00563CC9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5DD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3F5C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3BD"/>
    <w:rsid w:val="00583836"/>
    <w:rsid w:val="00584416"/>
    <w:rsid w:val="00584B39"/>
    <w:rsid w:val="00584C26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321"/>
    <w:rsid w:val="0059156B"/>
    <w:rsid w:val="005916F2"/>
    <w:rsid w:val="00591C7D"/>
    <w:rsid w:val="00592071"/>
    <w:rsid w:val="00592453"/>
    <w:rsid w:val="0059270C"/>
    <w:rsid w:val="00592B03"/>
    <w:rsid w:val="0059313D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1E2C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2F61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C79"/>
    <w:rsid w:val="005D6E82"/>
    <w:rsid w:val="005D746C"/>
    <w:rsid w:val="005D7802"/>
    <w:rsid w:val="005D796C"/>
    <w:rsid w:val="005D799D"/>
    <w:rsid w:val="005D7BCD"/>
    <w:rsid w:val="005D7E0D"/>
    <w:rsid w:val="005E0D4F"/>
    <w:rsid w:val="005E10D9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5EF3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E"/>
    <w:rsid w:val="005F380F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71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35FF"/>
    <w:rsid w:val="00643660"/>
    <w:rsid w:val="00643750"/>
    <w:rsid w:val="0064487F"/>
    <w:rsid w:val="00645739"/>
    <w:rsid w:val="00645D40"/>
    <w:rsid w:val="006470C6"/>
    <w:rsid w:val="006471F1"/>
    <w:rsid w:val="0064781C"/>
    <w:rsid w:val="00647A5E"/>
    <w:rsid w:val="00647C1A"/>
    <w:rsid w:val="00647CBB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460D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1E57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58E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5E51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D2B"/>
    <w:rsid w:val="006D2EB7"/>
    <w:rsid w:val="006D368A"/>
    <w:rsid w:val="006D37E4"/>
    <w:rsid w:val="006D3BE1"/>
    <w:rsid w:val="006D3D18"/>
    <w:rsid w:val="006D3DFA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193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6E3D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6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95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A7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57F2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5CF1"/>
    <w:rsid w:val="007367F2"/>
    <w:rsid w:val="00736996"/>
    <w:rsid w:val="00736DD8"/>
    <w:rsid w:val="00737615"/>
    <w:rsid w:val="00737F9B"/>
    <w:rsid w:val="007403AA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1C6E"/>
    <w:rsid w:val="007520C2"/>
    <w:rsid w:val="00752A63"/>
    <w:rsid w:val="007538DD"/>
    <w:rsid w:val="0075432E"/>
    <w:rsid w:val="00754359"/>
    <w:rsid w:val="00754411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0"/>
    <w:rsid w:val="00777F2D"/>
    <w:rsid w:val="007803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85D"/>
    <w:rsid w:val="00784EED"/>
    <w:rsid w:val="00785900"/>
    <w:rsid w:val="00785CAD"/>
    <w:rsid w:val="007861DF"/>
    <w:rsid w:val="00786958"/>
    <w:rsid w:val="00786C49"/>
    <w:rsid w:val="00786E71"/>
    <w:rsid w:val="00787158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97BB9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49"/>
    <w:rsid w:val="007C0FEF"/>
    <w:rsid w:val="007C160D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90E"/>
    <w:rsid w:val="007C5CED"/>
    <w:rsid w:val="007C68DA"/>
    <w:rsid w:val="007C6928"/>
    <w:rsid w:val="007C6B49"/>
    <w:rsid w:val="007C7893"/>
    <w:rsid w:val="007C7926"/>
    <w:rsid w:val="007D04A4"/>
    <w:rsid w:val="007D0BF5"/>
    <w:rsid w:val="007D0D30"/>
    <w:rsid w:val="007D0EA5"/>
    <w:rsid w:val="007D100A"/>
    <w:rsid w:val="007D1044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649"/>
    <w:rsid w:val="007D670C"/>
    <w:rsid w:val="007D67F3"/>
    <w:rsid w:val="007D6D86"/>
    <w:rsid w:val="007D7175"/>
    <w:rsid w:val="007D71A9"/>
    <w:rsid w:val="007D7804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30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7F7BFD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7CC"/>
    <w:rsid w:val="008260CA"/>
    <w:rsid w:val="0082632F"/>
    <w:rsid w:val="00826EC5"/>
    <w:rsid w:val="008274BF"/>
    <w:rsid w:val="008275C3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79F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A6D"/>
    <w:rsid w:val="00852E19"/>
    <w:rsid w:val="00853131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6BD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788"/>
    <w:rsid w:val="008832D6"/>
    <w:rsid w:val="008833E8"/>
    <w:rsid w:val="00883C49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18E2"/>
    <w:rsid w:val="00892365"/>
    <w:rsid w:val="00892BE5"/>
    <w:rsid w:val="008935F1"/>
    <w:rsid w:val="0089387C"/>
    <w:rsid w:val="00893FD6"/>
    <w:rsid w:val="00894162"/>
    <w:rsid w:val="0089444E"/>
    <w:rsid w:val="008949DF"/>
    <w:rsid w:val="00894D2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E53"/>
    <w:rsid w:val="008B1E5B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2E2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78C"/>
    <w:rsid w:val="00901883"/>
    <w:rsid w:val="00901AD7"/>
    <w:rsid w:val="00901B8A"/>
    <w:rsid w:val="00902132"/>
    <w:rsid w:val="00902F22"/>
    <w:rsid w:val="009032F3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99A"/>
    <w:rsid w:val="00914054"/>
    <w:rsid w:val="00914208"/>
    <w:rsid w:val="00914710"/>
    <w:rsid w:val="009149CA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1DF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52"/>
    <w:rsid w:val="00935F9E"/>
    <w:rsid w:val="009360BE"/>
    <w:rsid w:val="00936396"/>
    <w:rsid w:val="00936439"/>
    <w:rsid w:val="00936560"/>
    <w:rsid w:val="00936D98"/>
    <w:rsid w:val="009374BA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603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4C60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A86"/>
    <w:rsid w:val="009A42E6"/>
    <w:rsid w:val="009A483C"/>
    <w:rsid w:val="009A4869"/>
    <w:rsid w:val="009A4CA4"/>
    <w:rsid w:val="009A5624"/>
    <w:rsid w:val="009A5685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2EF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C6B"/>
    <w:rsid w:val="009D3DB8"/>
    <w:rsid w:val="009D4341"/>
    <w:rsid w:val="009D4BCE"/>
    <w:rsid w:val="009D5106"/>
    <w:rsid w:val="009D55B6"/>
    <w:rsid w:val="009D5BAB"/>
    <w:rsid w:val="009D5FA2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5F04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0B5C"/>
    <w:rsid w:val="009F1096"/>
    <w:rsid w:val="009F1303"/>
    <w:rsid w:val="009F150E"/>
    <w:rsid w:val="009F195D"/>
    <w:rsid w:val="009F2520"/>
    <w:rsid w:val="009F27AD"/>
    <w:rsid w:val="009F2AB2"/>
    <w:rsid w:val="009F3AF2"/>
    <w:rsid w:val="009F3FB5"/>
    <w:rsid w:val="009F4CE0"/>
    <w:rsid w:val="009F4D77"/>
    <w:rsid w:val="009F4F66"/>
    <w:rsid w:val="009F510E"/>
    <w:rsid w:val="009F520B"/>
    <w:rsid w:val="009F521F"/>
    <w:rsid w:val="009F553C"/>
    <w:rsid w:val="009F59F8"/>
    <w:rsid w:val="009F5CF4"/>
    <w:rsid w:val="009F6587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16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24D"/>
    <w:rsid w:val="00A108EE"/>
    <w:rsid w:val="00A10BB8"/>
    <w:rsid w:val="00A11301"/>
    <w:rsid w:val="00A11492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3CD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009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65"/>
    <w:rsid w:val="00A50067"/>
    <w:rsid w:val="00A501C9"/>
    <w:rsid w:val="00A50506"/>
    <w:rsid w:val="00A50943"/>
    <w:rsid w:val="00A50CE0"/>
    <w:rsid w:val="00A50F11"/>
    <w:rsid w:val="00A52200"/>
    <w:rsid w:val="00A524D3"/>
    <w:rsid w:val="00A52E62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460"/>
    <w:rsid w:val="00A55588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0CD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804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E03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91A"/>
    <w:rsid w:val="00A9327B"/>
    <w:rsid w:val="00A93372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AE"/>
    <w:rsid w:val="00AA371B"/>
    <w:rsid w:val="00AA383F"/>
    <w:rsid w:val="00AA3DB7"/>
    <w:rsid w:val="00AA3F1D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4DAA"/>
    <w:rsid w:val="00AB54ED"/>
    <w:rsid w:val="00AB599F"/>
    <w:rsid w:val="00AB5ADF"/>
    <w:rsid w:val="00AB5BD0"/>
    <w:rsid w:val="00AB5E57"/>
    <w:rsid w:val="00AB6859"/>
    <w:rsid w:val="00AB6C53"/>
    <w:rsid w:val="00AB6EF2"/>
    <w:rsid w:val="00AB725F"/>
    <w:rsid w:val="00AB74A7"/>
    <w:rsid w:val="00AB7535"/>
    <w:rsid w:val="00AB774E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8B9"/>
    <w:rsid w:val="00AC4BD1"/>
    <w:rsid w:val="00AC50BD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53A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F7"/>
    <w:rsid w:val="00AE59EC"/>
    <w:rsid w:val="00AE67B3"/>
    <w:rsid w:val="00AE6A0F"/>
    <w:rsid w:val="00AE7864"/>
    <w:rsid w:val="00AE78EC"/>
    <w:rsid w:val="00AE7949"/>
    <w:rsid w:val="00AE7EE1"/>
    <w:rsid w:val="00AF0B51"/>
    <w:rsid w:val="00AF12C4"/>
    <w:rsid w:val="00AF17C2"/>
    <w:rsid w:val="00AF18D6"/>
    <w:rsid w:val="00AF18E5"/>
    <w:rsid w:val="00AF25D5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45C6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D3D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1D7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00E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2AD"/>
    <w:rsid w:val="00B7157B"/>
    <w:rsid w:val="00B71822"/>
    <w:rsid w:val="00B71DC8"/>
    <w:rsid w:val="00B72081"/>
    <w:rsid w:val="00B72499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3897"/>
    <w:rsid w:val="00B844D9"/>
    <w:rsid w:val="00B84C02"/>
    <w:rsid w:val="00B8502A"/>
    <w:rsid w:val="00B85359"/>
    <w:rsid w:val="00B853BE"/>
    <w:rsid w:val="00B85BAF"/>
    <w:rsid w:val="00B8610B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3E"/>
    <w:rsid w:val="00BA2C72"/>
    <w:rsid w:val="00BA2FEF"/>
    <w:rsid w:val="00BA40A3"/>
    <w:rsid w:val="00BA41C3"/>
    <w:rsid w:val="00BA46D4"/>
    <w:rsid w:val="00BA4D55"/>
    <w:rsid w:val="00BA51D3"/>
    <w:rsid w:val="00BA555A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624"/>
    <w:rsid w:val="00BB2FD3"/>
    <w:rsid w:val="00BB2FDF"/>
    <w:rsid w:val="00BB2FFF"/>
    <w:rsid w:val="00BB3360"/>
    <w:rsid w:val="00BB426A"/>
    <w:rsid w:val="00BB44C4"/>
    <w:rsid w:val="00BB45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5287"/>
    <w:rsid w:val="00BC6164"/>
    <w:rsid w:val="00BC6FD6"/>
    <w:rsid w:val="00BC7198"/>
    <w:rsid w:val="00BC7F62"/>
    <w:rsid w:val="00BD008E"/>
    <w:rsid w:val="00BD1846"/>
    <w:rsid w:val="00BD23D2"/>
    <w:rsid w:val="00BD25C4"/>
    <w:rsid w:val="00BD2D29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3F5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8FE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D67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6CA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A16"/>
    <w:rsid w:val="00C57C32"/>
    <w:rsid w:val="00C57E45"/>
    <w:rsid w:val="00C57FD0"/>
    <w:rsid w:val="00C6020A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2E6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048D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2D3"/>
    <w:rsid w:val="00C96E6F"/>
    <w:rsid w:val="00C96EAD"/>
    <w:rsid w:val="00C9706A"/>
    <w:rsid w:val="00C97345"/>
    <w:rsid w:val="00C97872"/>
    <w:rsid w:val="00C97C96"/>
    <w:rsid w:val="00CA0532"/>
    <w:rsid w:val="00CA0571"/>
    <w:rsid w:val="00CA0D48"/>
    <w:rsid w:val="00CA14A5"/>
    <w:rsid w:val="00CA1952"/>
    <w:rsid w:val="00CA195D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C5B"/>
    <w:rsid w:val="00CC5E15"/>
    <w:rsid w:val="00CC6568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2B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EFD"/>
    <w:rsid w:val="00CE5279"/>
    <w:rsid w:val="00CE5A78"/>
    <w:rsid w:val="00CE6429"/>
    <w:rsid w:val="00CE6F06"/>
    <w:rsid w:val="00CE6FB2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3D92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B26"/>
    <w:rsid w:val="00D11D79"/>
    <w:rsid w:val="00D12293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29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579"/>
    <w:rsid w:val="00D5079C"/>
    <w:rsid w:val="00D51D12"/>
    <w:rsid w:val="00D528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253F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08C"/>
    <w:rsid w:val="00D854EC"/>
    <w:rsid w:val="00D857B8"/>
    <w:rsid w:val="00D85940"/>
    <w:rsid w:val="00D85C8E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397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AA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4E61"/>
    <w:rsid w:val="00DD53FA"/>
    <w:rsid w:val="00DD5F42"/>
    <w:rsid w:val="00DD617B"/>
    <w:rsid w:val="00DD63A9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4CB4"/>
    <w:rsid w:val="00DE5129"/>
    <w:rsid w:val="00DE52E3"/>
    <w:rsid w:val="00DE5D60"/>
    <w:rsid w:val="00DE5E32"/>
    <w:rsid w:val="00DE6344"/>
    <w:rsid w:val="00DE689E"/>
    <w:rsid w:val="00DE6C08"/>
    <w:rsid w:val="00DE71D1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0594"/>
    <w:rsid w:val="00E127A6"/>
    <w:rsid w:val="00E13EE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73D"/>
    <w:rsid w:val="00E23879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66A"/>
    <w:rsid w:val="00E27FE7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84D"/>
    <w:rsid w:val="00E35AF2"/>
    <w:rsid w:val="00E35B2C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6D8"/>
    <w:rsid w:val="00E547B3"/>
    <w:rsid w:val="00E54A59"/>
    <w:rsid w:val="00E55D5A"/>
    <w:rsid w:val="00E5640D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BDE"/>
    <w:rsid w:val="00E91DB8"/>
    <w:rsid w:val="00E91E08"/>
    <w:rsid w:val="00E91F04"/>
    <w:rsid w:val="00E91F35"/>
    <w:rsid w:val="00E921F0"/>
    <w:rsid w:val="00E923B6"/>
    <w:rsid w:val="00E923F3"/>
    <w:rsid w:val="00E92440"/>
    <w:rsid w:val="00E92C88"/>
    <w:rsid w:val="00E939C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D7C40"/>
    <w:rsid w:val="00EE029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4366"/>
    <w:rsid w:val="00EF4CD6"/>
    <w:rsid w:val="00EF55A0"/>
    <w:rsid w:val="00EF5FB3"/>
    <w:rsid w:val="00EF63D1"/>
    <w:rsid w:val="00EF6513"/>
    <w:rsid w:val="00EF6665"/>
    <w:rsid w:val="00EF6683"/>
    <w:rsid w:val="00EF6AC7"/>
    <w:rsid w:val="00EF7002"/>
    <w:rsid w:val="00EF769B"/>
    <w:rsid w:val="00EF7C7F"/>
    <w:rsid w:val="00F004AE"/>
    <w:rsid w:val="00F005AB"/>
    <w:rsid w:val="00F00BCB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5BF"/>
    <w:rsid w:val="00F106FF"/>
    <w:rsid w:val="00F107F1"/>
    <w:rsid w:val="00F10A2C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62"/>
    <w:rsid w:val="00F20B8E"/>
    <w:rsid w:val="00F218D4"/>
    <w:rsid w:val="00F21D43"/>
    <w:rsid w:val="00F2250A"/>
    <w:rsid w:val="00F22738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C06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CA7"/>
    <w:rsid w:val="00F61DA1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B9"/>
    <w:rsid w:val="00F84EF6"/>
    <w:rsid w:val="00F85536"/>
    <w:rsid w:val="00F85562"/>
    <w:rsid w:val="00F85AA2"/>
    <w:rsid w:val="00F85E15"/>
    <w:rsid w:val="00F8630F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D8B"/>
    <w:rsid w:val="00F90E78"/>
    <w:rsid w:val="00F91209"/>
    <w:rsid w:val="00F91BAA"/>
    <w:rsid w:val="00F9221F"/>
    <w:rsid w:val="00F9258F"/>
    <w:rsid w:val="00F93177"/>
    <w:rsid w:val="00F931C7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D93"/>
    <w:rsid w:val="00F96F99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6DE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A52"/>
    <w:rsid w:val="00FE51F6"/>
    <w:rsid w:val="00FE562A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01724"/>
  <w15:docId w15:val="{FFB39C52-AECC-4E7C-B738-61A51BD4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rsid w:val="00F45E97"/>
    <w:rPr>
      <w:sz w:val="20"/>
      <w:szCs w:val="20"/>
    </w:rPr>
  </w:style>
  <w:style w:type="character" w:styleId="FootnoteReference">
    <w:name w:val="footnote reference"/>
    <w:basedOn w:val="DefaultParagraphFont"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,Caption Char1 Char Char,cap Char Char1 Char,Caption Char Char1 Char Char,cap Char2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8676BD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rsid w:val="0015473C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Char"/>
    <w:rsid w:val="0015473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SimSun"/>
      <w:sz w:val="20"/>
      <w:szCs w:val="20"/>
      <w:lang w:val="en-GB"/>
    </w:rPr>
  </w:style>
  <w:style w:type="character" w:customStyle="1" w:styleId="NOChar">
    <w:name w:val="NO Char"/>
    <w:link w:val="NO"/>
    <w:rsid w:val="0015473C"/>
    <w:rPr>
      <w:rFonts w:eastAsia="SimSun"/>
      <w:lang w:val="en-GB" w:eastAsia="en-US"/>
    </w:rPr>
  </w:style>
  <w:style w:type="character" w:customStyle="1" w:styleId="apple-converted-space">
    <w:name w:val="apple-converted-space"/>
    <w:basedOn w:val="DefaultParagraphFont"/>
    <w:rsid w:val="00226FE4"/>
  </w:style>
  <w:style w:type="character" w:styleId="Strong">
    <w:name w:val="Strong"/>
    <w:basedOn w:val="DefaultParagraphFont"/>
    <w:uiPriority w:val="22"/>
    <w:qFormat/>
    <w:rsid w:val="00226FE4"/>
    <w:rPr>
      <w:b/>
      <w:bCs/>
    </w:rPr>
  </w:style>
  <w:style w:type="paragraph" w:customStyle="1" w:styleId="Agreement">
    <w:name w:val="Agreement"/>
    <w:basedOn w:val="Normal"/>
    <w:next w:val="Doc-text2"/>
    <w:rsid w:val="00366D6A"/>
    <w:pPr>
      <w:numPr>
        <w:numId w:val="11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4CC6F-F3CE-4D11-8E6B-7CD1F8F8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</cp:lastModifiedBy>
  <cp:revision>3</cp:revision>
  <cp:lastPrinted>2015-07-25T10:06:00Z</cp:lastPrinted>
  <dcterms:created xsi:type="dcterms:W3CDTF">2016-03-16T11:38:00Z</dcterms:created>
  <dcterms:modified xsi:type="dcterms:W3CDTF">2016-03-16T11:38:00Z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(4)TrrVmYenQ8FGj04G7WBAba4aZJGVVgJ0egUh+aHFwMEDS2oq8XQGkhwXEYaKMww9rGEBbMV5
yq0y7+5buq/i6hKauJk2HJCIkm569ZJQJY8AgX5YCiahNUT9gG2fRe74PA1mkw8oxN2oY20o
yrwbi0la0RG1gpIz1ikcIgV7cApO8FPX8yejcIvArAejZfKLW3dp4c0biM0HTx36Jj3+joqK
iwYLeJKmO/jpduRFlm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OJasXE2s+HMJW6Xq+UGDv7qNJrZ+sHlu0rCHzLeMd+OO2pPumbGSM/
+9ofGJdTLQbw2UrjuHFLgCbTVtYagBfkQU0cdwF9WwUW2oTLCPOjYLvf8vIGrXX51liVMbNC
OUysNKY02R3jt0mVUVT6k4i89Zhsvku3hCNHCjBtqMHiZ7BSKicIRPQeYeSl/0GqOx+EgVQH
ESKu7oGcnKwbJOWq0uyveXuPl3UI4zgq1v2z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/BwrgnlPYP7S9QPZIJwV6MtQVkTBH44Xa/Qq
8GrDBVpxAJ9gwTA815T7F7iRaOReSgPOzR3RohRm9OTF1TdyF3oFFt5tHLrHDWpdnqoXuDB0
rOHEkHMaY4gTMDoma0Kw7rbpRQC0VfAcX1n0Q8vEKeD0wiVfbuYTfciuQjerYox6Zk1EzZ4T
DjPeR6MVhFX6E9q7GctvkxRjwXvzTbq4G/gJqL8idECCRPHnvCq3m3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GIu55orgHvx/LMCtx4
u1KMWJljaIbYDtz8z3WLP9D/gWn4EUQAmTC5mJKsE/c0dr0/fA34tEiwDAl+lHJiOYFpUQ==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(3)H1ybD9XV+yJijtUXoDYM9d7yOupcgwIwenUhd00uvW6HPOdS6/f4Wzu7OIa3ck0/RXI4ToJQ
RgQj5OE6J4z1POGx72tlHG1I/PoOEcFJXHvc5zsPp4Ws5i2DPEOtoryJzPOdnS3eXXoVXqp5
+2nl6llhqCcOnZkmFOO34eAopT4EPmnpSuw1ZW1dttkCZPS0YKS77ablN+bzC1LBYtgJ0Gsk
auvBEkkPvWziDuV2MW</vt:lpwstr>
  </property>
  <property fmtid="{D5CDD505-2E9C-101B-9397-08002B2CF9AE}" pid="27" name="_2015_ms_pID_7253431">
    <vt:lpwstr>JCVNbeQXTio9XpBc3mCogQe3k1PovFRHwJ6pHkpdlCjQj+96n0Nfrs
B4E6DyR2UJBAa3j43FPX6BsuMS7nTsMRb3gXeEeozBwfMuYVqiM0ZlKFjGR2YUV/2pXVcRDN
fy4ubvFEHQduRHQcvG0kLjqSbiyfE0wl5H+JI1VjVqfMMPwti+lju2JRg/mwGVOqr7IScUSm
UkPiUnSzu1Gy37QY5cCqfEzBNLu+IoijzHQK</vt:lpwstr>
  </property>
  <property fmtid="{D5CDD505-2E9C-101B-9397-08002B2CF9AE}" pid="28" name="_2015_ms_pID_7253432">
    <vt:lpwstr>biEzdUAsx/zfHOwtkJrpaUXc6EDECNIxrIzP
3tJQIsqZ73MzvUoDlxu/ArDqGgeZAFPNy9v6bqCef2BeZ1hhtJNxXiyVTyko98eveFzwLP4K
5BhN4rJgugJy4/jVCGgXkQ==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1458126322</vt:lpwstr>
  </property>
</Properties>
</file>