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1F27277A"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r w:rsidR="00D141EF">
              <w:t>7</w:t>
            </w:r>
            <w:r w:rsidR="00855B9D" w:rsidRPr="00855B9D">
              <w:t>.0</w:t>
            </w:r>
            <w:r w:rsidRPr="00855B9D">
              <w:t xml:space="preserve"> </w:t>
            </w:r>
            <w:r w:rsidRPr="00855B9D">
              <w:rPr>
                <w:sz w:val="32"/>
              </w:rPr>
              <w:t>(</w:t>
            </w:r>
            <w:bookmarkStart w:id="3" w:name="issueDate"/>
            <w:r w:rsidR="004568D4" w:rsidRPr="00855B9D">
              <w:rPr>
                <w:sz w:val="32"/>
              </w:rPr>
              <w:t>202</w:t>
            </w:r>
            <w:r w:rsidR="004568D4">
              <w:rPr>
                <w:sz w:val="32"/>
              </w:rPr>
              <w:t>2</w:t>
            </w:r>
            <w:r w:rsidRPr="00855B9D">
              <w:rPr>
                <w:sz w:val="32"/>
              </w:rPr>
              <w:t>-</w:t>
            </w:r>
            <w:bookmarkEnd w:id="3"/>
            <w:r w:rsidR="00D141EF">
              <w:rPr>
                <w:sz w:val="32"/>
              </w:rPr>
              <w:t>02</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bookmarkStart w:id="5" w:name="_GoBack"/>
            <w:bookmarkEnd w:id="5"/>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A63270">
              <w:t>Core Network and Terminals</w:t>
            </w:r>
            <w:r w:rsidRPr="00A63270">
              <w:t>;</w:t>
            </w:r>
          </w:p>
          <w:bookmarkEnd w:id="6"/>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2" w:name="copyrightDate"/>
            <w:r w:rsidRPr="000925FE">
              <w:rPr>
                <w:noProof/>
                <w:sz w:val="18"/>
              </w:rPr>
              <w:t>20</w:t>
            </w:r>
            <w:bookmarkEnd w:id="12"/>
            <w:r w:rsidR="000925FE">
              <w:rPr>
                <w:noProof/>
                <w:sz w:val="18"/>
              </w:rPr>
              <w:t>2</w:t>
            </w:r>
            <w:r w:rsidR="0062768C">
              <w:rPr>
                <w:noProof/>
                <w:sz w:val="18"/>
              </w:rPr>
              <w:t>2</w:t>
            </w:r>
            <w:r w:rsidRPr="00133525">
              <w:rPr>
                <w:noProof/>
                <w:sz w:val="18"/>
              </w:rPr>
              <w:t>, 3GPP Organizational Partners (ARIB, ATIS, CCSA, ETSI, TSDSI, TTA, TTC).</w:t>
            </w:r>
            <w:bookmarkStart w:id="13" w:name="copyrightaddon"/>
            <w:bookmarkEnd w:id="1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4" w:name="tableOfContents"/>
      <w:bookmarkEnd w:id="14"/>
      <w:r w:rsidRPr="004D3578">
        <w:lastRenderedPageBreak/>
        <w:t>Contents</w:t>
      </w:r>
    </w:p>
    <w:p w14:paraId="2A04A235" w14:textId="77777777" w:rsidR="003B1EDE"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B1EDE">
        <w:t>Foreword</w:t>
      </w:r>
      <w:r w:rsidR="003B1EDE">
        <w:tab/>
      </w:r>
      <w:r w:rsidR="003B1EDE">
        <w:fldChar w:fldCharType="begin"/>
      </w:r>
      <w:r w:rsidR="003B1EDE">
        <w:instrText xml:space="preserve"> PAGEREF _Toc96789208 \h </w:instrText>
      </w:r>
      <w:r w:rsidR="003B1EDE">
        <w:fldChar w:fldCharType="separate"/>
      </w:r>
      <w:r w:rsidR="003B1EDE">
        <w:t>5</w:t>
      </w:r>
      <w:r w:rsidR="003B1EDE">
        <w:fldChar w:fldCharType="end"/>
      </w:r>
    </w:p>
    <w:p w14:paraId="0ECFA120" w14:textId="77777777" w:rsidR="003B1EDE" w:rsidRDefault="003B1EDE">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_Toc96789209 \h </w:instrText>
      </w:r>
      <w:r>
        <w:fldChar w:fldCharType="separate"/>
      </w:r>
      <w:r>
        <w:t>7</w:t>
      </w:r>
      <w:r>
        <w:fldChar w:fldCharType="end"/>
      </w:r>
    </w:p>
    <w:p w14:paraId="4E650DBF" w14:textId="77777777" w:rsidR="003B1EDE" w:rsidRDefault="003B1EDE">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_Toc96789210 \h </w:instrText>
      </w:r>
      <w:r>
        <w:fldChar w:fldCharType="separate"/>
      </w:r>
      <w:r>
        <w:t>7</w:t>
      </w:r>
      <w:r>
        <w:fldChar w:fldCharType="end"/>
      </w:r>
    </w:p>
    <w:p w14:paraId="15CD34AA" w14:textId="77777777" w:rsidR="003B1EDE" w:rsidRDefault="003B1EDE">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_Toc96789211 \h </w:instrText>
      </w:r>
      <w:r>
        <w:fldChar w:fldCharType="separate"/>
      </w:r>
      <w:r>
        <w:t>8</w:t>
      </w:r>
      <w:r>
        <w:fldChar w:fldCharType="end"/>
      </w:r>
    </w:p>
    <w:p w14:paraId="7C6A1880" w14:textId="77777777" w:rsidR="003B1EDE" w:rsidRDefault="003B1EDE">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_Toc96789212 \h </w:instrText>
      </w:r>
      <w:r>
        <w:fldChar w:fldCharType="separate"/>
      </w:r>
      <w:r>
        <w:t>8</w:t>
      </w:r>
      <w:r>
        <w:fldChar w:fldCharType="end"/>
      </w:r>
    </w:p>
    <w:p w14:paraId="0D3ACFED" w14:textId="77777777" w:rsidR="003B1EDE" w:rsidRDefault="003B1EDE">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_Toc96789213 \h </w:instrText>
      </w:r>
      <w:r>
        <w:fldChar w:fldCharType="separate"/>
      </w:r>
      <w:r>
        <w:t>9</w:t>
      </w:r>
      <w:r>
        <w:fldChar w:fldCharType="end"/>
      </w:r>
    </w:p>
    <w:p w14:paraId="24478074" w14:textId="77777777" w:rsidR="003B1EDE" w:rsidRDefault="003B1EDE">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_Toc96789214 \h </w:instrText>
      </w:r>
      <w:r>
        <w:fldChar w:fldCharType="separate"/>
      </w:r>
      <w:r>
        <w:t>9</w:t>
      </w:r>
      <w:r>
        <w:fldChar w:fldCharType="end"/>
      </w:r>
    </w:p>
    <w:p w14:paraId="6617B54F" w14:textId="77777777" w:rsidR="003B1EDE" w:rsidRDefault="003B1EDE">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Reference Architecture for Data Analytics</w:t>
      </w:r>
      <w:r>
        <w:tab/>
      </w:r>
      <w:r>
        <w:fldChar w:fldCharType="begin"/>
      </w:r>
      <w:r>
        <w:instrText xml:space="preserve"> PAGEREF _Toc96789215 \h </w:instrText>
      </w:r>
      <w:r>
        <w:fldChar w:fldCharType="separate"/>
      </w:r>
      <w:r>
        <w:t>9</w:t>
      </w:r>
      <w:r>
        <w:fldChar w:fldCharType="end"/>
      </w:r>
    </w:p>
    <w:p w14:paraId="3693895E" w14:textId="77777777" w:rsidR="003B1EDE" w:rsidRDefault="003B1EDE">
      <w:pPr>
        <w:pStyle w:val="20"/>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_Toc96789216 \h </w:instrText>
      </w:r>
      <w:r>
        <w:fldChar w:fldCharType="separate"/>
      </w:r>
      <w:r>
        <w:t>9</w:t>
      </w:r>
      <w:r>
        <w:fldChar w:fldCharType="end"/>
      </w:r>
    </w:p>
    <w:p w14:paraId="5509A3AE" w14:textId="77777777" w:rsidR="003B1EDE" w:rsidRDefault="003B1EDE">
      <w:pPr>
        <w:pStyle w:val="20"/>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Data Collection</w:t>
      </w:r>
      <w:r>
        <w:tab/>
      </w:r>
      <w:r>
        <w:fldChar w:fldCharType="begin"/>
      </w:r>
      <w:r>
        <w:instrText xml:space="preserve"> PAGEREF _Toc96789217 \h </w:instrText>
      </w:r>
      <w:r>
        <w:fldChar w:fldCharType="separate"/>
      </w:r>
      <w:r>
        <w:t>9</w:t>
      </w:r>
      <w:r>
        <w:fldChar w:fldCharType="end"/>
      </w:r>
    </w:p>
    <w:p w14:paraId="6DD91D74" w14:textId="77777777" w:rsidR="003B1EDE" w:rsidRDefault="003B1EDE">
      <w:pPr>
        <w:pStyle w:val="20"/>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Analytics Exposure</w:t>
      </w:r>
      <w:r>
        <w:tab/>
      </w:r>
      <w:r>
        <w:fldChar w:fldCharType="begin"/>
      </w:r>
      <w:r>
        <w:instrText xml:space="preserve"> PAGEREF _Toc96789218 \h </w:instrText>
      </w:r>
      <w:r>
        <w:fldChar w:fldCharType="separate"/>
      </w:r>
      <w:r>
        <w:t>10</w:t>
      </w:r>
      <w:r>
        <w:fldChar w:fldCharType="end"/>
      </w:r>
    </w:p>
    <w:p w14:paraId="3D4BE3C7" w14:textId="77777777" w:rsidR="003B1EDE" w:rsidRDefault="003B1EDE">
      <w:pPr>
        <w:pStyle w:val="20"/>
        <w:rPr>
          <w:rFonts w:asciiTheme="minorHAnsi" w:eastAsiaTheme="minorEastAsia" w:hAnsiTheme="minorHAnsi" w:cstheme="minorBidi"/>
          <w:kern w:val="2"/>
          <w:sz w:val="21"/>
          <w:szCs w:val="22"/>
          <w:lang w:val="en-US" w:eastAsia="zh-CN"/>
        </w:rPr>
      </w:pPr>
      <w:r>
        <w:t>4.4</w:t>
      </w:r>
      <w:r>
        <w:rPr>
          <w:rFonts w:asciiTheme="minorHAnsi" w:eastAsiaTheme="minorEastAsia" w:hAnsiTheme="minorHAnsi" w:cstheme="minorBidi"/>
          <w:kern w:val="2"/>
          <w:sz w:val="21"/>
          <w:szCs w:val="22"/>
          <w:lang w:val="en-US" w:eastAsia="zh-CN"/>
        </w:rPr>
        <w:tab/>
      </w:r>
      <w:r>
        <w:t>Data Storage and Retrieval</w:t>
      </w:r>
      <w:r>
        <w:tab/>
      </w:r>
      <w:r>
        <w:fldChar w:fldCharType="begin"/>
      </w:r>
      <w:r>
        <w:instrText xml:space="preserve"> PAGEREF _Toc96789219 \h </w:instrText>
      </w:r>
      <w:r>
        <w:fldChar w:fldCharType="separate"/>
      </w:r>
      <w:r>
        <w:t>10</w:t>
      </w:r>
      <w:r>
        <w:fldChar w:fldCharType="end"/>
      </w:r>
    </w:p>
    <w:p w14:paraId="236E0DDB" w14:textId="77777777" w:rsidR="003B1EDE" w:rsidRDefault="003B1EDE">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Signalling Flows</w:t>
      </w:r>
      <w:r>
        <w:rPr>
          <w:lang w:eastAsia="ja-JP"/>
        </w:rPr>
        <w:t xml:space="preserve"> </w:t>
      </w:r>
      <w:r>
        <w:rPr>
          <w:lang w:eastAsia="zh-CN"/>
        </w:rPr>
        <w:t>for the Network Data Analytics Framework</w:t>
      </w:r>
      <w:r>
        <w:tab/>
      </w:r>
      <w:r>
        <w:fldChar w:fldCharType="begin"/>
      </w:r>
      <w:r>
        <w:instrText xml:space="preserve"> PAGEREF _Toc96789220 \h </w:instrText>
      </w:r>
      <w:r>
        <w:fldChar w:fldCharType="separate"/>
      </w:r>
      <w:r>
        <w:t>11</w:t>
      </w:r>
      <w:r>
        <w:fldChar w:fldCharType="end"/>
      </w:r>
    </w:p>
    <w:p w14:paraId="501645C0" w14:textId="77777777" w:rsidR="003B1EDE" w:rsidRDefault="003B1EDE">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_Toc96789221 \h </w:instrText>
      </w:r>
      <w:r>
        <w:fldChar w:fldCharType="separate"/>
      </w:r>
      <w:r>
        <w:t>11</w:t>
      </w:r>
      <w:r>
        <w:fldChar w:fldCharType="end"/>
      </w:r>
    </w:p>
    <w:p w14:paraId="017EC3A0" w14:textId="77777777" w:rsidR="003B1EDE" w:rsidRDefault="003B1EDE">
      <w:pPr>
        <w:pStyle w:val="2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Analytics Exposure Procedures</w:t>
      </w:r>
      <w:r>
        <w:tab/>
      </w:r>
      <w:r>
        <w:fldChar w:fldCharType="begin"/>
      </w:r>
      <w:r>
        <w:instrText xml:space="preserve"> PAGEREF _Toc96789222 \h </w:instrText>
      </w:r>
      <w:r>
        <w:fldChar w:fldCharType="separate"/>
      </w:r>
      <w:r>
        <w:t>11</w:t>
      </w:r>
      <w:r>
        <w:fldChar w:fldCharType="end"/>
      </w:r>
    </w:p>
    <w:p w14:paraId="772381AD" w14:textId="77777777" w:rsidR="003B1EDE" w:rsidRDefault="003B1EDE">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_Toc96789223 \h </w:instrText>
      </w:r>
      <w:r>
        <w:fldChar w:fldCharType="separate"/>
      </w:r>
      <w:r>
        <w:t>11</w:t>
      </w:r>
      <w:r>
        <w:fldChar w:fldCharType="end"/>
      </w:r>
    </w:p>
    <w:p w14:paraId="2832BEAA" w14:textId="77777777" w:rsidR="003B1EDE" w:rsidRDefault="003B1EDE">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Network data analytics Subscribe/Unsubscribe/Notify</w:t>
      </w:r>
      <w:r>
        <w:tab/>
      </w:r>
      <w:r>
        <w:fldChar w:fldCharType="begin"/>
      </w:r>
      <w:r>
        <w:instrText xml:space="preserve"> PAGEREF _Toc96789224 \h </w:instrText>
      </w:r>
      <w:r>
        <w:fldChar w:fldCharType="separate"/>
      </w:r>
      <w:r>
        <w:t>11</w:t>
      </w:r>
      <w:r>
        <w:fldChar w:fldCharType="end"/>
      </w:r>
    </w:p>
    <w:p w14:paraId="3DC945AB" w14:textId="77777777" w:rsidR="003B1EDE" w:rsidRDefault="003B1EDE">
      <w:pPr>
        <w:pStyle w:val="40"/>
        <w:rPr>
          <w:rFonts w:asciiTheme="minorHAnsi" w:eastAsiaTheme="minorEastAsia" w:hAnsiTheme="minorHAnsi" w:cstheme="minorBidi"/>
          <w:kern w:val="2"/>
          <w:sz w:val="21"/>
          <w:szCs w:val="22"/>
          <w:lang w:val="en-US" w:eastAsia="zh-CN"/>
        </w:rPr>
      </w:pPr>
      <w:r>
        <w:t>5.2.2.1</w:t>
      </w:r>
      <w:r>
        <w:rPr>
          <w:rFonts w:asciiTheme="minorHAnsi" w:eastAsiaTheme="minorEastAsia" w:hAnsiTheme="minorHAnsi" w:cstheme="minorBidi"/>
          <w:kern w:val="2"/>
          <w:sz w:val="21"/>
          <w:szCs w:val="22"/>
          <w:lang w:val="en-US" w:eastAsia="zh-CN"/>
        </w:rPr>
        <w:tab/>
      </w:r>
      <w:r>
        <w:t>Analytics Subscribe/Unsubscribe/Notify initiated by 5GC NFs, OAM or AFs</w:t>
      </w:r>
      <w:r>
        <w:tab/>
      </w:r>
      <w:r>
        <w:fldChar w:fldCharType="begin"/>
      </w:r>
      <w:r>
        <w:instrText xml:space="preserve"> PAGEREF _Toc96789225 \h </w:instrText>
      </w:r>
      <w:r>
        <w:fldChar w:fldCharType="separate"/>
      </w:r>
      <w:r>
        <w:t>11</w:t>
      </w:r>
      <w:r>
        <w:fldChar w:fldCharType="end"/>
      </w:r>
    </w:p>
    <w:p w14:paraId="6D8276A7" w14:textId="77777777" w:rsidR="003B1EDE" w:rsidRDefault="003B1EDE">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Analytics Subscribe/Unsubscribe/Notify initiated by AFs via the NEF</w:t>
      </w:r>
      <w:r>
        <w:tab/>
      </w:r>
      <w:r>
        <w:fldChar w:fldCharType="begin"/>
      </w:r>
      <w:r>
        <w:instrText xml:space="preserve"> PAGEREF _Toc96789226 \h </w:instrText>
      </w:r>
      <w:r>
        <w:fldChar w:fldCharType="separate"/>
      </w:r>
      <w:r>
        <w:t>12</w:t>
      </w:r>
      <w:r>
        <w:fldChar w:fldCharType="end"/>
      </w:r>
    </w:p>
    <w:p w14:paraId="410ED416" w14:textId="77777777" w:rsidR="003B1EDE" w:rsidRDefault="003B1EDE">
      <w:pPr>
        <w:pStyle w:val="30"/>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Network data analytics information request</w:t>
      </w:r>
      <w:r>
        <w:tab/>
      </w:r>
      <w:r>
        <w:fldChar w:fldCharType="begin"/>
      </w:r>
      <w:r>
        <w:instrText xml:space="preserve"> PAGEREF _Toc96789227 \h </w:instrText>
      </w:r>
      <w:r>
        <w:fldChar w:fldCharType="separate"/>
      </w:r>
      <w:r>
        <w:t>13</w:t>
      </w:r>
      <w:r>
        <w:fldChar w:fldCharType="end"/>
      </w:r>
    </w:p>
    <w:p w14:paraId="70EB2DBA" w14:textId="77777777" w:rsidR="003B1EDE" w:rsidRDefault="003B1EDE">
      <w:pPr>
        <w:pStyle w:val="40"/>
        <w:rPr>
          <w:rFonts w:asciiTheme="minorHAnsi" w:eastAsiaTheme="minorEastAsia" w:hAnsiTheme="minorHAnsi" w:cstheme="minorBidi"/>
          <w:kern w:val="2"/>
          <w:sz w:val="21"/>
          <w:szCs w:val="22"/>
          <w:lang w:val="en-US" w:eastAsia="zh-CN"/>
        </w:rPr>
      </w:pPr>
      <w:r>
        <w:t>5.2.3.1</w:t>
      </w:r>
      <w:r>
        <w:rPr>
          <w:rFonts w:asciiTheme="minorHAnsi" w:eastAsiaTheme="minorEastAsia" w:hAnsiTheme="minorHAnsi" w:cstheme="minorBidi"/>
          <w:kern w:val="2"/>
          <w:sz w:val="21"/>
          <w:szCs w:val="22"/>
          <w:lang w:val="en-US" w:eastAsia="zh-CN"/>
        </w:rPr>
        <w:tab/>
      </w:r>
      <w:r>
        <w:t>Analytics information request initiated by 5GC NFs, OAM or AFs</w:t>
      </w:r>
      <w:r>
        <w:tab/>
      </w:r>
      <w:r>
        <w:fldChar w:fldCharType="begin"/>
      </w:r>
      <w:r>
        <w:instrText xml:space="preserve"> PAGEREF _Toc96789228 \h </w:instrText>
      </w:r>
      <w:r>
        <w:fldChar w:fldCharType="separate"/>
      </w:r>
      <w:r>
        <w:t>13</w:t>
      </w:r>
      <w:r>
        <w:fldChar w:fldCharType="end"/>
      </w:r>
    </w:p>
    <w:p w14:paraId="09461B54" w14:textId="77777777" w:rsidR="003B1EDE" w:rsidRDefault="003B1EDE">
      <w:pPr>
        <w:pStyle w:val="40"/>
        <w:rPr>
          <w:rFonts w:asciiTheme="minorHAnsi" w:eastAsiaTheme="minorEastAsia" w:hAnsiTheme="minorHAnsi" w:cstheme="minorBidi"/>
          <w:kern w:val="2"/>
          <w:sz w:val="21"/>
          <w:szCs w:val="22"/>
          <w:lang w:val="en-US" w:eastAsia="zh-CN"/>
        </w:rPr>
      </w:pPr>
      <w:r>
        <w:t>5.2.3.2</w:t>
      </w:r>
      <w:r>
        <w:rPr>
          <w:rFonts w:asciiTheme="minorHAnsi" w:eastAsiaTheme="minorEastAsia" w:hAnsiTheme="minorHAnsi" w:cstheme="minorBidi"/>
          <w:kern w:val="2"/>
          <w:sz w:val="21"/>
          <w:szCs w:val="22"/>
          <w:lang w:val="en-US" w:eastAsia="zh-CN"/>
        </w:rPr>
        <w:tab/>
      </w:r>
      <w:r>
        <w:t>Analytics information request initiated by AFs via the NEF</w:t>
      </w:r>
      <w:r>
        <w:tab/>
      </w:r>
      <w:r>
        <w:fldChar w:fldCharType="begin"/>
      </w:r>
      <w:r>
        <w:instrText xml:space="preserve"> PAGEREF _Toc96789229 \h </w:instrText>
      </w:r>
      <w:r>
        <w:fldChar w:fldCharType="separate"/>
      </w:r>
      <w:r>
        <w:t>14</w:t>
      </w:r>
      <w:r>
        <w:fldChar w:fldCharType="end"/>
      </w:r>
    </w:p>
    <w:p w14:paraId="61932893" w14:textId="77777777" w:rsidR="003B1EDE" w:rsidRDefault="003B1EDE">
      <w:pPr>
        <w:pStyle w:val="30"/>
        <w:rPr>
          <w:rFonts w:asciiTheme="minorHAnsi" w:eastAsiaTheme="minorEastAsia" w:hAnsiTheme="minorHAnsi" w:cstheme="minorBidi"/>
          <w:kern w:val="2"/>
          <w:sz w:val="21"/>
          <w:szCs w:val="22"/>
          <w:lang w:val="en-US" w:eastAsia="zh-CN"/>
        </w:rPr>
      </w:pPr>
      <w:r>
        <w:t>5.2.4</w:t>
      </w:r>
      <w:r>
        <w:rPr>
          <w:rFonts w:asciiTheme="minorHAnsi" w:eastAsiaTheme="minorEastAsia" w:hAnsiTheme="minorHAnsi" w:cstheme="minorBidi"/>
          <w:kern w:val="2"/>
          <w:sz w:val="21"/>
          <w:szCs w:val="22"/>
          <w:lang w:val="en-US" w:eastAsia="zh-CN"/>
        </w:rPr>
        <w:tab/>
      </w:r>
      <w:r>
        <w:rPr>
          <w:lang w:eastAsia="ko-KR"/>
        </w:rPr>
        <w:t>Analytics Exposure via DCCF</w:t>
      </w:r>
      <w:r>
        <w:tab/>
      </w:r>
      <w:r>
        <w:fldChar w:fldCharType="begin"/>
      </w:r>
      <w:r>
        <w:instrText xml:space="preserve"> PAGEREF _Toc96789230 \h </w:instrText>
      </w:r>
      <w:r>
        <w:fldChar w:fldCharType="separate"/>
      </w:r>
      <w:r>
        <w:t>14</w:t>
      </w:r>
      <w:r>
        <w:fldChar w:fldCharType="end"/>
      </w:r>
    </w:p>
    <w:p w14:paraId="65887F0B" w14:textId="77777777" w:rsidR="003B1EDE" w:rsidRDefault="003B1EDE">
      <w:pPr>
        <w:pStyle w:val="30"/>
        <w:rPr>
          <w:rFonts w:asciiTheme="minorHAnsi" w:eastAsiaTheme="minorEastAsia" w:hAnsiTheme="minorHAnsi" w:cstheme="minorBidi"/>
          <w:kern w:val="2"/>
          <w:sz w:val="21"/>
          <w:szCs w:val="22"/>
          <w:lang w:val="en-US" w:eastAsia="zh-CN"/>
        </w:rPr>
      </w:pPr>
      <w:r>
        <w:t>5.2.5</w:t>
      </w:r>
      <w:r>
        <w:rPr>
          <w:rFonts w:asciiTheme="minorHAnsi" w:eastAsiaTheme="minorEastAsia" w:hAnsiTheme="minorHAnsi" w:cstheme="minorBidi"/>
          <w:kern w:val="2"/>
          <w:sz w:val="21"/>
          <w:szCs w:val="22"/>
          <w:lang w:val="en-US" w:eastAsia="zh-CN"/>
        </w:rPr>
        <w:tab/>
      </w:r>
      <w:r>
        <w:rPr>
          <w:lang w:eastAsia="ko-KR"/>
        </w:rPr>
        <w:t>Analytics Exposure via DCCF and MFAF</w:t>
      </w:r>
      <w:r>
        <w:tab/>
      </w:r>
      <w:r>
        <w:fldChar w:fldCharType="begin"/>
      </w:r>
      <w:r>
        <w:instrText xml:space="preserve"> PAGEREF _Toc96789231 \h </w:instrText>
      </w:r>
      <w:r>
        <w:fldChar w:fldCharType="separate"/>
      </w:r>
      <w:r>
        <w:t>18</w:t>
      </w:r>
      <w:r>
        <w:fldChar w:fldCharType="end"/>
      </w:r>
    </w:p>
    <w:p w14:paraId="407EBB90" w14:textId="77777777" w:rsidR="003B1EDE" w:rsidRDefault="003B1EDE">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Analytics Aggregation from Multiple NWDAFs</w:t>
      </w:r>
      <w:r>
        <w:tab/>
      </w:r>
      <w:r>
        <w:fldChar w:fldCharType="begin"/>
      </w:r>
      <w:r>
        <w:instrText xml:space="preserve"> PAGEREF _Toc96789232 \h </w:instrText>
      </w:r>
      <w:r>
        <w:fldChar w:fldCharType="separate"/>
      </w:r>
      <w:r>
        <w:t>23</w:t>
      </w:r>
      <w:r>
        <w:fldChar w:fldCharType="end"/>
      </w:r>
    </w:p>
    <w:p w14:paraId="58EE52BC" w14:textId="77777777" w:rsidR="003B1EDE" w:rsidRDefault="003B1EDE">
      <w:pPr>
        <w:pStyle w:val="30"/>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_Toc96789233 \h </w:instrText>
      </w:r>
      <w:r>
        <w:fldChar w:fldCharType="separate"/>
      </w:r>
      <w:r>
        <w:t>23</w:t>
      </w:r>
      <w:r>
        <w:fldChar w:fldCharType="end"/>
      </w:r>
    </w:p>
    <w:p w14:paraId="49E8E4D1" w14:textId="77777777" w:rsidR="003B1EDE" w:rsidRDefault="003B1EDE">
      <w:pPr>
        <w:pStyle w:val="30"/>
        <w:rPr>
          <w:rFonts w:asciiTheme="minorHAnsi" w:eastAsiaTheme="minorEastAsia" w:hAnsiTheme="minorHAnsi" w:cstheme="minorBidi"/>
          <w:kern w:val="2"/>
          <w:sz w:val="21"/>
          <w:szCs w:val="22"/>
          <w:lang w:val="en-US" w:eastAsia="zh-CN"/>
        </w:rPr>
      </w:pPr>
      <w:r>
        <w:t>5.3.2</w:t>
      </w:r>
      <w:r>
        <w:rPr>
          <w:rFonts w:asciiTheme="minorHAnsi" w:eastAsiaTheme="minorEastAsia" w:hAnsiTheme="minorHAnsi" w:cstheme="minorBidi"/>
          <w:kern w:val="2"/>
          <w:sz w:val="21"/>
          <w:szCs w:val="22"/>
          <w:lang w:val="en-US" w:eastAsia="zh-CN"/>
        </w:rPr>
        <w:tab/>
      </w:r>
      <w:r>
        <w:t xml:space="preserve">Analytics </w:t>
      </w:r>
      <w:r>
        <w:rPr>
          <w:lang w:eastAsia="ko-KR"/>
        </w:rPr>
        <w:t xml:space="preserve">aggregation with </w:t>
      </w:r>
      <w:r>
        <w:rPr>
          <w:lang w:eastAsia="zh-CN"/>
        </w:rPr>
        <w:t>p</w:t>
      </w:r>
      <w:r>
        <w:rPr>
          <w:lang w:eastAsia="ko-KR"/>
        </w:rPr>
        <w:t>rovisioning of Area of Interest</w:t>
      </w:r>
      <w:r>
        <w:tab/>
      </w:r>
      <w:r>
        <w:fldChar w:fldCharType="begin"/>
      </w:r>
      <w:r>
        <w:instrText xml:space="preserve"> PAGEREF _Toc96789234 \h </w:instrText>
      </w:r>
      <w:r>
        <w:fldChar w:fldCharType="separate"/>
      </w:r>
      <w:r>
        <w:t>23</w:t>
      </w:r>
      <w:r>
        <w:fldChar w:fldCharType="end"/>
      </w:r>
    </w:p>
    <w:p w14:paraId="069EFCB2" w14:textId="77777777" w:rsidR="003B1EDE" w:rsidRDefault="003B1EDE">
      <w:pPr>
        <w:pStyle w:val="30"/>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t xml:space="preserve">Analytics </w:t>
      </w:r>
      <w:r>
        <w:rPr>
          <w:lang w:eastAsia="ko-KR"/>
        </w:rPr>
        <w:t>aggregation without provisioning of Area of Interest</w:t>
      </w:r>
      <w:r>
        <w:tab/>
      </w:r>
      <w:r>
        <w:fldChar w:fldCharType="begin"/>
      </w:r>
      <w:r>
        <w:instrText xml:space="preserve"> PAGEREF _Toc96789235 \h </w:instrText>
      </w:r>
      <w:r>
        <w:fldChar w:fldCharType="separate"/>
      </w:r>
      <w:r>
        <w:t>25</w:t>
      </w:r>
      <w:r>
        <w:fldChar w:fldCharType="end"/>
      </w:r>
    </w:p>
    <w:p w14:paraId="1C50F92E" w14:textId="77777777" w:rsidR="003B1EDE" w:rsidRDefault="003B1EDE">
      <w:pPr>
        <w:pStyle w:val="20"/>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Procedures for Analytics Transferring</w:t>
      </w:r>
      <w:r>
        <w:tab/>
      </w:r>
      <w:r>
        <w:fldChar w:fldCharType="begin"/>
      </w:r>
      <w:r>
        <w:instrText xml:space="preserve"> PAGEREF _Toc96789236 \h </w:instrText>
      </w:r>
      <w:r>
        <w:fldChar w:fldCharType="separate"/>
      </w:r>
      <w:r>
        <w:t>26</w:t>
      </w:r>
      <w:r>
        <w:fldChar w:fldCharType="end"/>
      </w:r>
    </w:p>
    <w:p w14:paraId="69741C3F" w14:textId="77777777" w:rsidR="003B1EDE" w:rsidRDefault="003B1EDE">
      <w:pPr>
        <w:pStyle w:val="30"/>
        <w:rPr>
          <w:rFonts w:asciiTheme="minorHAnsi" w:eastAsiaTheme="minorEastAsia" w:hAnsiTheme="minorHAnsi" w:cstheme="minorBidi"/>
          <w:kern w:val="2"/>
          <w:sz w:val="21"/>
          <w:szCs w:val="22"/>
          <w:lang w:val="en-US" w:eastAsia="zh-CN"/>
        </w:rPr>
      </w:pPr>
      <w:r>
        <w:rPr>
          <w:lang w:eastAsia="ko-KR"/>
        </w:rPr>
        <w:t>5.4.1</w:t>
      </w:r>
      <w:r>
        <w:rPr>
          <w:rFonts w:asciiTheme="minorHAnsi" w:eastAsiaTheme="minorEastAsia" w:hAnsiTheme="minorHAnsi" w:cstheme="minorBidi"/>
          <w:kern w:val="2"/>
          <w:sz w:val="21"/>
          <w:szCs w:val="22"/>
          <w:lang w:val="en-US" w:eastAsia="zh-CN"/>
        </w:rPr>
        <w:tab/>
      </w:r>
      <w:r>
        <w:rPr>
          <w:lang w:eastAsia="ko-KR"/>
        </w:rPr>
        <w:t>Analytics context transfer initiated by target NWDAF selected by the NWDAF service consumer</w:t>
      </w:r>
      <w:r>
        <w:tab/>
      </w:r>
      <w:r>
        <w:fldChar w:fldCharType="begin"/>
      </w:r>
      <w:r>
        <w:instrText xml:space="preserve"> PAGEREF _Toc96789237 \h </w:instrText>
      </w:r>
      <w:r>
        <w:fldChar w:fldCharType="separate"/>
      </w:r>
      <w:r>
        <w:t>26</w:t>
      </w:r>
      <w:r>
        <w:fldChar w:fldCharType="end"/>
      </w:r>
    </w:p>
    <w:p w14:paraId="266C821E" w14:textId="77777777" w:rsidR="003B1EDE" w:rsidRDefault="003B1EDE">
      <w:pPr>
        <w:pStyle w:val="30"/>
        <w:rPr>
          <w:rFonts w:asciiTheme="minorHAnsi" w:eastAsiaTheme="minorEastAsia" w:hAnsiTheme="minorHAnsi" w:cstheme="minorBidi"/>
          <w:kern w:val="2"/>
          <w:sz w:val="21"/>
          <w:szCs w:val="22"/>
          <w:lang w:val="en-US" w:eastAsia="zh-CN"/>
        </w:rPr>
      </w:pPr>
      <w:r>
        <w:rPr>
          <w:lang w:eastAsia="ko-KR"/>
        </w:rPr>
        <w:t>5.4.2</w:t>
      </w:r>
      <w:r>
        <w:rPr>
          <w:rFonts w:asciiTheme="minorHAnsi" w:eastAsiaTheme="minorEastAsia" w:hAnsiTheme="minorHAnsi" w:cstheme="minorBidi"/>
          <w:kern w:val="2"/>
          <w:sz w:val="21"/>
          <w:szCs w:val="22"/>
          <w:lang w:val="en-US" w:eastAsia="zh-CN"/>
        </w:rPr>
        <w:tab/>
      </w:r>
      <w:r>
        <w:rPr>
          <w:lang w:eastAsia="ko-KR"/>
        </w:rPr>
        <w:t>Analytics Subscription Transfer initiated by source NWDAF</w:t>
      </w:r>
      <w:r>
        <w:tab/>
      </w:r>
      <w:r>
        <w:fldChar w:fldCharType="begin"/>
      </w:r>
      <w:r>
        <w:instrText xml:space="preserve"> PAGEREF _Toc96789238 \h </w:instrText>
      </w:r>
      <w:r>
        <w:fldChar w:fldCharType="separate"/>
      </w:r>
      <w:r>
        <w:t>27</w:t>
      </w:r>
      <w:r>
        <w:fldChar w:fldCharType="end"/>
      </w:r>
    </w:p>
    <w:p w14:paraId="2BC87B96" w14:textId="77777777" w:rsidR="003B1EDE" w:rsidRDefault="003B1EDE">
      <w:pPr>
        <w:pStyle w:val="20"/>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Data Collection</w:t>
      </w:r>
      <w:r>
        <w:tab/>
      </w:r>
      <w:r>
        <w:fldChar w:fldCharType="begin"/>
      </w:r>
      <w:r>
        <w:instrText xml:space="preserve"> PAGEREF _Toc96789239 \h </w:instrText>
      </w:r>
      <w:r>
        <w:fldChar w:fldCharType="separate"/>
      </w:r>
      <w:r>
        <w:t>30</w:t>
      </w:r>
      <w:r>
        <w:fldChar w:fldCharType="end"/>
      </w:r>
    </w:p>
    <w:p w14:paraId="4539F64B" w14:textId="77777777" w:rsidR="003B1EDE" w:rsidRDefault="003B1EDE">
      <w:pPr>
        <w:pStyle w:val="30"/>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rPr>
          <w:lang w:eastAsia="zh-CN"/>
        </w:rPr>
        <w:t xml:space="preserve">Procedure for </w:t>
      </w:r>
      <w:r>
        <w:t>Data Collection from NFs</w:t>
      </w:r>
      <w:r>
        <w:tab/>
      </w:r>
      <w:r>
        <w:fldChar w:fldCharType="begin"/>
      </w:r>
      <w:r>
        <w:instrText xml:space="preserve"> PAGEREF _Toc96789240 \h </w:instrText>
      </w:r>
      <w:r>
        <w:fldChar w:fldCharType="separate"/>
      </w:r>
      <w:r>
        <w:t>30</w:t>
      </w:r>
      <w:r>
        <w:fldChar w:fldCharType="end"/>
      </w:r>
    </w:p>
    <w:p w14:paraId="5BAA7C0D" w14:textId="77777777" w:rsidR="003B1EDE" w:rsidRDefault="003B1EDE">
      <w:pPr>
        <w:pStyle w:val="40"/>
        <w:rPr>
          <w:rFonts w:asciiTheme="minorHAnsi" w:eastAsiaTheme="minorEastAsia" w:hAnsiTheme="minorHAnsi" w:cstheme="minorBidi"/>
          <w:kern w:val="2"/>
          <w:sz w:val="21"/>
          <w:szCs w:val="22"/>
          <w:lang w:val="en-US" w:eastAsia="zh-CN"/>
        </w:rPr>
      </w:pPr>
      <w:r>
        <w:t>5.5.1.1</w:t>
      </w:r>
      <w:r>
        <w:rPr>
          <w:rFonts w:asciiTheme="minorHAnsi" w:eastAsiaTheme="minorEastAsia" w:hAnsiTheme="minorHAnsi" w:cstheme="minorBidi"/>
          <w:kern w:val="2"/>
          <w:sz w:val="21"/>
          <w:szCs w:val="22"/>
          <w:lang w:val="en-US" w:eastAsia="zh-CN"/>
        </w:rPr>
        <w:tab/>
      </w:r>
      <w:r>
        <w:t>Data Collection from NFs</w:t>
      </w:r>
      <w:r>
        <w:tab/>
      </w:r>
      <w:r>
        <w:fldChar w:fldCharType="begin"/>
      </w:r>
      <w:r>
        <w:instrText xml:space="preserve"> PAGEREF _Toc96789241 \h </w:instrText>
      </w:r>
      <w:r>
        <w:fldChar w:fldCharType="separate"/>
      </w:r>
      <w:r>
        <w:t>30</w:t>
      </w:r>
      <w:r>
        <w:fldChar w:fldCharType="end"/>
      </w:r>
    </w:p>
    <w:p w14:paraId="3665F2A3" w14:textId="77777777" w:rsidR="003B1EDE" w:rsidRDefault="003B1EDE">
      <w:pPr>
        <w:pStyle w:val="30"/>
        <w:rPr>
          <w:rFonts w:asciiTheme="minorHAnsi" w:eastAsiaTheme="minorEastAsia" w:hAnsiTheme="minorHAnsi" w:cstheme="minorBidi"/>
          <w:kern w:val="2"/>
          <w:sz w:val="21"/>
          <w:szCs w:val="22"/>
          <w:lang w:val="en-US" w:eastAsia="zh-CN"/>
        </w:rPr>
      </w:pPr>
      <w:r>
        <w:t>5.5.2</w:t>
      </w:r>
      <w:r>
        <w:rPr>
          <w:rFonts w:asciiTheme="minorHAnsi" w:eastAsiaTheme="minorEastAsia" w:hAnsiTheme="minorHAnsi" w:cstheme="minorBidi"/>
          <w:kern w:val="2"/>
          <w:sz w:val="21"/>
          <w:szCs w:val="22"/>
          <w:lang w:val="en-US" w:eastAsia="zh-CN"/>
        </w:rPr>
        <w:tab/>
      </w:r>
      <w:r>
        <w:t>Data collection profile registration</w:t>
      </w:r>
      <w:r>
        <w:tab/>
      </w:r>
      <w:r>
        <w:fldChar w:fldCharType="begin"/>
      </w:r>
      <w:r>
        <w:instrText xml:space="preserve"> PAGEREF _Toc96789242 \h </w:instrText>
      </w:r>
      <w:r>
        <w:fldChar w:fldCharType="separate"/>
      </w:r>
      <w:r>
        <w:t>31</w:t>
      </w:r>
      <w:r>
        <w:fldChar w:fldCharType="end"/>
      </w:r>
    </w:p>
    <w:p w14:paraId="001A30FC" w14:textId="77777777" w:rsidR="003B1EDE" w:rsidRDefault="003B1EDE">
      <w:pPr>
        <w:pStyle w:val="30"/>
        <w:rPr>
          <w:rFonts w:asciiTheme="minorHAnsi" w:eastAsiaTheme="minorEastAsia" w:hAnsiTheme="minorHAnsi" w:cstheme="minorBidi"/>
          <w:kern w:val="2"/>
          <w:sz w:val="21"/>
          <w:szCs w:val="22"/>
          <w:lang w:val="en-US" w:eastAsia="zh-CN"/>
        </w:rPr>
      </w:pPr>
      <w:r>
        <w:t>5.5.3</w:t>
      </w:r>
      <w:r>
        <w:rPr>
          <w:rFonts w:asciiTheme="minorHAnsi" w:eastAsiaTheme="minorEastAsia" w:hAnsiTheme="minorHAnsi" w:cstheme="minorBidi"/>
          <w:kern w:val="2"/>
          <w:sz w:val="21"/>
          <w:szCs w:val="22"/>
          <w:lang w:val="en-US" w:eastAsia="zh-CN"/>
        </w:rPr>
        <w:tab/>
      </w:r>
      <w:r>
        <w:rPr>
          <w:lang w:eastAsia="zh-CN"/>
        </w:rPr>
        <w:t xml:space="preserve">Procedure for </w:t>
      </w:r>
      <w:r>
        <w:t>Data Collection using DCCF</w:t>
      </w:r>
      <w:r>
        <w:tab/>
      </w:r>
      <w:r>
        <w:fldChar w:fldCharType="begin"/>
      </w:r>
      <w:r>
        <w:instrText xml:space="preserve"> PAGEREF _Toc96789243 \h </w:instrText>
      </w:r>
      <w:r>
        <w:fldChar w:fldCharType="separate"/>
      </w:r>
      <w:r>
        <w:t>33</w:t>
      </w:r>
      <w:r>
        <w:fldChar w:fldCharType="end"/>
      </w:r>
    </w:p>
    <w:p w14:paraId="07D5D7E4" w14:textId="77777777" w:rsidR="003B1EDE" w:rsidRDefault="003B1EDE">
      <w:pPr>
        <w:pStyle w:val="40"/>
        <w:rPr>
          <w:rFonts w:asciiTheme="minorHAnsi" w:eastAsiaTheme="minorEastAsia" w:hAnsiTheme="minorHAnsi" w:cstheme="minorBidi"/>
          <w:kern w:val="2"/>
          <w:sz w:val="21"/>
          <w:szCs w:val="22"/>
          <w:lang w:val="en-US" w:eastAsia="zh-CN"/>
        </w:rPr>
      </w:pPr>
      <w:r>
        <w:t>5.5.3.1</w:t>
      </w:r>
      <w:r>
        <w:rPr>
          <w:rFonts w:asciiTheme="minorHAnsi" w:eastAsiaTheme="minorEastAsia" w:hAnsiTheme="minorHAnsi" w:cstheme="minorBidi"/>
          <w:kern w:val="2"/>
          <w:sz w:val="21"/>
          <w:szCs w:val="22"/>
          <w:lang w:val="en-US" w:eastAsia="zh-CN"/>
        </w:rPr>
        <w:tab/>
      </w:r>
      <w:r>
        <w:t>Data Collection via DCCF</w:t>
      </w:r>
      <w:r>
        <w:tab/>
      </w:r>
      <w:r>
        <w:fldChar w:fldCharType="begin"/>
      </w:r>
      <w:r>
        <w:instrText xml:space="preserve"> PAGEREF _Toc96789244 \h </w:instrText>
      </w:r>
      <w:r>
        <w:fldChar w:fldCharType="separate"/>
      </w:r>
      <w:r>
        <w:t>33</w:t>
      </w:r>
      <w:r>
        <w:fldChar w:fldCharType="end"/>
      </w:r>
    </w:p>
    <w:p w14:paraId="31C7FCFA" w14:textId="77777777" w:rsidR="003B1EDE" w:rsidRDefault="003B1EDE">
      <w:pPr>
        <w:pStyle w:val="40"/>
        <w:rPr>
          <w:rFonts w:asciiTheme="minorHAnsi" w:eastAsiaTheme="minorEastAsia" w:hAnsiTheme="minorHAnsi" w:cstheme="minorBidi"/>
          <w:kern w:val="2"/>
          <w:sz w:val="21"/>
          <w:szCs w:val="22"/>
          <w:lang w:val="en-US" w:eastAsia="zh-CN"/>
        </w:rPr>
      </w:pPr>
      <w:r>
        <w:t>5.5.3.2</w:t>
      </w:r>
      <w:r>
        <w:rPr>
          <w:rFonts w:asciiTheme="minorHAnsi" w:eastAsiaTheme="minorEastAsia" w:hAnsiTheme="minorHAnsi" w:cstheme="minorBidi"/>
          <w:kern w:val="2"/>
          <w:sz w:val="21"/>
          <w:szCs w:val="22"/>
          <w:lang w:val="en-US" w:eastAsia="zh-CN"/>
        </w:rPr>
        <w:tab/>
      </w:r>
      <w:r>
        <w:t xml:space="preserve">Data Collection via </w:t>
      </w:r>
      <w:r>
        <w:rPr>
          <w:lang w:eastAsia="zh-CN"/>
        </w:rPr>
        <w:t>Messaging Framework</w:t>
      </w:r>
      <w:r>
        <w:tab/>
      </w:r>
      <w:r>
        <w:fldChar w:fldCharType="begin"/>
      </w:r>
      <w:r>
        <w:instrText xml:space="preserve"> PAGEREF _Toc96789245 \h </w:instrText>
      </w:r>
      <w:r>
        <w:fldChar w:fldCharType="separate"/>
      </w:r>
      <w:r>
        <w:t>36</w:t>
      </w:r>
      <w:r>
        <w:fldChar w:fldCharType="end"/>
      </w:r>
    </w:p>
    <w:p w14:paraId="6040DF0C" w14:textId="77777777" w:rsidR="003B1EDE" w:rsidRDefault="003B1EDE">
      <w:pPr>
        <w:pStyle w:val="20"/>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 xml:space="preserve">ML Model provisioning </w:t>
      </w:r>
      <w:r>
        <w:rPr>
          <w:lang w:eastAsia="ko-KR"/>
        </w:rPr>
        <w:t>procedures</w:t>
      </w:r>
      <w:r>
        <w:tab/>
      </w:r>
      <w:r>
        <w:fldChar w:fldCharType="begin"/>
      </w:r>
      <w:r>
        <w:instrText xml:space="preserve"> PAGEREF _Toc96789246 \h </w:instrText>
      </w:r>
      <w:r>
        <w:fldChar w:fldCharType="separate"/>
      </w:r>
      <w:r>
        <w:t>41</w:t>
      </w:r>
      <w:r>
        <w:fldChar w:fldCharType="end"/>
      </w:r>
    </w:p>
    <w:p w14:paraId="33B9B0F4" w14:textId="77777777" w:rsidR="003B1EDE" w:rsidRDefault="003B1EDE">
      <w:pPr>
        <w:pStyle w:val="30"/>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_Toc96789247 \h </w:instrText>
      </w:r>
      <w:r>
        <w:fldChar w:fldCharType="separate"/>
      </w:r>
      <w:r>
        <w:t>41</w:t>
      </w:r>
      <w:r>
        <w:fldChar w:fldCharType="end"/>
      </w:r>
    </w:p>
    <w:p w14:paraId="75C65DD9" w14:textId="77777777" w:rsidR="003B1EDE" w:rsidRDefault="003B1EDE">
      <w:pPr>
        <w:pStyle w:val="30"/>
        <w:rPr>
          <w:rFonts w:asciiTheme="minorHAnsi" w:eastAsiaTheme="minorEastAsia" w:hAnsiTheme="minorHAnsi" w:cstheme="minorBidi"/>
          <w:kern w:val="2"/>
          <w:sz w:val="21"/>
          <w:szCs w:val="22"/>
          <w:lang w:val="en-US" w:eastAsia="zh-CN"/>
        </w:rPr>
      </w:pPr>
      <w:r>
        <w:t>5.6.2</w:t>
      </w:r>
      <w:r>
        <w:rPr>
          <w:rFonts w:asciiTheme="minorHAnsi" w:eastAsiaTheme="minorEastAsia" w:hAnsiTheme="minorHAnsi" w:cstheme="minorBidi"/>
          <w:kern w:val="2"/>
          <w:sz w:val="21"/>
          <w:szCs w:val="22"/>
          <w:lang w:val="en-US" w:eastAsia="zh-CN"/>
        </w:rPr>
        <w:tab/>
      </w:r>
      <w:r>
        <w:t>ML Model Subscribe/Unsubscribe/Notify procedure</w:t>
      </w:r>
      <w:r>
        <w:tab/>
      </w:r>
      <w:r>
        <w:fldChar w:fldCharType="begin"/>
      </w:r>
      <w:r>
        <w:instrText xml:space="preserve"> PAGEREF _Toc96789248 \h </w:instrText>
      </w:r>
      <w:r>
        <w:fldChar w:fldCharType="separate"/>
      </w:r>
      <w:r>
        <w:t>41</w:t>
      </w:r>
      <w:r>
        <w:fldChar w:fldCharType="end"/>
      </w:r>
    </w:p>
    <w:p w14:paraId="560B4C89" w14:textId="77777777" w:rsidR="003B1EDE" w:rsidRDefault="003B1EDE">
      <w:pPr>
        <w:pStyle w:val="20"/>
        <w:rPr>
          <w:rFonts w:asciiTheme="minorHAnsi" w:eastAsiaTheme="minorEastAsia" w:hAnsiTheme="minorHAnsi" w:cstheme="minorBidi"/>
          <w:kern w:val="2"/>
          <w:sz w:val="21"/>
          <w:szCs w:val="22"/>
          <w:lang w:val="en-US" w:eastAsia="zh-CN"/>
        </w:rPr>
      </w:pPr>
      <w:r>
        <w:t>5.7</w:t>
      </w:r>
      <w:r>
        <w:rPr>
          <w:rFonts w:asciiTheme="minorHAnsi" w:eastAsiaTheme="minorEastAsia" w:hAnsiTheme="minorHAnsi" w:cstheme="minorBidi"/>
          <w:kern w:val="2"/>
          <w:sz w:val="21"/>
          <w:szCs w:val="22"/>
          <w:lang w:val="en-US" w:eastAsia="zh-CN"/>
        </w:rPr>
        <w:tab/>
      </w:r>
      <w:r>
        <w:t>Procedures for Specific Network Data Analytics</w:t>
      </w:r>
      <w:r>
        <w:tab/>
      </w:r>
      <w:r>
        <w:fldChar w:fldCharType="begin"/>
      </w:r>
      <w:r>
        <w:instrText xml:space="preserve"> PAGEREF _Toc96789249 \h </w:instrText>
      </w:r>
      <w:r>
        <w:fldChar w:fldCharType="separate"/>
      </w:r>
      <w:r>
        <w:t>42</w:t>
      </w:r>
      <w:r>
        <w:fldChar w:fldCharType="end"/>
      </w:r>
    </w:p>
    <w:p w14:paraId="0A84039B" w14:textId="77777777" w:rsidR="003B1EDE" w:rsidRDefault="003B1EDE">
      <w:pPr>
        <w:pStyle w:val="30"/>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_Toc96789250 \h </w:instrText>
      </w:r>
      <w:r>
        <w:fldChar w:fldCharType="separate"/>
      </w:r>
      <w:r>
        <w:t>42</w:t>
      </w:r>
      <w:r>
        <w:fldChar w:fldCharType="end"/>
      </w:r>
    </w:p>
    <w:p w14:paraId="058B1100" w14:textId="77777777" w:rsidR="003B1EDE" w:rsidRDefault="003B1EDE">
      <w:pPr>
        <w:pStyle w:val="30"/>
        <w:rPr>
          <w:rFonts w:asciiTheme="minorHAnsi" w:eastAsiaTheme="minorEastAsia" w:hAnsiTheme="minorHAnsi" w:cstheme="minorBidi"/>
          <w:kern w:val="2"/>
          <w:sz w:val="21"/>
          <w:szCs w:val="22"/>
          <w:lang w:val="en-US" w:eastAsia="zh-CN"/>
        </w:rPr>
      </w:pPr>
      <w:r>
        <w:t>5.7.2</w:t>
      </w:r>
      <w:r>
        <w:rPr>
          <w:rFonts w:asciiTheme="minorHAnsi" w:eastAsiaTheme="minorEastAsia" w:hAnsiTheme="minorHAnsi" w:cstheme="minorBidi"/>
          <w:kern w:val="2"/>
          <w:sz w:val="21"/>
          <w:szCs w:val="22"/>
          <w:lang w:val="en-US" w:eastAsia="zh-CN"/>
        </w:rPr>
        <w:tab/>
      </w:r>
      <w:r>
        <w:t>Network Slice (Instance) load level Analytics</w:t>
      </w:r>
      <w:r>
        <w:tab/>
      </w:r>
      <w:r>
        <w:fldChar w:fldCharType="begin"/>
      </w:r>
      <w:r>
        <w:instrText xml:space="preserve"> PAGEREF _Toc96789251 \h </w:instrText>
      </w:r>
      <w:r>
        <w:fldChar w:fldCharType="separate"/>
      </w:r>
      <w:r>
        <w:t>42</w:t>
      </w:r>
      <w:r>
        <w:fldChar w:fldCharType="end"/>
      </w:r>
    </w:p>
    <w:p w14:paraId="4317EF9D" w14:textId="77777777" w:rsidR="003B1EDE" w:rsidRDefault="003B1EDE">
      <w:pPr>
        <w:pStyle w:val="30"/>
        <w:rPr>
          <w:rFonts w:asciiTheme="minorHAnsi" w:eastAsiaTheme="minorEastAsia" w:hAnsiTheme="minorHAnsi" w:cstheme="minorBidi"/>
          <w:kern w:val="2"/>
          <w:sz w:val="21"/>
          <w:szCs w:val="22"/>
          <w:lang w:val="en-US" w:eastAsia="zh-CN"/>
        </w:rPr>
      </w:pPr>
      <w:r>
        <w:t>5.7.3</w:t>
      </w:r>
      <w:r>
        <w:rPr>
          <w:rFonts w:asciiTheme="minorHAnsi" w:eastAsiaTheme="minorEastAsia" w:hAnsiTheme="minorHAnsi" w:cstheme="minorBidi"/>
          <w:kern w:val="2"/>
          <w:sz w:val="21"/>
          <w:szCs w:val="22"/>
          <w:lang w:val="en-US" w:eastAsia="zh-CN"/>
        </w:rPr>
        <w:tab/>
      </w:r>
      <w:r>
        <w:rPr>
          <w:lang w:eastAsia="zh-CN"/>
        </w:rPr>
        <w:t>Observed Service Experience Analytics</w:t>
      </w:r>
      <w:r>
        <w:tab/>
      </w:r>
      <w:r>
        <w:fldChar w:fldCharType="begin"/>
      </w:r>
      <w:r>
        <w:instrText xml:space="preserve"> PAGEREF _Toc96789252 \h </w:instrText>
      </w:r>
      <w:r>
        <w:fldChar w:fldCharType="separate"/>
      </w:r>
      <w:r>
        <w:t>45</w:t>
      </w:r>
      <w:r>
        <w:fldChar w:fldCharType="end"/>
      </w:r>
    </w:p>
    <w:p w14:paraId="08501FDF" w14:textId="77777777" w:rsidR="003B1EDE" w:rsidRDefault="003B1EDE">
      <w:pPr>
        <w:pStyle w:val="30"/>
        <w:rPr>
          <w:rFonts w:asciiTheme="minorHAnsi" w:eastAsiaTheme="minorEastAsia" w:hAnsiTheme="minorHAnsi" w:cstheme="minorBidi"/>
          <w:kern w:val="2"/>
          <w:sz w:val="21"/>
          <w:szCs w:val="22"/>
          <w:lang w:val="en-US" w:eastAsia="zh-CN"/>
        </w:rPr>
      </w:pPr>
      <w:r>
        <w:t>5.7.4</w:t>
      </w:r>
      <w:r>
        <w:rPr>
          <w:rFonts w:asciiTheme="minorHAnsi" w:eastAsiaTheme="minorEastAsia" w:hAnsiTheme="minorHAnsi" w:cstheme="minorBidi"/>
          <w:kern w:val="2"/>
          <w:sz w:val="21"/>
          <w:szCs w:val="22"/>
          <w:lang w:val="en-US" w:eastAsia="zh-CN"/>
        </w:rPr>
        <w:tab/>
      </w:r>
      <w:r>
        <w:t>NF load Analytics</w:t>
      </w:r>
      <w:r>
        <w:tab/>
      </w:r>
      <w:r>
        <w:fldChar w:fldCharType="begin"/>
      </w:r>
      <w:r>
        <w:instrText xml:space="preserve"> PAGEREF _Toc96789253 \h </w:instrText>
      </w:r>
      <w:r>
        <w:fldChar w:fldCharType="separate"/>
      </w:r>
      <w:r>
        <w:t>48</w:t>
      </w:r>
      <w:r>
        <w:fldChar w:fldCharType="end"/>
      </w:r>
    </w:p>
    <w:p w14:paraId="04E36C95" w14:textId="77777777" w:rsidR="003B1EDE" w:rsidRDefault="003B1EDE">
      <w:pPr>
        <w:pStyle w:val="30"/>
        <w:rPr>
          <w:rFonts w:asciiTheme="minorHAnsi" w:eastAsiaTheme="minorEastAsia" w:hAnsiTheme="minorHAnsi" w:cstheme="minorBidi"/>
          <w:kern w:val="2"/>
          <w:sz w:val="21"/>
          <w:szCs w:val="22"/>
          <w:lang w:val="en-US" w:eastAsia="zh-CN"/>
        </w:rPr>
      </w:pPr>
      <w:r>
        <w:t>5.7.5</w:t>
      </w:r>
      <w:r>
        <w:rPr>
          <w:rFonts w:asciiTheme="minorHAnsi" w:eastAsiaTheme="minorEastAsia" w:hAnsiTheme="minorHAnsi" w:cstheme="minorBidi"/>
          <w:kern w:val="2"/>
          <w:sz w:val="21"/>
          <w:szCs w:val="22"/>
          <w:lang w:val="en-US" w:eastAsia="zh-CN"/>
        </w:rPr>
        <w:tab/>
      </w:r>
      <w:r>
        <w:t xml:space="preserve">Network Performance </w:t>
      </w:r>
      <w:r>
        <w:rPr>
          <w:lang w:eastAsia="zh-CN"/>
        </w:rPr>
        <w:t>Analytics</w:t>
      </w:r>
      <w:r>
        <w:tab/>
      </w:r>
      <w:r>
        <w:fldChar w:fldCharType="begin"/>
      </w:r>
      <w:r>
        <w:instrText xml:space="preserve"> PAGEREF _Toc96789254 \h </w:instrText>
      </w:r>
      <w:r>
        <w:fldChar w:fldCharType="separate"/>
      </w:r>
      <w:r>
        <w:t>51</w:t>
      </w:r>
      <w:r>
        <w:fldChar w:fldCharType="end"/>
      </w:r>
    </w:p>
    <w:p w14:paraId="23C936F2" w14:textId="77777777" w:rsidR="003B1EDE" w:rsidRDefault="003B1EDE">
      <w:pPr>
        <w:pStyle w:val="30"/>
        <w:rPr>
          <w:rFonts w:asciiTheme="minorHAnsi" w:eastAsiaTheme="minorEastAsia" w:hAnsiTheme="minorHAnsi" w:cstheme="minorBidi"/>
          <w:kern w:val="2"/>
          <w:sz w:val="21"/>
          <w:szCs w:val="22"/>
          <w:lang w:val="en-US" w:eastAsia="zh-CN"/>
        </w:rPr>
      </w:pPr>
      <w:r>
        <w:t>5.7.6</w:t>
      </w:r>
      <w:r>
        <w:rPr>
          <w:rFonts w:asciiTheme="minorHAnsi" w:eastAsiaTheme="minorEastAsia" w:hAnsiTheme="minorHAnsi" w:cstheme="minorBidi"/>
          <w:kern w:val="2"/>
          <w:sz w:val="21"/>
          <w:szCs w:val="22"/>
          <w:lang w:val="en-US" w:eastAsia="zh-CN"/>
        </w:rPr>
        <w:tab/>
      </w:r>
      <w:r>
        <w:t>UE Mobility Analytics</w:t>
      </w:r>
      <w:r>
        <w:tab/>
      </w:r>
      <w:r>
        <w:fldChar w:fldCharType="begin"/>
      </w:r>
      <w:r>
        <w:instrText xml:space="preserve"> PAGEREF _Toc96789255 \h </w:instrText>
      </w:r>
      <w:r>
        <w:fldChar w:fldCharType="separate"/>
      </w:r>
      <w:r>
        <w:t>53</w:t>
      </w:r>
      <w:r>
        <w:fldChar w:fldCharType="end"/>
      </w:r>
    </w:p>
    <w:p w14:paraId="794D98D5" w14:textId="77777777" w:rsidR="003B1EDE" w:rsidRDefault="003B1EDE">
      <w:pPr>
        <w:pStyle w:val="30"/>
        <w:rPr>
          <w:rFonts w:asciiTheme="minorHAnsi" w:eastAsiaTheme="minorEastAsia" w:hAnsiTheme="minorHAnsi" w:cstheme="minorBidi"/>
          <w:kern w:val="2"/>
          <w:sz w:val="21"/>
          <w:szCs w:val="22"/>
          <w:lang w:val="en-US" w:eastAsia="zh-CN"/>
        </w:rPr>
      </w:pPr>
      <w:r>
        <w:t>5.7.7</w:t>
      </w:r>
      <w:r>
        <w:rPr>
          <w:rFonts w:asciiTheme="minorHAnsi" w:eastAsiaTheme="minorEastAsia" w:hAnsiTheme="minorHAnsi" w:cstheme="minorBidi"/>
          <w:kern w:val="2"/>
          <w:sz w:val="21"/>
          <w:szCs w:val="22"/>
          <w:lang w:val="en-US" w:eastAsia="zh-CN"/>
        </w:rPr>
        <w:tab/>
      </w:r>
      <w:r>
        <w:rPr>
          <w:lang w:eastAsia="zh-CN"/>
        </w:rPr>
        <w:t>UE Communication Analytics</w:t>
      </w:r>
      <w:r>
        <w:tab/>
      </w:r>
      <w:r>
        <w:fldChar w:fldCharType="begin"/>
      </w:r>
      <w:r>
        <w:instrText xml:space="preserve"> PAGEREF _Toc96789256 \h </w:instrText>
      </w:r>
      <w:r>
        <w:fldChar w:fldCharType="separate"/>
      </w:r>
      <w:r>
        <w:t>56</w:t>
      </w:r>
      <w:r>
        <w:fldChar w:fldCharType="end"/>
      </w:r>
    </w:p>
    <w:p w14:paraId="30ED290D" w14:textId="77777777" w:rsidR="003B1EDE" w:rsidRDefault="003B1EDE">
      <w:pPr>
        <w:pStyle w:val="30"/>
        <w:rPr>
          <w:rFonts w:asciiTheme="minorHAnsi" w:eastAsiaTheme="minorEastAsia" w:hAnsiTheme="minorHAnsi" w:cstheme="minorBidi"/>
          <w:kern w:val="2"/>
          <w:sz w:val="21"/>
          <w:szCs w:val="22"/>
          <w:lang w:val="en-US" w:eastAsia="zh-CN"/>
        </w:rPr>
      </w:pPr>
      <w:r>
        <w:t>5.7.8</w:t>
      </w:r>
      <w:r>
        <w:rPr>
          <w:rFonts w:asciiTheme="minorHAnsi" w:eastAsiaTheme="minorEastAsia" w:hAnsiTheme="minorHAnsi" w:cstheme="minorBidi"/>
          <w:kern w:val="2"/>
          <w:sz w:val="21"/>
          <w:szCs w:val="22"/>
          <w:lang w:val="en-US" w:eastAsia="zh-CN"/>
        </w:rPr>
        <w:tab/>
      </w:r>
      <w:r>
        <w:t>Expected UE behavioural Analytics</w:t>
      </w:r>
      <w:r>
        <w:tab/>
      </w:r>
      <w:r>
        <w:fldChar w:fldCharType="begin"/>
      </w:r>
      <w:r>
        <w:instrText xml:space="preserve"> PAGEREF _Toc96789257 \h </w:instrText>
      </w:r>
      <w:r>
        <w:fldChar w:fldCharType="separate"/>
      </w:r>
      <w:r>
        <w:t>59</w:t>
      </w:r>
      <w:r>
        <w:fldChar w:fldCharType="end"/>
      </w:r>
    </w:p>
    <w:p w14:paraId="154CB35D" w14:textId="77777777" w:rsidR="003B1EDE" w:rsidRDefault="003B1EDE">
      <w:pPr>
        <w:pStyle w:val="30"/>
        <w:rPr>
          <w:rFonts w:asciiTheme="minorHAnsi" w:eastAsiaTheme="minorEastAsia" w:hAnsiTheme="minorHAnsi" w:cstheme="minorBidi"/>
          <w:kern w:val="2"/>
          <w:sz w:val="21"/>
          <w:szCs w:val="22"/>
          <w:lang w:val="en-US" w:eastAsia="zh-CN"/>
        </w:rPr>
      </w:pPr>
      <w:r>
        <w:t>5.7.9</w:t>
      </w:r>
      <w:r>
        <w:rPr>
          <w:rFonts w:asciiTheme="minorHAnsi" w:eastAsiaTheme="minorEastAsia" w:hAnsiTheme="minorHAnsi" w:cstheme="minorBidi"/>
          <w:kern w:val="2"/>
          <w:sz w:val="21"/>
          <w:szCs w:val="22"/>
          <w:lang w:val="en-US" w:eastAsia="zh-CN"/>
        </w:rPr>
        <w:tab/>
      </w:r>
      <w:r>
        <w:t>Abnormal UE behavioural Analytics</w:t>
      </w:r>
      <w:r>
        <w:tab/>
      </w:r>
      <w:r>
        <w:fldChar w:fldCharType="begin"/>
      </w:r>
      <w:r>
        <w:instrText xml:space="preserve"> PAGEREF _Toc96789258 \h </w:instrText>
      </w:r>
      <w:r>
        <w:fldChar w:fldCharType="separate"/>
      </w:r>
      <w:r>
        <w:t>60</w:t>
      </w:r>
      <w:r>
        <w:fldChar w:fldCharType="end"/>
      </w:r>
    </w:p>
    <w:p w14:paraId="3A89AFE2" w14:textId="77777777" w:rsidR="003B1EDE" w:rsidRDefault="003B1EDE">
      <w:pPr>
        <w:pStyle w:val="30"/>
        <w:rPr>
          <w:rFonts w:asciiTheme="minorHAnsi" w:eastAsiaTheme="minorEastAsia" w:hAnsiTheme="minorHAnsi" w:cstheme="minorBidi"/>
          <w:kern w:val="2"/>
          <w:sz w:val="21"/>
          <w:szCs w:val="22"/>
          <w:lang w:val="en-US" w:eastAsia="zh-CN"/>
        </w:rPr>
      </w:pPr>
      <w:r>
        <w:t>5.7.10</w:t>
      </w:r>
      <w:r>
        <w:rPr>
          <w:rFonts w:asciiTheme="minorHAnsi" w:eastAsiaTheme="minorEastAsia" w:hAnsiTheme="minorHAnsi" w:cstheme="minorBidi"/>
          <w:kern w:val="2"/>
          <w:sz w:val="21"/>
          <w:szCs w:val="22"/>
          <w:lang w:val="en-US" w:eastAsia="zh-CN"/>
        </w:rPr>
        <w:tab/>
      </w:r>
      <w:r>
        <w:t>User Data Congestion Analytics</w:t>
      </w:r>
      <w:r>
        <w:tab/>
      </w:r>
      <w:r>
        <w:fldChar w:fldCharType="begin"/>
      </w:r>
      <w:r>
        <w:instrText xml:space="preserve"> PAGEREF _Toc96789259 \h </w:instrText>
      </w:r>
      <w:r>
        <w:fldChar w:fldCharType="separate"/>
      </w:r>
      <w:r>
        <w:t>62</w:t>
      </w:r>
      <w:r>
        <w:fldChar w:fldCharType="end"/>
      </w:r>
    </w:p>
    <w:p w14:paraId="4F2D3450" w14:textId="77777777" w:rsidR="003B1EDE" w:rsidRDefault="003B1EDE">
      <w:pPr>
        <w:pStyle w:val="30"/>
        <w:rPr>
          <w:rFonts w:asciiTheme="minorHAnsi" w:eastAsiaTheme="minorEastAsia" w:hAnsiTheme="minorHAnsi" w:cstheme="minorBidi"/>
          <w:kern w:val="2"/>
          <w:sz w:val="21"/>
          <w:szCs w:val="22"/>
          <w:lang w:val="en-US" w:eastAsia="zh-CN"/>
        </w:rPr>
      </w:pPr>
      <w:r>
        <w:t>5.7.11</w:t>
      </w:r>
      <w:r>
        <w:rPr>
          <w:rFonts w:asciiTheme="minorHAnsi" w:eastAsiaTheme="minorEastAsia" w:hAnsiTheme="minorHAnsi" w:cstheme="minorBidi"/>
          <w:kern w:val="2"/>
          <w:sz w:val="21"/>
          <w:szCs w:val="22"/>
          <w:lang w:val="en-US" w:eastAsia="zh-CN"/>
        </w:rPr>
        <w:tab/>
      </w:r>
      <w:r>
        <w:t>QoS Sustainability Analytics</w:t>
      </w:r>
      <w:r>
        <w:tab/>
      </w:r>
      <w:r>
        <w:fldChar w:fldCharType="begin"/>
      </w:r>
      <w:r>
        <w:instrText xml:space="preserve"> PAGEREF _Toc96789260 \h </w:instrText>
      </w:r>
      <w:r>
        <w:fldChar w:fldCharType="separate"/>
      </w:r>
      <w:r>
        <w:t>65</w:t>
      </w:r>
      <w:r>
        <w:fldChar w:fldCharType="end"/>
      </w:r>
    </w:p>
    <w:p w14:paraId="143CB848" w14:textId="77777777" w:rsidR="003B1EDE" w:rsidRDefault="003B1EDE">
      <w:pPr>
        <w:pStyle w:val="30"/>
        <w:rPr>
          <w:rFonts w:asciiTheme="minorHAnsi" w:eastAsiaTheme="minorEastAsia" w:hAnsiTheme="minorHAnsi" w:cstheme="minorBidi"/>
          <w:kern w:val="2"/>
          <w:sz w:val="21"/>
          <w:szCs w:val="22"/>
          <w:lang w:val="en-US" w:eastAsia="zh-CN"/>
        </w:rPr>
      </w:pPr>
      <w:r>
        <w:t>5.7.12</w:t>
      </w:r>
      <w:r>
        <w:rPr>
          <w:rFonts w:asciiTheme="minorHAnsi" w:eastAsiaTheme="minorEastAsia" w:hAnsiTheme="minorHAnsi" w:cstheme="minorBidi"/>
          <w:kern w:val="2"/>
          <w:sz w:val="21"/>
          <w:szCs w:val="22"/>
          <w:lang w:val="en-US" w:eastAsia="zh-CN"/>
        </w:rPr>
        <w:tab/>
      </w:r>
      <w:r>
        <w:t>Dispersion Analytics</w:t>
      </w:r>
      <w:r>
        <w:tab/>
      </w:r>
      <w:r>
        <w:fldChar w:fldCharType="begin"/>
      </w:r>
      <w:r>
        <w:instrText xml:space="preserve"> PAGEREF _Toc96789261 \h </w:instrText>
      </w:r>
      <w:r>
        <w:fldChar w:fldCharType="separate"/>
      </w:r>
      <w:r>
        <w:t>66</w:t>
      </w:r>
      <w:r>
        <w:fldChar w:fldCharType="end"/>
      </w:r>
    </w:p>
    <w:p w14:paraId="7876661D" w14:textId="77777777" w:rsidR="003B1EDE" w:rsidRDefault="003B1EDE">
      <w:pPr>
        <w:pStyle w:val="30"/>
        <w:rPr>
          <w:rFonts w:asciiTheme="minorHAnsi" w:eastAsiaTheme="minorEastAsia" w:hAnsiTheme="minorHAnsi" w:cstheme="minorBidi"/>
          <w:kern w:val="2"/>
          <w:sz w:val="21"/>
          <w:szCs w:val="22"/>
          <w:lang w:val="en-US" w:eastAsia="zh-CN"/>
        </w:rPr>
      </w:pPr>
      <w:r>
        <w:t>5.7.13</w:t>
      </w:r>
      <w:r>
        <w:rPr>
          <w:rFonts w:asciiTheme="minorHAnsi" w:eastAsiaTheme="minorEastAsia" w:hAnsiTheme="minorHAnsi" w:cstheme="minorBidi"/>
          <w:kern w:val="2"/>
          <w:sz w:val="21"/>
          <w:szCs w:val="22"/>
          <w:lang w:val="en-US" w:eastAsia="zh-CN"/>
        </w:rPr>
        <w:tab/>
      </w:r>
      <w:r>
        <w:t>WLAN Performance Analytics</w:t>
      </w:r>
      <w:r>
        <w:tab/>
      </w:r>
      <w:r>
        <w:fldChar w:fldCharType="begin"/>
      </w:r>
      <w:r>
        <w:instrText xml:space="preserve"> PAGEREF _Toc96789262 \h </w:instrText>
      </w:r>
      <w:r>
        <w:fldChar w:fldCharType="separate"/>
      </w:r>
      <w:r>
        <w:t>69</w:t>
      </w:r>
      <w:r>
        <w:fldChar w:fldCharType="end"/>
      </w:r>
    </w:p>
    <w:p w14:paraId="71385D12" w14:textId="77777777" w:rsidR="003B1EDE" w:rsidRDefault="003B1EDE">
      <w:pPr>
        <w:pStyle w:val="30"/>
        <w:rPr>
          <w:rFonts w:asciiTheme="minorHAnsi" w:eastAsiaTheme="minorEastAsia" w:hAnsiTheme="minorHAnsi" w:cstheme="minorBidi"/>
          <w:kern w:val="2"/>
          <w:sz w:val="21"/>
          <w:szCs w:val="22"/>
          <w:lang w:val="en-US" w:eastAsia="zh-CN"/>
        </w:rPr>
      </w:pPr>
      <w:r>
        <w:lastRenderedPageBreak/>
        <w:t>5.7.14</w:t>
      </w:r>
      <w:r>
        <w:rPr>
          <w:rFonts w:asciiTheme="minorHAnsi" w:eastAsiaTheme="minorEastAsia" w:hAnsiTheme="minorHAnsi" w:cstheme="minorBidi"/>
          <w:kern w:val="2"/>
          <w:sz w:val="21"/>
          <w:szCs w:val="22"/>
          <w:lang w:val="en-US" w:eastAsia="zh-CN"/>
        </w:rPr>
        <w:tab/>
      </w:r>
      <w:r>
        <w:t>Session Management Congestion Control Experience Analytics</w:t>
      </w:r>
      <w:r>
        <w:tab/>
      </w:r>
      <w:r>
        <w:fldChar w:fldCharType="begin"/>
      </w:r>
      <w:r>
        <w:instrText xml:space="preserve"> PAGEREF _Toc96789263 \h </w:instrText>
      </w:r>
      <w:r>
        <w:fldChar w:fldCharType="separate"/>
      </w:r>
      <w:r>
        <w:t>70</w:t>
      </w:r>
      <w:r>
        <w:fldChar w:fldCharType="end"/>
      </w:r>
    </w:p>
    <w:p w14:paraId="1A57632B" w14:textId="77777777" w:rsidR="003B1EDE" w:rsidRDefault="003B1EDE">
      <w:pPr>
        <w:pStyle w:val="30"/>
        <w:rPr>
          <w:rFonts w:asciiTheme="minorHAnsi" w:eastAsiaTheme="minorEastAsia" w:hAnsiTheme="minorHAnsi" w:cstheme="minorBidi"/>
          <w:kern w:val="2"/>
          <w:sz w:val="21"/>
          <w:szCs w:val="22"/>
          <w:lang w:val="en-US" w:eastAsia="zh-CN"/>
        </w:rPr>
      </w:pPr>
      <w:r>
        <w:t>5.7.15</w:t>
      </w:r>
      <w:r>
        <w:rPr>
          <w:rFonts w:asciiTheme="minorHAnsi" w:eastAsiaTheme="minorEastAsia" w:hAnsiTheme="minorHAnsi" w:cstheme="minorBidi"/>
          <w:kern w:val="2"/>
          <w:sz w:val="21"/>
          <w:szCs w:val="22"/>
          <w:lang w:val="en-US" w:eastAsia="zh-CN"/>
        </w:rPr>
        <w:tab/>
      </w:r>
      <w:r>
        <w:t>Redundant Transmission Experience Analytics</w:t>
      </w:r>
      <w:r>
        <w:tab/>
      </w:r>
      <w:r>
        <w:fldChar w:fldCharType="begin"/>
      </w:r>
      <w:r>
        <w:instrText xml:space="preserve"> PAGEREF _Toc96789264 \h </w:instrText>
      </w:r>
      <w:r>
        <w:fldChar w:fldCharType="separate"/>
      </w:r>
      <w:r>
        <w:t>71</w:t>
      </w:r>
      <w:r>
        <w:fldChar w:fldCharType="end"/>
      </w:r>
    </w:p>
    <w:p w14:paraId="25842431" w14:textId="77777777" w:rsidR="003B1EDE" w:rsidRDefault="003B1EDE">
      <w:pPr>
        <w:pStyle w:val="30"/>
        <w:rPr>
          <w:rFonts w:asciiTheme="minorHAnsi" w:eastAsiaTheme="minorEastAsia" w:hAnsiTheme="minorHAnsi" w:cstheme="minorBidi"/>
          <w:kern w:val="2"/>
          <w:sz w:val="21"/>
          <w:szCs w:val="22"/>
          <w:lang w:val="en-US" w:eastAsia="zh-CN"/>
        </w:rPr>
      </w:pPr>
      <w:r>
        <w:t>5.7.16</w:t>
      </w:r>
      <w:r>
        <w:rPr>
          <w:rFonts w:asciiTheme="minorHAnsi" w:eastAsiaTheme="minorEastAsia" w:hAnsiTheme="minorHAnsi" w:cstheme="minorBidi"/>
          <w:kern w:val="2"/>
          <w:sz w:val="21"/>
          <w:szCs w:val="22"/>
          <w:lang w:val="en-US" w:eastAsia="zh-CN"/>
        </w:rPr>
        <w:tab/>
      </w:r>
      <w:r>
        <w:t>DN Performance Analytics</w:t>
      </w:r>
      <w:r>
        <w:tab/>
      </w:r>
      <w:r>
        <w:fldChar w:fldCharType="begin"/>
      </w:r>
      <w:r>
        <w:instrText xml:space="preserve"> PAGEREF _Toc96789265 \h </w:instrText>
      </w:r>
      <w:r>
        <w:fldChar w:fldCharType="separate"/>
      </w:r>
      <w:r>
        <w:t>74</w:t>
      </w:r>
      <w:r>
        <w:fldChar w:fldCharType="end"/>
      </w:r>
    </w:p>
    <w:p w14:paraId="596D2EC9" w14:textId="77777777" w:rsidR="003B1EDE" w:rsidRDefault="003B1EDE">
      <w:pPr>
        <w:pStyle w:val="20"/>
        <w:rPr>
          <w:rFonts w:asciiTheme="minorHAnsi" w:eastAsiaTheme="minorEastAsia" w:hAnsiTheme="minorHAnsi" w:cstheme="minorBidi"/>
          <w:kern w:val="2"/>
          <w:sz w:val="21"/>
          <w:szCs w:val="22"/>
          <w:lang w:val="en-US" w:eastAsia="zh-CN"/>
        </w:rPr>
      </w:pPr>
      <w:r>
        <w:rPr>
          <w:lang w:eastAsia="zh-CN"/>
        </w:rPr>
        <w:t>5.8</w:t>
      </w:r>
      <w:r>
        <w:rPr>
          <w:rFonts w:asciiTheme="minorHAnsi" w:eastAsiaTheme="minorEastAsia" w:hAnsiTheme="minorHAnsi" w:cstheme="minorBidi"/>
          <w:kern w:val="2"/>
          <w:sz w:val="21"/>
          <w:szCs w:val="22"/>
          <w:lang w:val="en-US" w:eastAsia="zh-CN"/>
        </w:rPr>
        <w:tab/>
      </w:r>
      <w:r>
        <w:rPr>
          <w:lang w:eastAsia="zh-CN"/>
        </w:rPr>
        <w:t>Procedures for NWDAF Discovery and Selection</w:t>
      </w:r>
      <w:r>
        <w:tab/>
      </w:r>
      <w:r>
        <w:fldChar w:fldCharType="begin"/>
      </w:r>
      <w:r>
        <w:instrText xml:space="preserve"> PAGEREF _Toc96789266 \h </w:instrText>
      </w:r>
      <w:r>
        <w:fldChar w:fldCharType="separate"/>
      </w:r>
      <w:r>
        <w:t>76</w:t>
      </w:r>
      <w:r>
        <w:fldChar w:fldCharType="end"/>
      </w:r>
    </w:p>
    <w:p w14:paraId="4CA8BDB2" w14:textId="77777777" w:rsidR="003B1EDE" w:rsidRDefault="003B1EDE">
      <w:pPr>
        <w:pStyle w:val="30"/>
        <w:rPr>
          <w:rFonts w:asciiTheme="minorHAnsi" w:eastAsiaTheme="minorEastAsia" w:hAnsiTheme="minorHAnsi" w:cstheme="minorBidi"/>
          <w:kern w:val="2"/>
          <w:sz w:val="21"/>
          <w:szCs w:val="22"/>
          <w:lang w:val="en-US" w:eastAsia="zh-CN"/>
        </w:rPr>
      </w:pPr>
      <w:r>
        <w:rPr>
          <w:lang w:eastAsia="zh-CN"/>
        </w:rPr>
        <w:t>5.8.1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_Toc96789267 \h </w:instrText>
      </w:r>
      <w:r>
        <w:fldChar w:fldCharType="separate"/>
      </w:r>
      <w:r>
        <w:t>76</w:t>
      </w:r>
      <w:r>
        <w:fldChar w:fldCharType="end"/>
      </w:r>
    </w:p>
    <w:p w14:paraId="008225FE" w14:textId="77777777" w:rsidR="003B1EDE" w:rsidRDefault="003B1EDE">
      <w:pPr>
        <w:pStyle w:val="30"/>
        <w:rPr>
          <w:rFonts w:asciiTheme="minorHAnsi" w:eastAsiaTheme="minorEastAsia" w:hAnsiTheme="minorHAnsi" w:cstheme="minorBidi"/>
          <w:kern w:val="2"/>
          <w:sz w:val="21"/>
          <w:szCs w:val="22"/>
          <w:lang w:val="en-US" w:eastAsia="zh-CN"/>
        </w:rPr>
      </w:pPr>
      <w:r>
        <w:rPr>
          <w:lang w:eastAsia="zh-CN"/>
        </w:rPr>
        <w:t>5.8.2</w:t>
      </w:r>
      <w:r>
        <w:rPr>
          <w:rFonts w:asciiTheme="minorHAnsi" w:eastAsiaTheme="minorEastAsia" w:hAnsiTheme="minorHAnsi" w:cstheme="minorBidi"/>
          <w:kern w:val="2"/>
          <w:sz w:val="21"/>
          <w:szCs w:val="22"/>
          <w:lang w:val="en-US" w:eastAsia="zh-CN"/>
        </w:rPr>
        <w:tab/>
      </w:r>
      <w:r>
        <w:rPr>
          <w:lang w:eastAsia="zh-CN"/>
        </w:rPr>
        <w:t>Procedures related to NRF</w:t>
      </w:r>
      <w:r>
        <w:tab/>
      </w:r>
      <w:r>
        <w:fldChar w:fldCharType="begin"/>
      </w:r>
      <w:r>
        <w:instrText xml:space="preserve"> PAGEREF _Toc96789268 \h </w:instrText>
      </w:r>
      <w:r>
        <w:fldChar w:fldCharType="separate"/>
      </w:r>
      <w:r>
        <w:t>77</w:t>
      </w:r>
      <w:r>
        <w:fldChar w:fldCharType="end"/>
      </w:r>
    </w:p>
    <w:p w14:paraId="1BF829F6"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_Toc96789269 \h </w:instrText>
      </w:r>
      <w:r>
        <w:fldChar w:fldCharType="separate"/>
      </w:r>
      <w:r>
        <w:t>77</w:t>
      </w:r>
      <w:r>
        <w:fldChar w:fldCharType="end"/>
      </w:r>
    </w:p>
    <w:p w14:paraId="1A6E8E0C"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5.8.2.2</w:t>
      </w:r>
      <w:r>
        <w:rPr>
          <w:rFonts w:asciiTheme="minorHAnsi" w:eastAsiaTheme="minorEastAsia" w:hAnsiTheme="minorHAnsi" w:cstheme="minorBidi"/>
          <w:kern w:val="2"/>
          <w:sz w:val="21"/>
          <w:szCs w:val="22"/>
          <w:lang w:val="en-US" w:eastAsia="zh-CN"/>
        </w:rPr>
        <w:tab/>
      </w:r>
      <w:r>
        <w:rPr>
          <w:lang w:eastAsia="zh-CN"/>
        </w:rPr>
        <w:t xml:space="preserve"> NWDAF Registration in NRF</w:t>
      </w:r>
      <w:r>
        <w:tab/>
      </w:r>
      <w:r>
        <w:fldChar w:fldCharType="begin"/>
      </w:r>
      <w:r>
        <w:instrText xml:space="preserve"> PAGEREF _Toc96789270 \h </w:instrText>
      </w:r>
      <w:r>
        <w:fldChar w:fldCharType="separate"/>
      </w:r>
      <w:r>
        <w:t>77</w:t>
      </w:r>
      <w:r>
        <w:fldChar w:fldCharType="end"/>
      </w:r>
    </w:p>
    <w:p w14:paraId="1E4C32DF"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5.8.2.3</w:t>
      </w:r>
      <w:r>
        <w:rPr>
          <w:rFonts w:asciiTheme="minorHAnsi" w:eastAsiaTheme="minorEastAsia" w:hAnsiTheme="minorHAnsi" w:cstheme="minorBidi"/>
          <w:kern w:val="2"/>
          <w:sz w:val="21"/>
          <w:szCs w:val="22"/>
          <w:lang w:val="en-US" w:eastAsia="zh-CN"/>
        </w:rPr>
        <w:tab/>
      </w:r>
      <w:r>
        <w:rPr>
          <w:lang w:eastAsia="zh-CN"/>
        </w:rPr>
        <w:t>Consumer discovery and selection of NWDAF in NRF</w:t>
      </w:r>
      <w:r>
        <w:tab/>
      </w:r>
      <w:r>
        <w:fldChar w:fldCharType="begin"/>
      </w:r>
      <w:r>
        <w:instrText xml:space="preserve"> PAGEREF _Toc96789271 \h </w:instrText>
      </w:r>
      <w:r>
        <w:fldChar w:fldCharType="separate"/>
      </w:r>
      <w:r>
        <w:t>77</w:t>
      </w:r>
      <w:r>
        <w:fldChar w:fldCharType="end"/>
      </w:r>
    </w:p>
    <w:p w14:paraId="6C48624C" w14:textId="77777777" w:rsidR="003B1EDE" w:rsidRDefault="003B1EDE">
      <w:pPr>
        <w:pStyle w:val="30"/>
        <w:rPr>
          <w:rFonts w:asciiTheme="minorHAnsi" w:eastAsiaTheme="minorEastAsia" w:hAnsiTheme="minorHAnsi" w:cstheme="minorBidi"/>
          <w:kern w:val="2"/>
          <w:sz w:val="21"/>
          <w:szCs w:val="22"/>
          <w:lang w:val="en-US" w:eastAsia="zh-CN"/>
        </w:rPr>
      </w:pPr>
      <w:r>
        <w:rPr>
          <w:lang w:eastAsia="zh-CN"/>
        </w:rPr>
        <w:t>5.8.3</w:t>
      </w:r>
      <w:r>
        <w:rPr>
          <w:rFonts w:asciiTheme="minorHAnsi" w:eastAsiaTheme="minorEastAsia" w:hAnsiTheme="minorHAnsi" w:cstheme="minorBidi"/>
          <w:kern w:val="2"/>
          <w:sz w:val="21"/>
          <w:szCs w:val="22"/>
          <w:lang w:val="en-US" w:eastAsia="zh-CN"/>
        </w:rPr>
        <w:tab/>
      </w:r>
      <w:r>
        <w:rPr>
          <w:lang w:eastAsia="zh-CN"/>
        </w:rPr>
        <w:t>Procedures related to UDM</w:t>
      </w:r>
      <w:r>
        <w:tab/>
      </w:r>
      <w:r>
        <w:fldChar w:fldCharType="begin"/>
      </w:r>
      <w:r>
        <w:instrText xml:space="preserve"> PAGEREF _Toc96789272 \h </w:instrText>
      </w:r>
      <w:r>
        <w:fldChar w:fldCharType="separate"/>
      </w:r>
      <w:r>
        <w:t>77</w:t>
      </w:r>
      <w:r>
        <w:fldChar w:fldCharType="end"/>
      </w:r>
    </w:p>
    <w:p w14:paraId="2FEFF888"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_Toc96789273 \h </w:instrText>
      </w:r>
      <w:r>
        <w:fldChar w:fldCharType="separate"/>
      </w:r>
      <w:r>
        <w:t>77</w:t>
      </w:r>
      <w:r>
        <w:fldChar w:fldCharType="end"/>
      </w:r>
    </w:p>
    <w:p w14:paraId="241E3F77"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5.8.3.2</w:t>
      </w:r>
      <w:r>
        <w:rPr>
          <w:rFonts w:asciiTheme="minorHAnsi" w:eastAsiaTheme="minorEastAsia" w:hAnsiTheme="minorHAnsi" w:cstheme="minorBidi"/>
          <w:kern w:val="2"/>
          <w:sz w:val="21"/>
          <w:szCs w:val="22"/>
          <w:lang w:val="en-US" w:eastAsia="zh-CN"/>
        </w:rPr>
        <w:tab/>
      </w:r>
      <w:r>
        <w:rPr>
          <w:lang w:eastAsia="zh-CN"/>
        </w:rPr>
        <w:t xml:space="preserve"> NWDAF containing AnLF Registration/Deregistration in UDM</w:t>
      </w:r>
      <w:r>
        <w:tab/>
      </w:r>
      <w:r>
        <w:fldChar w:fldCharType="begin"/>
      </w:r>
      <w:r>
        <w:instrText xml:space="preserve"> PAGEREF _Toc96789274 \h </w:instrText>
      </w:r>
      <w:r>
        <w:fldChar w:fldCharType="separate"/>
      </w:r>
      <w:r>
        <w:t>77</w:t>
      </w:r>
      <w:r>
        <w:fldChar w:fldCharType="end"/>
      </w:r>
    </w:p>
    <w:p w14:paraId="37758BB4" w14:textId="77777777" w:rsidR="003B1EDE" w:rsidRDefault="003B1EDE">
      <w:pPr>
        <w:pStyle w:val="50"/>
        <w:rPr>
          <w:rFonts w:asciiTheme="minorHAnsi" w:eastAsiaTheme="minorEastAsia" w:hAnsiTheme="minorHAnsi" w:cstheme="minorBidi"/>
          <w:kern w:val="2"/>
          <w:sz w:val="21"/>
          <w:szCs w:val="22"/>
          <w:lang w:val="en-US" w:eastAsia="zh-CN"/>
        </w:rPr>
      </w:pPr>
      <w:r>
        <w:rPr>
          <w:lang w:eastAsia="zh-CN"/>
        </w:rPr>
        <w:t>5.8.3.2.1</w:t>
      </w:r>
      <w:r>
        <w:rPr>
          <w:rFonts w:asciiTheme="minorHAnsi" w:eastAsiaTheme="minorEastAsia" w:hAnsiTheme="minorHAnsi" w:cstheme="minorBidi"/>
          <w:kern w:val="2"/>
          <w:sz w:val="21"/>
          <w:szCs w:val="22"/>
          <w:lang w:val="en-US" w:eastAsia="zh-CN"/>
        </w:rPr>
        <w:tab/>
      </w:r>
      <w:r>
        <w:rPr>
          <w:lang w:eastAsia="zh-CN"/>
        </w:rPr>
        <w:t>NWDAF containing AnLF Registration in UDM</w:t>
      </w:r>
      <w:r>
        <w:tab/>
      </w:r>
      <w:r>
        <w:fldChar w:fldCharType="begin"/>
      </w:r>
      <w:r>
        <w:instrText xml:space="preserve"> PAGEREF _Toc96789275 \h </w:instrText>
      </w:r>
      <w:r>
        <w:fldChar w:fldCharType="separate"/>
      </w:r>
      <w:r>
        <w:t>77</w:t>
      </w:r>
      <w:r>
        <w:fldChar w:fldCharType="end"/>
      </w:r>
    </w:p>
    <w:p w14:paraId="337D3934" w14:textId="77777777" w:rsidR="003B1EDE" w:rsidRDefault="003B1EDE">
      <w:pPr>
        <w:pStyle w:val="50"/>
        <w:rPr>
          <w:rFonts w:asciiTheme="minorHAnsi" w:eastAsiaTheme="minorEastAsia" w:hAnsiTheme="minorHAnsi" w:cstheme="minorBidi"/>
          <w:kern w:val="2"/>
          <w:sz w:val="21"/>
          <w:szCs w:val="22"/>
          <w:lang w:val="en-US" w:eastAsia="zh-CN"/>
        </w:rPr>
      </w:pPr>
      <w:r>
        <w:t>5.8.3.2.2</w:t>
      </w:r>
      <w:r>
        <w:rPr>
          <w:rFonts w:asciiTheme="minorHAnsi" w:eastAsiaTheme="minorEastAsia" w:hAnsiTheme="minorHAnsi" w:cstheme="minorBidi"/>
          <w:kern w:val="2"/>
          <w:sz w:val="21"/>
          <w:szCs w:val="22"/>
          <w:lang w:val="en-US" w:eastAsia="zh-CN"/>
        </w:rPr>
        <w:tab/>
      </w:r>
      <w:r>
        <w:t>NWDAF</w:t>
      </w:r>
      <w:r>
        <w:rPr>
          <w:lang w:eastAsia="zh-CN"/>
        </w:rPr>
        <w:t xml:space="preserve"> containing </w:t>
      </w:r>
      <w:r>
        <w:t>AnLF Update of Registration in UDM</w:t>
      </w:r>
      <w:r>
        <w:tab/>
      </w:r>
      <w:r>
        <w:fldChar w:fldCharType="begin"/>
      </w:r>
      <w:r>
        <w:instrText xml:space="preserve"> PAGEREF _Toc96789276 \h </w:instrText>
      </w:r>
      <w:r>
        <w:fldChar w:fldCharType="separate"/>
      </w:r>
      <w:r>
        <w:t>78</w:t>
      </w:r>
      <w:r>
        <w:fldChar w:fldCharType="end"/>
      </w:r>
    </w:p>
    <w:p w14:paraId="66085E4C" w14:textId="77777777" w:rsidR="003B1EDE" w:rsidRDefault="003B1EDE">
      <w:pPr>
        <w:pStyle w:val="50"/>
        <w:rPr>
          <w:rFonts w:asciiTheme="minorHAnsi" w:eastAsiaTheme="minorEastAsia" w:hAnsiTheme="minorHAnsi" w:cstheme="minorBidi"/>
          <w:kern w:val="2"/>
          <w:sz w:val="21"/>
          <w:szCs w:val="22"/>
          <w:lang w:val="en-US" w:eastAsia="zh-CN"/>
        </w:rPr>
      </w:pPr>
      <w:r>
        <w:rPr>
          <w:lang w:eastAsia="zh-CN"/>
        </w:rPr>
        <w:t>5.8.3.2.3</w:t>
      </w:r>
      <w:r>
        <w:rPr>
          <w:rFonts w:asciiTheme="minorHAnsi" w:eastAsiaTheme="minorEastAsia" w:hAnsiTheme="minorHAnsi" w:cstheme="minorBidi"/>
          <w:kern w:val="2"/>
          <w:sz w:val="21"/>
          <w:szCs w:val="22"/>
          <w:lang w:val="en-US" w:eastAsia="zh-CN"/>
        </w:rPr>
        <w:tab/>
      </w:r>
      <w:r>
        <w:rPr>
          <w:lang w:eastAsia="zh-CN"/>
        </w:rPr>
        <w:t>NWDAF containing AnLF De-Registration in UDM</w:t>
      </w:r>
      <w:r>
        <w:tab/>
      </w:r>
      <w:r>
        <w:fldChar w:fldCharType="begin"/>
      </w:r>
      <w:r>
        <w:instrText xml:space="preserve"> PAGEREF _Toc96789277 \h </w:instrText>
      </w:r>
      <w:r>
        <w:fldChar w:fldCharType="separate"/>
      </w:r>
      <w:r>
        <w:t>78</w:t>
      </w:r>
      <w:r>
        <w:fldChar w:fldCharType="end"/>
      </w:r>
    </w:p>
    <w:p w14:paraId="6A1684B7" w14:textId="77777777" w:rsidR="003B1EDE" w:rsidRDefault="003B1EDE">
      <w:pPr>
        <w:pStyle w:val="40"/>
        <w:rPr>
          <w:rFonts w:asciiTheme="minorHAnsi" w:eastAsiaTheme="minorEastAsia" w:hAnsiTheme="minorHAnsi" w:cstheme="minorBidi"/>
          <w:kern w:val="2"/>
          <w:sz w:val="21"/>
          <w:szCs w:val="22"/>
          <w:lang w:val="en-US" w:eastAsia="zh-CN"/>
        </w:rPr>
      </w:pPr>
      <w:r>
        <w:rPr>
          <w:lang w:eastAsia="zh-CN"/>
        </w:rPr>
        <w:t>5.8.3.3</w:t>
      </w:r>
      <w:r>
        <w:rPr>
          <w:rFonts w:asciiTheme="minorHAnsi" w:eastAsiaTheme="minorEastAsia" w:hAnsiTheme="minorHAnsi" w:cstheme="minorBidi"/>
          <w:kern w:val="2"/>
          <w:sz w:val="21"/>
          <w:szCs w:val="22"/>
          <w:lang w:val="en-US" w:eastAsia="zh-CN"/>
        </w:rPr>
        <w:tab/>
      </w:r>
      <w:r>
        <w:rPr>
          <w:lang w:eastAsia="zh-CN"/>
        </w:rPr>
        <w:t>Consumer discovery and selection of NWDAF containing AnLF in UDM</w:t>
      </w:r>
      <w:r>
        <w:tab/>
      </w:r>
      <w:r>
        <w:fldChar w:fldCharType="begin"/>
      </w:r>
      <w:r>
        <w:instrText xml:space="preserve"> PAGEREF _Toc96789278 \h </w:instrText>
      </w:r>
      <w:r>
        <w:fldChar w:fldCharType="separate"/>
      </w:r>
      <w:r>
        <w:t>79</w:t>
      </w:r>
      <w:r>
        <w:fldChar w:fldCharType="end"/>
      </w:r>
    </w:p>
    <w:p w14:paraId="7CEE4B06" w14:textId="77777777" w:rsidR="003B1EDE" w:rsidRDefault="003B1EDE">
      <w:pPr>
        <w:pStyle w:val="30"/>
        <w:rPr>
          <w:rFonts w:asciiTheme="minorHAnsi" w:eastAsiaTheme="minorEastAsia" w:hAnsiTheme="minorHAnsi" w:cstheme="minorBidi"/>
          <w:kern w:val="2"/>
          <w:sz w:val="21"/>
          <w:szCs w:val="22"/>
          <w:lang w:val="en-US" w:eastAsia="zh-CN"/>
        </w:rPr>
      </w:pPr>
      <w:r>
        <w:t>5.8.4</w:t>
      </w:r>
      <w:r>
        <w:rPr>
          <w:rFonts w:asciiTheme="minorHAnsi" w:eastAsiaTheme="minorEastAsia" w:hAnsiTheme="minorHAnsi" w:cstheme="minorBidi"/>
          <w:kern w:val="2"/>
          <w:sz w:val="21"/>
          <w:szCs w:val="22"/>
          <w:lang w:val="en-US" w:eastAsia="zh-CN"/>
        </w:rPr>
        <w:tab/>
      </w:r>
      <w:r>
        <w:t>Procedures for PCF learning NWDAF IDs for served UEs</w:t>
      </w:r>
      <w:r>
        <w:tab/>
      </w:r>
      <w:r>
        <w:fldChar w:fldCharType="begin"/>
      </w:r>
      <w:r>
        <w:instrText xml:space="preserve"> PAGEREF _Toc96789279 \h </w:instrText>
      </w:r>
      <w:r>
        <w:fldChar w:fldCharType="separate"/>
      </w:r>
      <w:r>
        <w:t>80</w:t>
      </w:r>
      <w:r>
        <w:fldChar w:fldCharType="end"/>
      </w:r>
    </w:p>
    <w:p w14:paraId="5CC1309F" w14:textId="77777777" w:rsidR="003B1EDE" w:rsidRDefault="003B1EDE">
      <w:pPr>
        <w:pStyle w:val="80"/>
        <w:rPr>
          <w:rFonts w:asciiTheme="minorHAnsi" w:eastAsiaTheme="minorEastAsia" w:hAnsiTheme="minorHAnsi" w:cstheme="minorBidi"/>
          <w:b w:val="0"/>
          <w:kern w:val="2"/>
          <w:sz w:val="21"/>
          <w:szCs w:val="22"/>
          <w:lang w:val="en-US" w:eastAsia="zh-CN"/>
        </w:rPr>
      </w:pPr>
      <w:r>
        <w:t>Annex A (informative): Change history</w:t>
      </w:r>
      <w:r>
        <w:tab/>
      </w:r>
      <w:r>
        <w:fldChar w:fldCharType="begin"/>
      </w:r>
      <w:r>
        <w:instrText xml:space="preserve"> PAGEREF _Toc96789280 \h </w:instrText>
      </w:r>
      <w:r>
        <w:fldChar w:fldCharType="separate"/>
      </w:r>
      <w:r>
        <w:t>81</w:t>
      </w:r>
      <w:r>
        <w:fldChar w:fldCharType="end"/>
      </w:r>
    </w:p>
    <w:p w14:paraId="2379130B" w14:textId="2A8E2D6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1"/>
      </w:pPr>
      <w:bookmarkStart w:id="15" w:name="foreword"/>
      <w:bookmarkStart w:id="16" w:name="_Toc96789208"/>
      <w:bookmarkEnd w:id="15"/>
      <w:r w:rsidRPr="004D3578">
        <w:lastRenderedPageBreak/>
        <w:t>Foreword</w:t>
      </w:r>
      <w:bookmarkEnd w:id="16"/>
    </w:p>
    <w:p w14:paraId="3F330ECB" w14:textId="77777777" w:rsidR="00080512" w:rsidRPr="004D3578" w:rsidRDefault="00080512">
      <w:r w:rsidRPr="004D3578">
        <w:t xml:space="preserve">This Technical </w:t>
      </w:r>
      <w:bookmarkStart w:id="17" w:name="spectype3"/>
      <w:r w:rsidRPr="00AB544B">
        <w:t>Specification</w:t>
      </w:r>
      <w:bookmarkEnd w:id="1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8" w:name="introduction"/>
      <w:bookmarkEnd w:id="18"/>
    </w:p>
    <w:p w14:paraId="44074B0A" w14:textId="77777777" w:rsidR="00080512" w:rsidRPr="004D3578" w:rsidRDefault="00080512">
      <w:pPr>
        <w:pStyle w:val="1"/>
      </w:pPr>
      <w:r w:rsidRPr="004D3578">
        <w:br w:type="page"/>
      </w:r>
      <w:bookmarkStart w:id="19" w:name="scope"/>
      <w:bookmarkStart w:id="20" w:name="_Toc96789209"/>
      <w:bookmarkEnd w:id="19"/>
      <w:r w:rsidRPr="004D3578">
        <w:lastRenderedPageBreak/>
        <w:t>1</w:t>
      </w:r>
      <w:r w:rsidRPr="004D3578">
        <w:tab/>
        <w:t>Scope</w:t>
      </w:r>
      <w:bookmarkEnd w:id="20"/>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1"/>
      </w:pPr>
      <w:bookmarkStart w:id="21" w:name="references"/>
      <w:bookmarkStart w:id="22" w:name="_Toc96789210"/>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76C59881"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15788D85"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4CD9D625"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2E8C1BBC" w14:textId="5BF9376F" w:rsidR="00A20315" w:rsidRPr="008D6F5D" w:rsidRDefault="00A20315" w:rsidP="00A20315">
      <w:pPr>
        <w:pStyle w:val="EX"/>
        <w:rPr>
          <w:lang w:eastAsia="en-GB"/>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58097B72" w14:textId="77777777" w:rsidR="00080512" w:rsidRPr="004D3578" w:rsidRDefault="00080512">
      <w:pPr>
        <w:pStyle w:val="1"/>
      </w:pPr>
      <w:bookmarkStart w:id="24" w:name="definitions"/>
      <w:bookmarkStart w:id="25" w:name="_Toc96789211"/>
      <w:bookmarkEnd w:id="24"/>
      <w:r w:rsidRPr="004D3578">
        <w:t>3</w:t>
      </w:r>
      <w:r w:rsidRPr="004D3578">
        <w:tab/>
        <w:t>Definitions</w:t>
      </w:r>
      <w:r w:rsidR="00602AEA">
        <w:t xml:space="preserve"> of terms, symbols and abbreviations</w:t>
      </w:r>
      <w:bookmarkEnd w:id="25"/>
    </w:p>
    <w:p w14:paraId="4C886013" w14:textId="77777777" w:rsidR="00080512" w:rsidRPr="004D3578" w:rsidRDefault="00080512">
      <w:pPr>
        <w:pStyle w:val="2"/>
      </w:pPr>
      <w:bookmarkStart w:id="26" w:name="_Toc96789212"/>
      <w:r w:rsidRPr="004D3578">
        <w:t>3.1</w:t>
      </w:r>
      <w:r w:rsidRPr="004D3578">
        <w:tab/>
      </w:r>
      <w:r w:rsidR="002B6339">
        <w:t>Terms</w:t>
      </w:r>
      <w:bookmarkEnd w:id="26"/>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C597510" w14:textId="77777777" w:rsidR="00080512" w:rsidRPr="004D3578" w:rsidRDefault="00080512">
      <w:pPr>
        <w:pStyle w:val="2"/>
      </w:pPr>
      <w:bookmarkStart w:id="27" w:name="_Toc96789213"/>
      <w:r w:rsidRPr="004D3578">
        <w:t>3.2</w:t>
      </w:r>
      <w:r w:rsidRPr="004D3578">
        <w:tab/>
        <w:t>Symbols</w:t>
      </w:r>
      <w:bookmarkEnd w:id="27"/>
    </w:p>
    <w:p w14:paraId="2EECB03E" w14:textId="77777777" w:rsidR="00080512" w:rsidRPr="004D3578" w:rsidRDefault="00080512">
      <w:pPr>
        <w:keepNext/>
      </w:pPr>
      <w:r w:rsidRPr="004D3578">
        <w:t>For the purposes of the present document, the following symbols apply:</w:t>
      </w:r>
    </w:p>
    <w:p w14:paraId="02ABDA76" w14:textId="77777777" w:rsidR="00080512" w:rsidRPr="004D3578" w:rsidRDefault="00080512">
      <w:pPr>
        <w:pStyle w:val="2"/>
      </w:pPr>
      <w:bookmarkStart w:id="28" w:name="_Toc96789214"/>
      <w:r w:rsidRPr="004D3578">
        <w:t>3.3</w:t>
      </w:r>
      <w:r w:rsidRPr="004D3578">
        <w:tab/>
        <w:t>Abbreviations</w:t>
      </w:r>
      <w:bookmarkEnd w:id="28"/>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D575EE"/>
    <w:p w14:paraId="620A6FF6" w14:textId="4C767D7E" w:rsidR="00DA3A65" w:rsidRDefault="00DA3A65" w:rsidP="00DA3A65">
      <w:pPr>
        <w:pStyle w:val="1"/>
      </w:pPr>
      <w:bookmarkStart w:id="29" w:name="clause4"/>
      <w:bookmarkStart w:id="30" w:name="_Toc28005428"/>
      <w:bookmarkStart w:id="31" w:name="_Toc36038100"/>
      <w:bookmarkStart w:id="32" w:name="_Toc45133297"/>
      <w:bookmarkStart w:id="33" w:name="_Toc51762125"/>
      <w:bookmarkStart w:id="34" w:name="_Toc59016530"/>
      <w:bookmarkStart w:id="35" w:name="_Toc96789215"/>
      <w:bookmarkEnd w:id="29"/>
      <w:r>
        <w:t>4</w:t>
      </w:r>
      <w:r>
        <w:tab/>
        <w:t xml:space="preserve">Reference </w:t>
      </w:r>
      <w:r w:rsidR="00694481">
        <w:t>A</w:t>
      </w:r>
      <w:r>
        <w:t>rchitecture</w:t>
      </w:r>
      <w:bookmarkEnd w:id="30"/>
      <w:bookmarkEnd w:id="31"/>
      <w:bookmarkEnd w:id="32"/>
      <w:bookmarkEnd w:id="33"/>
      <w:bookmarkEnd w:id="34"/>
      <w:r w:rsidR="00694481">
        <w:t xml:space="preserve"> for Data Analytics</w:t>
      </w:r>
      <w:bookmarkEnd w:id="35"/>
    </w:p>
    <w:p w14:paraId="3396A851" w14:textId="53F177D7" w:rsidR="007D35C1" w:rsidRDefault="007D35C1" w:rsidP="007D35C1">
      <w:pPr>
        <w:pStyle w:val="2"/>
      </w:pPr>
      <w:bookmarkStart w:id="36" w:name="_Toc96789216"/>
      <w:bookmarkStart w:id="37" w:name="_Toc89427397"/>
      <w:r>
        <w:t>4.1</w:t>
      </w:r>
      <w:r>
        <w:tab/>
        <w:t>General</w:t>
      </w:r>
      <w:bookmarkEnd w:id="36"/>
      <w:bookmarkEnd w:id="37"/>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27A9F135" w14:textId="77777777" w:rsidR="007D35C1" w:rsidRDefault="007D35C1" w:rsidP="007D35C1">
      <w:pPr>
        <w:pStyle w:val="B2"/>
      </w:pPr>
      <w:r>
        <w:t>a)</w:t>
      </w:r>
      <w:r>
        <w:tab/>
        <w:t>collecting D</w:t>
      </w:r>
      <w:r w:rsidRPr="005D2CF1">
        <w:t xml:space="preserve">ata </w:t>
      </w:r>
      <w:r>
        <w:t xml:space="preserve">from </w:t>
      </w:r>
      <w:r w:rsidRPr="005D2CF1">
        <w:t>OAM</w:t>
      </w:r>
      <w:r>
        <w:t xml:space="preserve"> and 5GC NFs</w:t>
      </w:r>
      <w:r w:rsidRPr="005D2CF1">
        <w:t xml:space="preserve"> (</w:t>
      </w:r>
      <w:r>
        <w:t>e.g. A</w:t>
      </w:r>
      <w:r w:rsidRPr="005D2CF1">
        <w:t>MF</w:t>
      </w:r>
      <w:r>
        <w:t>)</w:t>
      </w:r>
      <w:r w:rsidRPr="005D2CF1">
        <w:t>;</w:t>
      </w:r>
    </w:p>
    <w:p w14:paraId="3D974895" w14:textId="77777777" w:rsidR="007D35C1" w:rsidRDefault="007D35C1" w:rsidP="007D35C1">
      <w:pPr>
        <w:pStyle w:val="B2"/>
      </w:pPr>
      <w:r>
        <w:t>b)</w:t>
      </w:r>
      <w:r>
        <w:tab/>
        <w:t>collecting Analytics and Data from 5GC NFs via DCCF</w:t>
      </w:r>
      <w:r w:rsidRPr="00BC1542">
        <w:t xml:space="preserve"> or via DCCF/MFAF</w:t>
      </w:r>
      <w:r>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4AAD059" w14:textId="77777777" w:rsidR="007D35C1" w:rsidRDefault="007D35C1" w:rsidP="007D35C1">
      <w:pPr>
        <w:pStyle w:val="B2"/>
      </w:pPr>
      <w:r>
        <w:t>a)</w:t>
      </w:r>
      <w:r>
        <w:tab/>
        <w:t>Exposing A</w:t>
      </w:r>
      <w:r w:rsidRPr="005D2CF1">
        <w:t xml:space="preserve">nalytics to </w:t>
      </w:r>
      <w:r>
        <w:t>5GC NFs;</w:t>
      </w:r>
    </w:p>
    <w:p w14:paraId="5807DA3F" w14:textId="77777777" w:rsidR="007D35C1" w:rsidRPr="005D2CF1" w:rsidRDefault="007D35C1" w:rsidP="007D35C1">
      <w:pPr>
        <w:pStyle w:val="B2"/>
      </w:pPr>
      <w:r>
        <w:t>b)</w:t>
      </w:r>
      <w:r>
        <w:tab/>
        <w:t xml:space="preserve">Exposing Analytics to 5GC NFs </w:t>
      </w:r>
      <w:r w:rsidRPr="00BC1542">
        <w:t>via DCCF or via DCCF/MFAF</w:t>
      </w:r>
      <w:r>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77777777" w:rsidR="007D35C1" w:rsidRPr="00BC1542" w:rsidRDefault="007D35C1" w:rsidP="007D35C1">
      <w:pPr>
        <w:pStyle w:val="B1"/>
        <w:ind w:left="0" w:firstLine="0"/>
        <w:rPr>
          <w:lang w:eastAsia="zh-CN"/>
        </w:rPr>
      </w:pPr>
      <w:r w:rsidRPr="00BC1542">
        <w:rPr>
          <w:lang w:eastAsia="zh-CN"/>
        </w:rPr>
        <w:t>The entities mentioned above interact also with each other as described in the procedures of clause 5.</w:t>
      </w:r>
    </w:p>
    <w:p w14:paraId="7ABDCCE9" w14:textId="77777777" w:rsidR="007D35C1" w:rsidRDefault="007D35C1" w:rsidP="007D35C1">
      <w:pPr>
        <w:pStyle w:val="2"/>
      </w:pPr>
      <w:bookmarkStart w:id="38" w:name="_Toc96789217"/>
      <w:r>
        <w:t>4.2</w:t>
      </w:r>
      <w:r>
        <w:tab/>
        <w:t>D</w:t>
      </w:r>
      <w:r w:rsidRPr="005D2CF1">
        <w:t xml:space="preserve">ata </w:t>
      </w:r>
      <w:r>
        <w:t>Collection</w:t>
      </w:r>
      <w:bookmarkEnd w:id="38"/>
    </w:p>
    <w:p w14:paraId="5E6AFB3B" w14:textId="77777777"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directly or via DCCF/MFAF</w:t>
      </w:r>
      <w:r w:rsidRPr="005D2CF1">
        <w:t>.</w:t>
      </w:r>
    </w:p>
    <w:p w14:paraId="4934F88D" w14:textId="34E81A56" w:rsidR="007D35C1" w:rsidRPr="002277FA" w:rsidRDefault="007D35C1" w:rsidP="007D35C1">
      <w:pPr>
        <w:jc w:val="center"/>
      </w:pPr>
      <w:r w:rsidRPr="00550794">
        <w:lastRenderedPageBreak/>
        <w:t xml:space="preserve"> </w:t>
      </w:r>
      <w:r>
        <w:object w:dxaOrig="9481" w:dyaOrig="3781" w14:anchorId="1F9322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65pt;height:143.1pt" o:ole="">
            <v:imagedata r:id="rId11" o:title=""/>
          </v:shape>
          <o:OLEObject Type="Embed" ProgID="Visio.Drawing.15" ShapeID="_x0000_i1025" DrawAspect="Content" ObjectID="_1707553410" r:id="rId12"/>
        </w:object>
      </w:r>
    </w:p>
    <w:p w14:paraId="10300534" w14:textId="77777777" w:rsidR="007D35C1" w:rsidRPr="005D2CF1" w:rsidRDefault="007D35C1" w:rsidP="007D35C1">
      <w:pPr>
        <w:pStyle w:val="TF"/>
      </w:pPr>
      <w:r>
        <w:t xml:space="preserve">Figure </w:t>
      </w:r>
      <w:r w:rsidRPr="005D2CF1">
        <w:t>4.</w:t>
      </w:r>
      <w:r>
        <w:t>2</w:t>
      </w:r>
      <w:r w:rsidRPr="005D2CF1">
        <w:t xml:space="preserve">-1: </w:t>
      </w:r>
      <w:r>
        <w:t>D</w:t>
      </w:r>
      <w:r w:rsidRPr="005D2CF1">
        <w:t xml:space="preserve">ata </w:t>
      </w:r>
      <w:r>
        <w:t>Collection Architecture</w:t>
      </w:r>
    </w:p>
    <w:p w14:paraId="1D445669" w14:textId="77777777" w:rsidR="007D35C1" w:rsidRDefault="007D35C1" w:rsidP="007D35C1">
      <w:pPr>
        <w:pStyle w:val="2"/>
      </w:pPr>
      <w:bookmarkStart w:id="39" w:name="_Toc96789218"/>
      <w:r>
        <w:t>4.3</w:t>
      </w:r>
      <w:r>
        <w:tab/>
        <w:t>Analytics Exposure</w:t>
      </w:r>
      <w:bookmarkEnd w:id="39"/>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570F4F74" w:rsidR="007D35C1" w:rsidRDefault="007D35C1" w:rsidP="007D35C1">
      <w:pPr>
        <w:pStyle w:val="TF"/>
      </w:pPr>
      <w:r>
        <w:object w:dxaOrig="9481" w:dyaOrig="3781" w14:anchorId="6A92A17D">
          <v:shape id="_x0000_i1026" type="#_x0000_t75" style="width:355.15pt;height:141.35pt" o:ole="">
            <v:imagedata r:id="rId13" o:title=""/>
          </v:shape>
          <o:OLEObject Type="Embed" ProgID="Visio.Drawing.15" ShapeID="_x0000_i1026" DrawAspect="Content" ObjectID="_1707553411" r:id="rId14"/>
        </w:object>
      </w:r>
    </w:p>
    <w:p w14:paraId="4F03AB7F" w14:textId="77777777" w:rsidR="007D35C1" w:rsidRPr="005D2CF1" w:rsidRDefault="007D35C1" w:rsidP="007D35C1">
      <w:pPr>
        <w:pStyle w:val="TF"/>
      </w:pPr>
      <w:r>
        <w:t xml:space="preserve">Figure </w:t>
      </w:r>
      <w:r w:rsidRPr="005D2CF1">
        <w:t>4.</w:t>
      </w:r>
      <w:r>
        <w:t>3</w:t>
      </w:r>
      <w:r w:rsidRPr="005D2CF1">
        <w:t>-</w:t>
      </w:r>
      <w:r>
        <w:t>1</w:t>
      </w:r>
      <w:r w:rsidRPr="005D2CF1">
        <w:t xml:space="preserve">: </w:t>
      </w:r>
      <w:r>
        <w:t>A</w:t>
      </w:r>
      <w:r w:rsidRPr="005D2CF1">
        <w:t xml:space="preserve">nalytics </w:t>
      </w:r>
      <w:r>
        <w:t>Exposing Architecture</w:t>
      </w:r>
    </w:p>
    <w:p w14:paraId="5AD70120" w14:textId="77777777" w:rsidR="007D35C1" w:rsidRDefault="007D35C1" w:rsidP="007D35C1">
      <w:pPr>
        <w:pStyle w:val="2"/>
      </w:pPr>
      <w:bookmarkStart w:id="40" w:name="_Toc96789219"/>
      <w:r>
        <w:t>4.4</w:t>
      </w:r>
      <w:r>
        <w:tab/>
        <w:t>D</w:t>
      </w:r>
      <w:r w:rsidRPr="005D2CF1">
        <w:t xml:space="preserve">ata </w:t>
      </w:r>
      <w:r>
        <w:t>Storage and Retrieval</w:t>
      </w:r>
      <w:bookmarkEnd w:id="40"/>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C1316E">
      <w:pPr>
        <w:jc w:val="center"/>
      </w:pPr>
      <w:r>
        <w:object w:dxaOrig="9481" w:dyaOrig="3781" w14:anchorId="164A1865">
          <v:shape id="_x0000_i1027" type="#_x0000_t75" style="width:390.9pt;height:156.35pt" o:ole="">
            <v:imagedata r:id="rId15" o:title=""/>
          </v:shape>
          <o:OLEObject Type="Embed" ProgID="Visio.Drawing.15" ShapeID="_x0000_i1027" DrawAspect="Content" ObjectID="_1707553412" r:id="rId16"/>
        </w:object>
      </w:r>
    </w:p>
    <w:p w14:paraId="64C25F89" w14:textId="77777777" w:rsidR="007D35C1" w:rsidRPr="005D2CF1" w:rsidRDefault="007D35C1" w:rsidP="007D35C1">
      <w:pPr>
        <w:pStyle w:val="TF"/>
      </w:pPr>
      <w:r>
        <w:t xml:space="preserve">Figure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D575EE"/>
    <w:p w14:paraId="6504D05A" w14:textId="54101821" w:rsidR="00080512" w:rsidRPr="004D3578" w:rsidRDefault="0024274C" w:rsidP="0024274C">
      <w:pPr>
        <w:pStyle w:val="1"/>
      </w:pPr>
      <w:bookmarkStart w:id="41" w:name="_Toc96789220"/>
      <w:r>
        <w:t>5</w:t>
      </w:r>
      <w:r w:rsidR="00BA077D">
        <w:tab/>
      </w:r>
      <w:r w:rsidR="00DA3A65">
        <w:t>Signalling Flows</w:t>
      </w:r>
      <w:r w:rsidR="00DA3A65">
        <w:rPr>
          <w:lang w:eastAsia="ja-JP"/>
        </w:rPr>
        <w:t xml:space="preserve"> </w:t>
      </w:r>
      <w:r w:rsidR="00DA3A65">
        <w:rPr>
          <w:lang w:eastAsia="zh-CN"/>
        </w:rPr>
        <w:t>for the Network Data Analytics Framework</w:t>
      </w:r>
      <w:bookmarkEnd w:id="41"/>
    </w:p>
    <w:p w14:paraId="04B9F646" w14:textId="2BDC3262" w:rsidR="00680C72" w:rsidRPr="008E6839" w:rsidRDefault="0024274C" w:rsidP="00680C72">
      <w:pPr>
        <w:pStyle w:val="2"/>
        <w:rPr>
          <w:rFonts w:ascii="Times New Roman" w:hAnsi="Times New Roman"/>
          <w:i/>
          <w:color w:val="0000FF"/>
          <w:sz w:val="20"/>
        </w:rPr>
      </w:pPr>
      <w:bookmarkStart w:id="42" w:name="_Toc96789221"/>
      <w:r>
        <w:t>5.1</w:t>
      </w:r>
      <w:r>
        <w:tab/>
      </w:r>
      <w:r w:rsidR="00D81E76">
        <w:t>General</w:t>
      </w:r>
      <w:bookmarkEnd w:id="42"/>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w:t>
      </w:r>
      <w:r>
        <w:lastRenderedPageBreak/>
        <w:t>iptions.</w:t>
      </w:r>
    </w:p>
    <w:p w14:paraId="6846C99E" w14:textId="245B762F" w:rsidR="00117DBA" w:rsidRDefault="00117DBA" w:rsidP="00117DBA">
      <w:pPr>
        <w:pStyle w:val="2"/>
      </w:pPr>
      <w:bookmarkStart w:id="43" w:name="_Toc96789222"/>
      <w:r>
        <w:t>5.2</w:t>
      </w:r>
      <w:r>
        <w:tab/>
        <w:t>Analytics Exposure Procedures</w:t>
      </w:r>
      <w:bookmarkEnd w:id="43"/>
    </w:p>
    <w:p w14:paraId="59734D20" w14:textId="77777777" w:rsidR="00EC581A" w:rsidRDefault="00EC581A" w:rsidP="00EC581A">
      <w:pPr>
        <w:pStyle w:val="3"/>
      </w:pPr>
      <w:bookmarkStart w:id="44" w:name="_Toc28005462"/>
      <w:bookmarkStart w:id="45" w:name="_Toc36038134"/>
      <w:bookmarkStart w:id="46" w:name="_Toc45133331"/>
      <w:bookmarkStart w:id="47" w:name="_Toc51762159"/>
      <w:bookmarkStart w:id="48" w:name="_Toc59016564"/>
      <w:bookmarkStart w:id="49" w:name="_Toc96789223"/>
      <w:r>
        <w:t>5.2.1</w:t>
      </w:r>
      <w:r>
        <w:tab/>
      </w:r>
      <w:bookmarkEnd w:id="44"/>
      <w:bookmarkEnd w:id="45"/>
      <w:bookmarkEnd w:id="46"/>
      <w:bookmarkEnd w:id="47"/>
      <w:bookmarkEnd w:id="48"/>
      <w:r>
        <w:t>General</w:t>
      </w:r>
      <w:bookmarkEnd w:id="49"/>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3"/>
      </w:pPr>
      <w:bookmarkStart w:id="50" w:name="_Toc28005463"/>
      <w:bookmarkStart w:id="51" w:name="_Toc36038135"/>
      <w:bookmarkStart w:id="52" w:name="_Toc45133332"/>
      <w:bookmarkStart w:id="53" w:name="_Toc51762160"/>
      <w:bookmarkStart w:id="54" w:name="_Toc59016565"/>
      <w:bookmarkStart w:id="55" w:name="_Toc96789224"/>
      <w:r>
        <w:t>5.2.2</w:t>
      </w:r>
      <w:r>
        <w:tab/>
        <w:t xml:space="preserve">Network data analytics </w:t>
      </w:r>
      <w:bookmarkEnd w:id="50"/>
      <w:bookmarkEnd w:id="51"/>
      <w:bookmarkEnd w:id="52"/>
      <w:bookmarkEnd w:id="53"/>
      <w:bookmarkEnd w:id="54"/>
      <w:r>
        <w:t>Subscribe/Unsubscribe/Notify</w:t>
      </w:r>
      <w:bookmarkEnd w:id="55"/>
    </w:p>
    <w:p w14:paraId="7E228339" w14:textId="77777777" w:rsidR="00EC581A" w:rsidRDefault="00EC581A" w:rsidP="00EC581A">
      <w:pPr>
        <w:pStyle w:val="4"/>
      </w:pPr>
      <w:bookmarkStart w:id="56" w:name="_Toc96789225"/>
      <w:r>
        <w:t>5.2.2.1</w:t>
      </w:r>
      <w:r>
        <w:tab/>
        <w:t>Analytics Subscribe/Unsubscribe/Notify initiated by 5GC NFs, OAM or AFs</w:t>
      </w:r>
      <w:bookmarkEnd w:id="56"/>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等线"/>
        </w:rPr>
        <w:t>analytics information</w:t>
      </w:r>
      <w:r>
        <w:rPr>
          <w:lang w:eastAsia="ja-JP"/>
        </w:rPr>
        <w:t xml:space="preserve"> directly from the NWDAF, it is also used by the NWDAF to notify the observed analytics event(s) to the NF service consumer if subscribed before.</w:t>
      </w:r>
    </w:p>
    <w:bookmarkStart w:id="57" w:name="_Hlk19524609"/>
    <w:bookmarkStart w:id="58" w:name="_MON_1627384797"/>
    <w:bookmarkEnd w:id="58"/>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25pt;height:217.75pt" o:ole="">
            <v:imagedata r:id="rId17" o:title="" cropleft="4447f" cropright="7378f"/>
          </v:shape>
          <o:OLEObject Type="Embed" ProgID="Word.Picture.8" ShapeID="_x0000_i1028" DrawAspect="Content" ObjectID="_1707553413" r:id="rId18"/>
        </w:object>
      </w:r>
      <w:bookmarkEnd w:id="57"/>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等线"/>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lastRenderedPageBreak/>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等线"/>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等线"/>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等线"/>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等线"/>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4"/>
      </w:pPr>
      <w:bookmarkStart w:id="59" w:name="_Toc96789226"/>
      <w:r>
        <w:t>5.2.2.2</w:t>
      </w:r>
      <w:r>
        <w:tab/>
        <w:t>Analytics Subscribe/Unsubscribe/Notify initiated by AFs via the NEF</w:t>
      </w:r>
      <w:bookmarkEnd w:id="59"/>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等线"/>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9" type="#_x0000_t75" style="width:481.45pt;height:294.2pt" o:ole="">
            <v:imagedata r:id="rId19" o:title=""/>
          </v:shape>
          <o:OLEObject Type="Embed" ProgID="Visio.Drawing.15" ShapeID="_x0000_i1029" DrawAspect="Content" ObjectID="_1707553414"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lastRenderedPageBreak/>
        <w:t>1.</w:t>
      </w:r>
      <w:r>
        <w:rPr>
          <w:lang w:eastAsia="zh-CN"/>
        </w:rPr>
        <w:tab/>
        <w:t>I</w:t>
      </w:r>
      <w:r w:rsidRPr="00A54206">
        <w:t xml:space="preserve">n order to subscribe to notification(s) of </w:t>
      </w:r>
      <w:r w:rsidRPr="00A54206">
        <w:rPr>
          <w:rFonts w:eastAsia="等线"/>
        </w:rPr>
        <w:t>analytics</w:t>
      </w:r>
      <w:r>
        <w:rPr>
          <w:rFonts w:eastAsia="等线"/>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0" w:name="_Hlk80962725"/>
      <w:r>
        <w:t>invoke the Nnef_</w:t>
      </w:r>
      <w:r>
        <w:rPr>
          <w:rFonts w:hint="eastAsia"/>
          <w:lang w:eastAsia="zh-CN"/>
        </w:rPr>
        <w:t>AnalyticsEx</w:t>
      </w:r>
      <w:r>
        <w:t>posure_</w:t>
      </w:r>
      <w:r w:rsidR="00910F75">
        <w:t>S</w:t>
      </w:r>
      <w:r>
        <w:t xml:space="preserve">ubscribe response </w:t>
      </w:r>
      <w:bookmarkEnd w:id="60"/>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61" w:name="_Hlk77261355"/>
      <w:r w:rsidRPr="00A54206">
        <w:rPr>
          <w:lang w:eastAsia="zh-CN"/>
        </w:rPr>
        <w:t>.</w:t>
      </w:r>
      <w:bookmarkEnd w:id="61"/>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3"/>
      </w:pPr>
      <w:bookmarkStart w:id="62" w:name="_Toc28005464"/>
      <w:bookmarkStart w:id="63" w:name="_Toc36038136"/>
      <w:bookmarkStart w:id="64" w:name="_Toc45133333"/>
      <w:bookmarkStart w:id="65" w:name="_Toc51762161"/>
      <w:bookmarkStart w:id="66" w:name="_Toc59016566"/>
      <w:bookmarkStart w:id="67" w:name="_Toc96789227"/>
      <w:r>
        <w:t>5.2.3</w:t>
      </w:r>
      <w:r>
        <w:tab/>
        <w:t>Network data analytics information request</w:t>
      </w:r>
      <w:bookmarkEnd w:id="62"/>
      <w:bookmarkEnd w:id="63"/>
      <w:bookmarkEnd w:id="64"/>
      <w:bookmarkEnd w:id="65"/>
      <w:bookmarkEnd w:id="66"/>
      <w:bookmarkEnd w:id="67"/>
    </w:p>
    <w:p w14:paraId="063760F0" w14:textId="77777777" w:rsidR="00EC581A" w:rsidRDefault="00EC581A" w:rsidP="00EC581A">
      <w:pPr>
        <w:pStyle w:val="4"/>
      </w:pPr>
      <w:bookmarkStart w:id="68" w:name="_Toc96789228"/>
      <w:r>
        <w:t>5.2.3.1</w:t>
      </w:r>
      <w:r>
        <w:tab/>
        <w:t>Analytics information request initiated by 5GC NFs, OAM or AFs</w:t>
      </w:r>
      <w:bookmarkEnd w:id="68"/>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等线"/>
        </w:rPr>
        <w:t>analytics information</w:t>
      </w:r>
      <w:r>
        <w:rPr>
          <w:lang w:eastAsia="ja-JP"/>
        </w:rPr>
        <w:t xml:space="preserve"> directly from the NWDAF.</w:t>
      </w:r>
    </w:p>
    <w:bookmarkStart w:id="69" w:name="_MON_1627384780"/>
    <w:bookmarkEnd w:id="69"/>
    <w:p w14:paraId="167EE38C" w14:textId="77777777" w:rsidR="00EC581A" w:rsidRDefault="00EC581A" w:rsidP="00EC581A">
      <w:pPr>
        <w:pStyle w:val="TH"/>
      </w:pPr>
      <w:r>
        <w:rPr>
          <w:lang w:eastAsia="ja-JP"/>
        </w:rPr>
        <w:object w:dxaOrig="9923" w:dyaOrig="2549" w14:anchorId="5CD094D8">
          <v:shape id="_x0000_i1030" type="#_x0000_t75" style="width:350.7pt;height:106pt" o:ole="">
            <v:imagedata r:id="rId21" o:title="" cropleft="3144f" cropright="6960f"/>
          </v:shape>
          <o:OLEObject Type="Embed" ProgID="Word.Picture.8" ShapeID="_x0000_i1030" DrawAspect="Content" ObjectID="_1707553415"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lastRenderedPageBreak/>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等线"/>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4"/>
      </w:pPr>
      <w:bookmarkStart w:id="70" w:name="_Toc96789229"/>
      <w:r>
        <w:t>5.2.3.2</w:t>
      </w:r>
      <w:r>
        <w:tab/>
        <w:t>Analytics information request initiated by AFs via the NEF</w:t>
      </w:r>
      <w:bookmarkEnd w:id="70"/>
    </w:p>
    <w:p w14:paraId="06F38181" w14:textId="77777777" w:rsidR="00EC581A" w:rsidRPr="00F57161" w:rsidRDefault="00EC581A" w:rsidP="00EC581A">
      <w:r>
        <w:rPr>
          <w:lang w:eastAsia="ja-JP"/>
        </w:rPr>
        <w:t xml:space="preserve">This procedure is used by the AFs to retrieve </w:t>
      </w:r>
      <w:r>
        <w:rPr>
          <w:rFonts w:eastAsia="等线"/>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45pt;height:197.45pt" o:ole="">
            <v:imagedata r:id="rId23" o:title=""/>
          </v:shape>
          <o:OLEObject Type="Embed" ProgID="Visio.Drawing.15" ShapeID="_x0000_i1031" DrawAspect="Content" ObjectID="_1707553416"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71"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1"/>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3"/>
        <w:rPr>
          <w:lang w:eastAsia="ko-KR"/>
        </w:rPr>
      </w:pPr>
      <w:bookmarkStart w:id="72" w:name="_Toc96789230"/>
      <w:r>
        <w:t>5.2.4</w:t>
      </w:r>
      <w:r>
        <w:tab/>
      </w:r>
      <w:r>
        <w:rPr>
          <w:lang w:eastAsia="ko-KR"/>
        </w:rPr>
        <w:t>Analytics Exposure via DCCF</w:t>
      </w:r>
      <w:bookmarkEnd w:id="72"/>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E089675" w:rsidR="00755DA7" w:rsidRDefault="000C5F7B" w:rsidP="00755DA7">
      <w:pPr>
        <w:pStyle w:val="TH"/>
      </w:pPr>
      <w:r w:rsidRPr="005121A3">
        <w:object w:dxaOrig="12331" w:dyaOrig="15201" w14:anchorId="77B79429">
          <v:shape id="_x0000_i1032" type="#_x0000_t75" style="width:516.8pt;height:636.95pt" o:ole="">
            <v:imagedata r:id="rId25" o:title=""/>
          </v:shape>
          <o:OLEObject Type="Embed" ProgID="Visio.Drawing.15" ShapeID="_x0000_i1032" DrawAspect="Content" ObjectID="_1707553417" r:id="rId26"/>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66EAA6AF"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w:t>
      </w:r>
      <w:r w:rsidRPr="006D502B">
        <w:rPr>
          <w:lang w:eastAsia="ko-KR"/>
        </w:rPr>
        <w:lastRenderedPageBreak/>
        <w:t>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44882861"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r w:rsidR="00B74AAC">
        <w:rPr>
          <w:rFonts w:hint="eastAsia"/>
          <w:lang w:eastAsia="zh-CN"/>
        </w:rPr>
        <w:t>an</w:t>
      </w:r>
      <w:r w:rsidR="00B74AAC">
        <w:rPr>
          <w:lang w:eastAsia="ko-KR"/>
        </w:rPr>
        <w:t>alytics</w:t>
      </w:r>
      <w:r w:rsidR="00A010B6">
        <w:rPr>
          <w:lang w:eastAsia="ko-KR"/>
        </w:rPr>
        <w:t xml:space="preserve">actively being collected </w:t>
      </w:r>
      <w:r w:rsidR="002459D7">
        <w:rPr>
          <w:lang w:eastAsia="ko-KR"/>
        </w:rPr>
        <w:t>for</w:t>
      </w:r>
      <w:r w:rsidR="00A010B6">
        <w:rPr>
          <w:lang w:eastAsia="ko-KR"/>
        </w:rPr>
        <w:t xml:space="preserve">the </w:t>
      </w:r>
      <w:r w:rsidR="002459D7">
        <w:rPr>
          <w:lang w:eastAsia="ko-KR"/>
        </w:rPr>
        <w:t>Analytics Subscription</w:t>
      </w:r>
      <w:r w:rsidR="00A010B6">
        <w:rPr>
          <w:lang w:eastAsia="ko-KR"/>
        </w:rPr>
        <w:t xml:space="preserve"> it is coordinating. The NWDAF or ADRF may register the </w:t>
      </w:r>
      <w:r w:rsidR="002459D7">
        <w:rPr>
          <w:lang w:eastAsia="ko-KR"/>
        </w:rPr>
        <w:t xml:space="preserve">analytics </w:t>
      </w:r>
      <w:r w:rsidR="00A010B6">
        <w:rPr>
          <w:lang w:eastAsia="ko-KR"/>
        </w:rPr>
        <w:t>data profile (may include the</w:t>
      </w:r>
      <w:r w:rsidR="002459D7" w:rsidRPr="002459D7">
        <w:rPr>
          <w:lang w:eastAsia="ko-KR"/>
        </w:rPr>
        <w:t xml:space="preserve"> </w:t>
      </w:r>
      <w:r w:rsidR="002459D7">
        <w:rPr>
          <w:lang w:eastAsia="ko-KR"/>
        </w:rPr>
        <w:t>analytics</w:t>
      </w:r>
      <w:r w:rsidR="00A010B6">
        <w:rPr>
          <w:lang w:eastAsia="ko-KR"/>
        </w:rPr>
        <w:t xml:space="preserve"> data related </w:t>
      </w:r>
      <w:r w:rsidR="002459D7">
        <w:rPr>
          <w:lang w:eastAsia="ko-KR"/>
        </w:rPr>
        <w:t>service operation</w:t>
      </w:r>
      <w:r w:rsidR="00A010B6">
        <w:rPr>
          <w:lang w:eastAsia="ko-KR"/>
        </w:rPr>
        <w:t xml:space="preserve">, Analytics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r w:rsidR="009A299B">
        <w:rPr>
          <w:lang w:eastAsia="ko-KR"/>
        </w:rPr>
        <w:t xml:space="preserve">analytics </w:t>
      </w:r>
      <w:r w:rsidR="00A010B6" w:rsidRPr="00342503">
        <w:rPr>
          <w:lang w:eastAsia="ko-KR"/>
        </w:rPr>
        <w:t>data may be available in the NWDAF or ADRF based on the</w:t>
      </w:r>
      <w:r w:rsidR="009A299B">
        <w:rPr>
          <w:lang w:eastAsia="ko-KR"/>
        </w:rPr>
        <w:t xml:space="preserve"> analytics data</w:t>
      </w:r>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3" w:name="_Hlk77848919"/>
      <w:r>
        <w:rPr>
          <w:lang w:eastAsia="ko-KR"/>
        </w:rPr>
        <w:t>step</w:t>
      </w:r>
      <w:r>
        <w:t> </w:t>
      </w:r>
      <w:r>
        <w:rPr>
          <w:lang w:eastAsia="ko-KR"/>
        </w:rPr>
        <w:t>3</w:t>
      </w:r>
      <w:bookmarkEnd w:id="73"/>
      <w:r>
        <w:rPr>
          <w:lang w:eastAsia="ko-KR"/>
        </w:rPr>
        <w:t xml:space="preserve">a, skip </w:t>
      </w:r>
      <w:bookmarkStart w:id="74" w:name="_Hlk80988309"/>
      <w:r>
        <w:rPr>
          <w:lang w:eastAsia="ko-KR"/>
        </w:rPr>
        <w:t>step</w:t>
      </w:r>
      <w:r>
        <w:t> </w:t>
      </w:r>
      <w:r>
        <w:rPr>
          <w:lang w:eastAsia="ko-KR"/>
        </w:rPr>
        <w:t>3b</w:t>
      </w:r>
      <w:bookmarkEnd w:id="74"/>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5" w:name="_Hlk77850890"/>
      <w:r>
        <w:rPr>
          <w:lang w:eastAsia="ko-KR"/>
        </w:rPr>
        <w:t>step</w:t>
      </w:r>
      <w:r>
        <w:t> </w:t>
      </w:r>
      <w:r>
        <w:rPr>
          <w:lang w:eastAsia="ko-KR"/>
        </w:rPr>
        <w:t>3a and step</w:t>
      </w:r>
      <w:r>
        <w:t> </w:t>
      </w:r>
      <w:r>
        <w:rPr>
          <w:lang w:eastAsia="ko-KR"/>
        </w:rPr>
        <w:t>3c</w:t>
      </w:r>
      <w:bookmarkEnd w:id="75"/>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w:t>
      </w:r>
      <w:r w:rsidRPr="005D620A">
        <w:rPr>
          <w:lang w:eastAsia="ko-KR"/>
        </w:rPr>
        <w:lastRenderedPageBreak/>
        <w:t xml:space="preserve">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322F83E9"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7E2CD92" w14:textId="305DDBEE" w:rsidR="00755DA7" w:rsidRDefault="00755DA7" w:rsidP="00755DA7">
      <w:pPr>
        <w:pStyle w:val="B1"/>
        <w:rPr>
          <w:lang w:eastAsia="ko-KR"/>
        </w:rPr>
      </w:pPr>
      <w:r>
        <w:rPr>
          <w:lang w:eastAsia="ko-KR"/>
        </w:rPr>
        <w:lastRenderedPageBreak/>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63E45B68"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00A0349F" w:rsidRPr="003B5C6F">
        <w:rPr>
          <w:lang w:eastAsia="ko-KR"/>
        </w:rPr>
        <w:t>NnwdafDataManagementSubsc</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596481D4"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w:t>
      </w:r>
      <w:r w:rsidR="00A0349F">
        <w:rPr>
          <w:lang w:eastAsia="ko-KR"/>
        </w:rPr>
        <w:t xml:space="preserve">analytics </w:t>
      </w:r>
      <w:r>
        <w:rPr>
          <w:lang w:eastAsia="ko-KR"/>
        </w:rPr>
        <w:t>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w:t>
      </w:r>
      <w:r w:rsidR="00A0349F" w:rsidRPr="00A0349F">
        <w:rPr>
          <w:lang w:eastAsia="ko-KR"/>
        </w:rPr>
        <w:t xml:space="preserve"> </w:t>
      </w:r>
      <w:r w:rsidR="00A0349F">
        <w:rPr>
          <w:lang w:eastAsia="ko-KR"/>
        </w:rPr>
        <w:t>analytics</w:t>
      </w:r>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xml:space="preserve">}" as Resource URI, where "{subscriptionId}" is the event subscriptionId of the existing subscription </w:t>
      </w:r>
      <w:r w:rsidRPr="00F3210F">
        <w:rPr>
          <w:lang w:eastAsia="ko-KR"/>
        </w:rPr>
        <w:lastRenderedPageBreak/>
        <w:t>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4A9395D9"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sidR="00A0349F">
        <w:rPr>
          <w:lang w:eastAsia="ko-KR"/>
        </w:rPr>
        <w:t>DCC</w:t>
      </w:r>
      <w:r w:rsidR="008F239A">
        <w:rPr>
          <w:lang w:eastAsia="ko-KR"/>
        </w:rPr>
        <w:t>F</w:t>
      </w:r>
      <w:r w:rsidR="00A0349F">
        <w:rPr>
          <w:lang w:eastAsia="ko-KR"/>
        </w:rPr>
        <w:t xml:space="preserve"> </w:t>
      </w:r>
      <w:r>
        <w:rPr>
          <w:lang w:eastAsia="ko-KR"/>
        </w:rPr>
        <w:t>determine</w:t>
      </w:r>
      <w:r w:rsidR="00584AEA">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0E3B1BD8" w14:textId="77777777" w:rsidR="00EC581A" w:rsidRDefault="00EC581A" w:rsidP="00EC581A">
      <w:pPr>
        <w:pStyle w:val="3"/>
      </w:pPr>
      <w:bookmarkStart w:id="76" w:name="_Toc96789231"/>
      <w:r>
        <w:t>5.2.5</w:t>
      </w:r>
      <w:r>
        <w:tab/>
      </w:r>
      <w:r>
        <w:rPr>
          <w:lang w:eastAsia="ko-KR"/>
        </w:rPr>
        <w:t>Analytics Exposure via DCCF and MFAF</w:t>
      </w:r>
      <w:bookmarkEnd w:id="76"/>
    </w:p>
    <w:p w14:paraId="40588439" w14:textId="77777777" w:rsidR="00002F25" w:rsidRDefault="00002F25" w:rsidP="00002F25">
      <w:r w:rsidRPr="00D36399">
        <w:t xml:space="preserve">This procedure is used by NF service consumer(s) (e.g. NFs/OAM)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1ED5534E" w14:textId="77777777" w:rsidR="00002F25" w:rsidRDefault="00002F25" w:rsidP="00002F25">
      <w:pPr>
        <w:pStyle w:val="TH"/>
        <w:rPr>
          <w:lang w:eastAsia="zh-CN"/>
        </w:rPr>
      </w:pPr>
      <w:r>
        <w:object w:dxaOrig="11951" w:dyaOrig="16881" w14:anchorId="65065E32">
          <v:shape id="_x0000_i1033" type="#_x0000_t75" style="width:500.9pt;height:707.2pt" o:ole="">
            <v:imagedata r:id="rId27" o:title=""/>
          </v:shape>
          <o:OLEObject Type="Embed" ProgID="Visio.Drawing.15" ShapeID="_x0000_i1033" DrawAspect="Content" ObjectID="_1707553418" r:id="rId28"/>
        </w:object>
      </w:r>
    </w:p>
    <w:p w14:paraId="78E98D95" w14:textId="77777777" w:rsidR="00002F25" w:rsidRDefault="00002F25" w:rsidP="00002F25">
      <w:pPr>
        <w:pStyle w:val="TF"/>
        <w:rPr>
          <w:lang w:eastAsia="zh-CN"/>
        </w:rPr>
      </w:pPr>
      <w:r>
        <w:rPr>
          <w:lang w:eastAsia="zh-CN"/>
        </w:rPr>
        <w:t>Figure</w:t>
      </w:r>
      <w:r>
        <w:t> </w:t>
      </w:r>
      <w:r>
        <w:rPr>
          <w:lang w:eastAsia="zh-CN"/>
        </w:rPr>
        <w:t>5.2.5.1-1: Analytics Exposure via DCCF and Messaging Framework</w:t>
      </w:r>
    </w:p>
    <w:p w14:paraId="32E97A73" w14:textId="77777777"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t>subclause 5.1.6.2.2 of 3GPP TS 29.574 [15]</w:t>
      </w:r>
      <w:r w:rsidRPr="005D620A">
        <w:rPr>
          <w:lang w:eastAsia="ko-KR"/>
        </w:rPr>
        <w:t>.</w:t>
      </w:r>
    </w:p>
    <w:p w14:paraId="420B6837" w14:textId="77777777"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t>subclause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77777777" w:rsidR="00002F25" w:rsidRPr="00F96D3B" w:rsidRDefault="00002F25" w:rsidP="00002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等线"/>
        </w:rPr>
        <w:t>Location header field</w:t>
      </w:r>
      <w:r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3101D7DE" w14:textId="77777777"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sending an HTTP PUT request to the resource "Individual Analytics Exposure Subscription " to replace an existing analytics exposure subscription. The request includes the subscribed event(s) and event filter information received from the NF service consumer, mapping to the parameters as defined in subclause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7777777" w:rsidR="00002F25" w:rsidRPr="00F96D3B" w:rsidRDefault="00002F25" w:rsidP="00002F25">
      <w:pPr>
        <w:ind w:left="568"/>
      </w:pPr>
      <w:r w:rsidRPr="00F96D3B">
        <w:t>Upon receipt of the HTTP POST request, if the subscription is accepted to be created, the N</w:t>
      </w:r>
      <w:r>
        <w:t>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02EE030C" w14:textId="77777777" w:rsidR="00002F25" w:rsidRPr="00F96D3B" w:rsidRDefault="00002F25" w:rsidP="00002F25">
      <w:pPr>
        <w:ind w:left="568"/>
      </w:pPr>
      <w:r w:rsidRPr="00F96D3B">
        <w:t>Upon receipt of the HTTP PUT request, if the subscription is accepted to be updated, the N</w:t>
      </w:r>
      <w:r>
        <w:t>WDAF</w:t>
      </w:r>
      <w:r w:rsidRPr="00F96D3B">
        <w:t xml:space="preserve"> responds to the </w:t>
      </w:r>
      <w:r>
        <w:t>DCCF</w:t>
      </w:r>
      <w:r w:rsidRPr="00F96D3B">
        <w:t xml:space="preserve"> with "200 OK" or "204 No Content".</w:t>
      </w:r>
    </w:p>
    <w:p w14:paraId="7FF788BF" w14:textId="77777777" w:rsidR="00002F25" w:rsidRDefault="00002F25" w:rsidP="00002F25">
      <w:pPr>
        <w:pStyle w:val="B1"/>
        <w:rPr>
          <w:lang w:eastAsia="ko-KR"/>
        </w:rPr>
      </w:pPr>
      <w:r>
        <w:rPr>
          <w:lang w:eastAsia="ko-KR"/>
        </w:rPr>
        <w:lastRenderedPageBreak/>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5645F9BB" w14:textId="77777777" w:rsidR="00002F25" w:rsidRDefault="00002F25" w:rsidP="00002F25">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7" w:name="_Hlk96302290"/>
      <w:r>
        <w:t>Retrieval Subscriptions</w:t>
      </w:r>
      <w:bookmarkEnd w:id="77"/>
      <w:r w:rsidRPr="006D502B">
        <w:rPr>
          <w:lang w:eastAsia="ko-KR"/>
        </w:rPr>
        <w:t xml:space="preserve">", the HTTP POST message shall include </w:t>
      </w:r>
      <w:r>
        <w:rPr>
          <w:lang w:eastAsia="ko-KR"/>
        </w:rPr>
        <w:t xml:space="preserve">the </w:t>
      </w:r>
      <w:bookmarkStart w:id="78" w:name="_Hlk96302326"/>
      <w:r>
        <w:t>NadrfDataRetrievalSubscription</w:t>
      </w:r>
      <w:bookmarkEnd w:id="78"/>
      <w:r w:rsidRPr="006D502B">
        <w:rPr>
          <w:lang w:eastAsia="ko-KR"/>
        </w:rPr>
        <w:t xml:space="preserve"> data structure as request body with parameters as defined in </w:t>
      </w:r>
      <w:r>
        <w:t>subclause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77777777" w:rsidR="00002F25" w:rsidRPr="00F96D3B" w:rsidRDefault="00002F25" w:rsidP="00002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5B7FCA5C" w14:textId="77777777" w:rsidR="00002F25" w:rsidRDefault="00002F25" w:rsidP="00002F25">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0831D2A" w14:textId="77777777" w:rsidR="00002F25" w:rsidRDefault="00002F25" w:rsidP="00002F25">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Pr="00F1348F">
        <w:rPr>
          <w:lang w:eastAsia="ko-KR"/>
        </w:rPr>
        <w:t>NnwdafDataManagementSubsc</w:t>
      </w:r>
      <w:r>
        <w:rPr>
          <w:lang w:eastAsia="ko-KR"/>
        </w:rPr>
        <w:t xml:space="preserve"> </w:t>
      </w:r>
      <w:r w:rsidRPr="006D502B">
        <w:rPr>
          <w:lang w:eastAsia="ko-KR"/>
        </w:rPr>
        <w:t xml:space="preserve">data structure as request body with parameters as defined in </w:t>
      </w:r>
      <w:r>
        <w:t>subclause 5.3.6 of 3GPP TS 29.520 [5]</w:t>
      </w:r>
      <w:r w:rsidRPr="005D620A">
        <w:rPr>
          <w:lang w:eastAsia="ko-KR"/>
        </w:rPr>
        <w:t>.</w:t>
      </w:r>
    </w:p>
    <w:p w14:paraId="5102A3C2" w14:textId="77777777" w:rsidR="00002F25" w:rsidRPr="00F96D3B" w:rsidRDefault="00002F25" w:rsidP="00002F25">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D511899" w14:textId="77777777" w:rsidR="00002F25" w:rsidRPr="00F96D3B" w:rsidRDefault="00002F25" w:rsidP="00002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5B299E97" w14:textId="77777777"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66B5EE2E" w14:textId="77777777" w:rsidR="00002F25" w:rsidRDefault="00002F25" w:rsidP="00002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2-7 is FFS.</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7777777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8405B6" w14:textId="77777777" w:rsidR="00002F25" w:rsidRDefault="00002F25" w:rsidP="00002F25">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analytics data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77777777"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w:t>
      </w:r>
      <w:r w:rsidRPr="005D620A">
        <w:rPr>
          <w:lang w:eastAsia="ko-KR"/>
        </w:rPr>
        <w:lastRenderedPageBreak/>
        <w:t xml:space="preserve">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4DB7B8E4" w14:textId="77777777" w:rsidR="00002F25" w:rsidRDefault="00002F25" w:rsidP="00002F25">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1C3CD4BA" w14:textId="77777777" w:rsidR="00002F25" w:rsidRDefault="00002F25" w:rsidP="00002F25">
      <w:pPr>
        <w:pStyle w:val="B1"/>
        <w:rPr>
          <w:lang w:eastAsia="ko-KR"/>
        </w:rPr>
      </w:pPr>
      <w:r>
        <w:rPr>
          <w:lang w:eastAsia="ko-KR"/>
        </w:rPr>
        <w:t>10c.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64B9AB80" w14:textId="77777777"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77777777"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and HTTP GET request method to fetch the data from the MFAF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77777777"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 HTTP DELETE request message to the NWDAF.</w:t>
      </w:r>
    </w:p>
    <w:p w14:paraId="5712C925" w14:textId="77777777"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Pr>
          <w:lang w:eastAsia="ko-KR"/>
        </w:rPr>
        <w:t>analtyics event(s) subscription is removed.</w:t>
      </w:r>
    </w:p>
    <w:p w14:paraId="06BB863C" w14:textId="77777777"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5CC2709F" w14:textId="77777777" w:rsidR="00002F25" w:rsidRDefault="00002F25" w:rsidP="00002F25">
      <w:pPr>
        <w:pStyle w:val="B1"/>
        <w:rPr>
          <w:lang w:eastAsia="ko-KR"/>
        </w:rPr>
      </w:pPr>
      <w:r w:rsidRPr="005D620A">
        <w:rPr>
          <w:lang w:eastAsia="ko-KR"/>
        </w:rPr>
        <w:lastRenderedPageBreak/>
        <w:t>1</w:t>
      </w:r>
      <w:r>
        <w:rPr>
          <w:lang w:eastAsia="ko-KR"/>
        </w:rPr>
        <w:t>7c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2A676AA4" w14:textId="77777777" w:rsidR="00002F25" w:rsidRPr="005D620A" w:rsidRDefault="00002F25" w:rsidP="00002F25">
      <w:pPr>
        <w:pStyle w:val="B1"/>
        <w:rPr>
          <w:lang w:eastAsia="ko-KR"/>
        </w:rPr>
      </w:pPr>
      <w:r>
        <w:rPr>
          <w:lang w:eastAsia="ko-KR"/>
        </w:rPr>
        <w:t>18c.</w:t>
      </w:r>
      <w:r>
        <w:rPr>
          <w:lang w:eastAsia="ko-KR"/>
        </w:rPr>
        <w:tab/>
        <w:t>The NWDAF responds to the Nnwdaf_DataManagement</w:t>
      </w:r>
      <w:r w:rsidRPr="00CF47BC">
        <w:rPr>
          <w:lang w:eastAsia="ko-KR"/>
        </w:rPr>
        <w:t xml:space="preserve">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5C72D81D" w14:textId="77777777" w:rsidR="00002F25" w:rsidRDefault="00002F25" w:rsidP="00002F25">
      <w:pPr>
        <w:pStyle w:val="B1"/>
        <w:rPr>
          <w:lang w:eastAsia="ko-KR"/>
        </w:rPr>
      </w:pPr>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 HTTP DELETE request message to the MFAF.</w:t>
      </w:r>
    </w:p>
    <w:p w14:paraId="4D14E729" w14:textId="77777777" w:rsidR="00002F25" w:rsidRPr="000210F9" w:rsidRDefault="00002F25" w:rsidP="00002F25">
      <w:pPr>
        <w:pStyle w:val="B1"/>
      </w:pPr>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2"/>
      </w:pPr>
      <w:bookmarkStart w:id="79" w:name="_Toc96789232"/>
      <w:r>
        <w:t>5.3</w:t>
      </w:r>
      <w:r>
        <w:tab/>
        <w:t>Analytics Aggregation from Multiple NWDAFs</w:t>
      </w:r>
      <w:bookmarkEnd w:id="79"/>
    </w:p>
    <w:p w14:paraId="76686C83" w14:textId="77777777" w:rsidR="006B5657" w:rsidRDefault="006B5657" w:rsidP="006B5657">
      <w:pPr>
        <w:pStyle w:val="3"/>
      </w:pPr>
      <w:bookmarkStart w:id="80" w:name="_Toc89427399"/>
      <w:bookmarkStart w:id="81" w:name="_Toc96789233"/>
      <w:r>
        <w:t>5.3.1</w:t>
      </w:r>
      <w:r>
        <w:tab/>
        <w:t>General</w:t>
      </w:r>
      <w:bookmarkEnd w:id="80"/>
      <w:bookmarkEnd w:id="81"/>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3"/>
      </w:pPr>
      <w:bookmarkStart w:id="82" w:name="_Toc89427400"/>
      <w:bookmarkStart w:id="83" w:name="_Toc96789234"/>
      <w:r>
        <w:t>5.3.2</w:t>
      </w:r>
      <w:r>
        <w:tab/>
      </w:r>
      <w:bookmarkEnd w:id="82"/>
      <w:r>
        <w:t xml:space="preserve">Analytics </w:t>
      </w:r>
      <w:r>
        <w:rPr>
          <w:lang w:eastAsia="ko-KR"/>
        </w:rPr>
        <w:t xml:space="preserve">aggregation with </w:t>
      </w:r>
      <w:r>
        <w:rPr>
          <w:rFonts w:hint="eastAsia"/>
          <w:lang w:eastAsia="zh-CN"/>
        </w:rPr>
        <w:t>p</w:t>
      </w:r>
      <w:r>
        <w:rPr>
          <w:lang w:eastAsia="ko-KR"/>
        </w:rPr>
        <w:t>rovisioning of Area of Interest</w:t>
      </w:r>
      <w:bookmarkEnd w:id="83"/>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6B5657">
      <w:r>
        <w:object w:dxaOrig="10665" w:dyaOrig="10710" w14:anchorId="637F6CEE">
          <v:shape id="_x0000_i1034" type="#_x0000_t75" style="width:481.45pt;height:483.7pt" o:ole="">
            <v:imagedata r:id="rId29" o:title=""/>
          </v:shape>
          <o:OLEObject Type="Embed" ProgID="Visio.Drawing.15" ShapeID="_x0000_i1034" DrawAspect="Content" ObjectID="_1707553419" r:id="rId30"/>
        </w:object>
      </w:r>
    </w:p>
    <w:p w14:paraId="637A4165" w14:textId="77777777" w:rsidR="006B5657" w:rsidRPr="004A00A3" w:rsidRDefault="006B5657" w:rsidP="006B5657">
      <w:pPr>
        <w:pStyle w:val="TF"/>
      </w:pPr>
      <w:r>
        <w:t>Figure 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77777777"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 If the </w:t>
      </w:r>
      <w:r>
        <w:t xml:space="preserve">"timeAnaNeeded" attribute was included in step 1, </w:t>
      </w:r>
      <w:r>
        <w:rPr>
          <w:lang w:eastAsia="ko-KR"/>
        </w:rPr>
        <w:t>the Aggregator NWDAF shall also provide a "time when analytics information is needed" to the selected NWDAFs, with a smaller value.</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3"/>
      </w:pPr>
      <w:bookmarkStart w:id="84" w:name="_Toc96789235"/>
      <w:r>
        <w:t>5.3.3</w:t>
      </w:r>
      <w:r>
        <w:tab/>
        <w:t xml:space="preserve">Analytics </w:t>
      </w:r>
      <w:r>
        <w:rPr>
          <w:lang w:eastAsia="ko-KR"/>
        </w:rPr>
        <w:t>aggregation without provisioning of Area of Interest</w:t>
      </w:r>
      <w:bookmarkEnd w:id="84"/>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6B5657">
      <w:r>
        <w:object w:dxaOrig="10996" w:dyaOrig="8985" w14:anchorId="2A82C911">
          <v:shape id="_x0000_i1035" type="#_x0000_t75" style="width:481.45pt;height:393.55pt" o:ole="">
            <v:imagedata r:id="rId31" o:title=""/>
          </v:shape>
          <o:OLEObject Type="Embed" ProgID="Visio.Drawing.15" ShapeID="_x0000_i1035" DrawAspect="Content" ObjectID="_1707553420" r:id="rId32"/>
        </w:object>
      </w:r>
    </w:p>
    <w:p w14:paraId="72009E96" w14:textId="77777777" w:rsidR="006B5657" w:rsidRPr="004A00A3" w:rsidRDefault="006B5657" w:rsidP="006B5657">
      <w:pPr>
        <w:pStyle w:val="TF"/>
      </w:pPr>
      <w:r>
        <w:t>Figure 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77777777"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77777777"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112CA06D" w:rsidR="00117DBA" w:rsidRDefault="00117DBA" w:rsidP="00117DBA">
      <w:pPr>
        <w:pStyle w:val="2"/>
      </w:pPr>
      <w:bookmarkStart w:id="85" w:name="_Toc96789236"/>
      <w:r>
        <w:t>5.</w:t>
      </w:r>
      <w:r w:rsidR="007C4691">
        <w:t>4</w:t>
      </w:r>
      <w:r>
        <w:tab/>
      </w:r>
      <w:r w:rsidR="00002F25">
        <w:t xml:space="preserve">Procedures for </w:t>
      </w:r>
      <w:r>
        <w:t>Analytics Transfer</w:t>
      </w:r>
      <w:r w:rsidR="005D5DFD">
        <w:t>ring</w:t>
      </w:r>
      <w:bookmarkEnd w:id="85"/>
    </w:p>
    <w:p w14:paraId="1124F570" w14:textId="77777777" w:rsidR="00002F25" w:rsidRPr="00AE3685" w:rsidRDefault="00002F25" w:rsidP="00002F25">
      <w:pPr>
        <w:keepLines/>
        <w:ind w:left="1135" w:hanging="851"/>
        <w:rPr>
          <w:rFonts w:eastAsia="Times New Roman"/>
          <w:color w:val="FF0000"/>
        </w:rPr>
      </w:pPr>
      <w:r w:rsidRPr="00AE3685">
        <w:rPr>
          <w:rFonts w:eastAsia="Times New Roman"/>
          <w:color w:val="FF0000"/>
        </w:rPr>
        <w:t xml:space="preserve">Editor’s Note: </w:t>
      </w:r>
      <w:r>
        <w:rPr>
          <w:rFonts w:eastAsia="Times New Roman"/>
          <w:color w:val="FF0000"/>
        </w:rPr>
        <w:t>D</w:t>
      </w:r>
      <w:r w:rsidRPr="00AE3685">
        <w:rPr>
          <w:rFonts w:eastAsia="Times New Roman"/>
          <w:color w:val="FF0000"/>
        </w:rPr>
        <w:t>etails</w:t>
      </w:r>
      <w:r>
        <w:rPr>
          <w:rFonts w:eastAsia="Times New Roman"/>
          <w:color w:val="FF0000"/>
        </w:rPr>
        <w:t xml:space="preserve"> procedures maybe revised upon updates of stage 2 or related FFS</w:t>
      </w:r>
      <w:r w:rsidRPr="00AE3685">
        <w:rPr>
          <w:rFonts w:eastAsia="Times New Roman"/>
          <w:color w:val="FF0000"/>
        </w:rPr>
        <w:t>.</w:t>
      </w:r>
    </w:p>
    <w:p w14:paraId="3380749C" w14:textId="77777777" w:rsidR="00002F25" w:rsidRPr="001730EE" w:rsidRDefault="00002F25" w:rsidP="00002F25">
      <w:pPr>
        <w:pStyle w:val="3"/>
        <w:rPr>
          <w:lang w:eastAsia="ko-KR"/>
        </w:rPr>
      </w:pPr>
      <w:bookmarkStart w:id="86" w:name="_Toc91144418"/>
      <w:bookmarkStart w:id="87" w:name="_Toc96789237"/>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6"/>
      <w:bookmarkEnd w:id="87"/>
    </w:p>
    <w:p w14:paraId="62065A9D"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77777777" w:rsidR="00002F25" w:rsidRPr="001730EE" w:rsidRDefault="00002F25" w:rsidP="00002F25">
      <w:r w:rsidRPr="001730EE">
        <w:t xml:space="preserve">The procedure in </w:t>
      </w:r>
      <w:r>
        <w:t xml:space="preserve">below figure </w:t>
      </w:r>
      <w:r w:rsidRPr="001730EE">
        <w:t xml:space="preserve">is also used when an Aggregator NWDAF </w:t>
      </w:r>
      <w:r>
        <w:t xml:space="preserve">as the NWDAF service consumer </w:t>
      </w:r>
      <w:r w:rsidRPr="001730EE">
        <w:t>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2D0AF66B" w14:textId="77777777" w:rsidR="00002F25" w:rsidRPr="001730EE" w:rsidRDefault="00002F25" w:rsidP="00002F25">
      <w:pPr>
        <w:pStyle w:val="TH"/>
        <w:rPr>
          <w:lang w:eastAsia="ko-KR"/>
        </w:rPr>
      </w:pPr>
      <w:r w:rsidRPr="001730EE">
        <w:object w:dxaOrig="10001" w:dyaOrig="6231" w14:anchorId="3D07C26E">
          <v:shape id="_x0000_i1036" type="#_x0000_t75" style="width:401.95pt;height:258.4pt" o:ole="">
            <v:imagedata r:id="rId33" o:title="" cropbottom="-1739f"/>
          </v:shape>
          <o:OLEObject Type="Embed" ProgID="Visio.Drawing.11" ShapeID="_x0000_i1036" DrawAspect="Content" ObjectID="_1707553421"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7777777" w:rsidR="00002F25" w:rsidRPr="001730EE" w:rsidRDefault="00002F25" w:rsidP="00002F25">
      <w:pPr>
        <w:pStyle w:val="B1"/>
        <w:rPr>
          <w:lang w:eastAsia="ko-KR"/>
        </w:rPr>
      </w:pPr>
      <w:r w:rsidRPr="001730EE">
        <w:rPr>
          <w:lang w:eastAsia="ko-KR"/>
        </w:rPr>
        <w:t>2.</w:t>
      </w:r>
      <w:r w:rsidRPr="001730EE">
        <w:rPr>
          <w:lang w:eastAsia="ko-KR"/>
        </w:rPr>
        <w:tab/>
        <w:t xml:space="preserve">The </w:t>
      </w:r>
      <w:r>
        <w:rPr>
          <w:lang w:eastAsia="ko-KR"/>
        </w:rPr>
        <w:t xml:space="preserve">NWDAF service </w:t>
      </w:r>
      <w:r w:rsidRPr="001730EE">
        <w:rPr>
          <w:lang w:eastAsia="ko-KR"/>
        </w:rPr>
        <w:t>consumer sends a request for analytics subscription to the target NWDAF using Nnwdaf_</w:t>
      </w:r>
      <w:r>
        <w:rPr>
          <w:lang w:eastAsia="ko-KR"/>
        </w:rPr>
        <w:t>Event</w:t>
      </w:r>
      <w:r w:rsidRPr="001730EE">
        <w:rPr>
          <w:lang w:eastAsia="ko-KR"/>
        </w:rPr>
        <w:t>sSubscription_Subscribe service operation, including information on the previous analytics subscription (e.g., NWDAF ID and Subscription Correlation ID) which relates to the requested analytics subscription, if available. If the target NWDAF accepts the analytics subscription request, it sends Nnwdaf_</w:t>
      </w:r>
      <w:r>
        <w:rPr>
          <w:lang w:eastAsia="ko-KR"/>
        </w:rPr>
        <w:t>Event</w:t>
      </w:r>
      <w:r w:rsidRPr="001730EE">
        <w:rPr>
          <w:lang w:eastAsia="ko-KR"/>
        </w:rPr>
        <w:t>sSubscription_Subscribe response with a Subscription Correlation ID.</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77777777" w:rsidR="00002F25" w:rsidRPr="001730EE" w:rsidRDefault="00002F25" w:rsidP="00002F25">
      <w:pPr>
        <w:rPr>
          <w:lang w:eastAsia="ko-KR"/>
        </w:rPr>
      </w:pPr>
      <w:r w:rsidRPr="001730EE">
        <w:rPr>
          <w:lang w:eastAsia="ko-KR"/>
        </w:rPr>
        <w:t>If the target NWDAF does not receive information of previous analytics subscription in step 2, for UE related Analytics, the target NWDAF may discover previously used NWDAF in UDM as specified in clause 5.</w:t>
      </w:r>
      <w:r>
        <w:rPr>
          <w:lang w:eastAsia="ko-KR"/>
        </w:rPr>
        <w:t>8</w:t>
      </w:r>
      <w:r w:rsidRPr="001730EE">
        <w:rPr>
          <w:lang w:eastAsia="ko-KR"/>
        </w:rPr>
        <w:t>.</w:t>
      </w:r>
    </w:p>
    <w:p w14:paraId="58F13B26" w14:textId="77777777" w:rsidR="00002F25" w:rsidRPr="001730EE" w:rsidRDefault="00002F25" w:rsidP="00002F25">
      <w:pPr>
        <w:pStyle w:val="NO"/>
        <w:rPr>
          <w:lang w:eastAsia="ko-KR"/>
        </w:rPr>
      </w:pPr>
      <w:r w:rsidRPr="001730EE">
        <w:rPr>
          <w:lang w:eastAsia="ko-KR"/>
        </w:rPr>
        <w:t>NOTE:</w:t>
      </w:r>
      <w:r w:rsidRPr="001730EE">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39770F53" w14:textId="77777777"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it may make use of information sent in step 2 (e.g., the provided Subscription Correlation ID) and use the analytics context transfer procedure </w:t>
      </w:r>
      <w:r>
        <w:rPr>
          <w:lang w:eastAsia="ko-KR"/>
        </w:rPr>
        <w:t xml:space="preserve">to involke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w:t>
      </w:r>
      <w:bookmarkStart w:id="88"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8"/>
      <w:r w:rsidRPr="001730EE">
        <w:rPr>
          <w:lang w:eastAsia="ko-KR"/>
        </w:rPr>
        <w:t>The target NWDAF may receive an ADRF ID or DCCF ID for collecting the historical data and/or analytics.</w:t>
      </w:r>
    </w:p>
    <w:p w14:paraId="2793B9EC" w14:textId="77777777" w:rsidR="00002F25" w:rsidRPr="001730EE" w:rsidRDefault="00002F25" w:rsidP="00002F25">
      <w:pPr>
        <w:rPr>
          <w:lang w:eastAsia="ko-KR"/>
        </w:rPr>
      </w:pPr>
      <w:r w:rsidRPr="001730EE">
        <w:rPr>
          <w:lang w:eastAsia="ko-KR"/>
        </w:rPr>
        <w:t>Target NWDAF is now ready to generate analytics information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3"/>
        <w:rPr>
          <w:lang w:eastAsia="ko-KR"/>
        </w:rPr>
      </w:pPr>
      <w:bookmarkStart w:id="89" w:name="_Toc91144419"/>
      <w:bookmarkStart w:id="90" w:name="_Toc96789238"/>
      <w:r>
        <w:rPr>
          <w:lang w:eastAsia="ko-KR"/>
        </w:rPr>
        <w:t>5.4</w:t>
      </w:r>
      <w:r w:rsidRPr="001730EE">
        <w:rPr>
          <w:lang w:eastAsia="ko-KR"/>
        </w:rPr>
        <w:t>.2</w:t>
      </w:r>
      <w:r w:rsidRPr="001730EE">
        <w:rPr>
          <w:lang w:eastAsia="ko-KR"/>
        </w:rPr>
        <w:tab/>
        <w:t>Analytics Subscription Transfer initiated by source NWDAF</w:t>
      </w:r>
      <w:bookmarkEnd w:id="89"/>
      <w:bookmarkEnd w:id="90"/>
    </w:p>
    <w:p w14:paraId="3FF94DF0"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an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lastRenderedPageBreak/>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77777777" w:rsidR="00002F25" w:rsidRPr="001730EE" w:rsidRDefault="00002F25" w:rsidP="00002F25">
      <w:pPr>
        <w:pStyle w:val="TH"/>
        <w:rPr>
          <w:lang w:eastAsia="ko-KR"/>
        </w:rPr>
      </w:pPr>
      <w:r w:rsidRPr="001730EE">
        <w:object w:dxaOrig="10511" w:dyaOrig="14371" w14:anchorId="6DBAD4BE">
          <v:shape id="_x0000_i1037" type="#_x0000_t75" style="width:364.4pt;height:501.35pt" o:ole="">
            <v:imagedata r:id="rId35" o:title=""/>
          </v:shape>
          <o:OLEObject Type="Embed" ProgID="Visio.Drawing.15" ShapeID="_x0000_i1037" DrawAspect="Content" ObjectID="_1707553422"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lastRenderedPageBreak/>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33782842" w14:textId="77777777" w:rsidR="00002F25" w:rsidRPr="001730EE" w:rsidRDefault="00002F25" w:rsidP="00002F25">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77777777"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the response message in step 4b is optional</w:t>
      </w:r>
      <w:r w:rsidRPr="001730EE">
        <w:rPr>
          <w:lang w:eastAsia="ko-KR"/>
        </w:rPr>
        <w:t>.</w:t>
      </w:r>
    </w:p>
    <w:p w14:paraId="5252FA90" w14:textId="77777777" w:rsidR="00002F25" w:rsidRPr="001730EE" w:rsidRDefault="00002F25" w:rsidP="00002F2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54633BF4" w14:textId="77777777" w:rsidR="00002F25" w:rsidRPr="001730EE" w:rsidRDefault="00002F25" w:rsidP="00002F25">
      <w:pPr>
        <w:pStyle w:val="NO"/>
        <w:rPr>
          <w:lang w:eastAsia="ko-KR"/>
        </w:rPr>
      </w:pPr>
      <w:r w:rsidRPr="001730EE">
        <w:rPr>
          <w:lang w:eastAsia="ko-KR"/>
        </w:rPr>
        <w:t>NOTE 3:</w:t>
      </w:r>
      <w:r w:rsidRPr="001730EE">
        <w:rPr>
          <w:lang w:eastAsia="ko-KR"/>
        </w:rPr>
        <w:tab/>
        <w:t>If not yet done during a prepared analytics subscription transfer, the target NWDAF allocates a new Subscription Correlation ID to the received analytics subscriptions.</w:t>
      </w:r>
    </w:p>
    <w:p w14:paraId="7DFFF114" w14:textId="77777777" w:rsidR="00002F25" w:rsidRPr="001730EE" w:rsidRDefault="00002F25" w:rsidP="00002F25">
      <w:pPr>
        <w:pStyle w:val="NO"/>
        <w:rPr>
          <w:lang w:eastAsia="ko-KR"/>
        </w:rPr>
      </w:pPr>
      <w:r w:rsidRPr="001730EE">
        <w:rPr>
          <w:lang w:eastAsia="ko-KR"/>
        </w:rPr>
        <w:t>NOTE 4:</w:t>
      </w:r>
      <w:r w:rsidRPr="001730EE">
        <w:rPr>
          <w:lang w:eastAsia="ko-KR"/>
        </w:rPr>
        <w:tab/>
        <w:t xml:space="preserve">The target NWDAF </w:t>
      </w:r>
      <w:r>
        <w:rPr>
          <w:lang w:eastAsia="ko-KR"/>
        </w:rPr>
        <w:t>can</w:t>
      </w:r>
      <w:r w:rsidRPr="001730EE">
        <w:rPr>
          <w:lang w:eastAsia="ko-KR"/>
        </w:rPr>
        <w:t xml:space="preserve"> already have received information on some/all of the analytics subscriptions as part of the prepared analytics subscription transfer request received in step 1 and, thus, </w:t>
      </w:r>
      <w:r>
        <w:rPr>
          <w:lang w:eastAsia="ko-KR"/>
        </w:rPr>
        <w:t>can</w:t>
      </w:r>
      <w:r w:rsidRPr="001730EE">
        <w:rPr>
          <w:lang w:eastAsia="ko-KR"/>
        </w:rPr>
        <w:t xml:space="preserve"> already have started to prepare for the analytics generation, e.g. by having already subscribed to relevant event notifications.</w:t>
      </w:r>
    </w:p>
    <w:p w14:paraId="5ED08C9E" w14:textId="77777777"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w:t>
      </w:r>
    </w:p>
    <w:p w14:paraId="01AF6916" w14:textId="77777777" w:rsidR="00002F25" w:rsidRPr="001730EE" w:rsidRDefault="00002F25" w:rsidP="00002F25">
      <w:pPr>
        <w:pStyle w:val="NO"/>
        <w:rPr>
          <w:lang w:eastAsia="ko-KR"/>
        </w:rPr>
      </w:pPr>
      <w:r w:rsidRPr="001730EE">
        <w:rPr>
          <w:lang w:eastAsia="ko-KR"/>
        </w:rPr>
        <w:t>NOTE 5:</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415F22BF" w14:textId="77777777" w:rsidR="00002F25" w:rsidRPr="001730EE" w:rsidRDefault="00002F25" w:rsidP="00002F25">
      <w:pPr>
        <w:pStyle w:val="NO"/>
        <w:rPr>
          <w:lang w:eastAsia="ko-KR"/>
        </w:rPr>
      </w:pPr>
      <w:r w:rsidRPr="001730EE">
        <w:rPr>
          <w:lang w:eastAsia="ko-KR"/>
        </w:rPr>
        <w:t>NOTE 6:</w:t>
      </w:r>
      <w:r w:rsidRPr="001730EE">
        <w:rPr>
          <w:lang w:eastAsia="ko-KR"/>
        </w:rPr>
        <w:tab/>
        <w:t>The existing Analytics context in the source NWDAF is not deleted directly but will be purged first when it was collected by the target NWDAF.</w:t>
      </w:r>
    </w:p>
    <w:p w14:paraId="79C4C43D" w14:textId="77777777" w:rsidR="00002F25" w:rsidRPr="001730EE" w:rsidRDefault="00002F25" w:rsidP="00002F25">
      <w:pPr>
        <w:pStyle w:val="NO"/>
        <w:rPr>
          <w:lang w:eastAsia="ko-KR"/>
        </w:rPr>
      </w:pPr>
      <w:r w:rsidRPr="001730EE">
        <w:rPr>
          <w:lang w:eastAsia="ko-KR"/>
        </w:rPr>
        <w:t>NOTE 7:</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77777777" w:rsidR="00002F25" w:rsidRPr="001730EE" w:rsidRDefault="00002F25" w:rsidP="00002F25">
      <w:pPr>
        <w:pStyle w:val="B1"/>
        <w:rPr>
          <w:lang w:eastAsia="ko-KR"/>
        </w:rPr>
      </w:pPr>
      <w:r w:rsidRPr="001730EE">
        <w:rPr>
          <w:lang w:eastAsia="ko-KR"/>
        </w:rPr>
        <w:t>7.</w:t>
      </w:r>
      <w:r w:rsidRPr="001730EE">
        <w:rPr>
          <w:lang w:eastAsia="ko-KR"/>
        </w:rPr>
        <w:tab/>
        <w:t>[Conditional] If "analytics context identifier(s)" had been included in the Nnwdaf_AnalyticsSubscription_Transfer Request received in step 4, the target NWDAF requests the "analytics context"</w:t>
      </w:r>
      <w:r w:rsidRPr="00872448">
        <w:rPr>
          <w:lang w:eastAsia="ko-KR"/>
        </w:rPr>
        <w:t xml:space="preserve"> </w:t>
      </w:r>
      <w:r>
        <w:rPr>
          <w:lang w:eastAsia="ko-KR"/>
        </w:rPr>
        <w:t xml:space="preserve">by involking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77777777"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if the response has not been sent in step 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lastRenderedPageBreak/>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5686AF8" w14:textId="77777777" w:rsidR="00002F25" w:rsidRPr="001730EE" w:rsidRDefault="00002F25" w:rsidP="00002F25">
      <w:pPr>
        <w:pStyle w:val="NO"/>
        <w:rPr>
          <w:lang w:eastAsia="ko-KR"/>
        </w:rPr>
      </w:pPr>
      <w:r w:rsidRPr="001730EE">
        <w:rPr>
          <w:lang w:eastAsia="ko-KR"/>
        </w:rPr>
        <w:t>NOTE 8:</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77777777"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NWDAF server</w:t>
      </w:r>
      <w:r w:rsidRPr="001730EE">
        <w:rPr>
          <w:lang w:eastAsia="ko-KR"/>
        </w:rPr>
        <w:t xml:space="preserve"> 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7DEF7661" w14:textId="2454E75F" w:rsidR="00117DBA" w:rsidRPr="00002F25" w:rsidRDefault="00117DBA" w:rsidP="00002F25"/>
    <w:p w14:paraId="762F248E" w14:textId="2F3B0175" w:rsidR="00B71AD0" w:rsidRDefault="00B71AD0" w:rsidP="00B71AD0">
      <w:pPr>
        <w:pStyle w:val="2"/>
      </w:pPr>
      <w:bookmarkStart w:id="91" w:name="_Toc96789239"/>
      <w:r>
        <w:t>5.5</w:t>
      </w:r>
      <w:r>
        <w:tab/>
        <w:t>Data Collection</w:t>
      </w:r>
      <w:bookmarkEnd w:id="91"/>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3F060705" w14:textId="618BD12F" w:rsidR="00841103" w:rsidRDefault="00841103" w:rsidP="00841103">
      <w:pPr>
        <w:pStyle w:val="3"/>
      </w:pPr>
      <w:bookmarkStart w:id="92" w:name="_Toc96789240"/>
      <w:r>
        <w:t>5.5.</w:t>
      </w:r>
      <w:r w:rsidR="00EA6A5A">
        <w:t>1</w:t>
      </w:r>
      <w:r>
        <w:tab/>
      </w:r>
      <w:r w:rsidRPr="005D2CF1">
        <w:rPr>
          <w:lang w:eastAsia="zh-CN"/>
        </w:rPr>
        <w:t xml:space="preserve">Procedure for </w:t>
      </w:r>
      <w:r w:rsidRPr="005D2CF1">
        <w:t>Data Collection from NFs</w:t>
      </w:r>
      <w:bookmarkEnd w:id="92"/>
    </w:p>
    <w:p w14:paraId="65483151" w14:textId="3FC1FF87" w:rsidR="00841103" w:rsidRDefault="00841103" w:rsidP="00841103">
      <w:pPr>
        <w:pStyle w:val="4"/>
      </w:pPr>
      <w:bookmarkStart w:id="93" w:name="_Toc96789241"/>
      <w:r>
        <w:t>5.5.</w:t>
      </w:r>
      <w:r w:rsidR="00EA6A5A">
        <w:t>1</w:t>
      </w:r>
      <w:r>
        <w:t>.1</w:t>
      </w:r>
      <w:r>
        <w:tab/>
      </w:r>
      <w:r w:rsidRPr="005D2CF1">
        <w:t>Data Collection from NF</w:t>
      </w:r>
      <w:r>
        <w:t>s</w:t>
      </w:r>
      <w:bookmarkEnd w:id="93"/>
    </w:p>
    <w:p w14:paraId="1D98DCD9" w14:textId="687E0C48" w:rsidR="00841103" w:rsidRPr="005D2CF1" w:rsidRDefault="00841103" w:rsidP="00841103">
      <w:r w:rsidRPr="005D2CF1">
        <w:t>The procedure in Figure</w:t>
      </w:r>
      <w:r>
        <w:t> 5</w:t>
      </w:r>
      <w:r w:rsidRPr="005D2CF1">
        <w:t>.</w:t>
      </w:r>
      <w:r>
        <w:t>5</w:t>
      </w:r>
      <w:r w:rsidRPr="005D2CF1">
        <w:t>.</w:t>
      </w:r>
      <w:r w:rsidR="00EA6A5A">
        <w:t>1</w:t>
      </w:r>
      <w:r w:rsidRPr="005D2CF1">
        <w:t>-1 is used by NWDAF to subscribe/unsubscribe at NFs in order to be notified for data collection on related event(s), using Event Exposure Services as listed in Table 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0C5D444E" w14:textId="46AA14FA" w:rsidR="00841103" w:rsidRPr="005D2CF1" w:rsidRDefault="00841103" w:rsidP="00841103">
      <w:pPr>
        <w:pStyle w:val="TH"/>
      </w:pPr>
      <w:r w:rsidRPr="00A823E0">
        <w:t xml:space="preserve"> </w:t>
      </w:r>
      <w:r>
        <w:object w:dxaOrig="6521" w:dyaOrig="5571" w14:anchorId="5872968A">
          <v:shape id="_x0000_i1038" type="#_x0000_t75" style="width:326pt;height:278.7pt" o:ole="">
            <v:imagedata r:id="rId37" o:title=""/>
          </v:shape>
          <o:OLEObject Type="Embed" ProgID="Visio.Drawing.15" ShapeID="_x0000_i1038" DrawAspect="Content" ObjectID="_1707553423" r:id="rId38"/>
        </w:object>
      </w:r>
    </w:p>
    <w:p w14:paraId="71122525" w14:textId="05F3871A" w:rsidR="00841103" w:rsidRPr="005D2CF1" w:rsidRDefault="00841103" w:rsidP="00841103">
      <w:pPr>
        <w:pStyle w:val="TF"/>
      </w:pPr>
      <w:r>
        <w:t>Figure 5</w:t>
      </w:r>
      <w:r w:rsidRPr="005D2CF1">
        <w:t>.</w:t>
      </w:r>
      <w:r>
        <w:t>5</w:t>
      </w:r>
      <w:r w:rsidRPr="005D2CF1">
        <w:t>.</w:t>
      </w:r>
      <w:r w:rsidR="00EA6A5A">
        <w:t>1</w:t>
      </w:r>
      <w:r w:rsidRPr="005D2CF1">
        <w:t>-1: Event Exposure Subscribe/</w:t>
      </w:r>
      <w:r>
        <w:t>U</w:t>
      </w:r>
      <w:r w:rsidRPr="005D2CF1">
        <w:t>nsubscribe for NFs</w:t>
      </w:r>
    </w:p>
    <w:p w14:paraId="60280136" w14:textId="77777777" w:rsidR="00841103" w:rsidRDefault="00841103" w:rsidP="00841103">
      <w:pPr>
        <w:pStyle w:val="B1"/>
        <w:rPr>
          <w:lang w:eastAsia="ko-KR"/>
        </w:rPr>
      </w:pPr>
      <w:r>
        <w:rPr>
          <w:lang w:eastAsia="zh-CN"/>
        </w:rPr>
        <w:t>1a.</w:t>
      </w:r>
      <w:r>
        <w:rPr>
          <w:lang w:eastAsia="zh-CN"/>
        </w:rPr>
        <w:tab/>
        <w:t xml:space="preserve">If data is to be collected for a user, i.e. for a SUPI or GPSI, </w:t>
      </w:r>
      <w:bookmarkStart w:id="94" w:name="_Hlk96320021"/>
      <w:r>
        <w:rPr>
          <w:lang w:eastAsia="zh-CN"/>
        </w:rPr>
        <w:t>and local policy and regulations require to check user consent,</w:t>
      </w:r>
      <w:bookmarkEnd w:id="94"/>
      <w:r>
        <w:rPr>
          <w:lang w:eastAsia="zh-CN"/>
        </w:rPr>
        <w:t xml:space="preserve"> </w:t>
      </w:r>
      <w:r>
        <w:t>the NWDAF invokes Nudm_SDM_Get_Request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79C36FB9" w14:textId="77777777" w:rsidR="00841103" w:rsidRDefault="00841103" w:rsidP="00841103">
      <w:pPr>
        <w:pStyle w:val="B1"/>
        <w:rPr>
          <w:lang w:eastAsia="ko-KR"/>
        </w:rPr>
      </w:pPr>
      <w:r>
        <w:t>2a.</w:t>
      </w:r>
      <w:r>
        <w:tab/>
        <w:t xml:space="preserve">The UDM responds to the Nudm_SDM_Get_Request service operation. If the request is accepted, the response includes the requested </w:t>
      </w:r>
      <w:r>
        <w:rPr>
          <w:rFonts w:eastAsia="等线"/>
        </w:rPr>
        <w:t>data</w:t>
      </w:r>
      <w:r>
        <w:t xml:space="preserve"> with "200 OK".</w:t>
      </w:r>
      <w:bookmarkStart w:id="95" w:name="_Hlk96320110"/>
      <w:r>
        <w:t xml:space="preserve"> In subsequent steps, t</w:t>
      </w:r>
      <w:r>
        <w:rPr>
          <w:lang w:eastAsia="ko-KR"/>
        </w:rPr>
        <w:t>he NWDAF excludes the SUPI or GPSI from requests to collect data for users for whom the user consent is not granted.</w:t>
      </w:r>
      <w:bookmarkEnd w:id="95"/>
    </w:p>
    <w:p w14:paraId="59A1F6C1" w14:textId="77777777" w:rsidR="00841103" w:rsidRDefault="00841103" w:rsidP="00841103">
      <w:pPr>
        <w:pStyle w:val="B1"/>
        <w:rPr>
          <w:lang w:eastAsia="ko-KR"/>
        </w:rPr>
      </w:pPr>
      <w:r>
        <w:rPr>
          <w:lang w:eastAsia="zh-CN"/>
        </w:rPr>
        <w:lastRenderedPageBreak/>
        <w:t>1b.</w:t>
      </w:r>
      <w:r>
        <w:rPr>
          <w:lang w:eastAsia="zh-CN"/>
        </w:rPr>
        <w:tab/>
      </w:r>
      <w:r>
        <w:t>The NWDAF invokes Nudm_SDM_Subscribe_Request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35842F58" w14:textId="77777777" w:rsidR="00841103" w:rsidRDefault="00841103" w:rsidP="00841103">
      <w:pPr>
        <w:pStyle w:val="B1"/>
        <w:rPr>
          <w:lang w:eastAsia="zh-CN"/>
        </w:rPr>
      </w:pPr>
      <w:r>
        <w:t>2b.</w:t>
      </w:r>
      <w:r>
        <w:tab/>
        <w:t xml:space="preserve">The UDM responds to the Nudm_SDM_Subscribe_Request service operation. If the request is accepted, the UDM responds with "201 Created". </w:t>
      </w:r>
    </w:p>
    <w:p w14:paraId="2B1905A8" w14:textId="77777777" w:rsidR="00841103" w:rsidRDefault="00841103" w:rsidP="00841103">
      <w:pPr>
        <w:pStyle w:val="B1"/>
        <w:numPr>
          <w:ilvl w:val="0"/>
          <w:numId w:val="7"/>
        </w:numPr>
      </w:pPr>
      <w:r>
        <w:t xml:space="preserve">In order to subscribe to notifications (or to modify subscriptions to notifications) of </w:t>
      </w:r>
      <w:r>
        <w:rPr>
          <w:rFonts w:eastAsia="等线"/>
        </w:rPr>
        <w:t>data events</w:t>
      </w:r>
      <w:r>
        <w:t xml:space="preserve"> from the data source NF (e.g. UDM, AMF, SMF, NEF, AF), the NWDAF invokes the Nnf_EventExposure_Subscribe service operation by sending an HTTP POST (or PUT, for modification) request targeting the resource </w:t>
      </w:r>
      <w:r>
        <w:rPr>
          <w:lang w:eastAsia="zh-CN"/>
        </w:rPr>
        <w:t xml:space="preserve">representing event exposure subscriptions of that NF, e.g. </w:t>
      </w:r>
      <w:r>
        <w:t>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 xml:space="preserve">4.2.2 of 3GPP TS 29.517 [12] for the AF. </w:t>
      </w:r>
    </w:p>
    <w:p w14:paraId="79FACAD4" w14:textId="77777777" w:rsidR="00841103" w:rsidRDefault="00841103" w:rsidP="00841103">
      <w:pPr>
        <w:pStyle w:val="B1"/>
        <w:overflowPunct w:val="0"/>
        <w:autoSpaceDE w:val="0"/>
        <w:autoSpaceDN w:val="0"/>
        <w:adjustRightInd w:val="0"/>
        <w:textAlignment w:val="baseline"/>
      </w:pPr>
      <w:r>
        <w:t xml:space="preserve">4. </w:t>
      </w:r>
      <w:r>
        <w:tab/>
        <w:t xml:space="preserve">The NF responds to the </w:t>
      </w:r>
      <w:r w:rsidRPr="005D2CF1">
        <w:t>Nnf_EventExposure_Subscribe</w:t>
      </w:r>
      <w:r>
        <w:t xml:space="preserve"> service operation. Upon receipt of the HTTP POST request, if the subscription is accepted to be created, the NF responds to the NWDAF with "201 Created", and the URI of the created subscription is included in the </w:t>
      </w:r>
      <w:r>
        <w:rPr>
          <w:rFonts w:eastAsia="等线"/>
        </w:rPr>
        <w:t>Location header field</w:t>
      </w:r>
      <w:r>
        <w:t>.</w:t>
      </w:r>
    </w:p>
    <w:p w14:paraId="25442E30" w14:textId="77777777" w:rsidR="00841103" w:rsidRPr="00C1316E" w:rsidRDefault="00841103" w:rsidP="00841103">
      <w:pPr>
        <w:pStyle w:val="B1"/>
        <w:overflowPunct w:val="0"/>
        <w:autoSpaceDE w:val="0"/>
        <w:autoSpaceDN w:val="0"/>
        <w:adjustRightInd w:val="0"/>
        <w:textAlignment w:val="baseline"/>
        <w:rPr>
          <w:rFonts w:eastAsia="等线"/>
        </w:rPr>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等线"/>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77777777"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0B8700CC" w:rsidR="00841103" w:rsidRDefault="00841103" w:rsidP="00D575EE">
      <w:pPr>
        <w:pStyle w:val="3"/>
      </w:pPr>
      <w:bookmarkStart w:id="96" w:name="_Toc96789242"/>
      <w:r>
        <w:t>5.5.</w:t>
      </w:r>
      <w:r w:rsidR="00EA6A5A">
        <w:t>2</w:t>
      </w:r>
      <w:r>
        <w:tab/>
      </w:r>
      <w:r w:rsidRPr="005D2CF1">
        <w:t xml:space="preserve">Data </w:t>
      </w:r>
      <w:r>
        <w:t>c</w:t>
      </w:r>
      <w:r w:rsidRPr="005D2CF1">
        <w:t xml:space="preserve">ollection </w:t>
      </w:r>
      <w:r>
        <w:t>profile registration</w:t>
      </w:r>
      <w:bookmarkEnd w:id="96"/>
    </w:p>
    <w:p w14:paraId="4B43DA1A" w14:textId="70E02BDD"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62FFAEF3" w:rsidR="00841103" w:rsidRDefault="00841103" w:rsidP="00841103">
      <w:pPr>
        <w:pStyle w:val="TH"/>
        <w:rPr>
          <w:lang w:eastAsia="zh-CN"/>
        </w:rPr>
      </w:pPr>
      <w:r>
        <w:object w:dxaOrig="9991" w:dyaOrig="6381" w14:anchorId="2AA232DC">
          <v:shape id="_x0000_i1039" type="#_x0000_t75" style="width:398.45pt;height:269.9pt" o:ole="">
            <v:imagedata r:id="rId39" o:title=""/>
          </v:shape>
          <o:OLEObject Type="Embed" ProgID="Visio.Drawing.11" ShapeID="_x0000_i1039" DrawAspect="Content" ObjectID="_1707553424" r:id="rId40"/>
        </w:object>
      </w:r>
    </w:p>
    <w:p w14:paraId="43158B50" w14:textId="05E78F40" w:rsidR="00841103" w:rsidRDefault="00841103" w:rsidP="00841103">
      <w:pPr>
        <w:pStyle w:val="TF"/>
        <w:rPr>
          <w:lang w:eastAsia="zh-CN"/>
        </w:rPr>
      </w:pPr>
      <w:r>
        <w:rPr>
          <w:lang w:eastAsia="zh-CN"/>
        </w:rPr>
        <w:t>Figure 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77777777"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等线"/>
        </w:rPr>
        <w:t>Location header field</w:t>
      </w:r>
      <w:r w:rsidRPr="00F96D3B">
        <w:t>.</w:t>
      </w:r>
    </w:p>
    <w:p w14:paraId="7DB0C8C7" w14:textId="77777777"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1F6F3E1A"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7777777"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09AE3999" w:rsidR="00646E2E" w:rsidRDefault="00646E2E" w:rsidP="00646E2E">
      <w:pPr>
        <w:pStyle w:val="3"/>
      </w:pPr>
      <w:bookmarkStart w:id="97" w:name="_Toc96789243"/>
      <w:r>
        <w:lastRenderedPageBreak/>
        <w:t>5.5.</w:t>
      </w:r>
      <w:r w:rsidR="00EA6A5A">
        <w:t>3</w:t>
      </w:r>
      <w:r>
        <w:tab/>
      </w:r>
      <w:r w:rsidRPr="005D2CF1">
        <w:rPr>
          <w:lang w:eastAsia="zh-CN"/>
        </w:rPr>
        <w:t xml:space="preserve">Procedure for </w:t>
      </w:r>
      <w:r w:rsidRPr="005D2CF1">
        <w:t xml:space="preserve">Data Collection </w:t>
      </w:r>
      <w:r>
        <w:t>using DCCF</w:t>
      </w:r>
      <w:bookmarkEnd w:id="97"/>
    </w:p>
    <w:p w14:paraId="0B7A3A7B" w14:textId="63B7547B" w:rsidR="00646E2E" w:rsidRDefault="00646E2E" w:rsidP="00646E2E">
      <w:pPr>
        <w:pStyle w:val="4"/>
      </w:pPr>
      <w:bookmarkStart w:id="98" w:name="_Toc96789244"/>
      <w:r>
        <w:t>5.5.</w:t>
      </w:r>
      <w:r w:rsidR="00EA6A5A">
        <w:t>3</w:t>
      </w:r>
      <w:r>
        <w:t>.1</w:t>
      </w:r>
      <w:r>
        <w:tab/>
      </w:r>
      <w:r w:rsidRPr="005D2CF1">
        <w:t xml:space="preserve">Data Collection </w:t>
      </w:r>
      <w:r>
        <w:t>via DCCF</w:t>
      </w:r>
      <w:bookmarkEnd w:id="98"/>
    </w:p>
    <w:p w14:paraId="6B223E6C" w14:textId="42FBC753" w:rsidR="00646E2E" w:rsidRDefault="00646E2E" w:rsidP="00646E2E">
      <w:pPr>
        <w:rPr>
          <w:lang w:eastAsia="zh-CN"/>
        </w:rPr>
      </w:pPr>
      <w:r>
        <w:rPr>
          <w:lang w:eastAsia="zh-CN"/>
        </w:rPr>
        <w:t>The procedure depicted in Figure 5.5.</w:t>
      </w:r>
      <w:r w:rsidR="00EA6A5A">
        <w:rPr>
          <w:lang w:eastAsia="zh-CN"/>
        </w:rPr>
        <w:t>3</w:t>
      </w:r>
      <w:r>
        <w:rPr>
          <w:lang w:eastAsia="zh-CN"/>
        </w:rPr>
        <w:t>.1-1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1BC1A8DA" w14:textId="25DE50F1" w:rsidR="00646E2E" w:rsidRDefault="00646E2E" w:rsidP="00646E2E">
      <w:pPr>
        <w:pStyle w:val="TH"/>
        <w:rPr>
          <w:lang w:eastAsia="zh-CN"/>
        </w:rPr>
      </w:pPr>
      <w:r>
        <w:object w:dxaOrig="13311" w:dyaOrig="16140" w14:anchorId="408A60A7">
          <v:shape id="_x0000_i1040" type="#_x0000_t75" style="width:426.7pt;height:514.15pt" o:ole="">
            <v:imagedata r:id="rId41" o:title=""/>
          </v:shape>
          <o:OLEObject Type="Embed" ProgID="Visio.Drawing.15" ShapeID="_x0000_i1040" DrawAspect="Content" ObjectID="_1707553425" r:id="rId42"/>
        </w:object>
      </w:r>
    </w:p>
    <w:p w14:paraId="6F777129" w14:textId="5CD3E599" w:rsidR="00646E2E" w:rsidRDefault="00646E2E" w:rsidP="00646E2E">
      <w:pPr>
        <w:pStyle w:val="TF"/>
        <w:rPr>
          <w:lang w:eastAsia="zh-CN"/>
        </w:rPr>
      </w:pPr>
      <w:r>
        <w:rPr>
          <w:lang w:eastAsia="zh-CN"/>
        </w:rPr>
        <w:t>Figure 5.5.</w:t>
      </w:r>
      <w:r w:rsidR="00EA6A5A">
        <w:rPr>
          <w:lang w:eastAsia="zh-CN"/>
        </w:rPr>
        <w:t>3</w:t>
      </w:r>
      <w:r>
        <w:rPr>
          <w:lang w:eastAsia="zh-CN"/>
        </w:rPr>
        <w:t>.1-1: Data Collection via DCCF</w:t>
      </w:r>
    </w:p>
    <w:p w14:paraId="543D140D" w14:textId="77777777" w:rsidR="00646E2E" w:rsidRDefault="00646E2E" w:rsidP="00646E2E">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6370EC3" w14:textId="77777777" w:rsidR="00646E2E" w:rsidRDefault="00646E2E" w:rsidP="00646E2E">
      <w:pPr>
        <w:pStyle w:val="B1"/>
        <w:rPr>
          <w:lang w:eastAsia="ko-KR"/>
        </w:rPr>
      </w:pPr>
      <w:r>
        <w:rPr>
          <w:lang w:eastAsia="zh-CN"/>
        </w:rPr>
        <w:lastRenderedPageBreak/>
        <w:t>2a.</w:t>
      </w:r>
      <w:r>
        <w:rPr>
          <w:lang w:eastAsia="zh-CN"/>
        </w:rPr>
        <w:tab/>
        <w:t xml:space="preserve">If data is to be collected for a user, i.e. for a SUPI or GPSI, and local policy and regulations require to check user consent, </w:t>
      </w:r>
      <w:r>
        <w:t>the DCCF invokes the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93E3917" w14:textId="77777777" w:rsidR="00646E2E" w:rsidRDefault="00646E2E" w:rsidP="00646E2E">
      <w:pPr>
        <w:pStyle w:val="B1"/>
        <w:rPr>
          <w:lang w:eastAsia="ko-KR"/>
        </w:rPr>
      </w:pPr>
      <w:r>
        <w:t>3a.</w:t>
      </w:r>
      <w:r>
        <w:tab/>
        <w:t xml:space="preserve">The UDM responds to the Nudm_SDM_Get_Request service operation. If the request is accepted, the response includes the requested </w:t>
      </w:r>
      <w:r>
        <w:rPr>
          <w:rFonts w:eastAsia="等线"/>
        </w:rPr>
        <w:t>data</w:t>
      </w:r>
      <w:r>
        <w:t xml:space="preserve"> with "200 OK". In subsequent steps, t</w:t>
      </w:r>
      <w:r>
        <w:rPr>
          <w:lang w:eastAsia="ko-KR"/>
        </w:rPr>
        <w:t>he NWDAF excludes the SUPI or GPSI from requests to collect data for users for whom the user consent is not granted.</w:t>
      </w:r>
    </w:p>
    <w:p w14:paraId="7320F08F" w14:textId="77777777" w:rsidR="00646E2E" w:rsidRDefault="00646E2E" w:rsidP="00646E2E">
      <w:pPr>
        <w:pStyle w:val="B1"/>
        <w:rPr>
          <w:lang w:eastAsia="ko-KR"/>
        </w:rPr>
      </w:pPr>
      <w:r>
        <w:rPr>
          <w:lang w:eastAsia="zh-CN"/>
        </w:rPr>
        <w:t>2b.</w:t>
      </w:r>
      <w:r>
        <w:rPr>
          <w:lang w:eastAsia="zh-CN"/>
        </w:rPr>
        <w:tab/>
      </w:r>
      <w:r>
        <w:t>The DCCF invokes the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51B9898C" w14:textId="77777777" w:rsidR="00646E2E" w:rsidRDefault="00646E2E" w:rsidP="00646E2E">
      <w:pPr>
        <w:pStyle w:val="B1"/>
        <w:rPr>
          <w:lang w:eastAsia="zh-CN"/>
        </w:rPr>
      </w:pPr>
      <w:r>
        <w:t>3b.</w:t>
      </w:r>
      <w:r>
        <w:tab/>
        <w:t xml:space="preserve">The UDM responds to the Nudm_SDM_Subscribe_Request service operation. If the request is accepted, the UDM responds with "201 Created". </w:t>
      </w:r>
    </w:p>
    <w:p w14:paraId="55DE9367" w14:textId="481BF353" w:rsidR="00646E2E" w:rsidRDefault="00646E2E" w:rsidP="00646E2E">
      <w:pPr>
        <w:pStyle w:val="B1"/>
        <w:rPr>
          <w:lang w:eastAsia="zh-CN"/>
        </w:rPr>
      </w:pPr>
      <w:r>
        <w:rPr>
          <w:lang w:eastAsia="zh-CN"/>
        </w:rPr>
        <w:t>4.</w:t>
      </w:r>
      <w:r>
        <w:rPr>
          <w:lang w:eastAsia="zh-CN"/>
        </w:rPr>
        <w:tab/>
        <w:t xml:space="preserve">The DCCF determines the NF type(s) and/or OAM to retrieve the data based on the Service Operation requested in step 1. If the NF instance or NF Set ID is not provided by the data consumer. </w:t>
      </w:r>
      <w:r w:rsidR="006A2FBC">
        <w:rPr>
          <w:lang w:eastAsia="zh-CN"/>
        </w:rPr>
        <w:t>T</w:t>
      </w:r>
      <w:r>
        <w:rPr>
          <w:lang w:eastAsia="zh-CN"/>
        </w:rPr>
        <w: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56C9C490" w14:textId="77777777" w:rsidR="00646E2E" w:rsidRDefault="00646E2E" w:rsidP="00646E2E">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1586A29B" w14:textId="77777777" w:rsidR="00646E2E" w:rsidRDefault="00646E2E" w:rsidP="00646E2E">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6918C310" w14:textId="77777777" w:rsidR="00646E2E" w:rsidRDefault="00646E2E" w:rsidP="00646E2E">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60023D6" w14:textId="77777777" w:rsidR="00646E2E" w:rsidRDefault="00646E2E" w:rsidP="00646E2E">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7E6BBF93" w14:textId="77777777" w:rsidR="00646E2E" w:rsidRDefault="00646E2E" w:rsidP="00646E2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06A16DE8" w14:textId="77777777" w:rsidR="00646E2E" w:rsidRDefault="00646E2E" w:rsidP="00646E2E">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7A02085D" w14:textId="77777777" w:rsidR="00646E2E" w:rsidRDefault="00646E2E" w:rsidP="00646E2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B07C2A2" w14:textId="77777777" w:rsidR="00646E2E" w:rsidRPr="00C94C5D" w:rsidRDefault="00646E2E" w:rsidP="00646E2E">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9" w:name="_Hlk95569578"/>
      <w:r>
        <w:t>clause</w:t>
      </w:r>
      <w:r>
        <w:rPr>
          <w:lang w:eastAsia="zh-CN"/>
        </w:rPr>
        <w:t> </w:t>
      </w:r>
      <w:r>
        <w:t xml:space="preserve">5.5.2.5 </w:t>
      </w:r>
      <w:bookmarkEnd w:id="99"/>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3C29B97" w14:textId="77777777" w:rsidR="00646E2E" w:rsidRPr="00F96D3B" w:rsidRDefault="00646E2E" w:rsidP="00646E2E">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4BD7C86C" w14:textId="77777777" w:rsidR="00646E2E" w:rsidRPr="00F96D3B" w:rsidRDefault="00646E2E" w:rsidP="00646E2E">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030A589" w14:textId="77777777" w:rsidR="00646E2E" w:rsidRPr="00F96D3B" w:rsidRDefault="00646E2E" w:rsidP="00646E2E">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p>
    <w:p w14:paraId="554B4B7D" w14:textId="77777777" w:rsidR="00646E2E" w:rsidRDefault="00646E2E" w:rsidP="00646E2E">
      <w:pPr>
        <w:pStyle w:val="B1"/>
        <w:rPr>
          <w:lang w:eastAsia="ko-KR"/>
        </w:rPr>
      </w:pPr>
      <w:r>
        <w:rPr>
          <w:lang w:eastAsia="ko-KR"/>
        </w:rPr>
        <w:lastRenderedPageBreak/>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449BE8A1" w14:textId="77777777" w:rsidR="00646E2E" w:rsidRDefault="00646E2E" w:rsidP="00646E2E">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2C3849BF" w14:textId="77777777" w:rsidR="00646E2E" w:rsidRPr="00F96D3B" w:rsidRDefault="00646E2E" w:rsidP="00646E2E">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671F563" w14:textId="77777777" w:rsidR="00646E2E" w:rsidRPr="00F96D3B" w:rsidRDefault="00646E2E" w:rsidP="00646E2E">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5CDF9800" w14:textId="77777777" w:rsidR="00646E2E" w:rsidRDefault="00646E2E" w:rsidP="00646E2E">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08D72B51" w14:textId="77777777" w:rsidR="00646E2E" w:rsidRDefault="00646E2E" w:rsidP="00646E2E">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41A58ACF" w14:textId="77777777" w:rsidR="00646E2E" w:rsidRPr="00F96D3B" w:rsidRDefault="00646E2E" w:rsidP="00646E2E">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6CAEC83" w14:textId="77777777" w:rsidR="00646E2E" w:rsidRPr="00F96D3B" w:rsidRDefault="00646E2E" w:rsidP="00646E2E">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31E011BE" w14:textId="77777777" w:rsidR="00646E2E" w:rsidRDefault="00646E2E" w:rsidP="00646E2E">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7C1569AE" w14:textId="77777777" w:rsidR="00646E2E" w:rsidRDefault="00646E2E" w:rsidP="00646E2E">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4-7 is FFS.</w:t>
      </w:r>
    </w:p>
    <w:p w14:paraId="5C84393C" w14:textId="77777777" w:rsidR="00646E2E" w:rsidRDefault="00646E2E" w:rsidP="00646E2E">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5794AAE8" w14:textId="77777777" w:rsidR="00646E2E" w:rsidRDefault="00646E2E" w:rsidP="00646E2E">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7D6D66A3" w14:textId="77777777" w:rsidR="00646E2E" w:rsidRDefault="00646E2E" w:rsidP="00646E2E">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r w:rsidRPr="00070A23">
        <w:rPr>
          <w:lang w:eastAsia="ko-KR"/>
        </w:rPr>
        <w:t xml:space="preserve"> </w:t>
      </w:r>
      <w:r>
        <w:rPr>
          <w:lang w:eastAsia="ko-KR"/>
        </w:rPr>
        <w:t xml:space="preserve">as described in </w:t>
      </w:r>
      <w:r>
        <w:t>clause 4.2.2.8 of 3GPP TS 29.575 [16]</w:t>
      </w:r>
      <w:r>
        <w:rPr>
          <w:lang w:eastAsia="ko-KR"/>
        </w:rPr>
        <w:t>.</w:t>
      </w:r>
    </w:p>
    <w:p w14:paraId="69076BAE" w14:textId="77777777" w:rsidR="00646E2E" w:rsidRDefault="00646E2E" w:rsidP="00646E2E">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5CBAE4C6" w14:textId="77777777" w:rsidR="00646E2E" w:rsidRDefault="00646E2E" w:rsidP="00646E2E">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08E775B8" w14:textId="77777777" w:rsidR="00646E2E" w:rsidRDefault="00646E2E" w:rsidP="00646E2E">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329BDC00" w14:textId="77777777" w:rsidR="00646E2E" w:rsidRPr="005D620A" w:rsidRDefault="00646E2E" w:rsidP="00646E2E">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2053C2C5" w14:textId="77777777" w:rsidR="00646E2E" w:rsidRPr="005D620A" w:rsidRDefault="00646E2E" w:rsidP="00646E2E">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4863C014" w14:textId="77777777" w:rsidR="00646E2E" w:rsidRDefault="00646E2E" w:rsidP="00646E2E">
      <w:pPr>
        <w:pStyle w:val="B1"/>
        <w:rPr>
          <w:lang w:eastAsia="ko-KR"/>
        </w:rPr>
      </w:pPr>
      <w:r>
        <w:rPr>
          <w:lang w:eastAsia="ko-KR"/>
        </w:rPr>
        <w:lastRenderedPageBreak/>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35CCA82B" w14:textId="77777777" w:rsidR="00646E2E" w:rsidRDefault="00646E2E" w:rsidP="00646E2E">
      <w:pPr>
        <w:pStyle w:val="B1"/>
        <w:rPr>
          <w:lang w:eastAsia="ko-KR"/>
        </w:rPr>
      </w:pPr>
      <w:r>
        <w:rPr>
          <w:lang w:eastAsia="ko-KR"/>
        </w:rPr>
        <w:t>13.</w:t>
      </w:r>
      <w:r>
        <w:rPr>
          <w:lang w:eastAsia="ko-KR"/>
        </w:rPr>
        <w:tab/>
        <w:t>The Data Consumer invokes the Ndccf_DataManagement_Fetch service operation by sending and HTTP GET request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w:t>
      </w:r>
    </w:p>
    <w:p w14:paraId="075C387D" w14:textId="77777777" w:rsidR="00646E2E" w:rsidRPr="005D620A" w:rsidRDefault="00646E2E" w:rsidP="00646E2E">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77EFD618" w14:textId="77777777" w:rsidR="00646E2E" w:rsidRDefault="00646E2E" w:rsidP="00646E2E">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6F549E2" w14:textId="77777777" w:rsidR="00646E2E" w:rsidRPr="005D620A" w:rsidRDefault="00646E2E" w:rsidP="00646E2E">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4B2043FC" w14:textId="77777777" w:rsidR="00646E2E" w:rsidRDefault="00646E2E" w:rsidP="00646E2E">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 HTTP DELETE request message to the Data Source</w:t>
      </w:r>
      <w:bookmarkStart w:id="100"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00"/>
    </w:p>
    <w:p w14:paraId="2FDCEF11" w14:textId="77777777" w:rsidR="00646E2E" w:rsidRDefault="00646E2E" w:rsidP="00646E2E">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49CC34D2" w14:textId="77777777" w:rsidR="00646E2E" w:rsidRDefault="00646E2E" w:rsidP="00646E2E">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 as described in clause</w:t>
      </w:r>
      <w:r>
        <w:rPr>
          <w:lang w:eastAsia="zh-CN"/>
        </w:rPr>
        <w:t> </w:t>
      </w:r>
      <w:r>
        <w:t>4.2.2.7 of 3GPP TS 29.575 [16]</w:t>
      </w:r>
      <w:r>
        <w:rPr>
          <w:lang w:eastAsia="ko-KR"/>
        </w:rPr>
        <w:t>.</w:t>
      </w:r>
    </w:p>
    <w:p w14:paraId="3A13275E" w14:textId="77777777" w:rsidR="00646E2E" w:rsidRPr="005D620A" w:rsidRDefault="00646E2E" w:rsidP="00646E2E">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0BDA1B24" w14:textId="77777777" w:rsidR="00646E2E" w:rsidRDefault="00646E2E" w:rsidP="00646E2E">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 as described in clause</w:t>
      </w:r>
      <w:r>
        <w:rPr>
          <w:lang w:eastAsia="zh-CN"/>
        </w:rPr>
        <w:t> </w:t>
      </w:r>
      <w:r>
        <w:t>4.4.2.3 of 3GPP TS 29.520 [5]</w:t>
      </w:r>
      <w:r>
        <w:rPr>
          <w:lang w:eastAsia="ko-KR"/>
        </w:rPr>
        <w:t>.</w:t>
      </w:r>
    </w:p>
    <w:p w14:paraId="494FED53" w14:textId="77777777" w:rsidR="00646E2E" w:rsidRPr="000210F9" w:rsidRDefault="00646E2E" w:rsidP="00646E2E">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5B073FAD" w14:textId="77777777" w:rsidR="00646E2E" w:rsidRPr="00030F25" w:rsidRDefault="00646E2E" w:rsidP="00646E2E">
      <w:pPr>
        <w:pStyle w:val="B1"/>
        <w:rPr>
          <w:lang w:eastAsia="ko-KR"/>
        </w:rPr>
      </w:pPr>
    </w:p>
    <w:p w14:paraId="0F722F83" w14:textId="70094B55" w:rsidR="00030F25" w:rsidRDefault="00030F25" w:rsidP="00030F25">
      <w:pPr>
        <w:pStyle w:val="4"/>
      </w:pPr>
      <w:bookmarkStart w:id="101" w:name="_Toc96789245"/>
      <w:r>
        <w:t>5.5.</w:t>
      </w:r>
      <w:r w:rsidR="00EA6A5A">
        <w:t>3</w:t>
      </w:r>
      <w:r>
        <w:t>.2</w:t>
      </w:r>
      <w:r>
        <w:tab/>
      </w:r>
      <w:r w:rsidRPr="005D2CF1">
        <w:t xml:space="preserve">Data Collection </w:t>
      </w:r>
      <w:r>
        <w:t xml:space="preserve">via </w:t>
      </w:r>
      <w:r>
        <w:rPr>
          <w:lang w:eastAsia="zh-CN"/>
        </w:rPr>
        <w:t>Messaging Framework</w:t>
      </w:r>
      <w:bookmarkEnd w:id="101"/>
    </w:p>
    <w:p w14:paraId="2A957807" w14:textId="6E318A37" w:rsidR="00030F25" w:rsidRDefault="00030F25" w:rsidP="00030F25">
      <w:pPr>
        <w:rPr>
          <w:lang w:eastAsia="zh-CN"/>
        </w:rPr>
      </w:pPr>
      <w:r>
        <w:rPr>
          <w:lang w:eastAsia="zh-CN"/>
        </w:rPr>
        <w:t>This procedure depicted in Figure 5.5.</w:t>
      </w:r>
      <w:r w:rsidR="00EA6A5A">
        <w:rPr>
          <w:lang w:eastAsia="zh-CN"/>
        </w:rPr>
        <w:t>3</w:t>
      </w:r>
      <w:r>
        <w:rPr>
          <w:lang w:eastAsia="zh-CN"/>
        </w:rPr>
        <w:t>.2-1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432A6A4D" w14:textId="77777777" w:rsidR="00030F25" w:rsidRDefault="00030F25" w:rsidP="00030F25">
      <w:pPr>
        <w:pStyle w:val="TH"/>
        <w:rPr>
          <w:lang w:eastAsia="zh-CN"/>
        </w:rPr>
      </w:pPr>
      <w:r>
        <w:object w:dxaOrig="12231" w:dyaOrig="19881" w14:anchorId="56FBA83E">
          <v:shape id="_x0000_i1041" type="#_x0000_t75" style="width:420.95pt;height:683.8pt" o:ole="">
            <v:imagedata r:id="rId43" o:title=""/>
          </v:shape>
          <o:OLEObject Type="Embed" ProgID="Visio.Drawing.15" ShapeID="_x0000_i1041" DrawAspect="Content" ObjectID="_1707553426" r:id="rId44"/>
        </w:object>
      </w:r>
    </w:p>
    <w:p w14:paraId="4D3CE9EF" w14:textId="238AE212" w:rsidR="00030F25" w:rsidRDefault="00030F25" w:rsidP="00030F25">
      <w:pPr>
        <w:pStyle w:val="TF"/>
        <w:rPr>
          <w:lang w:eastAsia="zh-CN"/>
        </w:rPr>
      </w:pPr>
      <w:r>
        <w:rPr>
          <w:lang w:eastAsia="zh-CN"/>
        </w:rPr>
        <w:t>Figure 5.5.</w:t>
      </w:r>
      <w:r w:rsidR="00EA6A5A">
        <w:rPr>
          <w:lang w:eastAsia="zh-CN"/>
        </w:rPr>
        <w:t>3</w:t>
      </w:r>
      <w:r>
        <w:rPr>
          <w:lang w:eastAsia="zh-CN"/>
        </w:rPr>
        <w:t>.</w:t>
      </w:r>
      <w:r w:rsidR="00EA6A5A">
        <w:rPr>
          <w:lang w:eastAsia="zh-CN"/>
        </w:rPr>
        <w:t>2</w:t>
      </w:r>
      <w:r>
        <w:rPr>
          <w:lang w:eastAsia="zh-CN"/>
        </w:rPr>
        <w:t>-1: Data Collection via DCCF and via Messaging Framework</w:t>
      </w:r>
    </w:p>
    <w:p w14:paraId="34E7471F" w14:textId="77777777" w:rsidR="00030F25" w:rsidRDefault="00030F25" w:rsidP="00030F25">
      <w:pPr>
        <w:pStyle w:val="B1"/>
        <w:rPr>
          <w:lang w:eastAsia="ko-KR"/>
        </w:rPr>
      </w:pPr>
      <w:r>
        <w:rPr>
          <w:lang w:eastAsia="zh-CN"/>
        </w:rPr>
        <w:lastRenderedPageBreak/>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27A04D2D" w14:textId="77777777" w:rsidR="00030F25" w:rsidRDefault="00030F25" w:rsidP="00030F25">
      <w:pPr>
        <w:pStyle w:val="B1"/>
        <w:rPr>
          <w:lang w:eastAsia="ko-KR"/>
        </w:rPr>
      </w:pPr>
      <w:r>
        <w:rPr>
          <w:lang w:eastAsia="zh-CN"/>
        </w:rPr>
        <w:t>2a.</w:t>
      </w:r>
      <w:r>
        <w:rPr>
          <w:lang w:eastAsia="zh-CN"/>
        </w:rPr>
        <w:tab/>
        <w:t>If data is to be collected for a user, i.e. for a SUPI or GPSI, and local policy and regulations require to check user consent, t</w:t>
      </w:r>
      <w:r>
        <w:t>he DCCF invokes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BBD73D0" w14:textId="77777777" w:rsidR="00030F25" w:rsidRDefault="00030F25" w:rsidP="00030F25">
      <w:pPr>
        <w:pStyle w:val="B1"/>
        <w:rPr>
          <w:lang w:eastAsia="ko-KR"/>
        </w:rPr>
      </w:pPr>
      <w:r>
        <w:t>3a.</w:t>
      </w:r>
      <w:r>
        <w:tab/>
        <w:t xml:space="preserve">The UDM responds to the Nudm_SDM_Get_Request service operation. If the request is accepted, the response includes the requested </w:t>
      </w:r>
      <w:r>
        <w:rPr>
          <w:rFonts w:eastAsia="等线"/>
        </w:rPr>
        <w:t>data</w:t>
      </w:r>
      <w:r>
        <w:t xml:space="preserve"> with "200 OK". In subsequent steps, t</w:t>
      </w:r>
      <w:r>
        <w:rPr>
          <w:lang w:eastAsia="ko-KR"/>
        </w:rPr>
        <w:t>he NWDAF excludes the SUPI or GPSI from requests to collect data for users for whom the user consent is not granted.</w:t>
      </w:r>
    </w:p>
    <w:p w14:paraId="3E10E2CE" w14:textId="77777777" w:rsidR="00030F25" w:rsidRDefault="00030F25" w:rsidP="00030F25">
      <w:pPr>
        <w:pStyle w:val="B1"/>
        <w:rPr>
          <w:lang w:eastAsia="ko-KR"/>
        </w:rPr>
      </w:pPr>
      <w:r>
        <w:rPr>
          <w:lang w:eastAsia="zh-CN"/>
        </w:rPr>
        <w:t>2b.</w:t>
      </w:r>
      <w:r>
        <w:rPr>
          <w:lang w:eastAsia="zh-CN"/>
        </w:rPr>
        <w:tab/>
      </w:r>
      <w:r>
        <w:t>The DCCF invokes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28D9D66C" w14:textId="77777777" w:rsidR="00030F25" w:rsidRDefault="00030F25" w:rsidP="00030F25">
      <w:pPr>
        <w:pStyle w:val="B1"/>
        <w:rPr>
          <w:lang w:eastAsia="zh-CN"/>
        </w:rPr>
      </w:pPr>
      <w:r>
        <w:t>3b.</w:t>
      </w:r>
      <w:r>
        <w:tab/>
        <w:t xml:space="preserve">The UDM responds to the Nudm_SDM_Subscribe_Request service operation. If the request is accepted, the UDM responds with "201 Created". </w:t>
      </w:r>
    </w:p>
    <w:p w14:paraId="4803C20E" w14:textId="77777777"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77777777"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77777777" w:rsidR="00030F25" w:rsidRPr="00F96D3B" w:rsidRDefault="00030F25" w:rsidP="00030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等线"/>
        </w:rPr>
        <w:t>Location header field</w:t>
      </w:r>
      <w:r w:rsidRPr="00F96D3B">
        <w:t>.</w:t>
      </w:r>
    </w:p>
    <w:p w14:paraId="684A1C7C" w14:textId="77777777" w:rsidR="00030F25" w:rsidRDefault="00030F25" w:rsidP="00030F25">
      <w:pPr>
        <w:ind w:left="568"/>
      </w:pPr>
      <w:r w:rsidRPr="00F96D3B">
        <w:t>Upon receipt of the HTTP P</w:t>
      </w:r>
      <w:r>
        <w:t>U</w:t>
      </w:r>
      <w:r w:rsidRPr="00F96D3B">
        <w:t xml:space="preserve">T request,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200 OK" or "204 No Content".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2FD67894" w14:textId="77777777" w:rsidR="00030F25" w:rsidRDefault="00030F25" w:rsidP="00030F25">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51DC9C3B" w14:textId="77777777" w:rsidR="00030F25" w:rsidRDefault="00030F25" w:rsidP="00030F25">
      <w:pPr>
        <w:pStyle w:val="B1"/>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7777777"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7777777" w:rsidR="00030F25" w:rsidRPr="00F96D3B" w:rsidRDefault="00030F25" w:rsidP="00030F25">
      <w:pPr>
        <w:ind w:left="568"/>
      </w:pPr>
      <w:r w:rsidRPr="00F96D3B">
        <w:t xml:space="preserve">Upon receipt of the HTTP POST request, if the subscription is accepted to be created, the NF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58441DA3" w14:textId="77777777" w:rsidR="00030F25" w:rsidRPr="00F96D3B" w:rsidRDefault="00030F25" w:rsidP="00030F25">
      <w:pPr>
        <w:ind w:left="568"/>
      </w:pPr>
      <w:r w:rsidRPr="00F96D3B">
        <w:t xml:space="preserve">Upon receipt of the HTTP PUT request, if the subscription is accepted to be updated, the NF responds to the </w:t>
      </w:r>
      <w:r>
        <w:t>DCCF</w:t>
      </w:r>
      <w:r w:rsidRPr="00F96D3B">
        <w:t xml:space="preserve"> with "200 OK" or "204 No Content".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77777777"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7777777" w:rsidR="00030F25" w:rsidRPr="00F96D3B" w:rsidRDefault="00030F25" w:rsidP="00030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77777777"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77777777" w:rsidR="00030F25" w:rsidRPr="00F96D3B" w:rsidRDefault="00030F25" w:rsidP="00030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等线"/>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60EEF4EB" w14:textId="77777777" w:rsidR="00030F25" w:rsidRDefault="00030F25" w:rsidP="00030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4-9 is FFS.</w:t>
      </w:r>
    </w:p>
    <w:p w14:paraId="4A36D7FA" w14:textId="77777777"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1F7B9F8B" w14:textId="77777777" w:rsidR="00030F25" w:rsidRDefault="00030F25" w:rsidP="00030F25">
      <w:pPr>
        <w:pStyle w:val="B1"/>
        <w:rPr>
          <w:lang w:eastAsia="ko-KR"/>
        </w:rPr>
      </w:pPr>
      <w:r>
        <w:rPr>
          <w:lang w:eastAsia="ko-KR"/>
        </w:rPr>
        <w:lastRenderedPageBreak/>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77777777"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77777777"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and HTTP GET request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Pr="00227078">
        <w:rPr>
          <w:lang w:eastAsia="ko-KR"/>
        </w:rPr>
        <w:t xml:space="preserve">NdccfDataManagement_Notify </w:t>
      </w:r>
      <w:r>
        <w:rPr>
          <w:lang w:eastAsia="ko-KR"/>
        </w:rPr>
        <w:t>service operation.</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7777777"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77777777"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Nnf_EventExposure_Unsubscribe service operation by sending a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7777777"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77777777"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 xml:space="preserve">DCCF determine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77777777" w:rsidR="00030F25" w:rsidRDefault="00030F25" w:rsidP="00030F25">
      <w:pPr>
        <w:pStyle w:val="B1"/>
        <w:rPr>
          <w:lang w:eastAsia="ko-KR"/>
        </w:rPr>
      </w:pPr>
      <w:r>
        <w:rPr>
          <w:lang w:eastAsia="ko-KR"/>
        </w:rPr>
        <w:lastRenderedPageBreak/>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 xml:space="preserve">configure service operation by sending a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3BE62DE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2"/>
      </w:pPr>
      <w:bookmarkStart w:id="102" w:name="_Toc96789246"/>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2"/>
    </w:p>
    <w:p w14:paraId="09B36D62" w14:textId="77777777" w:rsidR="003C10D2" w:rsidRDefault="003C10D2" w:rsidP="003C10D2">
      <w:pPr>
        <w:pStyle w:val="3"/>
      </w:pPr>
      <w:bookmarkStart w:id="103" w:name="_Toc96789247"/>
      <w:r>
        <w:t>5.6.1</w:t>
      </w:r>
      <w:r>
        <w:tab/>
        <w:t>General</w:t>
      </w:r>
      <w:bookmarkEnd w:id="103"/>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3"/>
      </w:pPr>
      <w:bookmarkStart w:id="104" w:name="_Toc96789248"/>
      <w:r>
        <w:t>5.6.2</w:t>
      </w:r>
      <w:r>
        <w:tab/>
        <w:t>ML Model Subscribe/Unsubscribe/Notify</w:t>
      </w:r>
      <w:r w:rsidRPr="00167409">
        <w:t xml:space="preserve"> </w:t>
      </w:r>
      <w:r>
        <w:t>procedure</w:t>
      </w:r>
      <w:bookmarkEnd w:id="104"/>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2" type="#_x0000_t75" style="width:482.35pt;height:213.8pt" o:ole="">
            <v:imagedata r:id="rId45" o:title=""/>
          </v:shape>
          <o:OLEObject Type="Embed" ProgID="Visio.Drawing.15" ShapeID="_x0000_i1042" DrawAspect="Content" ObjectID="_1707553427" r:id="rId46"/>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等线"/>
        </w:rPr>
        <w:t xml:space="preserve">NWDAF </w:t>
      </w:r>
      <w:r>
        <w:t>ML Model Provision</w:t>
      </w:r>
      <w:r>
        <w:rPr>
          <w:rFonts w:eastAsia="等线"/>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w:t>
      </w:r>
      <w:r>
        <w:lastRenderedPageBreak/>
        <w:t xml:space="preserve">responds to the NF service consumer with "201 Created", and the URI of the created subscription is included in the </w:t>
      </w:r>
      <w:r>
        <w:rPr>
          <w:rFonts w:eastAsia="等线"/>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等线"/>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等线"/>
        </w:rPr>
        <w:t>subscriptions. The request shall include the event ID</w:t>
      </w:r>
      <w:r>
        <w:rPr>
          <w:rFonts w:eastAsia="等线" w:hint="eastAsia"/>
          <w:lang w:eastAsia="zh-CN"/>
        </w:rPr>
        <w:t>,</w:t>
      </w:r>
      <w:r>
        <w:rPr>
          <w:rFonts w:eastAsia="等线"/>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2"/>
      </w:pPr>
      <w:bookmarkStart w:id="105" w:name="_Toc96789249"/>
      <w:r>
        <w:t>5.</w:t>
      </w:r>
      <w:r w:rsidR="009B4543">
        <w:t>7</w:t>
      </w:r>
      <w:r>
        <w:tab/>
      </w:r>
      <w:r w:rsidR="00FA6A6C">
        <w:t>Procedures for Specific Network Data Analytics</w:t>
      </w:r>
      <w:bookmarkEnd w:id="105"/>
    </w:p>
    <w:p w14:paraId="49DF69E2" w14:textId="77777777" w:rsidR="002172FD" w:rsidRDefault="00FA6A6C" w:rsidP="00FA6A6C">
      <w:pPr>
        <w:pStyle w:val="3"/>
      </w:pPr>
      <w:bookmarkStart w:id="106" w:name="_Toc96789250"/>
      <w:r>
        <w:t>5.7.</w:t>
      </w:r>
      <w:r w:rsidR="00292503">
        <w:t>1</w:t>
      </w:r>
      <w:r>
        <w:tab/>
      </w:r>
      <w:r w:rsidR="002172FD">
        <w:t>General</w:t>
      </w:r>
      <w:bookmarkEnd w:id="106"/>
    </w:p>
    <w:p w14:paraId="6DF7907A" w14:textId="1242B26D" w:rsidR="001035A7" w:rsidRDefault="002172FD" w:rsidP="00FA6A6C">
      <w:pPr>
        <w:pStyle w:val="3"/>
      </w:pPr>
      <w:bookmarkStart w:id="107" w:name="_Toc96789251"/>
      <w:r>
        <w:t>5.7.2</w:t>
      </w:r>
      <w:r>
        <w:tab/>
      </w:r>
      <w:r w:rsidR="00100E62">
        <w:t>Network Slice</w:t>
      </w:r>
      <w:r w:rsidR="009B4543">
        <w:t xml:space="preserve"> (Instance)</w:t>
      </w:r>
      <w:r w:rsidR="00100E62">
        <w:t xml:space="preserve"> load level </w:t>
      </w:r>
      <w:r w:rsidR="00C06058">
        <w:t>A</w:t>
      </w:r>
      <w:r w:rsidR="00100E62">
        <w:t>nalytics</w:t>
      </w:r>
      <w:bookmarkEnd w:id="107"/>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43" type="#_x0000_t75" style="width:481.9pt;height:687.3pt" o:ole="">
            <v:imagedata r:id="rId47" o:title=""/>
          </v:shape>
          <o:OLEObject Type="Embed" ProgID="Visio.Drawing.15" ShapeID="_x0000_i1043" DrawAspect="Content" ObjectID="_1707553428" r:id="rId48"/>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lastRenderedPageBreak/>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3"/>
      </w:pPr>
      <w:bookmarkStart w:id="108" w:name="_Toc96789252"/>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8"/>
    </w:p>
    <w:p w14:paraId="0DDBADEC" w14:textId="3CCC673A"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08A0DE63" w:rsidR="00EF279D" w:rsidRDefault="00D41E65" w:rsidP="00E417BB">
      <w:r>
        <w:object w:dxaOrig="11356" w:dyaOrig="16066" w14:anchorId="2B63CE29">
          <v:shape id="_x0000_i1044" type="#_x0000_t75" style="width:481.45pt;height:681.15pt" o:ole="">
            <v:imagedata r:id="rId49" o:title=""/>
          </v:shape>
          <o:OLEObject Type="Embed" ProgID="Visio.Drawing.15" ShapeID="_x0000_i1044" DrawAspect="Content" ObjectID="_1707553429" r:id="rId50"/>
        </w:object>
      </w:r>
    </w:p>
    <w:p w14:paraId="10622C58" w14:textId="77777777" w:rsidR="00EF279D" w:rsidRPr="004A00A3" w:rsidRDefault="00EF279D" w:rsidP="00EF279D">
      <w:pPr>
        <w:pStyle w:val="TF"/>
      </w:pPr>
      <w:r>
        <w:t>Figure 5</w:t>
      </w:r>
      <w:r w:rsidRPr="005D2CF1">
        <w:t>.7.</w:t>
      </w:r>
      <w:r>
        <w:t>3-</w:t>
      </w:r>
      <w:r w:rsidRPr="005D2CF1">
        <w:rPr>
          <w:lang w:eastAsia="zh-CN"/>
        </w:rPr>
        <w:t>1</w:t>
      </w:r>
      <w:r w:rsidRPr="005D2CF1">
        <w:t xml:space="preserve">: </w:t>
      </w:r>
      <w:r w:rsidRPr="005D2CF1">
        <w:rPr>
          <w:lang w:eastAsia="zh-CN"/>
        </w:rPr>
        <w:t xml:space="preserve">Procedure for </w:t>
      </w:r>
      <w:r>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D575EE">
      <w:pPr>
        <w:pStyle w:val="NO"/>
      </w:pPr>
      <w:r>
        <w:t>NOTE 1:</w:t>
      </w:r>
      <w:r>
        <w:tab/>
        <w:t>How NWDAF collects UE communication related data from UPF is not defined in this Release of the specification.</w:t>
      </w:r>
    </w:p>
    <w:p w14:paraId="0A4DCBB0" w14:textId="5705A70E"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w:t>
      </w:r>
      <w:r w:rsidRPr="005D2CF1">
        <w:rPr>
          <w:lang w:eastAsia="zh-CN"/>
        </w:rPr>
        <w:lastRenderedPageBreak/>
        <w:t>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41F1AB80"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6F4D26A9"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5BE2F23D"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4AC9A47C"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137E42EA" w:rsidR="00EF279D" w:rsidRDefault="00D41E65" w:rsidP="00EF279D">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426A6153"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7B010829"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48868DF"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64F394E4"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77777777"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3"/>
      </w:pPr>
      <w:bookmarkStart w:id="109" w:name="_Toc96789253"/>
      <w:r>
        <w:t>5.7.4</w:t>
      </w:r>
      <w:r>
        <w:tab/>
      </w:r>
      <w:r w:rsidR="00B5111D" w:rsidRPr="005D2CF1">
        <w:t xml:space="preserve">NF load </w:t>
      </w:r>
      <w:r w:rsidR="00D57A1A">
        <w:t>A</w:t>
      </w:r>
      <w:r w:rsidR="00B5111D" w:rsidRPr="005D2CF1">
        <w:t>nalytics</w:t>
      </w:r>
      <w:bookmarkEnd w:id="109"/>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EC3D39">
      <w:pPr>
        <w:pStyle w:val="TF"/>
      </w:pPr>
      <w:r>
        <w:object w:dxaOrig="11231" w:dyaOrig="16021" w14:anchorId="3554CB3E">
          <v:shape id="_x0000_i1045" type="#_x0000_t75" style="width:482.35pt;height:688.2pt" o:ole="">
            <v:imagedata r:id="rId51" o:title=""/>
          </v:shape>
          <o:OLEObject Type="Embed" ProgID="Visio.Drawing.15" ShapeID="_x0000_i1045" DrawAspect="Content" ObjectID="_1707553430" r:id="rId52"/>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C565744"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3"/>
      </w:pPr>
      <w:bookmarkStart w:id="110" w:name="_Toc96789254"/>
      <w:r>
        <w:t>5.7.5</w:t>
      </w:r>
      <w:r>
        <w:tab/>
      </w:r>
      <w:r w:rsidR="00B5111D" w:rsidRPr="005D2CF1">
        <w:t xml:space="preserve">Network Performance </w:t>
      </w:r>
      <w:r w:rsidR="00B5111D" w:rsidRPr="005D2CF1">
        <w:rPr>
          <w:lang w:eastAsia="zh-CN"/>
        </w:rPr>
        <w:t>Analytics</w:t>
      </w:r>
      <w:bookmarkEnd w:id="110"/>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46" type="#_x0000_t75" style="width:482.35pt;height:600.75pt" o:ole="">
            <v:imagedata r:id="rId53" o:title=""/>
          </v:shape>
          <o:OLEObject Type="Embed" ProgID="Visio.Drawing.15" ShapeID="_x0000_i1046" DrawAspect="Content" ObjectID="_1707553431" r:id="rId54"/>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0A6B90E0"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3"/>
      </w:pPr>
      <w:bookmarkStart w:id="111" w:name="_Toc96789255"/>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1"/>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47" type="#_x0000_t75" style="width:481.9pt;height:693.95pt" o:ole="">
            <v:imagedata r:id="rId55" o:title=""/>
          </v:shape>
          <o:OLEObject Type="Embed" ProgID="Visio.Drawing.15" ShapeID="_x0000_i1047" DrawAspect="Content" ObjectID="_1707553432" r:id="rId56"/>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3"/>
      </w:pPr>
      <w:bookmarkStart w:id="112" w:name="_Toc96789256"/>
      <w:r>
        <w:t>5.7.7</w:t>
      </w:r>
      <w:r>
        <w:tab/>
      </w:r>
      <w:r w:rsidR="00B178C6" w:rsidRPr="005D2CF1">
        <w:rPr>
          <w:lang w:eastAsia="zh-CN"/>
        </w:rPr>
        <w:t>UE Communication Analytics</w:t>
      </w:r>
      <w:bookmarkEnd w:id="112"/>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48" type="#_x0000_t75" style="width:481.45pt;height:683.8pt" o:ole="">
            <v:imagedata r:id="rId57" o:title=""/>
          </v:shape>
          <o:OLEObject Type="Embed" ProgID="Visio.Drawing.15" ShapeID="_x0000_i1048" DrawAspect="Content" ObjectID="_1707553433" r:id="rId58"/>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3"/>
      </w:pPr>
      <w:bookmarkStart w:id="113" w:name="_Toc96789257"/>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3"/>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49" type="#_x0000_t75" style="width:481.45pt;height:407.25pt" o:ole="">
            <v:imagedata r:id="rId59" o:title=""/>
          </v:shape>
          <o:OLEObject Type="Embed" ProgID="Visio.Drawing.15" ShapeID="_x0000_i1049" DrawAspect="Content" ObjectID="_1707553434" r:id="rId60"/>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4478AC85"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3"/>
      </w:pPr>
      <w:bookmarkStart w:id="114" w:name="_Toc96789258"/>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4"/>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50" type="#_x0000_t75" style="width:481.45pt;height:407.25pt" o:ole="">
            <v:imagedata r:id="rId61" o:title=""/>
          </v:shape>
          <o:OLEObject Type="Embed" ProgID="Visio.Drawing.15" ShapeID="_x0000_i1050" DrawAspect="Content" ObjectID="_1707553435" r:id="rId62"/>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3"/>
      </w:pPr>
      <w:bookmarkStart w:id="115" w:name="_Toc96789259"/>
      <w:r>
        <w:t>5.7.10</w:t>
      </w:r>
      <w:r>
        <w:tab/>
      </w:r>
      <w:r w:rsidR="00B178C6" w:rsidRPr="005D2CF1">
        <w:t xml:space="preserve">User Data Congestion </w:t>
      </w:r>
      <w:r w:rsidR="00C06058">
        <w:t>A</w:t>
      </w:r>
      <w:r w:rsidR="00B178C6" w:rsidRPr="005D2CF1">
        <w:t>nalytics</w:t>
      </w:r>
      <w:bookmarkEnd w:id="115"/>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51" type="#_x0000_t75" style="width:482.35pt;height:688.2pt" o:ole="">
            <v:imagedata r:id="rId63" o:title=""/>
          </v:shape>
          <o:OLEObject Type="Embed" ProgID="Visio.Drawing.15" ShapeID="_x0000_i1051" DrawAspect="Content" ObjectID="_1707553436" r:id="rId64"/>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330818ED"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3"/>
      </w:pPr>
      <w:bookmarkStart w:id="116" w:name="_Toc96789260"/>
      <w:r>
        <w:t>5.7.11</w:t>
      </w:r>
      <w:r>
        <w:tab/>
      </w:r>
      <w:r w:rsidR="00B178C6" w:rsidRPr="005D2CF1">
        <w:t xml:space="preserve">QoS Sustainability </w:t>
      </w:r>
      <w:r w:rsidR="00C06058">
        <w:t>A</w:t>
      </w:r>
      <w:r w:rsidR="00B178C6" w:rsidRPr="005D2CF1">
        <w:t>nalytics</w:t>
      </w:r>
      <w:bookmarkEnd w:id="116"/>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52" type="#_x0000_t75" style="width:285.8pt;height:331.75pt" o:ole="">
            <v:imagedata r:id="rId65" o:title=""/>
          </v:shape>
          <o:OLEObject Type="Embed" ProgID="Visio.Drawing.15" ShapeID="_x0000_i1052" DrawAspect="Content" ObjectID="_1707553437" r:id="rId66"/>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3FC49E86"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lastRenderedPageBreak/>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3"/>
      </w:pPr>
      <w:bookmarkStart w:id="117" w:name="_Toc96789261"/>
      <w:r>
        <w:t>5.7.12</w:t>
      </w:r>
      <w:r>
        <w:tab/>
      </w:r>
      <w:r w:rsidR="0088477F">
        <w:t>Dispersion Analytics</w:t>
      </w:r>
      <w:bookmarkEnd w:id="117"/>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53" type="#_x0000_t75" style="width:470pt;height:670.55pt" o:ole="">
            <v:imagedata r:id="rId67" o:title=""/>
          </v:shape>
          <o:OLEObject Type="Embed" ProgID="Visio.Drawing.15" ShapeID="_x0000_i1053" DrawAspect="Content" ObjectID="_1707553438" r:id="rId68"/>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3"/>
      </w:pPr>
      <w:bookmarkStart w:id="118" w:name="_Toc96789262"/>
      <w:r>
        <w:t>5.7.1</w:t>
      </w:r>
      <w:r w:rsidR="00464039">
        <w:t>3</w:t>
      </w:r>
      <w:r>
        <w:tab/>
        <w:t>WLAN Performance Analytics</w:t>
      </w:r>
      <w:bookmarkEnd w:id="118"/>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54" type="#_x0000_t75" style="width:436.85pt;height:465.55pt" o:ole="">
            <v:imagedata r:id="rId69" o:title=""/>
          </v:shape>
          <o:OLEObject Type="Embed" ProgID="Visio.Drawing.15" ShapeID="_x0000_i1054" DrawAspect="Content" ObjectID="_1707553439" r:id="rId70"/>
        </w:object>
      </w:r>
    </w:p>
    <w:p w14:paraId="61FD76B1" w14:textId="77777777" w:rsidR="004725A2" w:rsidRPr="004A00A3" w:rsidRDefault="004725A2" w:rsidP="004725A2">
      <w:pPr>
        <w:pStyle w:val="TF"/>
      </w:pPr>
      <w:r>
        <w:lastRenderedPageBreak/>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3"/>
      </w:pPr>
      <w:bookmarkStart w:id="119" w:name="_Toc96789263"/>
      <w:r>
        <w:t>5.7.1</w:t>
      </w:r>
      <w:r w:rsidR="00464039">
        <w:t>4</w:t>
      </w:r>
      <w:r>
        <w:tab/>
      </w:r>
      <w:r w:rsidR="0088477F">
        <w:t>Session Management Congestion Control Experience Analytics</w:t>
      </w:r>
      <w:bookmarkEnd w:id="119"/>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55" type="#_x0000_t75" style="width:320.7pt;height:228.8pt" o:ole="">
            <v:imagedata r:id="rId71" o:title=""/>
          </v:shape>
          <o:OLEObject Type="Embed" ProgID="Visio.Drawing.15" ShapeID="_x0000_i1055" DrawAspect="Content" ObjectID="_1707553440" r:id="rId72"/>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r w:rsidRPr="000210F9">
        <w:rPr>
          <w:lang w:eastAsia="zh-CN"/>
        </w:rPr>
        <w:t>Nnwdaf_AnalyticsInfo_Request</w:t>
      </w:r>
      <w:r w:rsidRPr="000210F9">
        <w:rPr>
          <w:lang w:eastAsia="ko-KR"/>
        </w:rPr>
        <w:t xml:space="preserve"> </w:t>
      </w:r>
      <w:r w:rsidRPr="000210F9">
        <w:t>service operations refer to 3GPP TS 29.520 [5].</w:t>
      </w:r>
    </w:p>
    <w:p w14:paraId="7EC2B11C" w14:textId="783E0DF1" w:rsidR="00FB5CDA" w:rsidRPr="00FB5CDA" w:rsidRDefault="00FB5CDA" w:rsidP="007E25D4">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r w:rsidRPr="00655B1A">
        <w:rPr>
          <w:lang w:eastAsia="zh-CN"/>
        </w:rPr>
        <w:t>Nnwdaf_EventsSubscription_Subscribe service operation needs to be supported</w:t>
      </w:r>
      <w:r w:rsidRPr="00655B1A">
        <w:t>.</w:t>
      </w:r>
    </w:p>
    <w:p w14:paraId="6B1A2C45" w14:textId="36439C27" w:rsidR="0088477F" w:rsidRDefault="00191BAE" w:rsidP="00191BAE">
      <w:pPr>
        <w:pStyle w:val="3"/>
      </w:pPr>
      <w:bookmarkStart w:id="120" w:name="_Toc96789264"/>
      <w:r>
        <w:t>5.7.1</w:t>
      </w:r>
      <w:r w:rsidR="00464039">
        <w:t>5</w:t>
      </w:r>
      <w:r>
        <w:tab/>
      </w:r>
      <w:r w:rsidR="0088477F">
        <w:t>Redundant Transmission Experience Analytics</w:t>
      </w:r>
      <w:bookmarkEnd w:id="120"/>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56" type="#_x0000_t75" style="width:519.9pt;height:674.95pt" o:ole="">
            <v:imagedata r:id="rId73" o:title=""/>
          </v:shape>
          <o:OLEObject Type="Embed" ProgID="Visio.Drawing.15" ShapeID="_x0000_i1056" DrawAspect="Content" ObjectID="_1707553441" r:id="rId74"/>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3"/>
      </w:pPr>
      <w:bookmarkStart w:id="121" w:name="_Toc96789265"/>
      <w:r>
        <w:t>5.7.1</w:t>
      </w:r>
      <w:r w:rsidR="00464039">
        <w:t>6</w:t>
      </w:r>
      <w:r>
        <w:tab/>
      </w:r>
      <w:r w:rsidR="0088477F">
        <w:t>DN Performance Analytics</w:t>
      </w:r>
      <w:bookmarkEnd w:id="121"/>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57" type="#_x0000_t75" style="width:481.9pt;height:596.75pt" o:ole="">
            <v:imagedata r:id="rId75" o:title=""/>
          </v:shape>
          <o:OLEObject Type="Embed" ProgID="Visio.Drawing.15" ShapeID="_x0000_i1057" DrawAspect="Content" ObjectID="_1707553442" r:id="rId76"/>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4BAD30F"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53166EE9"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6F6FA3B5"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28E85B87"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2"/>
        <w:rPr>
          <w:lang w:eastAsia="zh-CN"/>
        </w:rPr>
      </w:pPr>
      <w:bookmarkStart w:id="122" w:name="_Toc96789266"/>
      <w:r>
        <w:rPr>
          <w:lang w:eastAsia="zh-CN"/>
        </w:rPr>
        <w:t>5.</w:t>
      </w:r>
      <w:r w:rsidR="00023523">
        <w:rPr>
          <w:lang w:eastAsia="zh-CN"/>
        </w:rPr>
        <w:t>8</w:t>
      </w:r>
      <w:r>
        <w:rPr>
          <w:lang w:eastAsia="zh-CN"/>
        </w:rPr>
        <w:tab/>
        <w:t>Procedures for NWDAF Discovery and Selection</w:t>
      </w:r>
      <w:bookmarkEnd w:id="122"/>
    </w:p>
    <w:p w14:paraId="222CFFD7" w14:textId="76A99866" w:rsidR="002F79BE" w:rsidRDefault="002F79BE" w:rsidP="002F79BE">
      <w:pPr>
        <w:pStyle w:val="3"/>
        <w:rPr>
          <w:lang w:eastAsia="zh-CN"/>
        </w:rPr>
      </w:pPr>
      <w:bookmarkStart w:id="123" w:name="_Toc96789267"/>
      <w:r>
        <w:rPr>
          <w:lang w:eastAsia="zh-CN"/>
        </w:rPr>
        <w:t>5.</w:t>
      </w:r>
      <w:r w:rsidR="00023523">
        <w:rPr>
          <w:lang w:eastAsia="zh-CN"/>
        </w:rPr>
        <w:t>8</w:t>
      </w:r>
      <w:r>
        <w:rPr>
          <w:lang w:eastAsia="zh-CN"/>
        </w:rPr>
        <w:t>.1</w:t>
      </w:r>
      <w:r>
        <w:rPr>
          <w:lang w:eastAsia="zh-CN"/>
        </w:rPr>
        <w:tab/>
        <w:t>General</w:t>
      </w:r>
      <w:bookmarkEnd w:id="123"/>
    </w:p>
    <w:p w14:paraId="335FB0AD" w14:textId="77777777" w:rsidR="002F79BE" w:rsidRPr="003A38F4" w:rsidRDefault="002F79BE" w:rsidP="002F79BE">
      <w:pPr>
        <w:rPr>
          <w:lang w:eastAsia="zh-CN"/>
        </w:rPr>
      </w:pPr>
      <w:r>
        <w:rPr>
          <w:lang w:eastAsia="zh-CN"/>
        </w:rPr>
        <w:t xml:space="preserve">NWDAF may be deployed in multiple configuration options. Not all these configurations require the same registration, discovery and selection procedures. The discovery and selection may depend on the NWDAF deployment option and </w:t>
      </w:r>
      <w:r>
        <w:rPr>
          <w:lang w:eastAsia="zh-CN"/>
        </w:rPr>
        <w:lastRenderedPageBreak/>
        <w:t>the types of analytics it procedures, (i.e., whether it is related to Network Functions or to UEs) or the data that is able to collect from NFs.</w:t>
      </w:r>
    </w:p>
    <w:p w14:paraId="7909A0F4" w14:textId="6348745F" w:rsidR="002F79BE" w:rsidRDefault="002F79BE" w:rsidP="002F79BE">
      <w:pPr>
        <w:pStyle w:val="3"/>
        <w:rPr>
          <w:lang w:eastAsia="zh-CN"/>
        </w:rPr>
      </w:pPr>
      <w:bookmarkStart w:id="124" w:name="_Toc96789268"/>
      <w:r>
        <w:rPr>
          <w:lang w:eastAsia="zh-CN"/>
        </w:rPr>
        <w:t>5.</w:t>
      </w:r>
      <w:r w:rsidR="00023523">
        <w:rPr>
          <w:lang w:eastAsia="zh-CN"/>
        </w:rPr>
        <w:t>8</w:t>
      </w:r>
      <w:r>
        <w:rPr>
          <w:lang w:eastAsia="zh-CN"/>
        </w:rPr>
        <w:t>.2</w:t>
      </w:r>
      <w:r>
        <w:rPr>
          <w:lang w:eastAsia="zh-CN"/>
        </w:rPr>
        <w:tab/>
        <w:t>Procedures related to NRF</w:t>
      </w:r>
      <w:bookmarkEnd w:id="124"/>
    </w:p>
    <w:p w14:paraId="0170B51E" w14:textId="6DA53FE5" w:rsidR="002F79BE" w:rsidRDefault="002F79BE" w:rsidP="002F79BE">
      <w:pPr>
        <w:pStyle w:val="4"/>
        <w:rPr>
          <w:lang w:eastAsia="zh-CN"/>
        </w:rPr>
      </w:pPr>
      <w:bookmarkStart w:id="125" w:name="_Toc96789269"/>
      <w:r>
        <w:rPr>
          <w:lang w:eastAsia="zh-CN"/>
        </w:rPr>
        <w:t>5.</w:t>
      </w:r>
      <w:r w:rsidR="00023523">
        <w:rPr>
          <w:lang w:eastAsia="zh-CN"/>
        </w:rPr>
        <w:t>8</w:t>
      </w:r>
      <w:r>
        <w:rPr>
          <w:lang w:eastAsia="zh-CN"/>
        </w:rPr>
        <w:t>.2.1</w:t>
      </w:r>
      <w:r>
        <w:rPr>
          <w:lang w:eastAsia="zh-CN"/>
        </w:rPr>
        <w:tab/>
        <w:t>General</w:t>
      </w:r>
      <w:bookmarkEnd w:id="125"/>
    </w:p>
    <w:p w14:paraId="5BE0F8C5" w14:textId="779116CB" w:rsidR="002F79BE" w:rsidRDefault="002F79BE" w:rsidP="002F79BE">
      <w:pPr>
        <w:pStyle w:val="4"/>
        <w:rPr>
          <w:lang w:eastAsia="zh-CN"/>
        </w:rPr>
      </w:pPr>
      <w:bookmarkStart w:id="126" w:name="_Toc96789270"/>
      <w:r>
        <w:rPr>
          <w:lang w:eastAsia="zh-CN"/>
        </w:rPr>
        <w:t>5.</w:t>
      </w:r>
      <w:r w:rsidR="00023523">
        <w:rPr>
          <w:lang w:eastAsia="zh-CN"/>
        </w:rPr>
        <w:t>8</w:t>
      </w:r>
      <w:r>
        <w:rPr>
          <w:lang w:eastAsia="zh-CN"/>
        </w:rPr>
        <w:t>.2.2</w:t>
      </w:r>
      <w:r>
        <w:rPr>
          <w:lang w:eastAsia="zh-CN"/>
        </w:rPr>
        <w:tab/>
      </w:r>
      <w:r>
        <w:rPr>
          <w:lang w:eastAsia="zh-CN"/>
        </w:rPr>
        <w:tab/>
        <w:t>NWDAF Registration in NRF</w:t>
      </w:r>
      <w:bookmarkEnd w:id="126"/>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4"/>
        <w:rPr>
          <w:lang w:eastAsia="zh-CN"/>
        </w:rPr>
      </w:pPr>
      <w:bookmarkStart w:id="127" w:name="_Toc96789271"/>
      <w:r>
        <w:rPr>
          <w:lang w:eastAsia="zh-CN"/>
        </w:rPr>
        <w:t>5.</w:t>
      </w:r>
      <w:r w:rsidR="00023523">
        <w:rPr>
          <w:lang w:eastAsia="zh-CN"/>
        </w:rPr>
        <w:t>8</w:t>
      </w:r>
      <w:r>
        <w:rPr>
          <w:lang w:eastAsia="zh-CN"/>
        </w:rPr>
        <w:t>.2.3</w:t>
      </w:r>
      <w:r>
        <w:rPr>
          <w:lang w:eastAsia="zh-CN"/>
        </w:rPr>
        <w:tab/>
        <w:t>Consumer discovery and selection of NWDAF in NRF</w:t>
      </w:r>
      <w:bookmarkEnd w:id="127"/>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3"/>
        <w:rPr>
          <w:lang w:eastAsia="zh-CN"/>
        </w:rPr>
      </w:pPr>
      <w:bookmarkStart w:id="128" w:name="_Toc96789272"/>
      <w:r>
        <w:rPr>
          <w:lang w:eastAsia="zh-CN"/>
        </w:rPr>
        <w:t>5.</w:t>
      </w:r>
      <w:r w:rsidR="00023523">
        <w:rPr>
          <w:lang w:eastAsia="zh-CN"/>
        </w:rPr>
        <w:t>8</w:t>
      </w:r>
      <w:r>
        <w:rPr>
          <w:lang w:eastAsia="zh-CN"/>
        </w:rPr>
        <w:t>.3</w:t>
      </w:r>
      <w:r>
        <w:rPr>
          <w:lang w:eastAsia="zh-CN"/>
        </w:rPr>
        <w:tab/>
        <w:t>Procedures related to UDM</w:t>
      </w:r>
      <w:bookmarkEnd w:id="128"/>
      <w:r>
        <w:rPr>
          <w:lang w:eastAsia="zh-CN"/>
        </w:rPr>
        <w:t xml:space="preserve"> </w:t>
      </w:r>
    </w:p>
    <w:p w14:paraId="6F5F8F32" w14:textId="406CB6BE" w:rsidR="002F79BE" w:rsidRDefault="002F79BE" w:rsidP="002F79BE">
      <w:pPr>
        <w:pStyle w:val="4"/>
        <w:rPr>
          <w:lang w:eastAsia="zh-CN"/>
        </w:rPr>
      </w:pPr>
      <w:bookmarkStart w:id="129" w:name="_Toc96789273"/>
      <w:r>
        <w:rPr>
          <w:lang w:eastAsia="zh-CN"/>
        </w:rPr>
        <w:t>5.</w:t>
      </w:r>
      <w:r w:rsidR="00023523">
        <w:rPr>
          <w:lang w:eastAsia="zh-CN"/>
        </w:rPr>
        <w:t>8</w:t>
      </w:r>
      <w:r>
        <w:rPr>
          <w:lang w:eastAsia="zh-CN"/>
        </w:rPr>
        <w:t>.3.1</w:t>
      </w:r>
      <w:r>
        <w:rPr>
          <w:lang w:eastAsia="zh-CN"/>
        </w:rPr>
        <w:tab/>
        <w:t>General</w:t>
      </w:r>
      <w:bookmarkEnd w:id="129"/>
    </w:p>
    <w:p w14:paraId="4005636E" w14:textId="25AB7057" w:rsidR="002F79BE" w:rsidRDefault="002F79BE" w:rsidP="002F79BE">
      <w:pPr>
        <w:pStyle w:val="4"/>
        <w:rPr>
          <w:lang w:eastAsia="zh-CN"/>
        </w:rPr>
      </w:pPr>
      <w:bookmarkStart w:id="130" w:name="_Toc96789274"/>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130"/>
    </w:p>
    <w:p w14:paraId="29C44CF4" w14:textId="3D0180DD" w:rsidR="002F79BE" w:rsidRPr="00C60400" w:rsidRDefault="002F79BE" w:rsidP="002F79BE">
      <w:pPr>
        <w:pStyle w:val="5"/>
        <w:rPr>
          <w:lang w:eastAsia="zh-CN"/>
        </w:rPr>
      </w:pPr>
      <w:bookmarkStart w:id="131" w:name="_Toc96789275"/>
      <w:r>
        <w:rPr>
          <w:lang w:eastAsia="zh-CN"/>
        </w:rPr>
        <w:t>5.</w:t>
      </w:r>
      <w:r w:rsidR="00023523">
        <w:rPr>
          <w:lang w:eastAsia="zh-CN"/>
        </w:rPr>
        <w:t>8</w:t>
      </w:r>
      <w:r>
        <w:rPr>
          <w:lang w:eastAsia="zh-CN"/>
        </w:rPr>
        <w:t>.3.2.1</w:t>
      </w:r>
      <w:r>
        <w:rPr>
          <w:lang w:eastAsia="zh-CN"/>
        </w:rPr>
        <w:tab/>
        <w:t>NWDAF containing AnLF Registration in UDM</w:t>
      </w:r>
      <w:bookmarkEnd w:id="131"/>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58" type="#_x0000_t75" style="width:260.15pt;height:148pt" o:ole="">
            <v:imagedata r:id="rId77" o:title=""/>
          </v:shape>
          <o:OLEObject Type="Embed" ProgID="Visio.Drawing.11" ShapeID="_x0000_i1058" DrawAspect="Content" ObjectID="_1707553443" r:id="rId78"/>
        </w:object>
      </w:r>
    </w:p>
    <w:p w14:paraId="72928415" w14:textId="6F6E7A9D" w:rsidR="002F79BE" w:rsidRDefault="002F79BE" w:rsidP="002F79BE">
      <w:pPr>
        <w:pStyle w:val="TF"/>
      </w:pPr>
      <w:r>
        <w:t>Figure 5.</w:t>
      </w:r>
      <w:r w:rsidR="00023523">
        <w:t>8</w:t>
      </w:r>
      <w:r>
        <w:t>.3.2.1-1: NWDAF</w:t>
      </w:r>
      <w:r>
        <w:rPr>
          <w:lang w:eastAsia="zh-CN"/>
        </w:rPr>
        <w:t xml:space="preserve"> containing </w:t>
      </w:r>
      <w:r>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5"/>
      </w:pPr>
      <w:bookmarkStart w:id="132" w:name="_Toc96789276"/>
      <w:r>
        <w:lastRenderedPageBreak/>
        <w:t>5.</w:t>
      </w:r>
      <w:r w:rsidR="00023523">
        <w:t>8</w:t>
      </w:r>
      <w:r>
        <w:t>.3.2.2</w:t>
      </w:r>
      <w:r>
        <w:tab/>
        <w:t>NWDAF</w:t>
      </w:r>
      <w:r>
        <w:rPr>
          <w:lang w:eastAsia="zh-CN"/>
        </w:rPr>
        <w:t xml:space="preserve"> containing </w:t>
      </w:r>
      <w:r>
        <w:t>AnLF Update of Registration in UDM</w:t>
      </w:r>
      <w:bookmarkEnd w:id="132"/>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59" type="#_x0000_t75" style="width:260.15pt;height:148pt" o:ole="">
            <v:imagedata r:id="rId79" o:title=""/>
          </v:shape>
          <o:OLEObject Type="Embed" ProgID="Visio.Drawing.11" ShapeID="_x0000_i1059" DrawAspect="Content" ObjectID="_1707553444" r:id="rId80"/>
        </w:object>
      </w:r>
    </w:p>
    <w:p w14:paraId="1A3BD822" w14:textId="4DC39DED" w:rsidR="002F79BE" w:rsidRDefault="002F79BE" w:rsidP="002F79BE">
      <w:pPr>
        <w:pStyle w:val="TF"/>
        <w:keepNext/>
      </w:pPr>
      <w:r>
        <w:t>Figure 5.</w:t>
      </w:r>
      <w:r w:rsidR="00023523">
        <w:t>8</w:t>
      </w:r>
      <w:r>
        <w:t>.3.2.2-1: NWDAF</w:t>
      </w:r>
      <w:r>
        <w:rPr>
          <w:lang w:eastAsia="zh-CN"/>
        </w:rPr>
        <w:t xml:space="preserve"> containing </w:t>
      </w:r>
      <w:r>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5"/>
        <w:rPr>
          <w:lang w:eastAsia="zh-CN"/>
        </w:rPr>
      </w:pPr>
      <w:bookmarkStart w:id="133" w:name="_Toc96789277"/>
      <w:r>
        <w:rPr>
          <w:lang w:eastAsia="zh-CN"/>
        </w:rPr>
        <w:t>5.</w:t>
      </w:r>
      <w:r w:rsidR="00023523">
        <w:rPr>
          <w:lang w:eastAsia="zh-CN"/>
        </w:rPr>
        <w:t>8</w:t>
      </w:r>
      <w:r>
        <w:rPr>
          <w:lang w:eastAsia="zh-CN"/>
        </w:rPr>
        <w:t>.3.2.3</w:t>
      </w:r>
      <w:r>
        <w:rPr>
          <w:lang w:eastAsia="zh-CN"/>
        </w:rPr>
        <w:tab/>
        <w:t>NWDAF containing AnLF De-Registration in UDM</w:t>
      </w:r>
      <w:bookmarkEnd w:id="133"/>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60" type="#_x0000_t75" style="width:260.15pt;height:148pt" o:ole="">
            <v:imagedata r:id="rId81" o:title=""/>
          </v:shape>
          <o:OLEObject Type="Embed" ProgID="Visio.Drawing.11" ShapeID="_x0000_i1060" DrawAspect="Content" ObjectID="_1707553445" r:id="rId82"/>
        </w:object>
      </w:r>
    </w:p>
    <w:p w14:paraId="01003C43" w14:textId="1C495254" w:rsidR="002F79BE" w:rsidRDefault="002F79BE" w:rsidP="002F79BE">
      <w:pPr>
        <w:pStyle w:val="TF"/>
        <w:keepNext/>
      </w:pPr>
      <w:r>
        <w:t>Figure 5.</w:t>
      </w:r>
      <w:r w:rsidR="00023523">
        <w:t>8</w:t>
      </w:r>
      <w:r>
        <w:t>.3.2.3-1: NWDAF</w:t>
      </w:r>
      <w:r>
        <w:rPr>
          <w:lang w:eastAsia="zh-CN"/>
        </w:rPr>
        <w:t xml:space="preserve"> containing </w:t>
      </w:r>
      <w:r>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4"/>
        <w:rPr>
          <w:lang w:eastAsia="zh-CN"/>
        </w:rPr>
      </w:pPr>
      <w:bookmarkStart w:id="134" w:name="_Toc96789278"/>
      <w:r>
        <w:rPr>
          <w:lang w:eastAsia="zh-CN"/>
        </w:rPr>
        <w:t>5.</w:t>
      </w:r>
      <w:r w:rsidR="00023523">
        <w:rPr>
          <w:lang w:eastAsia="zh-CN"/>
        </w:rPr>
        <w:t>8</w:t>
      </w:r>
      <w:r>
        <w:rPr>
          <w:lang w:eastAsia="zh-CN"/>
        </w:rPr>
        <w:t>.3.3</w:t>
      </w:r>
      <w:r>
        <w:rPr>
          <w:lang w:eastAsia="zh-CN"/>
        </w:rPr>
        <w:tab/>
        <w:t>Consumer discovery and selection of NWDAF containing AnLF in UDM</w:t>
      </w:r>
      <w:bookmarkEnd w:id="134"/>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61" type="#_x0000_t75" style="width:259.3pt;height:148pt" o:ole="">
            <v:imagedata r:id="rId83" o:title=""/>
          </v:shape>
          <o:OLEObject Type="Embed" ProgID="Visio.Drawing.11" ShapeID="_x0000_i1061" DrawAspect="Content" ObjectID="_1707553446" r:id="rId84"/>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r>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3"/>
      </w:pPr>
      <w:bookmarkStart w:id="135" w:name="_Toc96789279"/>
      <w:r>
        <w:lastRenderedPageBreak/>
        <w:t>5.</w:t>
      </w:r>
      <w:r w:rsidR="00023523">
        <w:t>8</w:t>
      </w:r>
      <w:r>
        <w:t>.4</w:t>
      </w:r>
      <w:r>
        <w:tab/>
        <w:t>Procedures for PCF learning NWDAF IDs for served UEs</w:t>
      </w:r>
      <w:bookmarkEnd w:id="135"/>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62" type="#_x0000_t75" style="width:260.15pt;height:148pt" o:ole="">
            <v:imagedata r:id="rId85" o:title=""/>
          </v:shape>
          <o:OLEObject Type="Embed" ProgID="Visio.Drawing.11" ShapeID="_x0000_i1062" DrawAspect="Content" ObjectID="_1707553447" r:id="rId86"/>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r>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63" type="#_x0000_t75" style="width:260.15pt;height:148pt" o:ole="">
            <v:imagedata r:id="rId87" o:title=""/>
          </v:shape>
          <o:OLEObject Type="Embed" ProgID="Visio.Drawing.11" ShapeID="_x0000_i1063" DrawAspect="Content" ObjectID="_1707553448" r:id="rId88"/>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r>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8"/>
      </w:pPr>
      <w:bookmarkStart w:id="136" w:name="tsgNames"/>
      <w:bookmarkStart w:id="137" w:name="startOfAnnexes"/>
      <w:bookmarkEnd w:id="136"/>
      <w:bookmarkEnd w:id="137"/>
      <w:r w:rsidRPr="004D3578">
        <w:br w:type="page"/>
      </w:r>
      <w:bookmarkStart w:id="138" w:name="_Toc96789280"/>
      <w:r w:rsidR="00680C72">
        <w:lastRenderedPageBreak/>
        <w:t xml:space="preserve">Annex </w:t>
      </w:r>
      <w:r w:rsidR="00064A38">
        <w:t>A</w:t>
      </w:r>
      <w:r w:rsidRPr="004D3578">
        <w:t xml:space="preserve"> (informative):</w:t>
      </w:r>
      <w:r w:rsidRPr="004D3578">
        <w:br/>
        <w:t>Change history</w:t>
      </w:r>
      <w:bookmarkStart w:id="139" w:name="historyclause"/>
      <w:bookmarkEnd w:id="138"/>
      <w:bookmarkEnd w:id="1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5D3CB2">
            <w:pPr>
              <w:pStyle w:val="TAC"/>
              <w:jc w:val="left"/>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587D68">
            <w:pPr>
              <w:pStyle w:val="TAC"/>
              <w:jc w:val="left"/>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bl>
    <w:p w14:paraId="6AB3AF18" w14:textId="77777777" w:rsidR="00080512" w:rsidRDefault="00080512" w:rsidP="00272B8B">
      <w:pPr>
        <w:pStyle w:val="Guidance"/>
      </w:pPr>
    </w:p>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091C60" w14:textId="77777777" w:rsidR="00C32344" w:rsidRDefault="00C32344">
      <w:r>
        <w:separator/>
      </w:r>
    </w:p>
  </w:endnote>
  <w:endnote w:type="continuationSeparator" w:id="0">
    <w:p w14:paraId="4DC551CB" w14:textId="77777777" w:rsidR="00C32344" w:rsidRDefault="00C323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7CA6CC" w14:textId="77777777" w:rsidR="00587D68" w:rsidRDefault="00587D68">
    <w:pPr>
      <w:pStyle w:val="a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9F1DC2" w14:textId="77777777" w:rsidR="00C32344" w:rsidRDefault="00C32344">
      <w:r>
        <w:separator/>
      </w:r>
    </w:p>
  </w:footnote>
  <w:footnote w:type="continuationSeparator" w:id="0">
    <w:p w14:paraId="6668BE85" w14:textId="77777777" w:rsidR="00C32344" w:rsidRDefault="00C323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17B790" w14:textId="04B352FE"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75EE">
      <w:rPr>
        <w:rFonts w:ascii="Arial" w:hAnsi="Arial" w:cs="Arial"/>
        <w:b/>
        <w:noProof/>
        <w:sz w:val="18"/>
        <w:szCs w:val="18"/>
      </w:rPr>
      <w:t>3GPP TS 29.552 V0.7.0 (2022-02)</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75EE">
      <w:rPr>
        <w:rFonts w:ascii="Arial" w:hAnsi="Arial" w:cs="Arial"/>
        <w:b/>
        <w:noProof/>
        <w:sz w:val="18"/>
        <w:szCs w:val="18"/>
      </w:rPr>
      <w:t>7</w:t>
    </w:r>
    <w:r>
      <w:rPr>
        <w:rFonts w:ascii="Arial" w:hAnsi="Arial" w:cs="Arial"/>
        <w:b/>
        <w:sz w:val="18"/>
        <w:szCs w:val="18"/>
      </w:rPr>
      <w:fldChar w:fldCharType="end"/>
    </w:r>
  </w:p>
  <w:p w14:paraId="5EA78C0D" w14:textId="451330C1"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75EE">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57800766"/>
    <w:multiLevelType w:val="multilevel"/>
    <w:tmpl w:val="E6200FE0"/>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E1E"/>
    <w:rsid w:val="00002F25"/>
    <w:rsid w:val="00005B1D"/>
    <w:rsid w:val="00007E48"/>
    <w:rsid w:val="00012186"/>
    <w:rsid w:val="00017D5B"/>
    <w:rsid w:val="00023523"/>
    <w:rsid w:val="00030F25"/>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3251"/>
    <w:rsid w:val="000A75F0"/>
    <w:rsid w:val="000B20A1"/>
    <w:rsid w:val="000C0997"/>
    <w:rsid w:val="000C47C3"/>
    <w:rsid w:val="000C5F7B"/>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4E1D"/>
    <w:rsid w:val="001551E2"/>
    <w:rsid w:val="001573B5"/>
    <w:rsid w:val="00173CE6"/>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459D7"/>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1DCA"/>
    <w:rsid w:val="002C7286"/>
    <w:rsid w:val="002E00EE"/>
    <w:rsid w:val="002E0D1C"/>
    <w:rsid w:val="002E4A20"/>
    <w:rsid w:val="002F68CB"/>
    <w:rsid w:val="002F6EC3"/>
    <w:rsid w:val="002F7744"/>
    <w:rsid w:val="002F79BE"/>
    <w:rsid w:val="00301E1B"/>
    <w:rsid w:val="00312402"/>
    <w:rsid w:val="00314065"/>
    <w:rsid w:val="003172DC"/>
    <w:rsid w:val="003211AF"/>
    <w:rsid w:val="00321369"/>
    <w:rsid w:val="00321897"/>
    <w:rsid w:val="00321D24"/>
    <w:rsid w:val="00340FC8"/>
    <w:rsid w:val="00353CB5"/>
    <w:rsid w:val="0035462D"/>
    <w:rsid w:val="003578F4"/>
    <w:rsid w:val="00363688"/>
    <w:rsid w:val="003765B8"/>
    <w:rsid w:val="003765BF"/>
    <w:rsid w:val="003858F9"/>
    <w:rsid w:val="00396B73"/>
    <w:rsid w:val="003A27B7"/>
    <w:rsid w:val="003B1EDE"/>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4AEA"/>
    <w:rsid w:val="005870AF"/>
    <w:rsid w:val="00587D68"/>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2768C"/>
    <w:rsid w:val="006319BF"/>
    <w:rsid w:val="0063313C"/>
    <w:rsid w:val="0063543D"/>
    <w:rsid w:val="0063676D"/>
    <w:rsid w:val="00645B8E"/>
    <w:rsid w:val="00646E2E"/>
    <w:rsid w:val="00647114"/>
    <w:rsid w:val="00665301"/>
    <w:rsid w:val="00667BCD"/>
    <w:rsid w:val="006707B6"/>
    <w:rsid w:val="00670E30"/>
    <w:rsid w:val="006719F9"/>
    <w:rsid w:val="00680C72"/>
    <w:rsid w:val="00685A42"/>
    <w:rsid w:val="0069093C"/>
    <w:rsid w:val="00694481"/>
    <w:rsid w:val="006A2FBC"/>
    <w:rsid w:val="006A323F"/>
    <w:rsid w:val="006B03AF"/>
    <w:rsid w:val="006B30D0"/>
    <w:rsid w:val="006B40AD"/>
    <w:rsid w:val="006B5657"/>
    <w:rsid w:val="006B70E6"/>
    <w:rsid w:val="006C23CD"/>
    <w:rsid w:val="006C2F51"/>
    <w:rsid w:val="006C3D95"/>
    <w:rsid w:val="006D41F7"/>
    <w:rsid w:val="006D731F"/>
    <w:rsid w:val="006E5C86"/>
    <w:rsid w:val="006E6D83"/>
    <w:rsid w:val="006F2F97"/>
    <w:rsid w:val="0070110B"/>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C670A"/>
    <w:rsid w:val="007D15B1"/>
    <w:rsid w:val="007D1DA0"/>
    <w:rsid w:val="007D2224"/>
    <w:rsid w:val="007D35C1"/>
    <w:rsid w:val="007E25D4"/>
    <w:rsid w:val="007E7058"/>
    <w:rsid w:val="007F0F4A"/>
    <w:rsid w:val="007F4736"/>
    <w:rsid w:val="007F5C3D"/>
    <w:rsid w:val="0080015E"/>
    <w:rsid w:val="008028A4"/>
    <w:rsid w:val="00816389"/>
    <w:rsid w:val="00830747"/>
    <w:rsid w:val="00831458"/>
    <w:rsid w:val="00831BF3"/>
    <w:rsid w:val="008360EF"/>
    <w:rsid w:val="00841103"/>
    <w:rsid w:val="00855B9D"/>
    <w:rsid w:val="008768CA"/>
    <w:rsid w:val="00880597"/>
    <w:rsid w:val="0088477F"/>
    <w:rsid w:val="00892771"/>
    <w:rsid w:val="0089526C"/>
    <w:rsid w:val="008C2359"/>
    <w:rsid w:val="008C384C"/>
    <w:rsid w:val="008C515C"/>
    <w:rsid w:val="008D6F5D"/>
    <w:rsid w:val="008D7E98"/>
    <w:rsid w:val="008E2964"/>
    <w:rsid w:val="008E6839"/>
    <w:rsid w:val="008E6A99"/>
    <w:rsid w:val="008F239A"/>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A299B"/>
    <w:rsid w:val="009B4543"/>
    <w:rsid w:val="009C4950"/>
    <w:rsid w:val="009C6BA8"/>
    <w:rsid w:val="009D1FF6"/>
    <w:rsid w:val="009D5AAA"/>
    <w:rsid w:val="009D5ED6"/>
    <w:rsid w:val="009D7A19"/>
    <w:rsid w:val="009F37B7"/>
    <w:rsid w:val="00A010B6"/>
    <w:rsid w:val="00A0349F"/>
    <w:rsid w:val="00A0636A"/>
    <w:rsid w:val="00A10F02"/>
    <w:rsid w:val="00A10FC5"/>
    <w:rsid w:val="00A14C6F"/>
    <w:rsid w:val="00A164B4"/>
    <w:rsid w:val="00A20315"/>
    <w:rsid w:val="00A2226D"/>
    <w:rsid w:val="00A26956"/>
    <w:rsid w:val="00A27486"/>
    <w:rsid w:val="00A37FF2"/>
    <w:rsid w:val="00A422BA"/>
    <w:rsid w:val="00A444C4"/>
    <w:rsid w:val="00A53724"/>
    <w:rsid w:val="00A56066"/>
    <w:rsid w:val="00A63270"/>
    <w:rsid w:val="00A719BB"/>
    <w:rsid w:val="00A73129"/>
    <w:rsid w:val="00A80215"/>
    <w:rsid w:val="00A816DC"/>
    <w:rsid w:val="00A82346"/>
    <w:rsid w:val="00A83829"/>
    <w:rsid w:val="00A91DD5"/>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4184C"/>
    <w:rsid w:val="00B5111D"/>
    <w:rsid w:val="00B57E71"/>
    <w:rsid w:val="00B64F7C"/>
    <w:rsid w:val="00B7025F"/>
    <w:rsid w:val="00B71AD0"/>
    <w:rsid w:val="00B74AAC"/>
    <w:rsid w:val="00B93086"/>
    <w:rsid w:val="00B963B5"/>
    <w:rsid w:val="00BA0025"/>
    <w:rsid w:val="00BA077D"/>
    <w:rsid w:val="00BA19ED"/>
    <w:rsid w:val="00BA4B8D"/>
    <w:rsid w:val="00BB616A"/>
    <w:rsid w:val="00BC0F7D"/>
    <w:rsid w:val="00BD7D31"/>
    <w:rsid w:val="00BE0B59"/>
    <w:rsid w:val="00BE28A0"/>
    <w:rsid w:val="00BE2C62"/>
    <w:rsid w:val="00BE2FBE"/>
    <w:rsid w:val="00BE3255"/>
    <w:rsid w:val="00BF128E"/>
    <w:rsid w:val="00C00D3C"/>
    <w:rsid w:val="00C06058"/>
    <w:rsid w:val="00C074DD"/>
    <w:rsid w:val="00C0799F"/>
    <w:rsid w:val="00C07DE1"/>
    <w:rsid w:val="00C1204D"/>
    <w:rsid w:val="00C1316E"/>
    <w:rsid w:val="00C1496A"/>
    <w:rsid w:val="00C21C9E"/>
    <w:rsid w:val="00C32344"/>
    <w:rsid w:val="00C33079"/>
    <w:rsid w:val="00C45231"/>
    <w:rsid w:val="00C47A68"/>
    <w:rsid w:val="00C53D85"/>
    <w:rsid w:val="00C61388"/>
    <w:rsid w:val="00C62C61"/>
    <w:rsid w:val="00C7161C"/>
    <w:rsid w:val="00C72833"/>
    <w:rsid w:val="00C756B7"/>
    <w:rsid w:val="00C80F1D"/>
    <w:rsid w:val="00C93F40"/>
    <w:rsid w:val="00C97A35"/>
    <w:rsid w:val="00CA3D0C"/>
    <w:rsid w:val="00CA6B77"/>
    <w:rsid w:val="00CB66B8"/>
    <w:rsid w:val="00CC0ED2"/>
    <w:rsid w:val="00CC1923"/>
    <w:rsid w:val="00CC461F"/>
    <w:rsid w:val="00CE6D84"/>
    <w:rsid w:val="00CF04F8"/>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AA8"/>
    <w:rsid w:val="00D55AA4"/>
    <w:rsid w:val="00D575EE"/>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C309B"/>
    <w:rsid w:val="00DC4DA2"/>
    <w:rsid w:val="00DC57A1"/>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2624"/>
    <w:rsid w:val="00E83A1B"/>
    <w:rsid w:val="00E860AE"/>
    <w:rsid w:val="00E90189"/>
    <w:rsid w:val="00E90DB5"/>
    <w:rsid w:val="00E91835"/>
    <w:rsid w:val="00E9576F"/>
    <w:rsid w:val="00EA15B0"/>
    <w:rsid w:val="00EA4253"/>
    <w:rsid w:val="00EA5EA7"/>
    <w:rsid w:val="00EA6A5A"/>
    <w:rsid w:val="00EC3787"/>
    <w:rsid w:val="00EC3D39"/>
    <w:rsid w:val="00EC4A25"/>
    <w:rsid w:val="00EC581A"/>
    <w:rsid w:val="00EC5F7A"/>
    <w:rsid w:val="00EC607C"/>
    <w:rsid w:val="00EC6500"/>
    <w:rsid w:val="00EE38A4"/>
    <w:rsid w:val="00EF1FA6"/>
    <w:rsid w:val="00EF279D"/>
    <w:rsid w:val="00F025A2"/>
    <w:rsid w:val="00F041B2"/>
    <w:rsid w:val="00F04712"/>
    <w:rsid w:val="00F12242"/>
    <w:rsid w:val="00F13360"/>
    <w:rsid w:val="00F14F59"/>
    <w:rsid w:val="00F22EC7"/>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9008D"/>
    <w:rsid w:val="00F925BB"/>
    <w:rsid w:val="00F9489D"/>
    <w:rsid w:val="00F9543E"/>
    <w:rsid w:val="00FA1266"/>
    <w:rsid w:val="00FA6A6C"/>
    <w:rsid w:val="00FB3A0D"/>
    <w:rsid w:val="00FB5CDA"/>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0"/>
    <w:link w:val="B1Char"/>
    <w:qFormat/>
    <w:pPr>
      <w:ind w:left="568" w:hanging="284"/>
    </w:pPr>
  </w:style>
  <w:style w:type="paragraph" w:styleId="60">
    <w:name w:val="toc 6"/>
    <w:basedOn w:val="50"/>
    <w:next w:val="a0"/>
    <w:uiPriority w:val="39"/>
    <w:pPr>
      <w:ind w:left="1985" w:hanging="1985"/>
    </w:pPr>
  </w:style>
  <w:style w:type="paragraph" w:styleId="70">
    <w:name w:val="toc 7"/>
    <w:basedOn w:val="60"/>
    <w:next w:val="a0"/>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link w:val="B2Char"/>
    <w:qFormat/>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Char"/>
    <w:rsid w:val="004F0988"/>
    <w:pPr>
      <w:spacing w:after="0"/>
    </w:pPr>
    <w:rPr>
      <w:rFonts w:ascii="Segoe UI" w:hAnsi="Segoe UI" w:cs="Segoe UI"/>
      <w:sz w:val="18"/>
      <w:szCs w:val="18"/>
    </w:rPr>
  </w:style>
  <w:style w:type="character" w:customStyle="1" w:styleId="Char">
    <w:name w:val="批注框文本 Char"/>
    <w:link w:val="a6"/>
    <w:rsid w:val="004F0988"/>
    <w:rPr>
      <w:rFonts w:ascii="Segoe UI" w:hAnsi="Segoe UI" w:cs="Segoe UI"/>
      <w:sz w:val="18"/>
      <w:szCs w:val="18"/>
      <w:lang w:eastAsia="en-US"/>
    </w:rPr>
  </w:style>
  <w:style w:type="table" w:styleId="a7">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aa">
    <w:name w:val="annotation reference"/>
    <w:basedOn w:val="a1"/>
    <w:rsid w:val="007029A2"/>
    <w:rPr>
      <w:sz w:val="16"/>
      <w:szCs w:val="16"/>
    </w:rPr>
  </w:style>
  <w:style w:type="paragraph" w:styleId="ab">
    <w:name w:val="annotation text"/>
    <w:basedOn w:val="a0"/>
    <w:link w:val="Char0"/>
    <w:rsid w:val="007029A2"/>
  </w:style>
  <w:style w:type="character" w:customStyle="1" w:styleId="Char0">
    <w:name w:val="批注文字 Char"/>
    <w:basedOn w:val="a1"/>
    <w:link w:val="ab"/>
    <w:rsid w:val="007029A2"/>
    <w:rPr>
      <w:lang w:val="en-GB" w:eastAsia="en-US"/>
    </w:rPr>
  </w:style>
  <w:style w:type="paragraph" w:styleId="ac">
    <w:name w:val="annotation subject"/>
    <w:basedOn w:val="ab"/>
    <w:next w:val="ab"/>
    <w:link w:val="Char1"/>
    <w:rsid w:val="007029A2"/>
    <w:rPr>
      <w:b/>
      <w:bCs/>
    </w:rPr>
  </w:style>
  <w:style w:type="character" w:customStyle="1" w:styleId="Char1">
    <w:name w:val="批注主题 Char"/>
    <w:basedOn w:val="Char0"/>
    <w:link w:val="ac"/>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a0"/>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21">
    <w:name w:val="List Bullet 2"/>
    <w:basedOn w:val="a"/>
    <w:rsid w:val="004568D4"/>
    <w:pPr>
      <w:numPr>
        <w:numId w:val="0"/>
      </w:numPr>
      <w:ind w:left="851" w:hanging="284"/>
      <w:contextualSpacing w:val="0"/>
    </w:pPr>
  </w:style>
  <w:style w:type="paragraph" w:styleId="a">
    <w:name w:val="List Bullet"/>
    <w:basedOn w:val="a0"/>
    <w:rsid w:val="004568D4"/>
    <w:pPr>
      <w:numPr>
        <w:numId w:val="6"/>
      </w:numPr>
      <w:contextualSpacing/>
    </w:pPr>
  </w:style>
  <w:style w:type="character" w:customStyle="1" w:styleId="B2Char">
    <w:name w:val="B2 Char"/>
    <w:link w:val="B2"/>
    <w:qFormat/>
    <w:rsid w:val="007D35C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21" Type="http://schemas.openxmlformats.org/officeDocument/2006/relationships/image" Target="media/image8.emf"/><Relationship Id="rId42" Type="http://schemas.openxmlformats.org/officeDocument/2006/relationships/package" Target="embeddings/Microsoft_Visio___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__25.vsdx"/><Relationship Id="rId84" Type="http://schemas.openxmlformats.org/officeDocument/2006/relationships/oleObject" Target="embeddings/Microsoft_Visio_2003-2010___6.vsd"/><Relationship Id="rId89" Type="http://schemas.openxmlformats.org/officeDocument/2006/relationships/header" Target="header1.xml"/><Relationship Id="rId16" Type="http://schemas.openxmlformats.org/officeDocument/2006/relationships/package" Target="embeddings/Microsoft_Visio___3.vsdx"/><Relationship Id="rId11" Type="http://schemas.openxmlformats.org/officeDocument/2006/relationships/image" Target="media/image3.emf"/><Relationship Id="rId32" Type="http://schemas.openxmlformats.org/officeDocument/2006/relationships/package" Target="embeddings/Microsoft_Visio___9.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__20.vsdx"/><Relationship Id="rId74" Type="http://schemas.openxmlformats.org/officeDocument/2006/relationships/package" Target="embeddings/Microsoft_Visio___28.vsdx"/><Relationship Id="rId79" Type="http://schemas.openxmlformats.org/officeDocument/2006/relationships/image" Target="media/image37.emf"/><Relationship Id="rId5" Type="http://schemas.openxmlformats.org/officeDocument/2006/relationships/settings" Target="settings.xml"/><Relationship Id="rId90" Type="http://schemas.openxmlformats.org/officeDocument/2006/relationships/footer" Target="footer1.xml"/><Relationship Id="rId14" Type="http://schemas.openxmlformats.org/officeDocument/2006/relationships/package" Target="embeddings/Microsoft_Visio___2.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5.vsdx"/><Relationship Id="rId56" Type="http://schemas.openxmlformats.org/officeDocument/2006/relationships/package" Target="embeddings/Microsoft_Visio___19.vsdx"/><Relationship Id="rId64" Type="http://schemas.openxmlformats.org/officeDocument/2006/relationships/package" Target="embeddings/Microsoft_Visio___23.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7.vsdx"/><Relationship Id="rId80" Type="http://schemas.openxmlformats.org/officeDocument/2006/relationships/oleObject" Target="embeddings/Microsoft_Visio_2003-2010___4.vsd"/><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1.vsdx"/><Relationship Id="rId46" Type="http://schemas.openxmlformats.org/officeDocument/2006/relationships/package" Target="embeddings/Microsoft_Visio___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18.vsdx"/><Relationship Id="rId62" Type="http://schemas.openxmlformats.org/officeDocument/2006/relationships/package" Target="embeddings/Microsoft_Visio___22.vsdx"/><Relationship Id="rId70" Type="http://schemas.openxmlformats.org/officeDocument/2006/relationships/package" Target="embeddings/Microsoft_Visio___26.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8.vsd"/><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0.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3.vsdx"/><Relationship Id="rId52" Type="http://schemas.openxmlformats.org/officeDocument/2006/relationships/package" Target="embeddings/Microsoft_Visio___17.vsdx"/><Relationship Id="rId60" Type="http://schemas.openxmlformats.org/officeDocument/2006/relationships/package" Target="embeddings/Microsoft_Visio___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__3.vsd"/><Relationship Id="rId81" Type="http://schemas.openxmlformats.org/officeDocument/2006/relationships/image" Target="media/image38.emf"/><Relationship Id="rId86" Type="http://schemas.openxmlformats.org/officeDocument/2006/relationships/oleObject" Target="embeddings/Microsoft_Visio_2003-2010___7.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 Id="rId34" Type="http://schemas.openxmlformats.org/officeDocument/2006/relationships/oleObject" Target="embeddings/Microsoft_Visio_2003-2010___1.vsd"/><Relationship Id="rId50" Type="http://schemas.openxmlformats.org/officeDocument/2006/relationships/package" Target="embeddings/Microsoft_Visio___16.vsdx"/><Relationship Id="rId55" Type="http://schemas.openxmlformats.org/officeDocument/2006/relationships/image" Target="media/image25.emf"/><Relationship Id="rId76" Type="http://schemas.openxmlformats.org/officeDocument/2006/relationships/package" Target="embeddings/Microsoft_Visio___29.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__5.vsdx"/><Relationship Id="rId40" Type="http://schemas.openxmlformats.org/officeDocument/2006/relationships/oleObject" Target="embeddings/Microsoft_Visio_2003-2010___2.vsd"/><Relationship Id="rId45" Type="http://schemas.openxmlformats.org/officeDocument/2006/relationships/image" Target="media/image20.emf"/><Relationship Id="rId66" Type="http://schemas.openxmlformats.org/officeDocument/2006/relationships/package" Target="embeddings/Microsoft_Visio___24.vsdx"/><Relationship Id="rId87" Type="http://schemas.openxmlformats.org/officeDocument/2006/relationships/image" Target="media/image41.emf"/><Relationship Id="rId61" Type="http://schemas.openxmlformats.org/officeDocument/2006/relationships/image" Target="media/image28.emf"/><Relationship Id="rId82" Type="http://schemas.openxmlformats.org/officeDocument/2006/relationships/oleObject" Target="embeddings/Microsoft_Visio_2003-2010___5.vsd"/><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AC4603-5212-41BA-B993-AC273D317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597</TotalTime>
  <Pages>84</Pages>
  <Words>25119</Words>
  <Characters>143182</Characters>
  <Application>Microsoft Office Word</Application>
  <DocSecurity>0</DocSecurity>
  <Lines>1193</Lines>
  <Paragraphs>335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260</cp:revision>
  <cp:lastPrinted>2019-02-25T14:05:00Z</cp:lastPrinted>
  <dcterms:created xsi:type="dcterms:W3CDTF">2021-04-22T01:19:00Z</dcterms:created>
  <dcterms:modified xsi:type="dcterms:W3CDTF">2022-02-28T03:04:00Z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(3)o6jKcHu78KACKIsaQCWr5+AJmgCxhJhugxClgY3hriARpR/sCOcFGuX0AB/Yv59q18JgRdG9
3tkwl4vJl+xBS2cHHpoIrz5PhUthq9xCjQjuVMal3GsKo3mUDIMaUZ22Rc+pri8wBpDSQ163
lYF89VpFPNEjZLjAEbYFWZ0zjdavCMOxEUKqmhkQ7FqX1j2hYLuA7FXmZ1UefW/YWKC8vlp0
wMv6kTWNkkh0o0jLDW</vt:lpwstr>
  </property>
  <property fmtid="{D5CDD505-2E9C-101B-9397-08002B2CF9AE}" pid="5" name="_2015_ms_pID_7253431">
    <vt:lpwstr>MgVrnq5/2u39a/wAlZvmsOs5/YJtMNgAWp4Phe3V6eIj4MvgE3a/Dj
N7L4RQUXHPbg/p3wKCWbCOuEnAVF097c+XW246Gq5L8H0vRHwctPnqUBJg3FLr4rTDYmueRa
v3Ae1iqmVzavfnaX8RWpxzWu74/gsm4YTf9U4MxiLkC+q/Mw/FcRxjCgrniFu9u3huDVePzl
Ve7Drblg8Y2gVmNirQZwiaGQmHT226NYc8nh</vt:lpwstr>
  </property>
  <property fmtid="{D5CDD505-2E9C-101B-9397-08002B2CF9AE}" pid="6" name="_2015_ms_pID_7253432">
    <vt:lpwstr>HiCHuRqjhhciLFcslj9k/RE=</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