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DB143A8" w:rsidR="004F0988" w:rsidRPr="0016361A" w:rsidRDefault="008A6D4A" w:rsidP="00133525">
            <w:pPr>
              <w:pStyle w:val="ZA"/>
              <w:framePr w:w="0" w:hRule="auto" w:wrap="auto" w:vAnchor="margin" w:hAnchor="text" w:yAlign="inline"/>
            </w:pPr>
            <w:bookmarkStart w:id="0" w:name="page1"/>
            <w:r w:rsidRPr="0016361A">
              <w:rPr>
                <w:sz w:val="64"/>
              </w:rPr>
              <w:t>3GPP TS 29.</w:t>
            </w:r>
            <w:r w:rsidR="002E2318">
              <w:rPr>
                <w:sz w:val="64"/>
              </w:rPr>
              <w:t>534</w:t>
            </w:r>
            <w:r w:rsidRPr="0016361A">
              <w:rPr>
                <w:sz w:val="64"/>
              </w:rPr>
              <w:t xml:space="preserve"> </w:t>
            </w:r>
            <w:r w:rsidRPr="0016361A">
              <w:t>V</w:t>
            </w:r>
            <w:r w:rsidR="00D15669">
              <w:t>1</w:t>
            </w:r>
            <w:r w:rsidRPr="0016361A">
              <w:t>.</w:t>
            </w:r>
            <w:r w:rsidR="00165792">
              <w:t>1</w:t>
            </w:r>
            <w:r w:rsidRPr="0016361A">
              <w:t>.</w:t>
            </w:r>
            <w:r w:rsidR="002E2318">
              <w:t>0</w:t>
            </w:r>
            <w:r w:rsidRPr="0016361A">
              <w:t xml:space="preserve"> </w:t>
            </w:r>
            <w:r w:rsidRPr="0016361A">
              <w:rPr>
                <w:sz w:val="32"/>
              </w:rPr>
              <w:t>(202</w:t>
            </w:r>
            <w:r w:rsidR="00165792">
              <w:rPr>
                <w:sz w:val="32"/>
              </w:rPr>
              <w:t>2</w:t>
            </w:r>
            <w:r w:rsidRPr="0016361A">
              <w:rPr>
                <w:sz w:val="32"/>
              </w:rPr>
              <w:t>-</w:t>
            </w:r>
            <w:r w:rsidR="00165792">
              <w:rPr>
                <w:sz w:val="32"/>
              </w:rPr>
              <w:t>0</w:t>
            </w:r>
            <w:r w:rsidR="002C5A4D">
              <w:rPr>
                <w:sz w:val="32"/>
              </w:rPr>
              <w:t>1</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 xml:space="preserve">3rd Generation Partnership </w:t>
            </w:r>
            <w:proofErr w:type="gramStart"/>
            <w:r w:rsidRPr="0016361A">
              <w:t>Project;</w:t>
            </w:r>
            <w:proofErr w:type="gramEnd"/>
          </w:p>
          <w:p w14:paraId="2156E76C" w14:textId="77777777" w:rsidR="008A6D4A" w:rsidRPr="0016361A" w:rsidRDefault="008A6D4A" w:rsidP="008A6D4A">
            <w:pPr>
              <w:pStyle w:val="ZT"/>
              <w:framePr w:wrap="auto" w:hAnchor="text" w:yAlign="inline"/>
            </w:pPr>
            <w:r w:rsidRPr="0016361A">
              <w:t xml:space="preserve">Technical Specification Group Core Network and </w:t>
            </w:r>
            <w:proofErr w:type="gramStart"/>
            <w:r w:rsidRPr="0016361A">
              <w:t>Terminals;</w:t>
            </w:r>
            <w:proofErr w:type="gramEnd"/>
          </w:p>
          <w:p w14:paraId="1DF8D368" w14:textId="27115718" w:rsidR="008A6D4A" w:rsidRPr="0016361A" w:rsidRDefault="008A6D4A" w:rsidP="008A6D4A">
            <w:pPr>
              <w:pStyle w:val="ZT"/>
              <w:framePr w:wrap="auto" w:hAnchor="text" w:yAlign="inline"/>
            </w:pPr>
            <w:r w:rsidRPr="0016361A">
              <w:t xml:space="preserve">5G System; </w:t>
            </w:r>
            <w:r w:rsidR="002E2318">
              <w:t xml:space="preserve">Access and Mobility Policy Authorization </w:t>
            </w:r>
            <w:proofErr w:type="gramStart"/>
            <w:r w:rsidR="002E2318">
              <w:t>Service;</w:t>
            </w:r>
            <w:proofErr w:type="gramEnd"/>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650 Route des Lucioles - Sophia Antipolis</w:t>
            </w:r>
          </w:p>
          <w:p w14:paraId="73283FCD" w14:textId="77777777" w:rsidR="00E16509" w:rsidRPr="00075712" w:rsidRDefault="00E16509" w:rsidP="00133525">
            <w:pPr>
              <w:pStyle w:val="FP"/>
              <w:ind w:left="2835" w:right="2835"/>
              <w:jc w:val="center"/>
              <w:rPr>
                <w:rFonts w:ascii="Arial" w:hAnsi="Arial"/>
                <w:sz w:val="18"/>
                <w:lang w:val="fr-FR"/>
              </w:rPr>
            </w:pPr>
            <w:r w:rsidRPr="00075712">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462ABA3"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165792">
              <w:rPr>
                <w:noProof/>
                <w:sz w:val="18"/>
              </w:rPr>
              <w:t>2</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013972E8" w14:textId="5B6036E3" w:rsidR="002F0E7C" w:rsidRDefault="00F12721">
      <w:pPr>
        <w:pStyle w:val="TOC1"/>
        <w:rPr>
          <w:rFonts w:asciiTheme="minorHAnsi" w:eastAsiaTheme="minorEastAsia" w:hAnsiTheme="minorHAnsi" w:cstheme="minorBidi"/>
          <w:szCs w:val="22"/>
          <w:lang w:val="en-US"/>
        </w:rPr>
      </w:pPr>
      <w:r>
        <w:fldChar w:fldCharType="begin"/>
      </w:r>
      <w:r>
        <w:instrText xml:space="preserve"> TOC \o "1-8" </w:instrText>
      </w:r>
      <w:r>
        <w:fldChar w:fldCharType="separate"/>
      </w:r>
      <w:r w:rsidR="002F0E7C">
        <w:t>Foreword</w:t>
      </w:r>
      <w:r w:rsidR="002F0E7C">
        <w:tab/>
      </w:r>
      <w:r w:rsidR="002F0E7C">
        <w:fldChar w:fldCharType="begin"/>
      </w:r>
      <w:r w:rsidR="002F0E7C">
        <w:instrText xml:space="preserve"> PAGEREF _Toc93934527 \h </w:instrText>
      </w:r>
      <w:r w:rsidR="002F0E7C">
        <w:fldChar w:fldCharType="separate"/>
      </w:r>
      <w:r w:rsidR="002F0E7C">
        <w:t>6</w:t>
      </w:r>
      <w:r w:rsidR="002F0E7C">
        <w:fldChar w:fldCharType="end"/>
      </w:r>
    </w:p>
    <w:p w14:paraId="13F9D745" w14:textId="1E490D7A" w:rsidR="002F0E7C" w:rsidRDefault="002F0E7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_Toc93934528 \h </w:instrText>
      </w:r>
      <w:r>
        <w:fldChar w:fldCharType="separate"/>
      </w:r>
      <w:r>
        <w:t>8</w:t>
      </w:r>
      <w:r>
        <w:fldChar w:fldCharType="end"/>
      </w:r>
    </w:p>
    <w:p w14:paraId="72C43341" w14:textId="4C143ECD" w:rsidR="002F0E7C" w:rsidRDefault="002F0E7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_Toc93934529 \h </w:instrText>
      </w:r>
      <w:r>
        <w:fldChar w:fldCharType="separate"/>
      </w:r>
      <w:r>
        <w:t>8</w:t>
      </w:r>
      <w:r>
        <w:fldChar w:fldCharType="end"/>
      </w:r>
    </w:p>
    <w:p w14:paraId="6BEF2B00" w14:textId="6C5790B9" w:rsidR="002F0E7C" w:rsidRDefault="002F0E7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_Toc93934530 \h </w:instrText>
      </w:r>
      <w:r>
        <w:fldChar w:fldCharType="separate"/>
      </w:r>
      <w:r>
        <w:t>9</w:t>
      </w:r>
      <w:r>
        <w:fldChar w:fldCharType="end"/>
      </w:r>
    </w:p>
    <w:p w14:paraId="51519443" w14:textId="40C7D93C" w:rsidR="002F0E7C" w:rsidRDefault="002F0E7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_Toc93934531 \h </w:instrText>
      </w:r>
      <w:r>
        <w:fldChar w:fldCharType="separate"/>
      </w:r>
      <w:r>
        <w:t>9</w:t>
      </w:r>
      <w:r>
        <w:fldChar w:fldCharType="end"/>
      </w:r>
    </w:p>
    <w:p w14:paraId="41B1B285" w14:textId="372A0F39" w:rsidR="002F0E7C" w:rsidRDefault="002F0E7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_Toc93934532 \h </w:instrText>
      </w:r>
      <w:r>
        <w:fldChar w:fldCharType="separate"/>
      </w:r>
      <w:r>
        <w:t>9</w:t>
      </w:r>
      <w:r>
        <w:fldChar w:fldCharType="end"/>
      </w:r>
    </w:p>
    <w:p w14:paraId="591A6C89" w14:textId="6BF661C0" w:rsidR="002F0E7C" w:rsidRDefault="002F0E7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_Toc93934533 \h </w:instrText>
      </w:r>
      <w:r>
        <w:fldChar w:fldCharType="separate"/>
      </w:r>
      <w:r>
        <w:t>9</w:t>
      </w:r>
      <w:r>
        <w:fldChar w:fldCharType="end"/>
      </w:r>
    </w:p>
    <w:p w14:paraId="65C2A3E7" w14:textId="2012466A" w:rsidR="002F0E7C" w:rsidRDefault="002F0E7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_Toc93934534 \h </w:instrText>
      </w:r>
      <w:r>
        <w:fldChar w:fldCharType="separate"/>
      </w:r>
      <w:r>
        <w:t>10</w:t>
      </w:r>
      <w:r>
        <w:fldChar w:fldCharType="end"/>
      </w:r>
    </w:p>
    <w:p w14:paraId="7716B07A" w14:textId="68306156" w:rsidR="002F0E7C" w:rsidRDefault="002F0E7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_Toc93934535 \h </w:instrText>
      </w:r>
      <w:r>
        <w:fldChar w:fldCharType="separate"/>
      </w:r>
      <w:r>
        <w:t>10</w:t>
      </w:r>
      <w:r>
        <w:fldChar w:fldCharType="end"/>
      </w:r>
    </w:p>
    <w:p w14:paraId="3C7D372D" w14:textId="52DD602A" w:rsidR="002F0E7C" w:rsidRDefault="002F0E7C">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_Toc93934536 \h </w:instrText>
      </w:r>
      <w:r>
        <w:fldChar w:fldCharType="separate"/>
      </w:r>
      <w:r>
        <w:t>10</w:t>
      </w:r>
      <w:r>
        <w:fldChar w:fldCharType="end"/>
      </w:r>
    </w:p>
    <w:p w14:paraId="2ABA80C2" w14:textId="7DF1F473" w:rsidR="002F0E7C" w:rsidRDefault="002F0E7C">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_Toc93934537 \h </w:instrText>
      </w:r>
      <w:r>
        <w:fldChar w:fldCharType="separate"/>
      </w:r>
      <w:r>
        <w:t>10</w:t>
      </w:r>
      <w:r>
        <w:fldChar w:fldCharType="end"/>
      </w:r>
    </w:p>
    <w:p w14:paraId="4FEA49EC" w14:textId="3C3C465A" w:rsidR="002F0E7C" w:rsidRDefault="002F0E7C">
      <w:pPr>
        <w:pStyle w:val="TOC3"/>
        <w:rPr>
          <w:rFonts w:asciiTheme="minorHAnsi" w:eastAsiaTheme="minorEastAsia" w:hAnsiTheme="minorHAnsi" w:cstheme="minorBidi"/>
          <w:sz w:val="22"/>
          <w:szCs w:val="22"/>
          <w:lang w:val="en-US"/>
        </w:rPr>
      </w:pPr>
      <w:r w:rsidRPr="0023314D">
        <w:rPr>
          <w:lang w:val="en-US"/>
        </w:rPr>
        <w:t>4.</w:t>
      </w:r>
      <w:r w:rsidRPr="0023314D">
        <w:rPr>
          <w:lang w:val="en-US" w:eastAsia="zh-CN"/>
        </w:rPr>
        <w:t>1.3</w:t>
      </w:r>
      <w:r>
        <w:rPr>
          <w:rFonts w:asciiTheme="minorHAnsi" w:eastAsiaTheme="minorEastAsia" w:hAnsiTheme="minorHAnsi" w:cstheme="minorBidi"/>
          <w:sz w:val="22"/>
          <w:szCs w:val="22"/>
          <w:lang w:val="en-US"/>
        </w:rPr>
        <w:tab/>
      </w:r>
      <w:r w:rsidRPr="0023314D">
        <w:rPr>
          <w:lang w:val="en-US"/>
        </w:rPr>
        <w:t>Network Functions</w:t>
      </w:r>
      <w:r>
        <w:tab/>
      </w:r>
      <w:r>
        <w:fldChar w:fldCharType="begin"/>
      </w:r>
      <w:r>
        <w:instrText xml:space="preserve"> PAGEREF _Toc93934538 \h </w:instrText>
      </w:r>
      <w:r>
        <w:fldChar w:fldCharType="separate"/>
      </w:r>
      <w:r>
        <w:t>11</w:t>
      </w:r>
      <w:r>
        <w:fldChar w:fldCharType="end"/>
      </w:r>
    </w:p>
    <w:p w14:paraId="6A22CC75" w14:textId="00ED0571" w:rsidR="002F0E7C" w:rsidRDefault="002F0E7C">
      <w:pPr>
        <w:pStyle w:val="TOC4"/>
        <w:rPr>
          <w:rFonts w:asciiTheme="minorHAnsi" w:eastAsiaTheme="minorEastAsia" w:hAnsiTheme="minorHAnsi" w:cstheme="minorBidi"/>
          <w:sz w:val="22"/>
          <w:szCs w:val="22"/>
          <w:lang w:val="en-US"/>
        </w:rPr>
      </w:pPr>
      <w:r>
        <w:t>4.</w:t>
      </w:r>
      <w:r>
        <w:rPr>
          <w:lang w:eastAsia="zh-CN"/>
        </w:rPr>
        <w:t>1.3.1</w:t>
      </w:r>
      <w:r>
        <w:rPr>
          <w:rFonts w:asciiTheme="minorHAnsi" w:eastAsiaTheme="minorEastAsia" w:hAnsiTheme="minorHAnsi" w:cstheme="minorBidi"/>
          <w:sz w:val="22"/>
          <w:szCs w:val="22"/>
          <w:lang w:val="en-US"/>
        </w:rPr>
        <w:tab/>
      </w:r>
      <w:r>
        <w:t>Policy Control Function (</w:t>
      </w:r>
      <w:r>
        <w:rPr>
          <w:lang w:eastAsia="zh-CN"/>
        </w:rPr>
        <w:t>PCF)</w:t>
      </w:r>
      <w:r>
        <w:tab/>
      </w:r>
      <w:r>
        <w:fldChar w:fldCharType="begin"/>
      </w:r>
      <w:r>
        <w:instrText xml:space="preserve"> PAGEREF _Toc93934539 \h </w:instrText>
      </w:r>
      <w:r>
        <w:fldChar w:fldCharType="separate"/>
      </w:r>
      <w:r>
        <w:t>11</w:t>
      </w:r>
      <w:r>
        <w:fldChar w:fldCharType="end"/>
      </w:r>
    </w:p>
    <w:p w14:paraId="540A89A8" w14:textId="65549A14" w:rsidR="002F0E7C" w:rsidRDefault="002F0E7C">
      <w:pPr>
        <w:pStyle w:val="TOC4"/>
        <w:rPr>
          <w:rFonts w:asciiTheme="minorHAnsi" w:eastAsiaTheme="minorEastAsia" w:hAnsiTheme="minorHAnsi" w:cstheme="minorBidi"/>
          <w:sz w:val="22"/>
          <w:szCs w:val="22"/>
          <w:lang w:val="en-US"/>
        </w:rPr>
      </w:pPr>
      <w:r>
        <w:t>4.</w:t>
      </w:r>
      <w:r>
        <w:rPr>
          <w:lang w:eastAsia="zh-CN"/>
        </w:rPr>
        <w:t>1.3.2</w:t>
      </w:r>
      <w:r>
        <w:rPr>
          <w:rFonts w:asciiTheme="minorHAnsi" w:eastAsiaTheme="minorEastAsia" w:hAnsiTheme="minorHAnsi" w:cstheme="minorBidi"/>
          <w:sz w:val="22"/>
          <w:szCs w:val="22"/>
          <w:lang w:val="en-US"/>
        </w:rPr>
        <w:tab/>
      </w:r>
      <w:r>
        <w:rPr>
          <w:lang w:eastAsia="zh-CN"/>
        </w:rPr>
        <w:t>NF Service Consumers</w:t>
      </w:r>
      <w:r>
        <w:tab/>
      </w:r>
      <w:r>
        <w:fldChar w:fldCharType="begin"/>
      </w:r>
      <w:r>
        <w:instrText xml:space="preserve"> PAGEREF _Toc93934540 \h </w:instrText>
      </w:r>
      <w:r>
        <w:fldChar w:fldCharType="separate"/>
      </w:r>
      <w:r>
        <w:t>11</w:t>
      </w:r>
      <w:r>
        <w:fldChar w:fldCharType="end"/>
      </w:r>
    </w:p>
    <w:p w14:paraId="334FD41D" w14:textId="64C1E04C" w:rsidR="002F0E7C" w:rsidRDefault="002F0E7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_Toc93934541 \h </w:instrText>
      </w:r>
      <w:r>
        <w:fldChar w:fldCharType="separate"/>
      </w:r>
      <w:r>
        <w:t>11</w:t>
      </w:r>
      <w:r>
        <w:fldChar w:fldCharType="end"/>
      </w:r>
    </w:p>
    <w:p w14:paraId="18892D76" w14:textId="568E7ABC" w:rsidR="002F0E7C" w:rsidRDefault="002F0E7C">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_Toc93934542 \h </w:instrText>
      </w:r>
      <w:r>
        <w:fldChar w:fldCharType="separate"/>
      </w:r>
      <w:r>
        <w:t>11</w:t>
      </w:r>
      <w:r>
        <w:fldChar w:fldCharType="end"/>
      </w:r>
    </w:p>
    <w:p w14:paraId="61A1C1EF" w14:textId="4D0BD176" w:rsidR="002F0E7C" w:rsidRDefault="002F0E7C">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_Toc93934543 \h </w:instrText>
      </w:r>
      <w:r>
        <w:fldChar w:fldCharType="separate"/>
      </w:r>
      <w:r>
        <w:t>12</w:t>
      </w:r>
      <w:r>
        <w:fldChar w:fldCharType="end"/>
      </w:r>
    </w:p>
    <w:p w14:paraId="1599E543" w14:textId="76814667" w:rsidR="002F0E7C" w:rsidRDefault="002F0E7C">
      <w:pPr>
        <w:pStyle w:val="TOC4"/>
        <w:rPr>
          <w:rFonts w:asciiTheme="minorHAnsi" w:eastAsiaTheme="minorEastAsia" w:hAnsiTheme="minorHAnsi" w:cstheme="minorBidi"/>
          <w:sz w:val="22"/>
          <w:szCs w:val="22"/>
          <w:lang w:val="en-US"/>
        </w:rPr>
      </w:pPr>
      <w:r>
        <w:t>4.2.2.1</w:t>
      </w:r>
      <w:r>
        <w:rPr>
          <w:rFonts w:asciiTheme="minorHAnsi" w:eastAsiaTheme="minorEastAsia" w:hAnsiTheme="minorHAnsi" w:cstheme="minorBidi"/>
          <w:sz w:val="22"/>
          <w:szCs w:val="22"/>
          <w:lang w:val="en-US"/>
        </w:rPr>
        <w:tab/>
      </w:r>
      <w:r>
        <w:t>General</w:t>
      </w:r>
      <w:r>
        <w:tab/>
      </w:r>
      <w:r>
        <w:fldChar w:fldCharType="begin"/>
      </w:r>
      <w:r>
        <w:instrText xml:space="preserve"> PAGEREF _Toc93934544 \h </w:instrText>
      </w:r>
      <w:r>
        <w:fldChar w:fldCharType="separate"/>
      </w:r>
      <w:r>
        <w:t>12</w:t>
      </w:r>
      <w:r>
        <w:fldChar w:fldCharType="end"/>
      </w:r>
    </w:p>
    <w:p w14:paraId="4BFD0358" w14:textId="19B2DFA3" w:rsidR="002F0E7C" w:rsidRDefault="002F0E7C">
      <w:pPr>
        <w:pStyle w:val="TOC4"/>
        <w:rPr>
          <w:rFonts w:asciiTheme="minorHAnsi" w:eastAsiaTheme="minorEastAsia" w:hAnsiTheme="minorHAnsi" w:cstheme="minorBidi"/>
          <w:sz w:val="22"/>
          <w:szCs w:val="22"/>
          <w:lang w:val="en-US"/>
        </w:rPr>
      </w:pPr>
      <w:r>
        <w:t>4.2.2.2</w:t>
      </w:r>
      <w:r>
        <w:rPr>
          <w:rFonts w:asciiTheme="minorHAnsi" w:eastAsiaTheme="minorEastAsia" w:hAnsiTheme="minorHAnsi" w:cstheme="minorBidi"/>
          <w:sz w:val="22"/>
          <w:szCs w:val="22"/>
          <w:lang w:val="en-US"/>
        </w:rPr>
        <w:tab/>
      </w:r>
      <w:r>
        <w:t>Initial provisioning of access and mobility related service information</w:t>
      </w:r>
      <w:r>
        <w:tab/>
      </w:r>
      <w:r>
        <w:fldChar w:fldCharType="begin"/>
      </w:r>
      <w:r>
        <w:instrText xml:space="preserve"> PAGEREF _Toc93934545 \h </w:instrText>
      </w:r>
      <w:r>
        <w:fldChar w:fldCharType="separate"/>
      </w:r>
      <w:r>
        <w:t>12</w:t>
      </w:r>
      <w:r>
        <w:fldChar w:fldCharType="end"/>
      </w:r>
    </w:p>
    <w:p w14:paraId="4476362A" w14:textId="2AD7C922" w:rsidR="002F0E7C" w:rsidRDefault="002F0E7C">
      <w:pPr>
        <w:pStyle w:val="TOC4"/>
        <w:rPr>
          <w:rFonts w:asciiTheme="minorHAnsi" w:eastAsiaTheme="minorEastAsia" w:hAnsiTheme="minorHAnsi" w:cstheme="minorBidi"/>
          <w:sz w:val="22"/>
          <w:szCs w:val="22"/>
          <w:lang w:val="en-US"/>
        </w:rPr>
      </w:pPr>
      <w:r>
        <w:t>4.2.2.3</w:t>
      </w:r>
      <w:r>
        <w:rPr>
          <w:rFonts w:asciiTheme="minorHAnsi" w:eastAsiaTheme="minorEastAsia" w:hAnsiTheme="minorHAnsi" w:cstheme="minorBidi"/>
          <w:sz w:val="22"/>
          <w:szCs w:val="22"/>
          <w:lang w:val="en-US"/>
        </w:rPr>
        <w:tab/>
      </w:r>
      <w:r>
        <w:t>Creation of the subscription to service area coverage change outcome</w:t>
      </w:r>
      <w:r>
        <w:tab/>
      </w:r>
      <w:r>
        <w:fldChar w:fldCharType="begin"/>
      </w:r>
      <w:r>
        <w:instrText xml:space="preserve"> PAGEREF _Toc93934546 \h </w:instrText>
      </w:r>
      <w:r>
        <w:fldChar w:fldCharType="separate"/>
      </w:r>
      <w:r>
        <w:t>14</w:t>
      </w:r>
      <w:r>
        <w:fldChar w:fldCharType="end"/>
      </w:r>
    </w:p>
    <w:p w14:paraId="0608B204" w14:textId="55D898B3" w:rsidR="002F0E7C" w:rsidRDefault="002F0E7C">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_Toc93934547 \h </w:instrText>
      </w:r>
      <w:r>
        <w:fldChar w:fldCharType="separate"/>
      </w:r>
      <w:r>
        <w:t>15</w:t>
      </w:r>
      <w:r>
        <w:fldChar w:fldCharType="end"/>
      </w:r>
    </w:p>
    <w:p w14:paraId="16A2053E" w14:textId="0D43FF4E" w:rsidR="002F0E7C" w:rsidRDefault="002F0E7C">
      <w:pPr>
        <w:pStyle w:val="TOC4"/>
        <w:rPr>
          <w:rFonts w:asciiTheme="minorHAnsi" w:eastAsiaTheme="minorEastAsia" w:hAnsiTheme="minorHAnsi" w:cstheme="minorBidi"/>
          <w:sz w:val="22"/>
          <w:szCs w:val="22"/>
          <w:lang w:val="en-US"/>
        </w:rPr>
      </w:pPr>
      <w:r>
        <w:t>4.2.3.1</w:t>
      </w:r>
      <w:r>
        <w:rPr>
          <w:rFonts w:asciiTheme="minorHAnsi" w:eastAsiaTheme="minorEastAsia" w:hAnsiTheme="minorHAnsi" w:cstheme="minorBidi"/>
          <w:sz w:val="22"/>
          <w:szCs w:val="22"/>
          <w:lang w:val="en-US"/>
        </w:rPr>
        <w:tab/>
      </w:r>
      <w:r>
        <w:t>General</w:t>
      </w:r>
      <w:r>
        <w:tab/>
      </w:r>
      <w:r>
        <w:fldChar w:fldCharType="begin"/>
      </w:r>
      <w:r>
        <w:instrText xml:space="preserve"> PAGEREF _Toc93934548 \h </w:instrText>
      </w:r>
      <w:r>
        <w:fldChar w:fldCharType="separate"/>
      </w:r>
      <w:r>
        <w:t>15</w:t>
      </w:r>
      <w:r>
        <w:fldChar w:fldCharType="end"/>
      </w:r>
    </w:p>
    <w:p w14:paraId="60AFE16E" w14:textId="465F4682" w:rsidR="002F0E7C" w:rsidRDefault="002F0E7C">
      <w:pPr>
        <w:pStyle w:val="TOC4"/>
        <w:rPr>
          <w:rFonts w:asciiTheme="minorHAnsi" w:eastAsiaTheme="minorEastAsia" w:hAnsiTheme="minorHAnsi" w:cstheme="minorBidi"/>
          <w:sz w:val="22"/>
          <w:szCs w:val="22"/>
          <w:lang w:val="en-US"/>
        </w:rPr>
      </w:pPr>
      <w:r>
        <w:t>4.2.3.2</w:t>
      </w:r>
      <w:r>
        <w:rPr>
          <w:rFonts w:asciiTheme="minorHAnsi" w:eastAsiaTheme="minorEastAsia" w:hAnsiTheme="minorHAnsi" w:cstheme="minorBidi"/>
          <w:sz w:val="22"/>
          <w:szCs w:val="22"/>
          <w:lang w:val="en-US"/>
        </w:rPr>
        <w:tab/>
      </w:r>
      <w:r>
        <w:t>Modification of AM related service information</w:t>
      </w:r>
      <w:r>
        <w:tab/>
      </w:r>
      <w:r>
        <w:fldChar w:fldCharType="begin"/>
      </w:r>
      <w:r>
        <w:instrText xml:space="preserve"> PAGEREF _Toc93934549 \h </w:instrText>
      </w:r>
      <w:r>
        <w:fldChar w:fldCharType="separate"/>
      </w:r>
      <w:r>
        <w:t>15</w:t>
      </w:r>
      <w:r>
        <w:fldChar w:fldCharType="end"/>
      </w:r>
    </w:p>
    <w:p w14:paraId="566824DB" w14:textId="59A99A9A" w:rsidR="002F0E7C" w:rsidRDefault="002F0E7C">
      <w:pPr>
        <w:pStyle w:val="TOC4"/>
        <w:rPr>
          <w:rFonts w:asciiTheme="minorHAnsi" w:eastAsiaTheme="minorEastAsia" w:hAnsiTheme="minorHAnsi" w:cstheme="minorBidi"/>
          <w:sz w:val="22"/>
          <w:szCs w:val="22"/>
          <w:lang w:val="en-US"/>
        </w:rPr>
      </w:pPr>
      <w:r>
        <w:t>4.2.3.3</w:t>
      </w:r>
      <w:r>
        <w:rPr>
          <w:rFonts w:asciiTheme="minorHAnsi" w:eastAsiaTheme="minorEastAsia" w:hAnsiTheme="minorHAnsi" w:cstheme="minorBidi"/>
          <w:sz w:val="22"/>
          <w:szCs w:val="22"/>
          <w:lang w:val="en-US"/>
        </w:rPr>
        <w:tab/>
      </w:r>
      <w:r>
        <w:t>Modification of the subscription to service area coverage change outcome</w:t>
      </w:r>
      <w:r>
        <w:tab/>
      </w:r>
      <w:r>
        <w:fldChar w:fldCharType="begin"/>
      </w:r>
      <w:r>
        <w:instrText xml:space="preserve"> PAGEREF _Toc93934550 \h </w:instrText>
      </w:r>
      <w:r>
        <w:fldChar w:fldCharType="separate"/>
      </w:r>
      <w:r>
        <w:t>16</w:t>
      </w:r>
      <w:r>
        <w:fldChar w:fldCharType="end"/>
      </w:r>
    </w:p>
    <w:p w14:paraId="745AD4F9" w14:textId="17C77B89" w:rsidR="002F0E7C" w:rsidRDefault="002F0E7C">
      <w:pPr>
        <w:pStyle w:val="TOC3"/>
        <w:rPr>
          <w:rFonts w:asciiTheme="minorHAnsi" w:eastAsiaTheme="minorEastAsia" w:hAnsiTheme="minorHAnsi" w:cstheme="minorBidi"/>
          <w:sz w:val="22"/>
          <w:szCs w:val="22"/>
          <w:lang w:val="en-US"/>
        </w:rPr>
      </w:pPr>
      <w:r w:rsidRPr="0023314D">
        <w:rPr>
          <w:rFonts w:eastAsia="SimSun"/>
        </w:rPr>
        <w:t>4.2.4</w:t>
      </w:r>
      <w:r>
        <w:rPr>
          <w:rFonts w:asciiTheme="minorHAnsi" w:eastAsiaTheme="minorEastAsia" w:hAnsiTheme="minorHAnsi" w:cstheme="minorBidi"/>
          <w:sz w:val="22"/>
          <w:szCs w:val="22"/>
          <w:lang w:val="en-US"/>
        </w:rPr>
        <w:tab/>
      </w:r>
      <w:r w:rsidRPr="0023314D">
        <w:rPr>
          <w:rFonts w:eastAsia="SimSun"/>
          <w:lang w:eastAsia="zh-CN"/>
        </w:rPr>
        <w:t>Npcf_AMPolicyAuthorization_Delete</w:t>
      </w:r>
      <w:r w:rsidRPr="0023314D">
        <w:rPr>
          <w:rFonts w:eastAsia="SimSun"/>
        </w:rPr>
        <w:t xml:space="preserve"> service operation</w:t>
      </w:r>
      <w:r>
        <w:tab/>
      </w:r>
      <w:r>
        <w:fldChar w:fldCharType="begin"/>
      </w:r>
      <w:r>
        <w:instrText xml:space="preserve"> PAGEREF _Toc93934551 \h </w:instrText>
      </w:r>
      <w:r>
        <w:fldChar w:fldCharType="separate"/>
      </w:r>
      <w:r>
        <w:t>17</w:t>
      </w:r>
      <w:r>
        <w:fldChar w:fldCharType="end"/>
      </w:r>
    </w:p>
    <w:p w14:paraId="5BA9587B" w14:textId="6586AE72" w:rsidR="002F0E7C" w:rsidRDefault="002F0E7C">
      <w:pPr>
        <w:pStyle w:val="TOC4"/>
        <w:rPr>
          <w:rFonts w:asciiTheme="minorHAnsi" w:eastAsiaTheme="minorEastAsia" w:hAnsiTheme="minorHAnsi" w:cstheme="minorBidi"/>
          <w:sz w:val="22"/>
          <w:szCs w:val="22"/>
          <w:lang w:val="en-US"/>
        </w:rPr>
      </w:pPr>
      <w:r w:rsidRPr="0023314D">
        <w:rPr>
          <w:rFonts w:eastAsia="SimSun"/>
        </w:rPr>
        <w:t>4.2.4.1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_Toc93934552 \h </w:instrText>
      </w:r>
      <w:r>
        <w:fldChar w:fldCharType="separate"/>
      </w:r>
      <w:r>
        <w:t>17</w:t>
      </w:r>
      <w:r>
        <w:fldChar w:fldCharType="end"/>
      </w:r>
    </w:p>
    <w:p w14:paraId="0AB442A0" w14:textId="3944D46A" w:rsidR="002F0E7C" w:rsidRDefault="002F0E7C">
      <w:pPr>
        <w:pStyle w:val="TOC4"/>
        <w:rPr>
          <w:rFonts w:asciiTheme="minorHAnsi" w:eastAsiaTheme="minorEastAsia" w:hAnsiTheme="minorHAnsi" w:cstheme="minorBidi"/>
          <w:sz w:val="22"/>
          <w:szCs w:val="22"/>
          <w:lang w:val="en-US"/>
        </w:rPr>
      </w:pPr>
      <w:r w:rsidRPr="0023314D">
        <w:rPr>
          <w:rFonts w:eastAsia="SimSun"/>
        </w:rPr>
        <w:t>4.2.4.2</w:t>
      </w:r>
      <w:r>
        <w:rPr>
          <w:rFonts w:asciiTheme="minorHAnsi" w:eastAsiaTheme="minorEastAsia" w:hAnsiTheme="minorHAnsi" w:cstheme="minorBidi"/>
          <w:sz w:val="22"/>
          <w:szCs w:val="22"/>
          <w:lang w:val="en-US"/>
        </w:rPr>
        <w:tab/>
      </w:r>
      <w:r w:rsidRPr="0023314D">
        <w:rPr>
          <w:rFonts w:eastAsia="SimSun"/>
        </w:rPr>
        <w:t>AF application AM context termination</w:t>
      </w:r>
      <w:r>
        <w:tab/>
      </w:r>
      <w:r>
        <w:fldChar w:fldCharType="begin"/>
      </w:r>
      <w:r>
        <w:instrText xml:space="preserve"> PAGEREF _Toc93934553 \h </w:instrText>
      </w:r>
      <w:r>
        <w:fldChar w:fldCharType="separate"/>
      </w:r>
      <w:r>
        <w:t>17</w:t>
      </w:r>
      <w:r>
        <w:fldChar w:fldCharType="end"/>
      </w:r>
    </w:p>
    <w:p w14:paraId="406CA2BB" w14:textId="734846A2" w:rsidR="002F0E7C" w:rsidRDefault="002F0E7C">
      <w:pPr>
        <w:pStyle w:val="TOC3"/>
        <w:rPr>
          <w:rFonts w:asciiTheme="minorHAnsi" w:eastAsiaTheme="minorEastAsia" w:hAnsiTheme="minorHAnsi" w:cstheme="minorBidi"/>
          <w:sz w:val="22"/>
          <w:szCs w:val="22"/>
          <w:lang w:val="en-US"/>
        </w:rPr>
      </w:pPr>
      <w:r w:rsidRPr="0023314D">
        <w:rPr>
          <w:rFonts w:eastAsia="SimSun"/>
        </w:rPr>
        <w:t>4.2.5</w:t>
      </w:r>
      <w:r>
        <w:rPr>
          <w:rFonts w:asciiTheme="minorHAnsi" w:eastAsiaTheme="minorEastAsia" w:hAnsiTheme="minorHAnsi" w:cstheme="minorBidi"/>
          <w:sz w:val="22"/>
          <w:szCs w:val="22"/>
          <w:lang w:val="en-US"/>
        </w:rPr>
        <w:tab/>
      </w:r>
      <w:r w:rsidRPr="0023314D">
        <w:rPr>
          <w:rFonts w:eastAsia="SimSun"/>
          <w:lang w:eastAsia="zh-CN"/>
        </w:rPr>
        <w:t>Npcf_AMPolicyAuthorization_Subscribe</w:t>
      </w:r>
      <w:r w:rsidRPr="0023314D">
        <w:rPr>
          <w:rFonts w:eastAsia="SimSun"/>
        </w:rPr>
        <w:t xml:space="preserve"> service operation</w:t>
      </w:r>
      <w:r>
        <w:tab/>
      </w:r>
      <w:r>
        <w:fldChar w:fldCharType="begin"/>
      </w:r>
      <w:r>
        <w:instrText xml:space="preserve"> PAGEREF _Toc93934554 \h </w:instrText>
      </w:r>
      <w:r>
        <w:fldChar w:fldCharType="separate"/>
      </w:r>
      <w:r>
        <w:t>18</w:t>
      </w:r>
      <w:r>
        <w:fldChar w:fldCharType="end"/>
      </w:r>
    </w:p>
    <w:p w14:paraId="22ABB907" w14:textId="52755824" w:rsidR="002F0E7C" w:rsidRDefault="002F0E7C">
      <w:pPr>
        <w:pStyle w:val="TOC4"/>
        <w:rPr>
          <w:rFonts w:asciiTheme="minorHAnsi" w:eastAsiaTheme="minorEastAsia" w:hAnsiTheme="minorHAnsi" w:cstheme="minorBidi"/>
          <w:sz w:val="22"/>
          <w:szCs w:val="22"/>
          <w:lang w:val="en-US"/>
        </w:rPr>
      </w:pPr>
      <w:r w:rsidRPr="0023314D">
        <w:rPr>
          <w:rFonts w:eastAsia="SimSun"/>
        </w:rPr>
        <w:t>4.2.5.1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_Toc93934555 \h </w:instrText>
      </w:r>
      <w:r>
        <w:fldChar w:fldCharType="separate"/>
      </w:r>
      <w:r>
        <w:t>18</w:t>
      </w:r>
      <w:r>
        <w:fldChar w:fldCharType="end"/>
      </w:r>
    </w:p>
    <w:p w14:paraId="30E5F3E5" w14:textId="45C63888" w:rsidR="002F0E7C" w:rsidRDefault="002F0E7C">
      <w:pPr>
        <w:pStyle w:val="TOC4"/>
        <w:rPr>
          <w:rFonts w:asciiTheme="minorHAnsi" w:eastAsiaTheme="minorEastAsia" w:hAnsiTheme="minorHAnsi" w:cstheme="minorBidi"/>
          <w:sz w:val="22"/>
          <w:szCs w:val="22"/>
          <w:lang w:val="en-US"/>
        </w:rPr>
      </w:pPr>
      <w:r w:rsidRPr="0023314D">
        <w:rPr>
          <w:rFonts w:eastAsia="SimSun"/>
        </w:rPr>
        <w:t>4.2.5.2</w:t>
      </w:r>
      <w:r>
        <w:rPr>
          <w:rFonts w:asciiTheme="minorHAnsi" w:eastAsiaTheme="minorEastAsia" w:hAnsiTheme="minorHAnsi" w:cstheme="minorBidi"/>
          <w:sz w:val="22"/>
          <w:szCs w:val="22"/>
          <w:lang w:val="en-US"/>
        </w:rPr>
        <w:tab/>
      </w:r>
      <w:r w:rsidRPr="0023314D">
        <w:rPr>
          <w:rFonts w:eastAsia="SimSun"/>
        </w:rPr>
        <w:t xml:space="preserve">Handling of subscription to events for the </w:t>
      </w:r>
      <w:r w:rsidRPr="0023314D">
        <w:rPr>
          <w:rFonts w:eastAsia="SimSun"/>
          <w:lang w:eastAsia="zh-CN"/>
        </w:rPr>
        <w:t>existing</w:t>
      </w:r>
      <w:r w:rsidRPr="0023314D">
        <w:rPr>
          <w:rFonts w:eastAsia="SimSun"/>
        </w:rPr>
        <w:t xml:space="preserve"> AF application AM context</w:t>
      </w:r>
      <w:r>
        <w:tab/>
      </w:r>
      <w:r>
        <w:fldChar w:fldCharType="begin"/>
      </w:r>
      <w:r>
        <w:instrText xml:space="preserve"> PAGEREF _Toc93934556 \h </w:instrText>
      </w:r>
      <w:r>
        <w:fldChar w:fldCharType="separate"/>
      </w:r>
      <w:r>
        <w:t>19</w:t>
      </w:r>
      <w:r>
        <w:fldChar w:fldCharType="end"/>
      </w:r>
    </w:p>
    <w:p w14:paraId="00CA746F" w14:textId="329B8CF2" w:rsidR="002F0E7C" w:rsidRDefault="002F0E7C">
      <w:pPr>
        <w:pStyle w:val="TOC4"/>
        <w:rPr>
          <w:rFonts w:asciiTheme="minorHAnsi" w:eastAsiaTheme="minorEastAsia" w:hAnsiTheme="minorHAnsi" w:cstheme="minorBidi"/>
          <w:sz w:val="22"/>
          <w:szCs w:val="22"/>
          <w:lang w:val="en-US"/>
        </w:rPr>
      </w:pPr>
      <w:r>
        <w:t>4.2.5.3</w:t>
      </w:r>
      <w:r>
        <w:rPr>
          <w:rFonts w:asciiTheme="minorHAnsi" w:eastAsiaTheme="minorEastAsia" w:hAnsiTheme="minorHAnsi" w:cstheme="minorBidi"/>
          <w:sz w:val="22"/>
          <w:szCs w:val="22"/>
          <w:lang w:val="en-US"/>
        </w:rPr>
        <w:tab/>
      </w:r>
      <w:r>
        <w:t>Subscription to events without an existing AF application AM context</w:t>
      </w:r>
      <w:r>
        <w:tab/>
      </w:r>
      <w:r>
        <w:fldChar w:fldCharType="begin"/>
      </w:r>
      <w:r>
        <w:instrText xml:space="preserve"> PAGEREF _Toc93934557 \h </w:instrText>
      </w:r>
      <w:r>
        <w:fldChar w:fldCharType="separate"/>
      </w:r>
      <w:r>
        <w:t>21</w:t>
      </w:r>
      <w:r>
        <w:fldChar w:fldCharType="end"/>
      </w:r>
    </w:p>
    <w:p w14:paraId="71E16A70" w14:textId="2D903068" w:rsidR="002F0E7C" w:rsidRDefault="002F0E7C">
      <w:pPr>
        <w:pStyle w:val="TOC4"/>
        <w:rPr>
          <w:rFonts w:asciiTheme="minorHAnsi" w:eastAsiaTheme="minorEastAsia" w:hAnsiTheme="minorHAnsi" w:cstheme="minorBidi"/>
          <w:sz w:val="22"/>
          <w:szCs w:val="22"/>
          <w:lang w:val="en-US"/>
        </w:rPr>
      </w:pPr>
      <w:r>
        <w:t>4.2.5.4</w:t>
      </w:r>
      <w:r>
        <w:rPr>
          <w:rFonts w:asciiTheme="minorHAnsi" w:eastAsiaTheme="minorEastAsia" w:hAnsiTheme="minorHAnsi" w:cstheme="minorBidi"/>
          <w:sz w:val="22"/>
          <w:szCs w:val="22"/>
          <w:lang w:val="en-US"/>
        </w:rPr>
        <w:tab/>
      </w:r>
      <w:r>
        <w:t>Subscription to PDUID changes</w:t>
      </w:r>
      <w:r>
        <w:tab/>
      </w:r>
      <w:r>
        <w:fldChar w:fldCharType="begin"/>
      </w:r>
      <w:r>
        <w:instrText xml:space="preserve"> PAGEREF _Toc93934558 \h </w:instrText>
      </w:r>
      <w:r>
        <w:fldChar w:fldCharType="separate"/>
      </w:r>
      <w:r>
        <w:t>22</w:t>
      </w:r>
      <w:r>
        <w:fldChar w:fldCharType="end"/>
      </w:r>
    </w:p>
    <w:p w14:paraId="6FBD39A8" w14:textId="31AB74A8" w:rsidR="002F0E7C" w:rsidRDefault="002F0E7C">
      <w:pPr>
        <w:pStyle w:val="TOC3"/>
        <w:rPr>
          <w:rFonts w:asciiTheme="minorHAnsi" w:eastAsiaTheme="minorEastAsia" w:hAnsiTheme="minorHAnsi" w:cstheme="minorBidi"/>
          <w:sz w:val="22"/>
          <w:szCs w:val="22"/>
          <w:lang w:val="en-US"/>
        </w:rPr>
      </w:pPr>
      <w:r w:rsidRPr="0023314D">
        <w:rPr>
          <w:rFonts w:eastAsia="SimSun"/>
        </w:rPr>
        <w:t>4.2.6</w:t>
      </w:r>
      <w:r>
        <w:rPr>
          <w:rFonts w:asciiTheme="minorHAnsi" w:eastAsiaTheme="minorEastAsia" w:hAnsiTheme="minorHAnsi" w:cstheme="minorBidi"/>
          <w:sz w:val="22"/>
          <w:szCs w:val="22"/>
          <w:lang w:val="en-US"/>
        </w:rPr>
        <w:tab/>
      </w:r>
      <w:r w:rsidRPr="0023314D">
        <w:rPr>
          <w:rFonts w:eastAsia="SimSun"/>
          <w:lang w:eastAsia="zh-CN"/>
        </w:rPr>
        <w:t>Npcf_AMPolicyAuthorization</w:t>
      </w:r>
      <w:r w:rsidRPr="0023314D">
        <w:rPr>
          <w:rFonts w:eastAsia="SimSun"/>
          <w:color w:val="000000"/>
          <w:lang w:eastAsia="zh-CN"/>
        </w:rPr>
        <w:t>_Un</w:t>
      </w:r>
      <w:r w:rsidRPr="0023314D">
        <w:rPr>
          <w:rFonts w:eastAsia="SimSun"/>
          <w:color w:val="000000"/>
          <w:lang w:eastAsia="ja-JP"/>
        </w:rPr>
        <w:t>subscribe</w:t>
      </w:r>
      <w:r w:rsidRPr="0023314D">
        <w:rPr>
          <w:rFonts w:eastAsia="SimSun"/>
        </w:rPr>
        <w:t xml:space="preserve"> service operation</w:t>
      </w:r>
      <w:r>
        <w:tab/>
      </w:r>
      <w:r>
        <w:fldChar w:fldCharType="begin"/>
      </w:r>
      <w:r>
        <w:instrText xml:space="preserve"> PAGEREF _Toc93934559 \h </w:instrText>
      </w:r>
      <w:r>
        <w:fldChar w:fldCharType="separate"/>
      </w:r>
      <w:r>
        <w:t>22</w:t>
      </w:r>
      <w:r>
        <w:fldChar w:fldCharType="end"/>
      </w:r>
    </w:p>
    <w:p w14:paraId="4959C7DC" w14:textId="16C2C8AF" w:rsidR="002F0E7C" w:rsidRDefault="002F0E7C">
      <w:pPr>
        <w:pStyle w:val="TOC4"/>
        <w:rPr>
          <w:rFonts w:asciiTheme="minorHAnsi" w:eastAsiaTheme="minorEastAsia" w:hAnsiTheme="minorHAnsi" w:cstheme="minorBidi"/>
          <w:sz w:val="22"/>
          <w:szCs w:val="22"/>
          <w:lang w:val="en-US"/>
        </w:rPr>
      </w:pPr>
      <w:r w:rsidRPr="0023314D">
        <w:rPr>
          <w:rFonts w:eastAsia="SimSun"/>
        </w:rPr>
        <w:t>4.2.6.1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_Toc93934560 \h </w:instrText>
      </w:r>
      <w:r>
        <w:fldChar w:fldCharType="separate"/>
      </w:r>
      <w:r>
        <w:t>22</w:t>
      </w:r>
      <w:r>
        <w:fldChar w:fldCharType="end"/>
      </w:r>
    </w:p>
    <w:p w14:paraId="14551712" w14:textId="059786A4" w:rsidR="002F0E7C" w:rsidRDefault="002F0E7C">
      <w:pPr>
        <w:pStyle w:val="TOC4"/>
        <w:rPr>
          <w:rFonts w:asciiTheme="minorHAnsi" w:eastAsiaTheme="minorEastAsia" w:hAnsiTheme="minorHAnsi" w:cstheme="minorBidi"/>
          <w:sz w:val="22"/>
          <w:szCs w:val="22"/>
          <w:lang w:val="en-US"/>
        </w:rPr>
      </w:pPr>
      <w:r w:rsidRPr="0023314D">
        <w:rPr>
          <w:rFonts w:eastAsia="SimSun"/>
        </w:rPr>
        <w:t>4.2.6.2</w:t>
      </w:r>
      <w:r>
        <w:rPr>
          <w:rFonts w:asciiTheme="minorHAnsi" w:eastAsiaTheme="minorEastAsia" w:hAnsiTheme="minorHAnsi" w:cstheme="minorBidi"/>
          <w:sz w:val="22"/>
          <w:szCs w:val="22"/>
          <w:lang w:val="en-US"/>
        </w:rPr>
        <w:tab/>
      </w:r>
      <w:r w:rsidRPr="0023314D">
        <w:rPr>
          <w:rFonts w:eastAsia="SimSun"/>
        </w:rPr>
        <w:t>Unsubscription to events</w:t>
      </w:r>
      <w:r>
        <w:t>, Access and Mobility related service information exists</w:t>
      </w:r>
      <w:r>
        <w:tab/>
      </w:r>
      <w:r>
        <w:fldChar w:fldCharType="begin"/>
      </w:r>
      <w:r>
        <w:instrText xml:space="preserve"> PAGEREF _Toc93934561 \h </w:instrText>
      </w:r>
      <w:r>
        <w:fldChar w:fldCharType="separate"/>
      </w:r>
      <w:r>
        <w:t>23</w:t>
      </w:r>
      <w:r>
        <w:fldChar w:fldCharType="end"/>
      </w:r>
    </w:p>
    <w:p w14:paraId="1F62C058" w14:textId="48895D8B" w:rsidR="002F0E7C" w:rsidRDefault="002F0E7C">
      <w:pPr>
        <w:pStyle w:val="TOC4"/>
        <w:rPr>
          <w:rFonts w:asciiTheme="minorHAnsi" w:eastAsiaTheme="minorEastAsia" w:hAnsiTheme="minorHAnsi" w:cstheme="minorBidi"/>
          <w:sz w:val="22"/>
          <w:szCs w:val="22"/>
          <w:lang w:val="en-US"/>
        </w:rPr>
      </w:pPr>
      <w:r>
        <w:t>4.2.6.3</w:t>
      </w:r>
      <w:r>
        <w:rPr>
          <w:rFonts w:asciiTheme="minorHAnsi" w:eastAsiaTheme="minorEastAsia" w:hAnsiTheme="minorHAnsi" w:cstheme="minorBidi"/>
          <w:sz w:val="22"/>
          <w:szCs w:val="22"/>
          <w:lang w:val="en-US"/>
        </w:rPr>
        <w:tab/>
      </w:r>
      <w:r>
        <w:t>Unsubscription to events, Access and Mobility related service information does not exist</w:t>
      </w:r>
      <w:r>
        <w:tab/>
      </w:r>
      <w:r>
        <w:fldChar w:fldCharType="begin"/>
      </w:r>
      <w:r>
        <w:instrText xml:space="preserve"> PAGEREF _Toc93934562 \h </w:instrText>
      </w:r>
      <w:r>
        <w:fldChar w:fldCharType="separate"/>
      </w:r>
      <w:r>
        <w:t>24</w:t>
      </w:r>
      <w:r>
        <w:fldChar w:fldCharType="end"/>
      </w:r>
    </w:p>
    <w:p w14:paraId="2A79A94A" w14:textId="7DC555CA" w:rsidR="002F0E7C" w:rsidRDefault="002F0E7C">
      <w:pPr>
        <w:pStyle w:val="TOC3"/>
        <w:rPr>
          <w:rFonts w:asciiTheme="minorHAnsi" w:eastAsiaTheme="minorEastAsia" w:hAnsiTheme="minorHAnsi" w:cstheme="minorBidi"/>
          <w:sz w:val="22"/>
          <w:szCs w:val="22"/>
          <w:lang w:val="en-US"/>
        </w:rPr>
      </w:pPr>
      <w:r w:rsidRPr="0023314D">
        <w:rPr>
          <w:rFonts w:eastAsia="SimSun"/>
        </w:rPr>
        <w:t>4.2.7</w:t>
      </w:r>
      <w:r>
        <w:rPr>
          <w:rFonts w:asciiTheme="minorHAnsi" w:eastAsiaTheme="minorEastAsia" w:hAnsiTheme="minorHAnsi" w:cstheme="minorBidi"/>
          <w:sz w:val="22"/>
          <w:szCs w:val="22"/>
          <w:lang w:val="en-US"/>
        </w:rPr>
        <w:tab/>
      </w:r>
      <w:r w:rsidRPr="0023314D">
        <w:rPr>
          <w:rFonts w:eastAsia="SimSun"/>
          <w:lang w:eastAsia="zh-CN"/>
        </w:rPr>
        <w:t>Npcf_AMPolicyAuthorization_</w:t>
      </w:r>
      <w:r w:rsidRPr="0023314D">
        <w:rPr>
          <w:rFonts w:eastAsia="SimSun"/>
          <w:lang w:eastAsia="ja-JP"/>
        </w:rPr>
        <w:t>Notify</w:t>
      </w:r>
      <w:r w:rsidRPr="0023314D">
        <w:rPr>
          <w:rFonts w:eastAsia="SimSun"/>
        </w:rPr>
        <w:t xml:space="preserve"> service operation</w:t>
      </w:r>
      <w:r>
        <w:tab/>
      </w:r>
      <w:r>
        <w:fldChar w:fldCharType="begin"/>
      </w:r>
      <w:r>
        <w:instrText xml:space="preserve"> PAGEREF _Toc93934563 \h </w:instrText>
      </w:r>
      <w:r>
        <w:fldChar w:fldCharType="separate"/>
      </w:r>
      <w:r>
        <w:t>24</w:t>
      </w:r>
      <w:r>
        <w:fldChar w:fldCharType="end"/>
      </w:r>
    </w:p>
    <w:p w14:paraId="18605400" w14:textId="16528B6F" w:rsidR="002F0E7C" w:rsidRDefault="002F0E7C">
      <w:pPr>
        <w:pStyle w:val="TOC4"/>
        <w:rPr>
          <w:rFonts w:asciiTheme="minorHAnsi" w:eastAsiaTheme="minorEastAsia" w:hAnsiTheme="minorHAnsi" w:cstheme="minorBidi"/>
          <w:sz w:val="22"/>
          <w:szCs w:val="22"/>
          <w:lang w:val="en-US"/>
        </w:rPr>
      </w:pPr>
      <w:r w:rsidRPr="0023314D">
        <w:rPr>
          <w:rFonts w:eastAsia="SimSun"/>
        </w:rPr>
        <w:t>4.2.7.1</w:t>
      </w:r>
      <w:r>
        <w:rPr>
          <w:rFonts w:asciiTheme="minorHAnsi" w:eastAsiaTheme="minorEastAsia" w:hAnsiTheme="minorHAnsi" w:cstheme="minorBidi"/>
          <w:sz w:val="22"/>
          <w:szCs w:val="22"/>
          <w:lang w:val="en-US"/>
        </w:rPr>
        <w:tab/>
      </w:r>
      <w:r w:rsidRPr="0023314D">
        <w:rPr>
          <w:rFonts w:eastAsia="SimSun"/>
        </w:rPr>
        <w:t>General</w:t>
      </w:r>
      <w:r>
        <w:tab/>
      </w:r>
      <w:r>
        <w:fldChar w:fldCharType="begin"/>
      </w:r>
      <w:r>
        <w:instrText xml:space="preserve"> PAGEREF _Toc93934564 \h </w:instrText>
      </w:r>
      <w:r>
        <w:fldChar w:fldCharType="separate"/>
      </w:r>
      <w:r>
        <w:t>24</w:t>
      </w:r>
      <w:r>
        <w:fldChar w:fldCharType="end"/>
      </w:r>
    </w:p>
    <w:p w14:paraId="42834EDB" w14:textId="018FBE7C" w:rsidR="002F0E7C" w:rsidRDefault="002F0E7C">
      <w:pPr>
        <w:pStyle w:val="TOC4"/>
        <w:rPr>
          <w:rFonts w:asciiTheme="minorHAnsi" w:eastAsiaTheme="minorEastAsia" w:hAnsiTheme="minorHAnsi" w:cstheme="minorBidi"/>
          <w:sz w:val="22"/>
          <w:szCs w:val="22"/>
          <w:lang w:val="en-US"/>
        </w:rPr>
      </w:pPr>
      <w:r w:rsidRPr="0023314D">
        <w:rPr>
          <w:rFonts w:eastAsia="SimSun"/>
        </w:rPr>
        <w:t>4.2.7.2</w:t>
      </w:r>
      <w:r>
        <w:rPr>
          <w:rFonts w:asciiTheme="minorHAnsi" w:eastAsiaTheme="minorEastAsia" w:hAnsiTheme="minorHAnsi" w:cstheme="minorBidi"/>
          <w:sz w:val="22"/>
          <w:szCs w:val="22"/>
          <w:lang w:val="en-US"/>
        </w:rPr>
        <w:tab/>
      </w:r>
      <w:r w:rsidRPr="0023314D">
        <w:rPr>
          <w:rFonts w:eastAsia="SimSun"/>
        </w:rPr>
        <w:t>Notification about AF application AM context event</w:t>
      </w:r>
      <w:r>
        <w:tab/>
      </w:r>
      <w:r>
        <w:fldChar w:fldCharType="begin"/>
      </w:r>
      <w:r>
        <w:instrText xml:space="preserve"> PAGEREF _Toc93934565 \h </w:instrText>
      </w:r>
      <w:r>
        <w:fldChar w:fldCharType="separate"/>
      </w:r>
      <w:r>
        <w:t>24</w:t>
      </w:r>
      <w:r>
        <w:fldChar w:fldCharType="end"/>
      </w:r>
    </w:p>
    <w:p w14:paraId="4274ECA5" w14:textId="3EF33B94" w:rsidR="002F0E7C" w:rsidRDefault="002F0E7C">
      <w:pPr>
        <w:pStyle w:val="TOC4"/>
        <w:rPr>
          <w:rFonts w:asciiTheme="minorHAnsi" w:eastAsiaTheme="minorEastAsia" w:hAnsiTheme="minorHAnsi" w:cstheme="minorBidi"/>
          <w:sz w:val="22"/>
          <w:szCs w:val="22"/>
          <w:lang w:val="en-US"/>
        </w:rPr>
      </w:pPr>
      <w:r w:rsidRPr="0023314D">
        <w:rPr>
          <w:rFonts w:eastAsia="SimSun"/>
        </w:rPr>
        <w:t>4.2.7.3</w:t>
      </w:r>
      <w:r>
        <w:rPr>
          <w:rFonts w:asciiTheme="minorHAnsi" w:eastAsiaTheme="minorEastAsia" w:hAnsiTheme="minorHAnsi" w:cstheme="minorBidi"/>
          <w:sz w:val="22"/>
          <w:szCs w:val="22"/>
          <w:lang w:val="en-US"/>
        </w:rPr>
        <w:tab/>
      </w:r>
      <w:r w:rsidRPr="0023314D">
        <w:rPr>
          <w:rFonts w:eastAsia="SimSun"/>
        </w:rPr>
        <w:t>Notification about AF application AM context termination</w:t>
      </w:r>
      <w:r>
        <w:tab/>
      </w:r>
      <w:r>
        <w:fldChar w:fldCharType="begin"/>
      </w:r>
      <w:r>
        <w:instrText xml:space="preserve"> PAGEREF _Toc93934566 \h </w:instrText>
      </w:r>
      <w:r>
        <w:fldChar w:fldCharType="separate"/>
      </w:r>
      <w:r>
        <w:t>25</w:t>
      </w:r>
      <w:r>
        <w:fldChar w:fldCharType="end"/>
      </w:r>
    </w:p>
    <w:p w14:paraId="1AA73B8D" w14:textId="33C325AA" w:rsidR="002F0E7C" w:rsidRDefault="002F0E7C">
      <w:pPr>
        <w:pStyle w:val="TOC4"/>
        <w:rPr>
          <w:rFonts w:asciiTheme="minorHAnsi" w:eastAsiaTheme="minorEastAsia" w:hAnsiTheme="minorHAnsi" w:cstheme="minorBidi"/>
          <w:sz w:val="22"/>
          <w:szCs w:val="22"/>
          <w:lang w:val="en-US"/>
        </w:rPr>
      </w:pPr>
      <w:r>
        <w:t>4.2.7.4</w:t>
      </w:r>
      <w:r>
        <w:rPr>
          <w:rFonts w:asciiTheme="minorHAnsi" w:eastAsiaTheme="minorEastAsia" w:hAnsiTheme="minorHAnsi" w:cstheme="minorBidi"/>
          <w:sz w:val="22"/>
          <w:szCs w:val="22"/>
          <w:lang w:val="en-US"/>
        </w:rPr>
        <w:tab/>
      </w:r>
      <w:r w:rsidRPr="0023314D">
        <w:rPr>
          <w:rFonts w:eastAsia="Times New Roman"/>
        </w:rPr>
        <w:t>Notification about service area coverage change outcome</w:t>
      </w:r>
      <w:r>
        <w:tab/>
      </w:r>
      <w:r>
        <w:fldChar w:fldCharType="begin"/>
      </w:r>
      <w:r>
        <w:instrText xml:space="preserve"> PAGEREF _Toc93934567 \h </w:instrText>
      </w:r>
      <w:r>
        <w:fldChar w:fldCharType="separate"/>
      </w:r>
      <w:r>
        <w:t>26</w:t>
      </w:r>
      <w:r>
        <w:fldChar w:fldCharType="end"/>
      </w:r>
    </w:p>
    <w:p w14:paraId="1CA46040" w14:textId="67AAB7B1" w:rsidR="002F0E7C" w:rsidRDefault="002F0E7C">
      <w:pPr>
        <w:pStyle w:val="TOC4"/>
        <w:rPr>
          <w:rFonts w:asciiTheme="minorHAnsi" w:eastAsiaTheme="minorEastAsia" w:hAnsiTheme="minorHAnsi" w:cstheme="minorBidi"/>
          <w:sz w:val="22"/>
          <w:szCs w:val="22"/>
          <w:lang w:val="en-US"/>
        </w:rPr>
      </w:pPr>
      <w:r>
        <w:t>4.2.7.5</w:t>
      </w:r>
      <w:r>
        <w:rPr>
          <w:rFonts w:asciiTheme="minorHAnsi" w:eastAsiaTheme="minorEastAsia" w:hAnsiTheme="minorHAnsi" w:cstheme="minorBidi"/>
          <w:sz w:val="22"/>
          <w:szCs w:val="22"/>
          <w:lang w:val="en-US"/>
        </w:rPr>
        <w:tab/>
      </w:r>
      <w:r>
        <w:t>Notification about PDUID changes</w:t>
      </w:r>
      <w:r>
        <w:tab/>
      </w:r>
      <w:r>
        <w:fldChar w:fldCharType="begin"/>
      </w:r>
      <w:r>
        <w:instrText xml:space="preserve"> PAGEREF _Toc93934568 \h </w:instrText>
      </w:r>
      <w:r>
        <w:fldChar w:fldCharType="separate"/>
      </w:r>
      <w:r>
        <w:t>26</w:t>
      </w:r>
      <w:r>
        <w:fldChar w:fldCharType="end"/>
      </w:r>
    </w:p>
    <w:p w14:paraId="690D2A6D" w14:textId="58E44764" w:rsidR="002F0E7C" w:rsidRDefault="002F0E7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_Toc93934569 \h </w:instrText>
      </w:r>
      <w:r>
        <w:fldChar w:fldCharType="separate"/>
      </w:r>
      <w:r>
        <w:t>27</w:t>
      </w:r>
      <w:r>
        <w:fldChar w:fldCharType="end"/>
      </w:r>
    </w:p>
    <w:p w14:paraId="392173C3" w14:textId="6F332DD8" w:rsidR="002F0E7C" w:rsidRDefault="002F0E7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_Toc93934570 \h </w:instrText>
      </w:r>
      <w:r>
        <w:fldChar w:fldCharType="separate"/>
      </w:r>
      <w:r>
        <w:t>27</w:t>
      </w:r>
      <w:r>
        <w:fldChar w:fldCharType="end"/>
      </w:r>
    </w:p>
    <w:p w14:paraId="5362C359" w14:textId="387EA5C3" w:rsidR="002F0E7C" w:rsidRDefault="002F0E7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_Toc93934571 \h </w:instrText>
      </w:r>
      <w:r>
        <w:fldChar w:fldCharType="separate"/>
      </w:r>
      <w:r>
        <w:t>27</w:t>
      </w:r>
      <w:r>
        <w:fldChar w:fldCharType="end"/>
      </w:r>
    </w:p>
    <w:p w14:paraId="0EED206D" w14:textId="375B2C74" w:rsidR="002F0E7C" w:rsidRDefault="002F0E7C">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_Toc93934572 \h </w:instrText>
      </w:r>
      <w:r>
        <w:fldChar w:fldCharType="separate"/>
      </w:r>
      <w:r>
        <w:t>27</w:t>
      </w:r>
      <w:r>
        <w:fldChar w:fldCharType="end"/>
      </w:r>
    </w:p>
    <w:p w14:paraId="3A01A913" w14:textId="1B4EFFA1" w:rsidR="002F0E7C" w:rsidRDefault="002F0E7C">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_Toc93934573 \h </w:instrText>
      </w:r>
      <w:r>
        <w:fldChar w:fldCharType="separate"/>
      </w:r>
      <w:r>
        <w:t>27</w:t>
      </w:r>
      <w:r>
        <w:fldChar w:fldCharType="end"/>
      </w:r>
    </w:p>
    <w:p w14:paraId="6CC00F92" w14:textId="0FFB591F" w:rsidR="002F0E7C" w:rsidRDefault="002F0E7C">
      <w:pPr>
        <w:pStyle w:val="TOC4"/>
        <w:rPr>
          <w:rFonts w:asciiTheme="minorHAnsi" w:eastAsiaTheme="minorEastAsia" w:hAnsiTheme="minorHAnsi" w:cstheme="minorBidi"/>
          <w:sz w:val="22"/>
          <w:szCs w:val="22"/>
          <w:lang w:val="en-US"/>
        </w:rPr>
      </w:pPr>
      <w:r>
        <w:t>5.2.2.1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_Toc93934574 \h </w:instrText>
      </w:r>
      <w:r>
        <w:fldChar w:fldCharType="separate"/>
      </w:r>
      <w:r>
        <w:t>27</w:t>
      </w:r>
      <w:r>
        <w:fldChar w:fldCharType="end"/>
      </w:r>
    </w:p>
    <w:p w14:paraId="1F2253CB" w14:textId="3161C2B0" w:rsidR="002F0E7C" w:rsidRDefault="002F0E7C">
      <w:pPr>
        <w:pStyle w:val="TOC4"/>
        <w:rPr>
          <w:rFonts w:asciiTheme="minorHAnsi" w:eastAsiaTheme="minorEastAsia" w:hAnsiTheme="minorHAnsi" w:cstheme="minorBidi"/>
          <w:sz w:val="22"/>
          <w:szCs w:val="22"/>
          <w:lang w:val="en-US"/>
        </w:rPr>
      </w:pPr>
      <w:r>
        <w:t>5.2.2.2</w:t>
      </w:r>
      <w:r>
        <w:rPr>
          <w:rFonts w:asciiTheme="minorHAnsi" w:eastAsiaTheme="minorEastAsia" w:hAnsiTheme="minorHAnsi" w:cstheme="minorBidi"/>
          <w:sz w:val="22"/>
          <w:szCs w:val="22"/>
          <w:lang w:val="en-US"/>
        </w:rPr>
        <w:tab/>
      </w:r>
      <w:r>
        <w:t>Content type</w:t>
      </w:r>
      <w:r>
        <w:tab/>
      </w:r>
      <w:r>
        <w:fldChar w:fldCharType="begin"/>
      </w:r>
      <w:r>
        <w:instrText xml:space="preserve"> PAGEREF _Toc93934575 \h </w:instrText>
      </w:r>
      <w:r>
        <w:fldChar w:fldCharType="separate"/>
      </w:r>
      <w:r>
        <w:t>27</w:t>
      </w:r>
      <w:r>
        <w:fldChar w:fldCharType="end"/>
      </w:r>
    </w:p>
    <w:p w14:paraId="02F5610D" w14:textId="42F17B19" w:rsidR="002F0E7C" w:rsidRDefault="002F0E7C">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_Toc93934576 \h </w:instrText>
      </w:r>
      <w:r>
        <w:fldChar w:fldCharType="separate"/>
      </w:r>
      <w:r>
        <w:t>28</w:t>
      </w:r>
      <w:r>
        <w:fldChar w:fldCharType="end"/>
      </w:r>
    </w:p>
    <w:p w14:paraId="1A98DC15" w14:textId="4D3E000A" w:rsidR="002F0E7C" w:rsidRDefault="002F0E7C">
      <w:pPr>
        <w:pStyle w:val="TOC4"/>
        <w:rPr>
          <w:rFonts w:asciiTheme="minorHAnsi" w:eastAsiaTheme="minorEastAsia" w:hAnsiTheme="minorHAnsi" w:cstheme="minorBidi"/>
          <w:sz w:val="22"/>
          <w:szCs w:val="22"/>
          <w:lang w:val="en-US"/>
        </w:rPr>
      </w:pPr>
      <w:r>
        <w:t>5.2.3.1</w:t>
      </w:r>
      <w:r>
        <w:rPr>
          <w:rFonts w:asciiTheme="minorHAnsi" w:eastAsiaTheme="minorEastAsia" w:hAnsiTheme="minorHAnsi" w:cstheme="minorBidi"/>
          <w:sz w:val="22"/>
          <w:szCs w:val="22"/>
          <w:lang w:val="en-US"/>
        </w:rPr>
        <w:tab/>
      </w:r>
      <w:r>
        <w:rPr>
          <w:lang w:eastAsia="zh-CN"/>
        </w:rPr>
        <w:t>General</w:t>
      </w:r>
      <w:r>
        <w:tab/>
      </w:r>
      <w:r>
        <w:fldChar w:fldCharType="begin"/>
      </w:r>
      <w:r>
        <w:instrText xml:space="preserve"> PAGEREF _Toc93934577 \h </w:instrText>
      </w:r>
      <w:r>
        <w:fldChar w:fldCharType="separate"/>
      </w:r>
      <w:r>
        <w:t>28</w:t>
      </w:r>
      <w:r>
        <w:fldChar w:fldCharType="end"/>
      </w:r>
    </w:p>
    <w:p w14:paraId="753FD97C" w14:textId="28581B6E" w:rsidR="002F0E7C" w:rsidRDefault="002F0E7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_Toc93934578 \h </w:instrText>
      </w:r>
      <w:r>
        <w:fldChar w:fldCharType="separate"/>
      </w:r>
      <w:r>
        <w:t>28</w:t>
      </w:r>
      <w:r>
        <w:fldChar w:fldCharType="end"/>
      </w:r>
    </w:p>
    <w:p w14:paraId="2D87624F" w14:textId="3F8C2CB0" w:rsidR="002F0E7C" w:rsidRDefault="002F0E7C">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_Toc93934579 \h </w:instrText>
      </w:r>
      <w:r>
        <w:fldChar w:fldCharType="separate"/>
      </w:r>
      <w:r>
        <w:t>28</w:t>
      </w:r>
      <w:r>
        <w:fldChar w:fldCharType="end"/>
      </w:r>
    </w:p>
    <w:p w14:paraId="3DD338B5" w14:textId="78406586" w:rsidR="002F0E7C" w:rsidRDefault="002F0E7C">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_Toc93934580 \h </w:instrText>
      </w:r>
      <w:r>
        <w:fldChar w:fldCharType="separate"/>
      </w:r>
      <w:r>
        <w:t>29</w:t>
      </w:r>
      <w:r>
        <w:fldChar w:fldCharType="end"/>
      </w:r>
    </w:p>
    <w:p w14:paraId="6B334095" w14:textId="707D35E8" w:rsidR="002F0E7C" w:rsidRDefault="002F0E7C">
      <w:pPr>
        <w:pStyle w:val="TOC4"/>
        <w:rPr>
          <w:rFonts w:asciiTheme="minorHAnsi" w:eastAsiaTheme="minorEastAsia" w:hAnsiTheme="minorHAnsi" w:cstheme="minorBidi"/>
          <w:sz w:val="22"/>
          <w:szCs w:val="22"/>
          <w:lang w:val="en-US"/>
        </w:rPr>
      </w:pPr>
      <w:r>
        <w:t>5.3.2.1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_Toc93934581 \h </w:instrText>
      </w:r>
      <w:r>
        <w:fldChar w:fldCharType="separate"/>
      </w:r>
      <w:r>
        <w:t>29</w:t>
      </w:r>
      <w:r>
        <w:fldChar w:fldCharType="end"/>
      </w:r>
    </w:p>
    <w:p w14:paraId="28418340" w14:textId="492D70FB" w:rsidR="002F0E7C" w:rsidRDefault="002F0E7C">
      <w:pPr>
        <w:pStyle w:val="TOC4"/>
        <w:rPr>
          <w:rFonts w:asciiTheme="minorHAnsi" w:eastAsiaTheme="minorEastAsia" w:hAnsiTheme="minorHAnsi" w:cstheme="minorBidi"/>
          <w:sz w:val="22"/>
          <w:szCs w:val="22"/>
          <w:lang w:val="en-US"/>
        </w:rPr>
      </w:pPr>
      <w:r>
        <w:lastRenderedPageBreak/>
        <w:t>5.3.2.2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_Toc93934582 \h </w:instrText>
      </w:r>
      <w:r>
        <w:fldChar w:fldCharType="separate"/>
      </w:r>
      <w:r>
        <w:t>29</w:t>
      </w:r>
      <w:r>
        <w:fldChar w:fldCharType="end"/>
      </w:r>
    </w:p>
    <w:p w14:paraId="7454F01C" w14:textId="427192EE" w:rsidR="002F0E7C" w:rsidRDefault="002F0E7C">
      <w:pPr>
        <w:pStyle w:val="TOC4"/>
        <w:rPr>
          <w:rFonts w:asciiTheme="minorHAnsi" w:eastAsiaTheme="minorEastAsia" w:hAnsiTheme="minorHAnsi" w:cstheme="minorBidi"/>
          <w:sz w:val="22"/>
          <w:szCs w:val="22"/>
          <w:lang w:val="en-US"/>
        </w:rPr>
      </w:pPr>
      <w:r>
        <w:t>5.3.2.3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_Toc93934583 \h </w:instrText>
      </w:r>
      <w:r>
        <w:fldChar w:fldCharType="separate"/>
      </w:r>
      <w:r>
        <w:t>29</w:t>
      </w:r>
      <w:r>
        <w:fldChar w:fldCharType="end"/>
      </w:r>
    </w:p>
    <w:p w14:paraId="798C5569" w14:textId="12F6C903" w:rsidR="002F0E7C" w:rsidRDefault="002F0E7C">
      <w:pPr>
        <w:pStyle w:val="TOC5"/>
        <w:rPr>
          <w:rFonts w:asciiTheme="minorHAnsi" w:eastAsiaTheme="minorEastAsia" w:hAnsiTheme="minorHAnsi" w:cstheme="minorBidi"/>
          <w:sz w:val="22"/>
          <w:szCs w:val="22"/>
          <w:lang w:val="en-US"/>
        </w:rPr>
      </w:pPr>
      <w:r>
        <w:t>5.3.2.3.1</w:t>
      </w:r>
      <w:r>
        <w:rPr>
          <w:rFonts w:asciiTheme="minorHAnsi" w:eastAsiaTheme="minorEastAsia" w:hAnsiTheme="minorHAnsi" w:cstheme="minorBidi"/>
          <w:sz w:val="22"/>
          <w:szCs w:val="22"/>
          <w:lang w:val="en-US"/>
        </w:rPr>
        <w:tab/>
      </w:r>
      <w:r>
        <w:t>POST</w:t>
      </w:r>
      <w:r>
        <w:tab/>
      </w:r>
      <w:r>
        <w:fldChar w:fldCharType="begin"/>
      </w:r>
      <w:r>
        <w:instrText xml:space="preserve"> PAGEREF _Toc93934584 \h </w:instrText>
      </w:r>
      <w:r>
        <w:fldChar w:fldCharType="separate"/>
      </w:r>
      <w:r>
        <w:t>29</w:t>
      </w:r>
      <w:r>
        <w:fldChar w:fldCharType="end"/>
      </w:r>
    </w:p>
    <w:p w14:paraId="17B58513" w14:textId="6761350B" w:rsidR="002F0E7C" w:rsidRDefault="002F0E7C">
      <w:pPr>
        <w:pStyle w:val="TOC4"/>
        <w:rPr>
          <w:rFonts w:asciiTheme="minorHAnsi" w:eastAsiaTheme="minorEastAsia" w:hAnsiTheme="minorHAnsi" w:cstheme="minorBidi"/>
          <w:sz w:val="22"/>
          <w:szCs w:val="22"/>
          <w:lang w:val="en-US"/>
        </w:rPr>
      </w:pPr>
      <w:r>
        <w:t>5.3.2.4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_Toc93934585 \h </w:instrText>
      </w:r>
      <w:r>
        <w:fldChar w:fldCharType="separate"/>
      </w:r>
      <w:r>
        <w:t>30</w:t>
      </w:r>
      <w:r>
        <w:fldChar w:fldCharType="end"/>
      </w:r>
    </w:p>
    <w:p w14:paraId="29BEDAFB" w14:textId="6C21AF51" w:rsidR="002F0E7C" w:rsidRDefault="002F0E7C">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_Toc93934586 \h </w:instrText>
      </w:r>
      <w:r>
        <w:fldChar w:fldCharType="separate"/>
      </w:r>
      <w:r>
        <w:t>30</w:t>
      </w:r>
      <w:r>
        <w:fldChar w:fldCharType="end"/>
      </w:r>
    </w:p>
    <w:p w14:paraId="19E3A80D" w14:textId="464BFEFF" w:rsidR="002F0E7C" w:rsidRDefault="002F0E7C">
      <w:pPr>
        <w:pStyle w:val="TOC4"/>
        <w:rPr>
          <w:rFonts w:asciiTheme="minorHAnsi" w:eastAsiaTheme="minorEastAsia" w:hAnsiTheme="minorHAnsi" w:cstheme="minorBidi"/>
          <w:sz w:val="22"/>
          <w:szCs w:val="22"/>
          <w:lang w:val="en-US"/>
        </w:rPr>
      </w:pPr>
      <w:r>
        <w:t>5.3.3.1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_Toc93934587 \h </w:instrText>
      </w:r>
      <w:r>
        <w:fldChar w:fldCharType="separate"/>
      </w:r>
      <w:r>
        <w:t>30</w:t>
      </w:r>
      <w:r>
        <w:fldChar w:fldCharType="end"/>
      </w:r>
    </w:p>
    <w:p w14:paraId="4DB2BE88" w14:textId="1F86107F" w:rsidR="002F0E7C" w:rsidRDefault="002F0E7C">
      <w:pPr>
        <w:pStyle w:val="TOC4"/>
        <w:rPr>
          <w:rFonts w:asciiTheme="minorHAnsi" w:eastAsiaTheme="minorEastAsia" w:hAnsiTheme="minorHAnsi" w:cstheme="minorBidi"/>
          <w:sz w:val="22"/>
          <w:szCs w:val="22"/>
          <w:lang w:val="en-US"/>
        </w:rPr>
      </w:pPr>
      <w:r>
        <w:t>5.3.3.2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_Toc93934588 \h </w:instrText>
      </w:r>
      <w:r>
        <w:fldChar w:fldCharType="separate"/>
      </w:r>
      <w:r>
        <w:t>30</w:t>
      </w:r>
      <w:r>
        <w:fldChar w:fldCharType="end"/>
      </w:r>
    </w:p>
    <w:p w14:paraId="5D445001" w14:textId="69253145" w:rsidR="002F0E7C" w:rsidRDefault="002F0E7C">
      <w:pPr>
        <w:pStyle w:val="TOC4"/>
        <w:rPr>
          <w:rFonts w:asciiTheme="minorHAnsi" w:eastAsiaTheme="minorEastAsia" w:hAnsiTheme="minorHAnsi" w:cstheme="minorBidi"/>
          <w:sz w:val="22"/>
          <w:szCs w:val="22"/>
          <w:lang w:val="en-US"/>
        </w:rPr>
      </w:pPr>
      <w:r>
        <w:t>5.3.3.3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_Toc93934589 \h </w:instrText>
      </w:r>
      <w:r>
        <w:fldChar w:fldCharType="separate"/>
      </w:r>
      <w:r>
        <w:t>31</w:t>
      </w:r>
      <w:r>
        <w:fldChar w:fldCharType="end"/>
      </w:r>
    </w:p>
    <w:p w14:paraId="20BE2615" w14:textId="5388540D" w:rsidR="002F0E7C" w:rsidRDefault="002F0E7C">
      <w:pPr>
        <w:pStyle w:val="TOC5"/>
        <w:rPr>
          <w:rFonts w:asciiTheme="minorHAnsi" w:eastAsiaTheme="minorEastAsia" w:hAnsiTheme="minorHAnsi" w:cstheme="minorBidi"/>
          <w:sz w:val="22"/>
          <w:szCs w:val="22"/>
          <w:lang w:val="en-US"/>
        </w:rPr>
      </w:pPr>
      <w:r>
        <w:t>5.3.3.3.1</w:t>
      </w:r>
      <w:r>
        <w:rPr>
          <w:rFonts w:asciiTheme="minorHAnsi" w:eastAsiaTheme="minorEastAsia" w:hAnsiTheme="minorHAnsi" w:cstheme="minorBidi"/>
          <w:sz w:val="22"/>
          <w:szCs w:val="22"/>
          <w:lang w:val="en-US"/>
        </w:rPr>
        <w:tab/>
      </w:r>
      <w:r>
        <w:t>GET</w:t>
      </w:r>
      <w:r>
        <w:tab/>
      </w:r>
      <w:r>
        <w:fldChar w:fldCharType="begin"/>
      </w:r>
      <w:r>
        <w:instrText xml:space="preserve"> PAGEREF _Toc93934590 \h </w:instrText>
      </w:r>
      <w:r>
        <w:fldChar w:fldCharType="separate"/>
      </w:r>
      <w:r>
        <w:t>31</w:t>
      </w:r>
      <w:r>
        <w:fldChar w:fldCharType="end"/>
      </w:r>
    </w:p>
    <w:p w14:paraId="39C7C6CD" w14:textId="45B7C0C3" w:rsidR="002F0E7C" w:rsidRDefault="002F0E7C">
      <w:pPr>
        <w:pStyle w:val="TOC5"/>
        <w:rPr>
          <w:rFonts w:asciiTheme="minorHAnsi" w:eastAsiaTheme="minorEastAsia" w:hAnsiTheme="minorHAnsi" w:cstheme="minorBidi"/>
          <w:sz w:val="22"/>
          <w:szCs w:val="22"/>
          <w:lang w:val="en-US"/>
        </w:rPr>
      </w:pPr>
      <w:r>
        <w:t>5.3.3.3.2</w:t>
      </w:r>
      <w:r>
        <w:rPr>
          <w:rFonts w:asciiTheme="minorHAnsi" w:eastAsiaTheme="minorEastAsia" w:hAnsiTheme="minorHAnsi" w:cstheme="minorBidi"/>
          <w:sz w:val="22"/>
          <w:szCs w:val="22"/>
          <w:lang w:val="en-US"/>
        </w:rPr>
        <w:tab/>
      </w:r>
      <w:r>
        <w:t>PATCH</w:t>
      </w:r>
      <w:r>
        <w:tab/>
      </w:r>
      <w:r>
        <w:fldChar w:fldCharType="begin"/>
      </w:r>
      <w:r>
        <w:instrText xml:space="preserve"> PAGEREF _Toc93934591 \h </w:instrText>
      </w:r>
      <w:r>
        <w:fldChar w:fldCharType="separate"/>
      </w:r>
      <w:r>
        <w:t>31</w:t>
      </w:r>
      <w:r>
        <w:fldChar w:fldCharType="end"/>
      </w:r>
    </w:p>
    <w:p w14:paraId="402271C7" w14:textId="1A8A2682" w:rsidR="002F0E7C" w:rsidRDefault="002F0E7C">
      <w:pPr>
        <w:pStyle w:val="TOC5"/>
        <w:rPr>
          <w:rFonts w:asciiTheme="minorHAnsi" w:eastAsiaTheme="minorEastAsia" w:hAnsiTheme="minorHAnsi" w:cstheme="minorBidi"/>
          <w:sz w:val="22"/>
          <w:szCs w:val="22"/>
          <w:lang w:val="en-US"/>
        </w:rPr>
      </w:pPr>
      <w:r>
        <w:t>5.3.3.3.3</w:t>
      </w:r>
      <w:r>
        <w:rPr>
          <w:rFonts w:asciiTheme="minorHAnsi" w:eastAsiaTheme="minorEastAsia" w:hAnsiTheme="minorHAnsi" w:cstheme="minorBidi"/>
          <w:sz w:val="22"/>
          <w:szCs w:val="22"/>
          <w:lang w:val="en-US"/>
        </w:rPr>
        <w:tab/>
      </w:r>
      <w:r>
        <w:t>DELETE</w:t>
      </w:r>
      <w:r>
        <w:tab/>
      </w:r>
      <w:r>
        <w:fldChar w:fldCharType="begin"/>
      </w:r>
      <w:r>
        <w:instrText xml:space="preserve"> PAGEREF _Toc93934592 \h </w:instrText>
      </w:r>
      <w:r>
        <w:fldChar w:fldCharType="separate"/>
      </w:r>
      <w:r>
        <w:t>32</w:t>
      </w:r>
      <w:r>
        <w:fldChar w:fldCharType="end"/>
      </w:r>
    </w:p>
    <w:p w14:paraId="0473A7D4" w14:textId="2FD52240" w:rsidR="002F0E7C" w:rsidRDefault="002F0E7C">
      <w:pPr>
        <w:pStyle w:val="TOC4"/>
        <w:rPr>
          <w:rFonts w:asciiTheme="minorHAnsi" w:eastAsiaTheme="minorEastAsia" w:hAnsiTheme="minorHAnsi" w:cstheme="minorBidi"/>
          <w:sz w:val="22"/>
          <w:szCs w:val="22"/>
          <w:lang w:val="en-US"/>
        </w:rPr>
      </w:pPr>
      <w:r>
        <w:t>5.3.3.4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_Toc93934593 \h </w:instrText>
      </w:r>
      <w:r>
        <w:fldChar w:fldCharType="separate"/>
      </w:r>
      <w:r>
        <w:t>33</w:t>
      </w:r>
      <w:r>
        <w:fldChar w:fldCharType="end"/>
      </w:r>
    </w:p>
    <w:p w14:paraId="63FA1CE5" w14:textId="420491ED" w:rsidR="002F0E7C" w:rsidRDefault="002F0E7C">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_Toc93934594 \h </w:instrText>
      </w:r>
      <w:r>
        <w:fldChar w:fldCharType="separate"/>
      </w:r>
      <w:r>
        <w:t>34</w:t>
      </w:r>
      <w:r>
        <w:fldChar w:fldCharType="end"/>
      </w:r>
    </w:p>
    <w:p w14:paraId="0D3375D4" w14:textId="558FAF43" w:rsidR="002F0E7C" w:rsidRDefault="002F0E7C">
      <w:pPr>
        <w:pStyle w:val="TOC4"/>
        <w:rPr>
          <w:rFonts w:asciiTheme="minorHAnsi" w:eastAsiaTheme="minorEastAsia" w:hAnsiTheme="minorHAnsi" w:cstheme="minorBidi"/>
          <w:sz w:val="22"/>
          <w:szCs w:val="22"/>
          <w:lang w:val="en-US"/>
        </w:rPr>
      </w:pPr>
      <w:r>
        <w:t>5.3.4.1</w:t>
      </w:r>
      <w:r>
        <w:rPr>
          <w:rFonts w:asciiTheme="minorHAnsi" w:eastAsiaTheme="minorEastAsia" w:hAnsiTheme="minorHAnsi" w:cstheme="minorBidi"/>
          <w:sz w:val="22"/>
          <w:szCs w:val="22"/>
          <w:lang w:val="en-US"/>
        </w:rPr>
        <w:tab/>
      </w:r>
      <w:r>
        <w:t>Description</w:t>
      </w:r>
      <w:r>
        <w:tab/>
      </w:r>
      <w:r>
        <w:fldChar w:fldCharType="begin"/>
      </w:r>
      <w:r>
        <w:instrText xml:space="preserve"> PAGEREF _Toc93934595 \h </w:instrText>
      </w:r>
      <w:r>
        <w:fldChar w:fldCharType="separate"/>
      </w:r>
      <w:r>
        <w:t>34</w:t>
      </w:r>
      <w:r>
        <w:fldChar w:fldCharType="end"/>
      </w:r>
    </w:p>
    <w:p w14:paraId="0A3C0A6E" w14:textId="18278CB5" w:rsidR="002F0E7C" w:rsidRDefault="002F0E7C">
      <w:pPr>
        <w:pStyle w:val="TOC4"/>
        <w:rPr>
          <w:rFonts w:asciiTheme="minorHAnsi" w:eastAsiaTheme="minorEastAsia" w:hAnsiTheme="minorHAnsi" w:cstheme="minorBidi"/>
          <w:sz w:val="22"/>
          <w:szCs w:val="22"/>
          <w:lang w:val="en-US"/>
        </w:rPr>
      </w:pPr>
      <w:r>
        <w:t>5.3.4.2</w:t>
      </w:r>
      <w:r>
        <w:rPr>
          <w:rFonts w:asciiTheme="minorHAnsi" w:eastAsiaTheme="minorEastAsia" w:hAnsiTheme="minorHAnsi" w:cstheme="minorBidi"/>
          <w:sz w:val="22"/>
          <w:szCs w:val="22"/>
          <w:lang w:val="en-US"/>
        </w:rPr>
        <w:tab/>
      </w:r>
      <w:r>
        <w:t>Resource definition</w:t>
      </w:r>
      <w:r>
        <w:tab/>
      </w:r>
      <w:r>
        <w:fldChar w:fldCharType="begin"/>
      </w:r>
      <w:r>
        <w:instrText xml:space="preserve"> PAGEREF _Toc93934596 \h </w:instrText>
      </w:r>
      <w:r>
        <w:fldChar w:fldCharType="separate"/>
      </w:r>
      <w:r>
        <w:t>34</w:t>
      </w:r>
      <w:r>
        <w:fldChar w:fldCharType="end"/>
      </w:r>
    </w:p>
    <w:p w14:paraId="3C68CB38" w14:textId="537575C2" w:rsidR="002F0E7C" w:rsidRDefault="002F0E7C">
      <w:pPr>
        <w:pStyle w:val="TOC4"/>
        <w:rPr>
          <w:rFonts w:asciiTheme="minorHAnsi" w:eastAsiaTheme="minorEastAsia" w:hAnsiTheme="minorHAnsi" w:cstheme="minorBidi"/>
          <w:sz w:val="22"/>
          <w:szCs w:val="22"/>
          <w:lang w:val="en-US"/>
        </w:rPr>
      </w:pPr>
      <w:r>
        <w:t>5.3.4.3</w:t>
      </w:r>
      <w:r>
        <w:rPr>
          <w:rFonts w:asciiTheme="minorHAnsi" w:eastAsiaTheme="minorEastAsia" w:hAnsiTheme="minorHAnsi" w:cstheme="minorBidi"/>
          <w:sz w:val="22"/>
          <w:szCs w:val="22"/>
          <w:lang w:val="en-US"/>
        </w:rPr>
        <w:tab/>
      </w:r>
      <w:r>
        <w:t>Resource Standard Methods</w:t>
      </w:r>
      <w:r>
        <w:tab/>
      </w:r>
      <w:r>
        <w:fldChar w:fldCharType="begin"/>
      </w:r>
      <w:r>
        <w:instrText xml:space="preserve"> PAGEREF _Toc93934597 \h </w:instrText>
      </w:r>
      <w:r>
        <w:fldChar w:fldCharType="separate"/>
      </w:r>
      <w:r>
        <w:t>34</w:t>
      </w:r>
      <w:r>
        <w:fldChar w:fldCharType="end"/>
      </w:r>
    </w:p>
    <w:p w14:paraId="1B48F219" w14:textId="3675902B" w:rsidR="002F0E7C" w:rsidRDefault="002F0E7C">
      <w:pPr>
        <w:pStyle w:val="TOC5"/>
        <w:rPr>
          <w:rFonts w:asciiTheme="minorHAnsi" w:eastAsiaTheme="minorEastAsia" w:hAnsiTheme="minorHAnsi" w:cstheme="minorBidi"/>
          <w:sz w:val="22"/>
          <w:szCs w:val="22"/>
          <w:lang w:val="en-US"/>
        </w:rPr>
      </w:pPr>
      <w:r>
        <w:t>5.3.4.3.1</w:t>
      </w:r>
      <w:r>
        <w:rPr>
          <w:rFonts w:asciiTheme="minorHAnsi" w:eastAsiaTheme="minorEastAsia" w:hAnsiTheme="minorHAnsi" w:cstheme="minorBidi"/>
          <w:sz w:val="22"/>
          <w:szCs w:val="22"/>
          <w:lang w:val="en-US"/>
        </w:rPr>
        <w:tab/>
      </w:r>
      <w:r>
        <w:t>PUT</w:t>
      </w:r>
      <w:r>
        <w:tab/>
      </w:r>
      <w:r>
        <w:fldChar w:fldCharType="begin"/>
      </w:r>
      <w:r>
        <w:instrText xml:space="preserve"> PAGEREF _Toc93934598 \h </w:instrText>
      </w:r>
      <w:r>
        <w:fldChar w:fldCharType="separate"/>
      </w:r>
      <w:r>
        <w:t>34</w:t>
      </w:r>
      <w:r>
        <w:fldChar w:fldCharType="end"/>
      </w:r>
    </w:p>
    <w:p w14:paraId="587C58E3" w14:textId="0CCAF5E9" w:rsidR="002F0E7C" w:rsidRDefault="002F0E7C">
      <w:pPr>
        <w:pStyle w:val="TOC5"/>
        <w:rPr>
          <w:rFonts w:asciiTheme="minorHAnsi" w:eastAsiaTheme="minorEastAsia" w:hAnsiTheme="minorHAnsi" w:cstheme="minorBidi"/>
          <w:sz w:val="22"/>
          <w:szCs w:val="22"/>
          <w:lang w:val="en-US"/>
        </w:rPr>
      </w:pPr>
      <w:r>
        <w:t>5.3.4.3.2</w:t>
      </w:r>
      <w:r>
        <w:rPr>
          <w:rFonts w:asciiTheme="minorHAnsi" w:eastAsiaTheme="minorEastAsia" w:hAnsiTheme="minorHAnsi" w:cstheme="minorBidi"/>
          <w:sz w:val="22"/>
          <w:szCs w:val="22"/>
          <w:lang w:val="en-US"/>
        </w:rPr>
        <w:tab/>
      </w:r>
      <w:r>
        <w:t>DELETE</w:t>
      </w:r>
      <w:r>
        <w:tab/>
      </w:r>
      <w:r>
        <w:fldChar w:fldCharType="begin"/>
      </w:r>
      <w:r>
        <w:instrText xml:space="preserve"> PAGEREF _Toc93934599 \h </w:instrText>
      </w:r>
      <w:r>
        <w:fldChar w:fldCharType="separate"/>
      </w:r>
      <w:r>
        <w:t>36</w:t>
      </w:r>
      <w:r>
        <w:fldChar w:fldCharType="end"/>
      </w:r>
    </w:p>
    <w:p w14:paraId="356AD1F6" w14:textId="08CEFB20" w:rsidR="002F0E7C" w:rsidRDefault="002F0E7C">
      <w:pPr>
        <w:pStyle w:val="TOC4"/>
        <w:rPr>
          <w:rFonts w:asciiTheme="minorHAnsi" w:eastAsiaTheme="minorEastAsia" w:hAnsiTheme="minorHAnsi" w:cstheme="minorBidi"/>
          <w:sz w:val="22"/>
          <w:szCs w:val="22"/>
          <w:lang w:val="en-US"/>
        </w:rPr>
      </w:pPr>
      <w:r>
        <w:t>5.3.4.4</w:t>
      </w:r>
      <w:r>
        <w:rPr>
          <w:rFonts w:asciiTheme="minorHAnsi" w:eastAsiaTheme="minorEastAsia" w:hAnsiTheme="minorHAnsi" w:cstheme="minorBidi"/>
          <w:sz w:val="22"/>
          <w:szCs w:val="22"/>
          <w:lang w:val="en-US"/>
        </w:rPr>
        <w:tab/>
      </w:r>
      <w:r>
        <w:t>Resource Custom Operations</w:t>
      </w:r>
      <w:r>
        <w:tab/>
      </w:r>
      <w:r>
        <w:fldChar w:fldCharType="begin"/>
      </w:r>
      <w:r>
        <w:instrText xml:space="preserve"> PAGEREF _Toc93934600 \h </w:instrText>
      </w:r>
      <w:r>
        <w:fldChar w:fldCharType="separate"/>
      </w:r>
      <w:r>
        <w:t>36</w:t>
      </w:r>
      <w:r>
        <w:fldChar w:fldCharType="end"/>
      </w:r>
    </w:p>
    <w:p w14:paraId="5E058782" w14:textId="36135FC8" w:rsidR="002F0E7C" w:rsidRDefault="002F0E7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_Toc93934601 \h </w:instrText>
      </w:r>
      <w:r>
        <w:fldChar w:fldCharType="separate"/>
      </w:r>
      <w:r>
        <w:t>37</w:t>
      </w:r>
      <w:r>
        <w:fldChar w:fldCharType="end"/>
      </w:r>
    </w:p>
    <w:p w14:paraId="152C6876" w14:textId="009A6BF7" w:rsidR="002F0E7C" w:rsidRDefault="002F0E7C">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_Toc93934602 \h </w:instrText>
      </w:r>
      <w:r>
        <w:fldChar w:fldCharType="separate"/>
      </w:r>
      <w:r>
        <w:t>37</w:t>
      </w:r>
      <w:r>
        <w:fldChar w:fldCharType="end"/>
      </w:r>
    </w:p>
    <w:p w14:paraId="63B02F5C" w14:textId="2CB7A6AA" w:rsidR="002F0E7C" w:rsidRDefault="002F0E7C">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_Toc93934603 \h </w:instrText>
      </w:r>
      <w:r>
        <w:fldChar w:fldCharType="separate"/>
      </w:r>
      <w:r>
        <w:t>37</w:t>
      </w:r>
      <w:r>
        <w:fldChar w:fldCharType="end"/>
      </w:r>
    </w:p>
    <w:p w14:paraId="7915DAF9" w14:textId="4CDD8840" w:rsidR="002F0E7C" w:rsidRDefault="002F0E7C">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_Toc93934604 \h </w:instrText>
      </w:r>
      <w:r>
        <w:fldChar w:fldCharType="separate"/>
      </w:r>
      <w:r>
        <w:t>37</w:t>
      </w:r>
      <w:r>
        <w:fldChar w:fldCharType="end"/>
      </w:r>
    </w:p>
    <w:p w14:paraId="567E7AA4" w14:textId="0FDC6025" w:rsidR="002F0E7C" w:rsidRDefault="002F0E7C">
      <w:pPr>
        <w:pStyle w:val="TOC4"/>
        <w:rPr>
          <w:rFonts w:asciiTheme="minorHAnsi" w:eastAsiaTheme="minorEastAsia" w:hAnsiTheme="minorHAnsi" w:cstheme="minorBidi"/>
          <w:sz w:val="22"/>
          <w:szCs w:val="22"/>
          <w:lang w:val="en-US"/>
        </w:rPr>
      </w:pPr>
      <w:r>
        <w:t>5.5.2.1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_Toc93934605 \h </w:instrText>
      </w:r>
      <w:r>
        <w:fldChar w:fldCharType="separate"/>
      </w:r>
      <w:r>
        <w:t>37</w:t>
      </w:r>
      <w:r>
        <w:fldChar w:fldCharType="end"/>
      </w:r>
    </w:p>
    <w:p w14:paraId="4D33CCE7" w14:textId="5FB06759" w:rsidR="002F0E7C" w:rsidRDefault="002F0E7C">
      <w:pPr>
        <w:pStyle w:val="TOC4"/>
        <w:rPr>
          <w:rFonts w:asciiTheme="minorHAnsi" w:eastAsiaTheme="minorEastAsia" w:hAnsiTheme="minorHAnsi" w:cstheme="minorBidi"/>
          <w:sz w:val="22"/>
          <w:szCs w:val="22"/>
          <w:lang w:val="en-US"/>
        </w:rPr>
      </w:pPr>
      <w:r>
        <w:t>5.5.2.2</w:t>
      </w:r>
      <w:r>
        <w:rPr>
          <w:rFonts w:asciiTheme="minorHAnsi" w:eastAsiaTheme="minorEastAsia" w:hAnsiTheme="minorHAnsi" w:cstheme="minorBidi"/>
          <w:sz w:val="22"/>
          <w:szCs w:val="22"/>
          <w:lang w:val="en-US"/>
        </w:rPr>
        <w:tab/>
      </w:r>
      <w:r>
        <w:t>Target URI</w:t>
      </w:r>
      <w:r>
        <w:tab/>
      </w:r>
      <w:r>
        <w:fldChar w:fldCharType="begin"/>
      </w:r>
      <w:r>
        <w:instrText xml:space="preserve"> PAGEREF _Toc93934606 \h </w:instrText>
      </w:r>
      <w:r>
        <w:fldChar w:fldCharType="separate"/>
      </w:r>
      <w:r>
        <w:t>37</w:t>
      </w:r>
      <w:r>
        <w:fldChar w:fldCharType="end"/>
      </w:r>
    </w:p>
    <w:p w14:paraId="5748A643" w14:textId="7A39241F" w:rsidR="002F0E7C" w:rsidRDefault="002F0E7C">
      <w:pPr>
        <w:pStyle w:val="TOC4"/>
        <w:rPr>
          <w:rFonts w:asciiTheme="minorHAnsi" w:eastAsiaTheme="minorEastAsia" w:hAnsiTheme="minorHAnsi" w:cstheme="minorBidi"/>
          <w:sz w:val="22"/>
          <w:szCs w:val="22"/>
          <w:lang w:val="en-US"/>
        </w:rPr>
      </w:pPr>
      <w:r>
        <w:t>5.5.2.3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_Toc93934607 \h </w:instrText>
      </w:r>
      <w:r>
        <w:fldChar w:fldCharType="separate"/>
      </w:r>
      <w:r>
        <w:t>37</w:t>
      </w:r>
      <w:r>
        <w:fldChar w:fldCharType="end"/>
      </w:r>
    </w:p>
    <w:p w14:paraId="191F4B35" w14:textId="608D25C6" w:rsidR="002F0E7C" w:rsidRDefault="002F0E7C">
      <w:pPr>
        <w:pStyle w:val="TOC5"/>
        <w:rPr>
          <w:rFonts w:asciiTheme="minorHAnsi" w:eastAsiaTheme="minorEastAsia" w:hAnsiTheme="minorHAnsi" w:cstheme="minorBidi"/>
          <w:sz w:val="22"/>
          <w:szCs w:val="22"/>
          <w:lang w:val="en-US"/>
        </w:rPr>
      </w:pPr>
      <w:r>
        <w:t>5.5.2.3.1</w:t>
      </w:r>
      <w:r>
        <w:rPr>
          <w:rFonts w:asciiTheme="minorHAnsi" w:eastAsiaTheme="minorEastAsia" w:hAnsiTheme="minorHAnsi" w:cstheme="minorBidi"/>
          <w:sz w:val="22"/>
          <w:szCs w:val="22"/>
          <w:lang w:val="en-US"/>
        </w:rPr>
        <w:tab/>
      </w:r>
      <w:r>
        <w:t>POST</w:t>
      </w:r>
      <w:r>
        <w:tab/>
      </w:r>
      <w:r>
        <w:fldChar w:fldCharType="begin"/>
      </w:r>
      <w:r>
        <w:instrText xml:space="preserve"> PAGEREF _Toc93934608 \h </w:instrText>
      </w:r>
      <w:r>
        <w:fldChar w:fldCharType="separate"/>
      </w:r>
      <w:r>
        <w:t>37</w:t>
      </w:r>
      <w:r>
        <w:fldChar w:fldCharType="end"/>
      </w:r>
    </w:p>
    <w:p w14:paraId="6094F530" w14:textId="12F7B64E" w:rsidR="002F0E7C" w:rsidRDefault="002F0E7C">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_Toc93934609 \h </w:instrText>
      </w:r>
      <w:r>
        <w:fldChar w:fldCharType="separate"/>
      </w:r>
      <w:r>
        <w:t>38</w:t>
      </w:r>
      <w:r>
        <w:fldChar w:fldCharType="end"/>
      </w:r>
    </w:p>
    <w:p w14:paraId="4D8F1079" w14:textId="24ADA2CF" w:rsidR="002F0E7C" w:rsidRDefault="002F0E7C">
      <w:pPr>
        <w:pStyle w:val="TOC4"/>
        <w:rPr>
          <w:rFonts w:asciiTheme="minorHAnsi" w:eastAsiaTheme="minorEastAsia" w:hAnsiTheme="minorHAnsi" w:cstheme="minorBidi"/>
          <w:sz w:val="22"/>
          <w:szCs w:val="22"/>
          <w:lang w:val="en-US"/>
        </w:rPr>
      </w:pPr>
      <w:r>
        <w:t>5.5.3.1</w:t>
      </w:r>
      <w:r>
        <w:rPr>
          <w:rFonts w:asciiTheme="minorHAnsi" w:eastAsiaTheme="minorEastAsia" w:hAnsiTheme="minorHAnsi" w:cstheme="minorBidi"/>
          <w:sz w:val="22"/>
          <w:szCs w:val="22"/>
          <w:lang w:val="en-US"/>
        </w:rPr>
        <w:tab/>
      </w:r>
      <w:r>
        <w:t>Description</w:t>
      </w:r>
      <w:r>
        <w:tab/>
      </w:r>
      <w:r>
        <w:fldChar w:fldCharType="begin"/>
      </w:r>
      <w:r>
        <w:instrText xml:space="preserve"> PAGEREF _Toc93934610 \h </w:instrText>
      </w:r>
      <w:r>
        <w:fldChar w:fldCharType="separate"/>
      </w:r>
      <w:r>
        <w:t>38</w:t>
      </w:r>
      <w:r>
        <w:fldChar w:fldCharType="end"/>
      </w:r>
    </w:p>
    <w:p w14:paraId="0477CA3A" w14:textId="4C86E2CD" w:rsidR="002F0E7C" w:rsidRDefault="002F0E7C">
      <w:pPr>
        <w:pStyle w:val="TOC4"/>
        <w:rPr>
          <w:rFonts w:asciiTheme="minorHAnsi" w:eastAsiaTheme="minorEastAsia" w:hAnsiTheme="minorHAnsi" w:cstheme="minorBidi"/>
          <w:sz w:val="22"/>
          <w:szCs w:val="22"/>
          <w:lang w:val="en-US"/>
        </w:rPr>
      </w:pPr>
      <w:r>
        <w:t>5.5.3.2</w:t>
      </w:r>
      <w:r>
        <w:rPr>
          <w:rFonts w:asciiTheme="minorHAnsi" w:eastAsiaTheme="minorEastAsia" w:hAnsiTheme="minorHAnsi" w:cstheme="minorBidi"/>
          <w:sz w:val="22"/>
          <w:szCs w:val="22"/>
          <w:lang w:val="en-US"/>
        </w:rPr>
        <w:tab/>
      </w:r>
      <w:r>
        <w:t>Target URI</w:t>
      </w:r>
      <w:r>
        <w:tab/>
      </w:r>
      <w:r>
        <w:fldChar w:fldCharType="begin"/>
      </w:r>
      <w:r>
        <w:instrText xml:space="preserve"> PAGEREF _Toc93934611 \h </w:instrText>
      </w:r>
      <w:r>
        <w:fldChar w:fldCharType="separate"/>
      </w:r>
      <w:r>
        <w:t>38</w:t>
      </w:r>
      <w:r>
        <w:fldChar w:fldCharType="end"/>
      </w:r>
    </w:p>
    <w:p w14:paraId="0295C580" w14:textId="38FDEA07" w:rsidR="002F0E7C" w:rsidRDefault="002F0E7C">
      <w:pPr>
        <w:pStyle w:val="TOC4"/>
        <w:rPr>
          <w:rFonts w:asciiTheme="minorHAnsi" w:eastAsiaTheme="minorEastAsia" w:hAnsiTheme="minorHAnsi" w:cstheme="minorBidi"/>
          <w:sz w:val="22"/>
          <w:szCs w:val="22"/>
          <w:lang w:val="en-US"/>
        </w:rPr>
      </w:pPr>
      <w:r>
        <w:t>5.5.3.3</w:t>
      </w:r>
      <w:r>
        <w:rPr>
          <w:rFonts w:asciiTheme="minorHAnsi" w:eastAsiaTheme="minorEastAsia" w:hAnsiTheme="minorHAnsi" w:cstheme="minorBidi"/>
          <w:sz w:val="22"/>
          <w:szCs w:val="22"/>
          <w:lang w:val="en-US"/>
        </w:rPr>
        <w:tab/>
      </w:r>
      <w:r>
        <w:t>Standard Methods</w:t>
      </w:r>
      <w:r>
        <w:tab/>
      </w:r>
      <w:r>
        <w:fldChar w:fldCharType="begin"/>
      </w:r>
      <w:r>
        <w:instrText xml:space="preserve"> PAGEREF _Toc93934612 \h </w:instrText>
      </w:r>
      <w:r>
        <w:fldChar w:fldCharType="separate"/>
      </w:r>
      <w:r>
        <w:t>38</w:t>
      </w:r>
      <w:r>
        <w:fldChar w:fldCharType="end"/>
      </w:r>
    </w:p>
    <w:p w14:paraId="46C67C57" w14:textId="5A26127E" w:rsidR="002F0E7C" w:rsidRDefault="002F0E7C">
      <w:pPr>
        <w:pStyle w:val="TOC5"/>
        <w:rPr>
          <w:rFonts w:asciiTheme="minorHAnsi" w:eastAsiaTheme="minorEastAsia" w:hAnsiTheme="minorHAnsi" w:cstheme="minorBidi"/>
          <w:sz w:val="22"/>
          <w:szCs w:val="22"/>
          <w:lang w:val="en-US"/>
        </w:rPr>
      </w:pPr>
      <w:r>
        <w:t>5.5.3.3.1</w:t>
      </w:r>
      <w:r>
        <w:rPr>
          <w:rFonts w:asciiTheme="minorHAnsi" w:eastAsiaTheme="minorEastAsia" w:hAnsiTheme="minorHAnsi" w:cstheme="minorBidi"/>
          <w:sz w:val="22"/>
          <w:szCs w:val="22"/>
          <w:lang w:val="en-US"/>
        </w:rPr>
        <w:tab/>
      </w:r>
      <w:r>
        <w:t>POST</w:t>
      </w:r>
      <w:r>
        <w:tab/>
      </w:r>
      <w:r>
        <w:fldChar w:fldCharType="begin"/>
      </w:r>
      <w:r>
        <w:instrText xml:space="preserve"> PAGEREF _Toc93934613 \h </w:instrText>
      </w:r>
      <w:r>
        <w:fldChar w:fldCharType="separate"/>
      </w:r>
      <w:r>
        <w:t>38</w:t>
      </w:r>
      <w:r>
        <w:fldChar w:fldCharType="end"/>
      </w:r>
    </w:p>
    <w:p w14:paraId="479D0254" w14:textId="60C4DA90" w:rsidR="002F0E7C" w:rsidRDefault="002F0E7C">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_Toc93934614 \h </w:instrText>
      </w:r>
      <w:r>
        <w:fldChar w:fldCharType="separate"/>
      </w:r>
      <w:r>
        <w:t>39</w:t>
      </w:r>
      <w:r>
        <w:fldChar w:fldCharType="end"/>
      </w:r>
    </w:p>
    <w:p w14:paraId="6D6F307F" w14:textId="3BF3C57D" w:rsidR="002F0E7C" w:rsidRDefault="002F0E7C">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_Toc93934615 \h </w:instrText>
      </w:r>
      <w:r>
        <w:fldChar w:fldCharType="separate"/>
      </w:r>
      <w:r>
        <w:t>39</w:t>
      </w:r>
      <w:r>
        <w:fldChar w:fldCharType="end"/>
      </w:r>
    </w:p>
    <w:p w14:paraId="5DA46C20" w14:textId="58DCDAEC" w:rsidR="002F0E7C" w:rsidRDefault="002F0E7C">
      <w:pPr>
        <w:pStyle w:val="TOC3"/>
        <w:rPr>
          <w:rFonts w:asciiTheme="minorHAnsi" w:eastAsiaTheme="minorEastAsia" w:hAnsiTheme="minorHAnsi" w:cstheme="minorBidi"/>
          <w:sz w:val="22"/>
          <w:szCs w:val="22"/>
          <w:lang w:val="en-US"/>
        </w:rPr>
      </w:pPr>
      <w:r w:rsidRPr="0023314D">
        <w:rPr>
          <w:lang w:val="en-US"/>
        </w:rPr>
        <w:t>5.6.2</w:t>
      </w:r>
      <w:r>
        <w:rPr>
          <w:rFonts w:asciiTheme="minorHAnsi" w:eastAsiaTheme="minorEastAsia" w:hAnsiTheme="minorHAnsi" w:cstheme="minorBidi"/>
          <w:sz w:val="22"/>
          <w:szCs w:val="22"/>
          <w:lang w:val="en-US"/>
        </w:rPr>
        <w:tab/>
      </w:r>
      <w:r w:rsidRPr="0023314D">
        <w:rPr>
          <w:lang w:val="en-US"/>
        </w:rPr>
        <w:t>Structured data types</w:t>
      </w:r>
      <w:r>
        <w:tab/>
      </w:r>
      <w:r>
        <w:fldChar w:fldCharType="begin"/>
      </w:r>
      <w:r>
        <w:instrText xml:space="preserve"> PAGEREF _Toc93934616 \h </w:instrText>
      </w:r>
      <w:r>
        <w:fldChar w:fldCharType="separate"/>
      </w:r>
      <w:r>
        <w:t>41</w:t>
      </w:r>
      <w:r>
        <w:fldChar w:fldCharType="end"/>
      </w:r>
    </w:p>
    <w:p w14:paraId="07D4E85C" w14:textId="5687F83D" w:rsidR="002F0E7C" w:rsidRDefault="002F0E7C">
      <w:pPr>
        <w:pStyle w:val="TOC4"/>
        <w:rPr>
          <w:rFonts w:asciiTheme="minorHAnsi" w:eastAsiaTheme="minorEastAsia" w:hAnsiTheme="minorHAnsi" w:cstheme="minorBidi"/>
          <w:sz w:val="22"/>
          <w:szCs w:val="22"/>
          <w:lang w:val="en-US"/>
        </w:rPr>
      </w:pPr>
      <w:r>
        <w:t>5.6.2.1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_Toc93934617 \h </w:instrText>
      </w:r>
      <w:r>
        <w:fldChar w:fldCharType="separate"/>
      </w:r>
      <w:r>
        <w:t>41</w:t>
      </w:r>
      <w:r>
        <w:fldChar w:fldCharType="end"/>
      </w:r>
    </w:p>
    <w:p w14:paraId="0DE2D802" w14:textId="234C2583" w:rsidR="002F0E7C" w:rsidRDefault="002F0E7C">
      <w:pPr>
        <w:pStyle w:val="TOC4"/>
        <w:rPr>
          <w:rFonts w:asciiTheme="minorHAnsi" w:eastAsiaTheme="minorEastAsia" w:hAnsiTheme="minorHAnsi" w:cstheme="minorBidi"/>
          <w:sz w:val="22"/>
          <w:szCs w:val="22"/>
          <w:lang w:val="en-US"/>
        </w:rPr>
      </w:pPr>
      <w:r>
        <w:t>5.6.2.2</w:t>
      </w:r>
      <w:r>
        <w:rPr>
          <w:rFonts w:asciiTheme="minorHAnsi" w:eastAsiaTheme="minorEastAsia" w:hAnsiTheme="minorHAnsi" w:cstheme="minorBidi"/>
          <w:sz w:val="22"/>
          <w:szCs w:val="22"/>
          <w:lang w:val="en-US"/>
        </w:rPr>
        <w:tab/>
      </w:r>
      <w:r>
        <w:t>Type: AppAmContextData</w:t>
      </w:r>
      <w:r>
        <w:tab/>
      </w:r>
      <w:r>
        <w:fldChar w:fldCharType="begin"/>
      </w:r>
      <w:r>
        <w:instrText xml:space="preserve"> PAGEREF _Toc93934618 \h </w:instrText>
      </w:r>
      <w:r>
        <w:fldChar w:fldCharType="separate"/>
      </w:r>
      <w:r>
        <w:t>42</w:t>
      </w:r>
      <w:r>
        <w:fldChar w:fldCharType="end"/>
      </w:r>
    </w:p>
    <w:p w14:paraId="52857C3F" w14:textId="2878AD66" w:rsidR="002F0E7C" w:rsidRDefault="002F0E7C">
      <w:pPr>
        <w:pStyle w:val="TOC4"/>
        <w:rPr>
          <w:rFonts w:asciiTheme="minorHAnsi" w:eastAsiaTheme="minorEastAsia" w:hAnsiTheme="minorHAnsi" w:cstheme="minorBidi"/>
          <w:sz w:val="22"/>
          <w:szCs w:val="22"/>
          <w:lang w:val="en-US"/>
        </w:rPr>
      </w:pPr>
      <w:r>
        <w:t>5.6.2.3</w:t>
      </w:r>
      <w:r>
        <w:rPr>
          <w:rFonts w:asciiTheme="minorHAnsi" w:eastAsiaTheme="minorEastAsia" w:hAnsiTheme="minorHAnsi" w:cstheme="minorBidi"/>
          <w:sz w:val="22"/>
          <w:szCs w:val="22"/>
          <w:lang w:val="en-US"/>
        </w:rPr>
        <w:tab/>
      </w:r>
      <w:r>
        <w:t>Type: AppAmContextUpdateData</w:t>
      </w:r>
      <w:r>
        <w:tab/>
      </w:r>
      <w:r>
        <w:fldChar w:fldCharType="begin"/>
      </w:r>
      <w:r>
        <w:instrText xml:space="preserve"> PAGEREF _Toc93934619 \h </w:instrText>
      </w:r>
      <w:r>
        <w:fldChar w:fldCharType="separate"/>
      </w:r>
      <w:r>
        <w:t>43</w:t>
      </w:r>
      <w:r>
        <w:fldChar w:fldCharType="end"/>
      </w:r>
    </w:p>
    <w:p w14:paraId="65FC6D94" w14:textId="7228B065" w:rsidR="002F0E7C" w:rsidRDefault="002F0E7C">
      <w:pPr>
        <w:pStyle w:val="TOC4"/>
        <w:rPr>
          <w:rFonts w:asciiTheme="minorHAnsi" w:eastAsiaTheme="minorEastAsia" w:hAnsiTheme="minorHAnsi" w:cstheme="minorBidi"/>
          <w:sz w:val="22"/>
          <w:szCs w:val="22"/>
          <w:lang w:val="en-US"/>
        </w:rPr>
      </w:pPr>
      <w:r w:rsidRPr="0023314D">
        <w:rPr>
          <w:rFonts w:eastAsia="SimSun"/>
        </w:rPr>
        <w:t>5.6.2.4</w:t>
      </w:r>
      <w:r>
        <w:rPr>
          <w:rFonts w:asciiTheme="minorHAnsi" w:eastAsiaTheme="minorEastAsia" w:hAnsiTheme="minorHAnsi" w:cstheme="minorBidi"/>
          <w:sz w:val="22"/>
          <w:szCs w:val="22"/>
          <w:lang w:val="en-US"/>
        </w:rPr>
        <w:tab/>
      </w:r>
      <w:r w:rsidRPr="0023314D">
        <w:rPr>
          <w:rFonts w:eastAsia="SimSun"/>
        </w:rPr>
        <w:t>Type: AmEventsSubscData</w:t>
      </w:r>
      <w:r>
        <w:tab/>
      </w:r>
      <w:r>
        <w:fldChar w:fldCharType="begin"/>
      </w:r>
      <w:r>
        <w:instrText xml:space="preserve"> PAGEREF _Toc93934620 \h </w:instrText>
      </w:r>
      <w:r>
        <w:fldChar w:fldCharType="separate"/>
      </w:r>
      <w:r>
        <w:t>43</w:t>
      </w:r>
      <w:r>
        <w:fldChar w:fldCharType="end"/>
      </w:r>
    </w:p>
    <w:p w14:paraId="2004A7CD" w14:textId="4C3A0928" w:rsidR="002F0E7C" w:rsidRDefault="002F0E7C">
      <w:pPr>
        <w:pStyle w:val="TOC4"/>
        <w:rPr>
          <w:rFonts w:asciiTheme="minorHAnsi" w:eastAsiaTheme="minorEastAsia" w:hAnsiTheme="minorHAnsi" w:cstheme="minorBidi"/>
          <w:sz w:val="22"/>
          <w:szCs w:val="22"/>
          <w:lang w:val="en-US"/>
        </w:rPr>
      </w:pPr>
      <w:r w:rsidRPr="0023314D">
        <w:rPr>
          <w:rFonts w:eastAsia="SimSun"/>
        </w:rPr>
        <w:t>5.6.2.5</w:t>
      </w:r>
      <w:r>
        <w:rPr>
          <w:rFonts w:asciiTheme="minorHAnsi" w:eastAsiaTheme="minorEastAsia" w:hAnsiTheme="minorHAnsi" w:cstheme="minorBidi"/>
          <w:sz w:val="22"/>
          <w:szCs w:val="22"/>
          <w:lang w:val="en-US"/>
        </w:rPr>
        <w:tab/>
      </w:r>
      <w:r w:rsidRPr="0023314D">
        <w:rPr>
          <w:rFonts w:eastAsia="SimSun"/>
        </w:rPr>
        <w:t>Type: AmEventsNotification</w:t>
      </w:r>
      <w:r>
        <w:tab/>
      </w:r>
      <w:r>
        <w:fldChar w:fldCharType="begin"/>
      </w:r>
      <w:r>
        <w:instrText xml:space="preserve"> PAGEREF _Toc93934621 \h </w:instrText>
      </w:r>
      <w:r>
        <w:fldChar w:fldCharType="separate"/>
      </w:r>
      <w:r>
        <w:t>43</w:t>
      </w:r>
      <w:r>
        <w:fldChar w:fldCharType="end"/>
      </w:r>
    </w:p>
    <w:p w14:paraId="6DA61F90" w14:textId="5EDE8E8F" w:rsidR="002F0E7C" w:rsidRDefault="002F0E7C">
      <w:pPr>
        <w:pStyle w:val="TOC4"/>
        <w:rPr>
          <w:rFonts w:asciiTheme="minorHAnsi" w:eastAsiaTheme="minorEastAsia" w:hAnsiTheme="minorHAnsi" w:cstheme="minorBidi"/>
          <w:sz w:val="22"/>
          <w:szCs w:val="22"/>
          <w:lang w:val="en-US"/>
        </w:rPr>
      </w:pPr>
      <w:r w:rsidRPr="0023314D">
        <w:rPr>
          <w:rFonts w:eastAsia="SimSun"/>
        </w:rPr>
        <w:t>5.6.2.6</w:t>
      </w:r>
      <w:r>
        <w:rPr>
          <w:rFonts w:asciiTheme="minorHAnsi" w:eastAsiaTheme="minorEastAsia" w:hAnsiTheme="minorHAnsi" w:cstheme="minorBidi"/>
          <w:sz w:val="22"/>
          <w:szCs w:val="22"/>
          <w:lang w:val="en-US"/>
        </w:rPr>
        <w:tab/>
      </w:r>
      <w:r w:rsidRPr="0023314D">
        <w:rPr>
          <w:rFonts w:eastAsia="SimSun"/>
        </w:rPr>
        <w:t>Type: AmTerminationInfo</w:t>
      </w:r>
      <w:r>
        <w:tab/>
      </w:r>
      <w:r>
        <w:fldChar w:fldCharType="begin"/>
      </w:r>
      <w:r>
        <w:instrText xml:space="preserve"> PAGEREF _Toc93934622 \h </w:instrText>
      </w:r>
      <w:r>
        <w:fldChar w:fldCharType="separate"/>
      </w:r>
      <w:r>
        <w:t>44</w:t>
      </w:r>
      <w:r>
        <w:fldChar w:fldCharType="end"/>
      </w:r>
    </w:p>
    <w:p w14:paraId="1915CB14" w14:textId="1963C0EB" w:rsidR="002F0E7C" w:rsidRDefault="002F0E7C">
      <w:pPr>
        <w:pStyle w:val="TOC4"/>
        <w:rPr>
          <w:rFonts w:asciiTheme="minorHAnsi" w:eastAsiaTheme="minorEastAsia" w:hAnsiTheme="minorHAnsi" w:cstheme="minorBidi"/>
          <w:sz w:val="22"/>
          <w:szCs w:val="22"/>
          <w:lang w:val="en-US"/>
        </w:rPr>
      </w:pPr>
      <w:r w:rsidRPr="0023314D">
        <w:rPr>
          <w:rFonts w:eastAsia="SimSun"/>
        </w:rPr>
        <w:t>5.6.2.7</w:t>
      </w:r>
      <w:r>
        <w:rPr>
          <w:rFonts w:asciiTheme="minorHAnsi" w:eastAsiaTheme="minorEastAsia" w:hAnsiTheme="minorHAnsi" w:cstheme="minorBidi"/>
          <w:sz w:val="22"/>
          <w:szCs w:val="22"/>
          <w:lang w:val="en-US"/>
        </w:rPr>
        <w:tab/>
      </w:r>
      <w:r w:rsidRPr="0023314D">
        <w:rPr>
          <w:rFonts w:eastAsia="SimSun"/>
        </w:rPr>
        <w:t>Type AmEventsSubscDataRm</w:t>
      </w:r>
      <w:r>
        <w:tab/>
      </w:r>
      <w:r>
        <w:fldChar w:fldCharType="begin"/>
      </w:r>
      <w:r>
        <w:instrText xml:space="preserve"> PAGEREF _Toc93934623 \h </w:instrText>
      </w:r>
      <w:r>
        <w:fldChar w:fldCharType="separate"/>
      </w:r>
      <w:r>
        <w:t>44</w:t>
      </w:r>
      <w:r>
        <w:fldChar w:fldCharType="end"/>
      </w:r>
    </w:p>
    <w:p w14:paraId="741C8A2A" w14:textId="20FC5151" w:rsidR="002F0E7C" w:rsidRDefault="002F0E7C">
      <w:pPr>
        <w:pStyle w:val="TOC4"/>
        <w:rPr>
          <w:rFonts w:asciiTheme="minorHAnsi" w:eastAsiaTheme="minorEastAsia" w:hAnsiTheme="minorHAnsi" w:cstheme="minorBidi"/>
          <w:sz w:val="22"/>
          <w:szCs w:val="22"/>
          <w:lang w:val="en-US"/>
        </w:rPr>
      </w:pPr>
      <w:r>
        <w:t>5.6.2.8</w:t>
      </w:r>
      <w:r>
        <w:rPr>
          <w:rFonts w:asciiTheme="minorHAnsi" w:eastAsiaTheme="minorEastAsia" w:hAnsiTheme="minorHAnsi" w:cstheme="minorBidi"/>
          <w:sz w:val="22"/>
          <w:szCs w:val="22"/>
          <w:lang w:val="en-US"/>
        </w:rPr>
        <w:tab/>
      </w:r>
      <w:r>
        <w:t>Type AmEventData</w:t>
      </w:r>
      <w:r>
        <w:tab/>
      </w:r>
      <w:r>
        <w:fldChar w:fldCharType="begin"/>
      </w:r>
      <w:r>
        <w:instrText xml:space="preserve"> PAGEREF _Toc93934624 \h </w:instrText>
      </w:r>
      <w:r>
        <w:fldChar w:fldCharType="separate"/>
      </w:r>
      <w:r>
        <w:t>45</w:t>
      </w:r>
      <w:r>
        <w:fldChar w:fldCharType="end"/>
      </w:r>
    </w:p>
    <w:p w14:paraId="05ED6D8A" w14:textId="3B829469" w:rsidR="002F0E7C" w:rsidRDefault="002F0E7C">
      <w:pPr>
        <w:pStyle w:val="TOC4"/>
        <w:rPr>
          <w:rFonts w:asciiTheme="minorHAnsi" w:eastAsiaTheme="minorEastAsia" w:hAnsiTheme="minorHAnsi" w:cstheme="minorBidi"/>
          <w:sz w:val="22"/>
          <w:szCs w:val="22"/>
          <w:lang w:val="en-US"/>
        </w:rPr>
      </w:pPr>
      <w:r>
        <w:t>5.6.2.9</w:t>
      </w:r>
      <w:r>
        <w:rPr>
          <w:rFonts w:asciiTheme="minorHAnsi" w:eastAsiaTheme="minorEastAsia" w:hAnsiTheme="minorHAnsi" w:cstheme="minorBidi"/>
          <w:sz w:val="22"/>
          <w:szCs w:val="22"/>
          <w:lang w:val="en-US"/>
        </w:rPr>
        <w:tab/>
      </w:r>
      <w:r>
        <w:t>Type: AmEventNotification</w:t>
      </w:r>
      <w:r>
        <w:tab/>
      </w:r>
      <w:r>
        <w:fldChar w:fldCharType="begin"/>
      </w:r>
      <w:r>
        <w:instrText xml:space="preserve"> PAGEREF _Toc93934625 \h </w:instrText>
      </w:r>
      <w:r>
        <w:fldChar w:fldCharType="separate"/>
      </w:r>
      <w:r>
        <w:t>45</w:t>
      </w:r>
      <w:r>
        <w:fldChar w:fldCharType="end"/>
      </w:r>
    </w:p>
    <w:p w14:paraId="008FF96A" w14:textId="5FB76F76" w:rsidR="002F0E7C" w:rsidRDefault="002F0E7C">
      <w:pPr>
        <w:pStyle w:val="TOC4"/>
        <w:rPr>
          <w:rFonts w:asciiTheme="minorHAnsi" w:eastAsiaTheme="minorEastAsia" w:hAnsiTheme="minorHAnsi" w:cstheme="minorBidi"/>
          <w:sz w:val="22"/>
          <w:szCs w:val="22"/>
          <w:lang w:val="en-US"/>
        </w:rPr>
      </w:pPr>
      <w:r>
        <w:t>5.6.2.10</w:t>
      </w:r>
      <w:r>
        <w:rPr>
          <w:rFonts w:asciiTheme="minorHAnsi" w:eastAsiaTheme="minorEastAsia" w:hAnsiTheme="minorHAnsi" w:cstheme="minorBidi"/>
          <w:sz w:val="22"/>
          <w:szCs w:val="22"/>
          <w:lang w:val="en-US"/>
        </w:rPr>
        <w:tab/>
      </w:r>
      <w:r>
        <w:t>Type: PduidInformation</w:t>
      </w:r>
      <w:r>
        <w:tab/>
      </w:r>
      <w:r>
        <w:fldChar w:fldCharType="begin"/>
      </w:r>
      <w:r>
        <w:instrText xml:space="preserve"> PAGEREF _Toc93934626 \h </w:instrText>
      </w:r>
      <w:r>
        <w:fldChar w:fldCharType="separate"/>
      </w:r>
      <w:r>
        <w:t>46</w:t>
      </w:r>
      <w:r>
        <w:fldChar w:fldCharType="end"/>
      </w:r>
    </w:p>
    <w:p w14:paraId="2E60066A" w14:textId="02B310A2" w:rsidR="002F0E7C" w:rsidRDefault="002F0E7C">
      <w:pPr>
        <w:pStyle w:val="TOC4"/>
        <w:rPr>
          <w:rFonts w:asciiTheme="minorHAnsi" w:eastAsiaTheme="minorEastAsia" w:hAnsiTheme="minorHAnsi" w:cstheme="minorBidi"/>
          <w:sz w:val="22"/>
          <w:szCs w:val="22"/>
          <w:lang w:val="en-US"/>
        </w:rPr>
      </w:pPr>
      <w:r>
        <w:t>5.6.2.11</w:t>
      </w:r>
      <w:r>
        <w:rPr>
          <w:rFonts w:asciiTheme="minorHAnsi" w:eastAsiaTheme="minorEastAsia" w:hAnsiTheme="minorHAnsi" w:cstheme="minorBidi"/>
          <w:sz w:val="22"/>
          <w:szCs w:val="22"/>
          <w:lang w:val="en-US"/>
        </w:rPr>
        <w:tab/>
      </w:r>
      <w:r>
        <w:t>Type: ServiceAreaCoverageInfo</w:t>
      </w:r>
      <w:r>
        <w:tab/>
      </w:r>
      <w:r>
        <w:fldChar w:fldCharType="begin"/>
      </w:r>
      <w:r>
        <w:instrText xml:space="preserve"> PAGEREF _Toc93934627 \h </w:instrText>
      </w:r>
      <w:r>
        <w:fldChar w:fldCharType="separate"/>
      </w:r>
      <w:r>
        <w:t>46</w:t>
      </w:r>
      <w:r>
        <w:fldChar w:fldCharType="end"/>
      </w:r>
    </w:p>
    <w:p w14:paraId="34E2DF1C" w14:textId="3C842EE8" w:rsidR="002F0E7C" w:rsidRDefault="002F0E7C">
      <w:pPr>
        <w:pStyle w:val="TOC3"/>
        <w:rPr>
          <w:rFonts w:asciiTheme="minorHAnsi" w:eastAsiaTheme="minorEastAsia" w:hAnsiTheme="minorHAnsi" w:cstheme="minorBidi"/>
          <w:sz w:val="22"/>
          <w:szCs w:val="22"/>
          <w:lang w:val="en-US"/>
        </w:rPr>
      </w:pPr>
      <w:r w:rsidRPr="0023314D">
        <w:rPr>
          <w:lang w:val="en-US"/>
        </w:rPr>
        <w:t>5.6.3</w:t>
      </w:r>
      <w:r>
        <w:rPr>
          <w:rFonts w:asciiTheme="minorHAnsi" w:eastAsiaTheme="minorEastAsia" w:hAnsiTheme="minorHAnsi" w:cstheme="minorBidi"/>
          <w:sz w:val="22"/>
          <w:szCs w:val="22"/>
          <w:lang w:val="en-US"/>
        </w:rPr>
        <w:tab/>
      </w:r>
      <w:r w:rsidRPr="0023314D">
        <w:rPr>
          <w:lang w:val="en-US"/>
        </w:rPr>
        <w:t>Simple data types and enumerations</w:t>
      </w:r>
      <w:r>
        <w:tab/>
      </w:r>
      <w:r>
        <w:fldChar w:fldCharType="begin"/>
      </w:r>
      <w:r>
        <w:instrText xml:space="preserve"> PAGEREF _Toc93934628 \h </w:instrText>
      </w:r>
      <w:r>
        <w:fldChar w:fldCharType="separate"/>
      </w:r>
      <w:r>
        <w:t>46</w:t>
      </w:r>
      <w:r>
        <w:fldChar w:fldCharType="end"/>
      </w:r>
    </w:p>
    <w:p w14:paraId="7E9608E7" w14:textId="2B5E71C9" w:rsidR="002F0E7C" w:rsidRDefault="002F0E7C">
      <w:pPr>
        <w:pStyle w:val="TOC4"/>
        <w:rPr>
          <w:rFonts w:asciiTheme="minorHAnsi" w:eastAsiaTheme="minorEastAsia" w:hAnsiTheme="minorHAnsi" w:cstheme="minorBidi"/>
          <w:sz w:val="22"/>
          <w:szCs w:val="22"/>
          <w:lang w:val="en-US"/>
        </w:rPr>
      </w:pPr>
      <w:r>
        <w:t>5.6.3.1</w:t>
      </w:r>
      <w:r>
        <w:rPr>
          <w:rFonts w:asciiTheme="minorHAnsi" w:eastAsiaTheme="minorEastAsia" w:hAnsiTheme="minorHAnsi" w:cstheme="minorBidi"/>
          <w:sz w:val="22"/>
          <w:szCs w:val="22"/>
          <w:lang w:val="en-US"/>
        </w:rPr>
        <w:tab/>
      </w:r>
      <w:r>
        <w:t>Introduction</w:t>
      </w:r>
      <w:r>
        <w:tab/>
      </w:r>
      <w:r>
        <w:fldChar w:fldCharType="begin"/>
      </w:r>
      <w:r>
        <w:instrText xml:space="preserve"> PAGEREF _Toc93934629 \h </w:instrText>
      </w:r>
      <w:r>
        <w:fldChar w:fldCharType="separate"/>
      </w:r>
      <w:r>
        <w:t>46</w:t>
      </w:r>
      <w:r>
        <w:fldChar w:fldCharType="end"/>
      </w:r>
    </w:p>
    <w:p w14:paraId="5CE0724D" w14:textId="49F6A53B" w:rsidR="002F0E7C" w:rsidRDefault="002F0E7C">
      <w:pPr>
        <w:pStyle w:val="TOC4"/>
        <w:rPr>
          <w:rFonts w:asciiTheme="minorHAnsi" w:eastAsiaTheme="minorEastAsia" w:hAnsiTheme="minorHAnsi" w:cstheme="minorBidi"/>
          <w:sz w:val="22"/>
          <w:szCs w:val="22"/>
          <w:lang w:val="en-US"/>
        </w:rPr>
      </w:pPr>
      <w:r>
        <w:t>5.6.3.2</w:t>
      </w:r>
      <w:r>
        <w:rPr>
          <w:rFonts w:asciiTheme="minorHAnsi" w:eastAsiaTheme="minorEastAsia" w:hAnsiTheme="minorHAnsi" w:cstheme="minorBidi"/>
          <w:sz w:val="22"/>
          <w:szCs w:val="22"/>
          <w:lang w:val="en-US"/>
        </w:rPr>
        <w:tab/>
      </w:r>
      <w:r>
        <w:t>Simple data types</w:t>
      </w:r>
      <w:r>
        <w:tab/>
      </w:r>
      <w:r>
        <w:fldChar w:fldCharType="begin"/>
      </w:r>
      <w:r>
        <w:instrText xml:space="preserve"> PAGEREF _Toc93934630 \h </w:instrText>
      </w:r>
      <w:r>
        <w:fldChar w:fldCharType="separate"/>
      </w:r>
      <w:r>
        <w:t>46</w:t>
      </w:r>
      <w:r>
        <w:fldChar w:fldCharType="end"/>
      </w:r>
    </w:p>
    <w:p w14:paraId="298DD741" w14:textId="662715D0" w:rsidR="002F0E7C" w:rsidRDefault="002F0E7C">
      <w:pPr>
        <w:pStyle w:val="TOC4"/>
        <w:rPr>
          <w:rFonts w:asciiTheme="minorHAnsi" w:eastAsiaTheme="minorEastAsia" w:hAnsiTheme="minorHAnsi" w:cstheme="minorBidi"/>
          <w:sz w:val="22"/>
          <w:szCs w:val="22"/>
          <w:lang w:val="en-US"/>
        </w:rPr>
      </w:pPr>
      <w:r>
        <w:t>5.6.3.3</w:t>
      </w:r>
      <w:r>
        <w:rPr>
          <w:rFonts w:asciiTheme="minorHAnsi" w:eastAsiaTheme="minorEastAsia" w:hAnsiTheme="minorHAnsi" w:cstheme="minorBidi"/>
          <w:sz w:val="22"/>
          <w:szCs w:val="22"/>
          <w:lang w:val="en-US"/>
        </w:rPr>
        <w:tab/>
      </w:r>
      <w:r>
        <w:t>Enumeration: AmEvent</w:t>
      </w:r>
      <w:r>
        <w:tab/>
      </w:r>
      <w:r>
        <w:fldChar w:fldCharType="begin"/>
      </w:r>
      <w:r>
        <w:instrText xml:space="preserve"> PAGEREF _Toc93934631 \h </w:instrText>
      </w:r>
      <w:r>
        <w:fldChar w:fldCharType="separate"/>
      </w:r>
      <w:r>
        <w:t>46</w:t>
      </w:r>
      <w:r>
        <w:fldChar w:fldCharType="end"/>
      </w:r>
    </w:p>
    <w:p w14:paraId="4187A5F1" w14:textId="37B3356F" w:rsidR="002F0E7C" w:rsidRDefault="002F0E7C">
      <w:pPr>
        <w:pStyle w:val="TOC4"/>
        <w:rPr>
          <w:rFonts w:asciiTheme="minorHAnsi" w:eastAsiaTheme="minorEastAsia" w:hAnsiTheme="minorHAnsi" w:cstheme="minorBidi"/>
          <w:sz w:val="22"/>
          <w:szCs w:val="22"/>
          <w:lang w:val="en-US"/>
        </w:rPr>
      </w:pPr>
      <w:r>
        <w:t>5.6.3.4</w:t>
      </w:r>
      <w:r>
        <w:rPr>
          <w:rFonts w:asciiTheme="minorHAnsi" w:eastAsiaTheme="minorEastAsia" w:hAnsiTheme="minorHAnsi" w:cstheme="minorBidi"/>
          <w:sz w:val="22"/>
          <w:szCs w:val="22"/>
          <w:lang w:val="en-US"/>
        </w:rPr>
        <w:tab/>
      </w:r>
      <w:r>
        <w:t>Enumeration: AmTerminationCause</w:t>
      </w:r>
      <w:r>
        <w:tab/>
      </w:r>
      <w:r>
        <w:fldChar w:fldCharType="begin"/>
      </w:r>
      <w:r>
        <w:instrText xml:space="preserve"> PAGEREF _Toc93934632 \h </w:instrText>
      </w:r>
      <w:r>
        <w:fldChar w:fldCharType="separate"/>
      </w:r>
      <w:r>
        <w:t>47</w:t>
      </w:r>
      <w:r>
        <w:fldChar w:fldCharType="end"/>
      </w:r>
    </w:p>
    <w:p w14:paraId="0BF5D36A" w14:textId="34C2C950" w:rsidR="002F0E7C" w:rsidRDefault="002F0E7C">
      <w:pPr>
        <w:pStyle w:val="TOC3"/>
        <w:rPr>
          <w:rFonts w:asciiTheme="minorHAnsi" w:eastAsiaTheme="minorEastAsia" w:hAnsiTheme="minorHAnsi" w:cstheme="minorBidi"/>
          <w:sz w:val="22"/>
          <w:szCs w:val="22"/>
          <w:lang w:val="en-US"/>
        </w:rPr>
      </w:pPr>
      <w:r w:rsidRPr="0023314D">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_Toc93934633 \h </w:instrText>
      </w:r>
      <w:r>
        <w:fldChar w:fldCharType="separate"/>
      </w:r>
      <w:r>
        <w:t>47</w:t>
      </w:r>
      <w:r>
        <w:fldChar w:fldCharType="end"/>
      </w:r>
    </w:p>
    <w:p w14:paraId="70BC3A35" w14:textId="674C68FA" w:rsidR="002F0E7C" w:rsidRDefault="002F0E7C">
      <w:pPr>
        <w:pStyle w:val="TOC4"/>
        <w:rPr>
          <w:rFonts w:asciiTheme="minorHAnsi" w:eastAsiaTheme="minorEastAsia" w:hAnsiTheme="minorHAnsi" w:cstheme="minorBidi"/>
          <w:sz w:val="22"/>
          <w:szCs w:val="22"/>
          <w:lang w:val="en-US"/>
        </w:rPr>
      </w:pPr>
      <w:r>
        <w:t>5.6.4.1</w:t>
      </w:r>
      <w:r>
        <w:rPr>
          <w:rFonts w:asciiTheme="minorHAnsi" w:eastAsiaTheme="minorEastAsia" w:hAnsiTheme="minorHAnsi" w:cstheme="minorBidi"/>
          <w:sz w:val="22"/>
          <w:szCs w:val="22"/>
          <w:lang w:val="en-US"/>
        </w:rPr>
        <w:tab/>
      </w:r>
      <w:r>
        <w:t>Type: AppAmContextRespData</w:t>
      </w:r>
      <w:r>
        <w:tab/>
      </w:r>
      <w:r>
        <w:fldChar w:fldCharType="begin"/>
      </w:r>
      <w:r>
        <w:instrText xml:space="preserve"> PAGEREF _Toc93934634 \h </w:instrText>
      </w:r>
      <w:r>
        <w:fldChar w:fldCharType="separate"/>
      </w:r>
      <w:r>
        <w:t>47</w:t>
      </w:r>
      <w:r>
        <w:fldChar w:fldCharType="end"/>
      </w:r>
    </w:p>
    <w:p w14:paraId="00120602" w14:textId="2E87A55A" w:rsidR="002F0E7C" w:rsidRDefault="002F0E7C">
      <w:pPr>
        <w:pStyle w:val="TOC4"/>
        <w:rPr>
          <w:rFonts w:asciiTheme="minorHAnsi" w:eastAsiaTheme="minorEastAsia" w:hAnsiTheme="minorHAnsi" w:cstheme="minorBidi"/>
          <w:sz w:val="22"/>
          <w:szCs w:val="22"/>
          <w:lang w:val="en-US"/>
        </w:rPr>
      </w:pPr>
      <w:r>
        <w:t>5.6.4.2</w:t>
      </w:r>
      <w:r>
        <w:rPr>
          <w:rFonts w:asciiTheme="minorHAnsi" w:eastAsiaTheme="minorEastAsia" w:hAnsiTheme="minorHAnsi" w:cstheme="minorBidi"/>
          <w:sz w:val="22"/>
          <w:szCs w:val="22"/>
          <w:lang w:val="en-US"/>
        </w:rPr>
        <w:tab/>
      </w:r>
      <w:r>
        <w:t>Type: AmEventsSubscRespData</w:t>
      </w:r>
      <w:r>
        <w:tab/>
      </w:r>
      <w:r>
        <w:fldChar w:fldCharType="begin"/>
      </w:r>
      <w:r>
        <w:instrText xml:space="preserve"> PAGEREF _Toc93934635 \h </w:instrText>
      </w:r>
      <w:r>
        <w:fldChar w:fldCharType="separate"/>
      </w:r>
      <w:r>
        <w:t>47</w:t>
      </w:r>
      <w:r>
        <w:fldChar w:fldCharType="end"/>
      </w:r>
    </w:p>
    <w:p w14:paraId="4E7D2CDA" w14:textId="1046282A" w:rsidR="002F0E7C" w:rsidRDefault="002F0E7C">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_Toc93934636 \h </w:instrText>
      </w:r>
      <w:r>
        <w:fldChar w:fldCharType="separate"/>
      </w:r>
      <w:r>
        <w:t>47</w:t>
      </w:r>
      <w:r>
        <w:fldChar w:fldCharType="end"/>
      </w:r>
    </w:p>
    <w:p w14:paraId="332E94E5" w14:textId="4EE7A044" w:rsidR="002F0E7C" w:rsidRDefault="002F0E7C">
      <w:pPr>
        <w:pStyle w:val="TOC4"/>
        <w:rPr>
          <w:rFonts w:asciiTheme="minorHAnsi" w:eastAsiaTheme="minorEastAsia" w:hAnsiTheme="minorHAnsi" w:cstheme="minorBidi"/>
          <w:sz w:val="22"/>
          <w:szCs w:val="22"/>
          <w:lang w:val="en-US"/>
        </w:rPr>
      </w:pPr>
      <w:r>
        <w:t>5.6.5.1</w:t>
      </w:r>
      <w:r>
        <w:rPr>
          <w:rFonts w:asciiTheme="minorHAnsi" w:eastAsiaTheme="minorEastAsia" w:hAnsiTheme="minorHAnsi" w:cstheme="minorBidi"/>
          <w:sz w:val="22"/>
          <w:szCs w:val="22"/>
          <w:lang w:val="en-US"/>
        </w:rPr>
        <w:tab/>
      </w:r>
      <w:r>
        <w:t>Binary Data Types</w:t>
      </w:r>
      <w:r>
        <w:tab/>
      </w:r>
      <w:r>
        <w:fldChar w:fldCharType="begin"/>
      </w:r>
      <w:r>
        <w:instrText xml:space="preserve"> PAGEREF _Toc93934637 \h </w:instrText>
      </w:r>
      <w:r>
        <w:fldChar w:fldCharType="separate"/>
      </w:r>
      <w:r>
        <w:t>47</w:t>
      </w:r>
      <w:r>
        <w:fldChar w:fldCharType="end"/>
      </w:r>
    </w:p>
    <w:p w14:paraId="1D12D34F" w14:textId="29DA49BE" w:rsidR="002F0E7C" w:rsidRDefault="002F0E7C">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_Toc93934638 \h </w:instrText>
      </w:r>
      <w:r>
        <w:fldChar w:fldCharType="separate"/>
      </w:r>
      <w:r>
        <w:t>48</w:t>
      </w:r>
      <w:r>
        <w:fldChar w:fldCharType="end"/>
      </w:r>
    </w:p>
    <w:p w14:paraId="7641476D" w14:textId="14696F01" w:rsidR="002F0E7C" w:rsidRDefault="002F0E7C">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_Toc93934639 \h </w:instrText>
      </w:r>
      <w:r>
        <w:fldChar w:fldCharType="separate"/>
      </w:r>
      <w:r>
        <w:t>48</w:t>
      </w:r>
      <w:r>
        <w:fldChar w:fldCharType="end"/>
      </w:r>
    </w:p>
    <w:p w14:paraId="415E169C" w14:textId="465476C6" w:rsidR="002F0E7C" w:rsidRDefault="002F0E7C">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_Toc93934640 \h </w:instrText>
      </w:r>
      <w:r>
        <w:fldChar w:fldCharType="separate"/>
      </w:r>
      <w:r>
        <w:t>48</w:t>
      </w:r>
      <w:r>
        <w:fldChar w:fldCharType="end"/>
      </w:r>
    </w:p>
    <w:p w14:paraId="51963BCF" w14:textId="0CA6C0E7" w:rsidR="002F0E7C" w:rsidRDefault="002F0E7C">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_Toc93934641 \h </w:instrText>
      </w:r>
      <w:r>
        <w:fldChar w:fldCharType="separate"/>
      </w:r>
      <w:r>
        <w:t>48</w:t>
      </w:r>
      <w:r>
        <w:fldChar w:fldCharType="end"/>
      </w:r>
    </w:p>
    <w:p w14:paraId="0B814593" w14:textId="608303EB" w:rsidR="002F0E7C" w:rsidRDefault="002F0E7C">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_Toc93934642 \h </w:instrText>
      </w:r>
      <w:r>
        <w:fldChar w:fldCharType="separate"/>
      </w:r>
      <w:r>
        <w:t>48</w:t>
      </w:r>
      <w:r>
        <w:fldChar w:fldCharType="end"/>
      </w:r>
    </w:p>
    <w:p w14:paraId="7956D5EA" w14:textId="145E546F" w:rsidR="002F0E7C" w:rsidRDefault="002F0E7C">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_Toc93934643 \h </w:instrText>
      </w:r>
      <w:r>
        <w:fldChar w:fldCharType="separate"/>
      </w:r>
      <w:r>
        <w:t>48</w:t>
      </w:r>
      <w:r>
        <w:fldChar w:fldCharType="end"/>
      </w:r>
    </w:p>
    <w:p w14:paraId="13597715" w14:textId="2E2E5E7F" w:rsidR="002F0E7C" w:rsidRDefault="002F0E7C">
      <w:pPr>
        <w:pStyle w:val="TOC8"/>
        <w:rPr>
          <w:rFonts w:asciiTheme="minorHAnsi" w:eastAsiaTheme="minorEastAsia" w:hAnsiTheme="minorHAnsi" w:cstheme="minorBidi"/>
          <w:b w:val="0"/>
          <w:szCs w:val="22"/>
          <w:lang w:val="en-US"/>
        </w:rPr>
      </w:pPr>
      <w:r>
        <w:lastRenderedPageBreak/>
        <w:t>Annex A (normative): OpenAPI specification</w:t>
      </w:r>
      <w:r>
        <w:tab/>
      </w:r>
      <w:r>
        <w:fldChar w:fldCharType="begin"/>
      </w:r>
      <w:r>
        <w:instrText xml:space="preserve"> PAGEREF _Toc93934644 \h </w:instrText>
      </w:r>
      <w:r>
        <w:fldChar w:fldCharType="separate"/>
      </w:r>
      <w:r>
        <w:t>50</w:t>
      </w:r>
      <w:r>
        <w:fldChar w:fldCharType="end"/>
      </w:r>
    </w:p>
    <w:p w14:paraId="6A3A2AE1" w14:textId="658002CF" w:rsidR="002F0E7C" w:rsidRDefault="002F0E7C">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r>
      <w:r>
        <w:fldChar w:fldCharType="begin"/>
      </w:r>
      <w:r>
        <w:instrText xml:space="preserve"> PAGEREF _Toc93934645 \h </w:instrText>
      </w:r>
      <w:r>
        <w:fldChar w:fldCharType="separate"/>
      </w:r>
      <w:r>
        <w:t>50</w:t>
      </w:r>
      <w:r>
        <w:fldChar w:fldCharType="end"/>
      </w:r>
    </w:p>
    <w:p w14:paraId="548BFA2A" w14:textId="61FE7609" w:rsidR="002F0E7C" w:rsidRDefault="002F0E7C">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Npcf_AMPolicyAuthorization API</w:t>
      </w:r>
      <w:r>
        <w:tab/>
      </w:r>
      <w:r>
        <w:fldChar w:fldCharType="begin"/>
      </w:r>
      <w:r>
        <w:instrText xml:space="preserve"> PAGEREF _Toc93934646 \h </w:instrText>
      </w:r>
      <w:r>
        <w:fldChar w:fldCharType="separate"/>
      </w:r>
      <w:r>
        <w:t>50</w:t>
      </w:r>
      <w:r>
        <w:fldChar w:fldCharType="end"/>
      </w:r>
    </w:p>
    <w:p w14:paraId="190903D6" w14:textId="6C59D9E5" w:rsidR="002F0E7C" w:rsidRDefault="002F0E7C">
      <w:pPr>
        <w:pStyle w:val="TOC8"/>
        <w:rPr>
          <w:rFonts w:asciiTheme="minorHAnsi" w:eastAsiaTheme="minorEastAsia" w:hAnsiTheme="minorHAnsi" w:cstheme="minorBidi"/>
          <w:b w:val="0"/>
          <w:szCs w:val="22"/>
          <w:lang w:val="en-US"/>
        </w:rPr>
      </w:pPr>
      <w:r>
        <w:t>Annex B (informative): Change history</w:t>
      </w:r>
      <w:r>
        <w:tab/>
      </w:r>
      <w:r>
        <w:fldChar w:fldCharType="begin"/>
      </w:r>
      <w:r>
        <w:instrText xml:space="preserve"> PAGEREF _Toc93934647 \h </w:instrText>
      </w:r>
      <w:r>
        <w:fldChar w:fldCharType="separate"/>
      </w:r>
      <w:r>
        <w:t>60</w:t>
      </w:r>
      <w:r>
        <w:fldChar w:fldCharType="end"/>
      </w:r>
    </w:p>
    <w:p w14:paraId="7CD6A724" w14:textId="47BFBBD9" w:rsidR="00080512" w:rsidRPr="004D3578" w:rsidRDefault="00F12721">
      <w:r>
        <w:rPr>
          <w:rFonts w:eastAsia="DengXian"/>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85723367"/>
      <w:bookmarkStart w:id="13" w:name="_Toc85723818"/>
      <w:bookmarkStart w:id="14" w:name="_Toc93934527"/>
      <w:bookmarkEnd w:id="9"/>
      <w:r w:rsidRPr="004D3578">
        <w:lastRenderedPageBreak/>
        <w:t>Foreword</w:t>
      </w:r>
      <w:bookmarkEnd w:id="10"/>
      <w:bookmarkEnd w:id="11"/>
      <w:bookmarkEnd w:id="12"/>
      <w:bookmarkEnd w:id="13"/>
      <w:bookmarkEnd w:id="14"/>
    </w:p>
    <w:p w14:paraId="429B4BB3" w14:textId="77777777" w:rsidR="00080512" w:rsidRPr="004D3578" w:rsidRDefault="00080512">
      <w:r w:rsidRPr="004D3578">
        <w:t>This Techni</w:t>
      </w:r>
      <w:r w:rsidRPr="008A6D4A">
        <w:t xml:space="preserve">cal </w:t>
      </w:r>
      <w:bookmarkStart w:id="15" w:name="spectype3"/>
      <w:r w:rsidRPr="008A6D4A">
        <w:t>Specification</w:t>
      </w:r>
      <w:bookmarkEnd w:id="1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5AD481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8A6D4A">
      <w:pPr>
        <w:pStyle w:val="Heading1"/>
      </w:pPr>
      <w:bookmarkStart w:id="16" w:name="introduction"/>
      <w:bookmarkEnd w:id="16"/>
      <w:r w:rsidRPr="004D3578">
        <w:br w:type="page"/>
      </w:r>
      <w:bookmarkStart w:id="17" w:name="_Toc510696578"/>
      <w:bookmarkStart w:id="18" w:name="_Toc35971370"/>
      <w:bookmarkStart w:id="19" w:name="_Toc85723369"/>
      <w:bookmarkStart w:id="20" w:name="_Toc85723820"/>
      <w:bookmarkStart w:id="21" w:name="_Toc93934528"/>
      <w:r w:rsidRPr="004D3578">
        <w:lastRenderedPageBreak/>
        <w:t>1</w:t>
      </w:r>
      <w:r w:rsidRPr="004D3578">
        <w:tab/>
        <w:t>Scope</w:t>
      </w:r>
      <w:bookmarkEnd w:id="17"/>
      <w:bookmarkEnd w:id="18"/>
      <w:bookmarkEnd w:id="19"/>
      <w:bookmarkEnd w:id="20"/>
      <w:bookmarkEnd w:id="21"/>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6D6C2843" w:rsidR="006536E1" w:rsidRDefault="006536E1" w:rsidP="006536E1">
      <w:pPr>
        <w:rPr>
          <w:noProof/>
        </w:rPr>
      </w:pPr>
      <w:bookmarkStart w:id="22" w:name="_Toc510696579"/>
      <w:bookmarkStart w:id="23" w:name="_Toc35971371"/>
      <w:r>
        <w:rPr>
          <w:noProof/>
        </w:rPr>
        <w:t xml:space="preserve">The Access and Mobility Policy Authorization service is provided by the Policy Control Function (PCF). </w:t>
      </w:r>
      <w:r>
        <w:t>This service creates access and mobility policies as requested by an authorized NF service consumer (</w:t>
      </w:r>
      <w:proofErr w:type="gramStart"/>
      <w:r>
        <w:t>e.g.</w:t>
      </w:r>
      <w:proofErr w:type="gramEnd"/>
      <w:r>
        <w:t xml:space="preserve"> AF, NEF) for the Access and Mobility Policy Context to which the related NF service consumer</w:t>
      </w:r>
      <w:r>
        <w:rPr>
          <w:lang w:eastAsia="zh-CN"/>
        </w:rPr>
        <w:t>'s</w:t>
      </w:r>
      <w:r>
        <w:t xml:space="preserve"> context (e.g. AF, NEF) is bound.</w:t>
      </w:r>
      <w:r w:rsidR="00E62C6B">
        <w:t xml:space="preserve"> This service also enables subscription/notifications on UE 5G ProSe Policy event(s) related to the UE context to which the NF service consumer’s context (</w:t>
      </w:r>
      <w:proofErr w:type="gramStart"/>
      <w:r w:rsidR="00E62C6B">
        <w:t>e.g.</w:t>
      </w:r>
      <w:proofErr w:type="gramEnd"/>
      <w:r w:rsidR="00E62C6B">
        <w:t xml:space="preserve"> 5G DDNMF) is bound.</w:t>
      </w:r>
    </w:p>
    <w:p w14:paraId="7D498A7B" w14:textId="77777777" w:rsidR="008A6D4A" w:rsidRPr="004D3578" w:rsidRDefault="008A6D4A" w:rsidP="008A6D4A">
      <w:pPr>
        <w:pStyle w:val="Heading1"/>
      </w:pPr>
      <w:bookmarkStart w:id="24" w:name="_Toc85723370"/>
      <w:bookmarkStart w:id="25" w:name="_Toc85723821"/>
      <w:bookmarkStart w:id="26" w:name="_Toc93934529"/>
      <w:r w:rsidRPr="004D3578">
        <w:t>2</w:t>
      </w:r>
      <w:r w:rsidRPr="004D3578">
        <w:tab/>
        <w:t>References</w:t>
      </w:r>
      <w:bookmarkEnd w:id="22"/>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31" w:name="_Toc510696580"/>
      <w:bookmarkStart w:id="32"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lastRenderedPageBreak/>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4A828E48" w14:textId="77777777" w:rsidR="00E62C6B" w:rsidRDefault="00BE4153" w:rsidP="00E62C6B">
      <w:pPr>
        <w:pStyle w:val="EX"/>
      </w:pPr>
      <w:r>
        <w:t>[</w:t>
      </w:r>
      <w:r w:rsidR="00A34DAA">
        <w:t>21</w:t>
      </w:r>
      <w:r>
        <w:t>]</w:t>
      </w:r>
      <w:r>
        <w:tab/>
        <w:t>3GPP TS 29.508: "5G System; Session Management Event Exposure Service; Stage 3".</w:t>
      </w:r>
    </w:p>
    <w:p w14:paraId="7BB7ABBE" w14:textId="41A229F1" w:rsidR="00BE4153" w:rsidRDefault="00E62C6B" w:rsidP="00E62C6B">
      <w:pPr>
        <w:pStyle w:val="EX"/>
      </w:pPr>
      <w:r w:rsidRPr="00F70B61">
        <w:t>[</w:t>
      </w:r>
      <w:r w:rsidR="00E86F01">
        <w:t>22</w:t>
      </w:r>
      <w:r w:rsidRPr="00F70B61">
        <w:t>]</w:t>
      </w:r>
      <w:r>
        <w:tab/>
        <w:t>3GPP TS 23.304: "Proximity based Services (ProSe) in the 5G System (5GS)".</w:t>
      </w:r>
    </w:p>
    <w:p w14:paraId="695FF8D7" w14:textId="1AFC61AF" w:rsidR="00E66A63" w:rsidRDefault="00E66A63" w:rsidP="00E66A63">
      <w:pPr>
        <w:pStyle w:val="EX"/>
      </w:pPr>
      <w:r w:rsidRPr="00376A4A">
        <w:t>[</w:t>
      </w:r>
      <w:r w:rsidR="00290AAC">
        <w:t>23</w:t>
      </w:r>
      <w:r w:rsidRPr="00376A4A">
        <w:t>]</w:t>
      </w:r>
      <w:r w:rsidRPr="00376A4A">
        <w:tab/>
        <w:t>3GPP TS 2</w:t>
      </w:r>
      <w:r>
        <w:t>4</w:t>
      </w:r>
      <w:r w:rsidRPr="00376A4A">
        <w:t>.5</w:t>
      </w:r>
      <w:r>
        <w:t>55</w:t>
      </w:r>
      <w:r w:rsidRPr="00376A4A">
        <w:t>: "</w:t>
      </w:r>
      <w:r>
        <w:t>Proximity-services (ProSe) in 5G System (5GS); User Equipment (UE) policies</w:t>
      </w:r>
      <w:r w:rsidRPr="00376A4A">
        <w:t xml:space="preserve">; Stage </w:t>
      </w:r>
      <w:r>
        <w:t>3</w:t>
      </w:r>
      <w:r w:rsidRPr="00376A4A">
        <w:t>".</w:t>
      </w:r>
    </w:p>
    <w:p w14:paraId="21DA3D81" w14:textId="7C3771D6" w:rsidR="00E66A63" w:rsidRPr="00376A4A" w:rsidRDefault="00E66A63" w:rsidP="00E66A63">
      <w:pPr>
        <w:pStyle w:val="EX"/>
      </w:pPr>
      <w:r>
        <w:t>[</w:t>
      </w:r>
      <w:r w:rsidR="00290AAC">
        <w:t>24</w:t>
      </w:r>
      <w:r>
        <w:t>]</w:t>
      </w:r>
      <w:r>
        <w:tab/>
        <w:t>3GPP TS 29.555: "5G System; 5G Direct Discovery Name Management Services; Stage 3".</w:t>
      </w:r>
    </w:p>
    <w:p w14:paraId="2CA89716" w14:textId="77777777" w:rsidR="008A6D4A" w:rsidRPr="004D3578" w:rsidRDefault="008A6D4A" w:rsidP="008A6D4A">
      <w:pPr>
        <w:pStyle w:val="Heading1"/>
      </w:pPr>
      <w:bookmarkStart w:id="33" w:name="_Toc85723371"/>
      <w:bookmarkStart w:id="34" w:name="_Toc85723822"/>
      <w:bookmarkStart w:id="35" w:name="_Toc93934530"/>
      <w:r w:rsidRPr="004D3578">
        <w:t>3</w:t>
      </w:r>
      <w:r w:rsidRPr="004D3578">
        <w:tab/>
        <w:t xml:space="preserve">Definitions, </w:t>
      </w:r>
      <w:proofErr w:type="gramStart"/>
      <w:r w:rsidRPr="004D3578">
        <w:t>symbols</w:t>
      </w:r>
      <w:proofErr w:type="gramEnd"/>
      <w:r w:rsidRPr="004D3578">
        <w:t xml:space="preserve"> and abbreviations</w:t>
      </w:r>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85723372"/>
      <w:bookmarkStart w:id="39" w:name="_Toc85723823"/>
      <w:bookmarkStart w:id="40" w:name="_Toc93934531"/>
      <w:r w:rsidRPr="004D3578">
        <w:t>3.1</w:t>
      </w:r>
      <w:r w:rsidRPr="004D3578">
        <w:tab/>
        <w:t>Definitions</w:t>
      </w:r>
      <w:bookmarkEnd w:id="36"/>
      <w:bookmarkEnd w:id="37"/>
      <w:bookmarkEnd w:id="38"/>
      <w:bookmarkEnd w:id="39"/>
      <w:bookmarkEnd w:id="40"/>
    </w:p>
    <w:p w14:paraId="0522AB69" w14:textId="77777777" w:rsidR="008A6D4A" w:rsidRPr="004D3578" w:rsidRDefault="008A6D4A" w:rsidP="008A6D4A">
      <w:r w:rsidRPr="004D3578">
        <w:t xml:space="preserve">For the purposes of the present document, the terms and definitions given in </w:t>
      </w:r>
      <w:bookmarkStart w:id="41" w:name="OLE_LINK6"/>
      <w:bookmarkStart w:id="42" w:name="OLE_LINK7"/>
      <w:bookmarkStart w:id="43" w:name="OLE_LINK8"/>
      <w:r>
        <w:t xml:space="preserve">3GPP </w:t>
      </w:r>
      <w:bookmarkEnd w:id="41"/>
      <w:bookmarkEnd w:id="42"/>
      <w:bookmarkEnd w:id="43"/>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 xml:space="preserve">Element acting on behalf of applications(s) that require the control of the Access and Mobility context of a UE, which can in turn lead to </w:t>
      </w:r>
      <w:proofErr w:type="gramStart"/>
      <w:r>
        <w:t>e.g.</w:t>
      </w:r>
      <w:proofErr w:type="gramEnd"/>
      <w:r>
        <w:t xml:space="preserve">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44" w:name="_Toc510696582"/>
      <w:bookmarkStart w:id="45" w:name="_Toc35971374"/>
      <w:bookmarkStart w:id="46" w:name="_Toc85723373"/>
      <w:bookmarkStart w:id="47" w:name="_Toc85723824"/>
      <w:bookmarkStart w:id="48" w:name="_Toc93934532"/>
      <w:r w:rsidRPr="004D3578">
        <w:t>3.2</w:t>
      </w:r>
      <w:r w:rsidRPr="004D3578">
        <w:tab/>
        <w:t>Symbols</w:t>
      </w:r>
      <w:bookmarkEnd w:id="44"/>
      <w:bookmarkEnd w:id="45"/>
      <w:bookmarkEnd w:id="46"/>
      <w:bookmarkEnd w:id="47"/>
      <w:bookmarkEnd w:id="48"/>
    </w:p>
    <w:p w14:paraId="19E31E91" w14:textId="0327AA1B" w:rsidR="008A6D4A" w:rsidRPr="004D3578" w:rsidRDefault="00CB6627" w:rsidP="003872F1">
      <w:pPr>
        <w:keepNext/>
      </w:pPr>
      <w:r>
        <w:t>None.</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49" w:name="_Toc510696583"/>
      <w:bookmarkStart w:id="50" w:name="_Toc35971375"/>
      <w:bookmarkStart w:id="51" w:name="_Toc85723374"/>
      <w:bookmarkStart w:id="52" w:name="_Toc85723825"/>
      <w:bookmarkStart w:id="53" w:name="_Toc93934533"/>
      <w:r w:rsidRPr="004D3578">
        <w:t>3.3</w:t>
      </w:r>
      <w:r w:rsidRPr="004D3578">
        <w:tab/>
        <w:t>Abbreviations</w:t>
      </w:r>
      <w:bookmarkEnd w:id="49"/>
      <w:bookmarkEnd w:id="50"/>
      <w:bookmarkEnd w:id="51"/>
      <w:bookmarkEnd w:id="52"/>
      <w:bookmarkEnd w:id="53"/>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4ACE760" w14:textId="77777777" w:rsidR="00E62C6B" w:rsidRDefault="00E62C6B" w:rsidP="00E62C6B">
      <w:pPr>
        <w:pStyle w:val="EW"/>
      </w:pPr>
      <w:bookmarkStart w:id="54" w:name="_Hlk68600063"/>
      <w:r w:rsidRPr="00B5724E">
        <w:t>5G DDNMF</w:t>
      </w:r>
      <w:r w:rsidRPr="00B5724E">
        <w:tab/>
        <w:t>5G Direct Discovery Name Management Function</w:t>
      </w:r>
    </w:p>
    <w:p w14:paraId="5CFA8F71" w14:textId="77777777" w:rsidR="006536E1" w:rsidRDefault="006536E1" w:rsidP="006536E1">
      <w:pPr>
        <w:pStyle w:val="EW"/>
      </w:pPr>
      <w:r>
        <w:t>AF</w:t>
      </w:r>
      <w:r>
        <w:tab/>
        <w:t>Application Function</w:t>
      </w:r>
    </w:p>
    <w:p w14:paraId="6F96162A" w14:textId="77777777" w:rsidR="00E90BE0" w:rsidRDefault="00E90BE0" w:rsidP="00E90BE0">
      <w:pPr>
        <w:pStyle w:val="EW"/>
        <w:keepNext/>
      </w:pPr>
      <w:bookmarkStart w:id="55" w:name="_Hlk68600096"/>
      <w:bookmarkEnd w:id="54"/>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55"/>
    <w:p w14:paraId="3EFF4176" w14:textId="77777777" w:rsidR="00E62C6B" w:rsidRDefault="00E62C6B" w:rsidP="00E62C6B">
      <w:pPr>
        <w:pStyle w:val="EW"/>
      </w:pPr>
      <w:r w:rsidRPr="00B5724E">
        <w:t>PDUID</w:t>
      </w:r>
      <w:r w:rsidRPr="00B5724E">
        <w:tab/>
        <w:t>ProSe Discovery UE ID</w:t>
      </w:r>
    </w:p>
    <w:p w14:paraId="617F2987" w14:textId="77777777" w:rsidR="00E62C6B" w:rsidRDefault="00E62C6B" w:rsidP="00E62C6B">
      <w:pPr>
        <w:pStyle w:val="EW"/>
      </w:pPr>
      <w:r w:rsidRPr="00B5724E">
        <w:t>P</w:t>
      </w:r>
      <w:r>
        <w:t>roSe</w:t>
      </w:r>
      <w:r w:rsidRPr="00B5724E">
        <w:tab/>
        <w:t>Pro</w:t>
      </w:r>
      <w:r>
        <w:t>ximity Services</w:t>
      </w:r>
    </w:p>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56" w:name="_Toc510696584"/>
      <w:bookmarkStart w:id="57" w:name="_Toc35971376"/>
      <w:bookmarkStart w:id="58" w:name="_Toc85723375"/>
      <w:bookmarkStart w:id="59" w:name="_Toc85723826"/>
      <w:bookmarkStart w:id="60" w:name="_Toc93934534"/>
      <w:r w:rsidRPr="004D3578">
        <w:lastRenderedPageBreak/>
        <w:t>4</w:t>
      </w:r>
      <w:r w:rsidRPr="004D3578">
        <w:tab/>
      </w:r>
      <w:bookmarkEnd w:id="56"/>
      <w:bookmarkEnd w:id="57"/>
      <w:proofErr w:type="spellStart"/>
      <w:r w:rsidR="007D5008">
        <w:t>Npcf_AMPolicyAuthorization</w:t>
      </w:r>
      <w:proofErr w:type="spellEnd"/>
      <w:r w:rsidR="007D5008">
        <w:t xml:space="preserve"> Service</w:t>
      </w:r>
      <w:bookmarkEnd w:id="58"/>
      <w:bookmarkEnd w:id="59"/>
      <w:bookmarkEnd w:id="60"/>
    </w:p>
    <w:p w14:paraId="689EB835" w14:textId="03720C17" w:rsidR="008A6D4A" w:rsidRDefault="007D5008" w:rsidP="007D5008">
      <w:pPr>
        <w:pStyle w:val="Heading2"/>
      </w:pPr>
      <w:bookmarkStart w:id="61" w:name="_Toc510696588"/>
      <w:bookmarkStart w:id="62" w:name="_Toc35971380"/>
      <w:bookmarkStart w:id="63" w:name="_Toc85723376"/>
      <w:bookmarkStart w:id="64" w:name="_Toc85723827"/>
      <w:bookmarkStart w:id="65" w:name="_Toc93934535"/>
      <w:r>
        <w:t>4</w:t>
      </w:r>
      <w:r w:rsidR="008A6D4A">
        <w:t>.1</w:t>
      </w:r>
      <w:r w:rsidR="008A6D4A">
        <w:tab/>
        <w:t>Service Description</w:t>
      </w:r>
      <w:bookmarkEnd w:id="61"/>
      <w:bookmarkEnd w:id="62"/>
      <w:bookmarkEnd w:id="63"/>
      <w:bookmarkEnd w:id="64"/>
      <w:bookmarkEnd w:id="65"/>
    </w:p>
    <w:p w14:paraId="3F6CB8E2" w14:textId="77777777" w:rsidR="007D5008" w:rsidRDefault="007D5008" w:rsidP="007D5008">
      <w:pPr>
        <w:pStyle w:val="Heading3"/>
        <w:rPr>
          <w:lang w:eastAsia="zh-CN"/>
        </w:rPr>
      </w:pPr>
      <w:bookmarkStart w:id="66" w:name="_Toc85723377"/>
      <w:bookmarkStart w:id="67" w:name="_Toc85723828"/>
      <w:bookmarkStart w:id="68" w:name="_Toc93934536"/>
      <w:bookmarkStart w:id="69" w:name="_Toc510696589"/>
      <w:bookmarkStart w:id="70" w:name="_Toc35971381"/>
      <w:r>
        <w:t>4.</w:t>
      </w:r>
      <w:r>
        <w:rPr>
          <w:rFonts w:hint="eastAsia"/>
          <w:lang w:eastAsia="zh-CN"/>
        </w:rPr>
        <w:t>1</w:t>
      </w:r>
      <w:r>
        <w:rPr>
          <w:lang w:eastAsia="zh-CN"/>
        </w:rPr>
        <w:t>.1</w:t>
      </w:r>
      <w:r>
        <w:tab/>
      </w:r>
      <w:r>
        <w:rPr>
          <w:rFonts w:hint="eastAsia"/>
          <w:lang w:eastAsia="zh-CN"/>
        </w:rPr>
        <w:t>Overview</w:t>
      </w:r>
      <w:bookmarkEnd w:id="66"/>
      <w:bookmarkEnd w:id="67"/>
      <w:bookmarkEnd w:id="68"/>
    </w:p>
    <w:p w14:paraId="4C977198" w14:textId="5340AC63"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r w:rsidR="00E62C6B">
        <w:t xml:space="preserve"> and to subscribe to notifications on UE 5G ProSe Policy event(s)</w:t>
      </w:r>
      <w:r>
        <w:t>.</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w:t>
      </w:r>
      <w:proofErr w:type="gramStart"/>
      <w:r>
        <w:t>e.g.</w:t>
      </w:r>
      <w:proofErr w:type="gramEnd"/>
      <w:r>
        <w:t xml:space="preserve"> the AF application AM context) is bound.</w:t>
      </w:r>
    </w:p>
    <w:p w14:paraId="01D0C066" w14:textId="64284C3B" w:rsidR="00860D34" w:rsidRDefault="00860D34" w:rsidP="00860D34">
      <w:r>
        <w:t>This service also allows the NF service consumer to subscribe/unsubscribe to notifications on AM Policy event(s) (</w:t>
      </w:r>
      <w:proofErr w:type="gramStart"/>
      <w:r>
        <w:t>e.g.</w:t>
      </w:r>
      <w:proofErr w:type="gramEnd"/>
      <w:r>
        <w:t xml:space="preserve"> service area restrictions policy change)</w:t>
      </w:r>
      <w:r w:rsidR="00E62C6B">
        <w:t xml:space="preserve"> and to subscribe/unsubscribe to notifications on UE 5G ProSe Policy event(s) (e.g. PDUID change event)</w:t>
      </w:r>
      <w:r>
        <w:t>.</w:t>
      </w:r>
    </w:p>
    <w:p w14:paraId="2B1825A9" w14:textId="77777777" w:rsidR="007D5008" w:rsidRDefault="007D5008" w:rsidP="007D5008">
      <w:pPr>
        <w:pStyle w:val="Heading3"/>
      </w:pPr>
      <w:bookmarkStart w:id="71" w:name="_Toc483474891"/>
      <w:bookmarkStart w:id="72" w:name="_Toc492541380"/>
      <w:bookmarkStart w:id="73" w:name="_Toc492899706"/>
      <w:bookmarkStart w:id="74" w:name="_Toc492899983"/>
      <w:bookmarkStart w:id="75" w:name="_Toc492967777"/>
      <w:bookmarkStart w:id="76" w:name="_Toc492972865"/>
      <w:bookmarkStart w:id="77" w:name="_Toc492973085"/>
      <w:bookmarkStart w:id="78" w:name="_Toc493774005"/>
      <w:bookmarkStart w:id="79" w:name="_Toc494194727"/>
      <w:bookmarkStart w:id="80" w:name="_Toc528159036"/>
      <w:bookmarkStart w:id="81" w:name="_Toc529259048"/>
      <w:bookmarkStart w:id="82" w:name="_Toc85723378"/>
      <w:bookmarkStart w:id="83" w:name="_Toc85723829"/>
      <w:bookmarkStart w:id="84" w:name="_Toc93934537"/>
      <w:r>
        <w:rPr>
          <w:rFonts w:hint="eastAsia"/>
        </w:rPr>
        <w:t>4.1</w:t>
      </w:r>
      <w:r>
        <w:t>.2</w:t>
      </w:r>
      <w:r>
        <w:rPr>
          <w:rFonts w:hint="eastAsia"/>
        </w:rPr>
        <w:tab/>
      </w:r>
      <w:bookmarkEnd w:id="71"/>
      <w:r>
        <w:t>Service Architecture</w:t>
      </w:r>
      <w:bookmarkEnd w:id="72"/>
      <w:bookmarkEnd w:id="73"/>
      <w:bookmarkEnd w:id="74"/>
      <w:bookmarkEnd w:id="75"/>
      <w:bookmarkEnd w:id="76"/>
      <w:bookmarkEnd w:id="77"/>
      <w:bookmarkEnd w:id="78"/>
      <w:bookmarkEnd w:id="79"/>
      <w:bookmarkEnd w:id="80"/>
      <w:bookmarkEnd w:id="81"/>
      <w:bookmarkEnd w:id="82"/>
      <w:bookmarkEnd w:id="83"/>
      <w:bookmarkEnd w:id="84"/>
    </w:p>
    <w:p w14:paraId="6906B35C" w14:textId="77777777" w:rsidR="00592845" w:rsidRDefault="00592845" w:rsidP="00592845">
      <w:bookmarkStart w:id="85" w:name="_Toc384334030"/>
      <w:bookmarkStart w:id="86" w:name="_Toc483474892"/>
      <w:bookmarkStart w:id="87" w:name="_Toc492541381"/>
      <w:bookmarkStart w:id="88" w:name="_Toc492899707"/>
      <w:bookmarkStart w:id="89" w:name="_Toc492899984"/>
      <w:bookmarkStart w:id="90" w:name="_Toc492967778"/>
      <w:bookmarkStart w:id="91" w:name="_Toc492972866"/>
      <w:bookmarkStart w:id="92" w:name="_Toc492973086"/>
      <w:bookmarkStart w:id="93" w:name="_Toc493774006"/>
      <w:bookmarkStart w:id="94" w:name="_Toc494194728"/>
      <w:bookmarkStart w:id="95" w:name="_Toc528159037"/>
      <w:bookmarkStart w:id="9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w:t>
      </w:r>
      <w:proofErr w:type="gramStart"/>
      <w:r>
        <w:t>e.g.</w:t>
      </w:r>
      <w:proofErr w:type="gramEnd"/>
      <w:r>
        <w:t xml:space="preserve"> AF, NEF), as shown in figure 4.1.2-1 for the SBI representation model and in figure 4.1.2-2 for the reference point representation model.</w:t>
      </w:r>
    </w:p>
    <w:p w14:paraId="0E3C0E53" w14:textId="36350944" w:rsidR="00592845" w:rsidRDefault="00E62C6B" w:rsidP="00592845">
      <w:pPr>
        <w:pStyle w:val="TH"/>
        <w:rPr>
          <w:lang w:val="en-US"/>
        </w:rPr>
      </w:pPr>
      <w:r>
        <w:rPr>
          <w:lang w:val="en-US"/>
        </w:rPr>
        <w:object w:dxaOrig="6631" w:dyaOrig="3571" w14:anchorId="00DBE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5pt;height:180pt" o:ole="">
            <v:imagedata r:id="rId12" o:title=""/>
          </v:shape>
          <o:OLEObject Type="Embed" ProgID="Visio.Drawing.15" ShapeID="_x0000_i1025" DrawAspect="Content" ObjectID="_1704610775"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2BB13B77" w:rsidR="00592845" w:rsidRDefault="00E62C6B" w:rsidP="00592845">
      <w:pPr>
        <w:pStyle w:val="TH"/>
        <w:rPr>
          <w:lang w:val="en-US"/>
        </w:rPr>
      </w:pPr>
      <w:r>
        <w:rPr>
          <w:lang w:val="en-US"/>
        </w:rPr>
        <w:object w:dxaOrig="5481" w:dyaOrig="2491" w14:anchorId="1718FBA1">
          <v:shape id="_x0000_i1026" type="#_x0000_t75" style="width:272.5pt;height:123.5pt" o:ole="">
            <v:imagedata r:id="rId14" o:title=""/>
          </v:shape>
          <o:OLEObject Type="Embed" ProgID="Visio.Drawing.15" ShapeID="_x0000_i1026" DrawAspect="Content" ObjectID="_1704610776" r:id="rId15"/>
        </w:object>
      </w:r>
    </w:p>
    <w:p w14:paraId="64F4FF61" w14:textId="77777777" w:rsidR="00592845" w:rsidRDefault="00592845" w:rsidP="00592845">
      <w:pPr>
        <w:pStyle w:val="TF"/>
        <w:rPr>
          <w:lang w:val="en-US"/>
        </w:rPr>
      </w:pPr>
      <w:r>
        <w:t xml:space="preserve">Figure 4.1.2-2: </w:t>
      </w:r>
      <w:bookmarkStart w:id="97" w:name="_Hlk68599672"/>
      <w:proofErr w:type="spellStart"/>
      <w:r>
        <w:t>Npcf_AMPolicyAuthorization</w:t>
      </w:r>
      <w:proofErr w:type="spellEnd"/>
      <w:r>
        <w:t xml:space="preserve"> service </w:t>
      </w:r>
      <w:bookmarkEnd w:id="9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98" w:name="_Toc85723379"/>
      <w:bookmarkStart w:id="99" w:name="_Toc85723830"/>
      <w:bookmarkStart w:id="100" w:name="_Toc93934538"/>
      <w:r>
        <w:rPr>
          <w:lang w:val="en-US"/>
        </w:rPr>
        <w:t>4.</w:t>
      </w:r>
      <w:r>
        <w:rPr>
          <w:rFonts w:hint="eastAsia"/>
          <w:lang w:val="en-US" w:eastAsia="zh-CN"/>
        </w:rPr>
        <w:t>1.3</w:t>
      </w:r>
      <w:r>
        <w:rPr>
          <w:lang w:val="en-US"/>
        </w:rPr>
        <w:tab/>
      </w:r>
      <w:bookmarkEnd w:id="85"/>
      <w:bookmarkEnd w:id="86"/>
      <w:r>
        <w:rPr>
          <w:lang w:val="en-US"/>
        </w:rPr>
        <w:t>Network Functions</w:t>
      </w:r>
      <w:bookmarkEnd w:id="87"/>
      <w:bookmarkEnd w:id="88"/>
      <w:bookmarkEnd w:id="89"/>
      <w:bookmarkEnd w:id="90"/>
      <w:bookmarkEnd w:id="91"/>
      <w:bookmarkEnd w:id="92"/>
      <w:bookmarkEnd w:id="93"/>
      <w:bookmarkEnd w:id="94"/>
      <w:bookmarkEnd w:id="95"/>
      <w:bookmarkEnd w:id="96"/>
      <w:bookmarkEnd w:id="98"/>
      <w:bookmarkEnd w:id="99"/>
      <w:bookmarkEnd w:id="100"/>
    </w:p>
    <w:p w14:paraId="53E70EDE" w14:textId="77777777" w:rsidR="007D5008" w:rsidRDefault="007D5008" w:rsidP="007D5008">
      <w:pPr>
        <w:pStyle w:val="Heading4"/>
        <w:rPr>
          <w:lang w:eastAsia="zh-CN"/>
        </w:rPr>
      </w:pPr>
      <w:bookmarkStart w:id="101" w:name="_Toc384334031"/>
      <w:bookmarkStart w:id="102" w:name="_Toc483474893"/>
      <w:bookmarkStart w:id="103" w:name="_Toc492541382"/>
      <w:bookmarkStart w:id="104" w:name="_Toc492899708"/>
      <w:bookmarkStart w:id="105" w:name="_Toc492899985"/>
      <w:bookmarkStart w:id="106" w:name="_Toc492967779"/>
      <w:bookmarkStart w:id="107" w:name="_Toc492972867"/>
      <w:bookmarkStart w:id="108" w:name="_Toc492973087"/>
      <w:bookmarkStart w:id="109" w:name="_Toc493774007"/>
      <w:bookmarkStart w:id="110" w:name="_Toc494194729"/>
      <w:bookmarkStart w:id="111" w:name="_Toc528159038"/>
      <w:bookmarkStart w:id="112" w:name="_Toc529259050"/>
      <w:bookmarkStart w:id="113" w:name="_Toc93934539"/>
      <w:r>
        <w:t>4.</w:t>
      </w:r>
      <w:r>
        <w:rPr>
          <w:rFonts w:hint="eastAsia"/>
          <w:lang w:eastAsia="zh-CN"/>
        </w:rPr>
        <w:t>1.3.1</w:t>
      </w:r>
      <w:r>
        <w:tab/>
      </w:r>
      <w:bookmarkEnd w:id="101"/>
      <w:bookmarkEnd w:id="102"/>
      <w:bookmarkEnd w:id="103"/>
      <w:bookmarkEnd w:id="104"/>
      <w:bookmarkEnd w:id="105"/>
      <w:bookmarkEnd w:id="106"/>
      <w:bookmarkEnd w:id="107"/>
      <w:bookmarkEnd w:id="108"/>
      <w:bookmarkEnd w:id="109"/>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110"/>
      <w:r>
        <w:rPr>
          <w:lang w:eastAsia="zh-CN"/>
        </w:rPr>
        <w:t>)</w:t>
      </w:r>
      <w:bookmarkEnd w:id="111"/>
      <w:bookmarkEnd w:id="112"/>
      <w:bookmarkEnd w:id="113"/>
    </w:p>
    <w:p w14:paraId="28E0D484" w14:textId="3F79E3BC" w:rsidR="00592845" w:rsidRDefault="00592845" w:rsidP="00592845">
      <w:bookmarkStart w:id="114" w:name="_Toc384334032"/>
      <w:bookmarkStart w:id="115" w:name="_Toc483474894"/>
      <w:bookmarkStart w:id="116" w:name="_Toc492541383"/>
      <w:r>
        <w:t xml:space="preserve">The PCF (Policy Control Function) is a functional element that encompasses, among other functionalities, access and mobility policy decisions for the control of </w:t>
      </w:r>
      <w:proofErr w:type="gramStart"/>
      <w:r>
        <w:t>e.g.</w:t>
      </w:r>
      <w:proofErr w:type="gramEnd"/>
      <w:r>
        <w:t xml:space="preserve"> the UE Service Area Restrictions and RAT/RFSP control</w:t>
      </w:r>
      <w:r w:rsidR="00E62C6B">
        <w:t>, and the delivery of UE Policies (e.g. UE 5G ProSe Policies) to the UE</w:t>
      </w:r>
      <w:r>
        <w:t>.</w:t>
      </w:r>
    </w:p>
    <w:p w14:paraId="54458BF1" w14:textId="77777777" w:rsidR="00592845" w:rsidRDefault="00592845" w:rsidP="00592845">
      <w:r>
        <w:t>The PCF receives from a NF service consumer (</w:t>
      </w:r>
      <w:proofErr w:type="gramStart"/>
      <w:r>
        <w:t>e.g.</w:t>
      </w:r>
      <w:proofErr w:type="gramEnd"/>
      <w:r>
        <w:t xml:space="preserve">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473DAEDB" w14:textId="77777777" w:rsidR="00E62C6B" w:rsidRDefault="00E62C6B" w:rsidP="00E62C6B">
      <w:pPr>
        <w:rPr>
          <w:lang w:val="en-US"/>
        </w:rPr>
      </w:pPr>
      <w:bookmarkStart w:id="117" w:name="_Toc492899709"/>
      <w:bookmarkStart w:id="118" w:name="_Toc492899986"/>
      <w:bookmarkStart w:id="119" w:name="_Toc492967780"/>
      <w:bookmarkStart w:id="120" w:name="_Toc492972868"/>
      <w:bookmarkStart w:id="121" w:name="_Toc492973088"/>
      <w:bookmarkStart w:id="122" w:name="_Toc493774008"/>
      <w:bookmarkStart w:id="123" w:name="_Toc494194730"/>
      <w:bookmarkStart w:id="124" w:name="_Toc528159039"/>
      <w:bookmarkStart w:id="125" w:name="_Toc529259051"/>
      <w:r>
        <w:rPr>
          <w:lang w:val="en-US"/>
        </w:rPr>
        <w:t>The PCF receives from a NF service consumer (</w:t>
      </w:r>
      <w:proofErr w:type="gramStart"/>
      <w:r>
        <w:rPr>
          <w:lang w:val="en-US"/>
        </w:rPr>
        <w:t>e.g.</w:t>
      </w:r>
      <w:proofErr w:type="gramEnd"/>
      <w:r>
        <w:rPr>
          <w:lang w:val="en-US"/>
        </w:rPr>
        <w:t xml:space="preserve"> 5G DDNMF) subscriptions to notifications on events related to the delivered UE 5G ProSe Policies for a SUPI.</w:t>
      </w:r>
    </w:p>
    <w:p w14:paraId="3BEEE741" w14:textId="77777777" w:rsidR="007D5008" w:rsidRDefault="007D5008" w:rsidP="007D5008">
      <w:pPr>
        <w:pStyle w:val="Heading4"/>
        <w:rPr>
          <w:lang w:eastAsia="zh-CN"/>
        </w:rPr>
      </w:pPr>
      <w:bookmarkStart w:id="126" w:name="_Toc93934540"/>
      <w:r>
        <w:t>4.</w:t>
      </w:r>
      <w:r>
        <w:rPr>
          <w:lang w:eastAsia="zh-CN"/>
        </w:rPr>
        <w:t>1.3.2</w:t>
      </w:r>
      <w:r>
        <w:tab/>
      </w:r>
      <w:bookmarkEnd w:id="114"/>
      <w:bookmarkEnd w:id="115"/>
      <w:r>
        <w:rPr>
          <w:lang w:eastAsia="zh-CN"/>
        </w:rPr>
        <w:t>NF Service Consumer</w:t>
      </w:r>
      <w:bookmarkEnd w:id="116"/>
      <w:bookmarkEnd w:id="117"/>
      <w:r>
        <w:rPr>
          <w:lang w:eastAsia="zh-CN"/>
        </w:rPr>
        <w:t>s</w:t>
      </w:r>
      <w:bookmarkEnd w:id="118"/>
      <w:bookmarkEnd w:id="119"/>
      <w:bookmarkEnd w:id="120"/>
      <w:bookmarkEnd w:id="121"/>
      <w:bookmarkEnd w:id="122"/>
      <w:bookmarkEnd w:id="123"/>
      <w:bookmarkEnd w:id="124"/>
      <w:bookmarkEnd w:id="125"/>
      <w:bookmarkEnd w:id="126"/>
    </w:p>
    <w:p w14:paraId="78CD03E8" w14:textId="4942FBD4" w:rsidR="00592845" w:rsidRDefault="00592845" w:rsidP="00592845">
      <w:r>
        <w:t>The known NF service consumers are the AF</w:t>
      </w:r>
      <w:r w:rsidR="00E86F01">
        <w:t>,</w:t>
      </w:r>
      <w:r>
        <w:t xml:space="preserve"> the NEF</w:t>
      </w:r>
      <w:r w:rsidR="00E62C6B">
        <w:t xml:space="preserve"> and the 5G DDNMF</w:t>
      </w:r>
      <w:r>
        <w:t>,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w:t>
      </w:r>
      <w:proofErr w:type="gramStart"/>
      <w:r>
        <w:t>e.g.</w:t>
      </w:r>
      <w:proofErr w:type="gramEnd"/>
      <w:r>
        <w:t xml:space="preserve">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082139DE" w14:textId="56324CD6" w:rsidR="00E62C6B" w:rsidRDefault="00E62C6B" w:rsidP="00E62C6B">
      <w:pPr>
        <w:rPr>
          <w:lang w:val="en-US"/>
        </w:rPr>
      </w:pPr>
      <w:r>
        <w:rPr>
          <w:lang w:val="en-US"/>
        </w:rPr>
        <w:t xml:space="preserve">The 5G DDNMF is a network function that handles the network related actions required for dynamic 5G ProSe Direct Discovery, </w:t>
      </w:r>
      <w:r>
        <w:t>as defined in 3GPP TS 23.304 [</w:t>
      </w:r>
      <w:r w:rsidR="00E3776B">
        <w:t>22</w:t>
      </w:r>
      <w:r>
        <w:t>].</w:t>
      </w:r>
    </w:p>
    <w:p w14:paraId="24028CB3" w14:textId="7D81A739" w:rsidR="008A6D4A" w:rsidRPr="007D5008" w:rsidRDefault="007D5008" w:rsidP="007D5008">
      <w:pPr>
        <w:pStyle w:val="Heading2"/>
      </w:pPr>
      <w:bookmarkStart w:id="127" w:name="_Toc85723380"/>
      <w:bookmarkStart w:id="128" w:name="_Toc85723831"/>
      <w:bookmarkStart w:id="129" w:name="_Toc93934541"/>
      <w:r>
        <w:t>4</w:t>
      </w:r>
      <w:r w:rsidR="008A6D4A" w:rsidRPr="007D5008">
        <w:t>.2</w:t>
      </w:r>
      <w:r w:rsidR="008A6D4A" w:rsidRPr="007D5008">
        <w:tab/>
        <w:t>Service Operations</w:t>
      </w:r>
      <w:bookmarkEnd w:id="69"/>
      <w:bookmarkEnd w:id="70"/>
      <w:bookmarkEnd w:id="127"/>
      <w:bookmarkEnd w:id="128"/>
      <w:bookmarkEnd w:id="129"/>
    </w:p>
    <w:p w14:paraId="679BB854" w14:textId="613A02E5" w:rsidR="008A6D4A" w:rsidRDefault="007D5008" w:rsidP="007D5008">
      <w:pPr>
        <w:pStyle w:val="Heading3"/>
      </w:pPr>
      <w:bookmarkStart w:id="130" w:name="_Toc510696590"/>
      <w:bookmarkStart w:id="131" w:name="_Toc35971382"/>
      <w:bookmarkStart w:id="132" w:name="_Toc85723381"/>
      <w:bookmarkStart w:id="133" w:name="_Toc85723832"/>
      <w:bookmarkStart w:id="134" w:name="_Toc93934542"/>
      <w:r>
        <w:t>4</w:t>
      </w:r>
      <w:r w:rsidR="008A6D4A">
        <w:t>.2.1</w:t>
      </w:r>
      <w:r w:rsidR="008A6D4A">
        <w:tab/>
        <w:t>Introduction</w:t>
      </w:r>
      <w:bookmarkEnd w:id="130"/>
      <w:bookmarkEnd w:id="131"/>
      <w:bookmarkEnd w:id="132"/>
      <w:bookmarkEnd w:id="133"/>
      <w:bookmarkEnd w:id="134"/>
    </w:p>
    <w:p w14:paraId="6A6E9A7D" w14:textId="77777777" w:rsidR="00120FA7" w:rsidRPr="00376A4A" w:rsidRDefault="00120FA7" w:rsidP="00120FA7">
      <w:bookmarkStart w:id="135" w:name="_Toc510696591"/>
      <w:bookmarkStart w:id="136"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37" w:name="_Hlk68604557"/>
      <w:proofErr w:type="spellStart"/>
      <w:r w:rsidRPr="00376A4A">
        <w:t>Npcf_</w:t>
      </w:r>
      <w:r>
        <w:t>AM</w:t>
      </w:r>
      <w:r w:rsidRPr="00376A4A">
        <w:t>PolicyAuthorization</w:t>
      </w:r>
      <w:proofErr w:type="spellEnd"/>
      <w:r w:rsidRPr="00376A4A">
        <w:t xml:space="preserve"> Service Operations</w:t>
      </w:r>
      <w:bookmarkEnd w:id="13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w:t>
            </w:r>
            <w:proofErr w:type="gramStart"/>
            <w:r>
              <w:t>consumer</w:t>
            </w:r>
            <w:r w:rsidRPr="003B098E">
              <w:t>, and</w:t>
            </w:r>
            <w:proofErr w:type="gramEnd"/>
            <w:r w:rsidRPr="003B098E">
              <w:t xml:space="preserve">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122910FF"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5CCF2A1B" w:rsidR="00120FA7" w:rsidRPr="003B098E" w:rsidRDefault="00120FA7" w:rsidP="005A2F02">
            <w:pPr>
              <w:pStyle w:val="TAL"/>
            </w:pPr>
            <w:r w:rsidRPr="003B098E">
              <w:t>NF service consumer</w:t>
            </w:r>
            <w:r>
              <w:t xml:space="preserve"> </w:t>
            </w:r>
            <w:r w:rsidRPr="003B098E">
              <w:t>(</w:t>
            </w:r>
            <w:proofErr w:type="gramStart"/>
            <w:r w:rsidRPr="003B098E">
              <w:t>e.g.</w:t>
            </w:r>
            <w:proofErr w:type="gramEnd"/>
            <w:r w:rsidRPr="003B098E">
              <w:t xml:space="preserve"> AF, NEF</w:t>
            </w:r>
            <w:r w:rsidR="00E62C6B">
              <w:t>, 5G DDNMF</w:t>
            </w:r>
            <w:r w:rsidRPr="003B098E">
              <w:t>)</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03EE86BA" w:rsidR="00120FA7" w:rsidRPr="003B098E" w:rsidRDefault="00120FA7" w:rsidP="00120FA7">
      <w:pPr>
        <w:pStyle w:val="NO"/>
      </w:pPr>
      <w:r w:rsidRPr="003B098E">
        <w:t>NOTE</w:t>
      </w:r>
      <w:r w:rsidR="00E62C6B">
        <w:t> 1</w:t>
      </w:r>
      <w:r w:rsidRPr="003B098E">
        <w:t>:</w:t>
      </w:r>
      <w:r w:rsidRPr="003B098E">
        <w:tab/>
        <w:t xml:space="preserve">The NEF and the AF use the </w:t>
      </w:r>
      <w:proofErr w:type="spellStart"/>
      <w:r w:rsidRPr="003B098E">
        <w:t>Npcf_AMPolicyAuthorization</w:t>
      </w:r>
      <w:proofErr w:type="spellEnd"/>
      <w:r w:rsidRPr="003B098E">
        <w:t xml:space="preserve"> service in the same way.</w:t>
      </w:r>
    </w:p>
    <w:p w14:paraId="58E2AFE4" w14:textId="265CFA93" w:rsidR="00E62C6B" w:rsidRPr="003B098E" w:rsidRDefault="00E62C6B" w:rsidP="00E62C6B">
      <w:pPr>
        <w:pStyle w:val="NO"/>
      </w:pPr>
      <w:r w:rsidRPr="003B098E">
        <w:t>NOTE</w:t>
      </w:r>
      <w:r>
        <w:t> 2</w:t>
      </w:r>
      <w:r w:rsidRPr="003B098E">
        <w:t>:</w:t>
      </w:r>
      <w:r w:rsidRPr="003B098E">
        <w:tab/>
        <w:t xml:space="preserve">The </w:t>
      </w:r>
      <w:r>
        <w:t xml:space="preserve">5G DDNMF only uses the </w:t>
      </w:r>
      <w:proofErr w:type="spellStart"/>
      <w:r>
        <w:t>Npcf_AMPolicyAuthorization</w:t>
      </w:r>
      <w:proofErr w:type="spellEnd"/>
      <w:r>
        <w:t xml:space="preserve"> subscribe, </w:t>
      </w:r>
      <w:proofErr w:type="gramStart"/>
      <w:r>
        <w:t>unsubscribe</w:t>
      </w:r>
      <w:proofErr w:type="gramEnd"/>
      <w:r>
        <w:t xml:space="preserve"> and notify service operations</w:t>
      </w:r>
      <w:r w:rsidRPr="003B098E">
        <w:t>.</w:t>
      </w:r>
    </w:p>
    <w:p w14:paraId="561E6E2C" w14:textId="76CCF348" w:rsidR="008A6D4A" w:rsidRDefault="007D5008" w:rsidP="007D5008">
      <w:pPr>
        <w:pStyle w:val="Heading3"/>
      </w:pPr>
      <w:bookmarkStart w:id="138" w:name="_Toc85723382"/>
      <w:bookmarkStart w:id="139" w:name="_Toc85723833"/>
      <w:bookmarkStart w:id="140" w:name="_Toc93934543"/>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35"/>
      <w:bookmarkEnd w:id="136"/>
      <w:bookmarkEnd w:id="138"/>
      <w:bookmarkEnd w:id="139"/>
      <w:bookmarkEnd w:id="140"/>
    </w:p>
    <w:p w14:paraId="687573F6" w14:textId="323CCB95" w:rsidR="008A6D4A" w:rsidRDefault="007D5008" w:rsidP="007374E7">
      <w:pPr>
        <w:pStyle w:val="Heading4"/>
      </w:pPr>
      <w:bookmarkStart w:id="141" w:name="_Toc510696592"/>
      <w:bookmarkStart w:id="142" w:name="_Toc35971384"/>
      <w:bookmarkStart w:id="143" w:name="_Toc93934544"/>
      <w:r>
        <w:t>4</w:t>
      </w:r>
      <w:r w:rsidR="008A6D4A">
        <w:t>.2.2.1</w:t>
      </w:r>
      <w:r w:rsidR="008A6D4A">
        <w:tab/>
        <w:t>General</w:t>
      </w:r>
      <w:bookmarkEnd w:id="141"/>
      <w:bookmarkEnd w:id="142"/>
      <w:bookmarkEnd w:id="143"/>
    </w:p>
    <w:p w14:paraId="3CC7EA4B" w14:textId="77777777" w:rsidR="00C95D14" w:rsidRPr="00376A4A" w:rsidRDefault="00C95D14" w:rsidP="00C95D14">
      <w:pPr>
        <w:rPr>
          <w:lang w:eastAsia="zh-CN"/>
        </w:rPr>
      </w:pPr>
      <w:bookmarkStart w:id="144" w:name="_Toc510696593"/>
      <w:bookmarkStart w:id="145"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37817E36" w:rsidR="00C95D14" w:rsidRPr="00376A4A" w:rsidRDefault="00C95D14" w:rsidP="00C95D14">
      <w:pPr>
        <w:pStyle w:val="B1"/>
      </w:pPr>
      <w:r w:rsidRPr="00376A4A">
        <w:t>-</w:t>
      </w:r>
      <w:r w:rsidRPr="00376A4A">
        <w:tab/>
      </w:r>
      <w:r w:rsidR="008C7A45">
        <w:t>Creation of the s</w:t>
      </w:r>
      <w:r w:rsidRPr="00376A4A">
        <w:t xml:space="preserve">ubscription to </w:t>
      </w:r>
      <w:r w:rsidR="008C7A45">
        <w:t xml:space="preserve">service area coverage </w:t>
      </w:r>
      <w:r w:rsidRPr="00376A4A">
        <w:t>change outcome.</w:t>
      </w:r>
    </w:p>
    <w:p w14:paraId="65A5DAD4" w14:textId="67B8C8DF" w:rsidR="008A6D4A" w:rsidRDefault="007D5008" w:rsidP="007D5008">
      <w:pPr>
        <w:pStyle w:val="Heading4"/>
      </w:pPr>
      <w:bookmarkStart w:id="146" w:name="_Toc93934545"/>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44"/>
      <w:bookmarkEnd w:id="145"/>
      <w:bookmarkEnd w:id="146"/>
    </w:p>
    <w:p w14:paraId="41DF1EE1" w14:textId="2F1F89DB" w:rsidR="00C95D14" w:rsidRPr="00376A4A" w:rsidRDefault="00C95D14" w:rsidP="00C95D14">
      <w:bookmarkStart w:id="147" w:name="_Toc510696594"/>
      <w:bookmarkStart w:id="148" w:name="_Toc3597138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8pt;height:149pt" o:ole="">
            <v:imagedata r:id="rId16" o:title=""/>
          </v:shape>
          <o:OLEObject Type="Embed" ProgID="Visio.Drawing.15" ShapeID="_x0000_i1027" DrawAspect="Content" ObjectID="_1704610777"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34037D1"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4EDF42C1" w14:textId="572ED6E3" w:rsidR="003877E1" w:rsidRDefault="00C95D14" w:rsidP="003877E1">
      <w:pPr>
        <w:pStyle w:val="B1"/>
      </w:pPr>
      <w:r w:rsidRPr="007C692D">
        <w:t>-</w:t>
      </w:r>
      <w:r w:rsidRPr="007C692D">
        <w:tab/>
        <w:t xml:space="preserve">the SUPI </w:t>
      </w:r>
      <w:r w:rsidR="0019270E">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6610C366" w14:textId="77777777" w:rsidR="003877E1" w:rsidRDefault="003877E1" w:rsidP="003877E1">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p>
    <w:p w14:paraId="07CA2D1C" w14:textId="65CE67FF" w:rsidR="002C5A4D" w:rsidRPr="00FA4478" w:rsidRDefault="002C5A4D" w:rsidP="002C5A4D">
      <w:pPr>
        <w:pStyle w:val="B1"/>
      </w:pPr>
      <w:r w:rsidRPr="007C692D">
        <w:t>-</w:t>
      </w:r>
      <w:r w:rsidRPr="007C692D">
        <w:tab/>
        <w:t xml:space="preserve">the </w:t>
      </w:r>
      <w:r>
        <w:t>GPSI</w:t>
      </w:r>
      <w:r w:rsidRPr="007C692D">
        <w:t xml:space="preserve"> </w:t>
      </w:r>
      <w:r w:rsidR="0019270E">
        <w:t xml:space="preserve">of the UE </w:t>
      </w:r>
      <w:r w:rsidRPr="007C692D">
        <w:t>encoded as "</w:t>
      </w:r>
      <w:proofErr w:type="spellStart"/>
      <w:r>
        <w:rPr>
          <w:rFonts w:hint="eastAsia"/>
        </w:rPr>
        <w:t>g</w:t>
      </w:r>
      <w:r>
        <w:t>psi</w:t>
      </w:r>
      <w:proofErr w:type="spellEnd"/>
      <w:r w:rsidRPr="007C692D">
        <w:t xml:space="preserve">" </w:t>
      </w:r>
      <w:proofErr w:type="gramStart"/>
      <w:r w:rsidRPr="007C692D">
        <w:t>attribute;</w:t>
      </w:r>
      <w:proofErr w:type="gramEnd"/>
    </w:p>
    <w:p w14:paraId="6D0D2BA8" w14:textId="036773A2" w:rsidR="003877E1" w:rsidRDefault="003877E1" w:rsidP="003877E1">
      <w:pPr>
        <w:pStyle w:val="B1"/>
      </w:pPr>
      <w:r w:rsidRPr="007C692D">
        <w:t>-</w:t>
      </w:r>
      <w:r w:rsidRPr="007C692D">
        <w:tab/>
        <w:t xml:space="preserve">the </w:t>
      </w:r>
      <w:r w:rsidRPr="004B0C5D">
        <w:t xml:space="preserve">expiration time of the </w:t>
      </w:r>
      <w:r w:rsidR="0019270E">
        <w:t xml:space="preserve">AF requested policy </w:t>
      </w:r>
      <w:r w:rsidRPr="007C692D">
        <w:t>encoded as "</w:t>
      </w:r>
      <w:r>
        <w:t>expiry</w:t>
      </w:r>
      <w:r w:rsidRPr="007C692D">
        <w:t xml:space="preserve">" </w:t>
      </w:r>
      <w:proofErr w:type="gramStart"/>
      <w:r w:rsidRPr="007C692D">
        <w:t>attribute;</w:t>
      </w:r>
      <w:proofErr w:type="gramEnd"/>
    </w:p>
    <w:p w14:paraId="764DFB16" w14:textId="1B534A6E" w:rsidR="003877E1" w:rsidRDefault="003877E1" w:rsidP="003877E1">
      <w:pPr>
        <w:pStyle w:val="B1"/>
      </w:pPr>
      <w:r w:rsidRPr="007C692D">
        <w:t>-</w:t>
      </w:r>
      <w:r w:rsidRPr="007C692D">
        <w:tab/>
        <w:t xml:space="preserve">the </w:t>
      </w:r>
      <w:r w:rsidR="0019270E">
        <w:t xml:space="preserve">indication that </w:t>
      </w:r>
      <w:r>
        <w:t xml:space="preserve">high throughput </w:t>
      </w:r>
      <w:r w:rsidR="0019270E">
        <w:t>policy is desired for the indicated UE</w:t>
      </w:r>
      <w:r w:rsidRPr="004B0C5D">
        <w:t xml:space="preserve"> </w:t>
      </w:r>
      <w:r w:rsidRPr="007C692D">
        <w:t>encoded as "</w:t>
      </w:r>
      <w:proofErr w:type="spellStart"/>
      <w:r>
        <w:rPr>
          <w:lang w:eastAsia="zh-CN"/>
        </w:rPr>
        <w:t>highThruInd</w:t>
      </w:r>
      <w:proofErr w:type="spellEnd"/>
      <w:r w:rsidRPr="007C692D">
        <w:t>" attribute;</w:t>
      </w:r>
      <w:r w:rsidR="00FA5085">
        <w:t xml:space="preserve"> and/or</w:t>
      </w:r>
    </w:p>
    <w:p w14:paraId="615FF08A" w14:textId="5C9D5EEF" w:rsidR="00C95D14" w:rsidRPr="007C692D" w:rsidRDefault="00C95D14" w:rsidP="00C95D14">
      <w:pPr>
        <w:pStyle w:val="B1"/>
      </w:pPr>
      <w:r w:rsidRPr="007C692D">
        <w:t>-</w:t>
      </w:r>
      <w:r w:rsidRPr="007C692D">
        <w:tab/>
        <w:t xml:space="preserve">the </w:t>
      </w:r>
      <w:r w:rsidR="003877E1">
        <w:t xml:space="preserve">service area coverage </w:t>
      </w:r>
      <w:r w:rsidR="0019270E">
        <w:t xml:space="preserve">desired </w:t>
      </w:r>
      <w:r w:rsidRPr="007C692D">
        <w:t xml:space="preserve">for the </w:t>
      </w:r>
      <w:r w:rsidR="0019270E">
        <w:t>indicated UE</w:t>
      </w:r>
      <w:r w:rsidR="003877E1">
        <w:t xml:space="preserve"> encoded as </w:t>
      </w:r>
      <w:r w:rsidR="006656C1" w:rsidRPr="007C692D">
        <w:t>"</w:t>
      </w:r>
      <w:proofErr w:type="spellStart"/>
      <w:r w:rsidR="006656C1" w:rsidRPr="00C91896">
        <w:t>covReq</w:t>
      </w:r>
      <w:proofErr w:type="spellEnd"/>
      <w:r w:rsidR="006656C1" w:rsidRPr="007C692D">
        <w:t>"</w:t>
      </w:r>
      <w:r w:rsidR="006656C1" w:rsidRPr="00034D83">
        <w:t xml:space="preserve"> </w:t>
      </w:r>
      <w:r w:rsidR="006656C1" w:rsidRPr="007C692D">
        <w:t>attribute</w:t>
      </w:r>
      <w:r w:rsidR="005174CE">
        <w:t>, that contains a list of Tracking Area codes per serving network where the requested service shall be allowed</w:t>
      </w:r>
      <w:r w:rsidRPr="007C692D">
        <w:t>.</w:t>
      </w:r>
    </w:p>
    <w:p w14:paraId="449756A7" w14:textId="77777777" w:rsidR="0019270E" w:rsidRDefault="0019270E" w:rsidP="0019270E">
      <w:r>
        <w:t xml:space="preserve">The </w:t>
      </w:r>
      <w:r w:rsidRPr="007C692D">
        <w:t>"</w:t>
      </w:r>
      <w:proofErr w:type="spellStart"/>
      <w:r>
        <w:rPr>
          <w:lang w:eastAsia="zh-CN"/>
        </w:rPr>
        <w:t>highThruInd</w:t>
      </w:r>
      <w:proofErr w:type="spellEnd"/>
      <w:r w:rsidRPr="007C692D">
        <w:t>" attribute</w:t>
      </w:r>
      <w:r>
        <w:t xml:space="preserve">, the </w:t>
      </w:r>
      <w:r w:rsidRPr="007C692D">
        <w:t>"</w:t>
      </w:r>
      <w:proofErr w:type="spellStart"/>
      <w:r w:rsidRPr="00C91896">
        <w:t>covReq</w:t>
      </w:r>
      <w:proofErr w:type="spellEnd"/>
      <w:r w:rsidRPr="007C692D">
        <w:t>"</w:t>
      </w:r>
      <w:r w:rsidRPr="00034D83">
        <w:t xml:space="preserve"> </w:t>
      </w:r>
      <w:r w:rsidRPr="007C692D">
        <w:t>attribute</w:t>
      </w:r>
      <w:r>
        <w:t xml:space="preserve"> or both shall be present in the </w:t>
      </w:r>
      <w:proofErr w:type="spellStart"/>
      <w:r w:rsidRPr="007C692D">
        <w:t>Npcf_AMPolicyAuthorization_Create</w:t>
      </w:r>
      <w:proofErr w:type="spellEnd"/>
      <w:r w:rsidRPr="007C692D">
        <w:t xml:space="preserve"> </w:t>
      </w:r>
      <w:r>
        <w:t>request message.</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lastRenderedPageBreak/>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7CA0F6E" w:rsidR="008A6D4A" w:rsidRDefault="007D5008" w:rsidP="007D5008">
      <w:pPr>
        <w:pStyle w:val="Heading4"/>
      </w:pPr>
      <w:bookmarkStart w:id="149" w:name="_Toc93934546"/>
      <w:r>
        <w:t>4</w:t>
      </w:r>
      <w:r w:rsidR="008A6D4A">
        <w:t>.2.2.3</w:t>
      </w:r>
      <w:r w:rsidR="008A6D4A">
        <w:tab/>
      </w:r>
      <w:r w:rsidR="008C7A45">
        <w:t>Creation of the s</w:t>
      </w:r>
      <w:r w:rsidR="00C95D14" w:rsidRPr="00376A4A">
        <w:t xml:space="preserve">ubscription to </w:t>
      </w:r>
      <w:r w:rsidR="008C7A45">
        <w:t xml:space="preserve">service area coverage </w:t>
      </w:r>
      <w:r w:rsidR="00C95D14" w:rsidRPr="00376A4A">
        <w:t>change outcome</w:t>
      </w:r>
      <w:bookmarkEnd w:id="147"/>
      <w:bookmarkEnd w:id="148"/>
      <w:bookmarkEnd w:id="149"/>
    </w:p>
    <w:p w14:paraId="1A671F24" w14:textId="070FE11F" w:rsidR="008C7A45" w:rsidRDefault="008C7A45" w:rsidP="008C7A45">
      <w:bookmarkStart w:id="150" w:name="_Toc510696595"/>
      <w:bookmarkStart w:id="151" w:name="_Toc35971387"/>
      <w:r>
        <w:t xml:space="preserve">This procedure is used by a </w:t>
      </w:r>
      <w:r>
        <w:rPr>
          <w:noProof/>
        </w:rPr>
        <w:t>NF service consumer</w:t>
      </w:r>
      <w:r>
        <w:t xml:space="preserve"> to subscribe to notifications about whether the requested service area coverage provided in the access and mobility service information has been provisioned as the corresponding Service Area Restrictions to the AMF or cannot be provisioned to the AMF. This procedure also enables the subscription to notifications about subsequent changes on the service area coverage result of changes of the provisioned Service Area Restrictions</w:t>
      </w:r>
      <w:r w:rsidR="00BF2C4B">
        <w:t xml:space="preserve"> (</w:t>
      </w:r>
      <w:proofErr w:type="gramStart"/>
      <w:r w:rsidR="00BF2C4B">
        <w:t>e.g.</w:t>
      </w:r>
      <w:proofErr w:type="gramEnd"/>
      <w:r w:rsidR="00BF2C4B">
        <w:t xml:space="preserve"> due to changes in the subscribed Service Area Restrictions)</w:t>
      </w:r>
      <w:r>
        <w:t xml:space="preserve">. </w:t>
      </w:r>
    </w:p>
    <w:p w14:paraId="0868A4BA" w14:textId="38CDF786" w:rsidR="008C7A45" w:rsidRDefault="00BF2C4B" w:rsidP="003872F1">
      <w:r>
        <w:t>T</w:t>
      </w:r>
      <w:r w:rsidR="008C7A45">
        <w:t xml:space="preserve">o request to the PCF to provide a notification when </w:t>
      </w:r>
      <w:r>
        <w:t>a</w:t>
      </w:r>
      <w:r w:rsidR="008C7A45">
        <w:t xml:space="preserve"> service area coverage </w:t>
      </w:r>
      <w:r w:rsidRPr="009B147A">
        <w:t xml:space="preserve">(which may be same or different service area coverage from the service area coverage provided by the NF service consumer) </w:t>
      </w:r>
      <w:r w:rsidR="008C7A45">
        <w:t xml:space="preserve">has been </w:t>
      </w:r>
      <w:r w:rsidRPr="009B147A">
        <w:t xml:space="preserve">determined (and the related policy for Service Area Restrictions is applied) </w:t>
      </w:r>
      <w:r>
        <w:t xml:space="preserve">based on the request </w:t>
      </w:r>
      <w:r w:rsidR="008C7A45">
        <w:t xml:space="preserve">or </w:t>
      </w:r>
      <w:r>
        <w:t xml:space="preserve">when a </w:t>
      </w:r>
      <w:r w:rsidR="008C7A45">
        <w:t xml:space="preserve">service area coverage cannot be </w:t>
      </w:r>
      <w:r>
        <w:t xml:space="preserve">determined </w:t>
      </w:r>
      <w:r w:rsidR="008C7A45">
        <w:t xml:space="preserve">and, additionally, when the service area coverage subsequently changes within the AM Policy Association, </w:t>
      </w:r>
      <w:r>
        <w:t xml:space="preserve">the </w:t>
      </w:r>
      <w:r>
        <w:rPr>
          <w:noProof/>
        </w:rPr>
        <w:t>NF service consumer</w:t>
      </w:r>
      <w:r>
        <w:t xml:space="preserve"> shall provide in the HTTP POST request message described in clause 4.2.2.2 the </w:t>
      </w:r>
      <w:r w:rsidRPr="007C692D">
        <w:t>"</w:t>
      </w:r>
      <w:proofErr w:type="spellStart"/>
      <w:r w:rsidRPr="007C692D">
        <w:t>evSubsc</w:t>
      </w:r>
      <w:proofErr w:type="spellEnd"/>
      <w:r w:rsidRPr="007C692D">
        <w:t>" attribute</w:t>
      </w:r>
      <w:r>
        <w:t xml:space="preserve"> including </w:t>
      </w:r>
      <w:r w:rsidR="008C7A45">
        <w:t>an event entry within the "events" attribute with the "event" attribute set to "SAC_CH" and the "</w:t>
      </w:r>
      <w:proofErr w:type="spellStart"/>
      <w:r w:rsidR="008C7A45">
        <w:t>notifMethod</w:t>
      </w:r>
      <w:proofErr w:type="spellEnd"/>
      <w:r w:rsidR="008C7A45">
        <w:t>" set to "</w:t>
      </w:r>
      <w:r w:rsidR="00824718">
        <w:t>ON_</w:t>
      </w:r>
      <w:r w:rsidR="008C7A45">
        <w:t>EVENT_DETECTION" (or omitted).</w:t>
      </w:r>
    </w:p>
    <w:p w14:paraId="31841600" w14:textId="77777777" w:rsidR="008C7A45" w:rsidRDefault="008C7A45" w:rsidP="008C7A45">
      <w:r>
        <w:rPr>
          <w:lang w:eastAsia="de-DE"/>
        </w:rPr>
        <w:t xml:space="preserve">The PCF shall reply to the </w:t>
      </w:r>
      <w:r>
        <w:rPr>
          <w:noProof/>
        </w:rPr>
        <w:t>NF service consumer</w:t>
      </w:r>
      <w:r>
        <w:rPr>
          <w:lang w:eastAsia="de-DE"/>
        </w:rPr>
        <w:t xml:space="preserve"> as described in </w:t>
      </w:r>
      <w:r>
        <w:t>clause 4.2.2.2.</w:t>
      </w:r>
    </w:p>
    <w:p w14:paraId="334CD674" w14:textId="4288698D" w:rsidR="008C7A45" w:rsidRDefault="008C7A45" w:rsidP="008C7A45">
      <w:r>
        <w:t>When the service area coverage change event is met in the PCF, the PCF notifies to the NF service consumer as described in clause 4.2.7.</w:t>
      </w:r>
      <w:r w:rsidR="00DC3AC6">
        <w:t>4</w:t>
      </w:r>
      <w:r>
        <w:t>.</w:t>
      </w:r>
    </w:p>
    <w:p w14:paraId="3EB28514" w14:textId="59414D7C" w:rsidR="008A6D4A" w:rsidRDefault="007D5008" w:rsidP="007D5008">
      <w:pPr>
        <w:pStyle w:val="Heading3"/>
      </w:pPr>
      <w:bookmarkStart w:id="152" w:name="_Toc85723383"/>
      <w:bookmarkStart w:id="153" w:name="_Toc85723834"/>
      <w:bookmarkStart w:id="154" w:name="_Toc93934547"/>
      <w:r>
        <w:lastRenderedPageBreak/>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50"/>
      <w:bookmarkEnd w:id="151"/>
      <w:bookmarkEnd w:id="152"/>
      <w:bookmarkEnd w:id="153"/>
      <w:bookmarkEnd w:id="154"/>
    </w:p>
    <w:p w14:paraId="00DB7B46" w14:textId="77777777" w:rsidR="00E90BE0" w:rsidRPr="00376A4A" w:rsidRDefault="00E90BE0" w:rsidP="00E90BE0">
      <w:pPr>
        <w:pStyle w:val="Heading4"/>
      </w:pPr>
      <w:bookmarkStart w:id="155" w:name="_Toc93934548"/>
      <w:bookmarkStart w:id="156" w:name="_Toc510696598"/>
      <w:bookmarkStart w:id="157" w:name="_Toc35971390"/>
      <w:r w:rsidRPr="00376A4A">
        <w:t>4.2.3.1</w:t>
      </w:r>
      <w:r w:rsidRPr="00376A4A">
        <w:tab/>
        <w:t>General</w:t>
      </w:r>
      <w:bookmarkEnd w:id="155"/>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w:t>
      </w:r>
      <w:proofErr w:type="gramStart"/>
      <w:r w:rsidRPr="00376A4A">
        <w:t>application level</w:t>
      </w:r>
      <w:proofErr w:type="gramEnd"/>
      <w:r w:rsidRPr="00376A4A">
        <w:t xml:space="preserve">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3B673269" w:rsidR="00E90BE0" w:rsidRPr="00376A4A" w:rsidRDefault="00E90BE0" w:rsidP="00E90BE0">
      <w:pPr>
        <w:pStyle w:val="B1"/>
        <w:numPr>
          <w:ilvl w:val="0"/>
          <w:numId w:val="6"/>
        </w:numPr>
      </w:pPr>
      <w:r>
        <w:t>Modification of the s</w:t>
      </w:r>
      <w:r w:rsidRPr="00376A4A">
        <w:t xml:space="preserve">ubscription to </w:t>
      </w:r>
      <w:r w:rsidR="008C7A45">
        <w:t>service area coverage</w:t>
      </w:r>
      <w:r w:rsidRPr="00376A4A">
        <w:t xml:space="preserve"> change outcome.</w:t>
      </w:r>
    </w:p>
    <w:p w14:paraId="582F7DD7" w14:textId="77777777" w:rsidR="00E90BE0" w:rsidRPr="00376A4A" w:rsidRDefault="00E90BE0" w:rsidP="00E90BE0">
      <w:pPr>
        <w:pStyle w:val="Heading4"/>
      </w:pPr>
      <w:bookmarkStart w:id="158" w:name="_Toc93934549"/>
      <w:r w:rsidRPr="00376A4A">
        <w:t>4.2.3.2</w:t>
      </w:r>
      <w:r w:rsidRPr="00376A4A">
        <w:tab/>
        <w:t xml:space="preserve">Modification of </w:t>
      </w:r>
      <w:r>
        <w:t xml:space="preserve">AM related </w:t>
      </w:r>
      <w:r w:rsidRPr="00376A4A">
        <w:t>service information</w:t>
      </w:r>
      <w:bookmarkEnd w:id="158"/>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8pt;height:149pt" o:ole="">
            <v:imagedata r:id="rId18" o:title=""/>
          </v:shape>
          <o:OLEObject Type="Embed" ProgID="Visio.Drawing.15" ShapeID="_x0000_i1028" DrawAspect="Content" ObjectID="_1704610778"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w:t>
      </w:r>
      <w:proofErr w:type="gramStart"/>
      <w:r w:rsidRPr="00376A4A">
        <w:rPr>
          <w:rStyle w:val="B1Char"/>
        </w:rPr>
        <w:t>modify</w:t>
      </w:r>
      <w:proofErr w:type="gramEnd"/>
      <w:r w:rsidRPr="00376A4A">
        <w:rPr>
          <w:rStyle w:val="B1Char"/>
        </w:rPr>
        <w:t xml:space="preserve">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5051E893" w14:textId="54558F86" w:rsidR="00E90BE0" w:rsidRPr="00376A4A" w:rsidRDefault="00E90BE0" w:rsidP="00E90BE0">
      <w:pPr>
        <w:pStyle w:val="B1"/>
      </w:pPr>
      <w:r w:rsidRPr="00376A4A">
        <w:t>-</w:t>
      </w:r>
      <w:r w:rsidRPr="00376A4A">
        <w:tab/>
        <w:t>the NF service consumer may create or update the previously provided access and mobility service information</w:t>
      </w:r>
      <w:r w:rsidR="0019270E">
        <w:t xml:space="preserve">, </w:t>
      </w:r>
      <w:proofErr w:type="gramStart"/>
      <w:r w:rsidR="0019270E">
        <w:t>e.g.</w:t>
      </w:r>
      <w:proofErr w:type="gramEnd"/>
      <w:r w:rsidR="0019270E">
        <w:t xml:space="preserve"> expiration time, high throughput indication and/or service area coverage information</w:t>
      </w:r>
      <w:r w:rsidR="002F5B8F">
        <w:t xml:space="preserve"> (see clause</w:t>
      </w:r>
      <w:r w:rsidR="002F5B8F" w:rsidRPr="00F27773">
        <w:t> </w:t>
      </w:r>
      <w:r w:rsidR="002F5B8F">
        <w:t>4.2.2.2)</w:t>
      </w:r>
      <w:r w:rsidRPr="00376A4A">
        <w:t>; and</w:t>
      </w:r>
    </w:p>
    <w:p w14:paraId="715440C4" w14:textId="6F604378" w:rsidR="00E90BE0" w:rsidRPr="00376A4A" w:rsidRDefault="00E90BE0" w:rsidP="00E90BE0">
      <w:pPr>
        <w:pStyle w:val="B1"/>
      </w:pPr>
      <w:r w:rsidRPr="00376A4A">
        <w:t>-</w:t>
      </w:r>
      <w:r w:rsidRPr="00376A4A">
        <w:tab/>
        <w:t>the NF service consumer may delete the previously provided attribute</w:t>
      </w:r>
      <w:r>
        <w:t>(s)</w:t>
      </w:r>
      <w:r w:rsidR="0019270E">
        <w:t xml:space="preserve">, </w:t>
      </w:r>
      <w:proofErr w:type="gramStart"/>
      <w:r w:rsidR="0019270E">
        <w:t>e.g.</w:t>
      </w:r>
      <w:proofErr w:type="gramEnd"/>
      <w:r w:rsidR="0019270E">
        <w:t xml:space="preserve"> expiration time, high throughput indication and/or service area coverage information,</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77777777" w:rsidR="00E90BE0" w:rsidRPr="00376A4A" w:rsidRDefault="00E90BE0" w:rsidP="00E90BE0">
      <w:r w:rsidRPr="00376A4A">
        <w:lastRenderedPageBreak/>
        <w:t xml:space="preserve">The NF service consumer may also create, </w:t>
      </w:r>
      <w:proofErr w:type="gramStart"/>
      <w:r w:rsidRPr="00376A4A">
        <w:t>modify</w:t>
      </w:r>
      <w:proofErr w:type="gramEnd"/>
      <w:r w:rsidRPr="00376A4A">
        <w:t xml:space="preserve">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05F2425E" w14:textId="77777777" w:rsidR="002E22C9" w:rsidRDefault="002E22C9" w:rsidP="002E22C9">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xml:space="preserve">, the PCF may need to create, </w:t>
      </w:r>
      <w:proofErr w:type="gramStart"/>
      <w:r w:rsidRPr="00376A4A">
        <w:t>modify</w:t>
      </w:r>
      <w:proofErr w:type="gramEnd"/>
      <w:r w:rsidRPr="00376A4A">
        <w:t xml:space="preserve">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7777777" w:rsidR="00E90BE0" w:rsidRPr="00376A4A" w:rsidRDefault="00E90BE0" w:rsidP="00E90BE0">
      <w:r w:rsidRPr="00376A4A">
        <w:t>The HTTP response message towards the NF service consumer should take place before or in parallel with any required access and mobility policy provisioning towards the SMF.</w:t>
      </w:r>
    </w:p>
    <w:p w14:paraId="6FCE03CF" w14:textId="67B6075F" w:rsidR="00E90BE0" w:rsidRPr="00376A4A" w:rsidRDefault="00E90BE0" w:rsidP="00E90BE0">
      <w:pPr>
        <w:pStyle w:val="Heading4"/>
      </w:pPr>
      <w:bookmarkStart w:id="159" w:name="_Toc93934550"/>
      <w:r w:rsidRPr="00376A4A">
        <w:t>4.2.3.</w:t>
      </w:r>
      <w:r>
        <w:t>3</w:t>
      </w:r>
      <w:r w:rsidRPr="00376A4A">
        <w:tab/>
      </w:r>
      <w:r>
        <w:t>Modification of the s</w:t>
      </w:r>
      <w:r w:rsidRPr="00376A4A">
        <w:t xml:space="preserve">ubscription to </w:t>
      </w:r>
      <w:r w:rsidR="00E00B6D">
        <w:t>service area coverage</w:t>
      </w:r>
      <w:r w:rsidRPr="00376A4A">
        <w:t xml:space="preserve"> change outcome</w:t>
      </w:r>
      <w:bookmarkEnd w:id="159"/>
    </w:p>
    <w:p w14:paraId="021DCC02" w14:textId="15290CC4" w:rsidR="00E00B6D" w:rsidRDefault="00E00B6D" w:rsidP="00E00B6D">
      <w:r>
        <w:t xml:space="preserve">This procedure is used by a </w:t>
      </w:r>
      <w:r>
        <w:rPr>
          <w:noProof/>
        </w:rPr>
        <w:t>NF service consumer</w:t>
      </w:r>
      <w:r>
        <w:t xml:space="preserve"> to subscribe to notifications about whether </w:t>
      </w:r>
      <w:r w:rsidR="00BF2C4B">
        <w:t xml:space="preserve">an </w:t>
      </w:r>
      <w:r>
        <w:t xml:space="preserve">updated service area coverage </w:t>
      </w:r>
      <w:r w:rsidR="00BF2C4B">
        <w:t xml:space="preserve">(which may be same or different service area coverage from the service area coverage provided by the NF </w:t>
      </w:r>
      <w:r w:rsidR="00BF2C4B">
        <w:lastRenderedPageBreak/>
        <w:t xml:space="preserve">service consumer) determined from the requested service area coverage </w:t>
      </w:r>
      <w:r>
        <w:t xml:space="preserve">provided in the access and mobility service information has been </w:t>
      </w:r>
      <w:r w:rsidR="00BF2C4B">
        <w:t>applied</w:t>
      </w:r>
      <w:r>
        <w:t xml:space="preserve"> as the corresponding Service Area Restrictions or </w:t>
      </w:r>
      <w:r w:rsidR="00BF2C4B">
        <w:t xml:space="preserve">whether an updated service area coverage </w:t>
      </w:r>
      <w:r>
        <w:t xml:space="preserve">cannot be </w:t>
      </w:r>
      <w:r w:rsidR="00514480">
        <w:t>provisioned</w:t>
      </w:r>
      <w:r>
        <w:t xml:space="preserve">. This procedure also enables to modify or remove a previous subscription to service area coverage changes. </w:t>
      </w:r>
    </w:p>
    <w:p w14:paraId="4C280D4B" w14:textId="77777777" w:rsidR="00E00B6D" w:rsidRDefault="00E00B6D" w:rsidP="00E00B6D">
      <w:r>
        <w:t xml:space="preserve">The </w:t>
      </w:r>
      <w:r>
        <w:rPr>
          <w:noProof/>
        </w:rPr>
        <w:t>NF service consumer</w:t>
      </w:r>
      <w:r>
        <w:t xml:space="preserve"> shall include in the HTTP PATCH request message described in clause 4.2.3.2 the </w:t>
      </w:r>
      <w:r w:rsidRPr="007C692D">
        <w:t>"</w:t>
      </w:r>
      <w:proofErr w:type="spellStart"/>
      <w:r w:rsidRPr="007C692D">
        <w:t>evSubsc</w:t>
      </w:r>
      <w:proofErr w:type="spellEnd"/>
      <w:r w:rsidRPr="007C692D">
        <w:t>" attribute</w:t>
      </w:r>
      <w:r>
        <w:t xml:space="preserve"> as encoded as follows:</w:t>
      </w:r>
    </w:p>
    <w:p w14:paraId="3792C24D" w14:textId="67FC3999" w:rsidR="00E00B6D" w:rsidRDefault="00E00B6D" w:rsidP="006E6DC7">
      <w:pPr>
        <w:pStyle w:val="B1"/>
      </w:pPr>
      <w:r>
        <w:t>-</w:t>
      </w:r>
      <w:r>
        <w:tab/>
        <w:t xml:space="preserve">To create a subscription (i.e., the </w:t>
      </w:r>
      <w:r w:rsidR="00BF2C4B">
        <w:t xml:space="preserve">subscription to the </w:t>
      </w:r>
      <w:r>
        <w:t xml:space="preserve">"SAC_CH" event </w:t>
      </w:r>
      <w:r w:rsidR="00BF2C4B">
        <w:t>does not exist in the PCF</w:t>
      </w:r>
      <w:r>
        <w:t xml:space="preserve">) the </w:t>
      </w:r>
      <w:r>
        <w:rPr>
          <w:noProof/>
        </w:rPr>
        <w:t>NF service consumer</w:t>
      </w:r>
      <w:r>
        <w:t xml:space="preserve"> shall include the </w:t>
      </w:r>
      <w:r w:rsidRPr="007C692D">
        <w:t>"</w:t>
      </w:r>
      <w:proofErr w:type="spellStart"/>
      <w:r w:rsidRPr="007C692D">
        <w:t>evSubsc</w:t>
      </w:r>
      <w:proofErr w:type="spellEnd"/>
      <w:r w:rsidRPr="007C692D">
        <w:t>" attribute</w:t>
      </w:r>
      <w:r>
        <w:t xml:space="preserve"> encoded as specified in clause 4.2.2.3.</w:t>
      </w:r>
    </w:p>
    <w:p w14:paraId="1434DC77" w14:textId="523AA242" w:rsidR="00E00B6D" w:rsidRDefault="00E00B6D" w:rsidP="00E00B6D">
      <w:pPr>
        <w:pStyle w:val="B1"/>
      </w:pPr>
      <w:r>
        <w:t>-</w:t>
      </w:r>
      <w:r>
        <w:tab/>
        <w:t xml:space="preserve">To modify an existing subscription, (i.e., the </w:t>
      </w:r>
      <w:r w:rsidR="00BF2C4B">
        <w:t xml:space="preserve">subscription to the </w:t>
      </w:r>
      <w:r>
        <w:t xml:space="preserve">"SAC_CH" event </w:t>
      </w:r>
      <w:r w:rsidR="00BF2C4B">
        <w:t>exists in the PCF</w:t>
      </w:r>
      <w:r>
        <w:t>) the NF service consumer shall include within the "</w:t>
      </w:r>
      <w:proofErr w:type="spellStart"/>
      <w:r>
        <w:t>evSubc</w:t>
      </w:r>
      <w:proofErr w:type="spellEnd"/>
      <w:r>
        <w:t>" attribute the "events" attribute with the updated subscription information for the "event" attribute set to "SAC_CH" as specified in clause 4.2.2.3.</w:t>
      </w:r>
    </w:p>
    <w:p w14:paraId="4AFA8890" w14:textId="2E6FAB99" w:rsidR="00E00B6D" w:rsidRDefault="00E00B6D" w:rsidP="00E00B6D">
      <w:pPr>
        <w:pStyle w:val="B1"/>
      </w:pPr>
      <w:r>
        <w:t>-</w:t>
      </w:r>
      <w:r>
        <w:tab/>
        <w:t xml:space="preserve">To remove an existing subscription (i.e., the </w:t>
      </w:r>
      <w:r w:rsidR="00BF2C4B">
        <w:t xml:space="preserve">subscription to the </w:t>
      </w:r>
      <w:r>
        <w:t xml:space="preserve">"SAC_CH" event </w:t>
      </w:r>
      <w:r w:rsidR="00BF2C4B">
        <w:t>exists in the PCF</w:t>
      </w:r>
      <w:r>
        <w:t>):</w:t>
      </w:r>
    </w:p>
    <w:p w14:paraId="0855D328" w14:textId="77777777" w:rsidR="00E00B6D" w:rsidRDefault="00E00B6D" w:rsidP="00E00B6D">
      <w:pPr>
        <w:pStyle w:val="B2"/>
      </w:pPr>
      <w:r>
        <w:t>a.</w:t>
      </w:r>
      <w:r>
        <w:tab/>
        <w:t>If there are other events whose subscription the NF service consumer wants to keep, the NF service consumer shall include the "events" attribute without any event entry with the "event" attribute set to "SAC_CH".</w:t>
      </w:r>
    </w:p>
    <w:p w14:paraId="5F926D03" w14:textId="77777777" w:rsidR="00E00B6D" w:rsidRDefault="00E00B6D" w:rsidP="006E6DC7">
      <w:pPr>
        <w:pStyle w:val="B2"/>
      </w:pPr>
      <w:r>
        <w:t>b.</w:t>
      </w:r>
      <w:r>
        <w:tab/>
        <w:t xml:space="preserve">If there are no other events whose subscription the NF service consumer wants to keep, the NF service consumer shall set to null the </w:t>
      </w:r>
      <w:r w:rsidRPr="007C692D">
        <w:t>"</w:t>
      </w:r>
      <w:proofErr w:type="spellStart"/>
      <w:r w:rsidRPr="007C692D">
        <w:t>evSubsc</w:t>
      </w:r>
      <w:proofErr w:type="spellEnd"/>
      <w:r w:rsidRPr="007C692D">
        <w:t>" attribute</w:t>
      </w:r>
      <w:r>
        <w:t>.</w:t>
      </w:r>
    </w:p>
    <w:p w14:paraId="0F6CF0DF" w14:textId="77777777" w:rsidR="00E00B6D" w:rsidRDefault="00E00B6D" w:rsidP="00E00B6D">
      <w:r>
        <w:rPr>
          <w:lang w:eastAsia="de-DE"/>
        </w:rPr>
        <w:t xml:space="preserve">The PCF shall reply to the </w:t>
      </w:r>
      <w:r>
        <w:rPr>
          <w:noProof/>
        </w:rPr>
        <w:t>NF service consumer</w:t>
      </w:r>
      <w:r>
        <w:rPr>
          <w:lang w:eastAsia="de-DE"/>
        </w:rPr>
        <w:t xml:space="preserve"> as described in </w:t>
      </w:r>
      <w:r>
        <w:t>clause 4.2.3.2.</w:t>
      </w:r>
    </w:p>
    <w:p w14:paraId="4AAB286D" w14:textId="77777777" w:rsidR="0050294D" w:rsidRDefault="00E00B6D" w:rsidP="0050294D">
      <w:r>
        <w:t>When the service area coverage change event is met in the PCF, the PCF notifies to the NF service consumer as described in clause 4.2.7.</w:t>
      </w:r>
      <w:r w:rsidR="00DC3AC6">
        <w:t>4</w:t>
      </w:r>
      <w:r>
        <w:t>.</w:t>
      </w:r>
    </w:p>
    <w:p w14:paraId="61615A40" w14:textId="233AAFF2" w:rsidR="00E00B6D" w:rsidRDefault="0050294D" w:rsidP="003872F1">
      <w:pPr>
        <w:pStyle w:val="NO"/>
      </w:pPr>
      <w:r>
        <w:t>NOTE:</w:t>
      </w:r>
      <w:r>
        <w:tab/>
        <w:t>When the previously provided service area coverage requirements are completely removed by the NF service consumer, or the requested service area coverage policy expires, the NF service consumer should also unsubscribe to SAC_CH event to prevent the stale subscription information from remaining on the PCF.</w:t>
      </w:r>
    </w:p>
    <w:p w14:paraId="21DB4BA6" w14:textId="77777777" w:rsidR="00B30A82" w:rsidRDefault="00B30A82" w:rsidP="00B30A82">
      <w:pPr>
        <w:pStyle w:val="Heading3"/>
        <w:rPr>
          <w:rFonts w:eastAsia="SimSun"/>
        </w:rPr>
      </w:pPr>
      <w:bookmarkStart w:id="160" w:name="_Toc85723384"/>
      <w:bookmarkStart w:id="161" w:name="_Toc85723835"/>
      <w:bookmarkStart w:id="162" w:name="_Toc93934551"/>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60"/>
      <w:bookmarkEnd w:id="161"/>
      <w:bookmarkEnd w:id="162"/>
    </w:p>
    <w:p w14:paraId="74F1D7DF" w14:textId="77777777" w:rsidR="00B30A82" w:rsidRDefault="00B30A82" w:rsidP="00B30A82">
      <w:pPr>
        <w:pStyle w:val="Heading4"/>
        <w:rPr>
          <w:rFonts w:eastAsia="SimSun"/>
        </w:rPr>
      </w:pPr>
      <w:bookmarkStart w:id="163" w:name="_Toc93934552"/>
      <w:r>
        <w:rPr>
          <w:rFonts w:eastAsia="SimSun"/>
        </w:rPr>
        <w:t>4.2.4.1</w:t>
      </w:r>
      <w:r>
        <w:rPr>
          <w:rFonts w:eastAsia="SimSun"/>
        </w:rPr>
        <w:tab/>
        <w:t>General</w:t>
      </w:r>
      <w:bookmarkEnd w:id="163"/>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bookmarkStart w:id="164" w:name="_Toc93934553"/>
      <w:r>
        <w:rPr>
          <w:rFonts w:eastAsia="SimSun"/>
        </w:rPr>
        <w:t>4.2.4.2</w:t>
      </w:r>
      <w:r>
        <w:rPr>
          <w:rFonts w:eastAsia="SimSun"/>
        </w:rPr>
        <w:tab/>
        <w:t>AF application AM context termination</w:t>
      </w:r>
      <w:bookmarkEnd w:id="164"/>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65" w:name="_Hlk503448429"/>
      <w:r>
        <w:t>the AF application AM context termination</w:t>
      </w:r>
      <w:bookmarkEnd w:id="165"/>
      <w:r>
        <w:t>.</w:t>
      </w:r>
    </w:p>
    <w:p w14:paraId="10035FC8" w14:textId="77777777" w:rsidR="00B30A82" w:rsidRDefault="00B30A82" w:rsidP="00B30A82">
      <w:pPr>
        <w:pStyle w:val="TH"/>
      </w:pPr>
      <w:r>
        <w:rPr>
          <w:rFonts w:eastAsia="SimSun"/>
        </w:rPr>
        <w:object w:dxaOrig="9110" w:dyaOrig="2990" w14:anchorId="2D7CD9B9">
          <v:shape id="_x0000_i1029" type="#_x0000_t75" style="width:458pt;height:149pt" o:ole="">
            <v:imagedata r:id="rId20" o:title=""/>
          </v:shape>
          <o:OLEObject Type="Embed" ProgID="Visio.Drawing.15" ShapeID="_x0000_i1029" DrawAspect="Content" ObjectID="_1704610779"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45DFB60B" w14:textId="77777777" w:rsidR="002E22C9" w:rsidRDefault="002E22C9" w:rsidP="002E22C9">
      <w:r>
        <w:t xml:space="preserve">If the HTTP DELETE request from the </w:t>
      </w:r>
      <w:r>
        <w:rPr>
          <w:noProof/>
        </w:rPr>
        <w:t>NF service consumer</w:t>
      </w:r>
      <w:r>
        <w:t xml:space="preserve"> is not accepted, the PCF shall indicate in the response to HTTP DELETE request the cause for the rejection as specified in clause 5.7.</w:t>
      </w:r>
    </w:p>
    <w:p w14:paraId="15C0020E" w14:textId="77777777" w:rsidR="00421788" w:rsidRPr="0002737F" w:rsidRDefault="00421788" w:rsidP="0042178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bookmarkStart w:id="166" w:name="_Toc85723385"/>
      <w:bookmarkStart w:id="167" w:name="_Toc85723836"/>
      <w:bookmarkStart w:id="168" w:name="_Toc93934554"/>
      <w:r>
        <w:rPr>
          <w:rFonts w:eastAsia="SimSun"/>
        </w:rPr>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66"/>
      <w:bookmarkEnd w:id="167"/>
      <w:bookmarkEnd w:id="168"/>
    </w:p>
    <w:p w14:paraId="67CFE33E" w14:textId="77777777" w:rsidR="0068074D" w:rsidRDefault="0068074D" w:rsidP="0068074D">
      <w:pPr>
        <w:pStyle w:val="Heading4"/>
        <w:rPr>
          <w:rFonts w:eastAsia="SimSun"/>
        </w:rPr>
      </w:pPr>
      <w:bookmarkStart w:id="169" w:name="_Toc493845656"/>
      <w:bookmarkStart w:id="170" w:name="_Toc494194734"/>
      <w:bookmarkStart w:id="171" w:name="_Toc528159043"/>
      <w:bookmarkStart w:id="172" w:name="_Toc529259055"/>
      <w:bookmarkStart w:id="173" w:name="_Toc93934555"/>
      <w:r>
        <w:rPr>
          <w:rFonts w:eastAsia="SimSun"/>
        </w:rPr>
        <w:t>4.2.5.1</w:t>
      </w:r>
      <w:r>
        <w:rPr>
          <w:rFonts w:eastAsia="SimSun"/>
        </w:rPr>
        <w:tab/>
        <w:t>General</w:t>
      </w:r>
      <w:bookmarkEnd w:id="169"/>
      <w:bookmarkEnd w:id="170"/>
      <w:bookmarkEnd w:id="171"/>
      <w:bookmarkEnd w:id="172"/>
      <w:bookmarkEnd w:id="173"/>
    </w:p>
    <w:p w14:paraId="28C82557" w14:textId="64967086" w:rsidR="001F76F9" w:rsidRDefault="0068074D" w:rsidP="001F76F9">
      <w:pPr>
        <w:rPr>
          <w:lang w:eastAsia="zh-CN"/>
        </w:rPr>
      </w:pPr>
      <w:r>
        <w:t xml:space="preserve">The </w:t>
      </w:r>
      <w:proofErr w:type="spellStart"/>
      <w:r>
        <w:t>Npcf_AMPolicyAuthorization_Subscribe</w:t>
      </w:r>
      <w:proofErr w:type="spellEnd"/>
      <w:r>
        <w:t xml:space="preserve"> service operation enables </w:t>
      </w:r>
      <w:r w:rsidR="001F76F9">
        <w:t xml:space="preserve">to manage </w:t>
      </w:r>
      <w:r>
        <w:t>subscription</w:t>
      </w:r>
      <w:r w:rsidR="001F76F9">
        <w:t>s</w:t>
      </w:r>
      <w:r>
        <w:t xml:space="preserve"> to events </w:t>
      </w:r>
      <w:r>
        <w:rPr>
          <w:lang w:eastAsia="zh-CN"/>
        </w:rPr>
        <w:t xml:space="preserve">for </w:t>
      </w:r>
      <w:r w:rsidR="001F76F9">
        <w:rPr>
          <w:lang w:eastAsia="zh-CN"/>
        </w:rPr>
        <w:t>an</w:t>
      </w:r>
      <w:r>
        <w:rPr>
          <w:lang w:eastAsia="zh-CN"/>
        </w:rPr>
        <w:t xml:space="preserve"> existing AF application AM context. </w:t>
      </w:r>
      <w:r w:rsidR="001F76F9">
        <w:t xml:space="preserve">The </w:t>
      </w:r>
      <w:proofErr w:type="spellStart"/>
      <w:r w:rsidR="001F76F9">
        <w:t>Npcf_AMPolicyAuthorization_Subscribe</w:t>
      </w:r>
      <w:proofErr w:type="spellEnd"/>
      <w:r w:rsidR="001F76F9">
        <w:t xml:space="preserve"> service operation also enables to manage subscriptions to events without an</w:t>
      </w:r>
      <w:r w:rsidR="001F76F9">
        <w:rPr>
          <w:lang w:eastAsia="zh-CN"/>
        </w:rPr>
        <w:t xml:space="preserve"> existing AF application AM context.</w:t>
      </w:r>
    </w:p>
    <w:p w14:paraId="2D4DB6DD" w14:textId="73BA0D91" w:rsidR="0068074D" w:rsidRDefault="0068074D" w:rsidP="0068074D">
      <w:r>
        <w:rPr>
          <w:lang w:eastAsia="zh-CN"/>
        </w:rPr>
        <w:t>S</w:t>
      </w:r>
      <w:r w:rsidR="001F76F9">
        <w:rPr>
          <w:lang w:eastAsia="zh-CN"/>
        </w:rPr>
        <w:t>uch s</w:t>
      </w:r>
      <w:r>
        <w:t>ubscription</w:t>
      </w:r>
      <w:r w:rsidR="001F76F9">
        <w:t>s</w:t>
      </w:r>
      <w:r>
        <w:t xml:space="preserve"> to events shall be created:</w:t>
      </w:r>
    </w:p>
    <w:p w14:paraId="196D00FF" w14:textId="7A67A14A"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w:t>
      </w:r>
      <w:proofErr w:type="gramStart"/>
      <w:r>
        <w:t>4.2.2;</w:t>
      </w:r>
      <w:proofErr w:type="gramEnd"/>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2A66A613" w14:textId="77777777" w:rsidR="001F76F9" w:rsidRDefault="0068074D" w:rsidP="001F76F9">
      <w:pPr>
        <w:pStyle w:val="B1"/>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7E1FE6D4" w14:textId="46A00A4C" w:rsidR="0068074D" w:rsidRDefault="001F76F9" w:rsidP="001F76F9">
      <w:pPr>
        <w:pStyle w:val="B1"/>
        <w:rPr>
          <w:lang w:eastAsia="zh-CN"/>
        </w:rPr>
      </w:pPr>
      <w:r>
        <w:t>-</w:t>
      </w:r>
      <w:r>
        <w:tab/>
        <w:t xml:space="preserve">by invoking the </w:t>
      </w:r>
      <w:proofErr w:type="spellStart"/>
      <w:r>
        <w:t>Npcf_AMPolicyAuthorization_Subscribe</w:t>
      </w:r>
      <w:proofErr w:type="spellEnd"/>
      <w:r>
        <w:t xml:space="preserve"> service operation when there is no existing Individual application AM context and the NF service consumer does not provide Access and Mobility related service information, as described in clause 4.2.5.</w:t>
      </w:r>
      <w:r w:rsidR="00E9249A">
        <w:t>3</w:t>
      </w:r>
      <w:r>
        <w:t>.</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5ED17343" w14:textId="3FA08254" w:rsidR="001F76F9" w:rsidRDefault="0068074D" w:rsidP="001F76F9">
      <w:pPr>
        <w:pStyle w:val="B1"/>
      </w:pPr>
      <w:r>
        <w:t>-</w:t>
      </w:r>
      <w:r>
        <w:tab/>
      </w:r>
      <w:r w:rsidR="001F76F9">
        <w:t>S</w:t>
      </w:r>
      <w:r>
        <w:t xml:space="preserve">ubscription to events for </w:t>
      </w:r>
      <w:r w:rsidR="001F76F9">
        <w:t>an</w:t>
      </w:r>
      <w:r>
        <w:t xml:space="preserve"> </w:t>
      </w:r>
      <w:r>
        <w:rPr>
          <w:lang w:eastAsia="zh-CN"/>
        </w:rPr>
        <w:t>existing</w:t>
      </w:r>
      <w:r>
        <w:t xml:space="preserve"> AF application AM context.</w:t>
      </w:r>
    </w:p>
    <w:p w14:paraId="243FB73F" w14:textId="77777777" w:rsidR="001F76F9" w:rsidRDefault="001F76F9" w:rsidP="001F76F9">
      <w:pPr>
        <w:pStyle w:val="B1"/>
      </w:pPr>
      <w:r>
        <w:lastRenderedPageBreak/>
        <w:t>-</w:t>
      </w:r>
      <w:r>
        <w:tab/>
        <w:t>Subscription to events without an existing AF application AM context.</w:t>
      </w:r>
    </w:p>
    <w:p w14:paraId="4D1D00EA" w14:textId="3B65A090" w:rsidR="0068074D" w:rsidRDefault="001F76F9" w:rsidP="001F76F9">
      <w:pPr>
        <w:pStyle w:val="B1"/>
      </w:pPr>
      <w:r>
        <w:t>-</w:t>
      </w:r>
      <w:r>
        <w:tab/>
        <w:t>Subscription to PDUID changes.</w:t>
      </w:r>
    </w:p>
    <w:p w14:paraId="5803FF10" w14:textId="77777777" w:rsidR="0068074D" w:rsidRDefault="0068074D" w:rsidP="0068074D">
      <w:pPr>
        <w:pStyle w:val="Heading4"/>
        <w:rPr>
          <w:rFonts w:eastAsia="SimSun"/>
        </w:rPr>
      </w:pPr>
      <w:bookmarkStart w:id="174" w:name="_Toc93934556"/>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w:t>
      </w:r>
      <w:bookmarkEnd w:id="174"/>
      <w:r>
        <w:rPr>
          <w:rFonts w:eastAsia="SimSun"/>
        </w:rPr>
        <w:t xml:space="preserve">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8pt;height:149pt" o:ole="">
            <v:imagedata r:id="rId22" o:title=""/>
          </v:shape>
          <o:OLEObject Type="Embed" ProgID="Visio.Drawing.15" ShapeID="_x0000_i1030" DrawAspect="Content" ObjectID="_1704610780"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8pt;height:149pt" o:ole="">
            <v:imagedata r:id="rId24" o:title=""/>
          </v:shape>
          <o:OLEObject Type="Embed" ProgID="Visio.Drawing.15" ShapeID="_x0000_i1031" DrawAspect="Content" ObjectID="_1704610781"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lastRenderedPageBreak/>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DCF8473" w14:textId="3373C7C4" w:rsidR="00404479" w:rsidRPr="00305543" w:rsidRDefault="0068074D" w:rsidP="006E6DC7">
      <w:r>
        <w:t xml:space="preserve">For each subscribed event included in the </w:t>
      </w:r>
      <w:r>
        <w:rPr>
          <w:rFonts w:ascii="Calibri" w:hAnsi="Calibri"/>
        </w:rPr>
        <w:t>"</w:t>
      </w:r>
      <w:r>
        <w:t xml:space="preserve">events" attribute, the NF service consumer type shall include the event identifier </w:t>
      </w:r>
      <w:r w:rsidR="00404479">
        <w:t xml:space="preserve">within the </w:t>
      </w:r>
      <w:r w:rsidR="00404479">
        <w:rPr>
          <w:rFonts w:ascii="Calibri" w:hAnsi="Calibri"/>
        </w:rPr>
        <w:t>"</w:t>
      </w:r>
      <w:r w:rsidR="00404479">
        <w:t xml:space="preserve">event" attribute </w:t>
      </w:r>
      <w:r>
        <w:t>and may include</w:t>
      </w:r>
      <w:r w:rsidR="00404479">
        <w:t xml:space="preserve"> the </w:t>
      </w:r>
      <w:r w:rsidR="00404479" w:rsidRPr="00305543">
        <w:t xml:space="preserve">description of the event reporting mode, </w:t>
      </w:r>
      <w:r w:rsidR="00404479">
        <w:t>as follows</w:t>
      </w:r>
      <w:r w:rsidR="00404479" w:rsidRPr="00305543">
        <w:t>:</w:t>
      </w:r>
    </w:p>
    <w:p w14:paraId="3D18E1FB" w14:textId="77777777" w:rsidR="00404479" w:rsidRDefault="00404479" w:rsidP="006E6DC7">
      <w:pPr>
        <w:pStyle w:val="B1"/>
      </w:pPr>
      <w:r>
        <w:t>a.</w:t>
      </w:r>
      <w:r>
        <w:tab/>
      </w:r>
      <w:r>
        <w:rPr>
          <w:noProof/>
        </w:rPr>
        <w:t xml:space="preserve">immediate reporting indication as "immRep" </w:t>
      </w:r>
      <w:proofErr w:type="gramStart"/>
      <w:r>
        <w:rPr>
          <w:noProof/>
        </w:rPr>
        <w:t>attribute</w:t>
      </w:r>
      <w:r w:rsidRPr="00305543">
        <w:t>;</w:t>
      </w:r>
      <w:proofErr w:type="gramEnd"/>
    </w:p>
    <w:p w14:paraId="7EA2287B" w14:textId="77777777" w:rsidR="00404479" w:rsidRDefault="00404479" w:rsidP="006E6DC7">
      <w:pPr>
        <w:pStyle w:val="B1"/>
        <w:rPr>
          <w:noProof/>
        </w:rPr>
      </w:pPr>
      <w:r>
        <w:t>b.</w:t>
      </w:r>
      <w:r>
        <w:tab/>
        <w:t xml:space="preserve">event notification method (periodic, one time, on event detection) as </w:t>
      </w:r>
      <w:r>
        <w:rPr>
          <w:noProof/>
        </w:rPr>
        <w:t>"notifMethod" attribute;</w:t>
      </w:r>
    </w:p>
    <w:p w14:paraId="2DF7EFC5" w14:textId="77777777" w:rsidR="00404479" w:rsidRDefault="00404479" w:rsidP="00404479">
      <w:pPr>
        <w:pStyle w:val="B1"/>
      </w:pPr>
      <w:r>
        <w:rPr>
          <w:noProof/>
        </w:rPr>
        <w:t>c.</w:t>
      </w:r>
      <w:r>
        <w:rPr>
          <w:noProof/>
        </w:rPr>
        <w:tab/>
        <w:t>maximum number of reports as "maxReportNbr" attribute;</w:t>
      </w:r>
      <w:r w:rsidRPr="00305543">
        <w:t xml:space="preserve"> </w:t>
      </w:r>
    </w:p>
    <w:p w14:paraId="1BB6206D" w14:textId="77777777" w:rsidR="00404479" w:rsidRDefault="00404479" w:rsidP="006E6DC7">
      <w:pPr>
        <w:pStyle w:val="B1"/>
      </w:pPr>
      <w:r>
        <w:t>d.</w:t>
      </w:r>
      <w:r>
        <w:tab/>
      </w:r>
      <w:r>
        <w:rPr>
          <w:noProof/>
        </w:rPr>
        <w:t>monitoring Duration as "monDur" attribute;</w:t>
      </w:r>
      <w:r w:rsidRPr="00305543">
        <w:t xml:space="preserve"> and</w:t>
      </w:r>
      <w:r>
        <w:t>/or</w:t>
      </w:r>
    </w:p>
    <w:p w14:paraId="3506B07E" w14:textId="77777777" w:rsidR="00404479" w:rsidRPr="00305543" w:rsidRDefault="00404479" w:rsidP="00404479">
      <w:pPr>
        <w:pStyle w:val="B1"/>
        <w:rPr>
          <w:noProof/>
        </w:rPr>
      </w:pPr>
      <w:r>
        <w:t>e.</w:t>
      </w:r>
      <w:r>
        <w:tab/>
        <w:t xml:space="preserve">repetition period for periodic reporting as </w:t>
      </w:r>
      <w:r>
        <w:rPr>
          <w:noProof/>
        </w:rPr>
        <w:t>"repPeriod" attribute.</w:t>
      </w:r>
    </w:p>
    <w:p w14:paraId="18847DDD" w14:textId="191E72E9" w:rsidR="0068074D" w:rsidRDefault="00404479" w:rsidP="00404479">
      <w:r>
        <w:t xml:space="preserve">The NF service consumer may provide within the </w:t>
      </w:r>
      <w:r>
        <w:rPr>
          <w:rFonts w:ascii="Calibri" w:hAnsi="Calibri"/>
        </w:rPr>
        <w:t>"</w:t>
      </w:r>
      <w:proofErr w:type="spellStart"/>
      <w:r>
        <w:t>AmEventsSubscData</w:t>
      </w:r>
      <w:proofErr w:type="spellEnd"/>
      <w:r>
        <w:t xml:space="preserve">" data type </w:t>
      </w:r>
      <w:r w:rsidRPr="003208DF">
        <w:t xml:space="preserve">specific </w:t>
      </w:r>
      <w:r w:rsidRPr="002335ED">
        <w:t>per e</w:t>
      </w:r>
      <w:r w:rsidRPr="009B68B7">
        <w:t>vent subscription information, if applicable</w:t>
      </w:r>
      <w:r w:rsidR="0050294D">
        <w:t>, and as described in clause 4.2.2.3</w:t>
      </w:r>
      <w:r w:rsidR="0068074D">
        <w:t>.</w:t>
      </w:r>
    </w:p>
    <w:p w14:paraId="0FFCAA84" w14:textId="77777777" w:rsidR="0050294D" w:rsidRDefault="0050294D" w:rsidP="0050294D">
      <w:pPr>
        <w:pStyle w:val="NO"/>
      </w:pPr>
      <w:r>
        <w:t>NOTE:</w:t>
      </w:r>
      <w:r>
        <w:tab/>
        <w:t>The NF service consumer can use this service operation to subscribe/unsubscribe to events that matched based on the provided requested policy related to the AM context (</w:t>
      </w:r>
      <w:proofErr w:type="gramStart"/>
      <w:r>
        <w:t>e.g.</w:t>
      </w:r>
      <w:proofErr w:type="gramEnd"/>
      <w:r>
        <w:t xml:space="preserve"> SAC_CH event, which is matched based on the requested service area coverage). In these cases, to avoid the PCF keeping stale subscription information, the NF service consumer needs to ensure that the concerned requested policy exists together with the event subscription, </w:t>
      </w:r>
      <w:proofErr w:type="gramStart"/>
      <w:r>
        <w:t>i.e.</w:t>
      </w:r>
      <w:proofErr w:type="gramEnd"/>
      <w:r>
        <w:t xml:space="preserve"> the event subscription is removed when the related policy is removed.</w:t>
      </w:r>
    </w:p>
    <w:p w14:paraId="1DB65EE6" w14:textId="77777777" w:rsidR="0068074D" w:rsidRDefault="0068074D" w:rsidP="0068074D">
      <w:r>
        <w:t>Upon the reception of the HTTP PUT request from the NF service consumer, the PCF shall decide whether the received HTTP PUT request is accepted.</w:t>
      </w:r>
    </w:p>
    <w:p w14:paraId="1567C1BB" w14:textId="77777777" w:rsidR="002E22C9" w:rsidRDefault="002E22C9" w:rsidP="002E22C9">
      <w:r>
        <w:t>If the HTTP PUT request from the NF service consumer is not accepted, the PCF shall indicate in the response to HTTP PUT request the cause for the rejection as specified in clause 5.7.</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 xml:space="preserve">AM Policy Events Subscription" sub-resource </w:t>
      </w:r>
      <w:proofErr w:type="gramStart"/>
      <w:r>
        <w:t>i.e.</w:t>
      </w:r>
      <w:proofErr w:type="gramEnd"/>
      <w:r>
        <w:t xml:space="preserv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49554ECA" w:rsidR="0068074D" w:rsidRDefault="0068074D" w:rsidP="0068074D">
      <w:pPr>
        <w:pStyle w:val="B2"/>
      </w:pPr>
      <w:r>
        <w:t>b)</w:t>
      </w:r>
      <w:r>
        <w:tab/>
        <w:t>if</w:t>
      </w:r>
      <w:r w:rsidR="00404479">
        <w:t xml:space="preserve"> the NF service consumer requested the immediate reporting and the current value is available</w:t>
      </w:r>
      <w:r>
        <w:t xml:space="preserve">, may contain the corresponding event(s) notification by encoding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the attribute </w:t>
      </w:r>
      <w:r w:rsidR="00C827EF">
        <w:t>and the applicable event(s) information as specified within</w:t>
      </w:r>
      <w:r>
        <w:t xml:space="preserve">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1FBEEAD5" w:rsidR="0068074D" w:rsidRDefault="0068074D" w:rsidP="0068074D">
      <w:pPr>
        <w:pStyle w:val="B2"/>
      </w:pPr>
      <w:r>
        <w:t>b)</w:t>
      </w:r>
      <w:r>
        <w:tab/>
        <w:t xml:space="preserve">if one or more of the updated subscribed events are already met in the PCF, the notification of these events by including the </w:t>
      </w:r>
      <w:r w:rsidR="00C827EF">
        <w:t xml:space="preserve">event identifier within the </w:t>
      </w:r>
      <w:r w:rsidR="00C827EF" w:rsidRPr="007C692D">
        <w:t>"</w:t>
      </w:r>
      <w:proofErr w:type="spellStart"/>
      <w:r w:rsidR="00C827EF">
        <w:t>repEvents</w:t>
      </w:r>
      <w:proofErr w:type="spellEnd"/>
      <w:r w:rsidR="00C827EF" w:rsidRPr="007C692D">
        <w:t>"</w:t>
      </w:r>
      <w:r w:rsidR="00C827EF">
        <w:t xml:space="preserve"> </w:t>
      </w:r>
      <w:r>
        <w:t xml:space="preserve">attribute </w:t>
      </w:r>
      <w:r w:rsidR="00C827EF">
        <w:t xml:space="preserve">and the applicable event(s) information as specified within </w:t>
      </w:r>
      <w:r>
        <w:t>the "</w:t>
      </w:r>
      <w:proofErr w:type="spellStart"/>
      <w:r>
        <w:t>AmEventsNotification</w:t>
      </w:r>
      <w:proofErr w:type="spellEnd"/>
      <w:r>
        <w:t>" data type.</w:t>
      </w:r>
    </w:p>
    <w:p w14:paraId="0F96EB87" w14:textId="77777777" w:rsidR="00877876" w:rsidRDefault="00877876" w:rsidP="00877876">
      <w:bookmarkStart w:id="175" w:name="_Toc493845659"/>
      <w:bookmarkStart w:id="176" w:name="_Toc494194738"/>
      <w:bookmarkStart w:id="177" w:name="_Toc528159047"/>
      <w:bookmarkStart w:id="178" w:name="_Toc529259059"/>
      <w:r>
        <w:lastRenderedPageBreak/>
        <w:t xml:space="preserve">When the </w:t>
      </w:r>
      <w:r>
        <w:rPr>
          <w:noProof/>
        </w:rPr>
        <w:t>"monDur" attribute is included in the response, it represents a server selected expiry time that is equal or less than a possible expiry time in the request.</w:t>
      </w:r>
    </w:p>
    <w:p w14:paraId="4A991650" w14:textId="103B4AE8" w:rsidR="001F76F9" w:rsidRDefault="001F76F9" w:rsidP="001F76F9">
      <w:pPr>
        <w:pStyle w:val="Heading4"/>
      </w:pPr>
      <w:bookmarkStart w:id="179" w:name="_Toc93934557"/>
      <w:r>
        <w:t>4.2.5.</w:t>
      </w:r>
      <w:r w:rsidR="00E9249A">
        <w:t>3</w:t>
      </w:r>
      <w:r>
        <w:tab/>
        <w:t>Subscription to events without an existing AF application AM context</w:t>
      </w:r>
      <w:bookmarkEnd w:id="179"/>
    </w:p>
    <w:p w14:paraId="6DF9DCEB" w14:textId="77777777" w:rsidR="001F76F9" w:rsidRDefault="001F76F9" w:rsidP="001F76F9">
      <w:r>
        <w:t>This procedure is used by an NF service consumer (</w:t>
      </w:r>
      <w:proofErr w:type="gramStart"/>
      <w:r>
        <w:t>e.g.</w:t>
      </w:r>
      <w:proofErr w:type="gramEnd"/>
      <w:r>
        <w:t xml:space="preserve"> 5G DDNMF) to request the creation of a subscription to event(s) in the PCF when no </w:t>
      </w:r>
      <w:r>
        <w:rPr>
          <w:rFonts w:ascii="Calibri" w:hAnsi="Calibri"/>
        </w:rPr>
        <w:t>"</w:t>
      </w:r>
      <w:r>
        <w:t>Individual application AM context</w:t>
      </w:r>
      <w:r>
        <w:rPr>
          <w:rFonts w:ascii="Calibri" w:hAnsi="Calibri"/>
        </w:rPr>
        <w:t>"</w:t>
      </w:r>
      <w:r>
        <w:t xml:space="preserve"> exists, and the NF service consumer does not provide Access and Mobility related service information, i.e., does not create an AF application AM context.</w:t>
      </w:r>
    </w:p>
    <w:p w14:paraId="259D05C1" w14:textId="5B749262" w:rsidR="001F76F9" w:rsidRDefault="001F76F9" w:rsidP="001F76F9">
      <w:r>
        <w:t>Figure 4.2.5.</w:t>
      </w:r>
      <w:r w:rsidR="00E9249A">
        <w:t>3</w:t>
      </w:r>
      <w:r>
        <w:t>-1 illustrates the subscription to event(s) without an existing AF application AM context.</w:t>
      </w:r>
    </w:p>
    <w:p w14:paraId="13F283A0" w14:textId="77777777" w:rsidR="001F76F9" w:rsidRDefault="001F76F9" w:rsidP="001F76F9">
      <w:pPr>
        <w:pStyle w:val="TH"/>
      </w:pPr>
      <w:r>
        <w:object w:dxaOrig="10110" w:dyaOrig="3300" w14:anchorId="1E269E71">
          <v:shape id="_x0000_i1032" type="#_x0000_t75" style="width:452.5pt;height:149pt" o:ole="">
            <v:imagedata r:id="rId26" o:title=""/>
          </v:shape>
          <o:OLEObject Type="Embed" ProgID="Visio.Drawing.15" ShapeID="_x0000_i1032" DrawAspect="Content" ObjectID="_1704610782" r:id="rId27"/>
        </w:object>
      </w:r>
    </w:p>
    <w:p w14:paraId="59B041AD" w14:textId="1DCF7AF2" w:rsidR="001F76F9" w:rsidRDefault="001F76F9" w:rsidP="001F76F9">
      <w:pPr>
        <w:pStyle w:val="TF"/>
      </w:pPr>
      <w:r w:rsidRPr="00376A4A">
        <w:t>Figure 4.2.</w:t>
      </w:r>
      <w:r>
        <w:t>5</w:t>
      </w:r>
      <w:r w:rsidRPr="00376A4A">
        <w:t>.</w:t>
      </w:r>
      <w:r w:rsidR="00E9249A">
        <w:t>3</w:t>
      </w:r>
      <w:r w:rsidRPr="00376A4A">
        <w:t xml:space="preserve">-1: </w:t>
      </w:r>
      <w:r>
        <w:t>Subscription to events without an existing AF application AM context</w:t>
      </w:r>
    </w:p>
    <w:p w14:paraId="59D47EA9" w14:textId="192C986E" w:rsidR="001F76F9" w:rsidRPr="007C692D" w:rsidRDefault="001F76F9" w:rsidP="001F76F9">
      <w:r>
        <w:t xml:space="preserve">When an NF service consumer (e.g. 5G DDNMF) decides to create a subscription to one or more event(s), and the NF service consumer is not providing Access and Mobility related service information and the </w:t>
      </w:r>
      <w:r>
        <w:rPr>
          <w:rFonts w:ascii="Calibri" w:hAnsi="Calibri"/>
        </w:rPr>
        <w:t>"</w:t>
      </w:r>
      <w:r>
        <w:t>Individual application AM context</w:t>
      </w:r>
      <w:r>
        <w:rPr>
          <w:rFonts w:ascii="Calibri" w:hAnsi="Calibri"/>
        </w:rPr>
        <w:t>"</w:t>
      </w:r>
      <w:r>
        <w:t xml:space="preserve"> resource does not exist, the NF service consumer shall invoke the </w:t>
      </w:r>
      <w:proofErr w:type="spellStart"/>
      <w:r>
        <w:t>Npcf_AMPolicyAuthorization_Subscribe</w:t>
      </w:r>
      <w:proofErr w:type="spellEnd"/>
      <w:r>
        <w:t xml:space="preserve"> service operation to create an </w:t>
      </w:r>
      <w:r>
        <w:rPr>
          <w:rFonts w:ascii="Calibri" w:hAnsi="Calibri"/>
        </w:rPr>
        <w:t>"</w:t>
      </w:r>
      <w:r>
        <w:t>Individual application AM context</w:t>
      </w:r>
      <w:r>
        <w:rPr>
          <w:rFonts w:ascii="Calibri" w:hAnsi="Calibri"/>
        </w:rPr>
        <w:t>"</w:t>
      </w:r>
      <w:r>
        <w:t xml:space="preserve"> resource and the corresponding </w:t>
      </w:r>
      <w:r>
        <w:rPr>
          <w:rFonts w:ascii="Calibri" w:hAnsi="Calibri"/>
        </w:rPr>
        <w:t>"</w:t>
      </w:r>
      <w:r>
        <w:t xml:space="preserve">AM Policy Events Subscription" sub-resource by sending an HTTP POST request to the resource URI representing the </w:t>
      </w:r>
      <w:r w:rsidRPr="007C692D">
        <w:rPr>
          <w:rStyle w:val="B1Char"/>
        </w:rPr>
        <w:t xml:space="preserve">"Application </w:t>
      </w:r>
      <w:r>
        <w:rPr>
          <w:rStyle w:val="B1Char"/>
        </w:rPr>
        <w:t xml:space="preserve">AM </w:t>
      </w:r>
      <w:r w:rsidRPr="007C692D">
        <w:rPr>
          <w:rStyle w:val="B1Char"/>
        </w:rPr>
        <w:t>contexts" collection resource of the PCF</w:t>
      </w:r>
      <w:r w:rsidRPr="007C692D">
        <w:t>, as shown in figure 4.2.</w:t>
      </w:r>
      <w:r>
        <w:t>5</w:t>
      </w:r>
      <w:r w:rsidRPr="007C692D">
        <w:t>.</w:t>
      </w:r>
      <w:r w:rsidR="00E9249A">
        <w:t>3</w:t>
      </w:r>
      <w:r w:rsidRPr="007C692D">
        <w:t>-1, step 1.</w:t>
      </w:r>
    </w:p>
    <w:p w14:paraId="480BFA0D" w14:textId="77777777" w:rsidR="001F76F9" w:rsidRPr="007C692D" w:rsidRDefault="001F76F9" w:rsidP="001F76F9">
      <w:r w:rsidRPr="007C692D">
        <w:t xml:space="preserve">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resource, </w:t>
      </w:r>
      <w:r>
        <w:t xml:space="preserve">which </w:t>
      </w:r>
      <w:r w:rsidRPr="007C692D">
        <w:t>shall include:</w:t>
      </w:r>
    </w:p>
    <w:p w14:paraId="0E84AAB4" w14:textId="77777777" w:rsidR="001F76F9" w:rsidRPr="007C692D" w:rsidRDefault="001F76F9" w:rsidP="001F76F9">
      <w:pPr>
        <w:pStyle w:val="B1"/>
      </w:pPr>
      <w:r w:rsidRPr="007C692D">
        <w:t>-</w:t>
      </w:r>
      <w:r w:rsidRPr="007C692D">
        <w:tab/>
        <w:t xml:space="preserve">the notification URI where the PCF </w:t>
      </w:r>
      <w:r>
        <w:t xml:space="preserve">shall </w:t>
      </w:r>
      <w:r w:rsidRPr="007C692D">
        <w:t>request</w:t>
      </w:r>
      <w:r>
        <w:t xml:space="preserve"> </w:t>
      </w:r>
      <w:r w:rsidRPr="007C692D">
        <w:t xml:space="preserve">the termination of the application </w:t>
      </w:r>
      <w:r>
        <w:t>AM</w:t>
      </w:r>
      <w:r w:rsidRPr="007C692D">
        <w:t xml:space="preserve"> context</w:t>
      </w:r>
      <w:r w:rsidRPr="0074505D">
        <w:t xml:space="preserve"> </w:t>
      </w:r>
      <w:r w:rsidRPr="007C692D">
        <w:t xml:space="preserve">to the NF service </w:t>
      </w:r>
      <w:proofErr w:type="gramStart"/>
      <w:r w:rsidRPr="007C692D">
        <w:t>consumer</w:t>
      </w:r>
      <w:r>
        <w:t>,</w:t>
      </w:r>
      <w:r w:rsidRPr="007C692D">
        <w:t xml:space="preserve">  encoded</w:t>
      </w:r>
      <w:proofErr w:type="gramEnd"/>
      <w:r w:rsidRPr="007C692D">
        <w:t xml:space="preserve"> as "</w:t>
      </w:r>
      <w:proofErr w:type="spellStart"/>
      <w:r w:rsidRPr="007C692D">
        <w:t>termNotifUri</w:t>
      </w:r>
      <w:proofErr w:type="spellEnd"/>
      <w:r w:rsidRPr="007C692D">
        <w:t>" attribute;</w:t>
      </w:r>
    </w:p>
    <w:p w14:paraId="12957709" w14:textId="77777777" w:rsidR="001F76F9" w:rsidRPr="007C692D" w:rsidRDefault="001F76F9" w:rsidP="001F76F9">
      <w:pPr>
        <w:pStyle w:val="B1"/>
      </w:pPr>
      <w:r w:rsidRPr="007C692D">
        <w:t>-</w:t>
      </w:r>
      <w:r w:rsidRPr="007C692D">
        <w:tab/>
        <w:t>the SUPI encoded as "</w:t>
      </w:r>
      <w:proofErr w:type="spellStart"/>
      <w:r w:rsidRPr="007C692D">
        <w:t>supi</w:t>
      </w:r>
      <w:proofErr w:type="spellEnd"/>
      <w:r w:rsidRPr="007C692D">
        <w:t>" attribute; and</w:t>
      </w:r>
    </w:p>
    <w:p w14:paraId="0B045E3A" w14:textId="77777777" w:rsidR="001F76F9" w:rsidRDefault="001F76F9" w:rsidP="001F76F9">
      <w:pPr>
        <w:pStyle w:val="B1"/>
      </w:pPr>
      <w:r w:rsidRPr="007C692D">
        <w:t>-</w:t>
      </w:r>
      <w:r w:rsidRPr="007C692D">
        <w:tab/>
        <w:t>the "</w:t>
      </w:r>
      <w:proofErr w:type="spellStart"/>
      <w:r w:rsidRPr="007C692D">
        <w:t>evSubsc</w:t>
      </w:r>
      <w:proofErr w:type="spellEnd"/>
      <w:r w:rsidRPr="007C692D">
        <w:t xml:space="preserve">" attribute to </w:t>
      </w:r>
      <w:r>
        <w:t>subscribe</w:t>
      </w:r>
      <w:r w:rsidRPr="007C692D">
        <w:t xml:space="preserve"> </w:t>
      </w:r>
      <w:r>
        <w:t xml:space="preserve">to </w:t>
      </w:r>
      <w:r w:rsidRPr="007C692D">
        <w:t>notification</w:t>
      </w:r>
      <w:r>
        <w:t>s</w:t>
      </w:r>
      <w:r w:rsidRPr="007C692D">
        <w:t xml:space="preserve"> of access and mobility policy changes events.</w:t>
      </w:r>
      <w:r w:rsidRPr="002042C6">
        <w:t xml:space="preserve"> </w:t>
      </w:r>
      <w:r w:rsidRPr="007C692D">
        <w:t>The NF service consumer shall include</w:t>
      </w:r>
      <w:r>
        <w:t xml:space="preserve"> within the associated </w:t>
      </w:r>
      <w:proofErr w:type="spellStart"/>
      <w:r w:rsidRPr="007C692D">
        <w:t>AmEventsSubscData</w:t>
      </w:r>
      <w:proofErr w:type="spellEnd"/>
      <w:r>
        <w:t xml:space="preserve"> data type:</w:t>
      </w:r>
    </w:p>
    <w:p w14:paraId="419F9543" w14:textId="77777777" w:rsidR="001F76F9" w:rsidRDefault="001F76F9" w:rsidP="001F76F9">
      <w:pPr>
        <w:pStyle w:val="B2"/>
      </w:pPr>
      <w:r>
        <w:t>a</w:t>
      </w:r>
      <w:r w:rsidRPr="007C692D">
        <w:t>.</w:t>
      </w:r>
      <w:r>
        <w:tab/>
      </w:r>
      <w:r w:rsidRPr="007C692D">
        <w:t xml:space="preserve">the notification URI where the NF service consumer </w:t>
      </w:r>
      <w:r>
        <w:t xml:space="preserve">wants to </w:t>
      </w:r>
      <w:r w:rsidRPr="007C692D">
        <w:t>receive the event notification</w:t>
      </w:r>
      <w:r>
        <w:t>s,</w:t>
      </w:r>
      <w:r w:rsidRPr="007C692D">
        <w:t xml:space="preserve"> encoded as "</w:t>
      </w:r>
      <w:proofErr w:type="spellStart"/>
      <w:r w:rsidRPr="007C692D">
        <w:t>eventNotifUri</w:t>
      </w:r>
      <w:proofErr w:type="spellEnd"/>
      <w:r w:rsidRPr="007C692D">
        <w:t>" attribute; and</w:t>
      </w:r>
    </w:p>
    <w:p w14:paraId="222DFC0A" w14:textId="77777777" w:rsidR="001F76F9" w:rsidRPr="007C692D" w:rsidRDefault="001F76F9" w:rsidP="006E6DC7">
      <w:pPr>
        <w:pStyle w:val="B2"/>
      </w:pPr>
      <w:r>
        <w:t>b.</w:t>
      </w:r>
      <w:r>
        <w:tab/>
      </w:r>
      <w:r w:rsidRPr="007C692D">
        <w:t>the event</w:t>
      </w:r>
      <w:r>
        <w:t>(</w:t>
      </w:r>
      <w:r w:rsidRPr="007C692D">
        <w:t>s</w:t>
      </w:r>
      <w:r>
        <w:t>)</w:t>
      </w:r>
      <w:r w:rsidRPr="007C692D">
        <w:t xml:space="preserve"> to subscribe to </w:t>
      </w:r>
      <w:r>
        <w:t>with</w:t>
      </w:r>
      <w:r w:rsidRPr="007C692D">
        <w:t xml:space="preserve">in the "events" attribute. For each subscribed event, the </w:t>
      </w:r>
      <w:proofErr w:type="spellStart"/>
      <w:r w:rsidRPr="007C692D">
        <w:t>AmEventSubscription</w:t>
      </w:r>
      <w:proofErr w:type="spellEnd"/>
      <w:r w:rsidRPr="007C692D">
        <w:t xml:space="preserve"> data type shall include the event identifier in the "event" attribute and may</w:t>
      </w:r>
      <w:r>
        <w:t xml:space="preserve"> include the </w:t>
      </w:r>
      <w:r w:rsidRPr="00305543">
        <w:t>description of the event reporting mode</w:t>
      </w:r>
      <w:r>
        <w:t xml:space="preserve"> as specified in clause 4.2.5.2</w:t>
      </w:r>
      <w:r w:rsidRPr="007C692D">
        <w:t>.</w:t>
      </w:r>
    </w:p>
    <w:p w14:paraId="592AD729" w14:textId="77777777" w:rsidR="001F76F9" w:rsidRPr="007C692D" w:rsidRDefault="001F76F9" w:rsidP="001F76F9">
      <w:r w:rsidRPr="007C692D">
        <w:t>The event</w:t>
      </w:r>
      <w:r>
        <w:t>(</w:t>
      </w:r>
      <w:r w:rsidRPr="007C692D">
        <w:t>s</w:t>
      </w:r>
      <w:r>
        <w:t>)</w:t>
      </w:r>
      <w:r w:rsidRPr="007C692D">
        <w:t xml:space="preserve"> subscription data is provisioned in the "AM</w:t>
      </w:r>
      <w:r>
        <w:t xml:space="preserve"> Policy</w:t>
      </w:r>
      <w:r w:rsidRPr="007C692D">
        <w:t xml:space="preserve"> Events Subscription" sub-resource.</w:t>
      </w:r>
    </w:p>
    <w:p w14:paraId="6A74985C" w14:textId="77777777" w:rsidR="006C5813" w:rsidRDefault="006C5813" w:rsidP="006C5813">
      <w:r>
        <w:t>If the PCF cannot successfully fulfil the received HTTP POST request due to the internal PCF error or due to the error in the HTTP POST request, the PCF shall send the HTTP error response as specified in clause 5.7.</w:t>
      </w:r>
    </w:p>
    <w:p w14:paraId="6D415113" w14:textId="50768FB7" w:rsidR="002E22C9" w:rsidRDefault="006C5813" w:rsidP="002E22C9">
      <w:r>
        <w:t>Otherwise, t</w:t>
      </w:r>
      <w:r w:rsidR="001F76F9">
        <w:t>he PCF shall perform the association of the AF request to one and only one AM policy association or UE policy association.</w:t>
      </w:r>
      <w:r w:rsidR="002E22C9" w:rsidRPr="00EF501D">
        <w:t xml:space="preserve"> </w:t>
      </w:r>
      <w:r w:rsidR="002E22C9">
        <w:t xml:space="preserve">If the PCF fails in executing the binding with the AM policy association or UE policy association, the PCF shall reject the HTTP POST request with an HTTP </w:t>
      </w:r>
      <w:r w:rsidR="002E22C9">
        <w:rPr>
          <w:rStyle w:val="B1Char"/>
        </w:rPr>
        <w:t xml:space="preserve">"500 Internal Server Error" </w:t>
      </w:r>
      <w:r w:rsidR="002E22C9">
        <w:t xml:space="preserve">response and may include the </w:t>
      </w:r>
      <w:r w:rsidR="002E22C9">
        <w:rPr>
          <w:rStyle w:val="B1Char"/>
        </w:rPr>
        <w:t>"cause" attribute set to "POLICY_ASSOCIATION_NOT_AVAILABLE"</w:t>
      </w:r>
      <w:r w:rsidR="002E22C9">
        <w:t>.</w:t>
      </w:r>
    </w:p>
    <w:p w14:paraId="4FAB0CC3" w14:textId="6F7431F9" w:rsidR="001F76F9" w:rsidRDefault="001F76F9" w:rsidP="006E6DC7">
      <w:pPr>
        <w:pStyle w:val="NO"/>
      </w:pPr>
      <w:r>
        <w:lastRenderedPageBreak/>
        <w:t>NOTE</w:t>
      </w:r>
      <w:r w:rsidRPr="007C692D">
        <w:t> </w:t>
      </w:r>
      <w:r>
        <w:t>1:</w:t>
      </w:r>
      <w:r>
        <w:tab/>
        <w:t xml:space="preserve">In this release of the specification whether the AF request is associated to an AM policy association or to a UE policy association is determined per specific event, e.g., a subscription to PDUID changes implies the binding to a UE policy association. </w:t>
      </w:r>
    </w:p>
    <w:p w14:paraId="7015683C" w14:textId="172B82E7" w:rsidR="001F76F9" w:rsidRPr="007C692D" w:rsidRDefault="001F76F9" w:rsidP="001F76F9">
      <w:r w:rsidRPr="007C692D">
        <w:t xml:space="preserve">If the PCF created an "Individual Application </w:t>
      </w:r>
      <w:r>
        <w:t>AM</w:t>
      </w:r>
      <w:r w:rsidRPr="007C692D">
        <w:t xml:space="preserve"> Context" resource</w:t>
      </w:r>
      <w:r>
        <w:t xml:space="preserve"> and the corresponding </w:t>
      </w:r>
      <w:r>
        <w:rPr>
          <w:rFonts w:ascii="Calibri" w:hAnsi="Calibri"/>
        </w:rPr>
        <w:t>"</w:t>
      </w:r>
      <w:r>
        <w:t>AM Policy Events Subscription" sub-resource</w:t>
      </w:r>
      <w:r w:rsidRPr="007C692D">
        <w:t>, the PCF shall send to the NF service consumer a "201 Created" response to the HTTP POST request, as shown in figure 4.2.</w:t>
      </w:r>
      <w:r>
        <w:t>5</w:t>
      </w:r>
      <w:r w:rsidRPr="007C692D">
        <w:t>.</w:t>
      </w:r>
      <w:r w:rsidR="00E9249A">
        <w:t>3</w:t>
      </w:r>
      <w:r w:rsidRPr="007C692D">
        <w:t>-1, step 2. The PCF shall include in the "201 Created" response:</w:t>
      </w:r>
    </w:p>
    <w:p w14:paraId="004CA602" w14:textId="77777777" w:rsidR="001F76F9" w:rsidRPr="007C692D" w:rsidRDefault="001F76F9" w:rsidP="001F76F9">
      <w:pPr>
        <w:pStyle w:val="B1"/>
      </w:pPr>
      <w:r w:rsidRPr="007C692D">
        <w:t>-</w:t>
      </w:r>
      <w:r w:rsidRPr="007C692D">
        <w:tab/>
        <w:t>a Location header field; and</w:t>
      </w:r>
    </w:p>
    <w:p w14:paraId="178956E6" w14:textId="77777777" w:rsidR="001F76F9" w:rsidRPr="007C692D" w:rsidRDefault="001F76F9" w:rsidP="001F76F9">
      <w:pPr>
        <w:pStyle w:val="B1"/>
      </w:pPr>
      <w:r w:rsidRPr="007C692D">
        <w:t>-</w:t>
      </w:r>
      <w:r w:rsidRPr="007C692D">
        <w:tab/>
        <w:t xml:space="preserve">an </w:t>
      </w:r>
      <w:proofErr w:type="spellStart"/>
      <w:r w:rsidRPr="007C692D">
        <w:t>App</w:t>
      </w:r>
      <w:r>
        <w:t>Am</w:t>
      </w:r>
      <w:r w:rsidRPr="007C692D">
        <w:t>ContextRespData</w:t>
      </w:r>
      <w:proofErr w:type="spellEnd"/>
      <w:r w:rsidRPr="007C692D">
        <w:t xml:space="preserve"> data type in the payload body.</w:t>
      </w:r>
    </w:p>
    <w:p w14:paraId="0AD76391" w14:textId="77777777" w:rsidR="001F76F9" w:rsidRPr="007C692D" w:rsidRDefault="001F76F9" w:rsidP="001F76F9">
      <w:r w:rsidRPr="007C692D">
        <w:t xml:space="preserve">The Location header field shall contain the URI of the created </w:t>
      </w:r>
      <w:r>
        <w:rPr>
          <w:rFonts w:ascii="Calibri" w:hAnsi="Calibri"/>
        </w:rPr>
        <w:t>"</w:t>
      </w:r>
      <w:r>
        <w:t>AM</w:t>
      </w:r>
      <w:r w:rsidRPr="007C692D">
        <w:t xml:space="preserve"> </w:t>
      </w:r>
      <w:r>
        <w:t>Policy Events Subscription</w:t>
      </w:r>
      <w:r>
        <w:rPr>
          <w:rFonts w:ascii="Calibri" w:hAnsi="Calibri"/>
        </w:rPr>
        <w:t xml:space="preserve">" </w:t>
      </w:r>
      <w:r w:rsidRPr="009E01E3">
        <w:t>sub-resource</w:t>
      </w:r>
      <w:r>
        <w:rPr>
          <w:rFonts w:ascii="Calibri" w:hAnsi="Calibri"/>
        </w:rPr>
        <w:t>,</w:t>
      </w:r>
      <w:r w:rsidRPr="007C692D">
        <w:t xml:space="preserve"> i.e.</w:t>
      </w:r>
      <w:r>
        <w:t>,</w:t>
      </w:r>
      <w:r w:rsidRPr="007C692D">
        <w:t xml:space="preserve"> "{apiRoot}/npcf-am-policyauthorization/{apiVersion}/app-</w:t>
      </w:r>
      <w:r>
        <w:t>am</w:t>
      </w:r>
      <w:r w:rsidRPr="007C692D">
        <w:t>-contexts/{app</w:t>
      </w:r>
      <w:r>
        <w:t>Am</w:t>
      </w:r>
      <w:r w:rsidRPr="007C692D">
        <w:t>ContextId}</w:t>
      </w:r>
      <w:r>
        <w:t>/</w:t>
      </w:r>
      <w:r w:rsidRPr="00376A4A">
        <w:t>events-subscription</w:t>
      </w:r>
      <w:r w:rsidRPr="007C692D">
        <w:t>".</w:t>
      </w:r>
    </w:p>
    <w:p w14:paraId="04136164" w14:textId="77777777" w:rsidR="001F76F9" w:rsidRDefault="001F76F9" w:rsidP="001F76F9">
      <w:r w:rsidRPr="007C692D">
        <w:t xml:space="preserve">The </w:t>
      </w:r>
      <w:proofErr w:type="spellStart"/>
      <w:r w:rsidRPr="007C692D">
        <w:t>App</w:t>
      </w:r>
      <w:r>
        <w:t>Am</w:t>
      </w:r>
      <w:r w:rsidRPr="007C692D">
        <w:t>ContextRespData</w:t>
      </w:r>
      <w:proofErr w:type="spellEnd"/>
      <w:r w:rsidRPr="007C692D">
        <w:t xml:space="preserve"> data type payload body shall contain</w:t>
      </w:r>
      <w:r>
        <w:t>:</w:t>
      </w:r>
    </w:p>
    <w:p w14:paraId="768BE956" w14:textId="77777777" w:rsidR="001F76F9" w:rsidRPr="007C692D" w:rsidRDefault="001F76F9" w:rsidP="006E6DC7">
      <w:pPr>
        <w:pStyle w:val="B1"/>
      </w:pPr>
      <w:r>
        <w:t>-</w:t>
      </w:r>
      <w:r>
        <w:tab/>
      </w:r>
      <w:r w:rsidRPr="007C692D">
        <w:t xml:space="preserve">the representation of the created "Individual </w:t>
      </w:r>
      <w:r>
        <w:t>a</w:t>
      </w:r>
      <w:r w:rsidRPr="007C692D">
        <w:t xml:space="preserve">pplication </w:t>
      </w:r>
      <w:r>
        <w:t>AM</w:t>
      </w:r>
      <w:r w:rsidRPr="007C692D">
        <w:t xml:space="preserve"> </w:t>
      </w:r>
      <w:r>
        <w:t>c</w:t>
      </w:r>
      <w:r w:rsidRPr="007C692D">
        <w:t xml:space="preserve">ontext" resource within the </w:t>
      </w:r>
      <w:proofErr w:type="spellStart"/>
      <w:r w:rsidRPr="007C692D">
        <w:t>App</w:t>
      </w:r>
      <w:r>
        <w:t>Am</w:t>
      </w:r>
      <w:r w:rsidRPr="007C692D">
        <w:t>ContextData</w:t>
      </w:r>
      <w:proofErr w:type="spellEnd"/>
      <w:r w:rsidRPr="007C692D">
        <w:t xml:space="preserve"> data type</w:t>
      </w:r>
      <w:r>
        <w:t xml:space="preserve">, which shall also include </w:t>
      </w:r>
      <w:r w:rsidRPr="007C692D">
        <w:t xml:space="preserve">the "AM </w:t>
      </w:r>
      <w:r>
        <w:t xml:space="preserve">Policy </w:t>
      </w:r>
      <w:r w:rsidRPr="007C692D">
        <w:t>Events Subscription" sub-resource representation within the "</w:t>
      </w:r>
      <w:proofErr w:type="spellStart"/>
      <w:r w:rsidRPr="007C692D">
        <w:t>evSubsc</w:t>
      </w:r>
      <w:proofErr w:type="spellEnd"/>
      <w:r w:rsidRPr="007C692D">
        <w:t>" attribute; and</w:t>
      </w:r>
    </w:p>
    <w:p w14:paraId="70837A7D" w14:textId="77777777" w:rsidR="001F76F9" w:rsidRDefault="001F76F9" w:rsidP="001F76F9">
      <w:pPr>
        <w:pStyle w:val="B1"/>
      </w:pPr>
      <w:r w:rsidRPr="007C692D">
        <w:t>-</w:t>
      </w:r>
      <w:r w:rsidRPr="007C692D">
        <w:tab/>
        <w:t xml:space="preserve">when the PCF determines </w:t>
      </w:r>
      <w:r>
        <w:t xml:space="preserve">that </w:t>
      </w:r>
      <w:r w:rsidRPr="007C692D">
        <w:t>the subscribed event(s) is already met</w:t>
      </w:r>
      <w:r>
        <w:t xml:space="preserve"> and/or the NF service consumer requested immediate reporting and the current value is available</w:t>
      </w:r>
      <w:r w:rsidRPr="007C692D">
        <w:t xml:space="preserve">, the </w:t>
      </w:r>
      <w:proofErr w:type="spellStart"/>
      <w:r w:rsidRPr="007C692D">
        <w:t>App</w:t>
      </w:r>
      <w:r>
        <w:t>Am</w:t>
      </w:r>
      <w:r w:rsidRPr="007C692D">
        <w:t>ContextRespData</w:t>
      </w:r>
      <w:proofErr w:type="spellEnd"/>
      <w:r w:rsidRPr="007C692D">
        <w:t xml:space="preserve"> data type shall include the corresponding event(s) notification within the "</w:t>
      </w:r>
      <w:proofErr w:type="spellStart"/>
      <w:r>
        <w:t>repEvents</w:t>
      </w:r>
      <w:proofErr w:type="spellEnd"/>
      <w:r w:rsidRPr="007C692D">
        <w:t>"</w:t>
      </w:r>
      <w:r>
        <w:t xml:space="preserve"> attribute</w:t>
      </w:r>
      <w:r w:rsidRPr="007C692D">
        <w:t xml:space="preserve"> </w:t>
      </w:r>
      <w:r>
        <w:t xml:space="preserve">of the </w:t>
      </w:r>
      <w:proofErr w:type="spellStart"/>
      <w:r w:rsidRPr="007C692D">
        <w:t>AmEventsNotification</w:t>
      </w:r>
      <w:proofErr w:type="spellEnd"/>
      <w:r w:rsidRPr="007C692D">
        <w:t xml:space="preserve"> data type.</w:t>
      </w:r>
    </w:p>
    <w:p w14:paraId="7EFEEF30" w14:textId="76A3A116" w:rsidR="001F76F9" w:rsidRPr="007C692D" w:rsidRDefault="001F76F9" w:rsidP="001F76F9">
      <w:pPr>
        <w:pStyle w:val="NO"/>
      </w:pPr>
      <w:r>
        <w:t>NOTE</w:t>
      </w:r>
      <w:r w:rsidRPr="007C692D">
        <w:t> </w:t>
      </w:r>
      <w:r>
        <w:t>2:</w:t>
      </w:r>
      <w:r>
        <w:tab/>
        <w:t xml:space="preserve">The created </w:t>
      </w:r>
      <w:r w:rsidRPr="007C692D">
        <w:t xml:space="preserve">"Individual </w:t>
      </w:r>
      <w:r>
        <w:t>a</w:t>
      </w:r>
      <w:r w:rsidRPr="007C692D">
        <w:t xml:space="preserve">pplication </w:t>
      </w:r>
      <w:r>
        <w:t>AM</w:t>
      </w:r>
      <w:r w:rsidRPr="007C692D">
        <w:t xml:space="preserve"> </w:t>
      </w:r>
      <w:r>
        <w:t>c</w:t>
      </w:r>
      <w:r w:rsidRPr="007C692D">
        <w:t>ontext" resource</w:t>
      </w:r>
      <w:r>
        <w:t xml:space="preserve"> does not include</w:t>
      </w:r>
      <w:r w:rsidRPr="00AB10EB">
        <w:t xml:space="preserve"> </w:t>
      </w:r>
      <w:r>
        <w:t xml:space="preserve">Access and Mobility related service information, only includes the information supplied by the NF service consumer to perform the association to the concerned AM </w:t>
      </w:r>
      <w:r w:rsidR="002E22C9">
        <w:t>p</w:t>
      </w:r>
      <w:r>
        <w:t xml:space="preserve">olicy </w:t>
      </w:r>
      <w:r w:rsidR="002E22C9">
        <w:t>a</w:t>
      </w:r>
      <w:r>
        <w:t xml:space="preserve">ssociation or UE </w:t>
      </w:r>
      <w:r w:rsidR="00646BE4">
        <w:t>p</w:t>
      </w:r>
      <w:r>
        <w:t xml:space="preserve">olicy </w:t>
      </w:r>
      <w:r w:rsidR="00646BE4">
        <w:t>a</w:t>
      </w:r>
      <w:r>
        <w:t xml:space="preserve">ssociation, i.e., the </w:t>
      </w:r>
      <w:r w:rsidRPr="007C692D">
        <w:t>"</w:t>
      </w:r>
      <w:proofErr w:type="spellStart"/>
      <w:r>
        <w:t>supi</w:t>
      </w:r>
      <w:proofErr w:type="spellEnd"/>
      <w:r w:rsidRPr="007C692D">
        <w:t>"</w:t>
      </w:r>
      <w:r>
        <w:t xml:space="preserve"> attribute, the SBI handling specific properties, </w:t>
      </w:r>
      <w:proofErr w:type="gramStart"/>
      <w:r>
        <w:t>i.e.</w:t>
      </w:r>
      <w:proofErr w:type="gramEnd"/>
      <w:r>
        <w:t xml:space="preserv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attribute, together with the </w:t>
      </w:r>
      <w:r w:rsidRPr="007C692D">
        <w:t>"</w:t>
      </w:r>
      <w:proofErr w:type="spellStart"/>
      <w:r w:rsidRPr="007C692D">
        <w:t>evSubsc</w:t>
      </w:r>
      <w:proofErr w:type="spellEnd"/>
      <w:r w:rsidRPr="007C692D">
        <w:t>" attribute</w:t>
      </w:r>
      <w:r>
        <w:t xml:space="preserve">. </w:t>
      </w:r>
    </w:p>
    <w:p w14:paraId="0CEB450E" w14:textId="152D8D90" w:rsidR="001F76F9" w:rsidRDefault="001F76F9" w:rsidP="001F76F9">
      <w:pPr>
        <w:pStyle w:val="Heading4"/>
      </w:pPr>
      <w:bookmarkStart w:id="180" w:name="_Toc93934558"/>
      <w:r>
        <w:t>4.2.5.</w:t>
      </w:r>
      <w:r w:rsidR="00E9249A">
        <w:t>4</w:t>
      </w:r>
      <w:r>
        <w:tab/>
        <w:t>Subscription to PDUID changes</w:t>
      </w:r>
      <w:bookmarkEnd w:id="180"/>
    </w:p>
    <w:p w14:paraId="38C4EAF9" w14:textId="77777777" w:rsidR="001F76F9" w:rsidRDefault="001F76F9" w:rsidP="001F76F9">
      <w:r>
        <w:t xml:space="preserve">This procedure is used by a </w:t>
      </w:r>
      <w:r>
        <w:rPr>
          <w:noProof/>
        </w:rPr>
        <w:t>NF service consumer</w:t>
      </w:r>
      <w:r>
        <w:t xml:space="preserve"> to request the PCF to subscribe to notifications of PDUID change event.</w:t>
      </w:r>
    </w:p>
    <w:p w14:paraId="757737D5" w14:textId="5FFCA44B" w:rsidR="001F76F9" w:rsidRDefault="001F76F9" w:rsidP="006E6DC7">
      <w:r>
        <w:t xml:space="preserve">The </w:t>
      </w:r>
      <w:r>
        <w:rPr>
          <w:noProof/>
        </w:rPr>
        <w:t>NF service consumer</w:t>
      </w:r>
      <w:r>
        <w:t xml:space="preserve"> requests the subscription to notifications of PDUID change without providing (Access and Mobility or 5G ProSe) service information at initial subscription to event(s), using the HTTP POST request message as described in clause 4.2.5.</w:t>
      </w:r>
      <w:r w:rsidR="00E9249A">
        <w:t>3</w:t>
      </w:r>
      <w:r>
        <w:t>.</w:t>
      </w:r>
    </w:p>
    <w:p w14:paraId="79A5DD5D" w14:textId="77777777" w:rsidR="001F76F9" w:rsidRDefault="001F76F9" w:rsidP="001F76F9">
      <w:r>
        <w:t xml:space="preserve">The </w:t>
      </w:r>
      <w:r>
        <w:rPr>
          <w:noProof/>
        </w:rPr>
        <w:t>NF service consumer</w:t>
      </w:r>
      <w:r>
        <w:t xml:space="preserve"> shall include within the "events" array attribute of the "</w:t>
      </w:r>
      <w:proofErr w:type="spellStart"/>
      <w:r>
        <w:t>evSubsc</w:t>
      </w:r>
      <w:proofErr w:type="spellEnd"/>
      <w:r>
        <w:t>" attribute</w:t>
      </w:r>
      <w:r w:rsidRPr="00683FBF">
        <w:t xml:space="preserve"> </w:t>
      </w:r>
      <w:r>
        <w:t xml:space="preserve">of the </w:t>
      </w:r>
      <w:proofErr w:type="spellStart"/>
      <w:r>
        <w:t>AppAmContextData</w:t>
      </w:r>
      <w:proofErr w:type="spellEnd"/>
      <w:r>
        <w:t xml:space="preserve"> data type:</w:t>
      </w:r>
    </w:p>
    <w:p w14:paraId="6B2A23B5" w14:textId="77777777" w:rsidR="001F76F9" w:rsidRDefault="001F76F9" w:rsidP="006E6DC7">
      <w:pPr>
        <w:pStyle w:val="B2"/>
      </w:pPr>
      <w:r>
        <w:t>-</w:t>
      </w:r>
      <w:r>
        <w:tab/>
        <w:t>an event with the "event" attribute set to "PDUID_CH"; and</w:t>
      </w:r>
    </w:p>
    <w:p w14:paraId="4AA8B863" w14:textId="77777777" w:rsidR="001F76F9" w:rsidRDefault="001F76F9" w:rsidP="006E6DC7">
      <w:pPr>
        <w:pStyle w:val="B2"/>
      </w:pPr>
      <w:r>
        <w:t>-</w:t>
      </w:r>
      <w:r>
        <w:tab/>
        <w:t>to retrieve the current value of the PCF allocated PDUID for the UE, the request for immediate reporting by setting the "</w:t>
      </w:r>
      <w:proofErr w:type="spellStart"/>
      <w:r>
        <w:t>immRep</w:t>
      </w:r>
      <w:proofErr w:type="spellEnd"/>
      <w:r>
        <w:t>" attribute to true.</w:t>
      </w:r>
    </w:p>
    <w:p w14:paraId="45B67B84" w14:textId="6B28FCBE" w:rsidR="001F76F9" w:rsidRDefault="001F76F9" w:rsidP="001F76F9">
      <w:pPr>
        <w:rPr>
          <w:lang w:val="en-US"/>
        </w:rPr>
      </w:pPr>
      <w:r>
        <w:rPr>
          <w:lang w:val="en-US"/>
        </w:rPr>
        <w:t xml:space="preserve">The PCF shall perform the association of the AF request to the UE </w:t>
      </w:r>
      <w:r w:rsidR="002E22C9">
        <w:rPr>
          <w:lang w:val="en-US"/>
        </w:rPr>
        <w:t>p</w:t>
      </w:r>
      <w:r>
        <w:rPr>
          <w:lang w:val="en-US"/>
        </w:rPr>
        <w:t>olicy association and shall retrieve the internally stored PDUID value allocated to the UE for the UE 5G ProSe Policy.</w:t>
      </w:r>
    </w:p>
    <w:p w14:paraId="04AD50B9" w14:textId="2D1F32AF" w:rsidR="001F76F9" w:rsidRDefault="001F76F9" w:rsidP="001F76F9">
      <w:r>
        <w:rPr>
          <w:lang w:val="en-US"/>
        </w:rPr>
        <w:t>Upon success, the</w:t>
      </w:r>
      <w:r w:rsidRPr="007C692D">
        <w:t xml:space="preserve"> PCF create</w:t>
      </w:r>
      <w:r>
        <w:t>s</w:t>
      </w:r>
      <w:r w:rsidRPr="007C692D">
        <w:t xml:space="preserve"> an "Individual Application </w:t>
      </w:r>
      <w:r>
        <w:t>AM</w:t>
      </w:r>
      <w:r w:rsidRPr="007C692D">
        <w:t xml:space="preserve"> Context" resource</w:t>
      </w:r>
      <w:r>
        <w:t xml:space="preserve"> and the corresponding </w:t>
      </w:r>
      <w:r>
        <w:rPr>
          <w:rFonts w:ascii="Calibri" w:hAnsi="Calibri"/>
        </w:rPr>
        <w:t>"</w:t>
      </w:r>
      <w:r>
        <w:t>AM Policy Events Subscription" sub-resource. T</w:t>
      </w:r>
      <w:r w:rsidRPr="007C692D">
        <w:t xml:space="preserve">he PCF shall </w:t>
      </w:r>
      <w:r>
        <w:t xml:space="preserve">then </w:t>
      </w:r>
      <w:r w:rsidRPr="007C692D">
        <w:t>send a "201 Created" response to the HTTP POST request</w:t>
      </w:r>
      <w:r>
        <w:t xml:space="preserve"> received from</w:t>
      </w:r>
      <w:r w:rsidRPr="007C692D">
        <w:t xml:space="preserve"> the NF service consumer</w:t>
      </w:r>
      <w:r>
        <w:t>,</w:t>
      </w:r>
      <w:r w:rsidRPr="007C692D">
        <w:t xml:space="preserve"> </w:t>
      </w:r>
      <w:r>
        <w:t>as described in clause 4.2.5.</w:t>
      </w:r>
      <w:r w:rsidR="00E9249A">
        <w:t>3</w:t>
      </w:r>
      <w:r>
        <w:t xml:space="preserve">, including the retrieved PDUID value within the </w:t>
      </w:r>
      <w:proofErr w:type="spellStart"/>
      <w:r w:rsidRPr="007C692D">
        <w:t>AmEventsNotification</w:t>
      </w:r>
      <w:proofErr w:type="spellEnd"/>
      <w:r w:rsidRPr="007C692D">
        <w:t xml:space="preserve"> data type</w:t>
      </w:r>
      <w:r>
        <w:t xml:space="preserve"> as described in clause 4.2.7.</w:t>
      </w:r>
      <w:r w:rsidR="00290AAC">
        <w:t>5</w:t>
      </w:r>
      <w:r>
        <w:t>.</w:t>
      </w:r>
    </w:p>
    <w:p w14:paraId="7CF86A63" w14:textId="2B104949" w:rsidR="002500B6" w:rsidRDefault="002500B6" w:rsidP="002500B6">
      <w:pPr>
        <w:pStyle w:val="Heading3"/>
        <w:rPr>
          <w:rFonts w:eastAsia="SimSun"/>
        </w:rPr>
      </w:pPr>
      <w:bookmarkStart w:id="181" w:name="_Toc85723386"/>
      <w:bookmarkStart w:id="182" w:name="_Toc85723837"/>
      <w:bookmarkStart w:id="183" w:name="_Toc93934559"/>
      <w:r>
        <w:rPr>
          <w:rFonts w:eastAsia="SimSun"/>
        </w:rPr>
        <w:t>4.2.6</w:t>
      </w:r>
      <w:r>
        <w:rPr>
          <w:rFonts w:eastAsia="SimSun"/>
        </w:rPr>
        <w:tab/>
      </w:r>
      <w:bookmarkEnd w:id="175"/>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76"/>
      <w:bookmarkEnd w:id="177"/>
      <w:bookmarkEnd w:id="178"/>
      <w:bookmarkEnd w:id="181"/>
      <w:bookmarkEnd w:id="182"/>
      <w:bookmarkEnd w:id="183"/>
    </w:p>
    <w:p w14:paraId="611653BF" w14:textId="77777777" w:rsidR="002500B6" w:rsidRDefault="002500B6" w:rsidP="002500B6">
      <w:pPr>
        <w:pStyle w:val="Heading4"/>
        <w:rPr>
          <w:rFonts w:eastAsia="SimSun"/>
        </w:rPr>
      </w:pPr>
      <w:bookmarkStart w:id="184" w:name="_Toc494194739"/>
      <w:bookmarkStart w:id="185" w:name="_Toc528159048"/>
      <w:bookmarkStart w:id="186" w:name="_Toc529259060"/>
      <w:bookmarkStart w:id="187" w:name="_Toc93934560"/>
      <w:r>
        <w:rPr>
          <w:rFonts w:eastAsia="SimSun"/>
        </w:rPr>
        <w:t>4.2.6.1</w:t>
      </w:r>
      <w:r>
        <w:rPr>
          <w:rFonts w:eastAsia="SimSun"/>
        </w:rPr>
        <w:tab/>
        <w:t>General</w:t>
      </w:r>
      <w:bookmarkEnd w:id="184"/>
      <w:bookmarkEnd w:id="185"/>
      <w:bookmarkEnd w:id="186"/>
      <w:bookmarkEnd w:id="187"/>
    </w:p>
    <w:p w14:paraId="629CF3D2" w14:textId="761D2880" w:rsidR="00E66A63" w:rsidRDefault="002500B6" w:rsidP="002500B6">
      <w:r>
        <w:t xml:space="preserve">The </w:t>
      </w:r>
      <w:proofErr w:type="spellStart"/>
      <w:r>
        <w:t>Npcf_AMPolicyAuthorization_Unsubscribe</w:t>
      </w:r>
      <w:proofErr w:type="spellEnd"/>
      <w:r>
        <w:t xml:space="preserve"> service operation enables</w:t>
      </w:r>
      <w:r w:rsidR="00E66A63">
        <w:t xml:space="preserve"> an</w:t>
      </w:r>
      <w:r>
        <w:t xml:space="preserve"> </w:t>
      </w:r>
      <w:r>
        <w:rPr>
          <w:lang w:eastAsia="zh-CN"/>
        </w:rPr>
        <w:t>NF service consumer</w:t>
      </w:r>
      <w:r>
        <w:t xml:space="preserve"> to remove </w:t>
      </w:r>
      <w:r w:rsidR="00E66A63">
        <w:t xml:space="preserve">an existing </w:t>
      </w:r>
      <w:r>
        <w:t xml:space="preserve">subscription </w:t>
      </w:r>
      <w:r>
        <w:rPr>
          <w:lang w:eastAsia="zh-CN"/>
        </w:rPr>
        <w:t>to</w:t>
      </w:r>
      <w:r>
        <w:t xml:space="preserve"> event</w:t>
      </w:r>
      <w:r w:rsidR="00E66A63">
        <w:t>(</w:t>
      </w:r>
      <w:r>
        <w:t>s</w:t>
      </w:r>
      <w:r w:rsidR="00E66A63">
        <w:t>)</w:t>
      </w:r>
      <w:r>
        <w:t xml:space="preserve"> </w:t>
      </w:r>
      <w:r>
        <w:rPr>
          <w:lang w:eastAsia="zh-CN"/>
        </w:rPr>
        <w:t xml:space="preserve">for </w:t>
      </w:r>
      <w:r w:rsidR="00E66A63">
        <w:rPr>
          <w:lang w:eastAsia="zh-CN"/>
        </w:rPr>
        <w:t>an</w:t>
      </w:r>
      <w:r>
        <w:rPr>
          <w:lang w:eastAsia="zh-CN"/>
        </w:rPr>
        <w:t xml:space="preserve"> existing AF application AM context. </w:t>
      </w:r>
      <w:r w:rsidR="00E66A63">
        <w:t xml:space="preserve">The </w:t>
      </w:r>
      <w:proofErr w:type="spellStart"/>
      <w:r w:rsidR="00E66A63">
        <w:lastRenderedPageBreak/>
        <w:t>Npcf_AMPolicyAuthorization_Unsubscribe</w:t>
      </w:r>
      <w:proofErr w:type="spellEnd"/>
      <w:r w:rsidR="00E66A63">
        <w:t xml:space="preserve"> service operation also enables an </w:t>
      </w:r>
      <w:proofErr w:type="gramStart"/>
      <w:r w:rsidR="00E66A63">
        <w:rPr>
          <w:lang w:eastAsia="zh-CN"/>
        </w:rPr>
        <w:t>NF service consumers</w:t>
      </w:r>
      <w:proofErr w:type="gramEnd"/>
      <w:r w:rsidR="00E66A63">
        <w:t xml:space="preserve"> to remove an existing subscription </w:t>
      </w:r>
      <w:r w:rsidR="00E66A63">
        <w:rPr>
          <w:lang w:eastAsia="zh-CN"/>
        </w:rPr>
        <w:t xml:space="preserve">to </w:t>
      </w:r>
      <w:r w:rsidR="00E66A63">
        <w:t>event(s) without an</w:t>
      </w:r>
      <w:r w:rsidR="00E66A63">
        <w:rPr>
          <w:lang w:eastAsia="zh-CN"/>
        </w:rPr>
        <w:t xml:space="preserve"> existing AF application AM context.</w:t>
      </w:r>
      <w:r w:rsidR="00E66A63">
        <w:t xml:space="preserve"> </w:t>
      </w:r>
    </w:p>
    <w:p w14:paraId="3097A2ED" w14:textId="57A7BABF" w:rsidR="002500B6" w:rsidRDefault="00E66A63" w:rsidP="002500B6">
      <w:r>
        <w:t>Such s</w:t>
      </w:r>
      <w:r w:rsidR="002500B6">
        <w:t xml:space="preserve">ubscription </w:t>
      </w:r>
      <w:r w:rsidR="002500B6">
        <w:rPr>
          <w:lang w:eastAsia="zh-CN"/>
        </w:rPr>
        <w:t xml:space="preserve">to </w:t>
      </w:r>
      <w:r w:rsidR="002500B6">
        <w:t>events shall be removed:</w:t>
      </w:r>
    </w:p>
    <w:p w14:paraId="44521E16" w14:textId="58B4222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w:t>
      </w:r>
      <w:r w:rsidR="00E66A63">
        <w:t>an</w:t>
      </w:r>
      <w:r>
        <w:t xml:space="preserv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C86D929" w14:textId="2A3A6072" w:rsidR="00E66A63" w:rsidRDefault="00E66A63" w:rsidP="00E66A63">
      <w:pPr>
        <w:pStyle w:val="B1"/>
        <w:rPr>
          <w:lang w:eastAsia="zh-CN"/>
        </w:rPr>
      </w:pPr>
      <w:r>
        <w:t>-</w:t>
      </w:r>
      <w:r>
        <w:tab/>
        <w:t xml:space="preserve">by invoking the </w:t>
      </w:r>
      <w:proofErr w:type="spellStart"/>
      <w:r>
        <w:t>Npcf_AMPolicyAuthorization_Unsubscribe</w:t>
      </w:r>
      <w:proofErr w:type="spellEnd"/>
      <w:r>
        <w:t xml:space="preserve"> service operation when there is no existing Individual application AM context, as described in clause 4.2.6.3.</w:t>
      </w:r>
    </w:p>
    <w:p w14:paraId="5073BD55" w14:textId="118F1A2C" w:rsidR="002500B6" w:rsidRDefault="002500B6" w:rsidP="002500B6">
      <w:pPr>
        <w:rPr>
          <w:lang w:eastAsia="zh-CN"/>
        </w:rPr>
      </w:pPr>
      <w:r>
        <w:rPr>
          <w:lang w:eastAsia="zh-CN"/>
        </w:rPr>
        <w:t>The following procedure</w:t>
      </w:r>
      <w:r w:rsidR="00E66A63">
        <w:rPr>
          <w:lang w:eastAsia="zh-CN"/>
        </w:rPr>
        <w:t>s</w:t>
      </w:r>
      <w:r>
        <w:rPr>
          <w:lang w:eastAsia="zh-CN"/>
        </w:rPr>
        <w:t xml:space="preserve"> using the </w:t>
      </w:r>
      <w:proofErr w:type="spellStart"/>
      <w:r>
        <w:t>Npcf_AMPolicyAuthorization_Unsubscribe</w:t>
      </w:r>
      <w:proofErr w:type="spellEnd"/>
      <w:r>
        <w:rPr>
          <w:lang w:eastAsia="zh-CN"/>
        </w:rPr>
        <w:t xml:space="preserve"> service operation </w:t>
      </w:r>
      <w:r w:rsidR="00E66A63">
        <w:rPr>
          <w:lang w:eastAsia="zh-CN"/>
        </w:rPr>
        <w:t>are</w:t>
      </w:r>
      <w:r>
        <w:rPr>
          <w:lang w:eastAsia="zh-CN"/>
        </w:rPr>
        <w:t xml:space="preserve"> supported:</w:t>
      </w:r>
    </w:p>
    <w:p w14:paraId="4023C8F8" w14:textId="77777777" w:rsidR="00E66A63" w:rsidRDefault="002500B6" w:rsidP="00E66A63">
      <w:pPr>
        <w:pStyle w:val="B1"/>
      </w:pPr>
      <w:r>
        <w:t>-</w:t>
      </w:r>
      <w:r>
        <w:tab/>
      </w:r>
      <w:proofErr w:type="spellStart"/>
      <w:r>
        <w:t>Unsubscription</w:t>
      </w:r>
      <w:proofErr w:type="spellEnd"/>
      <w:r>
        <w:t xml:space="preserve"> to events</w:t>
      </w:r>
      <w:r w:rsidR="00E66A63">
        <w:t>, Access and Mobility related service information exists.</w:t>
      </w:r>
    </w:p>
    <w:p w14:paraId="03334B69" w14:textId="37E1A0B2" w:rsidR="002500B6" w:rsidRDefault="00E66A63" w:rsidP="00E66A63">
      <w:pPr>
        <w:pStyle w:val="B1"/>
      </w:pPr>
      <w:r>
        <w:t>-</w:t>
      </w:r>
      <w:r>
        <w:tab/>
      </w:r>
      <w:proofErr w:type="spellStart"/>
      <w:r>
        <w:t>Unsubscription</w:t>
      </w:r>
      <w:proofErr w:type="spellEnd"/>
      <w:r>
        <w:t xml:space="preserve"> to events, Access and Mobility related service information does not exist</w:t>
      </w:r>
      <w:r w:rsidR="002500B6">
        <w:t>.</w:t>
      </w:r>
    </w:p>
    <w:p w14:paraId="28F8CA8B" w14:textId="39EBC1F5" w:rsidR="002500B6" w:rsidRDefault="002500B6" w:rsidP="002500B6">
      <w:pPr>
        <w:pStyle w:val="Heading4"/>
        <w:rPr>
          <w:rFonts w:eastAsia="SimSun"/>
        </w:rPr>
      </w:pPr>
      <w:bookmarkStart w:id="188" w:name="_Toc494194740"/>
      <w:bookmarkStart w:id="189" w:name="_Toc528159049"/>
      <w:bookmarkStart w:id="190" w:name="_Toc529259061"/>
      <w:bookmarkStart w:id="191" w:name="_Toc93934561"/>
      <w:r>
        <w:rPr>
          <w:rFonts w:eastAsia="SimSun"/>
        </w:rPr>
        <w:t>4.2.6.2</w:t>
      </w:r>
      <w:r>
        <w:rPr>
          <w:rFonts w:eastAsia="SimSun"/>
        </w:rPr>
        <w:tab/>
      </w:r>
      <w:proofErr w:type="spellStart"/>
      <w:r>
        <w:rPr>
          <w:rFonts w:eastAsia="SimSun"/>
        </w:rPr>
        <w:t>Unsubscription</w:t>
      </w:r>
      <w:proofErr w:type="spellEnd"/>
      <w:r>
        <w:rPr>
          <w:rFonts w:eastAsia="SimSun"/>
        </w:rPr>
        <w:t xml:space="preserve"> to events</w:t>
      </w:r>
      <w:r w:rsidR="00E66A63">
        <w:t>, Access and Mobility related service information exists</w:t>
      </w:r>
      <w:bookmarkEnd w:id="188"/>
      <w:bookmarkEnd w:id="189"/>
      <w:bookmarkEnd w:id="190"/>
      <w:bookmarkEnd w:id="191"/>
    </w:p>
    <w:p w14:paraId="6B7EFE33" w14:textId="6961CE4E" w:rsidR="002500B6" w:rsidRDefault="002500B6" w:rsidP="002500B6">
      <w:r>
        <w:t xml:space="preserve">This procedure is used to </w:t>
      </w:r>
      <w:r>
        <w:rPr>
          <w:lang w:eastAsia="zh-CN"/>
        </w:rPr>
        <w:t>unsubscribe to all subscribed</w:t>
      </w:r>
      <w:r>
        <w:t xml:space="preserve"> events </w:t>
      </w:r>
      <w:r w:rsidR="00E66A63">
        <w:t xml:space="preserve">when the NF service consumer previously provided access and mobility related service information </w:t>
      </w:r>
      <w:r>
        <w:t xml:space="preserve">for the </w:t>
      </w:r>
      <w:r>
        <w:rPr>
          <w:lang w:eastAsia="zh-CN"/>
        </w:rPr>
        <w:t>existing</w:t>
      </w:r>
      <w:r>
        <w:t xml:space="preserve"> AF application AM context, as defined in 3GPP TS 23.501 [2], 3GPP TS 23.502 [3] and 3GPP TS 23.503 [14].</w:t>
      </w:r>
      <w:r w:rsidR="00E66A63">
        <w:t xml:space="preserve"> As result of this procedure, the "</w:t>
      </w:r>
      <w:r w:rsidR="00E66A63" w:rsidRPr="00376A4A">
        <w:t xml:space="preserve">AM </w:t>
      </w:r>
      <w:r w:rsidR="00E66A63">
        <w:t xml:space="preserve">Policy </w:t>
      </w:r>
      <w:r w:rsidR="00E66A63" w:rsidRPr="00376A4A">
        <w:t>Events Subscription</w:t>
      </w:r>
      <w:r w:rsidR="00E66A63">
        <w:t>" sub-resource is removed but the "</w:t>
      </w:r>
      <w:r w:rsidR="00E66A63" w:rsidRPr="00376A4A">
        <w:t xml:space="preserve">Individual </w:t>
      </w:r>
      <w:r w:rsidR="00E66A63">
        <w:t>application AM</w:t>
      </w:r>
      <w:r w:rsidR="00E66A63" w:rsidRPr="00376A4A">
        <w:t xml:space="preserve"> contex</w:t>
      </w:r>
      <w:r w:rsidR="00E66A63">
        <w:t>t" remains with the access and mobility related service information.</w:t>
      </w:r>
    </w:p>
    <w:p w14:paraId="01EAE437" w14:textId="0315F5C4" w:rsidR="002500B6" w:rsidRDefault="002500B6" w:rsidP="002500B6">
      <w:r>
        <w:t xml:space="preserve">Figure 4.2.6.2-1 illustrates the procedure to unsubscribe from AM Policy </w:t>
      </w:r>
      <w:r w:rsidR="00E66A63">
        <w:t xml:space="preserve">Authorization </w:t>
      </w:r>
      <w:r>
        <w:t>event</w:t>
      </w:r>
      <w:r w:rsidR="00E66A63">
        <w:t>(</w:t>
      </w:r>
      <w:r>
        <w:t>s</w:t>
      </w:r>
      <w:r w:rsidR="00E66A63">
        <w:t>)</w:t>
      </w:r>
      <w:r>
        <w:t xml:space="preserve"> using the HTTP DELETE method.</w:t>
      </w:r>
    </w:p>
    <w:p w14:paraId="2B41C4DC" w14:textId="77777777" w:rsidR="002500B6" w:rsidRDefault="002500B6" w:rsidP="002500B6">
      <w:pPr>
        <w:pStyle w:val="TH"/>
      </w:pPr>
      <w:r>
        <w:rPr>
          <w:rFonts w:eastAsia="SimSun"/>
        </w:rPr>
        <w:object w:dxaOrig="9110" w:dyaOrig="2990" w14:anchorId="2702941C">
          <v:shape id="_x0000_i1033" type="#_x0000_t75" style="width:458pt;height:149pt" o:ole="">
            <v:imagedata r:id="rId28" o:title=""/>
          </v:shape>
          <o:OLEObject Type="Embed" ProgID="Visio.Drawing.15" ShapeID="_x0000_i1033" DrawAspect="Content" ObjectID="_1704610783" r:id="rId29"/>
        </w:object>
      </w:r>
    </w:p>
    <w:p w14:paraId="1529EC37" w14:textId="77777777" w:rsidR="002500B6" w:rsidRDefault="002500B6" w:rsidP="002500B6">
      <w:pPr>
        <w:pStyle w:val="TF"/>
      </w:pPr>
      <w:r>
        <w:t>Figure 4.2.6.2-1: Removal of events subscription information using HTTP DELETE</w:t>
      </w:r>
    </w:p>
    <w:p w14:paraId="0457BE9E" w14:textId="247CA1C8" w:rsidR="002500B6" w:rsidRDefault="002500B6" w:rsidP="002500B6">
      <w:r>
        <w:t xml:space="preserve">When the NF service consumer decides to </w:t>
      </w:r>
      <w:r>
        <w:rPr>
          <w:lang w:eastAsia="zh-CN"/>
        </w:rPr>
        <w:t>unsubscribe to all subscribed</w:t>
      </w:r>
      <w:r>
        <w:t xml:space="preserve"> event</w:t>
      </w:r>
      <w:r w:rsidR="00E66A63">
        <w:t>(</w:t>
      </w:r>
      <w:r>
        <w:t>s</w:t>
      </w:r>
      <w:r w:rsidR="00E66A63">
        <w:t>)</w:t>
      </w:r>
      <w:r>
        <w:t xml:space="preserve"> for </w:t>
      </w:r>
      <w:r w:rsidR="00E66A63">
        <w:t>an</w:t>
      </w:r>
      <w:r>
        <w:t xml:space="preserve"> </w:t>
      </w:r>
      <w:r>
        <w:rPr>
          <w:lang w:eastAsia="zh-CN"/>
        </w:rPr>
        <w:t>existing AF</w:t>
      </w:r>
      <w:r>
        <w:t xml:space="preserve"> application AM context, </w:t>
      </w:r>
      <w:r w:rsidR="00E66A63">
        <w:t xml:space="preserve">and the NF service consumer previously provided access and mobility service information to the PCF, </w:t>
      </w:r>
      <w:r>
        <w:t xml:space="preserve">the NF service consumer shall invoke the </w:t>
      </w:r>
      <w:proofErr w:type="spellStart"/>
      <w:r>
        <w:t>Npcf_AMPolicyAuthorization_Unsubscribe</w:t>
      </w:r>
      <w:proofErr w:type="spellEnd"/>
      <w:r>
        <w:t xml:space="preserve"> service operation by 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lastRenderedPageBreak/>
        <w:t>If the HTTP DELETE request message from the NF service consumer is rejected, the PCF shall indicate in the HTTP response message the cause for the rejection as specified in clause 5.7.</w:t>
      </w:r>
    </w:p>
    <w:p w14:paraId="1EC24273" w14:textId="77777777" w:rsidR="00421788" w:rsidRPr="0002737F" w:rsidRDefault="00421788" w:rsidP="00421788">
      <w:bookmarkStart w:id="192" w:name="_Toc494194743"/>
      <w:bookmarkStart w:id="193" w:name="_Toc528159052"/>
      <w:bookmarkStart w:id="194" w:name="_Toc529259064"/>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58AF5B73" w14:textId="03E7B692" w:rsidR="00E66A63" w:rsidRDefault="00E66A63" w:rsidP="00E66A63">
      <w:pPr>
        <w:pStyle w:val="Heading4"/>
      </w:pPr>
      <w:bookmarkStart w:id="195" w:name="_Toc93934562"/>
      <w:r>
        <w:t>4.2.6.3</w:t>
      </w:r>
      <w:r>
        <w:tab/>
      </w:r>
      <w:proofErr w:type="spellStart"/>
      <w:r>
        <w:t>Unsubscription</w:t>
      </w:r>
      <w:proofErr w:type="spellEnd"/>
      <w:r>
        <w:t xml:space="preserve"> to events, Access and Mobility related service information does not exist</w:t>
      </w:r>
      <w:bookmarkEnd w:id="195"/>
    </w:p>
    <w:p w14:paraId="5A5422D1" w14:textId="77777777" w:rsidR="00E66A63" w:rsidRDefault="00E66A63" w:rsidP="00E66A63">
      <w:r>
        <w:t xml:space="preserve">This procedure is used by the NF service consumer to </w:t>
      </w:r>
      <w:r>
        <w:rPr>
          <w:lang w:eastAsia="zh-CN"/>
        </w:rPr>
        <w:t>unsubscribe to all subscribed</w:t>
      </w:r>
      <w:r>
        <w:t xml:space="preserve"> event(s) when the AF application AM context does not contain access and mobility related service information, </w:t>
      </w:r>
      <w:proofErr w:type="gramStart"/>
      <w:r>
        <w:t>i.e.</w:t>
      </w:r>
      <w:proofErr w:type="gramEnd"/>
      <w:r>
        <w:t xml:space="preserve"> only contains the </w:t>
      </w:r>
      <w:r w:rsidRPr="007C692D">
        <w:t>"</w:t>
      </w:r>
      <w:proofErr w:type="spellStart"/>
      <w:r>
        <w:t>supi</w:t>
      </w:r>
      <w:proofErr w:type="spellEnd"/>
      <w:r w:rsidRPr="007C692D">
        <w:t>"</w:t>
      </w:r>
      <w:r>
        <w:t xml:space="preserve"> attribute, the SBI handling specific properties, i.e. the </w:t>
      </w:r>
      <w:r w:rsidRPr="007C692D">
        <w:t>"</w:t>
      </w:r>
      <w:proofErr w:type="spellStart"/>
      <w:r>
        <w:t>suppFeat</w:t>
      </w:r>
      <w:proofErr w:type="spellEnd"/>
      <w:r w:rsidRPr="007C692D">
        <w:t>"</w:t>
      </w:r>
      <w:r>
        <w:t xml:space="preserve"> attribute and the </w:t>
      </w:r>
      <w:r w:rsidRPr="007C692D">
        <w:t>"</w:t>
      </w:r>
      <w:proofErr w:type="spellStart"/>
      <w:r>
        <w:t>termNotifUri</w:t>
      </w:r>
      <w:proofErr w:type="spellEnd"/>
      <w:r w:rsidRPr="007C692D">
        <w:t>"</w:t>
      </w:r>
      <w:r>
        <w:t xml:space="preserve">, together with the subscription information encoded in the </w:t>
      </w:r>
      <w:r w:rsidRPr="007C692D">
        <w:t>"</w:t>
      </w:r>
      <w:proofErr w:type="spellStart"/>
      <w:r w:rsidRPr="007C692D">
        <w:t>evSubsc</w:t>
      </w:r>
      <w:proofErr w:type="spellEnd"/>
      <w:r w:rsidRPr="007C692D">
        <w:t>" attribute</w:t>
      </w:r>
      <w:r>
        <w:t>. As a result of this procedure, the "</w:t>
      </w:r>
      <w:r w:rsidRPr="00376A4A">
        <w:t xml:space="preserve">AM </w:t>
      </w:r>
      <w:r>
        <w:t xml:space="preserve">Policy </w:t>
      </w:r>
      <w:r w:rsidRPr="00376A4A">
        <w:t>Events Subscription</w:t>
      </w:r>
      <w:r>
        <w:t>" sub-resource and the parent "</w:t>
      </w:r>
      <w:r w:rsidRPr="00376A4A">
        <w:t xml:space="preserve">Individual </w:t>
      </w:r>
      <w:r>
        <w:t>application AM</w:t>
      </w:r>
      <w:r w:rsidRPr="00376A4A">
        <w:t xml:space="preserve"> contex</w:t>
      </w:r>
      <w:r>
        <w:t xml:space="preserve">t" resource are both removed. </w:t>
      </w:r>
    </w:p>
    <w:p w14:paraId="68C8962C" w14:textId="77777777" w:rsidR="00E66A63" w:rsidRDefault="00E66A63" w:rsidP="00E66A63">
      <w:r>
        <w:t>The procedure to unsubscribe from AM Policy Authorization events when the AF application AM context does not contain access and mobility related service information is the same as the procedure to delete the AF application AM context defined in clause 4.2.4.2.</w:t>
      </w:r>
    </w:p>
    <w:p w14:paraId="60458B20" w14:textId="77777777" w:rsidR="008D0172" w:rsidRDefault="008D0172" w:rsidP="008D0172">
      <w:pPr>
        <w:pStyle w:val="Heading3"/>
        <w:rPr>
          <w:rFonts w:eastAsia="SimSun"/>
        </w:rPr>
      </w:pPr>
      <w:bookmarkStart w:id="196" w:name="_Toc85723387"/>
      <w:bookmarkStart w:id="197" w:name="_Toc85723838"/>
      <w:bookmarkStart w:id="198" w:name="_Toc93934563"/>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92"/>
      <w:bookmarkEnd w:id="193"/>
      <w:bookmarkEnd w:id="194"/>
      <w:bookmarkEnd w:id="196"/>
      <w:bookmarkEnd w:id="197"/>
      <w:bookmarkEnd w:id="198"/>
    </w:p>
    <w:p w14:paraId="66F742F5" w14:textId="77777777" w:rsidR="008D0172" w:rsidRDefault="008D0172" w:rsidP="008D0172">
      <w:pPr>
        <w:pStyle w:val="Heading4"/>
        <w:rPr>
          <w:rFonts w:eastAsia="SimSun"/>
        </w:rPr>
      </w:pPr>
      <w:bookmarkStart w:id="199" w:name="_Toc494194744"/>
      <w:bookmarkStart w:id="200" w:name="_Toc528159053"/>
      <w:bookmarkStart w:id="201" w:name="_Toc529259065"/>
      <w:bookmarkStart w:id="202" w:name="_Toc93934564"/>
      <w:r>
        <w:rPr>
          <w:rFonts w:eastAsia="SimSun"/>
        </w:rPr>
        <w:t>4.2.7.1</w:t>
      </w:r>
      <w:r>
        <w:rPr>
          <w:rFonts w:eastAsia="SimSun"/>
        </w:rPr>
        <w:tab/>
        <w:t>General</w:t>
      </w:r>
      <w:bookmarkEnd w:id="199"/>
      <w:bookmarkEnd w:id="200"/>
      <w:bookmarkEnd w:id="201"/>
      <w:bookmarkEnd w:id="202"/>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10518FFD" w14:textId="77777777" w:rsidR="00172A9E" w:rsidRPr="00AF3436" w:rsidRDefault="00172A9E" w:rsidP="00172A9E">
      <w:pPr>
        <w:pStyle w:val="B1"/>
      </w:pPr>
      <w:bookmarkStart w:id="203" w:name="_Toc494194745"/>
      <w:bookmarkStart w:id="204" w:name="_Toc528159054"/>
      <w:bookmarkStart w:id="205" w:name="_Toc529259066"/>
      <w:r>
        <w:t>-</w:t>
      </w:r>
      <w:r>
        <w:tab/>
        <w:t>Notification about service area coverage change outcome</w:t>
      </w:r>
      <w:r>
        <w:rPr>
          <w:rFonts w:hint="eastAsia"/>
          <w:lang w:eastAsia="zh-CN"/>
        </w:rPr>
        <w:t>.</w:t>
      </w:r>
    </w:p>
    <w:p w14:paraId="4959ED4A" w14:textId="77777777" w:rsidR="00E66A63" w:rsidRDefault="00E66A63" w:rsidP="00E66A63">
      <w:pPr>
        <w:pStyle w:val="B1"/>
      </w:pPr>
      <w:r>
        <w:t>-</w:t>
      </w:r>
      <w:r>
        <w:tab/>
        <w:t>Notification about PDUID changes.</w:t>
      </w:r>
    </w:p>
    <w:p w14:paraId="07E881D3" w14:textId="77777777" w:rsidR="008D0172" w:rsidRDefault="008D0172" w:rsidP="008D0172">
      <w:pPr>
        <w:pStyle w:val="Heading4"/>
        <w:rPr>
          <w:rFonts w:eastAsia="SimSun"/>
        </w:rPr>
      </w:pPr>
      <w:bookmarkStart w:id="206" w:name="_Toc93934565"/>
      <w:r>
        <w:rPr>
          <w:rFonts w:eastAsia="SimSun"/>
        </w:rPr>
        <w:t>4.2.7.2</w:t>
      </w:r>
      <w:r>
        <w:rPr>
          <w:rFonts w:eastAsia="SimSun"/>
        </w:rPr>
        <w:tab/>
        <w:t>Notification about AF application AM context event</w:t>
      </w:r>
      <w:bookmarkEnd w:id="206"/>
      <w:r>
        <w:rPr>
          <w:rFonts w:eastAsia="SimSun"/>
        </w:rPr>
        <w:t xml:space="preserve"> </w:t>
      </w:r>
      <w:bookmarkEnd w:id="203"/>
      <w:bookmarkEnd w:id="204"/>
      <w:bookmarkEnd w:id="205"/>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4" type="#_x0000_t75" style="width:452pt;height:149pt" o:ole="">
            <v:imagedata r:id="rId30" o:title=""/>
          </v:shape>
          <o:OLEObject Type="Embed" ProgID="Visio.Drawing.15" ShapeID="_x0000_i1034" DrawAspect="Content" ObjectID="_1704610784" r:id="rId31"/>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lastRenderedPageBreak/>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77777777" w:rsidR="008D0172" w:rsidRDefault="008D0172" w:rsidP="008D0172">
      <w:pPr>
        <w:pStyle w:val="B1"/>
      </w:pPr>
      <w:r>
        <w:t>-</w:t>
      </w:r>
      <w:r>
        <w:tab/>
        <w:t>the AM Policy Events Subscription resource identifier related with the notification in the "</w:t>
      </w:r>
      <w:proofErr w:type="spellStart"/>
      <w:r>
        <w:t>evSubsUri</w:t>
      </w:r>
      <w:proofErr w:type="spellEnd"/>
      <w:r>
        <w:t>" attribute; and</w:t>
      </w:r>
    </w:p>
    <w:p w14:paraId="79480D6B" w14:textId="19F0EB13" w:rsidR="008D0172" w:rsidRDefault="008D0172" w:rsidP="008D0172">
      <w:pPr>
        <w:pStyle w:val="B1"/>
      </w:pPr>
      <w:r>
        <w:t>-</w:t>
      </w:r>
      <w:r>
        <w:tab/>
        <w:t>the list of the reported events in the "</w:t>
      </w:r>
      <w:proofErr w:type="spellStart"/>
      <w:r w:rsidR="00C827EF">
        <w:t>repEvents</w:t>
      </w:r>
      <w:proofErr w:type="spellEnd"/>
      <w:r>
        <w:t>" attribute. For each reported event, the "</w:t>
      </w:r>
      <w:proofErr w:type="spellStart"/>
      <w:r>
        <w:t>AmEventNotification</w:t>
      </w:r>
      <w:proofErr w:type="spellEnd"/>
      <w:r>
        <w:t>" data type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478389AA" w14:textId="77777777" w:rsidR="002E22C9" w:rsidRDefault="002E22C9" w:rsidP="002E22C9">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65569404" w14:textId="77777777" w:rsidR="00421788" w:rsidRPr="0002737F" w:rsidRDefault="00421788" w:rsidP="00421788">
      <w:bookmarkStart w:id="207" w:name="_Toc494194746"/>
      <w:bookmarkStart w:id="208" w:name="_Toc528159055"/>
      <w:bookmarkStart w:id="209"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bookmarkStart w:id="210" w:name="_Toc93934566"/>
      <w:r>
        <w:rPr>
          <w:rFonts w:eastAsia="SimSun"/>
        </w:rPr>
        <w:t>4.2.7.3</w:t>
      </w:r>
      <w:r>
        <w:rPr>
          <w:rFonts w:eastAsia="SimSun"/>
        </w:rPr>
        <w:tab/>
        <w:t>Notification about AF application AM context termination</w:t>
      </w:r>
      <w:bookmarkEnd w:id="210"/>
      <w:r>
        <w:rPr>
          <w:rFonts w:eastAsia="SimSun"/>
        </w:rPr>
        <w:t xml:space="preserve"> </w:t>
      </w:r>
      <w:bookmarkEnd w:id="207"/>
      <w:bookmarkEnd w:id="208"/>
      <w:bookmarkEnd w:id="209"/>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5" type="#_x0000_t75" style="width:458pt;height:149pt" o:ole="">
            <v:imagedata r:id="rId32" o:title=""/>
          </v:shape>
          <o:OLEObject Type="Embed" ProgID="Visio.Drawing.15" ShapeID="_x0000_i1035" DrawAspect="Content" ObjectID="_1704610785" r:id="rId33"/>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5ADF919C" w:rsidR="008D0172" w:rsidRDefault="008D0172" w:rsidP="008D0172">
      <w:pPr>
        <w:pStyle w:val="B1"/>
      </w:pPr>
      <w:r>
        <w:t>-</w:t>
      </w:r>
      <w:r>
        <w:tab/>
        <w:t xml:space="preserve">the Individual application AM context resource identifier related to the termination notification </w:t>
      </w:r>
      <w:r w:rsidR="00A05AAC">
        <w:t>with</w:t>
      </w:r>
      <w:r>
        <w:t>in the "</w:t>
      </w:r>
      <w:proofErr w:type="spellStart"/>
      <w:r>
        <w:t>resUri</w:t>
      </w:r>
      <w:proofErr w:type="spellEnd"/>
      <w:r>
        <w:t>" attribute; and</w:t>
      </w:r>
    </w:p>
    <w:p w14:paraId="682D88C4" w14:textId="2692446A" w:rsidR="008D0172" w:rsidRDefault="008D0172" w:rsidP="008D0172">
      <w:pPr>
        <w:pStyle w:val="B1"/>
      </w:pPr>
      <w:r>
        <w:t>-</w:t>
      </w:r>
      <w:r>
        <w:tab/>
        <w:t xml:space="preserve">the AF application AM context termination cause </w:t>
      </w:r>
      <w:r w:rsidR="00A05AAC">
        <w:t>with</w:t>
      </w:r>
      <w:r>
        <w:t>in the "</w:t>
      </w:r>
      <w:proofErr w:type="spellStart"/>
      <w:r>
        <w:t>termCause</w:t>
      </w:r>
      <w:proofErr w:type="spellEnd"/>
      <w:r>
        <w:t xml:space="preserve">" attribute </w:t>
      </w:r>
      <w:r w:rsidR="00A05AAC">
        <w:t xml:space="preserve">encoded using </w:t>
      </w:r>
      <w:r>
        <w:t>of the "</w:t>
      </w:r>
      <w:proofErr w:type="spellStart"/>
      <w:r>
        <w:t>AmTerminationCause</w:t>
      </w:r>
      <w:proofErr w:type="spellEnd"/>
      <w:r>
        <w:t>" data type, indicating the termination cause.</w:t>
      </w:r>
    </w:p>
    <w:p w14:paraId="200E48A5" w14:textId="77777777" w:rsidR="008D0172" w:rsidRDefault="008D0172" w:rsidP="008D0172">
      <w:r>
        <w:lastRenderedPageBreak/>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6419341" w14:textId="77777777" w:rsidR="00DC35CB" w:rsidRDefault="00DC35CB" w:rsidP="00DC35CB">
      <w:r>
        <w:t xml:space="preserve">If the HTTP POST request from the PCF is not accepted, the </w:t>
      </w:r>
      <w:r>
        <w:rPr>
          <w:noProof/>
        </w:rPr>
        <w:t>NF service consumer</w:t>
      </w:r>
      <w:r>
        <w:t xml:space="preserve"> shall indicate in the response to HTTP POST request the cause for the rejection as specified in clause 5.7.</w:t>
      </w:r>
    </w:p>
    <w:p w14:paraId="5F059557" w14:textId="77777777" w:rsidR="008D0172" w:rsidRDefault="008D0172" w:rsidP="008D0172">
      <w:r>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227A5582" w14:textId="77777777" w:rsidR="00421788" w:rsidRPr="0002737F" w:rsidRDefault="00421788" w:rsidP="00421788">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73BA1A2E" w14:textId="7A61B231" w:rsidR="00172A9E" w:rsidRPr="005E0066" w:rsidRDefault="00172A9E" w:rsidP="00172A9E">
      <w:pPr>
        <w:pStyle w:val="Heading4"/>
      </w:pPr>
      <w:bookmarkStart w:id="211" w:name="_Toc93934567"/>
      <w:r>
        <w:t>4.2.7.</w:t>
      </w:r>
      <w:r w:rsidR="00DC3AC6">
        <w:t>4</w:t>
      </w:r>
      <w:r>
        <w:tab/>
      </w:r>
      <w:r>
        <w:rPr>
          <w:rFonts w:eastAsia="Times New Roman"/>
        </w:rPr>
        <w:t>Notification about service area coverage change outcome</w:t>
      </w:r>
      <w:bookmarkEnd w:id="211"/>
    </w:p>
    <w:p w14:paraId="458B53D7" w14:textId="77777777" w:rsidR="00172A9E" w:rsidRDefault="00172A9E" w:rsidP="00172A9E">
      <w:pPr>
        <w:rPr>
          <w:lang w:eastAsia="zh-CN"/>
        </w:rPr>
      </w:pPr>
      <w:r>
        <w:rPr>
          <w:rFonts w:cs="Courier New"/>
          <w:szCs w:val="16"/>
          <w:lang w:eastAsia="zh-CN"/>
        </w:rPr>
        <w:t>When the PCF becomes aware that the request received from the NF service consumer to change the service area coverage is performed</w:t>
      </w:r>
      <w:r>
        <w:rPr>
          <w:rFonts w:cs="Courier New" w:hint="eastAsia"/>
          <w:szCs w:val="16"/>
          <w:lang w:eastAsia="zh-CN"/>
        </w:rPr>
        <w:t>,</w:t>
      </w:r>
      <w:r>
        <w:rPr>
          <w:rFonts w:cs="Courier New"/>
          <w:szCs w:val="16"/>
          <w:lang w:eastAsia="zh-CN"/>
        </w:rPr>
        <w:t xml:space="preserve"> it shall inform the NF service consumer accordingly if the NF service consumer has previously subscribed to the </w:t>
      </w:r>
      <w:r>
        <w:t>"SAC_CH" event as described in clauses 4.2.2.3</w:t>
      </w:r>
      <w:r>
        <w:rPr>
          <w:lang w:eastAsia="zh-CN"/>
        </w:rPr>
        <w:t xml:space="preserve"> and 4.2.3.3</w:t>
      </w:r>
      <w:r>
        <w:rPr>
          <w:rFonts w:hint="eastAsia"/>
          <w:lang w:eastAsia="zh-CN"/>
        </w:rPr>
        <w:t>.</w:t>
      </w:r>
      <w:r>
        <w:rPr>
          <w:lang w:eastAsia="zh-CN"/>
        </w:rPr>
        <w:t xml:space="preserve"> </w:t>
      </w:r>
    </w:p>
    <w:p w14:paraId="0D1C4623" w14:textId="438DCD4E" w:rsidR="00172A9E" w:rsidRDefault="00172A9E" w:rsidP="00172A9E">
      <w:pPr>
        <w:rPr>
          <w:lang w:eastAsia="zh-CN"/>
        </w:rPr>
      </w:pPr>
      <w:r>
        <w:rPr>
          <w:lang w:eastAsia="zh-CN"/>
        </w:rPr>
        <w:t xml:space="preserve">The PCF shall notify the NF service consumer by including the </w:t>
      </w:r>
      <w:proofErr w:type="spellStart"/>
      <w:r>
        <w:t>AmEventsNotification</w:t>
      </w:r>
      <w:proofErr w:type="spellEnd"/>
      <w:r>
        <w:t xml:space="preserve"> data type in the body of the HTTP POST request as described in clause 4.2.7.2.</w:t>
      </w:r>
      <w:r w:rsidRPr="00E40B05">
        <w:t xml:space="preserve"> </w:t>
      </w:r>
      <w:r>
        <w:t>The PCF shall include</w:t>
      </w:r>
      <w:r w:rsidR="00A24504">
        <w:t xml:space="preserve"> within an entry of the "</w:t>
      </w:r>
      <w:proofErr w:type="spellStart"/>
      <w:r w:rsidR="00A24504">
        <w:t>repEvents</w:t>
      </w:r>
      <w:proofErr w:type="spellEnd"/>
      <w:r w:rsidR="00A24504">
        <w:t>" attribute</w:t>
      </w:r>
      <w:r>
        <w:t>:</w:t>
      </w:r>
    </w:p>
    <w:p w14:paraId="10BB56D4" w14:textId="2C811D04" w:rsidR="00172A9E" w:rsidRDefault="00172A9E" w:rsidP="00172A9E">
      <w:pPr>
        <w:pStyle w:val="B1"/>
      </w:pPr>
      <w:r>
        <w:t>-</w:t>
      </w:r>
      <w:r>
        <w:tab/>
        <w:t>the "event" attribute set to "SAC_CH"</w:t>
      </w:r>
      <w:r w:rsidRPr="00042B19">
        <w:t xml:space="preserve"> </w:t>
      </w:r>
      <w:r>
        <w:t>in the "ev</w:t>
      </w:r>
      <w:r w:rsidR="00A24504">
        <w:t>ent</w:t>
      </w:r>
      <w:r>
        <w:t xml:space="preserve">" </w:t>
      </w:r>
      <w:proofErr w:type="gramStart"/>
      <w:r>
        <w:t>attribute;</w:t>
      </w:r>
      <w:proofErr w:type="gramEnd"/>
    </w:p>
    <w:p w14:paraId="7DFEB9A3" w14:textId="3DD9F61F" w:rsidR="00172A9E" w:rsidRDefault="00172A9E" w:rsidP="00172A9E">
      <w:pPr>
        <w:pStyle w:val="B1"/>
      </w:pPr>
      <w:r>
        <w:t>-</w:t>
      </w:r>
      <w:r>
        <w:tab/>
      </w:r>
      <w:r>
        <w:rPr>
          <w:lang w:eastAsia="zh-CN"/>
        </w:rPr>
        <w:t xml:space="preserve">the applied service area coverage </w:t>
      </w:r>
      <w:r w:rsidR="002D47CA">
        <w:t xml:space="preserve">(same or different service area coverage from the service area coverage provided by the NF service consumer) </w:t>
      </w:r>
      <w:r>
        <w:rPr>
          <w:lang w:eastAsia="zh-CN"/>
        </w:rPr>
        <w:t xml:space="preserve">in the </w:t>
      </w:r>
      <w:r>
        <w:t>"</w:t>
      </w:r>
      <w:proofErr w:type="spellStart"/>
      <w:r w:rsidR="002D47CA">
        <w:t>applied</w:t>
      </w:r>
      <w:r w:rsidR="002D47CA">
        <w:rPr>
          <w:lang w:eastAsia="zh-CN"/>
        </w:rPr>
        <w:t>C</w:t>
      </w:r>
      <w:r w:rsidRPr="00E312F9">
        <w:rPr>
          <w:lang w:eastAsia="zh-CN"/>
        </w:rPr>
        <w:t>ov</w:t>
      </w:r>
      <w:proofErr w:type="spellEnd"/>
      <w:r>
        <w:t>" attribute</w:t>
      </w:r>
      <w:r w:rsidR="002D47CA">
        <w:t>.</w:t>
      </w:r>
    </w:p>
    <w:p w14:paraId="0F3960A2" w14:textId="77777777" w:rsidR="005174CE" w:rsidRDefault="005174CE" w:rsidP="005174CE">
      <w:pPr>
        <w:rPr>
          <w:lang w:val="en-US"/>
        </w:rPr>
      </w:pPr>
      <w:r>
        <w:rPr>
          <w:lang w:val="en-US"/>
        </w:rPr>
        <w:t xml:space="preserve">When the result of the execution of the request of service area coverage is that the service is allowed in one or more of the requested Tracking Areas in the serving network where the UE is camping, the </w:t>
      </w:r>
      <w:r>
        <w:t>"</w:t>
      </w:r>
      <w:proofErr w:type="spellStart"/>
      <w:r>
        <w:t>applied</w:t>
      </w:r>
      <w:r>
        <w:rPr>
          <w:lang w:eastAsia="zh-CN"/>
        </w:rPr>
        <w:t>C</w:t>
      </w:r>
      <w:r w:rsidRPr="00E312F9">
        <w:rPr>
          <w:lang w:eastAsia="zh-CN"/>
        </w:rPr>
        <w:t>ov</w:t>
      </w:r>
      <w:proofErr w:type="spellEnd"/>
      <w:r>
        <w:t>" attribute shall encode within the "</w:t>
      </w:r>
      <w:proofErr w:type="spellStart"/>
      <w:r>
        <w:t>tacList</w:t>
      </w:r>
      <w:proofErr w:type="spellEnd"/>
      <w:r>
        <w:t>" attribute the list of NF consumer provided Tracking Area codes where the requested service shall be allowed and within the "</w:t>
      </w:r>
      <w:proofErr w:type="spellStart"/>
      <w:r>
        <w:t>servingNetwork</w:t>
      </w:r>
      <w:proofErr w:type="spellEnd"/>
      <w:r>
        <w:t>" attribute the serving network where the UE is camping.</w:t>
      </w:r>
    </w:p>
    <w:p w14:paraId="13DD91F1" w14:textId="5D214E49" w:rsidR="002D47CA" w:rsidRDefault="002D47CA" w:rsidP="002D47CA">
      <w:pPr>
        <w:rPr>
          <w:lang w:val="en-US"/>
        </w:rPr>
      </w:pPr>
      <w:r>
        <w:rPr>
          <w:lang w:val="en-US"/>
        </w:rPr>
        <w:t xml:space="preserve">When the result of the execution of the request of service area coverage change is that the service is restricted in the whole </w:t>
      </w:r>
      <w:r w:rsidR="005174CE">
        <w:rPr>
          <w:lang w:val="en-US"/>
        </w:rPr>
        <w:t xml:space="preserve">NF </w:t>
      </w:r>
      <w:r>
        <w:rPr>
          <w:lang w:val="en-US"/>
        </w:rPr>
        <w:t xml:space="preserve">requested service area coverage, the </w:t>
      </w:r>
      <w:r>
        <w:t>"</w:t>
      </w:r>
      <w:proofErr w:type="spellStart"/>
      <w:r>
        <w:t>applied</w:t>
      </w:r>
      <w:r>
        <w:rPr>
          <w:lang w:eastAsia="zh-CN"/>
        </w:rPr>
        <w:t>C</w:t>
      </w:r>
      <w:r w:rsidRPr="00E312F9">
        <w:rPr>
          <w:lang w:eastAsia="zh-CN"/>
        </w:rPr>
        <w:t>ov</w:t>
      </w:r>
      <w:proofErr w:type="spellEnd"/>
      <w:r>
        <w:t>" attribute shall</w:t>
      </w:r>
      <w:r w:rsidR="005174CE">
        <w:t xml:space="preserve"> encode an empty array within the "</w:t>
      </w:r>
      <w:proofErr w:type="spellStart"/>
      <w:r w:rsidR="005174CE">
        <w:t>tacList</w:t>
      </w:r>
      <w:proofErr w:type="spellEnd"/>
      <w:r w:rsidR="005174CE">
        <w:t>" attribute</w:t>
      </w:r>
      <w:r>
        <w:t>.</w:t>
      </w:r>
    </w:p>
    <w:p w14:paraId="7498B6F6" w14:textId="77777777" w:rsidR="005174CE" w:rsidRDefault="005174CE" w:rsidP="005174CE">
      <w:pPr>
        <w:pStyle w:val="NO"/>
        <w:rPr>
          <w:lang w:val="en-US"/>
        </w:rPr>
      </w:pPr>
      <w:r>
        <w:rPr>
          <w:lang w:val="en-US"/>
        </w:rPr>
        <w:t>NOTE:</w:t>
      </w:r>
      <w:r>
        <w:rPr>
          <w:lang w:val="en-US"/>
        </w:rPr>
        <w:tab/>
        <w:t xml:space="preserve">The actual service area coverage for the UE might be larger than the one reported within </w:t>
      </w:r>
      <w:r>
        <w:t>"</w:t>
      </w:r>
      <w:proofErr w:type="spellStart"/>
      <w:r>
        <w:t>applied</w:t>
      </w:r>
      <w:r>
        <w:rPr>
          <w:lang w:eastAsia="zh-CN"/>
        </w:rPr>
        <w:t>C</w:t>
      </w:r>
      <w:r w:rsidRPr="00E312F9">
        <w:rPr>
          <w:lang w:eastAsia="zh-CN"/>
        </w:rPr>
        <w:t>ov</w:t>
      </w:r>
      <w:proofErr w:type="spellEnd"/>
      <w:r>
        <w:t>" attribute. The "</w:t>
      </w:r>
      <w:proofErr w:type="spellStart"/>
      <w:r>
        <w:t>applied</w:t>
      </w:r>
      <w:r>
        <w:rPr>
          <w:lang w:eastAsia="zh-CN"/>
        </w:rPr>
        <w:t>C</w:t>
      </w:r>
      <w:r w:rsidRPr="00E312F9">
        <w:rPr>
          <w:lang w:eastAsia="zh-CN"/>
        </w:rPr>
        <w:t>ov</w:t>
      </w:r>
      <w:proofErr w:type="spellEnd"/>
      <w:r>
        <w:t>" attribute provides to the NF consumer feedback about where the service is allowed in relation to the NF consumer provided service area coverage.</w:t>
      </w:r>
    </w:p>
    <w:p w14:paraId="07B86697" w14:textId="4A9886A4" w:rsidR="00172A9E" w:rsidRDefault="002D47CA" w:rsidP="00172A9E">
      <w:r>
        <w:rPr>
          <w:lang w:val="en-US"/>
        </w:rPr>
        <w:t>When</w:t>
      </w:r>
      <w:r w:rsidR="00172A9E">
        <w:rPr>
          <w:lang w:val="en-US"/>
        </w:rPr>
        <w:t xml:space="preserve"> the NF service consumer indicated that the notification method is </w:t>
      </w:r>
      <w:r w:rsidR="00172A9E">
        <w:t>"</w:t>
      </w:r>
      <w:r w:rsidR="00172A9E">
        <w:rPr>
          <w:noProof/>
        </w:rPr>
        <w:t>ON_EVENT_DETECTION</w:t>
      </w:r>
      <w:r w:rsidR="00172A9E">
        <w:t>"</w:t>
      </w:r>
      <w:r w:rsidR="00172A9E" w:rsidRPr="00E335BF">
        <w:rPr>
          <w:lang w:val="en-US"/>
        </w:rPr>
        <w:t xml:space="preserve"> </w:t>
      </w:r>
      <w:r>
        <w:t>(</w:t>
      </w:r>
      <w:r w:rsidRPr="00F22F33">
        <w:t>or omitted</w:t>
      </w:r>
      <w:r>
        <w:t xml:space="preserve"> it) </w:t>
      </w:r>
      <w:r w:rsidR="00172A9E">
        <w:rPr>
          <w:lang w:val="en-US"/>
        </w:rPr>
        <w:t>during the subscription</w:t>
      </w:r>
      <w:r w:rsidR="00172A9E">
        <w:t xml:space="preserve">, the subscription to this event is kept in the PCF </w:t>
      </w:r>
      <w:r w:rsidR="00172A9E" w:rsidRPr="00F07C4B">
        <w:t>until</w:t>
      </w:r>
      <w:r w:rsidR="00172A9E">
        <w:t xml:space="preserve"> the NF service consumer terminates the subscription as described in clause 4.2.3.2 or 4.2.6.2. The NF service consumer shall be notified  </w:t>
      </w:r>
      <w:r>
        <w:t xml:space="preserve">of </w:t>
      </w:r>
      <w:r w:rsidR="00172A9E">
        <w:t>subsequent service area coverage change</w:t>
      </w:r>
      <w:r>
        <w:t>s</w:t>
      </w:r>
      <w:r w:rsidR="00172A9E">
        <w:t xml:space="preserve"> </w:t>
      </w:r>
      <w:r>
        <w:t xml:space="preserve">(i.e., changes in the applied service area coverage, which may indicate e.g. no service area coverage is allowed) </w:t>
      </w:r>
      <w:r w:rsidR="00172A9E">
        <w:t>as specified in bullets above without requiring a new subscription</w:t>
      </w:r>
      <w:r>
        <w:t>, both, when the service area coverage change is triggered by the NF service consumer and/or triggered by other events (e.g. based on PCF internal policies and/or changes in the subscribed service area restrictions), and as long as the requested service area coverage requirements exist (</w:t>
      </w:r>
      <w:proofErr w:type="spellStart"/>
      <w:r>
        <w:t>e.g</w:t>
      </w:r>
      <w:proofErr w:type="spellEnd"/>
      <w:r>
        <w:t>, they have not expired)</w:t>
      </w:r>
      <w:r w:rsidR="00172A9E">
        <w:t>.</w:t>
      </w:r>
    </w:p>
    <w:p w14:paraId="44B116DC" w14:textId="77777777" w:rsidR="00172A9E" w:rsidRDefault="00172A9E" w:rsidP="00172A9E">
      <w:pPr>
        <w:rPr>
          <w:lang w:val="en-US"/>
        </w:rPr>
      </w:pPr>
      <w:r>
        <w:t xml:space="preserve">Upon receipt of the HTTP POST request from the PCF, the </w:t>
      </w:r>
      <w:r>
        <w:rPr>
          <w:noProof/>
        </w:rPr>
        <w:t>NF service consumer</w:t>
      </w:r>
      <w:r>
        <w:t xml:space="preserve"> shall acknowledge the request by sending a "204 No Content" response </w:t>
      </w:r>
      <w:r>
        <w:rPr>
          <w:rFonts w:hint="eastAsia"/>
          <w:lang w:eastAsia="zh-CN"/>
        </w:rPr>
        <w:t>as</w:t>
      </w:r>
      <w:r>
        <w:t xml:space="preserve"> described in clause 4.2.7.2.</w:t>
      </w:r>
    </w:p>
    <w:p w14:paraId="392B1063" w14:textId="03560535" w:rsidR="009202F7" w:rsidRDefault="009202F7" w:rsidP="009202F7">
      <w:pPr>
        <w:pStyle w:val="Heading4"/>
      </w:pPr>
      <w:bookmarkStart w:id="212" w:name="_Toc93934568"/>
      <w:r>
        <w:t>4.2.7.</w:t>
      </w:r>
      <w:r w:rsidR="00290AAC">
        <w:t>5</w:t>
      </w:r>
      <w:r>
        <w:tab/>
        <w:t>Notification about PDUID changes</w:t>
      </w:r>
      <w:bookmarkEnd w:id="212"/>
    </w:p>
    <w:p w14:paraId="4420723E" w14:textId="4AB02190" w:rsidR="009202F7" w:rsidRDefault="009202F7" w:rsidP="009202F7">
      <w:r>
        <w:rPr>
          <w:lang w:val="en-US"/>
        </w:rPr>
        <w:t>When the PCF allocates a new PDUID (ProSe Discovery UE ID) for the UE 5G ProSe Policy of a SUPI, the PCF shall inform the NF service consumer that previously subscribed as described in clause</w:t>
      </w:r>
      <w:r>
        <w:t> 4.2.5.</w:t>
      </w:r>
      <w:r w:rsidR="001F71BD">
        <w:t>4</w:t>
      </w:r>
      <w:r>
        <w:t>.</w:t>
      </w:r>
    </w:p>
    <w:p w14:paraId="2BCB8AEB" w14:textId="33E33154" w:rsidR="009202F7" w:rsidRDefault="009202F7" w:rsidP="009202F7">
      <w:r>
        <w:rPr>
          <w:lang w:val="en-US"/>
        </w:rPr>
        <w:t xml:space="preserve">The PCF shall notify the NF service consumer by including the </w:t>
      </w:r>
      <w:proofErr w:type="spellStart"/>
      <w:r>
        <w:t>AmEventsNotification</w:t>
      </w:r>
      <w:proofErr w:type="spellEnd"/>
      <w:r>
        <w:t xml:space="preserve"> data type in the body of the HTTP POST request as described in clause 4.2.7.2, which shall include</w:t>
      </w:r>
      <w:r w:rsidR="00A24504">
        <w:t xml:space="preserve"> within an entry of the "</w:t>
      </w:r>
      <w:proofErr w:type="spellStart"/>
      <w:r w:rsidR="00A24504">
        <w:t>repEvents</w:t>
      </w:r>
      <w:proofErr w:type="spellEnd"/>
      <w:r w:rsidR="00A24504">
        <w:t>" attribute</w:t>
      </w:r>
      <w:r>
        <w:t>:</w:t>
      </w:r>
    </w:p>
    <w:p w14:paraId="3A9D1D68" w14:textId="27067A87" w:rsidR="009202F7" w:rsidRDefault="009202F7" w:rsidP="009202F7">
      <w:pPr>
        <w:pStyle w:val="B1"/>
      </w:pPr>
      <w:r>
        <w:t>-</w:t>
      </w:r>
      <w:r>
        <w:tab/>
        <w:t>the "PDUID_CH" event within the "</w:t>
      </w:r>
      <w:r w:rsidR="00A24504">
        <w:t>event</w:t>
      </w:r>
      <w:r>
        <w:t>" attribute; and</w:t>
      </w:r>
    </w:p>
    <w:p w14:paraId="387DF5EC" w14:textId="77777777" w:rsidR="009202F7" w:rsidRDefault="009202F7" w:rsidP="009202F7">
      <w:pPr>
        <w:pStyle w:val="B1"/>
      </w:pPr>
      <w:r>
        <w:lastRenderedPageBreak/>
        <w:t>-</w:t>
      </w:r>
      <w:r>
        <w:tab/>
        <w:t>the "</w:t>
      </w:r>
      <w:proofErr w:type="spellStart"/>
      <w:r>
        <w:t>pduidInfo</w:t>
      </w:r>
      <w:proofErr w:type="spellEnd"/>
      <w:r>
        <w:t>" attribute, with the allocated PDUID within the "</w:t>
      </w:r>
      <w:proofErr w:type="spellStart"/>
      <w:r>
        <w:t>pduid</w:t>
      </w:r>
      <w:proofErr w:type="spellEnd"/>
      <w:r>
        <w:t>" attribute and its validity timer within the "expiry" attribute.</w:t>
      </w:r>
    </w:p>
    <w:p w14:paraId="53504217" w14:textId="77777777" w:rsidR="009202F7" w:rsidRDefault="009202F7" w:rsidP="009202F7">
      <w:r>
        <w:t xml:space="preserve">When the </w:t>
      </w:r>
      <w:r>
        <w:rPr>
          <w:noProof/>
        </w:rPr>
        <w:t>NF service consumer</w:t>
      </w:r>
      <w:r>
        <w:t xml:space="preserve"> receives the notification in the HTTP POST request, it shall acknowledge the request by sending a "204 No Content" response to the PCF as specified in clause 4.2.7.2.</w:t>
      </w:r>
    </w:p>
    <w:p w14:paraId="391C9859" w14:textId="702B236B" w:rsidR="008A6D4A" w:rsidRDefault="00DA39EF" w:rsidP="00DA39EF">
      <w:pPr>
        <w:pStyle w:val="Heading1"/>
      </w:pPr>
      <w:bookmarkStart w:id="213" w:name="_Toc85723388"/>
      <w:bookmarkStart w:id="214" w:name="_Toc85723839"/>
      <w:bookmarkStart w:id="215" w:name="_Toc93934569"/>
      <w:r>
        <w:t>5</w:t>
      </w:r>
      <w:r w:rsidR="008A6D4A">
        <w:tab/>
      </w:r>
      <w:r>
        <w:rPr>
          <w:noProof/>
        </w:rPr>
        <w:t>Npcf_AMPolicyAuthorization</w:t>
      </w:r>
      <w:r w:rsidR="008A6D4A">
        <w:t xml:space="preserve"> Service API</w:t>
      </w:r>
      <w:bookmarkEnd w:id="156"/>
      <w:bookmarkEnd w:id="157"/>
      <w:bookmarkEnd w:id="213"/>
      <w:bookmarkEnd w:id="214"/>
      <w:bookmarkEnd w:id="215"/>
    </w:p>
    <w:p w14:paraId="2FA7B115" w14:textId="5830687A" w:rsidR="008A6D4A" w:rsidRDefault="00DA39EF" w:rsidP="00DA39EF">
      <w:pPr>
        <w:pStyle w:val="Heading2"/>
      </w:pPr>
      <w:bookmarkStart w:id="216" w:name="_Toc510696599"/>
      <w:bookmarkStart w:id="217" w:name="_Toc35971391"/>
      <w:bookmarkStart w:id="218" w:name="_Toc85723389"/>
      <w:bookmarkStart w:id="219" w:name="_Toc85723840"/>
      <w:bookmarkStart w:id="220" w:name="_Toc93934570"/>
      <w:r>
        <w:t>5</w:t>
      </w:r>
      <w:r w:rsidR="008A6D4A">
        <w:t>.1</w:t>
      </w:r>
      <w:r w:rsidR="008A6D4A">
        <w:tab/>
        <w:t>Introduction</w:t>
      </w:r>
      <w:bookmarkEnd w:id="216"/>
      <w:bookmarkEnd w:id="217"/>
      <w:bookmarkEnd w:id="218"/>
      <w:bookmarkEnd w:id="219"/>
      <w:bookmarkEnd w:id="220"/>
    </w:p>
    <w:p w14:paraId="17A68331" w14:textId="161792C1" w:rsidR="008A6D4A" w:rsidRDefault="008A6D4A" w:rsidP="008A6D4A">
      <w:pPr>
        <w:rPr>
          <w:noProof/>
          <w:lang w:eastAsia="zh-CN"/>
        </w:rPr>
      </w:pPr>
      <w:bookmarkStart w:id="221"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25BFA672"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BCEF9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proofErr w:type="spellStart"/>
      <w:r w:rsidR="00D72784" w:rsidRPr="00376A4A">
        <w:t>npcf</w:t>
      </w:r>
      <w:proofErr w:type="spellEnd"/>
      <w:r w:rsidR="00D72784" w:rsidRPr="00376A4A">
        <w:t>-am-</w:t>
      </w:r>
      <w:proofErr w:type="spellStart"/>
      <w:r w:rsidR="00D72784" w:rsidRPr="00376A4A">
        <w:t>policyauthorization</w:t>
      </w:r>
      <w:proofErr w:type="spellEnd"/>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222" w:name="_Toc35971392"/>
      <w:bookmarkStart w:id="223" w:name="_Toc85723390"/>
      <w:bookmarkStart w:id="224" w:name="_Toc85723841"/>
      <w:bookmarkStart w:id="225" w:name="_Toc93934571"/>
      <w:r>
        <w:t>5</w:t>
      </w:r>
      <w:r w:rsidR="008A6D4A">
        <w:t>.2</w:t>
      </w:r>
      <w:r w:rsidR="008A6D4A">
        <w:tab/>
        <w:t>Usage of HTTP</w:t>
      </w:r>
      <w:bookmarkEnd w:id="221"/>
      <w:bookmarkEnd w:id="222"/>
      <w:bookmarkEnd w:id="223"/>
      <w:bookmarkEnd w:id="224"/>
      <w:bookmarkEnd w:id="225"/>
    </w:p>
    <w:p w14:paraId="1560E1A9" w14:textId="5CBCC33A" w:rsidR="008A6D4A" w:rsidRPr="000C5200" w:rsidRDefault="00DA39EF" w:rsidP="00DA39EF">
      <w:pPr>
        <w:pStyle w:val="Heading3"/>
      </w:pPr>
      <w:bookmarkStart w:id="226" w:name="_Toc510696601"/>
      <w:bookmarkStart w:id="227" w:name="_Toc35971393"/>
      <w:bookmarkStart w:id="228" w:name="_Toc85723391"/>
      <w:bookmarkStart w:id="229" w:name="_Toc85723842"/>
      <w:bookmarkStart w:id="230" w:name="_Toc93934572"/>
      <w:r>
        <w:t>5</w:t>
      </w:r>
      <w:r w:rsidR="008A6D4A">
        <w:t>.2.1</w:t>
      </w:r>
      <w:r w:rsidR="008A6D4A">
        <w:tab/>
        <w:t>General</w:t>
      </w:r>
      <w:bookmarkEnd w:id="226"/>
      <w:bookmarkEnd w:id="227"/>
      <w:bookmarkEnd w:id="228"/>
      <w:bookmarkEnd w:id="229"/>
      <w:bookmarkEnd w:id="230"/>
    </w:p>
    <w:p w14:paraId="4D7A17E1" w14:textId="77777777" w:rsidR="008A6D4A" w:rsidRPr="00986E88" w:rsidRDefault="008A6D4A" w:rsidP="008A6D4A">
      <w:pPr>
        <w:rPr>
          <w:noProof/>
        </w:rPr>
      </w:pPr>
      <w:bookmarkStart w:id="23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232" w:name="_Hlk68607900"/>
      <w:proofErr w:type="spellStart"/>
      <w:r w:rsidR="00462257" w:rsidRPr="00376A4A">
        <w:t>Npcf_AMPolicyAuthorization</w:t>
      </w:r>
      <w:bookmarkEnd w:id="232"/>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233" w:name="_Toc35971394"/>
      <w:bookmarkStart w:id="234" w:name="_Toc85723392"/>
      <w:bookmarkStart w:id="235" w:name="_Toc85723843"/>
      <w:bookmarkStart w:id="236" w:name="_Toc93934573"/>
      <w:r>
        <w:t>5</w:t>
      </w:r>
      <w:r w:rsidR="008A6D4A">
        <w:t>.2.2</w:t>
      </w:r>
      <w:r w:rsidR="008A6D4A">
        <w:tab/>
        <w:t>HTTP standard headers</w:t>
      </w:r>
      <w:bookmarkEnd w:id="231"/>
      <w:bookmarkEnd w:id="233"/>
      <w:bookmarkEnd w:id="234"/>
      <w:bookmarkEnd w:id="235"/>
      <w:bookmarkEnd w:id="236"/>
    </w:p>
    <w:p w14:paraId="37563F57" w14:textId="296239F5" w:rsidR="008A6D4A" w:rsidRDefault="00DA39EF" w:rsidP="00DA39EF">
      <w:pPr>
        <w:pStyle w:val="Heading4"/>
        <w:rPr>
          <w:lang w:eastAsia="zh-CN"/>
        </w:rPr>
      </w:pPr>
      <w:bookmarkStart w:id="237" w:name="_Toc510696603"/>
      <w:bookmarkStart w:id="238" w:name="_Toc35971395"/>
      <w:bookmarkStart w:id="239" w:name="_Toc93934574"/>
      <w:r>
        <w:t>5</w:t>
      </w:r>
      <w:r w:rsidR="008A6D4A">
        <w:t>.2.2.1</w:t>
      </w:r>
      <w:r w:rsidR="008A6D4A">
        <w:rPr>
          <w:rFonts w:hint="eastAsia"/>
          <w:lang w:eastAsia="zh-CN"/>
        </w:rPr>
        <w:tab/>
      </w:r>
      <w:r w:rsidR="008A6D4A">
        <w:rPr>
          <w:lang w:eastAsia="zh-CN"/>
        </w:rPr>
        <w:t>General</w:t>
      </w:r>
      <w:bookmarkEnd w:id="237"/>
      <w:bookmarkEnd w:id="238"/>
      <w:bookmarkEnd w:id="239"/>
    </w:p>
    <w:p w14:paraId="02C8BA3C" w14:textId="77777777" w:rsidR="008A6D4A" w:rsidRPr="00986E88" w:rsidRDefault="008A6D4A" w:rsidP="008A6D4A">
      <w:pPr>
        <w:rPr>
          <w:noProof/>
        </w:rPr>
      </w:pPr>
      <w:bookmarkStart w:id="240"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241" w:name="_Toc35971396"/>
      <w:bookmarkStart w:id="242" w:name="_Toc93934575"/>
      <w:r>
        <w:t>5</w:t>
      </w:r>
      <w:r w:rsidR="008A6D4A">
        <w:t>.2.2.2</w:t>
      </w:r>
      <w:r w:rsidR="008A6D4A">
        <w:tab/>
        <w:t>Content type</w:t>
      </w:r>
      <w:bookmarkEnd w:id="240"/>
      <w:bookmarkEnd w:id="241"/>
      <w:bookmarkEnd w:id="242"/>
    </w:p>
    <w:p w14:paraId="305F86EC" w14:textId="77777777" w:rsidR="008A6D4A" w:rsidRDefault="008A6D4A" w:rsidP="008A6D4A">
      <w:bookmarkStart w:id="24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44" w:name="_Hlk525213471"/>
      <w:bookmarkStart w:id="245" w:name="_Hlk525213025"/>
      <w:r>
        <w:t xml:space="preserve">"Problem Details" JSON object shall be used to indicate </w:t>
      </w:r>
      <w:r>
        <w:rPr>
          <w:lang w:eastAsia="fr-FR"/>
        </w:rPr>
        <w:t xml:space="preserve">additional details of the error </w:t>
      </w:r>
      <w:r>
        <w:t xml:space="preserve">in a HTTP response body and </w:t>
      </w:r>
      <w:bookmarkEnd w:id="244"/>
      <w:r>
        <w:t>shall be signalled by the content type "application/</w:t>
      </w:r>
      <w:proofErr w:type="spellStart"/>
      <w:r>
        <w:t>problem+json</w:t>
      </w:r>
      <w:proofErr w:type="spellEnd"/>
      <w:r>
        <w:t>", as defined in IETF RFC 7807 [13].</w:t>
      </w:r>
      <w:bookmarkEnd w:id="245"/>
    </w:p>
    <w:p w14:paraId="5C178B09" w14:textId="1E9F666B" w:rsidR="00462257" w:rsidRPr="00376A4A" w:rsidRDefault="00462257" w:rsidP="00462257">
      <w:bookmarkStart w:id="246" w:name="_Toc35971397"/>
      <w:r w:rsidRPr="00376A4A">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247" w:name="_Toc85723393"/>
      <w:bookmarkStart w:id="248" w:name="_Toc85723844"/>
      <w:bookmarkStart w:id="249" w:name="_Toc93934576"/>
      <w:r>
        <w:lastRenderedPageBreak/>
        <w:t>5</w:t>
      </w:r>
      <w:r w:rsidR="008A6D4A">
        <w:t>.2.3</w:t>
      </w:r>
      <w:r w:rsidR="008A6D4A">
        <w:tab/>
        <w:t>HTTP custom headers</w:t>
      </w:r>
      <w:bookmarkEnd w:id="243"/>
      <w:bookmarkEnd w:id="246"/>
      <w:bookmarkEnd w:id="247"/>
      <w:bookmarkEnd w:id="248"/>
      <w:bookmarkEnd w:id="249"/>
    </w:p>
    <w:p w14:paraId="2CBDDF92" w14:textId="77777777" w:rsidR="00DA39EF" w:rsidRDefault="00DA39EF" w:rsidP="00DA39EF">
      <w:pPr>
        <w:pStyle w:val="Heading4"/>
        <w:rPr>
          <w:lang w:eastAsia="zh-CN"/>
        </w:rPr>
      </w:pPr>
      <w:bookmarkStart w:id="250" w:name="_Toc493665975"/>
      <w:bookmarkStart w:id="251" w:name="_Toc493774022"/>
      <w:bookmarkStart w:id="252" w:name="_Toc494194771"/>
      <w:bookmarkStart w:id="253" w:name="_Toc528159065"/>
      <w:bookmarkStart w:id="254" w:name="_Toc529259077"/>
      <w:bookmarkStart w:id="255" w:name="_Toc93934577"/>
      <w:bookmarkStart w:id="256" w:name="_Toc489605322"/>
      <w:bookmarkStart w:id="257" w:name="_Toc492899753"/>
      <w:bookmarkStart w:id="258" w:name="_Toc492900032"/>
      <w:bookmarkStart w:id="259" w:name="_Toc492967834"/>
      <w:bookmarkStart w:id="260" w:name="_Toc492972922"/>
      <w:bookmarkStart w:id="261" w:name="_Toc492973142"/>
      <w:bookmarkStart w:id="262" w:name="_Toc492974840"/>
      <w:bookmarkStart w:id="263" w:name="_Toc510696606"/>
      <w:r>
        <w:t>5.2.3.1</w:t>
      </w:r>
      <w:r>
        <w:rPr>
          <w:lang w:eastAsia="zh-CN"/>
        </w:rPr>
        <w:tab/>
        <w:t>General</w:t>
      </w:r>
      <w:bookmarkEnd w:id="250"/>
      <w:bookmarkEnd w:id="251"/>
      <w:bookmarkEnd w:id="252"/>
      <w:bookmarkEnd w:id="253"/>
      <w:bookmarkEnd w:id="254"/>
      <w:bookmarkEnd w:id="255"/>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264" w:name="_Toc510696607"/>
      <w:bookmarkStart w:id="265" w:name="_Toc35971398"/>
      <w:bookmarkStart w:id="266" w:name="_Toc85723394"/>
      <w:bookmarkStart w:id="267" w:name="_Toc85723845"/>
      <w:bookmarkStart w:id="268" w:name="_Toc93934578"/>
      <w:bookmarkEnd w:id="256"/>
      <w:bookmarkEnd w:id="257"/>
      <w:bookmarkEnd w:id="258"/>
      <w:bookmarkEnd w:id="259"/>
      <w:bookmarkEnd w:id="260"/>
      <w:bookmarkEnd w:id="261"/>
      <w:bookmarkEnd w:id="262"/>
      <w:bookmarkEnd w:id="263"/>
      <w:r>
        <w:t>5</w:t>
      </w:r>
      <w:r w:rsidR="008A6D4A">
        <w:t>.3</w:t>
      </w:r>
      <w:r w:rsidR="008A6D4A">
        <w:tab/>
        <w:t>Resources</w:t>
      </w:r>
      <w:bookmarkEnd w:id="264"/>
      <w:bookmarkEnd w:id="265"/>
      <w:bookmarkEnd w:id="266"/>
      <w:bookmarkEnd w:id="267"/>
      <w:bookmarkEnd w:id="268"/>
    </w:p>
    <w:p w14:paraId="752598FC" w14:textId="5B5EF23F" w:rsidR="008A6D4A" w:rsidRPr="000A7435" w:rsidRDefault="00DA39EF" w:rsidP="00DA39EF">
      <w:pPr>
        <w:pStyle w:val="Heading3"/>
      </w:pPr>
      <w:bookmarkStart w:id="269" w:name="_Toc510696608"/>
      <w:bookmarkStart w:id="270" w:name="_Toc35971399"/>
      <w:bookmarkStart w:id="271" w:name="_Toc85723395"/>
      <w:bookmarkStart w:id="272" w:name="_Toc85723846"/>
      <w:bookmarkStart w:id="273" w:name="_Toc93934579"/>
      <w:r>
        <w:t>5</w:t>
      </w:r>
      <w:r w:rsidR="008A6D4A">
        <w:t>.3.1</w:t>
      </w:r>
      <w:r w:rsidR="008A6D4A">
        <w:tab/>
        <w:t>Overview</w:t>
      </w:r>
      <w:bookmarkEnd w:id="269"/>
      <w:bookmarkEnd w:id="270"/>
      <w:bookmarkEnd w:id="271"/>
      <w:bookmarkEnd w:id="272"/>
      <w:bookmarkEnd w:id="273"/>
    </w:p>
    <w:p w14:paraId="602C3731" w14:textId="77777777" w:rsidR="005A2F02" w:rsidRDefault="005A2F02" w:rsidP="008A6D4A">
      <w:pPr>
        <w:pStyle w:val="TF"/>
      </w:pPr>
      <w:r>
        <w:object w:dxaOrig="8551" w:dyaOrig="4580" w14:anchorId="570E8596">
          <v:shape id="_x0000_i1036" type="#_x0000_t75" style="width:426.5pt;height:231.5pt" o:ole="">
            <v:imagedata r:id="rId34" o:title=""/>
          </v:shape>
          <o:OLEObject Type="Embed" ProgID="Visio.Drawing.15" ShapeID="_x0000_i1036" DrawAspect="Content" ObjectID="_1704610786" r:id="rId35"/>
        </w:object>
      </w:r>
    </w:p>
    <w:p w14:paraId="3ADF38EA" w14:textId="2E95B833" w:rsidR="008A6D4A" w:rsidRPr="008C18E3" w:rsidRDefault="00824E76" w:rsidP="008A6D4A">
      <w:pPr>
        <w:pStyle w:val="TF"/>
      </w:pPr>
      <w:r w:rsidRPr="008C18E3">
        <w:t>Figure</w:t>
      </w:r>
      <w:r>
        <w:t> </w:t>
      </w:r>
      <w:r w:rsidR="00A41C6F">
        <w:t>5.</w:t>
      </w:r>
      <w:r w:rsidR="008A6D4A">
        <w:t>3.1</w:t>
      </w:r>
      <w:r w:rsidR="008A6D4A" w:rsidRPr="008C18E3">
        <w:t xml:space="preserve">-1: </w:t>
      </w:r>
      <w:r w:rsidR="008A6D4A">
        <w:t xml:space="preserve">Resource </w:t>
      </w:r>
      <w:r w:rsidR="008A6D4A" w:rsidRPr="008C18E3">
        <w:t xml:space="preserve">URI structure of the </w:t>
      </w:r>
      <w:proofErr w:type="spellStart"/>
      <w:r w:rsidR="005A2F02" w:rsidRPr="00376A4A">
        <w:t>Npcf_AMPolicyAuthorization</w:t>
      </w:r>
      <w:proofErr w:type="spellEnd"/>
      <w:r w:rsidR="005A2F02" w:rsidRPr="008C18E3">
        <w:t xml:space="preserve"> </w:t>
      </w:r>
      <w:r w:rsidR="008A6D4A" w:rsidRPr="008C18E3">
        <w:t>API</w:t>
      </w:r>
    </w:p>
    <w:p w14:paraId="20972DA5" w14:textId="40C845CF" w:rsidR="008A6D4A" w:rsidRDefault="00824E76" w:rsidP="008A6D4A">
      <w:r>
        <w:t>Table </w:t>
      </w:r>
      <w:r w:rsidR="00A41C6F">
        <w:t>5.</w:t>
      </w:r>
      <w:r w:rsidR="008A6D4A">
        <w:t>3.1-1 provides an overview of the resources and applicable HTTP methods.</w:t>
      </w:r>
    </w:p>
    <w:p w14:paraId="62BED51A" w14:textId="5E2AE266" w:rsidR="008A6D4A" w:rsidRPr="00384E92" w:rsidRDefault="00824E76" w:rsidP="008A6D4A">
      <w:pPr>
        <w:pStyle w:val="TH"/>
      </w:pPr>
      <w:r w:rsidRPr="00384E92">
        <w:lastRenderedPageBreak/>
        <w:t>Table</w:t>
      </w:r>
      <w:r>
        <w:t> </w:t>
      </w:r>
      <w:r w:rsidR="00A41C6F">
        <w:t>5.</w:t>
      </w:r>
      <w:r w:rsidR="008A6D4A">
        <w:t>3.1</w:t>
      </w:r>
      <w:r w:rsidR="008A6D4A"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3088B6E5" w:rsidR="009816EC" w:rsidRPr="005F0EEA" w:rsidDel="009816EC" w:rsidRDefault="00AA5563" w:rsidP="009816EC">
            <w:pPr>
              <w:pStyle w:val="TAL"/>
            </w:pPr>
            <w:r w:rsidRPr="009D0F7B">
              <w:t>/</w:t>
            </w:r>
            <w:proofErr w:type="gramStart"/>
            <w:r w:rsidRPr="009D0F7B">
              <w:t>app</w:t>
            </w:r>
            <w:proofErr w:type="gramEnd"/>
            <w:r w:rsidRPr="009D0F7B">
              <w:t>-am-contexts/</w:t>
            </w:r>
            <w:r w:rsidRPr="009D0F7B">
              <w:br/>
              <w:t>{</w:t>
            </w:r>
            <w:proofErr w:type="spellStart"/>
            <w:r w:rsidRPr="009D0F7B">
              <w:t>appAmContextId</w:t>
            </w:r>
            <w:proofErr w:type="spellEnd"/>
            <w:r w:rsidRPr="009D0F7B">
              <w: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07DD2FB5" w:rsidR="009816EC" w:rsidRPr="005F0EEA" w:rsidDel="009816EC" w:rsidRDefault="009816EC" w:rsidP="009816EC">
            <w:pPr>
              <w:pStyle w:val="TAL"/>
            </w:pPr>
            <w:r w:rsidRPr="00376A4A">
              <w:t>/</w:t>
            </w:r>
            <w:proofErr w:type="gramStart"/>
            <w:r w:rsidRPr="00376A4A">
              <w:t>app</w:t>
            </w:r>
            <w:proofErr w:type="gramEnd"/>
            <w:r w:rsidRPr="00376A4A">
              <w:t>-</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274" w:name="_Toc510696609"/>
      <w:bookmarkStart w:id="275" w:name="_Toc35971400"/>
      <w:bookmarkStart w:id="276" w:name="_Toc85723396"/>
      <w:bookmarkStart w:id="277" w:name="_Toc85723847"/>
      <w:bookmarkStart w:id="278" w:name="_Toc93934580"/>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274"/>
      <w:bookmarkEnd w:id="275"/>
      <w:bookmarkEnd w:id="276"/>
      <w:bookmarkEnd w:id="277"/>
      <w:bookmarkEnd w:id="278"/>
    </w:p>
    <w:p w14:paraId="5DA53F4D" w14:textId="043084C1" w:rsidR="008A6D4A" w:rsidRDefault="00DA39EF" w:rsidP="007B7759">
      <w:pPr>
        <w:pStyle w:val="Heading4"/>
      </w:pPr>
      <w:bookmarkStart w:id="279" w:name="_Toc510696610"/>
      <w:bookmarkStart w:id="280" w:name="_Toc35971401"/>
      <w:bookmarkStart w:id="281" w:name="_Toc93934581"/>
      <w:r>
        <w:t>5</w:t>
      </w:r>
      <w:r w:rsidR="008A6D4A">
        <w:t>.3.2.1</w:t>
      </w:r>
      <w:r w:rsidR="008A6D4A">
        <w:tab/>
        <w:t>Description</w:t>
      </w:r>
      <w:bookmarkEnd w:id="279"/>
      <w:bookmarkEnd w:id="280"/>
      <w:bookmarkEnd w:id="281"/>
    </w:p>
    <w:p w14:paraId="3E603BE3" w14:textId="77777777" w:rsidR="00807086" w:rsidRPr="00376A4A" w:rsidRDefault="00807086" w:rsidP="00807086">
      <w:bookmarkStart w:id="282" w:name="_Toc35971402"/>
      <w:bookmarkStart w:id="283"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bookmarkStart w:id="284" w:name="_Toc93934582"/>
      <w:r>
        <w:t>5</w:t>
      </w:r>
      <w:r w:rsidR="000602BD">
        <w:t>.3.2.2</w:t>
      </w:r>
      <w:r w:rsidR="000602BD">
        <w:tab/>
        <w:t>Resource Definition</w:t>
      </w:r>
      <w:bookmarkEnd w:id="282"/>
      <w:bookmarkEnd w:id="284"/>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85" w:name="_Toc35971403"/>
      <w:bookmarkStart w:id="286" w:name="_Toc93934583"/>
      <w:r>
        <w:t>5</w:t>
      </w:r>
      <w:r w:rsidR="008A6D4A">
        <w:t>.3.2.3</w:t>
      </w:r>
      <w:r w:rsidR="008A6D4A">
        <w:tab/>
        <w:t>Resource Standard Methods</w:t>
      </w:r>
      <w:bookmarkEnd w:id="283"/>
      <w:bookmarkEnd w:id="285"/>
      <w:bookmarkEnd w:id="286"/>
    </w:p>
    <w:p w14:paraId="03E9DAD6" w14:textId="1A31DB0C" w:rsidR="008A6D4A" w:rsidRPr="00384E92" w:rsidRDefault="00DA39EF" w:rsidP="007B7759">
      <w:pPr>
        <w:pStyle w:val="Heading5"/>
      </w:pPr>
      <w:bookmarkStart w:id="287" w:name="_Toc510696613"/>
      <w:bookmarkStart w:id="288" w:name="_Toc35971404"/>
      <w:bookmarkStart w:id="289" w:name="_Toc93934584"/>
      <w:r>
        <w:t>5</w:t>
      </w:r>
      <w:r w:rsidR="008A6D4A">
        <w:t>.3.2.3</w:t>
      </w:r>
      <w:r w:rsidR="008A6D4A" w:rsidRPr="00384E92">
        <w:t>.1</w:t>
      </w:r>
      <w:r w:rsidR="008A6D4A" w:rsidRPr="00384E92">
        <w:tab/>
      </w:r>
      <w:bookmarkEnd w:id="287"/>
      <w:bookmarkEnd w:id="288"/>
      <w:r w:rsidR="00807086">
        <w:t>POST</w:t>
      </w:r>
      <w:bookmarkEnd w:id="289"/>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C35CB">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5"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DC35CB" w:rsidRPr="00B54FF5" w14:paraId="1E4C4C9A" w14:textId="77777777" w:rsidTr="00DC35CB">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0774631" w14:textId="67469E5B" w:rsidR="00DC35CB" w:rsidRPr="00376A4A" w:rsidRDefault="00DC35CB" w:rsidP="00DC35CB">
            <w:pPr>
              <w:pStyle w:val="TAL"/>
            </w:pPr>
            <w:proofErr w:type="spellStart"/>
            <w:r>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1ACC7EC0" w14:textId="1B35FD93" w:rsidR="00DC35CB" w:rsidRDefault="00DC35CB" w:rsidP="00DC35CB">
            <w:pPr>
              <w:pStyle w:val="TAC"/>
            </w:pPr>
            <w:r>
              <w:t>O</w:t>
            </w:r>
          </w:p>
        </w:tc>
        <w:tc>
          <w:tcPr>
            <w:tcW w:w="663" w:type="pct"/>
            <w:tcBorders>
              <w:top w:val="single" w:sz="4" w:space="0" w:color="auto"/>
              <w:left w:val="single" w:sz="6" w:space="0" w:color="000000"/>
              <w:bottom w:val="single" w:sz="6" w:space="0" w:color="000000"/>
              <w:right w:val="single" w:sz="6" w:space="0" w:color="000000"/>
            </w:tcBorders>
          </w:tcPr>
          <w:p w14:paraId="32274106" w14:textId="014DB531" w:rsidR="00DC35CB" w:rsidRDefault="00DC35CB" w:rsidP="00DC35CB">
            <w:pPr>
              <w:pStyle w:val="TAC"/>
            </w:pPr>
            <w:r>
              <w:t>0..1</w:t>
            </w:r>
          </w:p>
        </w:tc>
        <w:tc>
          <w:tcPr>
            <w:tcW w:w="957" w:type="pct"/>
            <w:tcBorders>
              <w:top w:val="single" w:sz="4" w:space="0" w:color="auto"/>
              <w:left w:val="single" w:sz="6" w:space="0" w:color="000000"/>
              <w:bottom w:val="single" w:sz="6" w:space="0" w:color="000000"/>
              <w:right w:val="single" w:sz="6" w:space="0" w:color="000000"/>
            </w:tcBorders>
          </w:tcPr>
          <w:p w14:paraId="26F662A4" w14:textId="1D2CC28A" w:rsidR="00DC35CB" w:rsidRPr="00376A4A" w:rsidRDefault="00DC35CB" w:rsidP="00DC35CB">
            <w:pPr>
              <w:pStyle w:val="TAL"/>
            </w:pPr>
            <w:r>
              <w:t>500 Internal Server Error</w:t>
            </w:r>
          </w:p>
        </w:tc>
        <w:tc>
          <w:tcPr>
            <w:tcW w:w="2205" w:type="pct"/>
            <w:tcBorders>
              <w:top w:val="single" w:sz="4" w:space="0" w:color="auto"/>
              <w:left w:val="single" w:sz="6" w:space="0" w:color="000000"/>
              <w:bottom w:val="single" w:sz="6" w:space="0" w:color="000000"/>
              <w:right w:val="single" w:sz="6" w:space="0" w:color="000000"/>
            </w:tcBorders>
            <w:shd w:val="clear" w:color="auto" w:fill="auto"/>
          </w:tcPr>
          <w:p w14:paraId="5532F0CA" w14:textId="592FE247" w:rsidR="00DC35CB" w:rsidRPr="00376A4A" w:rsidRDefault="00DC35CB" w:rsidP="00DC35CB">
            <w:pPr>
              <w:pStyle w:val="TAL"/>
            </w:pPr>
            <w:r>
              <w:t>(NOTE 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FDBDE70" w14:textId="77777777" w:rsidR="008A6D4A" w:rsidRDefault="008A6D4A" w:rsidP="00D66618">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p w14:paraId="6E1E57FA" w14:textId="26E57A57" w:rsidR="00DC35CB" w:rsidRPr="0016361A" w:rsidRDefault="00DC35CB" w:rsidP="00D66618">
            <w:pPr>
              <w:pStyle w:val="TAN"/>
            </w:pPr>
            <w:r>
              <w:t>NOTE 2:</w:t>
            </w:r>
            <w:r>
              <w:tab/>
              <w:t>Failure cases are described in clause 5.7.</w:t>
            </w:r>
          </w:p>
        </w:tc>
      </w:tr>
    </w:tbl>
    <w:p w14:paraId="3A7FB6F3" w14:textId="77777777" w:rsidR="008A6D4A" w:rsidRDefault="008A6D4A" w:rsidP="008A6D4A"/>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proofErr w:type="gramStart"/>
      <w:r w:rsidR="00807086">
        <w:t>201</w:t>
      </w:r>
      <w:r>
        <w:t xml:space="preserve"> response</w:t>
      </w:r>
      <w:proofErr w:type="gramEnd"/>
      <w:r>
        <w:t xml:space="preserv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90" w:name="_Toc510696615"/>
      <w:bookmarkStart w:id="291" w:name="_Toc35971406"/>
      <w:bookmarkStart w:id="292" w:name="_Toc93934585"/>
      <w:r>
        <w:t>5</w:t>
      </w:r>
      <w:r w:rsidR="008A6D4A">
        <w:t>.3.2.4</w:t>
      </w:r>
      <w:r w:rsidR="008A6D4A">
        <w:tab/>
        <w:t>Resource Custom Operations</w:t>
      </w:r>
      <w:bookmarkEnd w:id="290"/>
      <w:bookmarkEnd w:id="291"/>
      <w:bookmarkEnd w:id="292"/>
    </w:p>
    <w:p w14:paraId="6FC6F341" w14:textId="1D06EB1F" w:rsidR="00CB6627" w:rsidRDefault="00CB6627" w:rsidP="003872F1">
      <w:r>
        <w:t>None.</w:t>
      </w:r>
    </w:p>
    <w:p w14:paraId="40B867BB" w14:textId="2A6F9024" w:rsidR="008A6D4A" w:rsidRDefault="00DA39EF" w:rsidP="007B7759">
      <w:pPr>
        <w:pStyle w:val="Heading3"/>
      </w:pPr>
      <w:bookmarkStart w:id="293" w:name="_Toc510696621"/>
      <w:bookmarkStart w:id="294" w:name="_Toc35971412"/>
      <w:bookmarkStart w:id="295" w:name="_Toc85723397"/>
      <w:bookmarkStart w:id="296" w:name="_Toc85723848"/>
      <w:bookmarkStart w:id="297" w:name="_Toc93934586"/>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93"/>
      <w:bookmarkEnd w:id="294"/>
      <w:bookmarkEnd w:id="295"/>
      <w:bookmarkEnd w:id="296"/>
      <w:bookmarkEnd w:id="297"/>
    </w:p>
    <w:p w14:paraId="75C2CF5D" w14:textId="77777777" w:rsidR="000313D8" w:rsidRDefault="000313D8" w:rsidP="000313D8">
      <w:pPr>
        <w:pStyle w:val="Heading4"/>
      </w:pPr>
      <w:bookmarkStart w:id="298" w:name="_Toc93934587"/>
      <w:bookmarkStart w:id="299" w:name="_Toc510696622"/>
      <w:bookmarkStart w:id="300" w:name="_Toc35971413"/>
      <w:r>
        <w:t>5.3.3.1</w:t>
      </w:r>
      <w:r>
        <w:tab/>
        <w:t>Description</w:t>
      </w:r>
      <w:bookmarkEnd w:id="298"/>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bookmarkStart w:id="301" w:name="_Toc93934588"/>
      <w:r>
        <w:t>5.3.3.2</w:t>
      </w:r>
      <w:r>
        <w:tab/>
        <w:t>Resource Definition</w:t>
      </w:r>
      <w:bookmarkEnd w:id="301"/>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bookmarkStart w:id="302" w:name="_Toc93934589"/>
      <w:r>
        <w:lastRenderedPageBreak/>
        <w:t>5.3.3.3</w:t>
      </w:r>
      <w:r>
        <w:tab/>
        <w:t>Resource Standard Methods</w:t>
      </w:r>
      <w:bookmarkEnd w:id="302"/>
    </w:p>
    <w:p w14:paraId="04B28EF6" w14:textId="77777777" w:rsidR="000313D8" w:rsidRPr="00384E92" w:rsidRDefault="000313D8" w:rsidP="000313D8">
      <w:pPr>
        <w:pStyle w:val="Heading5"/>
      </w:pPr>
      <w:bookmarkStart w:id="303" w:name="_Toc93934590"/>
      <w:r>
        <w:t>5.3.3.3</w:t>
      </w:r>
      <w:r w:rsidRPr="00384E92">
        <w:t>.1</w:t>
      </w:r>
      <w:r w:rsidRPr="00384E92">
        <w:tab/>
      </w:r>
      <w:r w:rsidRPr="00376A4A">
        <w:t>GET</w:t>
      </w:r>
      <w:bookmarkEnd w:id="303"/>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DC35CB" w:rsidRPr="00B54FF5" w14:paraId="18B814F2"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400142A" w14:textId="676B8C42" w:rsidR="00DC35CB" w:rsidRDefault="00DC35CB" w:rsidP="00DC35CB">
            <w:pPr>
              <w:pStyle w:val="TAL"/>
            </w:pPr>
            <w:proofErr w:type="spellStart"/>
            <w:r>
              <w:t>ProblemDetails</w:t>
            </w:r>
            <w:proofErr w:type="spellEnd"/>
          </w:p>
        </w:tc>
        <w:tc>
          <w:tcPr>
            <w:tcW w:w="194" w:type="pct"/>
            <w:tcBorders>
              <w:top w:val="single" w:sz="4" w:space="0" w:color="auto"/>
              <w:left w:val="single" w:sz="6" w:space="0" w:color="000000"/>
              <w:bottom w:val="single" w:sz="6" w:space="0" w:color="000000"/>
              <w:right w:val="single" w:sz="6" w:space="0" w:color="000000"/>
            </w:tcBorders>
          </w:tcPr>
          <w:p w14:paraId="121245BC" w14:textId="23F0AF3F"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209F2CB" w14:textId="637FD39C" w:rsidR="00DC35CB" w:rsidRDefault="00DC35CB" w:rsidP="00DC35CB">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32B44A1C" w14:textId="39E5EBB4" w:rsidR="00DC35CB" w:rsidRDefault="00DC35CB" w:rsidP="00DC35CB">
            <w:pPr>
              <w:pStyle w:val="TAL"/>
            </w:pPr>
            <w:r>
              <w:t>404 Not Found</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98BF162" w14:textId="44901EAC" w:rsidR="00DC35CB" w:rsidRDefault="00DC35CB" w:rsidP="00DC35CB">
            <w:pPr>
              <w:pStyle w:val="TAL"/>
            </w:pPr>
            <w:r>
              <w:t>(NOTE 2)</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0E976E" w14:textId="77777777" w:rsidR="000313D8" w:rsidRDefault="000313D8" w:rsidP="00AA71E7">
            <w:pPr>
              <w:pStyle w:val="TAN"/>
            </w:pPr>
            <w:r w:rsidRPr="0016361A">
              <w:t>NOTE</w:t>
            </w:r>
            <w:r w:rsidR="00DC35CB">
              <w:t> 1</w:t>
            </w:r>
            <w:r w:rsidRPr="0016361A">
              <w:t>:</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p w14:paraId="77BBC4F5" w14:textId="773E850E" w:rsidR="00DC35CB" w:rsidRPr="0016361A" w:rsidRDefault="00DC35CB" w:rsidP="00AA71E7">
            <w:pPr>
              <w:pStyle w:val="TAN"/>
            </w:pPr>
            <w:r>
              <w:t>NOTE 2:</w:t>
            </w:r>
            <w:r>
              <w:tab/>
              <w:t>Failure cases are described in clause 5.7.</w:t>
            </w:r>
          </w:p>
        </w:tc>
      </w:tr>
    </w:tbl>
    <w:p w14:paraId="3A35D02C" w14:textId="77777777" w:rsidR="000313D8" w:rsidRDefault="000313D8" w:rsidP="000313D8"/>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bookmarkStart w:id="304" w:name="_Toc93934591"/>
      <w:r w:rsidRPr="00376A4A">
        <w:t>5.3.3.3.2</w:t>
      </w:r>
      <w:r w:rsidRPr="00376A4A">
        <w:tab/>
      </w:r>
      <w:bookmarkStart w:id="305" w:name="_Hlk68615862"/>
      <w:r w:rsidRPr="00376A4A">
        <w:t>PATCH</w:t>
      </w:r>
      <w:bookmarkEnd w:id="304"/>
      <w:bookmarkEnd w:id="305"/>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lastRenderedPageBreak/>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DC35CB" w:rsidRPr="00376A4A" w14:paraId="61ABC557"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49450E75" w14:textId="16AA5F56"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9486D1A" w14:textId="21181393"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6A8E6D0A" w14:textId="33B3C41F"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4F9F65D" w14:textId="1277AB50" w:rsidR="00DC35CB" w:rsidRDefault="00DC35CB" w:rsidP="00DC35CB">
            <w:pPr>
              <w:pStyle w:val="TAL"/>
            </w:pPr>
            <w:r>
              <w:t>400 Bad Request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346D56E8" w14:textId="13F3CB92" w:rsidR="00DC35CB" w:rsidRDefault="00DC35CB" w:rsidP="00DC35CB">
            <w:pPr>
              <w:pStyle w:val="TAL"/>
            </w:pPr>
            <w:r>
              <w:t>(NOTE 2)</w:t>
            </w:r>
          </w:p>
        </w:tc>
      </w:tr>
      <w:tr w:rsidR="00DC35CB" w:rsidRPr="00376A4A" w14:paraId="427266C9"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3B57BC08" w14:textId="0AD559AA" w:rsidR="00DC35CB" w:rsidRDefault="00DC35CB" w:rsidP="00DC35CB">
            <w:pPr>
              <w:pStyle w:val="TAL"/>
            </w:pPr>
            <w:proofErr w:type="spellStart"/>
            <w:r>
              <w:t>ProblemDetails</w:t>
            </w:r>
            <w:proofErr w:type="spellEnd"/>
          </w:p>
        </w:tc>
        <w:tc>
          <w:tcPr>
            <w:tcW w:w="232" w:type="pct"/>
            <w:tcBorders>
              <w:top w:val="single" w:sz="4" w:space="0" w:color="auto"/>
              <w:left w:val="single" w:sz="6" w:space="0" w:color="000000"/>
              <w:bottom w:val="single" w:sz="6" w:space="0" w:color="000000"/>
              <w:right w:val="single" w:sz="6" w:space="0" w:color="000000"/>
            </w:tcBorders>
          </w:tcPr>
          <w:p w14:paraId="2FD5585F" w14:textId="35DD7605" w:rsidR="00DC35CB" w:rsidRDefault="00DC35CB" w:rsidP="00DC35CB">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26AC09B5" w14:textId="0C057E8D" w:rsidR="00DC35CB" w:rsidRDefault="00DC35CB" w:rsidP="00DC35CB">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30FD2C63" w14:textId="49D4ADCE" w:rsidR="00DC35CB" w:rsidRDefault="00DC35CB" w:rsidP="00DC35CB">
            <w:pPr>
              <w:pStyle w:val="TAL"/>
            </w:pPr>
            <w: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B9C9E50" w14:textId="7F1C95B8" w:rsidR="00DC35CB" w:rsidRDefault="00DC35CB" w:rsidP="00DC35CB">
            <w:pPr>
              <w:pStyle w:val="TAL"/>
            </w:pPr>
            <w:r>
              <w:t>(NOTE 2)</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8952F" w14:textId="77777777" w:rsidR="000313D8" w:rsidRDefault="000313D8" w:rsidP="00AA71E7">
            <w:pPr>
              <w:pStyle w:val="TAN"/>
            </w:pPr>
            <w:r w:rsidRPr="00427849">
              <w:t>NOTE</w:t>
            </w:r>
            <w:r w:rsidR="00DC35CB">
              <w:t> 1</w:t>
            </w:r>
            <w:r w:rsidRPr="00427849">
              <w:t>:</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p w14:paraId="1F0CCD37" w14:textId="58A43E95" w:rsidR="00DC35CB" w:rsidRPr="00427849" w:rsidRDefault="00DC35CB" w:rsidP="00AA71E7">
            <w:pPr>
              <w:pStyle w:val="TAN"/>
            </w:pPr>
            <w:r>
              <w:t>NOTE 2:</w:t>
            </w:r>
            <w:r>
              <w:tab/>
              <w:t>Failure cases are described in clause 5.7.</w:t>
            </w:r>
          </w:p>
        </w:tc>
      </w:tr>
    </w:tbl>
    <w:p w14:paraId="5536588E" w14:textId="77777777" w:rsidR="000313D8" w:rsidRPr="00376A4A" w:rsidRDefault="000313D8" w:rsidP="000313D8"/>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bookmarkStart w:id="306" w:name="_Toc93934592"/>
      <w:r w:rsidRPr="00376A4A">
        <w:t>5.3.3.3.3</w:t>
      </w:r>
      <w:r w:rsidRPr="00376A4A">
        <w:tab/>
        <w:t>DELETE</w:t>
      </w:r>
      <w:bookmarkEnd w:id="306"/>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lastRenderedPageBreak/>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DC35CB" w:rsidRPr="00376A4A" w14:paraId="46859030"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221C7E3C" w14:textId="26243177" w:rsidR="00DC35CB" w:rsidRDefault="00DC35CB" w:rsidP="00DC35CB">
            <w:pPr>
              <w:pStyle w:val="TAL"/>
            </w:pPr>
            <w:proofErr w:type="spellStart"/>
            <w:r>
              <w:rPr>
                <w:lang w:eastAsia="fr-FR"/>
              </w:rPr>
              <w:t>ProblemDetails</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A239971" w14:textId="558A5628" w:rsidR="00DC35CB" w:rsidRDefault="00DC35CB" w:rsidP="00DC35CB">
            <w:pPr>
              <w:pStyle w:val="TAC"/>
            </w:pPr>
            <w:r>
              <w:rPr>
                <w:lang w:eastAsia="fr-FR"/>
              </w:rPr>
              <w:t>O</w:t>
            </w:r>
          </w:p>
        </w:tc>
        <w:tc>
          <w:tcPr>
            <w:tcW w:w="649" w:type="pct"/>
            <w:tcBorders>
              <w:top w:val="single" w:sz="4" w:space="0" w:color="auto"/>
              <w:left w:val="single" w:sz="6" w:space="0" w:color="000000"/>
              <w:bottom w:val="single" w:sz="6" w:space="0" w:color="000000"/>
              <w:right w:val="single" w:sz="6" w:space="0" w:color="000000"/>
            </w:tcBorders>
          </w:tcPr>
          <w:p w14:paraId="02C24F22" w14:textId="371811A7" w:rsidR="00DC35CB" w:rsidRDefault="00DC35CB" w:rsidP="00DC35CB">
            <w:pPr>
              <w:pStyle w:val="TAL"/>
              <w:jc w:val="center"/>
            </w:pPr>
            <w:r>
              <w:rPr>
                <w:lang w:eastAsia="fr-FR"/>
              </w:rPr>
              <w:t>0..1</w:t>
            </w:r>
          </w:p>
        </w:tc>
        <w:tc>
          <w:tcPr>
            <w:tcW w:w="950" w:type="pct"/>
            <w:tcBorders>
              <w:top w:val="single" w:sz="4" w:space="0" w:color="auto"/>
              <w:left w:val="single" w:sz="6" w:space="0" w:color="000000"/>
              <w:bottom w:val="single" w:sz="6" w:space="0" w:color="000000"/>
              <w:right w:val="single" w:sz="6" w:space="0" w:color="000000"/>
            </w:tcBorders>
          </w:tcPr>
          <w:p w14:paraId="73627EF9" w14:textId="3169F455" w:rsidR="00DC35CB" w:rsidRDefault="00DC35CB" w:rsidP="00DC35CB">
            <w:pPr>
              <w:pStyle w:val="TAL"/>
            </w:pPr>
            <w:r>
              <w:rPr>
                <w:lang w:eastAsia="fr-FR"/>
              </w:rPr>
              <w:t>404 Not Found</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24AE1C6F" w14:textId="48CF315A" w:rsidR="00DC35CB" w:rsidRDefault="00DC35CB" w:rsidP="00DC35CB">
            <w:pPr>
              <w:pStyle w:val="TAL"/>
            </w:pPr>
            <w:r>
              <w:rPr>
                <w:lang w:eastAsia="fr-FR"/>
              </w:rPr>
              <w:t>(NOTE 2)</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44EF4BE" w14:textId="77777777" w:rsidR="000313D8" w:rsidRDefault="000313D8" w:rsidP="00AA71E7">
            <w:pPr>
              <w:pStyle w:val="TAN"/>
            </w:pPr>
            <w:r w:rsidRPr="00427849">
              <w:t>NOTE</w:t>
            </w:r>
            <w:r w:rsidR="00DC35CB">
              <w:t> 1</w:t>
            </w:r>
            <w:r w:rsidRPr="00427849">
              <w:t>:</w:t>
            </w:r>
            <w:r w:rsidRPr="00427849">
              <w:tab/>
              <w:t xml:space="preserve">The mandatory HTTP error status code for the </w:t>
            </w:r>
            <w:r>
              <w:t>DELETE</w:t>
            </w:r>
            <w:r w:rsidRPr="00427849">
              <w:t xml:space="preserve"> method listed in table 5.2.7.1-1 of 3GPP TS 29.500 [4] also apply.</w:t>
            </w:r>
          </w:p>
          <w:p w14:paraId="7B976B10" w14:textId="6AC7775E" w:rsidR="00DC35CB" w:rsidRPr="00427849" w:rsidRDefault="00DC35CB" w:rsidP="00AA71E7">
            <w:pPr>
              <w:pStyle w:val="TAN"/>
            </w:pPr>
            <w:r>
              <w:t>NOTE 2:</w:t>
            </w:r>
            <w:r>
              <w:tab/>
              <w:t>Failure cases are described in clause 5.7.</w:t>
            </w:r>
          </w:p>
        </w:tc>
      </w:tr>
    </w:tbl>
    <w:p w14:paraId="5FD6F134" w14:textId="77777777" w:rsidR="000313D8" w:rsidRPr="00376A4A" w:rsidRDefault="000313D8" w:rsidP="000313D8"/>
    <w:p w14:paraId="43667D47" w14:textId="77777777" w:rsidR="000D348E" w:rsidRDefault="000D348E" w:rsidP="000D348E">
      <w:pPr>
        <w:pStyle w:val="TH"/>
      </w:pPr>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3C44E5D2" w14:textId="77777777" w:rsidR="00CB6627" w:rsidRDefault="00CB6627" w:rsidP="00CB6627">
      <w:pPr>
        <w:pStyle w:val="Heading4"/>
      </w:pPr>
      <w:bookmarkStart w:id="307" w:name="_Toc93934593"/>
      <w:bookmarkStart w:id="308" w:name="_Toc85723398"/>
      <w:bookmarkStart w:id="309" w:name="_Toc85723849"/>
      <w:r>
        <w:t>5.3.3.4</w:t>
      </w:r>
      <w:r>
        <w:tab/>
        <w:t>Resource Custom Operations</w:t>
      </w:r>
      <w:bookmarkEnd w:id="307"/>
    </w:p>
    <w:p w14:paraId="3A317E1C" w14:textId="77777777" w:rsidR="00CB6627" w:rsidRPr="006D6A64" w:rsidRDefault="00CB6627" w:rsidP="00CB6627">
      <w:r>
        <w:t>None.</w:t>
      </w:r>
    </w:p>
    <w:p w14:paraId="0B503D48" w14:textId="77777777" w:rsidR="000313D8" w:rsidRPr="00376A4A" w:rsidRDefault="000313D8" w:rsidP="000313D8">
      <w:pPr>
        <w:pStyle w:val="Heading3"/>
      </w:pPr>
      <w:bookmarkStart w:id="310" w:name="_Toc93934594"/>
      <w:r w:rsidRPr="00376A4A">
        <w:lastRenderedPageBreak/>
        <w:t>5.3.4</w:t>
      </w:r>
      <w:r w:rsidRPr="00376A4A">
        <w:tab/>
        <w:t xml:space="preserve">Resource: AM </w:t>
      </w:r>
      <w:r>
        <w:t xml:space="preserve">Policy </w:t>
      </w:r>
      <w:r w:rsidRPr="00376A4A">
        <w:t>Events Subscription (Document)</w:t>
      </w:r>
      <w:bookmarkEnd w:id="308"/>
      <w:bookmarkEnd w:id="309"/>
      <w:bookmarkEnd w:id="310"/>
    </w:p>
    <w:p w14:paraId="204BB984" w14:textId="77777777" w:rsidR="000313D8" w:rsidRPr="00376A4A" w:rsidRDefault="000313D8" w:rsidP="000313D8">
      <w:pPr>
        <w:pStyle w:val="Heading4"/>
      </w:pPr>
      <w:bookmarkStart w:id="311" w:name="_Toc93934595"/>
      <w:r w:rsidRPr="00376A4A">
        <w:t>5.3.4.1</w:t>
      </w:r>
      <w:r w:rsidRPr="00376A4A">
        <w:tab/>
        <w:t>Description</w:t>
      </w:r>
      <w:bookmarkEnd w:id="311"/>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bookmarkStart w:id="312" w:name="_Toc93934596"/>
      <w:r w:rsidRPr="00376A4A">
        <w:t>5.3.4.2</w:t>
      </w:r>
      <w:r w:rsidRPr="00376A4A">
        <w:tab/>
        <w:t>Resource definition</w:t>
      </w:r>
      <w:bookmarkEnd w:id="312"/>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bookmarkStart w:id="313" w:name="_Toc93934597"/>
      <w:r w:rsidRPr="00376A4A">
        <w:t>5.3.4.3</w:t>
      </w:r>
      <w:r w:rsidRPr="00376A4A">
        <w:tab/>
        <w:t>Resource Standard Methods</w:t>
      </w:r>
      <w:bookmarkEnd w:id="313"/>
    </w:p>
    <w:p w14:paraId="78EF9DD7" w14:textId="77777777" w:rsidR="000313D8" w:rsidRPr="00376A4A" w:rsidRDefault="000313D8" w:rsidP="000313D8">
      <w:pPr>
        <w:pStyle w:val="Heading5"/>
      </w:pPr>
      <w:bookmarkStart w:id="314" w:name="_Toc93934598"/>
      <w:r w:rsidRPr="00376A4A">
        <w:t>5.3.4.3.1</w:t>
      </w:r>
      <w:r w:rsidRPr="00376A4A">
        <w:tab/>
        <w:t>PUT</w:t>
      </w:r>
      <w:bookmarkEnd w:id="314"/>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w:t>
            </w:r>
            <w:proofErr w:type="gramStart"/>
            <w:r w:rsidRPr="00054F2A">
              <w:t>modified</w:t>
            </w:r>
            <w:proofErr w:type="gramEnd"/>
            <w:r w:rsidRPr="00054F2A">
              <w:t xml:space="preserve">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DC35CB" w:rsidRPr="00376A4A" w14:paraId="308F3762"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DE3706E" w14:textId="28EE90BA" w:rsidR="00DC35CB" w:rsidRDefault="00DC35CB" w:rsidP="00DC35CB">
            <w:pPr>
              <w:pStyle w:val="TAL"/>
            </w:pPr>
            <w:proofErr w:type="spellStart"/>
            <w:r>
              <w:t>ProblemDetails</w:t>
            </w:r>
            <w:proofErr w:type="spellEnd"/>
          </w:p>
        </w:tc>
        <w:tc>
          <w:tcPr>
            <w:tcW w:w="222" w:type="pct"/>
            <w:tcBorders>
              <w:top w:val="single" w:sz="4" w:space="0" w:color="auto"/>
              <w:left w:val="single" w:sz="6" w:space="0" w:color="000000"/>
              <w:bottom w:val="single" w:sz="6" w:space="0" w:color="000000"/>
              <w:right w:val="single" w:sz="6" w:space="0" w:color="000000"/>
            </w:tcBorders>
          </w:tcPr>
          <w:p w14:paraId="695CE833" w14:textId="633302AA" w:rsidR="00DC35CB" w:rsidRDefault="00DC35CB" w:rsidP="00DC35CB">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C44EE3B" w14:textId="36FA1E75" w:rsidR="00DC35CB" w:rsidRDefault="00DC35CB" w:rsidP="00DC35CB">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6B741104" w14:textId="346F3B28" w:rsidR="00DC35CB" w:rsidRDefault="00DC35CB" w:rsidP="00DC35CB">
            <w:pPr>
              <w:pStyle w:val="TAL"/>
            </w:pPr>
            <w:r>
              <w:t>404 Not Found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EBDC083" w14:textId="2A3D4067" w:rsidR="00DC35CB" w:rsidRDefault="00DC35CB" w:rsidP="00DC35CB">
            <w:pPr>
              <w:pStyle w:val="TAL"/>
            </w:pPr>
            <w:r>
              <w:t>(NOTE 2)</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C61283C" w14:textId="77777777" w:rsidR="00DC35CB" w:rsidRDefault="000313D8" w:rsidP="00DC35CB">
            <w:pPr>
              <w:pStyle w:val="TAN"/>
            </w:pPr>
            <w:r w:rsidRPr="00054F2A">
              <w:t>NOTE</w:t>
            </w:r>
            <w:r w:rsidR="00DC35CB">
              <w:t> 1</w:t>
            </w:r>
            <w:r w:rsidRPr="00054F2A">
              <w:t>:</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p w14:paraId="35CDC4C3" w14:textId="16517C69" w:rsidR="000313D8" w:rsidRPr="00054F2A" w:rsidRDefault="00DC35CB" w:rsidP="00DC35CB">
            <w:pPr>
              <w:pStyle w:val="TAN"/>
            </w:pPr>
            <w:r>
              <w:t>NOTE 2:</w:t>
            </w:r>
            <w:r>
              <w:tab/>
              <w:t>Failure cases are described in clause 5.7.</w:t>
            </w:r>
          </w:p>
        </w:tc>
      </w:tr>
    </w:tbl>
    <w:p w14:paraId="184801F6" w14:textId="77777777" w:rsidR="000313D8" w:rsidRPr="00376A4A" w:rsidRDefault="000313D8" w:rsidP="000313D8"/>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3E1377FD"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r w:rsidR="00AA5563" w:rsidRPr="009D0F7B">
              <w:t>/events-subscription</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2634A344" w:rsidR="000313D8" w:rsidRPr="00376A4A" w:rsidRDefault="000313D8" w:rsidP="000313D8">
      <w:pPr>
        <w:pStyle w:val="Heading5"/>
      </w:pPr>
      <w:bookmarkStart w:id="315" w:name="_Toc93934599"/>
      <w:r w:rsidRPr="00376A4A">
        <w:lastRenderedPageBreak/>
        <w:t>5.3.4.3.</w:t>
      </w:r>
      <w:r w:rsidR="000063A4">
        <w:t>2</w:t>
      </w:r>
      <w:r w:rsidRPr="00376A4A">
        <w:tab/>
        <w:t>DELETE</w:t>
      </w:r>
      <w:bookmarkEnd w:id="315"/>
    </w:p>
    <w:p w14:paraId="446A12F7" w14:textId="4C68318B" w:rsidR="000313D8" w:rsidRPr="00376A4A" w:rsidRDefault="000313D8" w:rsidP="000313D8">
      <w:r w:rsidRPr="00376A4A">
        <w:t>This method shall support the URI query parameters specified in table 5.3.4.3.</w:t>
      </w:r>
      <w:r w:rsidR="000063A4">
        <w:t>2</w:t>
      </w:r>
      <w:r w:rsidRPr="00376A4A">
        <w:t>-1.</w:t>
      </w:r>
    </w:p>
    <w:p w14:paraId="3466683F" w14:textId="54418EC7"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50D8A7F6"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22B055EC"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61DCF222"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DC35CB" w:rsidRPr="00376A4A" w14:paraId="45BA540E"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4917FDC5" w14:textId="10E1E846" w:rsidR="00DC35CB" w:rsidRDefault="00DC35CB" w:rsidP="00DC35CB">
            <w:pPr>
              <w:pStyle w:val="TAL"/>
            </w:pPr>
            <w:proofErr w:type="spellStart"/>
            <w:r>
              <w:t>ProblemDetails</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86F4C27" w14:textId="45988292" w:rsidR="00DC35CB" w:rsidRDefault="00DC35CB" w:rsidP="00DC35CB">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0C948FD" w14:textId="06D5FD46" w:rsidR="00DC35CB" w:rsidRDefault="00DC35CB" w:rsidP="00DC35CB">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6501DD10" w14:textId="5A621EED" w:rsidR="00DC35CB" w:rsidRDefault="00DC35CB" w:rsidP="00DC35CB">
            <w:pPr>
              <w:pStyle w:val="TAL"/>
            </w:pPr>
            <w:r>
              <w:t>404 Not Found</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138A8FC6" w14:textId="0149424B" w:rsidR="00DC35CB" w:rsidRDefault="00DC35CB" w:rsidP="00DC35CB">
            <w:pPr>
              <w:pStyle w:val="TAL"/>
            </w:pPr>
            <w:r>
              <w:t>(NOTE 2)</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D4496F" w14:textId="77777777" w:rsidR="00DC35CB" w:rsidRDefault="000313D8" w:rsidP="00DC35CB">
            <w:pPr>
              <w:pStyle w:val="TAN"/>
            </w:pPr>
            <w:r w:rsidRPr="00054F2A">
              <w:t>NOTE</w:t>
            </w:r>
            <w:r w:rsidR="00DC35CB">
              <w:t> 1</w:t>
            </w:r>
            <w:r w:rsidRPr="00054F2A">
              <w:t>:</w:t>
            </w:r>
            <w:r w:rsidRPr="00054F2A">
              <w:tab/>
              <w:t xml:space="preserve">The mandatory HTTP error status code for the </w:t>
            </w:r>
            <w:r>
              <w:t>DELETE</w:t>
            </w:r>
            <w:r w:rsidRPr="00054F2A">
              <w:t xml:space="preserve"> method listed in table 5.2.7.1-1 of 3GPP TS 29.500 [4] also apply.</w:t>
            </w:r>
          </w:p>
          <w:p w14:paraId="1AB8E72F" w14:textId="7111FCBD" w:rsidR="000313D8" w:rsidRPr="00054F2A" w:rsidRDefault="00DC35CB" w:rsidP="00DC35CB">
            <w:pPr>
              <w:pStyle w:val="TAN"/>
            </w:pPr>
            <w:r>
              <w:t>NOTE 2:</w:t>
            </w:r>
            <w:r>
              <w:tab/>
              <w:t>Failure cases are described in clause 5.7.</w:t>
            </w:r>
          </w:p>
        </w:tc>
      </w:tr>
    </w:tbl>
    <w:p w14:paraId="37D28588" w14:textId="77777777" w:rsidR="000313D8" w:rsidRPr="00376A4A" w:rsidRDefault="000313D8" w:rsidP="000313D8"/>
    <w:p w14:paraId="20F8DA54" w14:textId="77777777" w:rsidR="000063A4" w:rsidRDefault="000063A4" w:rsidP="000063A4">
      <w:pPr>
        <w:pStyle w:val="TH"/>
      </w:pPr>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877876">
            <w:pPr>
              <w:pStyle w:val="TAH"/>
            </w:pPr>
            <w:r>
              <w:t>Description</w:t>
            </w:r>
          </w:p>
        </w:tc>
      </w:tr>
      <w:tr w:rsidR="000063A4" w14:paraId="118D579D"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877876">
            <w:pPr>
              <w:pStyle w:val="TAL"/>
            </w:pPr>
            <w:r>
              <w:t>An alternative URI of the resource located in an alternative PCF (service) instance.</w:t>
            </w:r>
          </w:p>
        </w:tc>
      </w:tr>
      <w:tr w:rsidR="000063A4" w14:paraId="7DFB1B2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877876">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877876">
            <w:pPr>
              <w:pStyle w:val="TAH"/>
            </w:pPr>
            <w:r>
              <w:t>Description</w:t>
            </w:r>
          </w:p>
        </w:tc>
      </w:tr>
      <w:tr w:rsidR="000063A4" w14:paraId="57BB7286"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877876">
            <w:pPr>
              <w:pStyle w:val="TAL"/>
            </w:pPr>
            <w:r>
              <w:t>An alternative URI of the resource located in an alternative PCF (service) instance.</w:t>
            </w:r>
          </w:p>
        </w:tc>
      </w:tr>
      <w:tr w:rsidR="000063A4" w14:paraId="6588277C"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877876">
            <w:pPr>
              <w:pStyle w:val="TAL"/>
            </w:pPr>
            <w:r>
              <w:rPr>
                <w:lang w:eastAsia="fr-FR"/>
              </w:rPr>
              <w:t>Identifier of the target NF (service) instance towards which the request is redirected.</w:t>
            </w:r>
          </w:p>
        </w:tc>
      </w:tr>
    </w:tbl>
    <w:p w14:paraId="335FB815" w14:textId="77777777" w:rsidR="000063A4" w:rsidRDefault="000063A4" w:rsidP="000063A4"/>
    <w:p w14:paraId="186A9FC1" w14:textId="77777777" w:rsidR="00CB6627" w:rsidRDefault="00CB6627" w:rsidP="00CB6627">
      <w:pPr>
        <w:pStyle w:val="Heading4"/>
      </w:pPr>
      <w:bookmarkStart w:id="316" w:name="_Toc93934600"/>
      <w:bookmarkStart w:id="317" w:name="_Toc85723399"/>
      <w:bookmarkStart w:id="318" w:name="_Toc85723850"/>
      <w:r>
        <w:t>5.3.4.4</w:t>
      </w:r>
      <w:r>
        <w:tab/>
        <w:t>Resource Custom Operations</w:t>
      </w:r>
      <w:bookmarkEnd w:id="316"/>
    </w:p>
    <w:p w14:paraId="4D7F62D0" w14:textId="77777777" w:rsidR="00CB6627" w:rsidRPr="006D6A64" w:rsidRDefault="00CB6627" w:rsidP="00CB6627">
      <w:r>
        <w:t>None.</w:t>
      </w:r>
    </w:p>
    <w:p w14:paraId="55DD9787" w14:textId="749557BC" w:rsidR="008A6D4A" w:rsidRDefault="00DA39EF" w:rsidP="007B7759">
      <w:pPr>
        <w:pStyle w:val="Heading2"/>
      </w:pPr>
      <w:bookmarkStart w:id="319" w:name="_Toc93934601"/>
      <w:r>
        <w:lastRenderedPageBreak/>
        <w:t>5</w:t>
      </w:r>
      <w:r w:rsidR="008A6D4A">
        <w:t>.4</w:t>
      </w:r>
      <w:r w:rsidR="008A6D4A">
        <w:tab/>
        <w:t>Custom Operations without associated resources</w:t>
      </w:r>
      <w:bookmarkEnd w:id="299"/>
      <w:bookmarkEnd w:id="300"/>
      <w:bookmarkEnd w:id="317"/>
      <w:bookmarkEnd w:id="318"/>
      <w:bookmarkEnd w:id="319"/>
    </w:p>
    <w:p w14:paraId="6BD7D42B" w14:textId="717DC835" w:rsidR="00CB6627" w:rsidRDefault="00CB6627" w:rsidP="003872F1">
      <w:bookmarkStart w:id="320" w:name="_Toc510696623"/>
      <w:bookmarkStart w:id="321" w:name="_Toc35971414"/>
      <w:bookmarkStart w:id="322" w:name="_Toc85723400"/>
      <w:bookmarkStart w:id="323" w:name="_Toc85723851"/>
      <w:r>
        <w:t>None.</w:t>
      </w:r>
    </w:p>
    <w:p w14:paraId="600F44E1" w14:textId="3E85922A" w:rsidR="008A6D4A" w:rsidRDefault="00DA39EF" w:rsidP="007B7759">
      <w:pPr>
        <w:pStyle w:val="Heading2"/>
      </w:pPr>
      <w:bookmarkStart w:id="324" w:name="_Toc510696628"/>
      <w:bookmarkStart w:id="325" w:name="_Toc35971419"/>
      <w:bookmarkStart w:id="326" w:name="_Toc85723403"/>
      <w:bookmarkStart w:id="327" w:name="_Toc85723854"/>
      <w:bookmarkStart w:id="328" w:name="_Toc93934602"/>
      <w:bookmarkEnd w:id="320"/>
      <w:bookmarkEnd w:id="321"/>
      <w:bookmarkEnd w:id="322"/>
      <w:bookmarkEnd w:id="323"/>
      <w:r>
        <w:t>5</w:t>
      </w:r>
      <w:r w:rsidR="008A6D4A">
        <w:t>.5</w:t>
      </w:r>
      <w:r w:rsidR="008A6D4A">
        <w:tab/>
        <w:t>Notifications</w:t>
      </w:r>
      <w:bookmarkEnd w:id="324"/>
      <w:bookmarkEnd w:id="325"/>
      <w:bookmarkEnd w:id="326"/>
      <w:bookmarkEnd w:id="327"/>
      <w:bookmarkEnd w:id="328"/>
    </w:p>
    <w:p w14:paraId="44D25D2E" w14:textId="056B7C36" w:rsidR="008A6D4A" w:rsidRPr="000A7435" w:rsidRDefault="00DA39EF" w:rsidP="007B7759">
      <w:pPr>
        <w:pStyle w:val="Heading3"/>
      </w:pPr>
      <w:bookmarkStart w:id="329" w:name="_Toc510696629"/>
      <w:bookmarkStart w:id="330" w:name="_Toc35971420"/>
      <w:bookmarkStart w:id="331" w:name="_Toc85723404"/>
      <w:bookmarkStart w:id="332" w:name="_Toc85723855"/>
      <w:bookmarkStart w:id="333" w:name="_Toc93934603"/>
      <w:r>
        <w:t>5</w:t>
      </w:r>
      <w:r w:rsidR="008A6D4A">
        <w:t>.5.1</w:t>
      </w:r>
      <w:r w:rsidR="008A6D4A">
        <w:tab/>
        <w:t>General</w:t>
      </w:r>
      <w:bookmarkEnd w:id="329"/>
      <w:bookmarkEnd w:id="330"/>
      <w:bookmarkEnd w:id="331"/>
      <w:bookmarkEnd w:id="332"/>
      <w:bookmarkEnd w:id="333"/>
    </w:p>
    <w:p w14:paraId="1A5BBDA3" w14:textId="77777777" w:rsidR="00E105F0" w:rsidRDefault="00E105F0" w:rsidP="00E105F0">
      <w:pPr>
        <w:rPr>
          <w:noProof/>
        </w:rPr>
      </w:pPr>
      <w:bookmarkStart w:id="334" w:name="_Toc510696630"/>
      <w:bookmarkStart w:id="33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t xml:space="preserve">Table </w:t>
      </w:r>
      <w:r w:rsidR="00A41C6F">
        <w:t>5.</w:t>
      </w:r>
      <w:r w:rsidRPr="00A04126">
        <w:t xml:space="preserve">5.1-1: </w:t>
      </w:r>
      <w:proofErr w:type="gramStart"/>
      <w:r w:rsidRPr="00A04126">
        <w:t>Notifications</w:t>
      </w:r>
      <w:proofErr w:type="gramEnd"/>
      <w:r w:rsidRPr="00A04126">
        <w:t xml:space="preserve">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w:t>
            </w:r>
            <w:proofErr w:type="gramStart"/>
            <w:r w:rsidRPr="00D62509">
              <w:t>service</w:t>
            </w:r>
            <w:proofErr w:type="gramEnd"/>
            <w:r w:rsidRPr="00D62509">
              <w:t xml:space="preserv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336" w:name="_Toc35971421"/>
      <w:bookmarkStart w:id="337" w:name="_Toc85723405"/>
      <w:bookmarkStart w:id="338" w:name="_Toc85723856"/>
      <w:bookmarkStart w:id="339" w:name="_Toc93934604"/>
      <w:r>
        <w:t>5</w:t>
      </w:r>
      <w:r w:rsidR="00E105F0">
        <w:t>.5.2</w:t>
      </w:r>
      <w:r w:rsidR="00E105F0">
        <w:tab/>
      </w:r>
      <w:r w:rsidR="0045125C" w:rsidRPr="00376A4A">
        <w:t>AM Event Notification</w:t>
      </w:r>
      <w:bookmarkEnd w:id="334"/>
      <w:bookmarkEnd w:id="336"/>
      <w:bookmarkEnd w:id="337"/>
      <w:bookmarkEnd w:id="338"/>
      <w:bookmarkEnd w:id="339"/>
    </w:p>
    <w:p w14:paraId="207A7693" w14:textId="051BD4AF" w:rsidR="00E105F0" w:rsidRPr="00986E88" w:rsidRDefault="00DA39EF" w:rsidP="007B7759">
      <w:pPr>
        <w:pStyle w:val="Heading4"/>
        <w:rPr>
          <w:noProof/>
        </w:rPr>
      </w:pPr>
      <w:bookmarkStart w:id="340" w:name="_Toc532994455"/>
      <w:bookmarkStart w:id="341" w:name="_Toc35971422"/>
      <w:bookmarkStart w:id="342" w:name="_Toc93934605"/>
      <w:bookmarkStart w:id="343" w:name="_Toc510696631"/>
      <w:r>
        <w:t>5</w:t>
      </w:r>
      <w:r w:rsidR="00E105F0">
        <w:t>.5.2</w:t>
      </w:r>
      <w:r w:rsidR="00E105F0" w:rsidRPr="00986E88">
        <w:rPr>
          <w:noProof/>
        </w:rPr>
        <w:t>.1</w:t>
      </w:r>
      <w:r w:rsidR="00E105F0" w:rsidRPr="00986E88">
        <w:rPr>
          <w:noProof/>
        </w:rPr>
        <w:tab/>
        <w:t>Description</w:t>
      </w:r>
      <w:bookmarkEnd w:id="340"/>
      <w:bookmarkEnd w:id="341"/>
      <w:bookmarkEnd w:id="342"/>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344" w:name="_Toc532994456"/>
      <w:bookmarkStart w:id="345" w:name="_Toc35971423"/>
      <w:bookmarkStart w:id="346" w:name="_Toc93934606"/>
      <w:r>
        <w:t>5</w:t>
      </w:r>
      <w:r w:rsidR="00E105F0">
        <w:t>.5.2</w:t>
      </w:r>
      <w:r w:rsidR="00E105F0" w:rsidRPr="00986E88">
        <w:rPr>
          <w:noProof/>
        </w:rPr>
        <w:t>.2</w:t>
      </w:r>
      <w:r w:rsidR="00E105F0" w:rsidRPr="00986E88">
        <w:rPr>
          <w:noProof/>
        </w:rPr>
        <w:tab/>
        <w:t>Target URI</w:t>
      </w:r>
      <w:bookmarkEnd w:id="344"/>
      <w:bookmarkEnd w:id="345"/>
      <w:bookmarkEnd w:id="346"/>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347" w:name="_Toc532994457"/>
      <w:bookmarkStart w:id="348" w:name="_Toc35971424"/>
      <w:bookmarkStart w:id="349" w:name="_Toc93934607"/>
      <w:r>
        <w:t>5</w:t>
      </w:r>
      <w:r w:rsidR="00E105F0">
        <w:t>.5.2</w:t>
      </w:r>
      <w:r w:rsidR="00E105F0" w:rsidRPr="00986E88">
        <w:rPr>
          <w:noProof/>
        </w:rPr>
        <w:t>.3</w:t>
      </w:r>
      <w:r w:rsidR="00E105F0" w:rsidRPr="00986E88">
        <w:rPr>
          <w:noProof/>
        </w:rPr>
        <w:tab/>
        <w:t>Standard Methods</w:t>
      </w:r>
      <w:bookmarkEnd w:id="347"/>
      <w:bookmarkEnd w:id="348"/>
      <w:bookmarkEnd w:id="349"/>
    </w:p>
    <w:p w14:paraId="30CC0A99" w14:textId="28586E78" w:rsidR="00E105F0" w:rsidRPr="00986E88" w:rsidRDefault="007B7759" w:rsidP="007B7759">
      <w:pPr>
        <w:pStyle w:val="Heading5"/>
        <w:rPr>
          <w:noProof/>
        </w:rPr>
      </w:pPr>
      <w:bookmarkStart w:id="350" w:name="_Toc532994458"/>
      <w:bookmarkStart w:id="351" w:name="_Toc35971425"/>
      <w:bookmarkStart w:id="352" w:name="_Toc93934608"/>
      <w:r>
        <w:t>5</w:t>
      </w:r>
      <w:r w:rsidR="00E105F0">
        <w:t>.5.2.3</w:t>
      </w:r>
      <w:r w:rsidR="00E105F0" w:rsidRPr="00986E88">
        <w:rPr>
          <w:noProof/>
        </w:rPr>
        <w:t>.1</w:t>
      </w:r>
      <w:r w:rsidR="00E105F0" w:rsidRPr="00986E88">
        <w:rPr>
          <w:noProof/>
        </w:rPr>
        <w:tab/>
        <w:t>POST</w:t>
      </w:r>
      <w:bookmarkEnd w:id="350"/>
      <w:bookmarkEnd w:id="351"/>
      <w:bookmarkEnd w:id="352"/>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lastRenderedPageBreak/>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0CC5C297"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4EF083D8" w14:textId="77777777" w:rsidR="000063A4" w:rsidRDefault="000063A4" w:rsidP="000063A4">
      <w:pPr>
        <w:pStyle w:val="TH"/>
      </w:pPr>
      <w:bookmarkStart w:id="353" w:name="_Toc35971426"/>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877876">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877876">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877876">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877876">
            <w:pPr>
              <w:pStyle w:val="TAH"/>
            </w:pPr>
            <w:r>
              <w:t>Description</w:t>
            </w:r>
          </w:p>
        </w:tc>
      </w:tr>
      <w:tr w:rsidR="000063A4" w14:paraId="403F1676" w14:textId="77777777" w:rsidTr="00877876">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877876">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877876">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5CFC7B1" w14:textId="77777777" w:rsidTr="00877876">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877876">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877876">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877876">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877876">
            <w:pPr>
              <w:pStyle w:val="TAH"/>
            </w:pPr>
            <w:r>
              <w:t>Description</w:t>
            </w:r>
          </w:p>
        </w:tc>
      </w:tr>
      <w:tr w:rsidR="000063A4" w14:paraId="3706B87E"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3E1A4107"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877876">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bookmarkStart w:id="354" w:name="_Toc85723406"/>
      <w:bookmarkStart w:id="355" w:name="_Toc85723857"/>
      <w:bookmarkStart w:id="356" w:name="_Toc93934609"/>
      <w:r>
        <w:t>5</w:t>
      </w:r>
      <w:r w:rsidR="00E105F0">
        <w:t>.5.3</w:t>
      </w:r>
      <w:r w:rsidR="00E105F0">
        <w:tab/>
      </w:r>
      <w:r w:rsidR="00687DC2" w:rsidRPr="00376A4A">
        <w:t>Termination Request</w:t>
      </w:r>
      <w:bookmarkEnd w:id="343"/>
      <w:bookmarkEnd w:id="353"/>
      <w:bookmarkEnd w:id="354"/>
      <w:bookmarkEnd w:id="355"/>
      <w:bookmarkEnd w:id="356"/>
    </w:p>
    <w:p w14:paraId="5F0FDC98" w14:textId="77777777" w:rsidR="00687DC2" w:rsidRPr="00986E88" w:rsidRDefault="00687DC2" w:rsidP="00687DC2">
      <w:pPr>
        <w:pStyle w:val="Heading4"/>
        <w:rPr>
          <w:noProof/>
        </w:rPr>
      </w:pPr>
      <w:bookmarkStart w:id="357" w:name="_Toc93934610"/>
      <w:bookmarkStart w:id="358" w:name="_Toc35971427"/>
      <w:r>
        <w:t>5.5.3</w:t>
      </w:r>
      <w:r w:rsidRPr="00986E88">
        <w:rPr>
          <w:noProof/>
        </w:rPr>
        <w:t>.1</w:t>
      </w:r>
      <w:r w:rsidRPr="00986E88">
        <w:rPr>
          <w:noProof/>
        </w:rPr>
        <w:tab/>
        <w:t>Description</w:t>
      </w:r>
      <w:bookmarkEnd w:id="357"/>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bookmarkStart w:id="359" w:name="_Toc93934611"/>
      <w:r>
        <w:t>5.5.3</w:t>
      </w:r>
      <w:r w:rsidRPr="00986E88">
        <w:rPr>
          <w:noProof/>
        </w:rPr>
        <w:t>.2</w:t>
      </w:r>
      <w:r w:rsidRPr="00986E88">
        <w:rPr>
          <w:noProof/>
        </w:rPr>
        <w:tab/>
        <w:t>Target URI</w:t>
      </w:r>
      <w:bookmarkEnd w:id="359"/>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bookmarkStart w:id="360" w:name="_Toc93934612"/>
      <w:r>
        <w:t>5.5.3</w:t>
      </w:r>
      <w:r w:rsidRPr="00986E88">
        <w:rPr>
          <w:noProof/>
        </w:rPr>
        <w:t>.3</w:t>
      </w:r>
      <w:r w:rsidRPr="00986E88">
        <w:rPr>
          <w:noProof/>
        </w:rPr>
        <w:tab/>
        <w:t>Standard Methods</w:t>
      </w:r>
      <w:bookmarkEnd w:id="360"/>
    </w:p>
    <w:p w14:paraId="6A7AD5FB" w14:textId="77777777" w:rsidR="00687DC2" w:rsidRPr="00986E88" w:rsidRDefault="00687DC2" w:rsidP="00687DC2">
      <w:pPr>
        <w:pStyle w:val="Heading5"/>
        <w:rPr>
          <w:noProof/>
        </w:rPr>
      </w:pPr>
      <w:bookmarkStart w:id="361" w:name="_Toc93934613"/>
      <w:r>
        <w:t>5.5.3.3</w:t>
      </w:r>
      <w:r w:rsidRPr="00986E88">
        <w:rPr>
          <w:noProof/>
        </w:rPr>
        <w:t>.1</w:t>
      </w:r>
      <w:r w:rsidRPr="00986E88">
        <w:rPr>
          <w:noProof/>
        </w:rPr>
        <w:tab/>
        <w:t>POST</w:t>
      </w:r>
      <w:bookmarkEnd w:id="361"/>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lastRenderedPageBreak/>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BDD87" w14:textId="77777777" w:rsidR="000063A4" w:rsidRDefault="000063A4" w:rsidP="000063A4">
      <w:pPr>
        <w:pStyle w:val="TH"/>
      </w:pPr>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877876">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877876">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877876">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877876">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877876">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877876">
            <w:pPr>
              <w:pStyle w:val="TAH"/>
            </w:pPr>
            <w:r>
              <w:t>Description</w:t>
            </w:r>
          </w:p>
        </w:tc>
      </w:tr>
      <w:tr w:rsidR="000063A4" w14:paraId="0486F930" w14:textId="77777777" w:rsidTr="00877876">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877876">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877876">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877876">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877876">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2FB28B10" w14:textId="77777777" w:rsidTr="00877876">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877876">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877876">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877876">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877876">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877876">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877876">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877876">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877876">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877876">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877876">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877876">
            <w:pPr>
              <w:pStyle w:val="TAH"/>
            </w:pPr>
            <w:r>
              <w:t>Description</w:t>
            </w:r>
          </w:p>
        </w:tc>
      </w:tr>
      <w:tr w:rsidR="000063A4" w14:paraId="6B8FE1E7" w14:textId="77777777" w:rsidTr="00877876">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877876">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877876">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877876">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877876">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877876">
            <w:pPr>
              <w:pStyle w:val="TAL"/>
            </w:pPr>
            <w:r>
              <w:t>An alternative URI representing the end point of an alternative NF consumer (service) instance towards which the notification should be redirected.</w:t>
            </w:r>
          </w:p>
        </w:tc>
      </w:tr>
      <w:tr w:rsidR="000063A4" w14:paraId="584DACF2" w14:textId="77777777" w:rsidTr="00877876">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877876">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877876">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877876">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877876">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877876">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bookmarkStart w:id="362" w:name="_Toc85723407"/>
      <w:bookmarkStart w:id="363" w:name="_Toc85723858"/>
      <w:bookmarkStart w:id="364" w:name="_Toc93934614"/>
      <w:r>
        <w:t>5</w:t>
      </w:r>
      <w:r w:rsidR="008A6D4A">
        <w:t>.6</w:t>
      </w:r>
      <w:r w:rsidR="008A6D4A">
        <w:tab/>
        <w:t>Data Model</w:t>
      </w:r>
      <w:bookmarkEnd w:id="335"/>
      <w:bookmarkEnd w:id="358"/>
      <w:bookmarkEnd w:id="362"/>
      <w:bookmarkEnd w:id="363"/>
      <w:bookmarkEnd w:id="364"/>
    </w:p>
    <w:p w14:paraId="405EFF41" w14:textId="3CA35F2D" w:rsidR="008A6D4A" w:rsidRDefault="00DA39EF" w:rsidP="007B7759">
      <w:pPr>
        <w:pStyle w:val="Heading3"/>
      </w:pPr>
      <w:bookmarkStart w:id="365" w:name="_Toc510696633"/>
      <w:bookmarkStart w:id="366" w:name="_Toc35971428"/>
      <w:bookmarkStart w:id="367" w:name="_Toc85723408"/>
      <w:bookmarkStart w:id="368" w:name="_Toc85723859"/>
      <w:bookmarkStart w:id="369" w:name="_Toc93934615"/>
      <w:r>
        <w:t>5</w:t>
      </w:r>
      <w:r w:rsidR="008A6D4A">
        <w:t>.6.1</w:t>
      </w:r>
      <w:r w:rsidR="008A6D4A">
        <w:tab/>
        <w:t>General</w:t>
      </w:r>
      <w:bookmarkEnd w:id="365"/>
      <w:bookmarkEnd w:id="366"/>
      <w:bookmarkEnd w:id="367"/>
      <w:bookmarkEnd w:id="368"/>
      <w:bookmarkEnd w:id="369"/>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877876" w:rsidRPr="00B54FF5" w14:paraId="72D01E2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B822976" w14:textId="4C606EB9" w:rsidR="00877876" w:rsidRDefault="00877876" w:rsidP="00877876">
            <w:pPr>
              <w:pStyle w:val="TAL"/>
            </w:pPr>
            <w:proofErr w:type="spellStart"/>
            <w:r>
              <w:t>AmEvent</w:t>
            </w:r>
            <w:proofErr w:type="spellEnd"/>
          </w:p>
        </w:tc>
        <w:tc>
          <w:tcPr>
            <w:tcW w:w="1585" w:type="dxa"/>
            <w:tcBorders>
              <w:top w:val="single" w:sz="4" w:space="0" w:color="auto"/>
              <w:left w:val="single" w:sz="4" w:space="0" w:color="auto"/>
              <w:bottom w:val="single" w:sz="4" w:space="0" w:color="auto"/>
              <w:right w:val="single" w:sz="4" w:space="0" w:color="auto"/>
            </w:tcBorders>
          </w:tcPr>
          <w:p w14:paraId="5B7D81A3" w14:textId="41F9993F" w:rsidR="00877876" w:rsidRDefault="00877876" w:rsidP="00877876">
            <w:pPr>
              <w:pStyle w:val="TAL"/>
            </w:pPr>
            <w:r>
              <w:t>5.6.3.</w:t>
            </w:r>
            <w:r w:rsidR="00F504E5">
              <w:t>3</w:t>
            </w:r>
          </w:p>
        </w:tc>
        <w:tc>
          <w:tcPr>
            <w:tcW w:w="3892" w:type="dxa"/>
            <w:tcBorders>
              <w:top w:val="single" w:sz="4" w:space="0" w:color="auto"/>
              <w:left w:val="single" w:sz="4" w:space="0" w:color="auto"/>
              <w:bottom w:val="single" w:sz="4" w:space="0" w:color="auto"/>
              <w:right w:val="single" w:sz="4" w:space="0" w:color="auto"/>
            </w:tcBorders>
          </w:tcPr>
          <w:p w14:paraId="78E32806" w14:textId="39035493" w:rsidR="00877876" w:rsidRDefault="00877876" w:rsidP="00877876">
            <w:pPr>
              <w:pStyle w:val="TAL"/>
            </w:pPr>
            <w:r>
              <w:t>It represents the event the PCF can notify to the NF service consumer.</w:t>
            </w:r>
          </w:p>
        </w:tc>
        <w:tc>
          <w:tcPr>
            <w:tcW w:w="2341" w:type="dxa"/>
            <w:tcBorders>
              <w:top w:val="single" w:sz="4" w:space="0" w:color="auto"/>
              <w:left w:val="single" w:sz="4" w:space="0" w:color="auto"/>
              <w:bottom w:val="single" w:sz="4" w:space="0" w:color="auto"/>
              <w:right w:val="single" w:sz="4" w:space="0" w:color="auto"/>
            </w:tcBorders>
          </w:tcPr>
          <w:p w14:paraId="3D8357E7" w14:textId="77777777" w:rsidR="00877876" w:rsidRPr="00A85818" w:rsidRDefault="00877876" w:rsidP="00877876">
            <w:pPr>
              <w:pStyle w:val="TAL"/>
            </w:pPr>
          </w:p>
        </w:tc>
      </w:tr>
      <w:tr w:rsidR="00172A9E" w:rsidRPr="00B54FF5" w14:paraId="29AB1885"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397198A" w14:textId="203F4DC0" w:rsidR="00172A9E" w:rsidRDefault="00172A9E" w:rsidP="00172A9E">
            <w:pPr>
              <w:pStyle w:val="TAL"/>
            </w:pPr>
            <w:proofErr w:type="spellStart"/>
            <w:r>
              <w:t>AmEventNotification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16BB9E79" w14:textId="1B5CC763" w:rsidR="00172A9E" w:rsidRDefault="00172A9E" w:rsidP="00172A9E">
            <w:pPr>
              <w:pStyle w:val="TAL"/>
            </w:pPr>
            <w:r>
              <w:rPr>
                <w:rFonts w:hint="eastAsia"/>
              </w:rPr>
              <w:t>5</w:t>
            </w:r>
            <w:r>
              <w:t>.6</w:t>
            </w:r>
            <w:r>
              <w:rPr>
                <w:rFonts w:hint="eastAsia"/>
              </w:rPr>
              <w:t>.</w:t>
            </w:r>
            <w:r>
              <w:t>2.</w:t>
            </w:r>
            <w:r w:rsidR="00DC3AC6">
              <w:t>9</w:t>
            </w:r>
          </w:p>
        </w:tc>
        <w:tc>
          <w:tcPr>
            <w:tcW w:w="3892" w:type="dxa"/>
            <w:tcBorders>
              <w:top w:val="single" w:sz="4" w:space="0" w:color="auto"/>
              <w:left w:val="single" w:sz="4" w:space="0" w:color="auto"/>
              <w:bottom w:val="single" w:sz="4" w:space="0" w:color="auto"/>
              <w:right w:val="single" w:sz="4" w:space="0" w:color="auto"/>
            </w:tcBorders>
          </w:tcPr>
          <w:p w14:paraId="36BB4B8B" w14:textId="24DF07C2" w:rsidR="00172A9E" w:rsidRDefault="00172A9E" w:rsidP="00172A9E">
            <w:pPr>
              <w:pStyle w:val="TAL"/>
            </w:pPr>
            <w:r w:rsidRPr="00B91C22">
              <w:t>Represents the notification of an event.</w:t>
            </w:r>
          </w:p>
        </w:tc>
        <w:tc>
          <w:tcPr>
            <w:tcW w:w="2341" w:type="dxa"/>
            <w:tcBorders>
              <w:top w:val="single" w:sz="4" w:space="0" w:color="auto"/>
              <w:left w:val="single" w:sz="4" w:space="0" w:color="auto"/>
              <w:bottom w:val="single" w:sz="4" w:space="0" w:color="auto"/>
              <w:right w:val="single" w:sz="4" w:space="0" w:color="auto"/>
            </w:tcBorders>
          </w:tcPr>
          <w:p w14:paraId="4A4DE731" w14:textId="77777777" w:rsidR="00172A9E" w:rsidRPr="00A85818" w:rsidRDefault="00172A9E" w:rsidP="00172A9E">
            <w:pPr>
              <w:pStyle w:val="TAL"/>
            </w:pPr>
          </w:p>
        </w:tc>
      </w:tr>
      <w:tr w:rsidR="00877876" w:rsidRPr="00B54FF5" w14:paraId="094AF79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271973B" w14:textId="4FD05EA6" w:rsidR="00877876" w:rsidRDefault="00877876" w:rsidP="00877876">
            <w:pPr>
              <w:pStyle w:val="TAL"/>
            </w:pPr>
            <w:proofErr w:type="spellStart"/>
            <w:r>
              <w:t>AmEventData</w:t>
            </w:r>
            <w:proofErr w:type="spellEnd"/>
          </w:p>
        </w:tc>
        <w:tc>
          <w:tcPr>
            <w:tcW w:w="1585" w:type="dxa"/>
            <w:tcBorders>
              <w:top w:val="single" w:sz="4" w:space="0" w:color="auto"/>
              <w:left w:val="single" w:sz="4" w:space="0" w:color="auto"/>
              <w:bottom w:val="single" w:sz="4" w:space="0" w:color="auto"/>
              <w:right w:val="single" w:sz="4" w:space="0" w:color="auto"/>
            </w:tcBorders>
          </w:tcPr>
          <w:p w14:paraId="6AC39796" w14:textId="199F99C7" w:rsidR="00877876" w:rsidRDefault="00877876" w:rsidP="00877876">
            <w:pPr>
              <w:pStyle w:val="TAL"/>
            </w:pPr>
            <w:r>
              <w:t>5.6.2.</w:t>
            </w:r>
            <w:r w:rsidR="00A34DAA">
              <w:t>8</w:t>
            </w:r>
          </w:p>
        </w:tc>
        <w:tc>
          <w:tcPr>
            <w:tcW w:w="3892" w:type="dxa"/>
            <w:tcBorders>
              <w:top w:val="single" w:sz="4" w:space="0" w:color="auto"/>
              <w:left w:val="single" w:sz="4" w:space="0" w:color="auto"/>
              <w:bottom w:val="single" w:sz="4" w:space="0" w:color="auto"/>
              <w:right w:val="single" w:sz="4" w:space="0" w:color="auto"/>
            </w:tcBorders>
          </w:tcPr>
          <w:p w14:paraId="6C9B3792" w14:textId="32406A2D" w:rsidR="00877876" w:rsidRDefault="00877876" w:rsidP="00877876">
            <w:pPr>
              <w:pStyle w:val="TAL"/>
            </w:pPr>
            <w:r>
              <w:t>It contains the event identifier and the related event reporting information.</w:t>
            </w:r>
          </w:p>
        </w:tc>
        <w:tc>
          <w:tcPr>
            <w:tcW w:w="2341" w:type="dxa"/>
            <w:tcBorders>
              <w:top w:val="single" w:sz="4" w:space="0" w:color="auto"/>
              <w:left w:val="single" w:sz="4" w:space="0" w:color="auto"/>
              <w:bottom w:val="single" w:sz="4" w:space="0" w:color="auto"/>
              <w:right w:val="single" w:sz="4" w:space="0" w:color="auto"/>
            </w:tcBorders>
          </w:tcPr>
          <w:p w14:paraId="19AFD354" w14:textId="77777777" w:rsidR="00877876" w:rsidRPr="00A85818" w:rsidRDefault="00877876" w:rsidP="00877876">
            <w:pPr>
              <w:pStyle w:val="TAL"/>
            </w:pP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814C999" w:rsidR="00AA71E7" w:rsidRPr="00A85818" w:rsidRDefault="00877876" w:rsidP="00AA71E7">
            <w:pPr>
              <w:pStyle w:val="TAL"/>
            </w:pPr>
            <w:r>
              <w:t>It d</w:t>
            </w:r>
            <w:r w:rsidR="00AA71E7">
              <w:t>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370" w:name="_Hlk29892632"/>
            <w:r>
              <w:rPr>
                <w:rFonts w:cs="Arial"/>
                <w:szCs w:val="18"/>
              </w:rPr>
              <w:t>It represents the AM Policy Events Subscription resource and identifies the events the application subscribes to</w:t>
            </w:r>
            <w:bookmarkEnd w:id="370"/>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05AAC" w:rsidRPr="00B54FF5" w14:paraId="08918C9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F3E2259" w14:textId="2DFF7060" w:rsidR="00A05AAC" w:rsidRDefault="00A05AAC" w:rsidP="00A05AAC">
            <w:pPr>
              <w:pStyle w:val="TAL"/>
            </w:pPr>
            <w:proofErr w:type="spellStart"/>
            <w:r>
              <w:t>AmTerminationCause</w:t>
            </w:r>
            <w:proofErr w:type="spellEnd"/>
          </w:p>
        </w:tc>
        <w:tc>
          <w:tcPr>
            <w:tcW w:w="1585" w:type="dxa"/>
            <w:tcBorders>
              <w:top w:val="single" w:sz="4" w:space="0" w:color="auto"/>
              <w:left w:val="single" w:sz="4" w:space="0" w:color="auto"/>
              <w:bottom w:val="single" w:sz="4" w:space="0" w:color="auto"/>
              <w:right w:val="single" w:sz="4" w:space="0" w:color="auto"/>
            </w:tcBorders>
          </w:tcPr>
          <w:p w14:paraId="6DB8A85E" w14:textId="3C3EAC30" w:rsidR="00A05AAC" w:rsidRDefault="00A05AAC" w:rsidP="00A05AAC">
            <w:pPr>
              <w:pStyle w:val="TAL"/>
            </w:pPr>
            <w:r>
              <w:rPr>
                <w:rFonts w:hint="eastAsia"/>
              </w:rPr>
              <w:t>5</w:t>
            </w:r>
            <w:r>
              <w:t>.6.3.5</w:t>
            </w:r>
          </w:p>
        </w:tc>
        <w:tc>
          <w:tcPr>
            <w:tcW w:w="3892" w:type="dxa"/>
            <w:tcBorders>
              <w:top w:val="single" w:sz="4" w:space="0" w:color="auto"/>
              <w:left w:val="single" w:sz="4" w:space="0" w:color="auto"/>
              <w:bottom w:val="single" w:sz="4" w:space="0" w:color="auto"/>
              <w:right w:val="single" w:sz="4" w:space="0" w:color="auto"/>
            </w:tcBorders>
          </w:tcPr>
          <w:p w14:paraId="60200E8A" w14:textId="42CC534C" w:rsidR="00A05AAC" w:rsidRDefault="00A05AAC" w:rsidP="00A05AAC">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Borders>
              <w:top w:val="single" w:sz="4" w:space="0" w:color="auto"/>
              <w:left w:val="single" w:sz="4" w:space="0" w:color="auto"/>
              <w:bottom w:val="single" w:sz="4" w:space="0" w:color="auto"/>
              <w:right w:val="single" w:sz="4" w:space="0" w:color="auto"/>
            </w:tcBorders>
          </w:tcPr>
          <w:p w14:paraId="48DAAFA8" w14:textId="77777777" w:rsidR="00A05AAC" w:rsidRPr="00A85818" w:rsidRDefault="00A05AAC" w:rsidP="00A05AAC">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05234BE4" w:rsidR="00AA71E7" w:rsidRPr="00A85818" w:rsidRDefault="00AA71E7" w:rsidP="00AA71E7">
            <w:pPr>
              <w:pStyle w:val="TAL"/>
            </w:pPr>
            <w:r>
              <w:t>I</w:t>
            </w:r>
            <w:r w:rsidR="00877876">
              <w:t>t i</w:t>
            </w:r>
            <w:r>
              <w:t>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0086F376" w:rsidR="00AA71E7" w:rsidRPr="00A85818" w:rsidRDefault="00877876" w:rsidP="00AA71E7">
            <w:pPr>
              <w:pStyle w:val="TAL"/>
            </w:pPr>
            <w:r>
              <w:t>It r</w:t>
            </w:r>
            <w:r w:rsidR="00AA71E7">
              <w:t>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5436B987" w:rsidR="00AA71E7" w:rsidRPr="00A85818" w:rsidRDefault="00877876" w:rsidP="00AA71E7">
            <w:pPr>
              <w:pStyle w:val="TAL"/>
            </w:pPr>
            <w:r>
              <w:t>It d</w:t>
            </w:r>
            <w:r w:rsidR="00AA71E7">
              <w:t>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r w:rsidR="009202F7" w:rsidRPr="00B54FF5" w14:paraId="6C0B252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6B79665" w14:textId="541C896D" w:rsidR="009202F7" w:rsidRDefault="009202F7" w:rsidP="009202F7">
            <w:pPr>
              <w:pStyle w:val="TAL"/>
            </w:pPr>
            <w:proofErr w:type="spellStart"/>
            <w:r>
              <w:t>PduidInformation</w:t>
            </w:r>
            <w:proofErr w:type="spellEnd"/>
          </w:p>
        </w:tc>
        <w:tc>
          <w:tcPr>
            <w:tcW w:w="1585" w:type="dxa"/>
            <w:tcBorders>
              <w:top w:val="single" w:sz="4" w:space="0" w:color="auto"/>
              <w:left w:val="single" w:sz="4" w:space="0" w:color="auto"/>
              <w:bottom w:val="single" w:sz="4" w:space="0" w:color="auto"/>
              <w:right w:val="single" w:sz="4" w:space="0" w:color="auto"/>
            </w:tcBorders>
          </w:tcPr>
          <w:p w14:paraId="0C118240" w14:textId="7B94A9DC" w:rsidR="009202F7" w:rsidRDefault="009202F7" w:rsidP="009202F7">
            <w:pPr>
              <w:pStyle w:val="TAL"/>
            </w:pPr>
            <w:r>
              <w:t>5.6.2.</w:t>
            </w:r>
            <w:r w:rsidR="001F71BD">
              <w:t>10</w:t>
            </w:r>
          </w:p>
        </w:tc>
        <w:tc>
          <w:tcPr>
            <w:tcW w:w="3892" w:type="dxa"/>
            <w:tcBorders>
              <w:top w:val="single" w:sz="4" w:space="0" w:color="auto"/>
              <w:left w:val="single" w:sz="4" w:space="0" w:color="auto"/>
              <w:bottom w:val="single" w:sz="4" w:space="0" w:color="auto"/>
              <w:right w:val="single" w:sz="4" w:space="0" w:color="auto"/>
            </w:tcBorders>
          </w:tcPr>
          <w:p w14:paraId="16BE97C3" w14:textId="3EC88909" w:rsidR="009202F7" w:rsidRDefault="005174CE" w:rsidP="009202F7">
            <w:pPr>
              <w:pStyle w:val="TAL"/>
            </w:pPr>
            <w:r>
              <w:t>It c</w:t>
            </w:r>
            <w:r w:rsidR="009202F7">
              <w:t>ontains the PDUID and its validity timer.</w:t>
            </w:r>
          </w:p>
        </w:tc>
        <w:tc>
          <w:tcPr>
            <w:tcW w:w="2341" w:type="dxa"/>
            <w:tcBorders>
              <w:top w:val="single" w:sz="4" w:space="0" w:color="auto"/>
              <w:left w:val="single" w:sz="4" w:space="0" w:color="auto"/>
              <w:bottom w:val="single" w:sz="4" w:space="0" w:color="auto"/>
              <w:right w:val="single" w:sz="4" w:space="0" w:color="auto"/>
            </w:tcBorders>
          </w:tcPr>
          <w:p w14:paraId="28D0C465" w14:textId="77777777" w:rsidR="009202F7" w:rsidRPr="00A85818" w:rsidRDefault="009202F7" w:rsidP="009202F7">
            <w:pPr>
              <w:pStyle w:val="TAL"/>
            </w:pPr>
          </w:p>
        </w:tc>
      </w:tr>
      <w:tr w:rsidR="005174CE" w:rsidRPr="00B54FF5" w14:paraId="5E3699B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B23AA9D" w14:textId="07D6A9EA" w:rsidR="005174CE" w:rsidRDefault="005174CE" w:rsidP="005174CE">
            <w:pPr>
              <w:pStyle w:val="TAL"/>
            </w:pPr>
            <w:proofErr w:type="spellStart"/>
            <w:r>
              <w:t>ServiceAreaCoverageInfo</w:t>
            </w:r>
            <w:proofErr w:type="spellEnd"/>
          </w:p>
        </w:tc>
        <w:tc>
          <w:tcPr>
            <w:tcW w:w="1585" w:type="dxa"/>
            <w:tcBorders>
              <w:top w:val="single" w:sz="4" w:space="0" w:color="auto"/>
              <w:left w:val="single" w:sz="4" w:space="0" w:color="auto"/>
              <w:bottom w:val="single" w:sz="4" w:space="0" w:color="auto"/>
              <w:right w:val="single" w:sz="4" w:space="0" w:color="auto"/>
            </w:tcBorders>
          </w:tcPr>
          <w:p w14:paraId="12550B20" w14:textId="5D8D44F3" w:rsidR="005174CE" w:rsidRDefault="005174CE" w:rsidP="005174CE">
            <w:pPr>
              <w:pStyle w:val="TAL"/>
            </w:pPr>
            <w:r>
              <w:t>5.6.2.</w:t>
            </w:r>
            <w:r w:rsidR="00A46353">
              <w:t>1</w:t>
            </w:r>
            <w:r>
              <w:t>1</w:t>
            </w:r>
          </w:p>
        </w:tc>
        <w:tc>
          <w:tcPr>
            <w:tcW w:w="3892" w:type="dxa"/>
            <w:tcBorders>
              <w:top w:val="single" w:sz="4" w:space="0" w:color="auto"/>
              <w:left w:val="single" w:sz="4" w:space="0" w:color="auto"/>
              <w:bottom w:val="single" w:sz="4" w:space="0" w:color="auto"/>
              <w:right w:val="single" w:sz="4" w:space="0" w:color="auto"/>
            </w:tcBorders>
          </w:tcPr>
          <w:p w14:paraId="6398860B" w14:textId="4EE968CD" w:rsidR="005174CE" w:rsidRDefault="005174CE" w:rsidP="005174CE">
            <w:pPr>
              <w:pStyle w:val="TAL"/>
            </w:pPr>
            <w:r>
              <w:t>It represents a list of Tracking Areas within a serving network.</w:t>
            </w:r>
          </w:p>
        </w:tc>
        <w:tc>
          <w:tcPr>
            <w:tcW w:w="2341" w:type="dxa"/>
            <w:tcBorders>
              <w:top w:val="single" w:sz="4" w:space="0" w:color="auto"/>
              <w:left w:val="single" w:sz="4" w:space="0" w:color="auto"/>
              <w:bottom w:val="single" w:sz="4" w:space="0" w:color="auto"/>
              <w:right w:val="single" w:sz="4" w:space="0" w:color="auto"/>
            </w:tcBorders>
          </w:tcPr>
          <w:p w14:paraId="6D5B2F68" w14:textId="77777777" w:rsidR="005174CE" w:rsidRPr="00A85818" w:rsidRDefault="005174CE" w:rsidP="005174CE">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lastRenderedPageBreak/>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877876" w:rsidRPr="00B54FF5" w14:paraId="1B4698D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677A7245" w14:textId="73661797" w:rsidR="00877876" w:rsidRDefault="00877876" w:rsidP="00877876">
            <w:pPr>
              <w:pStyle w:val="TAL"/>
            </w:pPr>
            <w:r>
              <w:rPr>
                <w:noProof/>
              </w:rPr>
              <w:t>DurationSec</w:t>
            </w:r>
          </w:p>
        </w:tc>
        <w:tc>
          <w:tcPr>
            <w:tcW w:w="2011" w:type="dxa"/>
            <w:tcBorders>
              <w:top w:val="single" w:sz="4" w:space="0" w:color="auto"/>
              <w:left w:val="single" w:sz="4" w:space="0" w:color="auto"/>
              <w:bottom w:val="single" w:sz="4" w:space="0" w:color="auto"/>
              <w:right w:val="single" w:sz="4" w:space="0" w:color="auto"/>
            </w:tcBorders>
          </w:tcPr>
          <w:p w14:paraId="5F7EA34C" w14:textId="2EA3E4AE" w:rsidR="00877876" w:rsidRPr="00690A2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84B7979" w14:textId="6088C58B" w:rsidR="00877876" w:rsidRDefault="00877876" w:rsidP="00877876">
            <w:pPr>
              <w:pStyle w:val="TAL"/>
            </w:pPr>
            <w:r>
              <w:rPr>
                <w:rFonts w:cs="Arial"/>
                <w:szCs w:val="18"/>
              </w:rPr>
              <w:t xml:space="preserve">Indicates </w:t>
            </w:r>
            <w:proofErr w:type="gramStart"/>
            <w:r>
              <w:rPr>
                <w:rFonts w:cs="Arial"/>
                <w:szCs w:val="18"/>
              </w:rPr>
              <w:t>a period of time</w:t>
            </w:r>
            <w:proofErr w:type="gramEnd"/>
            <w:r>
              <w:rPr>
                <w:rFonts w:cs="Arial"/>
                <w:szCs w:val="18"/>
              </w:rPr>
              <w:t xml:space="preserve"> in units of seconds.</w:t>
            </w:r>
          </w:p>
        </w:tc>
        <w:tc>
          <w:tcPr>
            <w:tcW w:w="2341" w:type="dxa"/>
            <w:tcBorders>
              <w:top w:val="single" w:sz="4" w:space="0" w:color="auto"/>
              <w:left w:val="single" w:sz="4" w:space="0" w:color="auto"/>
              <w:bottom w:val="single" w:sz="4" w:space="0" w:color="auto"/>
              <w:right w:val="single" w:sz="4" w:space="0" w:color="auto"/>
            </w:tcBorders>
          </w:tcPr>
          <w:p w14:paraId="227FC8C9" w14:textId="77777777" w:rsidR="00877876" w:rsidRPr="00A85818" w:rsidRDefault="00877876" w:rsidP="00877876">
            <w:pPr>
              <w:pStyle w:val="TAL"/>
            </w:pPr>
          </w:p>
        </w:tc>
      </w:tr>
      <w:tr w:rsidR="0019270E" w:rsidRPr="00B54FF5" w14:paraId="79D7AFDE"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02DC58A1" w14:textId="00F34E2E" w:rsidR="0019270E" w:rsidRDefault="0019270E" w:rsidP="0019270E">
            <w:pPr>
              <w:pStyle w:val="TAL"/>
              <w:rPr>
                <w:noProof/>
              </w:rPr>
            </w:pPr>
            <w:r>
              <w:rPr>
                <w:noProof/>
              </w:rPr>
              <w:t>DurationSecRm</w:t>
            </w:r>
          </w:p>
        </w:tc>
        <w:tc>
          <w:tcPr>
            <w:tcW w:w="2011" w:type="dxa"/>
            <w:tcBorders>
              <w:top w:val="single" w:sz="4" w:space="0" w:color="auto"/>
              <w:left w:val="single" w:sz="4" w:space="0" w:color="auto"/>
              <w:bottom w:val="single" w:sz="4" w:space="0" w:color="auto"/>
              <w:right w:val="single" w:sz="4" w:space="0" w:color="auto"/>
            </w:tcBorders>
          </w:tcPr>
          <w:p w14:paraId="5A40DACC" w14:textId="110AFD07" w:rsidR="0019270E" w:rsidRDefault="0019270E" w:rsidP="0019270E">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0516BACD" w14:textId="6D999F80" w:rsidR="0019270E" w:rsidRDefault="0019270E" w:rsidP="0019270E">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Borders>
              <w:top w:val="single" w:sz="4" w:space="0" w:color="auto"/>
              <w:left w:val="single" w:sz="4" w:space="0" w:color="auto"/>
              <w:bottom w:val="single" w:sz="4" w:space="0" w:color="auto"/>
              <w:right w:val="single" w:sz="4" w:space="0" w:color="auto"/>
            </w:tcBorders>
          </w:tcPr>
          <w:p w14:paraId="54090A29" w14:textId="77777777" w:rsidR="0019270E" w:rsidRPr="00A85818" w:rsidRDefault="0019270E" w:rsidP="0019270E">
            <w:pPr>
              <w:pStyle w:val="TAL"/>
            </w:pPr>
          </w:p>
        </w:tc>
      </w:tr>
      <w:tr w:rsidR="002F5B8F" w:rsidRPr="00B54FF5" w14:paraId="36994F1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2E9854A7" w14:textId="292F4A21" w:rsidR="002F5B8F" w:rsidRDefault="002F5B8F" w:rsidP="002F5B8F">
            <w:pPr>
              <w:pStyle w:val="TAL"/>
              <w:rPr>
                <w:noProof/>
              </w:rPr>
            </w:pPr>
            <w:proofErr w:type="spellStart"/>
            <w:r w:rsidRPr="001D2CEF">
              <w:t>Gpsi</w:t>
            </w:r>
            <w:proofErr w:type="spellEnd"/>
          </w:p>
        </w:tc>
        <w:tc>
          <w:tcPr>
            <w:tcW w:w="2011" w:type="dxa"/>
            <w:tcBorders>
              <w:top w:val="single" w:sz="4" w:space="0" w:color="auto"/>
              <w:left w:val="single" w:sz="4" w:space="0" w:color="auto"/>
              <w:bottom w:val="single" w:sz="4" w:space="0" w:color="auto"/>
              <w:right w:val="single" w:sz="4" w:space="0" w:color="auto"/>
            </w:tcBorders>
          </w:tcPr>
          <w:p w14:paraId="24F45D77" w14:textId="163BA0E8" w:rsidR="002F5B8F" w:rsidRDefault="002F5B8F" w:rsidP="002F5B8F">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4DB26D0E" w14:textId="08989600" w:rsidR="002F5B8F" w:rsidRDefault="002F5B8F" w:rsidP="002F5B8F">
            <w:pPr>
              <w:pStyle w:val="TAL"/>
            </w:pPr>
            <w:r>
              <w:rPr>
                <w:rFonts w:cs="Arial" w:hint="eastAsia"/>
                <w:szCs w:val="18"/>
              </w:rPr>
              <w:t>Identifies a GPSI.</w:t>
            </w:r>
          </w:p>
        </w:tc>
        <w:tc>
          <w:tcPr>
            <w:tcW w:w="2341" w:type="dxa"/>
            <w:tcBorders>
              <w:top w:val="single" w:sz="4" w:space="0" w:color="auto"/>
              <w:left w:val="single" w:sz="4" w:space="0" w:color="auto"/>
              <w:bottom w:val="single" w:sz="4" w:space="0" w:color="auto"/>
              <w:right w:val="single" w:sz="4" w:space="0" w:color="auto"/>
            </w:tcBorders>
          </w:tcPr>
          <w:p w14:paraId="510E8F39" w14:textId="77777777" w:rsidR="002F5B8F" w:rsidRPr="00A85818" w:rsidRDefault="002F5B8F" w:rsidP="002F5B8F">
            <w:pPr>
              <w:pStyle w:val="TAL"/>
            </w:pPr>
          </w:p>
        </w:tc>
      </w:tr>
      <w:tr w:rsidR="00877876" w:rsidRPr="00B54FF5" w14:paraId="310F76C2"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FA14562" w14:textId="18AC7B8C" w:rsidR="00877876" w:rsidRDefault="00877876" w:rsidP="00877876">
            <w:pPr>
              <w:pStyle w:val="TAL"/>
              <w:rPr>
                <w:noProof/>
              </w:rPr>
            </w:pPr>
            <w:r>
              <w:rPr>
                <w:noProof/>
              </w:rPr>
              <w:t>NotificationMethod</w:t>
            </w:r>
          </w:p>
        </w:tc>
        <w:tc>
          <w:tcPr>
            <w:tcW w:w="2011" w:type="dxa"/>
            <w:tcBorders>
              <w:top w:val="single" w:sz="4" w:space="0" w:color="auto"/>
              <w:left w:val="single" w:sz="4" w:space="0" w:color="auto"/>
              <w:bottom w:val="single" w:sz="4" w:space="0" w:color="auto"/>
              <w:right w:val="single" w:sz="4" w:space="0" w:color="auto"/>
            </w:tcBorders>
          </w:tcPr>
          <w:p w14:paraId="08EF8E3B" w14:textId="463FD33B" w:rsidR="00877876" w:rsidRDefault="00877876" w:rsidP="00877876">
            <w:pPr>
              <w:pStyle w:val="TAL"/>
            </w:pPr>
            <w:r>
              <w:t>3GPP TS 29.508 [</w:t>
            </w:r>
            <w:r w:rsidR="00A34DAA">
              <w:t>21</w:t>
            </w:r>
            <w:r>
              <w:t>]</w:t>
            </w:r>
          </w:p>
        </w:tc>
        <w:tc>
          <w:tcPr>
            <w:tcW w:w="3466" w:type="dxa"/>
            <w:tcBorders>
              <w:top w:val="single" w:sz="4" w:space="0" w:color="auto"/>
              <w:left w:val="single" w:sz="4" w:space="0" w:color="auto"/>
              <w:bottom w:val="single" w:sz="4" w:space="0" w:color="auto"/>
              <w:right w:val="single" w:sz="4" w:space="0" w:color="auto"/>
            </w:tcBorders>
          </w:tcPr>
          <w:p w14:paraId="693027CD" w14:textId="736806C3" w:rsidR="00877876" w:rsidRDefault="00877876" w:rsidP="00877876">
            <w:pPr>
              <w:pStyle w:val="TAL"/>
              <w:rPr>
                <w:rFonts w:cs="Arial"/>
                <w:szCs w:val="18"/>
              </w:rPr>
            </w:pPr>
            <w:r>
              <w:t>It includes information about the notification methods that can be subscribed by the NF service consumer.</w:t>
            </w:r>
          </w:p>
        </w:tc>
        <w:tc>
          <w:tcPr>
            <w:tcW w:w="2341" w:type="dxa"/>
            <w:tcBorders>
              <w:top w:val="single" w:sz="4" w:space="0" w:color="auto"/>
              <w:left w:val="single" w:sz="4" w:space="0" w:color="auto"/>
              <w:bottom w:val="single" w:sz="4" w:space="0" w:color="auto"/>
              <w:right w:val="single" w:sz="4" w:space="0" w:color="auto"/>
            </w:tcBorders>
          </w:tcPr>
          <w:p w14:paraId="7773D06A" w14:textId="77777777" w:rsidR="00877876" w:rsidRPr="00A85818" w:rsidRDefault="00877876" w:rsidP="00877876">
            <w:pPr>
              <w:pStyle w:val="TAL"/>
            </w:pPr>
          </w:p>
        </w:tc>
      </w:tr>
      <w:tr w:rsidR="001F71BD" w:rsidRPr="00B54FF5" w14:paraId="0D83AE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150FA00A" w14:textId="56F9F2E4" w:rsidR="001F71BD" w:rsidRDefault="001F71BD" w:rsidP="001F71BD">
            <w:pPr>
              <w:pStyle w:val="TAL"/>
            </w:pPr>
            <w:proofErr w:type="spellStart"/>
            <w:r>
              <w:t>Pduid</w:t>
            </w:r>
            <w:proofErr w:type="spellEnd"/>
          </w:p>
        </w:tc>
        <w:tc>
          <w:tcPr>
            <w:tcW w:w="2011" w:type="dxa"/>
            <w:tcBorders>
              <w:top w:val="single" w:sz="4" w:space="0" w:color="auto"/>
              <w:left w:val="single" w:sz="4" w:space="0" w:color="auto"/>
              <w:bottom w:val="single" w:sz="4" w:space="0" w:color="auto"/>
              <w:right w:val="single" w:sz="4" w:space="0" w:color="auto"/>
            </w:tcBorders>
          </w:tcPr>
          <w:p w14:paraId="137B4E51" w14:textId="563E9437" w:rsidR="001F71BD" w:rsidRPr="00690A26" w:rsidRDefault="001F71BD" w:rsidP="001F71BD">
            <w:pPr>
              <w:pStyle w:val="TAL"/>
            </w:pPr>
            <w:r w:rsidRPr="00690A26">
              <w:t>3GPP TS 29.5</w:t>
            </w:r>
            <w:r>
              <w:t>55</w:t>
            </w:r>
            <w:r w:rsidRPr="00690A26">
              <w:t> [</w:t>
            </w:r>
            <w:r>
              <w:t>24</w:t>
            </w:r>
            <w:r w:rsidRPr="00690A26">
              <w:t>]</w:t>
            </w:r>
          </w:p>
        </w:tc>
        <w:tc>
          <w:tcPr>
            <w:tcW w:w="3466" w:type="dxa"/>
            <w:tcBorders>
              <w:top w:val="single" w:sz="4" w:space="0" w:color="auto"/>
              <w:left w:val="single" w:sz="4" w:space="0" w:color="auto"/>
              <w:bottom w:val="single" w:sz="4" w:space="0" w:color="auto"/>
              <w:right w:val="single" w:sz="4" w:space="0" w:color="auto"/>
            </w:tcBorders>
          </w:tcPr>
          <w:p w14:paraId="7C78331E" w14:textId="57B0114A" w:rsidR="001F71BD" w:rsidRDefault="001F71BD" w:rsidP="001F71BD">
            <w:pPr>
              <w:pStyle w:val="TAL"/>
            </w:pPr>
            <w:r w:rsidRPr="001D2CEF">
              <w:t xml:space="preserve">String </w:t>
            </w:r>
            <w:r>
              <w:t>containing a PDUID</w:t>
            </w:r>
          </w:p>
        </w:tc>
        <w:tc>
          <w:tcPr>
            <w:tcW w:w="2341" w:type="dxa"/>
            <w:tcBorders>
              <w:top w:val="single" w:sz="4" w:space="0" w:color="auto"/>
              <w:left w:val="single" w:sz="4" w:space="0" w:color="auto"/>
              <w:bottom w:val="single" w:sz="4" w:space="0" w:color="auto"/>
              <w:right w:val="single" w:sz="4" w:space="0" w:color="auto"/>
            </w:tcBorders>
          </w:tcPr>
          <w:p w14:paraId="2A4E00DB" w14:textId="759DFCB0" w:rsidR="001F71BD" w:rsidRPr="00A85818" w:rsidRDefault="001F71BD" w:rsidP="001F71BD">
            <w:pPr>
              <w:pStyle w:val="TAL"/>
            </w:pP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2E3DE78D" w:rsidR="000063A4" w:rsidRDefault="005174CE" w:rsidP="000063A4">
            <w:pPr>
              <w:pStyle w:val="TAL"/>
              <w:rPr>
                <w:rFonts w:cs="Arial"/>
                <w:szCs w:val="18"/>
              </w:rPr>
            </w:pPr>
            <w:r>
              <w:t>It c</w:t>
            </w:r>
            <w:r w:rsidR="000063A4">
              <w:t>ontains</w:t>
            </w:r>
            <w:r w:rsidR="000063A4">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5174CE" w:rsidRPr="00B54FF5" w14:paraId="1738F768"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DC89204" w14:textId="6C404A53" w:rsidR="005174CE" w:rsidRDefault="005174CE" w:rsidP="005174CE">
            <w:pPr>
              <w:pStyle w:val="TAL"/>
              <w:rPr>
                <w:lang w:eastAsia="zh-CN"/>
              </w:rPr>
            </w:pPr>
            <w:r>
              <w:t>Tac</w:t>
            </w:r>
          </w:p>
        </w:tc>
        <w:tc>
          <w:tcPr>
            <w:tcW w:w="2011" w:type="dxa"/>
            <w:tcBorders>
              <w:top w:val="single" w:sz="4" w:space="0" w:color="auto"/>
              <w:left w:val="single" w:sz="4" w:space="0" w:color="auto"/>
              <w:bottom w:val="single" w:sz="4" w:space="0" w:color="auto"/>
              <w:right w:val="single" w:sz="4" w:space="0" w:color="auto"/>
            </w:tcBorders>
          </w:tcPr>
          <w:p w14:paraId="1296AF59" w14:textId="79703312"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39D1A19B" w14:textId="606424C3" w:rsidR="005174CE" w:rsidRDefault="005174CE" w:rsidP="005174CE">
            <w:pPr>
              <w:pStyle w:val="TAL"/>
              <w:rPr>
                <w:rFonts w:cs="Arial"/>
                <w:szCs w:val="18"/>
              </w:rPr>
            </w:pPr>
            <w:r>
              <w:rPr>
                <w:rFonts w:cs="Arial"/>
                <w:szCs w:val="18"/>
              </w:rPr>
              <w:t>It contains a Tracking Area Code</w:t>
            </w:r>
          </w:p>
        </w:tc>
        <w:tc>
          <w:tcPr>
            <w:tcW w:w="2341" w:type="dxa"/>
            <w:tcBorders>
              <w:top w:val="single" w:sz="4" w:space="0" w:color="auto"/>
              <w:left w:val="single" w:sz="4" w:space="0" w:color="auto"/>
              <w:bottom w:val="single" w:sz="4" w:space="0" w:color="auto"/>
              <w:right w:val="single" w:sz="4" w:space="0" w:color="auto"/>
            </w:tcBorders>
          </w:tcPr>
          <w:p w14:paraId="3A317A98" w14:textId="77777777" w:rsidR="005174CE" w:rsidRPr="00A85818" w:rsidRDefault="005174CE" w:rsidP="005174CE">
            <w:pPr>
              <w:pStyle w:val="TAL"/>
            </w:pPr>
          </w:p>
        </w:tc>
      </w:tr>
      <w:tr w:rsidR="005174CE" w:rsidRPr="00B54FF5" w14:paraId="74C1F40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6D4E28B" w14:textId="7CE323FA" w:rsidR="005174CE" w:rsidRDefault="005174CE" w:rsidP="005174CE">
            <w:pPr>
              <w:pStyle w:val="TAL"/>
              <w:rPr>
                <w:lang w:eastAsia="zh-CN"/>
              </w:rPr>
            </w:pPr>
            <w:proofErr w:type="spellStart"/>
            <w:r>
              <w:t>PlmnIdNid</w:t>
            </w:r>
            <w:proofErr w:type="spellEnd"/>
          </w:p>
        </w:tc>
        <w:tc>
          <w:tcPr>
            <w:tcW w:w="2011" w:type="dxa"/>
            <w:tcBorders>
              <w:top w:val="single" w:sz="4" w:space="0" w:color="auto"/>
              <w:left w:val="single" w:sz="4" w:space="0" w:color="auto"/>
              <w:bottom w:val="single" w:sz="4" w:space="0" w:color="auto"/>
              <w:right w:val="single" w:sz="4" w:space="0" w:color="auto"/>
            </w:tcBorders>
          </w:tcPr>
          <w:p w14:paraId="2003BC0D" w14:textId="30E8378A" w:rsidR="005174CE" w:rsidRDefault="005174CE" w:rsidP="005174CE">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A51F220" w14:textId="57A77D93" w:rsidR="005174CE" w:rsidRDefault="005174CE" w:rsidP="005174CE">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Borders>
              <w:top w:val="single" w:sz="4" w:space="0" w:color="auto"/>
              <w:left w:val="single" w:sz="4" w:space="0" w:color="auto"/>
              <w:bottom w:val="single" w:sz="4" w:space="0" w:color="auto"/>
              <w:right w:val="single" w:sz="4" w:space="0" w:color="auto"/>
            </w:tcBorders>
          </w:tcPr>
          <w:p w14:paraId="44C28054" w14:textId="77777777" w:rsidR="005174CE" w:rsidRPr="00A85818" w:rsidRDefault="005174CE" w:rsidP="005174CE">
            <w:pPr>
              <w:pStyle w:val="TAL"/>
            </w:pPr>
          </w:p>
        </w:tc>
      </w:tr>
      <w:tr w:rsidR="00877876" w:rsidRPr="00B54FF5" w14:paraId="3064C675"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7FD08417" w14:textId="71CB143C" w:rsidR="00877876" w:rsidRDefault="00877876" w:rsidP="00877876">
            <w:pPr>
              <w:pStyle w:val="TAL"/>
              <w:rPr>
                <w:lang w:eastAsia="zh-CN"/>
              </w:rPr>
            </w:pPr>
            <w:proofErr w:type="spellStart"/>
            <w:r>
              <w:t>Uinteger</w:t>
            </w:r>
            <w:proofErr w:type="spellEnd"/>
          </w:p>
        </w:tc>
        <w:tc>
          <w:tcPr>
            <w:tcW w:w="2011" w:type="dxa"/>
            <w:tcBorders>
              <w:top w:val="single" w:sz="4" w:space="0" w:color="auto"/>
              <w:left w:val="single" w:sz="4" w:space="0" w:color="auto"/>
              <w:bottom w:val="single" w:sz="4" w:space="0" w:color="auto"/>
              <w:right w:val="single" w:sz="4" w:space="0" w:color="auto"/>
            </w:tcBorders>
          </w:tcPr>
          <w:p w14:paraId="7D685B8A" w14:textId="16D434E4" w:rsidR="00877876" w:rsidRDefault="00877876" w:rsidP="00877876">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278CC0A2" w14:textId="65FDC24D" w:rsidR="00877876" w:rsidRDefault="00877876" w:rsidP="00877876">
            <w:pPr>
              <w:pStyle w:val="TAL"/>
              <w:rPr>
                <w:rFonts w:cs="Arial"/>
                <w:szCs w:val="18"/>
              </w:rPr>
            </w:pPr>
            <w:r>
              <w:rPr>
                <w:rFonts w:cs="Arial"/>
                <w:szCs w:val="18"/>
              </w:rPr>
              <w:t>Unsigned integer.</w:t>
            </w:r>
          </w:p>
        </w:tc>
        <w:tc>
          <w:tcPr>
            <w:tcW w:w="2341" w:type="dxa"/>
            <w:tcBorders>
              <w:top w:val="single" w:sz="4" w:space="0" w:color="auto"/>
              <w:left w:val="single" w:sz="4" w:space="0" w:color="auto"/>
              <w:bottom w:val="single" w:sz="4" w:space="0" w:color="auto"/>
              <w:right w:val="single" w:sz="4" w:space="0" w:color="auto"/>
            </w:tcBorders>
          </w:tcPr>
          <w:p w14:paraId="5DC6D84C" w14:textId="77777777" w:rsidR="00877876" w:rsidRPr="00A85818" w:rsidRDefault="00877876" w:rsidP="00877876">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371" w:name="_Toc510696634"/>
      <w:bookmarkStart w:id="372" w:name="_Toc35971429"/>
      <w:bookmarkStart w:id="373" w:name="_Toc85723409"/>
      <w:bookmarkStart w:id="374" w:name="_Toc85723860"/>
      <w:bookmarkStart w:id="375" w:name="_Toc93934616"/>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371"/>
      <w:bookmarkEnd w:id="372"/>
      <w:bookmarkEnd w:id="373"/>
      <w:bookmarkEnd w:id="374"/>
      <w:bookmarkEnd w:id="375"/>
    </w:p>
    <w:p w14:paraId="672B9C59" w14:textId="3DABCB61" w:rsidR="008A6D4A" w:rsidRDefault="00DA39EF" w:rsidP="007B7759">
      <w:pPr>
        <w:pStyle w:val="Heading4"/>
      </w:pPr>
      <w:bookmarkStart w:id="376" w:name="_Toc510696635"/>
      <w:bookmarkStart w:id="377" w:name="_Toc35971430"/>
      <w:bookmarkStart w:id="378" w:name="_Toc93934617"/>
      <w:r>
        <w:t>5</w:t>
      </w:r>
      <w:r w:rsidR="008A6D4A">
        <w:t>.6.2.1</w:t>
      </w:r>
      <w:r w:rsidR="008A6D4A">
        <w:tab/>
        <w:t>Introduction</w:t>
      </w:r>
      <w:bookmarkEnd w:id="376"/>
      <w:bookmarkEnd w:id="377"/>
      <w:bookmarkEnd w:id="378"/>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379" w:name="_Toc510696636"/>
      <w:bookmarkStart w:id="380" w:name="_Toc35971431"/>
      <w:bookmarkStart w:id="381" w:name="_Toc93934618"/>
      <w:r>
        <w:lastRenderedPageBreak/>
        <w:t>5</w:t>
      </w:r>
      <w:r w:rsidR="008A6D4A">
        <w:t>.6.2.2</w:t>
      </w:r>
      <w:r w:rsidR="008A6D4A">
        <w:tab/>
        <w:t xml:space="preserve">Type: </w:t>
      </w:r>
      <w:proofErr w:type="spellStart"/>
      <w:r w:rsidR="004C7A8E">
        <w:t>AppAmContextData</w:t>
      </w:r>
      <w:bookmarkEnd w:id="379"/>
      <w:bookmarkEnd w:id="380"/>
      <w:bookmarkEnd w:id="381"/>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2F5B8F" w:rsidRPr="00B54FF5" w14:paraId="0881B6E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6241588" w14:textId="7964B0F9" w:rsidR="002F5B8F" w:rsidRDefault="002F5B8F" w:rsidP="002F5B8F">
            <w:pPr>
              <w:pStyle w:val="TAL"/>
            </w:pPr>
            <w:proofErr w:type="spellStart"/>
            <w:r>
              <w:rPr>
                <w:rFonts w:hint="eastAsia"/>
              </w:rPr>
              <w:t>g</w:t>
            </w:r>
            <w:r>
              <w:t>psi</w:t>
            </w:r>
            <w:proofErr w:type="spellEnd"/>
          </w:p>
        </w:tc>
        <w:tc>
          <w:tcPr>
            <w:tcW w:w="1453" w:type="dxa"/>
            <w:tcBorders>
              <w:top w:val="single" w:sz="4" w:space="0" w:color="auto"/>
              <w:left w:val="single" w:sz="4" w:space="0" w:color="auto"/>
              <w:bottom w:val="single" w:sz="4" w:space="0" w:color="auto"/>
              <w:right w:val="single" w:sz="4" w:space="0" w:color="auto"/>
            </w:tcBorders>
          </w:tcPr>
          <w:p w14:paraId="515AD2F4" w14:textId="26E6265D" w:rsidR="002F5B8F" w:rsidRDefault="002F5B8F" w:rsidP="002F5B8F">
            <w:pPr>
              <w:pStyle w:val="TAL"/>
            </w:pPr>
            <w:proofErr w:type="spellStart"/>
            <w:r w:rsidRPr="001D2CEF">
              <w:t>Gpsi</w:t>
            </w:r>
            <w:proofErr w:type="spellEnd"/>
          </w:p>
        </w:tc>
        <w:tc>
          <w:tcPr>
            <w:tcW w:w="494" w:type="dxa"/>
            <w:tcBorders>
              <w:top w:val="single" w:sz="4" w:space="0" w:color="auto"/>
              <w:left w:val="single" w:sz="4" w:space="0" w:color="auto"/>
              <w:bottom w:val="single" w:sz="4" w:space="0" w:color="auto"/>
              <w:right w:val="single" w:sz="4" w:space="0" w:color="auto"/>
            </w:tcBorders>
          </w:tcPr>
          <w:p w14:paraId="245BBE99" w14:textId="665A7275" w:rsidR="002F5B8F" w:rsidRDefault="002F5B8F" w:rsidP="002F5B8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EABB2E5" w14:textId="36E5E6F1" w:rsidR="002F5B8F" w:rsidRDefault="002F5B8F" w:rsidP="002F5B8F">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4BFAE7B0" w14:textId="2CD98FBB" w:rsidR="002F5B8F" w:rsidRDefault="002F5B8F" w:rsidP="002F5B8F">
            <w:pPr>
              <w:pStyle w:val="TAL"/>
            </w:pPr>
            <w:r w:rsidRPr="00B91C22">
              <w:rPr>
                <w:rFonts w:cs="Arial"/>
                <w:szCs w:val="18"/>
              </w:rPr>
              <w:t>Identifies the GPSI.</w:t>
            </w:r>
          </w:p>
        </w:tc>
        <w:tc>
          <w:tcPr>
            <w:tcW w:w="2098" w:type="dxa"/>
            <w:tcBorders>
              <w:top w:val="single" w:sz="4" w:space="0" w:color="auto"/>
              <w:left w:val="single" w:sz="4" w:space="0" w:color="auto"/>
              <w:bottom w:val="single" w:sz="4" w:space="0" w:color="auto"/>
              <w:right w:val="single" w:sz="4" w:space="0" w:color="auto"/>
            </w:tcBorders>
          </w:tcPr>
          <w:p w14:paraId="73972560" w14:textId="77777777" w:rsidR="002F5B8F" w:rsidRPr="0016361A" w:rsidRDefault="002F5B8F" w:rsidP="002F5B8F">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r w:rsidR="006656C1" w:rsidRPr="00B54FF5" w14:paraId="0B493A8F"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5A548AAA" w14:textId="2D11F23C" w:rsidR="006656C1" w:rsidRDefault="006656C1" w:rsidP="006656C1">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7858840E" w14:textId="01C7324E" w:rsidR="006656C1" w:rsidRDefault="002F5B8F" w:rsidP="006656C1">
            <w:pPr>
              <w:pStyle w:val="TAL"/>
            </w:pPr>
            <w:proofErr w:type="spellStart"/>
            <w:r>
              <w:t>DurationSec</w:t>
            </w:r>
            <w:proofErr w:type="spellEnd"/>
          </w:p>
        </w:tc>
        <w:tc>
          <w:tcPr>
            <w:tcW w:w="494" w:type="dxa"/>
            <w:tcBorders>
              <w:top w:val="single" w:sz="4" w:space="0" w:color="auto"/>
              <w:left w:val="single" w:sz="4" w:space="0" w:color="auto"/>
              <w:bottom w:val="single" w:sz="4" w:space="0" w:color="auto"/>
              <w:right w:val="single" w:sz="4" w:space="0" w:color="auto"/>
            </w:tcBorders>
          </w:tcPr>
          <w:p w14:paraId="76CF074A" w14:textId="5CC8A98A" w:rsidR="006656C1" w:rsidRDefault="006656C1" w:rsidP="006656C1">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F57ABF9" w14:textId="191CE974"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616D66AB" w14:textId="465363BE" w:rsidR="006656C1" w:rsidRDefault="002F5B8F" w:rsidP="006656C1">
            <w:pPr>
              <w:pStyle w:val="TAL"/>
              <w:rPr>
                <w:rFonts w:cs="Arial"/>
                <w:szCs w:val="18"/>
              </w:rPr>
            </w:pPr>
            <w:r>
              <w:rPr>
                <w:rFonts w:cs="Arial"/>
                <w:noProof/>
                <w:szCs w:val="18"/>
              </w:rPr>
              <w:t xml:space="preserve">Indicates the time duration that the </w:t>
            </w:r>
            <w:r w:rsidR="0019270E">
              <w:rPr>
                <w:rFonts w:cs="Arial"/>
                <w:noProof/>
                <w:szCs w:val="18"/>
              </w:rPr>
              <w:t xml:space="preserve">requested </w:t>
            </w:r>
            <w:r>
              <w:rPr>
                <w:rFonts w:cs="Arial"/>
                <w:noProof/>
                <w:szCs w:val="18"/>
              </w:rPr>
              <w:t>policy shall last.</w:t>
            </w:r>
            <w:r w:rsidR="0019270E">
              <w:rPr>
                <w:rFonts w:cs="Arial"/>
                <w:noProof/>
                <w:szCs w:val="18"/>
              </w:rPr>
              <w:t xml:space="preserve"> If omitted, it indicates that the requested policy lasts till the Individual Application AM context resource is deleted.</w:t>
            </w:r>
          </w:p>
        </w:tc>
        <w:tc>
          <w:tcPr>
            <w:tcW w:w="2098" w:type="dxa"/>
            <w:tcBorders>
              <w:top w:val="single" w:sz="4" w:space="0" w:color="auto"/>
              <w:left w:val="single" w:sz="4" w:space="0" w:color="auto"/>
              <w:bottom w:val="single" w:sz="4" w:space="0" w:color="auto"/>
              <w:right w:val="single" w:sz="4" w:space="0" w:color="auto"/>
            </w:tcBorders>
          </w:tcPr>
          <w:p w14:paraId="3D0887A9" w14:textId="77777777" w:rsidR="006656C1" w:rsidRPr="0016361A" w:rsidRDefault="006656C1" w:rsidP="006656C1">
            <w:pPr>
              <w:pStyle w:val="TAL"/>
              <w:rPr>
                <w:rFonts w:cs="Arial"/>
                <w:szCs w:val="18"/>
              </w:rPr>
            </w:pPr>
          </w:p>
        </w:tc>
      </w:tr>
      <w:tr w:rsidR="006656C1" w:rsidRPr="00B54FF5" w14:paraId="5B20A780"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2A6F422" w14:textId="54580084" w:rsidR="006656C1" w:rsidRDefault="006656C1" w:rsidP="006656C1">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79F08315" w14:textId="4F18AAEF" w:rsidR="006656C1" w:rsidRDefault="006656C1" w:rsidP="006656C1">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1AE1A874" w14:textId="00626AA5" w:rsidR="006656C1" w:rsidRDefault="006656C1" w:rsidP="006656C1">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E082C4D" w14:textId="5AA1EAEC" w:rsidR="006656C1" w:rsidRDefault="006656C1" w:rsidP="006656C1">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10BE354F" w14:textId="77777777" w:rsidR="006656C1" w:rsidRPr="001354CB" w:rsidRDefault="006656C1" w:rsidP="006656C1">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A986EB8" w14:textId="1DA126FC" w:rsidR="006656C1" w:rsidRDefault="006656C1" w:rsidP="006656C1">
            <w:pPr>
              <w:pStyle w:val="TAL"/>
              <w:rPr>
                <w:rFonts w:cs="Arial"/>
                <w:szCs w:val="18"/>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44DC8680" w14:textId="77777777" w:rsidR="006656C1" w:rsidRPr="0016361A" w:rsidRDefault="006656C1" w:rsidP="006656C1">
            <w:pPr>
              <w:pStyle w:val="TAL"/>
              <w:rPr>
                <w:rFonts w:cs="Arial"/>
                <w:szCs w:val="18"/>
              </w:rPr>
            </w:pPr>
          </w:p>
        </w:tc>
      </w:tr>
      <w:tr w:rsidR="006E52F7" w:rsidRPr="00B54FF5" w14:paraId="3BCA0BC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86F487B" w14:textId="6076656A" w:rsidR="006E52F7" w:rsidRDefault="006E52F7" w:rsidP="006E52F7">
            <w:pPr>
              <w:pStyle w:val="TAL"/>
              <w:rPr>
                <w:lang w:eastAsia="zh-CN"/>
              </w:rPr>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103C758C" w14:textId="17E8D86D" w:rsidR="006E52F7" w:rsidRDefault="00DC2A5C" w:rsidP="006E52F7">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7A762DAF" w14:textId="3AD5EB89" w:rsidR="006E52F7" w:rsidRDefault="006E52F7" w:rsidP="006E52F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2C38AC3" w14:textId="1D6BB757" w:rsidR="006E52F7" w:rsidRDefault="00DC2A5C" w:rsidP="006E52F7">
            <w:pPr>
              <w:pStyle w:val="TAC"/>
            </w:pPr>
            <w:proofErr w:type="gramStart"/>
            <w:r>
              <w:t>1</w:t>
            </w:r>
            <w:r w:rsidR="006E52F7">
              <w:t>..</w:t>
            </w:r>
            <w:r>
              <w:t>N</w:t>
            </w:r>
            <w:proofErr w:type="gramEnd"/>
          </w:p>
        </w:tc>
        <w:tc>
          <w:tcPr>
            <w:tcW w:w="2551" w:type="dxa"/>
            <w:tcBorders>
              <w:top w:val="single" w:sz="4" w:space="0" w:color="auto"/>
              <w:left w:val="single" w:sz="4" w:space="0" w:color="auto"/>
              <w:bottom w:val="single" w:sz="4" w:space="0" w:color="auto"/>
              <w:right w:val="single" w:sz="4" w:space="0" w:color="auto"/>
            </w:tcBorders>
          </w:tcPr>
          <w:p w14:paraId="6104E7FF" w14:textId="6DAF749A" w:rsidR="006E52F7" w:rsidRPr="001354CB" w:rsidRDefault="006E52F7" w:rsidP="006E52F7">
            <w:pPr>
              <w:pStyle w:val="TAL"/>
              <w:rPr>
                <w:rFonts w:cs="Arial"/>
                <w:szCs w:val="18"/>
                <w:lang w:eastAsia="zh-CN"/>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sidRPr="002C3566">
              <w:rPr>
                <w:rFonts w:cs="Arial"/>
                <w:szCs w:val="18"/>
                <w:lang w:eastAsia="zh-CN"/>
              </w:rPr>
              <w:t>.</w:t>
            </w:r>
          </w:p>
          <w:p w14:paraId="42AF1BCE" w14:textId="4A61513C" w:rsidR="006E52F7" w:rsidRPr="00B91C22" w:rsidRDefault="006E52F7" w:rsidP="006E52F7">
            <w:pPr>
              <w:pStyle w:val="TAL"/>
              <w:rPr>
                <w:rFonts w:cs="Arial"/>
                <w:szCs w:val="18"/>
                <w:lang w:eastAsia="zh-CN"/>
              </w:rPr>
            </w:pPr>
            <w:r w:rsidRPr="001354CB">
              <w:rPr>
                <w:rFonts w:cs="Arial"/>
                <w:szCs w:val="18"/>
                <w:lang w:eastAsia="zh-CN"/>
              </w:rPr>
              <w:t>(NOTE)</w:t>
            </w:r>
          </w:p>
        </w:tc>
        <w:tc>
          <w:tcPr>
            <w:tcW w:w="2098" w:type="dxa"/>
            <w:tcBorders>
              <w:top w:val="single" w:sz="4" w:space="0" w:color="auto"/>
              <w:left w:val="single" w:sz="4" w:space="0" w:color="auto"/>
              <w:bottom w:val="single" w:sz="4" w:space="0" w:color="auto"/>
              <w:right w:val="single" w:sz="4" w:space="0" w:color="auto"/>
            </w:tcBorders>
          </w:tcPr>
          <w:p w14:paraId="52CA73D1" w14:textId="77777777" w:rsidR="006E52F7" w:rsidRPr="0016361A" w:rsidRDefault="006E52F7" w:rsidP="006E52F7">
            <w:pPr>
              <w:pStyle w:val="TAL"/>
              <w:rPr>
                <w:rFonts w:cs="Arial"/>
                <w:szCs w:val="18"/>
              </w:rPr>
            </w:pPr>
          </w:p>
        </w:tc>
      </w:tr>
      <w:tr w:rsidR="006656C1" w:rsidRPr="00B54FF5" w14:paraId="27B8DE6D" w14:textId="77777777" w:rsidTr="00E66A63">
        <w:trPr>
          <w:jc w:val="center"/>
        </w:trPr>
        <w:tc>
          <w:tcPr>
            <w:tcW w:w="9582" w:type="dxa"/>
            <w:gridSpan w:val="6"/>
            <w:tcBorders>
              <w:top w:val="single" w:sz="4" w:space="0" w:color="auto"/>
              <w:left w:val="single" w:sz="4" w:space="0" w:color="auto"/>
              <w:bottom w:val="single" w:sz="4" w:space="0" w:color="auto"/>
              <w:right w:val="single" w:sz="4" w:space="0" w:color="auto"/>
            </w:tcBorders>
          </w:tcPr>
          <w:p w14:paraId="52BC954F" w14:textId="127653C6" w:rsidR="006656C1" w:rsidRPr="00081AFB" w:rsidRDefault="006656C1" w:rsidP="006E6DC7">
            <w:pPr>
              <w:pStyle w:val="TAN"/>
            </w:pPr>
            <w:r w:rsidRPr="006656C1">
              <w:t>NOTE:</w:t>
            </w:r>
            <w:r w:rsidRPr="006E6DC7">
              <w:t xml:space="preserve"> </w:t>
            </w:r>
            <w:r w:rsidRPr="006E6DC7">
              <w:tab/>
            </w:r>
            <w:r w:rsidRPr="006656C1">
              <w:t>Either 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proofErr w:type="gramStart"/>
            <w:r w:rsidRPr="006656C1">
              <w:t>both of them</w:t>
            </w:r>
            <w:proofErr w:type="gramEnd"/>
            <w:r w:rsidRPr="006656C1">
              <w:t xml:space="preserve"> shall be included.</w:t>
            </w:r>
          </w:p>
        </w:tc>
      </w:tr>
    </w:tbl>
    <w:p w14:paraId="56D410E5" w14:textId="77777777" w:rsidR="008A6D4A" w:rsidRDefault="008A6D4A" w:rsidP="000602BD">
      <w:pPr>
        <w:rPr>
          <w:lang w:val="en-US"/>
        </w:rPr>
      </w:pPr>
    </w:p>
    <w:p w14:paraId="2098F3B1" w14:textId="5DF4358B" w:rsidR="008A6D4A" w:rsidRDefault="007B7759" w:rsidP="007B7759">
      <w:pPr>
        <w:pStyle w:val="Heading4"/>
      </w:pPr>
      <w:bookmarkStart w:id="382" w:name="_Toc510696637"/>
      <w:bookmarkStart w:id="383" w:name="_Toc35971432"/>
      <w:bookmarkStart w:id="384" w:name="_Toc93934619"/>
      <w:r>
        <w:lastRenderedPageBreak/>
        <w:t>5</w:t>
      </w:r>
      <w:r w:rsidR="008A6D4A">
        <w:t>.6.2.3</w:t>
      </w:r>
      <w:r w:rsidR="008A6D4A">
        <w:tab/>
        <w:t xml:space="preserve">Type: </w:t>
      </w:r>
      <w:proofErr w:type="spellStart"/>
      <w:r w:rsidR="006F5E58">
        <w:t>AppAmContextUpdateData</w:t>
      </w:r>
      <w:bookmarkEnd w:id="382"/>
      <w:bookmarkEnd w:id="383"/>
      <w:bookmarkEnd w:id="384"/>
      <w:proofErr w:type="spellEnd"/>
    </w:p>
    <w:p w14:paraId="7C98768C" w14:textId="77777777" w:rsidR="006F5E58" w:rsidRDefault="006F5E58" w:rsidP="006F5E58">
      <w:pPr>
        <w:pStyle w:val="TH"/>
      </w:pPr>
      <w:bookmarkStart w:id="385" w:name="_Toc510696638"/>
      <w:bookmarkStart w:id="386"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6"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r w:rsidR="0004270B" w14:paraId="555A061D"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05A2FB33" w14:textId="2EE675B2" w:rsidR="0004270B" w:rsidRDefault="0004270B" w:rsidP="0004270B">
            <w:pPr>
              <w:pStyle w:val="TAL"/>
            </w:pPr>
            <w:r>
              <w:t>expiry</w:t>
            </w:r>
          </w:p>
        </w:tc>
        <w:tc>
          <w:tcPr>
            <w:tcW w:w="1453" w:type="dxa"/>
            <w:tcBorders>
              <w:top w:val="single" w:sz="4" w:space="0" w:color="auto"/>
              <w:left w:val="single" w:sz="4" w:space="0" w:color="auto"/>
              <w:bottom w:val="single" w:sz="4" w:space="0" w:color="auto"/>
              <w:right w:val="single" w:sz="4" w:space="0" w:color="auto"/>
            </w:tcBorders>
          </w:tcPr>
          <w:p w14:paraId="588B7611" w14:textId="591E90AB" w:rsidR="0004270B" w:rsidRDefault="0019270E" w:rsidP="0004270B">
            <w:pPr>
              <w:pStyle w:val="TAL"/>
            </w:pPr>
            <w:proofErr w:type="spellStart"/>
            <w:r>
              <w:t>DurationSecRm</w:t>
            </w:r>
            <w:proofErr w:type="spellEnd"/>
          </w:p>
        </w:tc>
        <w:tc>
          <w:tcPr>
            <w:tcW w:w="494" w:type="dxa"/>
            <w:tcBorders>
              <w:top w:val="single" w:sz="4" w:space="0" w:color="auto"/>
              <w:left w:val="single" w:sz="4" w:space="0" w:color="auto"/>
              <w:bottom w:val="single" w:sz="4" w:space="0" w:color="auto"/>
              <w:right w:val="single" w:sz="4" w:space="0" w:color="auto"/>
            </w:tcBorders>
          </w:tcPr>
          <w:p w14:paraId="793D6042" w14:textId="18DDCF99"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42A2CE5F" w14:textId="1071E286"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7AD3D8DE" w14:textId="27AFA5A3" w:rsidR="0004270B" w:rsidRDefault="0004270B" w:rsidP="0004270B">
            <w:pPr>
              <w:pStyle w:val="TAL"/>
              <w:rPr>
                <w:rFonts w:cs="Arial"/>
                <w:szCs w:val="18"/>
              </w:rPr>
            </w:pPr>
            <w:r w:rsidRPr="004B0C5D">
              <w:rPr>
                <w:rFonts w:hint="eastAsia"/>
              </w:rPr>
              <w:t>T</w:t>
            </w:r>
            <w:r w:rsidRPr="004B0C5D">
              <w:t>he expiration time of the AM related policy.</w:t>
            </w:r>
            <w:r w:rsidR="0019270E">
              <w:rPr>
                <w:rFonts w:cs="Arial"/>
                <w:noProof/>
                <w:szCs w:val="18"/>
              </w:rPr>
              <w:t xml:space="preserve"> If removed (i.e. set to </w:t>
            </w:r>
            <w:r w:rsidR="0019270E">
              <w:rPr>
                <w:lang w:eastAsia="zh-CN"/>
              </w:rPr>
              <w:t>"NULL")</w:t>
            </w:r>
            <w:r w:rsidR="0019270E">
              <w:rPr>
                <w:rFonts w:cs="Arial"/>
                <w:noProof/>
                <w:szCs w:val="18"/>
              </w:rPr>
              <w:t>, it indicates that the requested policy lasts till the Individual Application AM context resource is deleted.</w:t>
            </w:r>
          </w:p>
        </w:tc>
        <w:tc>
          <w:tcPr>
            <w:tcW w:w="1956" w:type="dxa"/>
            <w:tcBorders>
              <w:top w:val="single" w:sz="4" w:space="0" w:color="auto"/>
              <w:left w:val="single" w:sz="4" w:space="0" w:color="auto"/>
              <w:bottom w:val="single" w:sz="4" w:space="0" w:color="auto"/>
              <w:right w:val="single" w:sz="4" w:space="0" w:color="auto"/>
            </w:tcBorders>
          </w:tcPr>
          <w:p w14:paraId="2C33ABFE" w14:textId="77777777" w:rsidR="0004270B" w:rsidRDefault="0004270B" w:rsidP="0004270B">
            <w:pPr>
              <w:pStyle w:val="TAL"/>
              <w:rPr>
                <w:rFonts w:cs="Arial"/>
                <w:szCs w:val="18"/>
              </w:rPr>
            </w:pPr>
          </w:p>
        </w:tc>
      </w:tr>
      <w:tr w:rsidR="0004270B" w14:paraId="0611EC2E"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7EF269AC" w14:textId="6E09F48C" w:rsidR="0004270B" w:rsidRDefault="0004270B" w:rsidP="0004270B">
            <w:pPr>
              <w:pStyle w:val="TAL"/>
            </w:pPr>
            <w:proofErr w:type="spellStart"/>
            <w:r>
              <w:rPr>
                <w:lang w:eastAsia="zh-CN"/>
              </w:rPr>
              <w:t>highThruInd</w:t>
            </w:r>
            <w:proofErr w:type="spellEnd"/>
          </w:p>
        </w:tc>
        <w:tc>
          <w:tcPr>
            <w:tcW w:w="1453" w:type="dxa"/>
            <w:tcBorders>
              <w:top w:val="single" w:sz="4" w:space="0" w:color="auto"/>
              <w:left w:val="single" w:sz="4" w:space="0" w:color="auto"/>
              <w:bottom w:val="single" w:sz="4" w:space="0" w:color="auto"/>
              <w:right w:val="single" w:sz="4" w:space="0" w:color="auto"/>
            </w:tcBorders>
          </w:tcPr>
          <w:p w14:paraId="34CCD71F" w14:textId="0EF78F2E" w:rsidR="0004270B" w:rsidRDefault="0004270B" w:rsidP="0004270B">
            <w:pPr>
              <w:pStyle w:val="TAL"/>
            </w:pPr>
            <w:proofErr w:type="spellStart"/>
            <w:r>
              <w:t>b</w:t>
            </w:r>
            <w:r>
              <w:rPr>
                <w:rFonts w:hint="eastAsia"/>
              </w:rPr>
              <w:t>oole</w:t>
            </w:r>
            <w:r>
              <w:t>a</w:t>
            </w:r>
            <w:r>
              <w:rPr>
                <w:rFonts w:hint="eastAsia"/>
              </w:rPr>
              <w:t>n</w:t>
            </w:r>
            <w:proofErr w:type="spellEnd"/>
          </w:p>
        </w:tc>
        <w:tc>
          <w:tcPr>
            <w:tcW w:w="494" w:type="dxa"/>
            <w:tcBorders>
              <w:top w:val="single" w:sz="4" w:space="0" w:color="auto"/>
              <w:left w:val="single" w:sz="4" w:space="0" w:color="auto"/>
              <w:bottom w:val="single" w:sz="4" w:space="0" w:color="auto"/>
              <w:right w:val="single" w:sz="4" w:space="0" w:color="auto"/>
            </w:tcBorders>
          </w:tcPr>
          <w:p w14:paraId="31658439" w14:textId="4A3C95FA"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1E8E4EE2" w14:textId="11526F7D" w:rsidR="0004270B" w:rsidRDefault="0004270B" w:rsidP="0004270B">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5474F537" w14:textId="228BD5D2" w:rsidR="0004270B" w:rsidRDefault="0004270B" w:rsidP="0004270B">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Borders>
              <w:top w:val="single" w:sz="4" w:space="0" w:color="auto"/>
              <w:left w:val="single" w:sz="4" w:space="0" w:color="auto"/>
              <w:bottom w:val="single" w:sz="4" w:space="0" w:color="auto"/>
              <w:right w:val="single" w:sz="4" w:space="0" w:color="auto"/>
            </w:tcBorders>
          </w:tcPr>
          <w:p w14:paraId="25F012E7" w14:textId="77777777" w:rsidR="0004270B" w:rsidRDefault="0004270B" w:rsidP="0004270B">
            <w:pPr>
              <w:pStyle w:val="TAL"/>
              <w:rPr>
                <w:rFonts w:cs="Arial"/>
                <w:szCs w:val="18"/>
              </w:rPr>
            </w:pPr>
          </w:p>
        </w:tc>
      </w:tr>
      <w:tr w:rsidR="0004270B" w14:paraId="144590F7" w14:textId="77777777" w:rsidTr="0004270B">
        <w:trPr>
          <w:jc w:val="center"/>
        </w:trPr>
        <w:tc>
          <w:tcPr>
            <w:tcW w:w="1711" w:type="dxa"/>
            <w:tcBorders>
              <w:top w:val="single" w:sz="4" w:space="0" w:color="auto"/>
              <w:left w:val="single" w:sz="4" w:space="0" w:color="auto"/>
              <w:bottom w:val="single" w:sz="4" w:space="0" w:color="auto"/>
              <w:right w:val="single" w:sz="4" w:space="0" w:color="auto"/>
            </w:tcBorders>
          </w:tcPr>
          <w:p w14:paraId="3B6395C7" w14:textId="6102808D" w:rsidR="0004270B" w:rsidRDefault="0004270B" w:rsidP="0004270B">
            <w:pPr>
              <w:pStyle w:val="TAL"/>
            </w:pPr>
            <w:proofErr w:type="spellStart"/>
            <w:r w:rsidRPr="00E312F9">
              <w:rPr>
                <w:lang w:eastAsia="zh-CN"/>
              </w:rPr>
              <w:t>covReq</w:t>
            </w:r>
            <w:proofErr w:type="spellEnd"/>
          </w:p>
        </w:tc>
        <w:tc>
          <w:tcPr>
            <w:tcW w:w="1453" w:type="dxa"/>
            <w:tcBorders>
              <w:top w:val="single" w:sz="4" w:space="0" w:color="auto"/>
              <w:left w:val="single" w:sz="4" w:space="0" w:color="auto"/>
              <w:bottom w:val="single" w:sz="4" w:space="0" w:color="auto"/>
              <w:right w:val="single" w:sz="4" w:space="0" w:color="auto"/>
            </w:tcBorders>
          </w:tcPr>
          <w:p w14:paraId="7675CFE7" w14:textId="68E7BEBE" w:rsidR="0004270B" w:rsidRDefault="00DC2A5C" w:rsidP="0004270B">
            <w:pPr>
              <w:pStyle w:val="TAL"/>
            </w:pPr>
            <w:proofErr w:type="gramStart"/>
            <w:r>
              <w:t>array(</w:t>
            </w:r>
            <w:proofErr w:type="spellStart"/>
            <w:proofErr w:type="gramEnd"/>
            <w:r>
              <w:t>ServiceAreaCoverageInfo</w:t>
            </w:r>
            <w:proofErr w:type="spellEnd"/>
            <w:r>
              <w:t>)</w:t>
            </w:r>
          </w:p>
        </w:tc>
        <w:tc>
          <w:tcPr>
            <w:tcW w:w="494" w:type="dxa"/>
            <w:tcBorders>
              <w:top w:val="single" w:sz="4" w:space="0" w:color="auto"/>
              <w:left w:val="single" w:sz="4" w:space="0" w:color="auto"/>
              <w:bottom w:val="single" w:sz="4" w:space="0" w:color="auto"/>
              <w:right w:val="single" w:sz="4" w:space="0" w:color="auto"/>
            </w:tcBorders>
          </w:tcPr>
          <w:p w14:paraId="20B5BE3E" w14:textId="07E306AD" w:rsidR="0004270B" w:rsidRDefault="0004270B" w:rsidP="0004270B">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7500498" w14:textId="5800699F" w:rsidR="0004270B" w:rsidRDefault="00DC2A5C" w:rsidP="0004270B">
            <w:pPr>
              <w:pStyle w:val="TAC"/>
            </w:pPr>
            <w:proofErr w:type="gramStart"/>
            <w:r>
              <w:t>1</w:t>
            </w:r>
            <w:r w:rsidR="0004270B">
              <w:t>..</w:t>
            </w:r>
            <w:r>
              <w:t>N</w:t>
            </w:r>
            <w:proofErr w:type="gramEnd"/>
          </w:p>
        </w:tc>
        <w:tc>
          <w:tcPr>
            <w:tcW w:w="2836" w:type="dxa"/>
            <w:tcBorders>
              <w:top w:val="single" w:sz="4" w:space="0" w:color="auto"/>
              <w:left w:val="single" w:sz="4" w:space="0" w:color="auto"/>
              <w:bottom w:val="single" w:sz="4" w:space="0" w:color="auto"/>
              <w:right w:val="single" w:sz="4" w:space="0" w:color="auto"/>
            </w:tcBorders>
          </w:tcPr>
          <w:p w14:paraId="53CD44A3" w14:textId="22E0DAB2" w:rsidR="0004270B" w:rsidRDefault="0004270B" w:rsidP="0004270B">
            <w:pPr>
              <w:pStyle w:val="TAL"/>
              <w:rPr>
                <w:rFonts w:cs="Arial"/>
                <w:szCs w:val="18"/>
              </w:rPr>
            </w:pPr>
            <w:r w:rsidRPr="002C3566">
              <w:rPr>
                <w:rFonts w:cs="Arial"/>
                <w:szCs w:val="18"/>
                <w:lang w:eastAsia="zh-CN"/>
              </w:rPr>
              <w:t xml:space="preserve">Identifies a list of Tracking Areas </w:t>
            </w:r>
            <w:r w:rsidR="00DC2A5C">
              <w:rPr>
                <w:rFonts w:cs="Arial"/>
                <w:szCs w:val="18"/>
                <w:lang w:eastAsia="zh-CN"/>
              </w:rPr>
              <w:t>per serving network where the service is allowed</w:t>
            </w:r>
            <w:r>
              <w:rPr>
                <w:rFonts w:cs="Arial"/>
                <w:szCs w:val="18"/>
                <w:lang w:eastAsia="zh-CN"/>
              </w:rPr>
              <w:t>.</w:t>
            </w:r>
          </w:p>
        </w:tc>
        <w:tc>
          <w:tcPr>
            <w:tcW w:w="1956" w:type="dxa"/>
            <w:tcBorders>
              <w:top w:val="single" w:sz="4" w:space="0" w:color="auto"/>
              <w:left w:val="single" w:sz="4" w:space="0" w:color="auto"/>
              <w:bottom w:val="single" w:sz="4" w:space="0" w:color="auto"/>
              <w:right w:val="single" w:sz="4" w:space="0" w:color="auto"/>
            </w:tcBorders>
          </w:tcPr>
          <w:p w14:paraId="04CF0027" w14:textId="77777777" w:rsidR="0004270B" w:rsidRDefault="0004270B" w:rsidP="0004270B">
            <w:pPr>
              <w:pStyle w:val="TAL"/>
              <w:rPr>
                <w:rFonts w:cs="Arial"/>
                <w:szCs w:val="18"/>
              </w:rPr>
            </w:pPr>
          </w:p>
        </w:tc>
      </w:tr>
      <w:tr w:rsidR="0004270B" w14:paraId="36FFE744" w14:textId="77777777" w:rsidTr="00BF2C4B">
        <w:trPr>
          <w:jc w:val="center"/>
        </w:trPr>
        <w:tc>
          <w:tcPr>
            <w:tcW w:w="9585" w:type="dxa"/>
            <w:gridSpan w:val="6"/>
            <w:tcBorders>
              <w:top w:val="single" w:sz="4" w:space="0" w:color="auto"/>
              <w:left w:val="single" w:sz="4" w:space="0" w:color="auto"/>
              <w:bottom w:val="single" w:sz="4" w:space="0" w:color="auto"/>
              <w:right w:val="single" w:sz="4" w:space="0" w:color="auto"/>
            </w:tcBorders>
          </w:tcPr>
          <w:p w14:paraId="0E964C75" w14:textId="7E1DB341" w:rsidR="0004270B" w:rsidRDefault="0004270B">
            <w:pPr>
              <w:pStyle w:val="TAL"/>
              <w:rPr>
                <w:rFonts w:cs="Arial"/>
                <w:szCs w:val="18"/>
              </w:rPr>
            </w:pPr>
            <w:r w:rsidRPr="006656C1">
              <w:t>NOTE:</w:t>
            </w:r>
            <w:r w:rsidRPr="006E6DC7">
              <w:t xml:space="preserve"> </w:t>
            </w:r>
            <w:r w:rsidRPr="006E6DC7">
              <w:tab/>
            </w:r>
            <w:r>
              <w:t>T</w:t>
            </w:r>
            <w:r w:rsidRPr="006656C1">
              <w:t>he "</w:t>
            </w:r>
            <w:proofErr w:type="spellStart"/>
            <w:r w:rsidRPr="006656C1">
              <w:t>highThruInd</w:t>
            </w:r>
            <w:proofErr w:type="spellEnd"/>
            <w:r w:rsidRPr="006656C1">
              <w:t>" attribute, the "</w:t>
            </w:r>
            <w:proofErr w:type="spellStart"/>
            <w:r w:rsidRPr="006E6DC7">
              <w:t>covReq</w:t>
            </w:r>
            <w:proofErr w:type="spellEnd"/>
            <w:r w:rsidRPr="006656C1">
              <w:t xml:space="preserve">" attribute or </w:t>
            </w:r>
            <w:proofErr w:type="gramStart"/>
            <w:r w:rsidRPr="006656C1">
              <w:t xml:space="preserve">both of </w:t>
            </w:r>
            <w:r>
              <w:t>them</w:t>
            </w:r>
            <w:proofErr w:type="gramEnd"/>
            <w:r>
              <w:t xml:space="preserve"> may</w:t>
            </w:r>
            <w:r w:rsidRPr="006656C1">
              <w:t xml:space="preserve"> be included.</w:t>
            </w:r>
          </w:p>
        </w:tc>
      </w:tr>
    </w:tbl>
    <w:p w14:paraId="57F3B6C4" w14:textId="77777777" w:rsidR="006F5E58" w:rsidRDefault="006F5E58" w:rsidP="006F5E58">
      <w:pPr>
        <w:rPr>
          <w:lang w:val="en-US"/>
        </w:rPr>
      </w:pPr>
    </w:p>
    <w:p w14:paraId="1703DFD9" w14:textId="39303327" w:rsidR="006F5E58" w:rsidRDefault="006F5E58" w:rsidP="006F5E58">
      <w:pPr>
        <w:pStyle w:val="Heading4"/>
        <w:rPr>
          <w:rFonts w:eastAsia="SimSun"/>
        </w:rPr>
      </w:pPr>
      <w:bookmarkStart w:id="387" w:name="_Toc93934620"/>
      <w:r>
        <w:rPr>
          <w:rFonts w:eastAsia="SimSun"/>
        </w:rPr>
        <w:t>5.6.2.</w:t>
      </w:r>
      <w:r w:rsidR="004324A5">
        <w:rPr>
          <w:rFonts w:eastAsia="SimSun"/>
        </w:rPr>
        <w:t>4</w:t>
      </w:r>
      <w:r>
        <w:rPr>
          <w:rFonts w:eastAsia="SimSun"/>
        </w:rPr>
        <w:tab/>
        <w:t xml:space="preserve">Type: </w:t>
      </w:r>
      <w:proofErr w:type="spellStart"/>
      <w:r>
        <w:rPr>
          <w:rFonts w:eastAsia="SimSun"/>
        </w:rPr>
        <w:t>AmEventsSubscData</w:t>
      </w:r>
      <w:bookmarkEnd w:id="387"/>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02526DFB"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16C9BD21" w14:textId="2543876E" w:rsidR="006F5E58" w:rsidRDefault="006F5E58" w:rsidP="006F5E58">
      <w:pPr>
        <w:pStyle w:val="Heading4"/>
        <w:rPr>
          <w:rFonts w:eastAsia="SimSun"/>
        </w:rPr>
      </w:pPr>
      <w:bookmarkStart w:id="388" w:name="_Toc93934621"/>
      <w:r>
        <w:rPr>
          <w:rFonts w:eastAsia="SimSun"/>
        </w:rPr>
        <w:t>5.6.2.</w:t>
      </w:r>
      <w:r w:rsidR="004324A5">
        <w:rPr>
          <w:rFonts w:eastAsia="SimSun"/>
        </w:rPr>
        <w:t>5</w:t>
      </w:r>
      <w:r>
        <w:rPr>
          <w:rFonts w:eastAsia="SimSun"/>
        </w:rPr>
        <w:tab/>
        <w:t xml:space="preserve">Type: </w:t>
      </w:r>
      <w:proofErr w:type="spellStart"/>
      <w:r>
        <w:rPr>
          <w:rFonts w:eastAsia="SimSun"/>
        </w:rPr>
        <w:t>AmEventsNotification</w:t>
      </w:r>
      <w:bookmarkEnd w:id="388"/>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515E8D67" w14:textId="34231DBC" w:rsidR="006F5E58" w:rsidRDefault="00C827EF">
            <w:pPr>
              <w:pStyle w:val="TAL"/>
            </w:pPr>
            <w:proofErr w:type="spellStart"/>
            <w:r>
              <w:t>repEvents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4238973A" w:rsidR="006F5E58" w:rsidRDefault="006F5E58">
            <w:pPr>
              <w:pStyle w:val="TAL"/>
            </w:pPr>
            <w:proofErr w:type="gramStart"/>
            <w:r>
              <w:t>array(</w:t>
            </w:r>
            <w:proofErr w:type="spellStart"/>
            <w:proofErr w:type="gramEnd"/>
            <w:r w:rsidR="00172A9E" w:rsidRPr="00564C80">
              <w:t>AmEventNotification</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086EE092" w:rsidR="006F5E58" w:rsidRDefault="006F5E58">
            <w:pPr>
              <w:pStyle w:val="TAC"/>
            </w:pPr>
            <w:proofErr w:type="gramStart"/>
            <w:r>
              <w:t>1</w:t>
            </w:r>
            <w:r w:rsidR="00C827EF">
              <w:t>..N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6"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9202F7">
        <w:trPr>
          <w:jc w:val="center"/>
        </w:trPr>
        <w:tc>
          <w:tcPr>
            <w:tcW w:w="1711"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proofErr w:type="spellStart"/>
            <w:r>
              <w:t>evSubsUri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6"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16CD700A" w14:textId="3E254072" w:rsidR="006F5E58" w:rsidRDefault="006F5E58" w:rsidP="006F5E58">
      <w:pPr>
        <w:pStyle w:val="Heading4"/>
        <w:rPr>
          <w:rFonts w:eastAsia="SimSun"/>
        </w:rPr>
      </w:pPr>
      <w:bookmarkStart w:id="389" w:name="_Toc93934622"/>
      <w:r>
        <w:rPr>
          <w:rFonts w:eastAsia="SimSun"/>
        </w:rPr>
        <w:lastRenderedPageBreak/>
        <w:t>5.6.2.</w:t>
      </w:r>
      <w:r w:rsidR="004324A5">
        <w:rPr>
          <w:rFonts w:eastAsia="SimSun"/>
        </w:rPr>
        <w:t>6</w:t>
      </w:r>
      <w:r>
        <w:rPr>
          <w:rFonts w:eastAsia="SimSun"/>
        </w:rPr>
        <w:tab/>
        <w:t xml:space="preserve">Type: </w:t>
      </w:r>
      <w:proofErr w:type="spellStart"/>
      <w:r>
        <w:rPr>
          <w:rFonts w:eastAsia="SimSun"/>
        </w:rPr>
        <w:t>AmTerminationInfo</w:t>
      </w:r>
      <w:bookmarkEnd w:id="389"/>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proofErr w:type="spellStart"/>
            <w:r>
              <w:t>resUri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13E26BCB" w:rsidR="006F5E58" w:rsidRDefault="00A05AAC">
            <w:pPr>
              <w:pStyle w:val="TAL"/>
            </w:pPr>
            <w:proofErr w:type="spellStart"/>
            <w:r>
              <w:t>AmTerminationCause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37E4D84F" w14:textId="209813FE" w:rsidR="006F5E58" w:rsidRDefault="006F5E58" w:rsidP="006F5E58">
      <w:pPr>
        <w:pStyle w:val="Heading4"/>
        <w:rPr>
          <w:rFonts w:eastAsia="SimSun"/>
        </w:rPr>
      </w:pPr>
      <w:bookmarkStart w:id="390" w:name="_Toc93934623"/>
      <w:r>
        <w:rPr>
          <w:rFonts w:eastAsia="SimSun"/>
        </w:rPr>
        <w:t>5.6.2.</w:t>
      </w:r>
      <w:r w:rsidR="006A4ECB">
        <w:rPr>
          <w:rFonts w:eastAsia="SimSun"/>
        </w:rPr>
        <w:t>7</w:t>
      </w:r>
      <w:r>
        <w:rPr>
          <w:rFonts w:eastAsia="SimSun"/>
        </w:rPr>
        <w:tab/>
        <w:t xml:space="preserve">Type </w:t>
      </w:r>
      <w:proofErr w:type="spellStart"/>
      <w:r>
        <w:rPr>
          <w:rFonts w:eastAsia="SimSun"/>
        </w:rPr>
        <w:t>AmEventsSubscDataRm</w:t>
      </w:r>
      <w:bookmarkEnd w:id="390"/>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54FF8518" w:rsidR="006F5E58" w:rsidRDefault="006F5E58">
            <w:pPr>
              <w:pStyle w:val="TAL"/>
            </w:pPr>
            <w:proofErr w:type="gramStart"/>
            <w:r>
              <w:t>array(</w:t>
            </w:r>
            <w:proofErr w:type="spellStart"/>
            <w:proofErr w:type="gramEnd"/>
            <w:r w:rsidR="00877876">
              <w:t>AmEventData</w:t>
            </w:r>
            <w:proofErr w:type="spellEnd"/>
            <w:r>
              <w:t>)</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5D74FDE7" w14:textId="586DF1D1" w:rsidR="00877876" w:rsidRDefault="00877876" w:rsidP="00877876">
      <w:pPr>
        <w:pStyle w:val="Heading4"/>
      </w:pPr>
      <w:bookmarkStart w:id="391" w:name="_Toc20407596"/>
      <w:bookmarkStart w:id="392" w:name="_Toc36040405"/>
      <w:bookmarkStart w:id="393" w:name="_Toc45134296"/>
      <w:bookmarkStart w:id="394" w:name="_Toc51763494"/>
      <w:bookmarkStart w:id="395" w:name="_Toc59018754"/>
      <w:bookmarkStart w:id="396" w:name="_Toc68169673"/>
      <w:bookmarkStart w:id="397" w:name="_Toc93934624"/>
      <w:r>
        <w:lastRenderedPageBreak/>
        <w:t>5.6.2.</w:t>
      </w:r>
      <w:r w:rsidR="00A34DAA">
        <w:t>8</w:t>
      </w:r>
      <w:r>
        <w:tab/>
        <w:t xml:space="preserve">Type </w:t>
      </w:r>
      <w:proofErr w:type="spellStart"/>
      <w:r>
        <w:t>AmEventData</w:t>
      </w:r>
      <w:bookmarkEnd w:id="391"/>
      <w:bookmarkEnd w:id="392"/>
      <w:bookmarkEnd w:id="393"/>
      <w:bookmarkEnd w:id="394"/>
      <w:bookmarkEnd w:id="395"/>
      <w:bookmarkEnd w:id="396"/>
      <w:bookmarkEnd w:id="397"/>
      <w:proofErr w:type="spellEnd"/>
    </w:p>
    <w:p w14:paraId="6C3D785B" w14:textId="6D89054C" w:rsidR="00877876" w:rsidRDefault="00877876" w:rsidP="00877876">
      <w:pPr>
        <w:pStyle w:val="TH"/>
      </w:pPr>
      <w:r>
        <w:rPr>
          <w:noProof/>
        </w:rPr>
        <w:t>Table </w:t>
      </w:r>
      <w:r>
        <w:t>5.6.2.</w:t>
      </w:r>
      <w:r w:rsidR="00A34DAA">
        <w:t>8</w:t>
      </w:r>
      <w:r>
        <w:t xml:space="preserve">-1: </w:t>
      </w:r>
      <w:r>
        <w:rPr>
          <w:noProof/>
        </w:rPr>
        <w:t>Definition of type</w:t>
      </w:r>
      <w:r>
        <w:t xml:space="preserve"> </w:t>
      </w:r>
      <w:proofErr w:type="spellStart"/>
      <w:r>
        <w:t>AmEventData</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77876" w14:paraId="438AC4BF"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D3F3B6A" w14:textId="77777777" w:rsidR="00877876" w:rsidRDefault="00877876" w:rsidP="0087787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70AD4" w14:textId="77777777" w:rsidR="00877876" w:rsidRDefault="00877876" w:rsidP="008778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C73F21" w14:textId="77777777" w:rsidR="00877876" w:rsidRDefault="00877876" w:rsidP="0087787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FCDC634" w14:textId="77777777" w:rsidR="00877876" w:rsidRDefault="00877876" w:rsidP="0087787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439A456" w14:textId="77777777" w:rsidR="00877876" w:rsidRDefault="00877876" w:rsidP="0087787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262635C" w14:textId="77777777" w:rsidR="00877876" w:rsidRDefault="00877876" w:rsidP="00877876">
            <w:pPr>
              <w:pStyle w:val="TAH"/>
              <w:rPr>
                <w:rFonts w:cs="Arial"/>
                <w:szCs w:val="18"/>
              </w:rPr>
            </w:pPr>
            <w:r>
              <w:rPr>
                <w:rFonts w:cs="Arial"/>
                <w:szCs w:val="18"/>
              </w:rPr>
              <w:t>Applicability</w:t>
            </w:r>
          </w:p>
        </w:tc>
      </w:tr>
      <w:tr w:rsidR="00877876" w14:paraId="3C4DE18E"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DAAA4D6" w14:textId="77777777" w:rsidR="00877876" w:rsidRDefault="00877876" w:rsidP="00877876">
            <w:pPr>
              <w:pStyle w:val="TAL"/>
              <w:rPr>
                <w:noProof/>
                <w:lang w:eastAsia="zh-CN"/>
              </w:rPr>
            </w:pPr>
            <w:r>
              <w:rPr>
                <w:noProof/>
                <w:lang w:eastAsia="zh-CN"/>
              </w:rPr>
              <w:t>event</w:t>
            </w:r>
          </w:p>
        </w:tc>
        <w:tc>
          <w:tcPr>
            <w:tcW w:w="1559" w:type="dxa"/>
            <w:tcBorders>
              <w:top w:val="single" w:sz="4" w:space="0" w:color="auto"/>
              <w:left w:val="single" w:sz="4" w:space="0" w:color="auto"/>
              <w:bottom w:val="single" w:sz="4" w:space="0" w:color="auto"/>
              <w:right w:val="single" w:sz="4" w:space="0" w:color="auto"/>
            </w:tcBorders>
          </w:tcPr>
          <w:p w14:paraId="56826A3A" w14:textId="77777777" w:rsidR="00877876" w:rsidRDefault="00877876" w:rsidP="00877876">
            <w:pPr>
              <w:pStyle w:val="TAL"/>
              <w:rPr>
                <w:noProof/>
                <w:lang w:eastAsia="zh-CN"/>
              </w:rPr>
            </w:pPr>
            <w:r>
              <w:rPr>
                <w:noProof/>
                <w:lang w:eastAsia="zh-CN"/>
              </w:rPr>
              <w:t>AmEvent</w:t>
            </w:r>
          </w:p>
        </w:tc>
        <w:tc>
          <w:tcPr>
            <w:tcW w:w="425" w:type="dxa"/>
            <w:tcBorders>
              <w:top w:val="single" w:sz="4" w:space="0" w:color="auto"/>
              <w:left w:val="single" w:sz="4" w:space="0" w:color="auto"/>
              <w:bottom w:val="single" w:sz="4" w:space="0" w:color="auto"/>
              <w:right w:val="single" w:sz="4" w:space="0" w:color="auto"/>
            </w:tcBorders>
          </w:tcPr>
          <w:p w14:paraId="64320DA8" w14:textId="77777777" w:rsidR="00877876" w:rsidRDefault="00877876" w:rsidP="00877876">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F42D705" w14:textId="77777777" w:rsidR="00877876" w:rsidRDefault="00877876" w:rsidP="00877876">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723FD7B8" w14:textId="77777777" w:rsidR="00877876" w:rsidRDefault="00877876" w:rsidP="00877876">
            <w:pPr>
              <w:pStyle w:val="TAL"/>
              <w:rPr>
                <w:noProof/>
              </w:rPr>
            </w:pPr>
            <w:r>
              <w:rPr>
                <w:noProof/>
              </w:rPr>
              <w:t>Subscribed Event.</w:t>
            </w:r>
          </w:p>
        </w:tc>
        <w:tc>
          <w:tcPr>
            <w:tcW w:w="1843" w:type="dxa"/>
            <w:tcBorders>
              <w:top w:val="single" w:sz="4" w:space="0" w:color="auto"/>
              <w:left w:val="single" w:sz="4" w:space="0" w:color="auto"/>
              <w:bottom w:val="single" w:sz="4" w:space="0" w:color="auto"/>
              <w:right w:val="single" w:sz="4" w:space="0" w:color="auto"/>
            </w:tcBorders>
          </w:tcPr>
          <w:p w14:paraId="1643A642" w14:textId="77777777" w:rsidR="00877876" w:rsidRDefault="00877876" w:rsidP="00877876">
            <w:pPr>
              <w:pStyle w:val="TAL"/>
              <w:rPr>
                <w:rFonts w:cs="Arial"/>
                <w:szCs w:val="18"/>
              </w:rPr>
            </w:pPr>
          </w:p>
        </w:tc>
      </w:tr>
      <w:tr w:rsidR="00877876" w14:paraId="5EBAB598"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12D2EB8A" w14:textId="77777777" w:rsidR="00877876" w:rsidRDefault="00877876" w:rsidP="00877876">
            <w:pPr>
              <w:pStyle w:val="TAL"/>
            </w:pPr>
            <w:r>
              <w:rPr>
                <w:noProof/>
                <w:lang w:eastAsia="zh-CN"/>
              </w:rPr>
              <w:t>i</w:t>
            </w:r>
            <w:r>
              <w:rPr>
                <w:rFonts w:hint="eastAsia"/>
                <w:noProof/>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40A2D6A3" w14:textId="77777777" w:rsidR="00877876" w:rsidRDefault="00877876" w:rsidP="00877876">
            <w:pPr>
              <w:pStyle w:val="TAL"/>
            </w:pPr>
            <w:r>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2110C52"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3128F37"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A0CFA43" w14:textId="77777777" w:rsidR="00877876" w:rsidRDefault="00877876" w:rsidP="00877876">
            <w:pPr>
              <w:pStyle w:val="TAL"/>
              <w:rPr>
                <w:noProof/>
              </w:rPr>
            </w:pPr>
            <w:r>
              <w:rPr>
                <w:noProof/>
              </w:rPr>
              <w:t>Indication of immediate reporting:</w:t>
            </w:r>
          </w:p>
          <w:p w14:paraId="7EE9A88A" w14:textId="77777777" w:rsidR="00877876" w:rsidRDefault="00877876" w:rsidP="00877876">
            <w:pPr>
              <w:pStyle w:val="TAL"/>
              <w:rPr>
                <w:noProof/>
              </w:rPr>
            </w:pPr>
            <w:r>
              <w:rPr>
                <w:noProof/>
              </w:rPr>
              <w:t>-</w:t>
            </w:r>
            <w:r>
              <w:tab/>
              <w:t xml:space="preserve">true: requires the </w:t>
            </w:r>
            <w:r>
              <w:rPr>
                <w:noProof/>
              </w:rPr>
              <w:t>immediate reporting of the current value of the subscribed event, if available.</w:t>
            </w:r>
          </w:p>
          <w:p w14:paraId="64F3ABEB" w14:textId="77777777" w:rsidR="00877876" w:rsidRPr="00B60288" w:rsidRDefault="00877876" w:rsidP="00877876">
            <w:pPr>
              <w:pStyle w:val="TAL"/>
              <w:rPr>
                <w:noProof/>
              </w:rPr>
            </w:pPr>
            <w:r>
              <w:rPr>
                <w:noProof/>
              </w:rPr>
              <w:t>-</w:t>
            </w:r>
            <w:r>
              <w:tab/>
              <w:t>false (default):</w:t>
            </w:r>
            <w:r>
              <w:rPr>
                <w:noProof/>
              </w:rPr>
              <w:t xml:space="preserve"> event report occurs when the event is met.</w:t>
            </w:r>
          </w:p>
        </w:tc>
        <w:tc>
          <w:tcPr>
            <w:tcW w:w="1843" w:type="dxa"/>
            <w:tcBorders>
              <w:top w:val="single" w:sz="4" w:space="0" w:color="auto"/>
              <w:left w:val="single" w:sz="4" w:space="0" w:color="auto"/>
              <w:bottom w:val="single" w:sz="4" w:space="0" w:color="auto"/>
              <w:right w:val="single" w:sz="4" w:space="0" w:color="auto"/>
            </w:tcBorders>
          </w:tcPr>
          <w:p w14:paraId="731744E3" w14:textId="77777777" w:rsidR="00877876" w:rsidRDefault="00877876" w:rsidP="00877876">
            <w:pPr>
              <w:pStyle w:val="TAL"/>
              <w:rPr>
                <w:rFonts w:cs="Arial"/>
                <w:szCs w:val="18"/>
              </w:rPr>
            </w:pPr>
          </w:p>
        </w:tc>
      </w:tr>
      <w:tr w:rsidR="00877876" w14:paraId="6764F26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3BD56F3F" w14:textId="77777777" w:rsidR="00877876" w:rsidRDefault="00877876" w:rsidP="00877876">
            <w:pPr>
              <w:pStyle w:val="TAL"/>
            </w:pPr>
            <w:r>
              <w:rPr>
                <w:noProof/>
              </w:rPr>
              <w:t>notifMethod</w:t>
            </w:r>
          </w:p>
        </w:tc>
        <w:tc>
          <w:tcPr>
            <w:tcW w:w="1559" w:type="dxa"/>
            <w:tcBorders>
              <w:top w:val="single" w:sz="4" w:space="0" w:color="auto"/>
              <w:left w:val="single" w:sz="4" w:space="0" w:color="auto"/>
              <w:bottom w:val="single" w:sz="4" w:space="0" w:color="auto"/>
              <w:right w:val="single" w:sz="4" w:space="0" w:color="auto"/>
            </w:tcBorders>
          </w:tcPr>
          <w:p w14:paraId="0619945D" w14:textId="77777777" w:rsidR="00877876" w:rsidRDefault="00877876" w:rsidP="00877876">
            <w:pPr>
              <w:pStyle w:val="TAL"/>
            </w:pPr>
            <w:r>
              <w:rPr>
                <w:noProof/>
              </w:rPr>
              <w:t>NotificationMethod</w:t>
            </w:r>
          </w:p>
        </w:tc>
        <w:tc>
          <w:tcPr>
            <w:tcW w:w="425" w:type="dxa"/>
            <w:tcBorders>
              <w:top w:val="single" w:sz="4" w:space="0" w:color="auto"/>
              <w:left w:val="single" w:sz="4" w:space="0" w:color="auto"/>
              <w:bottom w:val="single" w:sz="4" w:space="0" w:color="auto"/>
              <w:right w:val="single" w:sz="4" w:space="0" w:color="auto"/>
            </w:tcBorders>
          </w:tcPr>
          <w:p w14:paraId="1E5D6A69"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00C80196"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F176E4" w14:textId="77777777" w:rsidR="00877876" w:rsidRDefault="00877876" w:rsidP="00877876">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316AC06D" w14:textId="77777777" w:rsidR="00877876" w:rsidRDefault="00877876" w:rsidP="00877876">
            <w:pPr>
              <w:pStyle w:val="TAL"/>
              <w:rPr>
                <w:rFonts w:cs="Arial"/>
                <w:szCs w:val="18"/>
              </w:rPr>
            </w:pPr>
          </w:p>
        </w:tc>
      </w:tr>
      <w:tr w:rsidR="00877876" w14:paraId="53D36E9A"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26B3F841" w14:textId="77777777" w:rsidR="00877876" w:rsidRDefault="00877876" w:rsidP="00877876">
            <w:pPr>
              <w:pStyle w:val="TAL"/>
            </w:pPr>
            <w:r>
              <w:rPr>
                <w:noProof/>
              </w:rPr>
              <w:t>maxReportNbr</w:t>
            </w:r>
          </w:p>
        </w:tc>
        <w:tc>
          <w:tcPr>
            <w:tcW w:w="1559" w:type="dxa"/>
            <w:tcBorders>
              <w:top w:val="single" w:sz="4" w:space="0" w:color="auto"/>
              <w:left w:val="single" w:sz="4" w:space="0" w:color="auto"/>
              <w:bottom w:val="single" w:sz="4" w:space="0" w:color="auto"/>
              <w:right w:val="single" w:sz="4" w:space="0" w:color="auto"/>
            </w:tcBorders>
          </w:tcPr>
          <w:p w14:paraId="61479274" w14:textId="77777777" w:rsidR="00877876" w:rsidRDefault="00877876" w:rsidP="00877876">
            <w:pPr>
              <w:pStyle w:val="TAL"/>
            </w:pPr>
            <w:r>
              <w:rPr>
                <w:noProof/>
              </w:rPr>
              <w:t>Uinteger</w:t>
            </w:r>
          </w:p>
        </w:tc>
        <w:tc>
          <w:tcPr>
            <w:tcW w:w="425" w:type="dxa"/>
            <w:tcBorders>
              <w:top w:val="single" w:sz="4" w:space="0" w:color="auto"/>
              <w:left w:val="single" w:sz="4" w:space="0" w:color="auto"/>
              <w:bottom w:val="single" w:sz="4" w:space="0" w:color="auto"/>
              <w:right w:val="single" w:sz="4" w:space="0" w:color="auto"/>
            </w:tcBorders>
          </w:tcPr>
          <w:p w14:paraId="11CA58DD"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ABFDF4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DE50A65" w14:textId="77777777" w:rsidR="00877876" w:rsidRDefault="00877876" w:rsidP="00877876">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66CCA499" w14:textId="77777777" w:rsidR="00877876" w:rsidRDefault="00877876" w:rsidP="00877876">
            <w:pPr>
              <w:pStyle w:val="TAL"/>
              <w:rPr>
                <w:rFonts w:cs="Arial"/>
                <w:szCs w:val="18"/>
              </w:rPr>
            </w:pPr>
          </w:p>
        </w:tc>
      </w:tr>
      <w:tr w:rsidR="00877876" w14:paraId="0BCDA4D3"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7146EECC" w14:textId="77777777" w:rsidR="00877876" w:rsidRDefault="00877876" w:rsidP="00877876">
            <w:pPr>
              <w:pStyle w:val="TAL"/>
              <w:rPr>
                <w:noProof/>
              </w:rPr>
            </w:pPr>
            <w:r>
              <w:rPr>
                <w:noProof/>
              </w:rPr>
              <w:t>monDur</w:t>
            </w:r>
          </w:p>
        </w:tc>
        <w:tc>
          <w:tcPr>
            <w:tcW w:w="1559" w:type="dxa"/>
            <w:tcBorders>
              <w:top w:val="single" w:sz="4" w:space="0" w:color="auto"/>
              <w:left w:val="single" w:sz="4" w:space="0" w:color="auto"/>
              <w:bottom w:val="single" w:sz="4" w:space="0" w:color="auto"/>
              <w:right w:val="single" w:sz="4" w:space="0" w:color="auto"/>
            </w:tcBorders>
          </w:tcPr>
          <w:p w14:paraId="4943F4AE" w14:textId="77777777" w:rsidR="00877876" w:rsidRDefault="00877876" w:rsidP="00877876">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tcPr>
          <w:p w14:paraId="4F0E98B1" w14:textId="77777777" w:rsidR="00877876" w:rsidRDefault="00877876" w:rsidP="00877876">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E04A433" w14:textId="77777777" w:rsidR="00877876" w:rsidRDefault="00877876" w:rsidP="00877876">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31C39EE" w14:textId="77777777" w:rsidR="00877876" w:rsidRDefault="00877876" w:rsidP="00877876">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CE72D9D" w14:textId="77777777" w:rsidR="00877876" w:rsidRDefault="00877876" w:rsidP="00877876">
            <w:pPr>
              <w:pStyle w:val="TAL"/>
              <w:rPr>
                <w:rFonts w:cs="Arial"/>
                <w:szCs w:val="18"/>
              </w:rPr>
            </w:pPr>
          </w:p>
        </w:tc>
      </w:tr>
      <w:tr w:rsidR="00877876" w14:paraId="3D49CD55" w14:textId="77777777" w:rsidTr="00877876">
        <w:trPr>
          <w:jc w:val="center"/>
        </w:trPr>
        <w:tc>
          <w:tcPr>
            <w:tcW w:w="1531" w:type="dxa"/>
            <w:tcBorders>
              <w:top w:val="single" w:sz="4" w:space="0" w:color="auto"/>
              <w:left w:val="single" w:sz="4" w:space="0" w:color="auto"/>
              <w:bottom w:val="single" w:sz="4" w:space="0" w:color="auto"/>
              <w:right w:val="single" w:sz="4" w:space="0" w:color="auto"/>
            </w:tcBorders>
          </w:tcPr>
          <w:p w14:paraId="6B38DC63" w14:textId="77777777" w:rsidR="00877876" w:rsidRDefault="00877876" w:rsidP="0087787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F6BA278" w14:textId="77777777" w:rsidR="00877876" w:rsidRDefault="00877876" w:rsidP="0087787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5F44D3FF" w14:textId="77777777" w:rsidR="00877876" w:rsidRDefault="00877876" w:rsidP="00877876">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E85C7F5" w14:textId="77777777" w:rsidR="00877876" w:rsidRDefault="00877876" w:rsidP="00877876">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D54F88B" w14:textId="77777777" w:rsidR="00877876" w:rsidRDefault="00877876" w:rsidP="00877876">
            <w:pPr>
              <w:pStyle w:val="TAL"/>
              <w:rPr>
                <w:rFonts w:cs="Arial"/>
                <w:szCs w:val="18"/>
              </w:rPr>
            </w:pPr>
            <w:r>
              <w:rPr>
                <w:noProof/>
              </w:rPr>
              <w:t>Indicates the time interval between successive 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5FCFADC2" w14:textId="77777777" w:rsidR="00877876" w:rsidRDefault="00877876" w:rsidP="00877876">
            <w:pPr>
              <w:pStyle w:val="TAL"/>
              <w:rPr>
                <w:rFonts w:cs="Arial"/>
                <w:szCs w:val="18"/>
              </w:rPr>
            </w:pPr>
          </w:p>
        </w:tc>
      </w:tr>
    </w:tbl>
    <w:p w14:paraId="53571842" w14:textId="77777777" w:rsidR="00877876" w:rsidRDefault="00877876" w:rsidP="00877876">
      <w:pPr>
        <w:pStyle w:val="B1"/>
        <w:ind w:left="0" w:firstLine="0"/>
      </w:pPr>
    </w:p>
    <w:p w14:paraId="5748BB60" w14:textId="293BB6AB" w:rsidR="00172A9E" w:rsidRDefault="00172A9E" w:rsidP="00172A9E">
      <w:pPr>
        <w:pStyle w:val="Heading4"/>
      </w:pPr>
      <w:bookmarkStart w:id="398" w:name="_Toc93934625"/>
      <w:r>
        <w:t>5.6.2.</w:t>
      </w:r>
      <w:r w:rsidR="00DC3AC6">
        <w:t>9</w:t>
      </w:r>
      <w:r>
        <w:tab/>
        <w:t xml:space="preserve">Type: </w:t>
      </w:r>
      <w:proofErr w:type="spellStart"/>
      <w:r>
        <w:t>AmEventNotification</w:t>
      </w:r>
      <w:bookmarkEnd w:id="398"/>
      <w:proofErr w:type="spellEnd"/>
    </w:p>
    <w:p w14:paraId="1C492B91" w14:textId="39545211" w:rsidR="00172A9E" w:rsidRDefault="00172A9E" w:rsidP="00172A9E">
      <w:pPr>
        <w:pStyle w:val="TH"/>
      </w:pPr>
      <w:r>
        <w:rPr>
          <w:noProof/>
        </w:rPr>
        <w:t>Table </w:t>
      </w:r>
      <w:r>
        <w:t>5.6.2.</w:t>
      </w:r>
      <w:r w:rsidR="00DC3AC6">
        <w:t>9</w:t>
      </w:r>
      <w:r>
        <w:t xml:space="preserve">-1: </w:t>
      </w:r>
      <w:r>
        <w:rPr>
          <w:noProof/>
        </w:rPr>
        <w:t xml:space="preserve">Definition of type </w:t>
      </w:r>
      <w:proofErr w:type="spellStart"/>
      <w:r>
        <w:t>AmEventNotification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172A9E" w14:paraId="54CEE292"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3E191D69" w14:textId="77777777" w:rsidR="00172A9E" w:rsidRDefault="00172A9E" w:rsidP="00E66A63">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48A26C6" w14:textId="77777777" w:rsidR="00172A9E" w:rsidRDefault="00172A9E" w:rsidP="00E66A63">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22FE6DC5" w14:textId="77777777" w:rsidR="00172A9E" w:rsidRDefault="00172A9E" w:rsidP="00E66A6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5C5F15D" w14:textId="77777777" w:rsidR="00172A9E" w:rsidRDefault="00172A9E" w:rsidP="00E66A63">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65C94B9C" w14:textId="77777777" w:rsidR="00172A9E" w:rsidRDefault="00172A9E" w:rsidP="00E66A63">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76667CCE" w14:textId="77777777" w:rsidR="00172A9E" w:rsidRDefault="00172A9E" w:rsidP="00E66A63">
            <w:pPr>
              <w:pStyle w:val="TAH"/>
            </w:pPr>
            <w:r>
              <w:t>Applicability</w:t>
            </w:r>
          </w:p>
        </w:tc>
      </w:tr>
      <w:tr w:rsidR="00172A9E" w14:paraId="1CAFB73A"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FD6DF12" w14:textId="77777777" w:rsidR="00172A9E" w:rsidRDefault="00172A9E" w:rsidP="00E66A63">
            <w:pPr>
              <w:pStyle w:val="TAL"/>
            </w:pPr>
            <w:r>
              <w:t>event</w:t>
            </w:r>
          </w:p>
        </w:tc>
        <w:tc>
          <w:tcPr>
            <w:tcW w:w="1453" w:type="dxa"/>
            <w:tcBorders>
              <w:top w:val="single" w:sz="4" w:space="0" w:color="auto"/>
              <w:left w:val="single" w:sz="4" w:space="0" w:color="auto"/>
              <w:bottom w:val="single" w:sz="4" w:space="0" w:color="auto"/>
              <w:right w:val="single" w:sz="4" w:space="0" w:color="auto"/>
            </w:tcBorders>
            <w:hideMark/>
          </w:tcPr>
          <w:p w14:paraId="11387BD3" w14:textId="77777777" w:rsidR="00172A9E" w:rsidRDefault="00172A9E" w:rsidP="00E66A63">
            <w:pPr>
              <w:pStyle w:val="TAL"/>
            </w:pPr>
            <w:proofErr w:type="spellStart"/>
            <w:r>
              <w:t>AmEvent</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EF30FAA" w14:textId="77777777" w:rsidR="00172A9E" w:rsidRDefault="00172A9E" w:rsidP="00E66A63">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DACC793" w14:textId="77777777" w:rsidR="00172A9E" w:rsidRDefault="00172A9E" w:rsidP="00E66A63">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38710B93" w14:textId="77777777" w:rsidR="00172A9E" w:rsidRDefault="00172A9E" w:rsidP="00E66A63">
            <w:pPr>
              <w:pStyle w:val="TAL"/>
              <w:rPr>
                <w:rFonts w:cs="Arial"/>
                <w:szCs w:val="18"/>
              </w:rPr>
            </w:pPr>
            <w:r>
              <w:t>Notified event.</w:t>
            </w:r>
          </w:p>
        </w:tc>
        <w:tc>
          <w:tcPr>
            <w:tcW w:w="1956" w:type="dxa"/>
            <w:tcBorders>
              <w:top w:val="single" w:sz="4" w:space="0" w:color="auto"/>
              <w:left w:val="single" w:sz="4" w:space="0" w:color="auto"/>
              <w:bottom w:val="single" w:sz="4" w:space="0" w:color="auto"/>
              <w:right w:val="single" w:sz="4" w:space="0" w:color="auto"/>
            </w:tcBorders>
          </w:tcPr>
          <w:p w14:paraId="63D5D094" w14:textId="77777777" w:rsidR="00172A9E" w:rsidRDefault="00172A9E" w:rsidP="00E66A63">
            <w:pPr>
              <w:pStyle w:val="TAL"/>
              <w:rPr>
                <w:rFonts w:cs="Arial"/>
                <w:szCs w:val="18"/>
              </w:rPr>
            </w:pPr>
          </w:p>
        </w:tc>
      </w:tr>
      <w:tr w:rsidR="00172A9E" w14:paraId="40777FAC"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hideMark/>
          </w:tcPr>
          <w:p w14:paraId="1C14F068" w14:textId="77A93FBB" w:rsidR="00172A9E" w:rsidRDefault="002D47CA" w:rsidP="00E66A63">
            <w:pPr>
              <w:pStyle w:val="TAL"/>
            </w:pPr>
            <w:proofErr w:type="spellStart"/>
            <w:r>
              <w:rPr>
                <w:lang w:eastAsia="zh-CN"/>
              </w:rPr>
              <w:t>appliedC</w:t>
            </w:r>
            <w:r w:rsidR="00172A9E" w:rsidRPr="00E312F9">
              <w:rPr>
                <w:lang w:eastAsia="zh-CN"/>
              </w:rPr>
              <w:t>ov</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6A57926E" w14:textId="5C7045FA" w:rsidR="00172A9E" w:rsidRDefault="00DC2A5C" w:rsidP="00E66A63">
            <w:pPr>
              <w:pStyle w:val="TAL"/>
            </w:pPr>
            <w:proofErr w:type="spellStart"/>
            <w:r>
              <w:t>ServiceAreaCoverageInfo</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C997F32" w14:textId="77777777" w:rsidR="00172A9E" w:rsidRDefault="00172A9E" w:rsidP="00E66A6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hideMark/>
          </w:tcPr>
          <w:p w14:paraId="67B176F4" w14:textId="77777777" w:rsidR="00172A9E" w:rsidRDefault="00172A9E" w:rsidP="00E66A63">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E2D6E05" w14:textId="5A397E81" w:rsidR="00172A9E" w:rsidRDefault="00172A9E" w:rsidP="00E66A63">
            <w:pPr>
              <w:pStyle w:val="TAL"/>
              <w:rPr>
                <w:rFonts w:cs="Arial"/>
                <w:szCs w:val="18"/>
              </w:rPr>
            </w:pPr>
            <w:r>
              <w:t xml:space="preserve">The list of </w:t>
            </w:r>
            <w:r w:rsidR="00DC2A5C">
              <w:t>applied Tracking Areas for the serving network where the UE is camping</w:t>
            </w:r>
            <w:r>
              <w:t xml:space="preserve">. </w:t>
            </w:r>
            <w:r>
              <w:rPr>
                <w:rFonts w:cs="Arial"/>
                <w:szCs w:val="18"/>
              </w:rPr>
              <w:t xml:space="preserve">It shall be present when the notified event is </w:t>
            </w:r>
            <w:r>
              <w:t>"SAC_CH".</w:t>
            </w:r>
          </w:p>
        </w:tc>
        <w:tc>
          <w:tcPr>
            <w:tcW w:w="1956" w:type="dxa"/>
            <w:tcBorders>
              <w:top w:val="single" w:sz="4" w:space="0" w:color="auto"/>
              <w:left w:val="single" w:sz="4" w:space="0" w:color="auto"/>
              <w:bottom w:val="single" w:sz="4" w:space="0" w:color="auto"/>
              <w:right w:val="single" w:sz="4" w:space="0" w:color="auto"/>
            </w:tcBorders>
          </w:tcPr>
          <w:p w14:paraId="4FE28790" w14:textId="77777777" w:rsidR="00172A9E" w:rsidRDefault="00172A9E" w:rsidP="00E66A63">
            <w:pPr>
              <w:pStyle w:val="TAL"/>
              <w:rPr>
                <w:rFonts w:cs="Arial"/>
                <w:szCs w:val="18"/>
              </w:rPr>
            </w:pPr>
          </w:p>
        </w:tc>
      </w:tr>
      <w:tr w:rsidR="00A24504" w:rsidDel="002D47CA" w14:paraId="28D31769" w14:textId="77777777" w:rsidTr="00E66A63">
        <w:trPr>
          <w:jc w:val="center"/>
        </w:trPr>
        <w:tc>
          <w:tcPr>
            <w:tcW w:w="1711" w:type="dxa"/>
            <w:tcBorders>
              <w:top w:val="single" w:sz="4" w:space="0" w:color="auto"/>
              <w:left w:val="single" w:sz="4" w:space="0" w:color="auto"/>
              <w:bottom w:val="single" w:sz="4" w:space="0" w:color="auto"/>
              <w:right w:val="single" w:sz="4" w:space="0" w:color="auto"/>
            </w:tcBorders>
          </w:tcPr>
          <w:p w14:paraId="3120447F" w14:textId="1D2FE97D" w:rsidR="00A24504" w:rsidDel="002D47CA" w:rsidRDefault="00A24504" w:rsidP="00A24504">
            <w:pPr>
              <w:pStyle w:val="TAL"/>
              <w:rPr>
                <w:lang w:eastAsia="zh-CN"/>
              </w:rPr>
            </w:pPr>
            <w:proofErr w:type="spellStart"/>
            <w:r>
              <w:t>pduidInfo</w:t>
            </w:r>
            <w:proofErr w:type="spellEnd"/>
          </w:p>
        </w:tc>
        <w:tc>
          <w:tcPr>
            <w:tcW w:w="1453" w:type="dxa"/>
            <w:tcBorders>
              <w:top w:val="single" w:sz="4" w:space="0" w:color="auto"/>
              <w:left w:val="single" w:sz="4" w:space="0" w:color="auto"/>
              <w:bottom w:val="single" w:sz="4" w:space="0" w:color="auto"/>
              <w:right w:val="single" w:sz="4" w:space="0" w:color="auto"/>
            </w:tcBorders>
          </w:tcPr>
          <w:p w14:paraId="3DF07C94" w14:textId="521D3321" w:rsidR="00A24504" w:rsidDel="002D47CA" w:rsidRDefault="00A24504" w:rsidP="00A24504">
            <w:pPr>
              <w:pStyle w:val="TAL"/>
            </w:pPr>
            <w:proofErr w:type="spellStart"/>
            <w:r>
              <w:t>PduidInformation</w:t>
            </w:r>
            <w:proofErr w:type="spellEnd"/>
          </w:p>
        </w:tc>
        <w:tc>
          <w:tcPr>
            <w:tcW w:w="494" w:type="dxa"/>
            <w:tcBorders>
              <w:top w:val="single" w:sz="4" w:space="0" w:color="auto"/>
              <w:left w:val="single" w:sz="4" w:space="0" w:color="auto"/>
              <w:bottom w:val="single" w:sz="4" w:space="0" w:color="auto"/>
              <w:right w:val="single" w:sz="4" w:space="0" w:color="auto"/>
            </w:tcBorders>
          </w:tcPr>
          <w:p w14:paraId="4DE800D6" w14:textId="453F6735" w:rsidR="00A24504" w:rsidDel="002D47CA" w:rsidRDefault="00A24504" w:rsidP="00A24504">
            <w:pPr>
              <w:pStyle w:val="TAC"/>
            </w:pPr>
            <w:r>
              <w:t>C</w:t>
            </w:r>
          </w:p>
        </w:tc>
        <w:tc>
          <w:tcPr>
            <w:tcW w:w="1135" w:type="dxa"/>
            <w:tcBorders>
              <w:top w:val="single" w:sz="4" w:space="0" w:color="auto"/>
              <w:left w:val="single" w:sz="4" w:space="0" w:color="auto"/>
              <w:bottom w:val="single" w:sz="4" w:space="0" w:color="auto"/>
              <w:right w:val="single" w:sz="4" w:space="0" w:color="auto"/>
            </w:tcBorders>
          </w:tcPr>
          <w:p w14:paraId="5874E36A" w14:textId="2C673D83" w:rsidR="00A24504" w:rsidDel="002D47CA" w:rsidRDefault="00A24504" w:rsidP="00A24504">
            <w:pPr>
              <w:pStyle w:val="TAC"/>
            </w:pPr>
            <w:r>
              <w:t>0..1</w:t>
            </w:r>
          </w:p>
        </w:tc>
        <w:tc>
          <w:tcPr>
            <w:tcW w:w="2836" w:type="dxa"/>
            <w:tcBorders>
              <w:top w:val="single" w:sz="4" w:space="0" w:color="auto"/>
              <w:left w:val="single" w:sz="4" w:space="0" w:color="auto"/>
              <w:bottom w:val="single" w:sz="4" w:space="0" w:color="auto"/>
              <w:right w:val="single" w:sz="4" w:space="0" w:color="auto"/>
            </w:tcBorders>
          </w:tcPr>
          <w:p w14:paraId="174532E6" w14:textId="0FAF9B97" w:rsidR="00A24504" w:rsidDel="002D47CA" w:rsidRDefault="00A24504" w:rsidP="00A24504">
            <w:pPr>
              <w:pStyle w:val="TAL"/>
            </w:pPr>
            <w:r>
              <w:t xml:space="preserve">Contains the PDUID and its validity timer. It shall be included when the "PDUID_CH" event is reported. </w:t>
            </w:r>
          </w:p>
        </w:tc>
        <w:tc>
          <w:tcPr>
            <w:tcW w:w="1956" w:type="dxa"/>
            <w:tcBorders>
              <w:top w:val="single" w:sz="4" w:space="0" w:color="auto"/>
              <w:left w:val="single" w:sz="4" w:space="0" w:color="auto"/>
              <w:bottom w:val="single" w:sz="4" w:space="0" w:color="auto"/>
              <w:right w:val="single" w:sz="4" w:space="0" w:color="auto"/>
            </w:tcBorders>
          </w:tcPr>
          <w:p w14:paraId="54BE6FC7" w14:textId="77777777" w:rsidR="00A24504" w:rsidDel="002D47CA" w:rsidRDefault="00A24504" w:rsidP="00A24504">
            <w:pPr>
              <w:pStyle w:val="TAL"/>
              <w:rPr>
                <w:rFonts w:cs="Arial"/>
                <w:szCs w:val="18"/>
              </w:rPr>
            </w:pPr>
          </w:p>
        </w:tc>
      </w:tr>
    </w:tbl>
    <w:p w14:paraId="54CE6041" w14:textId="77777777" w:rsidR="00172A9E" w:rsidRPr="001342C9" w:rsidRDefault="00172A9E" w:rsidP="00172A9E"/>
    <w:p w14:paraId="193F2C96" w14:textId="13870FD5" w:rsidR="009202F7" w:rsidRDefault="009202F7" w:rsidP="009202F7">
      <w:pPr>
        <w:pStyle w:val="Heading4"/>
      </w:pPr>
      <w:bookmarkStart w:id="399" w:name="_Toc93934626"/>
      <w:r>
        <w:lastRenderedPageBreak/>
        <w:t>5.6.2.</w:t>
      </w:r>
      <w:r w:rsidR="001F71BD">
        <w:t>10</w:t>
      </w:r>
      <w:r>
        <w:tab/>
        <w:t xml:space="preserve">Type: </w:t>
      </w:r>
      <w:proofErr w:type="spellStart"/>
      <w:r>
        <w:t>PduidInformation</w:t>
      </w:r>
      <w:bookmarkEnd w:id="399"/>
      <w:proofErr w:type="spellEnd"/>
    </w:p>
    <w:p w14:paraId="279E423F" w14:textId="51CC08CA" w:rsidR="009202F7" w:rsidRDefault="009202F7" w:rsidP="009202F7">
      <w:pPr>
        <w:pStyle w:val="TH"/>
      </w:pPr>
      <w:r>
        <w:rPr>
          <w:noProof/>
        </w:rPr>
        <w:t>Table </w:t>
      </w:r>
      <w:r>
        <w:t>5.6.2.</w:t>
      </w:r>
      <w:r w:rsidR="001F71BD">
        <w:t>10</w:t>
      </w:r>
      <w:r>
        <w:t xml:space="preserve">-1: </w:t>
      </w:r>
      <w:r>
        <w:rPr>
          <w:noProof/>
        </w:rPr>
        <w:t xml:space="preserve">Definition of type </w:t>
      </w:r>
      <w:proofErr w:type="spellStart"/>
      <w:r>
        <w:t>PduidInformation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202F7" w14:paraId="26A12969"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7D6036DC" w14:textId="77777777" w:rsidR="009202F7" w:rsidRDefault="009202F7" w:rsidP="002C5A4D">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F259D2A" w14:textId="77777777" w:rsidR="009202F7" w:rsidRDefault="009202F7" w:rsidP="002C5A4D">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10B4F38" w14:textId="77777777" w:rsidR="009202F7" w:rsidRDefault="009202F7" w:rsidP="002C5A4D">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79EACDAA" w14:textId="77777777" w:rsidR="009202F7" w:rsidRDefault="009202F7" w:rsidP="002C5A4D">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FE0E70C" w14:textId="77777777" w:rsidR="009202F7" w:rsidRDefault="009202F7" w:rsidP="002C5A4D">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320C8D9A" w14:textId="77777777" w:rsidR="009202F7" w:rsidRDefault="009202F7" w:rsidP="002C5A4D">
            <w:pPr>
              <w:pStyle w:val="TAH"/>
            </w:pPr>
            <w:r>
              <w:t>Applicability</w:t>
            </w:r>
          </w:p>
        </w:tc>
      </w:tr>
      <w:tr w:rsidR="009202F7" w14:paraId="18C7E713"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hideMark/>
          </w:tcPr>
          <w:p w14:paraId="0FBE5A2B" w14:textId="77777777" w:rsidR="009202F7" w:rsidRDefault="009202F7" w:rsidP="002C5A4D">
            <w:pPr>
              <w:pStyle w:val="TAL"/>
            </w:pPr>
            <w:r>
              <w:t>expiry</w:t>
            </w:r>
          </w:p>
        </w:tc>
        <w:tc>
          <w:tcPr>
            <w:tcW w:w="1453" w:type="dxa"/>
            <w:tcBorders>
              <w:top w:val="single" w:sz="4" w:space="0" w:color="auto"/>
              <w:left w:val="single" w:sz="4" w:space="0" w:color="auto"/>
              <w:bottom w:val="single" w:sz="4" w:space="0" w:color="auto"/>
              <w:right w:val="single" w:sz="4" w:space="0" w:color="auto"/>
            </w:tcBorders>
            <w:hideMark/>
          </w:tcPr>
          <w:p w14:paraId="1495DFDE" w14:textId="77777777" w:rsidR="009202F7" w:rsidRDefault="009202F7" w:rsidP="002C5A4D">
            <w:pPr>
              <w:pStyle w:val="TAL"/>
            </w:pPr>
            <w:proofErr w:type="spellStart"/>
            <w:r>
              <w:t>DateTime</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54B9FC9F"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E1D49B5"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hideMark/>
          </w:tcPr>
          <w:p w14:paraId="44A19ED0" w14:textId="77777777" w:rsidR="009202F7" w:rsidRDefault="009202F7" w:rsidP="002C5A4D">
            <w:pPr>
              <w:pStyle w:val="TAL"/>
              <w:rPr>
                <w:rFonts w:cs="Arial"/>
                <w:szCs w:val="18"/>
              </w:rPr>
            </w:pPr>
            <w:r>
              <w:t>Contains the expiration time of validity of UE policies for 5G Prose direct discovery.</w:t>
            </w:r>
          </w:p>
        </w:tc>
        <w:tc>
          <w:tcPr>
            <w:tcW w:w="1956" w:type="dxa"/>
            <w:tcBorders>
              <w:top w:val="single" w:sz="4" w:space="0" w:color="auto"/>
              <w:left w:val="single" w:sz="4" w:space="0" w:color="auto"/>
              <w:bottom w:val="single" w:sz="4" w:space="0" w:color="auto"/>
              <w:right w:val="single" w:sz="4" w:space="0" w:color="auto"/>
            </w:tcBorders>
          </w:tcPr>
          <w:p w14:paraId="0756675C" w14:textId="77777777" w:rsidR="009202F7" w:rsidRDefault="009202F7" w:rsidP="002C5A4D">
            <w:pPr>
              <w:pStyle w:val="TAL"/>
              <w:rPr>
                <w:rFonts w:cs="Arial"/>
                <w:szCs w:val="18"/>
              </w:rPr>
            </w:pPr>
          </w:p>
        </w:tc>
      </w:tr>
      <w:tr w:rsidR="009202F7" w14:paraId="2239CA9E" w14:textId="77777777" w:rsidTr="006E6DC7">
        <w:trPr>
          <w:jc w:val="center"/>
        </w:trPr>
        <w:tc>
          <w:tcPr>
            <w:tcW w:w="1711" w:type="dxa"/>
            <w:tcBorders>
              <w:top w:val="single" w:sz="4" w:space="0" w:color="auto"/>
              <w:left w:val="single" w:sz="4" w:space="0" w:color="auto"/>
              <w:bottom w:val="single" w:sz="4" w:space="0" w:color="auto"/>
              <w:right w:val="single" w:sz="4" w:space="0" w:color="auto"/>
            </w:tcBorders>
          </w:tcPr>
          <w:p w14:paraId="47F895A6" w14:textId="77777777" w:rsidR="009202F7" w:rsidRDefault="009202F7" w:rsidP="002C5A4D">
            <w:pPr>
              <w:pStyle w:val="TAL"/>
            </w:pPr>
            <w:proofErr w:type="spellStart"/>
            <w:r>
              <w:t>pduid</w:t>
            </w:r>
            <w:proofErr w:type="spellEnd"/>
          </w:p>
        </w:tc>
        <w:tc>
          <w:tcPr>
            <w:tcW w:w="1453" w:type="dxa"/>
            <w:tcBorders>
              <w:top w:val="single" w:sz="4" w:space="0" w:color="auto"/>
              <w:left w:val="single" w:sz="4" w:space="0" w:color="auto"/>
              <w:bottom w:val="single" w:sz="4" w:space="0" w:color="auto"/>
              <w:right w:val="single" w:sz="4" w:space="0" w:color="auto"/>
            </w:tcBorders>
          </w:tcPr>
          <w:p w14:paraId="2691E1AA" w14:textId="77777777" w:rsidR="009202F7" w:rsidRDefault="009202F7" w:rsidP="002C5A4D">
            <w:pPr>
              <w:pStyle w:val="TAL"/>
            </w:pPr>
            <w:proofErr w:type="spellStart"/>
            <w:r>
              <w:t>Pduid</w:t>
            </w:r>
            <w:proofErr w:type="spellEnd"/>
          </w:p>
        </w:tc>
        <w:tc>
          <w:tcPr>
            <w:tcW w:w="494" w:type="dxa"/>
            <w:tcBorders>
              <w:top w:val="single" w:sz="4" w:space="0" w:color="auto"/>
              <w:left w:val="single" w:sz="4" w:space="0" w:color="auto"/>
              <w:bottom w:val="single" w:sz="4" w:space="0" w:color="auto"/>
              <w:right w:val="single" w:sz="4" w:space="0" w:color="auto"/>
            </w:tcBorders>
          </w:tcPr>
          <w:p w14:paraId="458B00DD" w14:textId="77777777" w:rsidR="009202F7" w:rsidRDefault="009202F7" w:rsidP="002C5A4D">
            <w:pPr>
              <w:pStyle w:val="TAC"/>
            </w:pPr>
            <w:r>
              <w:t>M</w:t>
            </w:r>
          </w:p>
        </w:tc>
        <w:tc>
          <w:tcPr>
            <w:tcW w:w="1135" w:type="dxa"/>
            <w:tcBorders>
              <w:top w:val="single" w:sz="4" w:space="0" w:color="auto"/>
              <w:left w:val="single" w:sz="4" w:space="0" w:color="auto"/>
              <w:bottom w:val="single" w:sz="4" w:space="0" w:color="auto"/>
              <w:right w:val="single" w:sz="4" w:space="0" w:color="auto"/>
            </w:tcBorders>
          </w:tcPr>
          <w:p w14:paraId="00ACEA6B" w14:textId="77777777" w:rsidR="009202F7" w:rsidRDefault="009202F7" w:rsidP="002C5A4D">
            <w:pPr>
              <w:pStyle w:val="TAC"/>
            </w:pPr>
            <w:r>
              <w:t>1</w:t>
            </w:r>
          </w:p>
        </w:tc>
        <w:tc>
          <w:tcPr>
            <w:tcW w:w="2836" w:type="dxa"/>
            <w:tcBorders>
              <w:top w:val="single" w:sz="4" w:space="0" w:color="auto"/>
              <w:left w:val="single" w:sz="4" w:space="0" w:color="auto"/>
              <w:bottom w:val="single" w:sz="4" w:space="0" w:color="auto"/>
              <w:right w:val="single" w:sz="4" w:space="0" w:color="auto"/>
            </w:tcBorders>
          </w:tcPr>
          <w:p w14:paraId="04A9ACF8" w14:textId="146B1901" w:rsidR="009202F7" w:rsidRDefault="009202F7" w:rsidP="002C5A4D">
            <w:pPr>
              <w:pStyle w:val="TAL"/>
            </w:pPr>
            <w:r>
              <w:t xml:space="preserve">Contains the PDUID </w:t>
            </w:r>
            <w:r>
              <w:rPr>
                <w:noProof/>
              </w:rPr>
              <w:t>as defined in Table 5.3.1.1 of 3GPP TS 24.555 [</w:t>
            </w:r>
            <w:r w:rsidR="00290AAC">
              <w:rPr>
                <w:noProof/>
              </w:rPr>
              <w:t>23</w:t>
            </w:r>
            <w:r>
              <w:rPr>
                <w:noProof/>
              </w:rPr>
              <w:t>]</w:t>
            </w:r>
            <w:r>
              <w:t>.</w:t>
            </w:r>
          </w:p>
        </w:tc>
        <w:tc>
          <w:tcPr>
            <w:tcW w:w="1956" w:type="dxa"/>
            <w:tcBorders>
              <w:top w:val="single" w:sz="4" w:space="0" w:color="auto"/>
              <w:left w:val="single" w:sz="4" w:space="0" w:color="auto"/>
              <w:bottom w:val="single" w:sz="4" w:space="0" w:color="auto"/>
              <w:right w:val="single" w:sz="4" w:space="0" w:color="auto"/>
            </w:tcBorders>
          </w:tcPr>
          <w:p w14:paraId="7C5D4C01" w14:textId="77777777" w:rsidR="009202F7" w:rsidRDefault="009202F7" w:rsidP="002C5A4D">
            <w:pPr>
              <w:pStyle w:val="TAL"/>
              <w:rPr>
                <w:rFonts w:cs="Arial"/>
                <w:szCs w:val="18"/>
              </w:rPr>
            </w:pPr>
          </w:p>
        </w:tc>
      </w:tr>
    </w:tbl>
    <w:p w14:paraId="1E1EDA8E" w14:textId="77777777" w:rsidR="009202F7" w:rsidRDefault="009202F7" w:rsidP="009202F7">
      <w:pPr>
        <w:rPr>
          <w:lang w:val="en-US"/>
        </w:rPr>
      </w:pPr>
    </w:p>
    <w:p w14:paraId="7A296E03" w14:textId="3AB858E6" w:rsidR="00DC2A5C" w:rsidRDefault="00DC2A5C" w:rsidP="00DC2A5C">
      <w:pPr>
        <w:pStyle w:val="Heading4"/>
      </w:pPr>
      <w:bookmarkStart w:id="400" w:name="_Toc93934627"/>
      <w:bookmarkStart w:id="401" w:name="_Toc85723410"/>
      <w:bookmarkStart w:id="402" w:name="_Toc85723861"/>
      <w:r>
        <w:t>5.6.2.</w:t>
      </w:r>
      <w:r w:rsidR="00A46353">
        <w:t>1</w:t>
      </w:r>
      <w:r>
        <w:t>1</w:t>
      </w:r>
      <w:r>
        <w:tab/>
        <w:t xml:space="preserve">Type: </w:t>
      </w:r>
      <w:proofErr w:type="spellStart"/>
      <w:r>
        <w:t>ServiceAreaCoverageInfo</w:t>
      </w:r>
      <w:bookmarkEnd w:id="400"/>
      <w:proofErr w:type="spellEnd"/>
    </w:p>
    <w:p w14:paraId="226E738F" w14:textId="1B025546" w:rsidR="00DC2A5C" w:rsidRDefault="00DC2A5C" w:rsidP="00DC2A5C">
      <w:pPr>
        <w:pStyle w:val="TH"/>
      </w:pPr>
      <w:r>
        <w:rPr>
          <w:noProof/>
        </w:rPr>
        <w:t>Table </w:t>
      </w:r>
      <w:r>
        <w:t>5.6.2.</w:t>
      </w:r>
      <w:r w:rsidR="00A46353">
        <w:t>1</w:t>
      </w:r>
      <w:r>
        <w:t xml:space="preserve">1-1: </w:t>
      </w:r>
      <w:r>
        <w:rPr>
          <w:noProof/>
        </w:rPr>
        <w:t xml:space="preserve">Definition of type </w:t>
      </w:r>
      <w:proofErr w:type="spellStart"/>
      <w:r>
        <w:t>ServiceAreaCoverageInfo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DC2A5C" w14:paraId="07E4AE4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shd w:val="clear" w:color="auto" w:fill="C0C0C0"/>
            <w:hideMark/>
          </w:tcPr>
          <w:p w14:paraId="02540234" w14:textId="77777777" w:rsidR="00DC2A5C" w:rsidRDefault="00DC2A5C" w:rsidP="00A242E6">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BE542C7" w14:textId="77777777" w:rsidR="00DC2A5C" w:rsidRDefault="00DC2A5C" w:rsidP="00A242E6">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553FCDD8" w14:textId="77777777" w:rsidR="00DC2A5C" w:rsidRDefault="00DC2A5C" w:rsidP="00A242E6">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BC8CA7D" w14:textId="77777777" w:rsidR="00DC2A5C" w:rsidRDefault="00DC2A5C" w:rsidP="00A242E6">
            <w:pPr>
              <w:pStyle w:val="TAH"/>
            </w:pPr>
            <w:r>
              <w:t>Cardinality</w:t>
            </w:r>
          </w:p>
        </w:tc>
        <w:tc>
          <w:tcPr>
            <w:tcW w:w="2836" w:type="dxa"/>
            <w:tcBorders>
              <w:top w:val="single" w:sz="4" w:space="0" w:color="auto"/>
              <w:left w:val="single" w:sz="4" w:space="0" w:color="auto"/>
              <w:bottom w:val="single" w:sz="4" w:space="0" w:color="auto"/>
              <w:right w:val="single" w:sz="4" w:space="0" w:color="auto"/>
            </w:tcBorders>
            <w:shd w:val="clear" w:color="auto" w:fill="C0C0C0"/>
            <w:hideMark/>
          </w:tcPr>
          <w:p w14:paraId="310CC9EB" w14:textId="77777777" w:rsidR="00DC2A5C" w:rsidRDefault="00DC2A5C" w:rsidP="00A242E6">
            <w:pPr>
              <w:pStyle w:val="TAH"/>
            </w:pPr>
            <w:r>
              <w:t>Description</w:t>
            </w:r>
          </w:p>
        </w:tc>
        <w:tc>
          <w:tcPr>
            <w:tcW w:w="1956" w:type="dxa"/>
            <w:tcBorders>
              <w:top w:val="single" w:sz="4" w:space="0" w:color="auto"/>
              <w:left w:val="single" w:sz="4" w:space="0" w:color="auto"/>
              <w:bottom w:val="single" w:sz="4" w:space="0" w:color="auto"/>
              <w:right w:val="single" w:sz="4" w:space="0" w:color="auto"/>
            </w:tcBorders>
            <w:shd w:val="clear" w:color="auto" w:fill="C0C0C0"/>
            <w:hideMark/>
          </w:tcPr>
          <w:p w14:paraId="52AB122A" w14:textId="77777777" w:rsidR="00DC2A5C" w:rsidRDefault="00DC2A5C" w:rsidP="00A242E6">
            <w:pPr>
              <w:pStyle w:val="TAH"/>
            </w:pPr>
            <w:r>
              <w:t>Applicability</w:t>
            </w:r>
          </w:p>
        </w:tc>
      </w:tr>
      <w:tr w:rsidR="00DC2A5C" w14:paraId="4AB24197"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6AFE852D" w14:textId="77777777" w:rsidR="00DC2A5C" w:rsidRDefault="00DC2A5C" w:rsidP="00A242E6">
            <w:pPr>
              <w:pStyle w:val="TAL"/>
            </w:pPr>
            <w:proofErr w:type="spellStart"/>
            <w:r>
              <w:t>tacList</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147EFB5" w14:textId="77777777" w:rsidR="00DC2A5C" w:rsidRDefault="00DC2A5C" w:rsidP="00A242E6">
            <w:pPr>
              <w:pStyle w:val="TAL"/>
            </w:pPr>
            <w:proofErr w:type="gramStart"/>
            <w:r>
              <w:t>array(</w:t>
            </w:r>
            <w:proofErr w:type="gramEnd"/>
            <w:r>
              <w:t>Tac)</w:t>
            </w:r>
          </w:p>
        </w:tc>
        <w:tc>
          <w:tcPr>
            <w:tcW w:w="494" w:type="dxa"/>
            <w:tcBorders>
              <w:top w:val="single" w:sz="4" w:space="0" w:color="auto"/>
              <w:left w:val="single" w:sz="4" w:space="0" w:color="auto"/>
              <w:bottom w:val="single" w:sz="4" w:space="0" w:color="auto"/>
              <w:right w:val="single" w:sz="4" w:space="0" w:color="auto"/>
            </w:tcBorders>
            <w:hideMark/>
          </w:tcPr>
          <w:p w14:paraId="7FC3BD01" w14:textId="77777777" w:rsidR="00DC2A5C" w:rsidRDefault="00DC2A5C" w:rsidP="00A242E6">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1336CFCB" w14:textId="77777777" w:rsidR="00DC2A5C" w:rsidRDefault="00DC2A5C" w:rsidP="00A242E6">
            <w:pPr>
              <w:pStyle w:val="TAC"/>
            </w:pPr>
            <w:proofErr w:type="gramStart"/>
            <w:r>
              <w:t>0..N</w:t>
            </w:r>
            <w:proofErr w:type="gramEnd"/>
          </w:p>
        </w:tc>
        <w:tc>
          <w:tcPr>
            <w:tcW w:w="2836" w:type="dxa"/>
            <w:tcBorders>
              <w:top w:val="single" w:sz="4" w:space="0" w:color="auto"/>
              <w:left w:val="single" w:sz="4" w:space="0" w:color="auto"/>
              <w:bottom w:val="single" w:sz="4" w:space="0" w:color="auto"/>
              <w:right w:val="single" w:sz="4" w:space="0" w:color="auto"/>
            </w:tcBorders>
            <w:hideMark/>
          </w:tcPr>
          <w:p w14:paraId="38CE5F1C" w14:textId="77777777" w:rsidR="00DC2A5C" w:rsidRDefault="00DC2A5C" w:rsidP="00A242E6">
            <w:pPr>
              <w:pStyle w:val="TAL"/>
            </w:pPr>
            <w:r>
              <w:t xml:space="preserve">It contains a list of the Tracking Area codes where the requested service shall be allowed. </w:t>
            </w:r>
          </w:p>
          <w:p w14:paraId="60239022" w14:textId="77777777" w:rsidR="00DC2A5C" w:rsidRDefault="00DC2A5C" w:rsidP="00A242E6">
            <w:pPr>
              <w:pStyle w:val="TAL"/>
              <w:rPr>
                <w:rFonts w:cs="Arial"/>
                <w:szCs w:val="18"/>
              </w:rPr>
            </w:pPr>
            <w:r>
              <w:t xml:space="preserve">An empty array may be included within the </w:t>
            </w:r>
            <w:proofErr w:type="spellStart"/>
            <w:r>
              <w:t>AmEventNotification</w:t>
            </w:r>
            <w:proofErr w:type="spellEnd"/>
            <w:r>
              <w:t xml:space="preserve"> data type and indicates the service is restricted in the serving network.</w:t>
            </w:r>
          </w:p>
        </w:tc>
        <w:tc>
          <w:tcPr>
            <w:tcW w:w="1956" w:type="dxa"/>
            <w:tcBorders>
              <w:top w:val="single" w:sz="4" w:space="0" w:color="auto"/>
              <w:left w:val="single" w:sz="4" w:space="0" w:color="auto"/>
              <w:bottom w:val="single" w:sz="4" w:space="0" w:color="auto"/>
              <w:right w:val="single" w:sz="4" w:space="0" w:color="auto"/>
            </w:tcBorders>
          </w:tcPr>
          <w:p w14:paraId="4F5D55D2" w14:textId="77777777" w:rsidR="00DC2A5C" w:rsidRDefault="00DC2A5C" w:rsidP="00A242E6">
            <w:pPr>
              <w:pStyle w:val="TAL"/>
              <w:rPr>
                <w:rFonts w:cs="Arial"/>
                <w:szCs w:val="18"/>
              </w:rPr>
            </w:pPr>
          </w:p>
        </w:tc>
      </w:tr>
      <w:tr w:rsidR="00DC2A5C" w14:paraId="6BF33C79" w14:textId="77777777" w:rsidTr="00A242E6">
        <w:trPr>
          <w:jc w:val="center"/>
        </w:trPr>
        <w:tc>
          <w:tcPr>
            <w:tcW w:w="1711" w:type="dxa"/>
            <w:tcBorders>
              <w:top w:val="single" w:sz="4" w:space="0" w:color="auto"/>
              <w:left w:val="single" w:sz="4" w:space="0" w:color="auto"/>
              <w:bottom w:val="single" w:sz="4" w:space="0" w:color="auto"/>
              <w:right w:val="single" w:sz="4" w:space="0" w:color="auto"/>
            </w:tcBorders>
            <w:hideMark/>
          </w:tcPr>
          <w:p w14:paraId="338B11B4" w14:textId="77777777" w:rsidR="00DC2A5C" w:rsidRDefault="00DC2A5C" w:rsidP="00A242E6">
            <w:pPr>
              <w:pStyle w:val="TAL"/>
            </w:pPr>
            <w:proofErr w:type="spellStart"/>
            <w:r>
              <w:rPr>
                <w:lang w:eastAsia="zh-CN"/>
              </w:rPr>
              <w:t>servingNetwork</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932E3AE" w14:textId="77777777" w:rsidR="00DC2A5C" w:rsidRDefault="00DC2A5C" w:rsidP="00A242E6">
            <w:pPr>
              <w:pStyle w:val="TAL"/>
            </w:pPr>
            <w:proofErr w:type="spellStart"/>
            <w:r>
              <w:t>PlmnIdNid</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30557A61" w14:textId="77777777" w:rsidR="00DC2A5C" w:rsidRDefault="00DC2A5C" w:rsidP="00A242E6">
            <w:pPr>
              <w:pStyle w:val="TAC"/>
              <w:rPr>
                <w:lang w:eastAsia="zh-CN"/>
              </w:rPr>
            </w:pPr>
            <w:r>
              <w:rPr>
                <w:lang w:eastAsia="zh-CN"/>
              </w:rPr>
              <w:t>O</w:t>
            </w:r>
          </w:p>
        </w:tc>
        <w:tc>
          <w:tcPr>
            <w:tcW w:w="1135" w:type="dxa"/>
            <w:tcBorders>
              <w:top w:val="single" w:sz="4" w:space="0" w:color="auto"/>
              <w:left w:val="single" w:sz="4" w:space="0" w:color="auto"/>
              <w:bottom w:val="single" w:sz="4" w:space="0" w:color="auto"/>
              <w:right w:val="single" w:sz="4" w:space="0" w:color="auto"/>
            </w:tcBorders>
            <w:hideMark/>
          </w:tcPr>
          <w:p w14:paraId="5A44B1EE" w14:textId="77777777" w:rsidR="00DC2A5C" w:rsidRDefault="00DC2A5C" w:rsidP="00A242E6">
            <w:pPr>
              <w:pStyle w:val="TAC"/>
            </w:pPr>
            <w:r>
              <w:t>0..1</w:t>
            </w:r>
          </w:p>
        </w:tc>
        <w:tc>
          <w:tcPr>
            <w:tcW w:w="2836" w:type="dxa"/>
            <w:tcBorders>
              <w:top w:val="single" w:sz="4" w:space="0" w:color="auto"/>
              <w:left w:val="single" w:sz="4" w:space="0" w:color="auto"/>
              <w:bottom w:val="single" w:sz="4" w:space="0" w:color="auto"/>
              <w:right w:val="single" w:sz="4" w:space="0" w:color="auto"/>
            </w:tcBorders>
            <w:hideMark/>
          </w:tcPr>
          <w:p w14:paraId="186AD75F" w14:textId="77777777" w:rsidR="00DC2A5C" w:rsidRDefault="00DC2A5C" w:rsidP="00A242E6">
            <w:pPr>
              <w:pStyle w:val="TAL"/>
              <w:rPr>
                <w:rFonts w:cs="Arial"/>
                <w:szCs w:val="18"/>
              </w:rPr>
            </w:pPr>
            <w:r>
              <w:t>It contains the serving PLMN ID and, for a SNPN, the NID that together with the PLMN ID identifies the SNPN. It may be omitted when serving network is the UE H-PLMN.</w:t>
            </w:r>
          </w:p>
        </w:tc>
        <w:tc>
          <w:tcPr>
            <w:tcW w:w="1956" w:type="dxa"/>
            <w:tcBorders>
              <w:top w:val="single" w:sz="4" w:space="0" w:color="auto"/>
              <w:left w:val="single" w:sz="4" w:space="0" w:color="auto"/>
              <w:bottom w:val="single" w:sz="4" w:space="0" w:color="auto"/>
              <w:right w:val="single" w:sz="4" w:space="0" w:color="auto"/>
            </w:tcBorders>
          </w:tcPr>
          <w:p w14:paraId="55D51E2B" w14:textId="77777777" w:rsidR="00DC2A5C" w:rsidRDefault="00DC2A5C" w:rsidP="00A242E6">
            <w:pPr>
              <w:pStyle w:val="TAL"/>
              <w:rPr>
                <w:rFonts w:cs="Arial"/>
                <w:szCs w:val="18"/>
              </w:rPr>
            </w:pPr>
          </w:p>
        </w:tc>
      </w:tr>
    </w:tbl>
    <w:p w14:paraId="6D63DA87" w14:textId="77777777" w:rsidR="00DC2A5C" w:rsidRPr="001342C9" w:rsidRDefault="00DC2A5C" w:rsidP="00DC2A5C"/>
    <w:p w14:paraId="1B4A04DF" w14:textId="1F143210" w:rsidR="008A6D4A" w:rsidRDefault="00DA39EF" w:rsidP="007B7759">
      <w:pPr>
        <w:pStyle w:val="Heading3"/>
        <w:rPr>
          <w:lang w:val="en-US"/>
        </w:rPr>
      </w:pPr>
      <w:bookmarkStart w:id="403" w:name="_Toc93934628"/>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385"/>
      <w:bookmarkEnd w:id="386"/>
      <w:bookmarkEnd w:id="401"/>
      <w:bookmarkEnd w:id="402"/>
      <w:bookmarkEnd w:id="403"/>
    </w:p>
    <w:p w14:paraId="65A70611" w14:textId="26FF0707" w:rsidR="008A6D4A" w:rsidRPr="00384E92" w:rsidRDefault="00DA39EF" w:rsidP="007B7759">
      <w:pPr>
        <w:pStyle w:val="Heading4"/>
      </w:pPr>
      <w:bookmarkStart w:id="404" w:name="_Toc510696639"/>
      <w:bookmarkStart w:id="405" w:name="_Toc35971434"/>
      <w:bookmarkStart w:id="406" w:name="_Toc93934629"/>
      <w:r>
        <w:t>5</w:t>
      </w:r>
      <w:r w:rsidR="008A6D4A">
        <w:t>.6.3.1</w:t>
      </w:r>
      <w:r w:rsidR="008A6D4A" w:rsidRPr="00384E92">
        <w:tab/>
        <w:t>Introduction</w:t>
      </w:r>
      <w:bookmarkEnd w:id="404"/>
      <w:bookmarkEnd w:id="405"/>
      <w:bookmarkEnd w:id="4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407" w:name="_Toc510696640"/>
      <w:bookmarkStart w:id="408" w:name="_Toc35971435"/>
      <w:bookmarkStart w:id="409" w:name="_Toc93934630"/>
      <w:r>
        <w:t>5</w:t>
      </w:r>
      <w:r w:rsidR="008A6D4A">
        <w:t>.6.3.2</w:t>
      </w:r>
      <w:r w:rsidR="008A6D4A" w:rsidRPr="00384E92">
        <w:tab/>
        <w:t>Simple data types</w:t>
      </w:r>
      <w:bookmarkEnd w:id="407"/>
      <w:bookmarkEnd w:id="408"/>
      <w:bookmarkEnd w:id="409"/>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w:t>
            </w:r>
            <w:proofErr w:type="gramStart"/>
            <w:r w:rsidRPr="00A85818">
              <w:t>i.e.</w:t>
            </w:r>
            <w:proofErr w:type="gramEnd"/>
            <w:r w:rsidRPr="00A85818">
              <w:t xml:space="preserv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500662B2" w:rsidR="008A6D4A" w:rsidRPr="00BC662F" w:rsidRDefault="00DA39EF" w:rsidP="007B7759">
      <w:pPr>
        <w:pStyle w:val="Heading4"/>
      </w:pPr>
      <w:bookmarkStart w:id="410" w:name="_Toc510696641"/>
      <w:bookmarkStart w:id="411" w:name="_Toc35971436"/>
      <w:bookmarkStart w:id="412" w:name="_Toc93934631"/>
      <w:r>
        <w:t>5</w:t>
      </w:r>
      <w:r w:rsidR="008A6D4A">
        <w:t>.6.3.3</w:t>
      </w:r>
      <w:r w:rsidR="008A6D4A" w:rsidRPr="00BC662F">
        <w:tab/>
        <w:t xml:space="preserve">Enumeration: </w:t>
      </w:r>
      <w:proofErr w:type="spellStart"/>
      <w:r w:rsidR="00CC2784">
        <w:t>AmEvent</w:t>
      </w:r>
      <w:bookmarkEnd w:id="410"/>
      <w:bookmarkEnd w:id="411"/>
      <w:bookmarkEnd w:id="412"/>
      <w:proofErr w:type="spellEnd"/>
    </w:p>
    <w:p w14:paraId="74609322" w14:textId="78B455B0" w:rsidR="00CC2784" w:rsidRDefault="00CC2784" w:rsidP="00CC2784">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2836E0E1" w14:textId="346918EE" w:rsidR="008A6D4A" w:rsidRDefault="008A6D4A" w:rsidP="008A6D4A">
      <w:pPr>
        <w:pStyle w:val="TH"/>
      </w:pPr>
      <w:r>
        <w:lastRenderedPageBreak/>
        <w:t>Table </w:t>
      </w:r>
      <w:r w:rsidR="00A41C6F">
        <w:t>5.</w:t>
      </w:r>
      <w:r>
        <w:t xml:space="preserve">6.3.3-1: Enumeration </w:t>
      </w:r>
      <w:proofErr w:type="spellStart"/>
      <w:r w:rsidR="00CC2784">
        <w:t>AmEvent</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CC2784"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4BD80412" w:rsidR="00CC2784" w:rsidRPr="00A85818" w:rsidRDefault="00CC2784" w:rsidP="00CC2784">
            <w:pPr>
              <w:pStyle w:val="TAL"/>
            </w:pPr>
            <w:r>
              <w:t>SAC_CH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3921112A" w:rsidR="00CC2784" w:rsidRPr="00A85818" w:rsidRDefault="00CC2784" w:rsidP="00CC2784">
            <w:pPr>
              <w:pStyle w:val="TAL"/>
            </w:pPr>
            <w:r>
              <w:rPr>
                <w:lang w:eastAsia="zh-CN"/>
              </w:rPr>
              <w:t xml:space="preserve">This trigger indicates a service area coverage change for a UE. </w:t>
            </w:r>
          </w:p>
        </w:tc>
        <w:tc>
          <w:tcPr>
            <w:tcW w:w="1278" w:type="pct"/>
            <w:tcBorders>
              <w:top w:val="single" w:sz="8" w:space="0" w:color="auto"/>
              <w:left w:val="nil"/>
              <w:bottom w:val="single" w:sz="8" w:space="0" w:color="auto"/>
              <w:right w:val="single" w:sz="8" w:space="0" w:color="auto"/>
            </w:tcBorders>
          </w:tcPr>
          <w:p w14:paraId="1D04A63E" w14:textId="77777777" w:rsidR="00CC2784" w:rsidRPr="00A85818" w:rsidRDefault="00CC2784" w:rsidP="00CC2784">
            <w:pPr>
              <w:pStyle w:val="TAL"/>
            </w:pPr>
          </w:p>
        </w:tc>
      </w:tr>
      <w:tr w:rsidR="00CC2784" w:rsidRPr="00B54FF5" w14:paraId="008DD12E"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BDD1AA" w14:textId="5F98B670" w:rsidR="00CC2784" w:rsidRDefault="00CC2784" w:rsidP="00CC2784">
            <w:pPr>
              <w:pStyle w:val="TAL"/>
            </w:pPr>
            <w:r>
              <w:t>PDUID_CH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9BCD58" w14:textId="77777777" w:rsidR="00CC2784" w:rsidRDefault="00CC2784" w:rsidP="00CC2784">
            <w:pPr>
              <w:pStyle w:val="TAL"/>
            </w:pPr>
            <w:r>
              <w:t>The PDUID assigned to a UE for the UE ProSe Policies has changed.</w:t>
            </w:r>
          </w:p>
          <w:p w14:paraId="78215F50" w14:textId="74215699" w:rsidR="00CC2784" w:rsidRDefault="00CC2784" w:rsidP="00CC2784">
            <w:pPr>
              <w:pStyle w:val="TAL"/>
              <w:rPr>
                <w:lang w:eastAsia="zh-CN"/>
              </w:rPr>
            </w:pPr>
            <w:r>
              <w:t>(NOTE)</w:t>
            </w:r>
          </w:p>
        </w:tc>
        <w:tc>
          <w:tcPr>
            <w:tcW w:w="1278" w:type="pct"/>
            <w:tcBorders>
              <w:top w:val="single" w:sz="8" w:space="0" w:color="auto"/>
              <w:left w:val="nil"/>
              <w:bottom w:val="single" w:sz="8" w:space="0" w:color="auto"/>
              <w:right w:val="single" w:sz="8" w:space="0" w:color="auto"/>
            </w:tcBorders>
          </w:tcPr>
          <w:p w14:paraId="33528A3B" w14:textId="77777777" w:rsidR="00CC2784" w:rsidRPr="00A85818" w:rsidRDefault="00CC2784" w:rsidP="00CC2784">
            <w:pPr>
              <w:pStyle w:val="TAL"/>
            </w:pPr>
          </w:p>
        </w:tc>
      </w:tr>
      <w:tr w:rsidR="00CC2784" w:rsidRPr="00B54FF5" w14:paraId="5B940C89" w14:textId="77777777" w:rsidTr="00CC2784">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FDE6" w14:textId="23EE7683" w:rsidR="00CC2784" w:rsidRPr="00A85818" w:rsidRDefault="00CC2784" w:rsidP="00CC2784">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4A6D8595" w14:textId="77777777" w:rsidR="008A6D4A" w:rsidRDefault="008A6D4A" w:rsidP="008A6D4A">
      <w:pPr>
        <w:rPr>
          <w:lang w:val="en-US"/>
        </w:rPr>
      </w:pPr>
    </w:p>
    <w:p w14:paraId="64217A0B" w14:textId="64F76D15" w:rsidR="00A05AAC" w:rsidRPr="001D5FEB" w:rsidRDefault="00A05AAC" w:rsidP="00A05AAC">
      <w:pPr>
        <w:pStyle w:val="Heading4"/>
      </w:pPr>
      <w:bookmarkStart w:id="413" w:name="_Toc93934632"/>
      <w:bookmarkStart w:id="414" w:name="_Toc510696643"/>
      <w:bookmarkStart w:id="415" w:name="_Toc35971438"/>
      <w:r w:rsidRPr="001D5FEB">
        <w:rPr>
          <w:rFonts w:hint="eastAsia"/>
        </w:rPr>
        <w:t>5</w:t>
      </w:r>
      <w:r w:rsidRPr="001D5FEB">
        <w:t>.6.3.</w:t>
      </w:r>
      <w:r w:rsidR="00E9309B">
        <w:t>4</w:t>
      </w:r>
      <w:r w:rsidRPr="00BC662F">
        <w:tab/>
      </w:r>
      <w:r w:rsidRPr="001D5FEB">
        <w:t xml:space="preserve">Enumeration: </w:t>
      </w:r>
      <w:proofErr w:type="spellStart"/>
      <w:r>
        <w:t>AmTerminationCause</w:t>
      </w:r>
      <w:bookmarkEnd w:id="413"/>
      <w:proofErr w:type="spellEnd"/>
    </w:p>
    <w:p w14:paraId="7353F32D" w14:textId="13703DFD" w:rsidR="00A05AAC" w:rsidRPr="00384E92" w:rsidRDefault="00A05AAC" w:rsidP="00A05AAC">
      <w:r w:rsidRPr="00384E92">
        <w:t xml:space="preserve">The enumeration </w:t>
      </w:r>
      <w:r>
        <w:t>"</w:t>
      </w:r>
      <w:proofErr w:type="spellStart"/>
      <w:r>
        <w:t>AmTerminationCause</w:t>
      </w:r>
      <w:proofErr w:type="spellEnd"/>
      <w:r>
        <w:t>"</w:t>
      </w:r>
      <w:r w:rsidRPr="00384E92">
        <w:t xml:space="preserve"> represents </w:t>
      </w:r>
      <w:r>
        <w:t xml:space="preserve">the cause values that the PCF should report when requesting to the </w:t>
      </w:r>
      <w:r>
        <w:rPr>
          <w:noProof/>
        </w:rPr>
        <w:t>NF service consumer</w:t>
      </w:r>
      <w:r>
        <w:t xml:space="preserve"> the deletion of the "AF application AM</w:t>
      </w:r>
      <w:r w:rsidRPr="003B098E">
        <w:t xml:space="preserve"> context</w:t>
      </w:r>
      <w:r>
        <w:t>" resource</w:t>
      </w:r>
      <w:r w:rsidRPr="00384E92">
        <w:t xml:space="preserve">. It shall comply with the provisions </w:t>
      </w:r>
      <w:r>
        <w:t>of</w:t>
      </w:r>
      <w:r w:rsidRPr="00384E92">
        <w:t xml:space="preserve"> table</w:t>
      </w:r>
      <w:r>
        <w:rPr>
          <w:noProof/>
        </w:rPr>
        <w:t> </w:t>
      </w:r>
      <w:r>
        <w:t>5.6.3.5</w:t>
      </w:r>
      <w:r w:rsidRPr="00384E92">
        <w:t>-1.</w:t>
      </w:r>
    </w:p>
    <w:p w14:paraId="76A50253" w14:textId="1D634B3D" w:rsidR="00A05AAC" w:rsidRDefault="00A05AAC" w:rsidP="00A05AAC">
      <w:pPr>
        <w:pStyle w:val="TH"/>
      </w:pPr>
      <w:r>
        <w:t xml:space="preserve">Table 5.6.3.5-1: Enumeration </w:t>
      </w:r>
      <w:proofErr w:type="spellStart"/>
      <w:r>
        <w:t>AmTerminationCause</w:t>
      </w:r>
      <w:proofErr w:type="spellEnd"/>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A05AAC" w:rsidRPr="00B54FF5" w14:paraId="63ABCED5" w14:textId="77777777" w:rsidTr="00E66A6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572975" w14:textId="77777777" w:rsidR="00A05AAC" w:rsidRPr="00A85818" w:rsidRDefault="00A05AAC" w:rsidP="00E66A63">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1DE385C" w14:textId="77777777" w:rsidR="00A05AAC" w:rsidRPr="00A85818" w:rsidRDefault="00A05AAC" w:rsidP="00E66A63">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3524E682" w14:textId="77777777" w:rsidR="00A05AAC" w:rsidRPr="00A85818" w:rsidRDefault="00A05AAC" w:rsidP="00E66A63">
            <w:pPr>
              <w:pStyle w:val="TAH"/>
            </w:pPr>
            <w:r w:rsidRPr="00A85818">
              <w:t>Applicability</w:t>
            </w:r>
          </w:p>
        </w:tc>
      </w:tr>
      <w:tr w:rsidR="00A05AAC" w:rsidRPr="00B54FF5" w14:paraId="2D016119"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2AB7C4" w14:textId="77777777" w:rsidR="00A05AAC" w:rsidRPr="00A85818" w:rsidRDefault="00A05AAC" w:rsidP="00E66A63">
            <w:pPr>
              <w:pStyle w:val="TAL"/>
              <w:rPr>
                <w:lang w:eastAsia="zh-CN"/>
              </w:rPr>
            </w:pPr>
            <w:r>
              <w:rPr>
                <w:lang w:eastAsia="zh-CN"/>
              </w:rPr>
              <w:t>UE_DEREGISTERED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8B3BD" w14:textId="77777777" w:rsidR="00A05AAC" w:rsidRPr="00A85818" w:rsidRDefault="00A05AAC" w:rsidP="00E66A63">
            <w:pPr>
              <w:pStyle w:val="TAL"/>
              <w:rPr>
                <w:lang w:eastAsia="zh-CN"/>
              </w:rPr>
            </w:pPr>
            <w:r>
              <w:rPr>
                <w:rFonts w:hint="eastAsia"/>
                <w:lang w:eastAsia="zh-CN"/>
              </w:rPr>
              <w:t>U</w:t>
            </w:r>
            <w:r>
              <w:rPr>
                <w:lang w:eastAsia="zh-CN"/>
              </w:rPr>
              <w:t xml:space="preserve">E </w:t>
            </w:r>
            <w:r w:rsidRPr="00140E21">
              <w:t>initiate</w:t>
            </w:r>
            <w:r>
              <w:t>s the d</w:t>
            </w:r>
            <w:r w:rsidRPr="00140E21">
              <w:t>eregistration</w:t>
            </w:r>
            <w:r>
              <w:t xml:space="preserve"> procedure.</w:t>
            </w:r>
          </w:p>
        </w:tc>
        <w:tc>
          <w:tcPr>
            <w:tcW w:w="1278" w:type="pct"/>
            <w:tcBorders>
              <w:top w:val="single" w:sz="8" w:space="0" w:color="auto"/>
              <w:left w:val="nil"/>
              <w:bottom w:val="single" w:sz="8" w:space="0" w:color="auto"/>
              <w:right w:val="single" w:sz="8" w:space="0" w:color="auto"/>
            </w:tcBorders>
          </w:tcPr>
          <w:p w14:paraId="0A745C30" w14:textId="77777777" w:rsidR="00A05AAC" w:rsidRPr="00A85818" w:rsidRDefault="00A05AAC" w:rsidP="00E66A63">
            <w:pPr>
              <w:pStyle w:val="TAL"/>
            </w:pPr>
          </w:p>
        </w:tc>
      </w:tr>
      <w:tr w:rsidR="00A05AAC" w:rsidRPr="00B54FF5" w14:paraId="7FEB3B70"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F6D6BF" w14:textId="77777777" w:rsidR="00A05AAC" w:rsidRDefault="00A05AAC" w:rsidP="00E66A63">
            <w:pPr>
              <w:pStyle w:val="TAL"/>
              <w:rPr>
                <w:lang w:eastAsia="zh-CN"/>
              </w:rPr>
            </w:pPr>
            <w:r>
              <w:t>UNSPECIFIED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992EFC" w14:textId="77777777" w:rsidR="00A05AAC" w:rsidRDefault="00A05AAC" w:rsidP="00E66A63">
            <w:pPr>
              <w:pStyle w:val="TAL"/>
              <w:rPr>
                <w:lang w:eastAsia="zh-CN"/>
              </w:rPr>
            </w:pPr>
            <w:r>
              <w:t>This value is used for unspecified reasons.</w:t>
            </w:r>
          </w:p>
        </w:tc>
        <w:tc>
          <w:tcPr>
            <w:tcW w:w="1278" w:type="pct"/>
            <w:tcBorders>
              <w:top w:val="single" w:sz="8" w:space="0" w:color="auto"/>
              <w:left w:val="nil"/>
              <w:bottom w:val="single" w:sz="8" w:space="0" w:color="auto"/>
              <w:right w:val="single" w:sz="8" w:space="0" w:color="auto"/>
            </w:tcBorders>
          </w:tcPr>
          <w:p w14:paraId="2FAC4BF8" w14:textId="77777777" w:rsidR="00A05AAC" w:rsidRPr="00A85818" w:rsidRDefault="00A05AAC" w:rsidP="00E66A63">
            <w:pPr>
              <w:pStyle w:val="TAL"/>
            </w:pPr>
          </w:p>
        </w:tc>
      </w:tr>
      <w:tr w:rsidR="00A05AAC" w:rsidRPr="00B54FF5" w14:paraId="3A6FAFA6" w14:textId="77777777" w:rsidTr="00E66A6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4296D" w14:textId="77777777" w:rsidR="00A05AAC" w:rsidRDefault="00A05AAC" w:rsidP="00E66A63">
            <w:pPr>
              <w:pStyle w:val="TAL"/>
            </w:pPr>
            <w:r>
              <w:t>INSUFFICIENT_RESOURCES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C6309B" w14:textId="77777777" w:rsidR="00A05AAC" w:rsidRDefault="00A05AAC" w:rsidP="00E66A63">
            <w:pPr>
              <w:pStyle w:val="TAL"/>
            </w:pPr>
            <w:r>
              <w:rPr>
                <w:noProof/>
                <w:lang w:eastAsia="fr-FR"/>
              </w:rPr>
              <w:t xml:space="preserve">Indicates that the server is overloaded and needs to release the </w:t>
            </w:r>
            <w:r>
              <w:t>AF application AM</w:t>
            </w:r>
            <w:r w:rsidRPr="003B098E">
              <w:t xml:space="preserve"> context</w:t>
            </w:r>
            <w:r>
              <w:rPr>
                <w:noProof/>
                <w:lang w:eastAsia="fr-FR"/>
              </w:rPr>
              <w:t xml:space="preserve"> resource.</w:t>
            </w:r>
          </w:p>
        </w:tc>
        <w:tc>
          <w:tcPr>
            <w:tcW w:w="1278" w:type="pct"/>
            <w:tcBorders>
              <w:top w:val="single" w:sz="8" w:space="0" w:color="auto"/>
              <w:left w:val="nil"/>
              <w:bottom w:val="single" w:sz="8" w:space="0" w:color="auto"/>
              <w:right w:val="single" w:sz="8" w:space="0" w:color="auto"/>
            </w:tcBorders>
          </w:tcPr>
          <w:p w14:paraId="3743ADCF" w14:textId="77777777" w:rsidR="00A05AAC" w:rsidRPr="00A85818" w:rsidRDefault="00A05AAC" w:rsidP="00E66A63">
            <w:pPr>
              <w:pStyle w:val="TAL"/>
            </w:pPr>
          </w:p>
        </w:tc>
      </w:tr>
    </w:tbl>
    <w:p w14:paraId="69B237C9" w14:textId="78C5D5DD" w:rsidR="00A05AAC" w:rsidRPr="000B2607" w:rsidRDefault="00A05AAC" w:rsidP="003872F1"/>
    <w:p w14:paraId="78752715" w14:textId="242CDEBF" w:rsidR="008A6D4A" w:rsidRDefault="00DA39EF" w:rsidP="007B7759">
      <w:pPr>
        <w:pStyle w:val="Heading3"/>
        <w:rPr>
          <w:lang w:val="en-US"/>
        </w:rPr>
      </w:pPr>
      <w:bookmarkStart w:id="416" w:name="_Toc85723411"/>
      <w:bookmarkStart w:id="417" w:name="_Toc85723862"/>
      <w:bookmarkStart w:id="418" w:name="_Toc93934633"/>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414"/>
      <w:bookmarkEnd w:id="415"/>
      <w:bookmarkEnd w:id="416"/>
      <w:bookmarkEnd w:id="417"/>
      <w:bookmarkEnd w:id="418"/>
    </w:p>
    <w:p w14:paraId="41695600" w14:textId="0134EAA2" w:rsidR="008A6D4A" w:rsidRDefault="00DA39EF" w:rsidP="007B7759">
      <w:pPr>
        <w:pStyle w:val="Heading4"/>
      </w:pPr>
      <w:bookmarkStart w:id="419" w:name="_Toc510696644"/>
      <w:bookmarkStart w:id="420" w:name="_Toc35971439"/>
      <w:bookmarkStart w:id="421" w:name="_Toc93934634"/>
      <w:r>
        <w:t>5</w:t>
      </w:r>
      <w:r w:rsidR="008A6D4A">
        <w:t>.6.4.1</w:t>
      </w:r>
      <w:r w:rsidR="008A6D4A">
        <w:tab/>
        <w:t xml:space="preserve">Type: </w:t>
      </w:r>
      <w:proofErr w:type="spellStart"/>
      <w:r w:rsidR="006F5E58">
        <w:t>AppAmContextRespData</w:t>
      </w:r>
      <w:bookmarkEnd w:id="419"/>
      <w:bookmarkEnd w:id="420"/>
      <w:bookmarkEnd w:id="421"/>
      <w:proofErr w:type="spellEnd"/>
    </w:p>
    <w:p w14:paraId="3CAF1403" w14:textId="5DA40BC7" w:rsidR="008A6D4A" w:rsidRDefault="008A6D4A" w:rsidP="008A6D4A">
      <w:pPr>
        <w:pStyle w:val="TH"/>
      </w:pPr>
      <w:r>
        <w:rPr>
          <w:noProof/>
        </w:rPr>
        <w:t>Table </w:t>
      </w:r>
      <w:r w:rsidR="00A41C6F">
        <w:t>5.</w:t>
      </w:r>
      <w:r>
        <w:t xml:space="preserve">6.4.1-1: </w:t>
      </w:r>
      <w:bookmarkStart w:id="422"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422"/>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423" w:name="_Toc510696645"/>
      <w:bookmarkStart w:id="424" w:name="_Toc35971440"/>
      <w:bookmarkStart w:id="425" w:name="_Toc93934635"/>
      <w:r>
        <w:t>5</w:t>
      </w:r>
      <w:r w:rsidR="008A6D4A">
        <w:t>.6.4.2</w:t>
      </w:r>
      <w:r w:rsidR="008A6D4A">
        <w:tab/>
        <w:t xml:space="preserve">Type: </w:t>
      </w:r>
      <w:proofErr w:type="spellStart"/>
      <w:r w:rsidR="006F5E58">
        <w:t>AmEventsSubscRespData</w:t>
      </w:r>
      <w:bookmarkEnd w:id="423"/>
      <w:bookmarkEnd w:id="424"/>
      <w:bookmarkEnd w:id="425"/>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426" w:name="_Toc510696646"/>
      <w:bookmarkStart w:id="427" w:name="_Toc35971441"/>
      <w:bookmarkStart w:id="428" w:name="_Toc85723412"/>
      <w:bookmarkStart w:id="429" w:name="_Toc85723863"/>
      <w:bookmarkStart w:id="430" w:name="_Toc93934636"/>
      <w:r>
        <w:t>5</w:t>
      </w:r>
      <w:r w:rsidR="008A6D4A">
        <w:t>.6.5</w:t>
      </w:r>
      <w:r w:rsidR="008A6D4A">
        <w:tab/>
        <w:t>Binary data</w:t>
      </w:r>
      <w:bookmarkEnd w:id="426"/>
      <w:bookmarkEnd w:id="427"/>
      <w:bookmarkEnd w:id="428"/>
      <w:bookmarkEnd w:id="429"/>
      <w:bookmarkEnd w:id="430"/>
    </w:p>
    <w:p w14:paraId="3E8B3ED7" w14:textId="4F83371D" w:rsidR="008A6D4A" w:rsidRDefault="00DA39EF" w:rsidP="007B7759">
      <w:pPr>
        <w:pStyle w:val="Heading4"/>
      </w:pPr>
      <w:bookmarkStart w:id="431" w:name="_Toc35971442"/>
      <w:bookmarkStart w:id="432" w:name="_Toc93934637"/>
      <w:r>
        <w:t>5</w:t>
      </w:r>
      <w:r w:rsidR="008A6D4A">
        <w:t>.6.5.1</w:t>
      </w:r>
      <w:r w:rsidR="008A6D4A">
        <w:tab/>
        <w:t>Binary Data Types</w:t>
      </w:r>
      <w:bookmarkEnd w:id="431"/>
      <w:bookmarkEnd w:id="432"/>
    </w:p>
    <w:p w14:paraId="77E62906" w14:textId="31F696FB" w:rsidR="00CB6627" w:rsidRDefault="00CB6627" w:rsidP="00CB6627">
      <w:r>
        <w:t>None.</w:t>
      </w:r>
    </w:p>
    <w:p w14:paraId="04FC5104" w14:textId="7D25BD61" w:rsidR="008A6D4A" w:rsidRDefault="00DA39EF" w:rsidP="007B7759">
      <w:pPr>
        <w:pStyle w:val="Heading2"/>
      </w:pPr>
      <w:bookmarkStart w:id="433" w:name="_Toc510696647"/>
      <w:bookmarkStart w:id="434" w:name="_Toc35971443"/>
      <w:bookmarkStart w:id="435" w:name="_Toc85723413"/>
      <w:bookmarkStart w:id="436" w:name="_Toc85723864"/>
      <w:bookmarkStart w:id="437" w:name="_Toc93934638"/>
      <w:r>
        <w:lastRenderedPageBreak/>
        <w:t>5</w:t>
      </w:r>
      <w:r w:rsidR="008A6D4A">
        <w:t>.7</w:t>
      </w:r>
      <w:r w:rsidR="008A6D4A">
        <w:tab/>
        <w:t>Error Handling</w:t>
      </w:r>
      <w:bookmarkEnd w:id="433"/>
      <w:bookmarkEnd w:id="434"/>
      <w:bookmarkEnd w:id="435"/>
      <w:bookmarkEnd w:id="436"/>
      <w:bookmarkEnd w:id="437"/>
    </w:p>
    <w:p w14:paraId="07F0DFC0" w14:textId="2A39E843" w:rsidR="008A6D4A" w:rsidRPr="00971458" w:rsidRDefault="00DA39EF" w:rsidP="007B7759">
      <w:pPr>
        <w:pStyle w:val="Heading3"/>
      </w:pPr>
      <w:bookmarkStart w:id="438" w:name="_Toc35971444"/>
      <w:bookmarkStart w:id="439" w:name="_Toc85723414"/>
      <w:bookmarkStart w:id="440" w:name="_Toc85723865"/>
      <w:bookmarkStart w:id="441" w:name="_Toc93934639"/>
      <w:r>
        <w:t>5</w:t>
      </w:r>
      <w:r w:rsidR="008A6D4A" w:rsidRPr="00971458">
        <w:t>.7.1</w:t>
      </w:r>
      <w:r w:rsidR="008A6D4A" w:rsidRPr="00971458">
        <w:tab/>
        <w:t>General</w:t>
      </w:r>
      <w:bookmarkEnd w:id="438"/>
      <w:bookmarkEnd w:id="439"/>
      <w:bookmarkEnd w:id="440"/>
      <w:bookmarkEnd w:id="441"/>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442" w:name="_Toc35971445"/>
      <w:bookmarkStart w:id="443" w:name="_Toc85723415"/>
      <w:bookmarkStart w:id="444" w:name="_Toc85723866"/>
      <w:bookmarkStart w:id="445" w:name="_Toc93934640"/>
      <w:r>
        <w:t>5</w:t>
      </w:r>
      <w:r w:rsidR="008A6D4A" w:rsidRPr="00971458">
        <w:t>.7.2</w:t>
      </w:r>
      <w:r w:rsidR="008A6D4A" w:rsidRPr="00971458">
        <w:tab/>
        <w:t>Protocol Errors</w:t>
      </w:r>
      <w:bookmarkEnd w:id="442"/>
      <w:bookmarkEnd w:id="443"/>
      <w:bookmarkEnd w:id="444"/>
      <w:bookmarkEnd w:id="445"/>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446" w:name="_Toc35971446"/>
      <w:bookmarkStart w:id="447" w:name="_Toc85723416"/>
      <w:bookmarkStart w:id="448" w:name="_Toc85723867"/>
      <w:bookmarkStart w:id="449" w:name="_Toc93934641"/>
      <w:r>
        <w:t>5</w:t>
      </w:r>
      <w:r w:rsidR="008A6D4A">
        <w:t>.7.3</w:t>
      </w:r>
      <w:r w:rsidR="008A6D4A">
        <w:tab/>
        <w:t>Application Errors</w:t>
      </w:r>
      <w:bookmarkEnd w:id="446"/>
      <w:bookmarkEnd w:id="447"/>
      <w:bookmarkEnd w:id="448"/>
      <w:bookmarkEnd w:id="449"/>
    </w:p>
    <w:p w14:paraId="629F94D7" w14:textId="7D7FFAE0"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5"/>
        <w:gridCol w:w="1800"/>
        <w:gridCol w:w="4547"/>
      </w:tblGrid>
      <w:tr w:rsidR="008A6D4A" w:rsidRPr="00B54FF5" w14:paraId="0D9D448F"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466452" w:rsidRPr="00B54FF5" w14:paraId="603C8ABA"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55BE5AF" w14:textId="34218BCF" w:rsidR="00466452" w:rsidRPr="00A85818" w:rsidRDefault="00466452" w:rsidP="00466452">
            <w:pPr>
              <w:pStyle w:val="TAL"/>
            </w:pPr>
            <w:r>
              <w:t>INVALID_POLICY_REQUEST</w:t>
            </w:r>
          </w:p>
        </w:tc>
        <w:tc>
          <w:tcPr>
            <w:tcW w:w="1800" w:type="dxa"/>
            <w:tcBorders>
              <w:top w:val="single" w:sz="4" w:space="0" w:color="auto"/>
              <w:left w:val="single" w:sz="4" w:space="0" w:color="auto"/>
              <w:bottom w:val="single" w:sz="4" w:space="0" w:color="auto"/>
              <w:right w:val="single" w:sz="4" w:space="0" w:color="auto"/>
            </w:tcBorders>
          </w:tcPr>
          <w:p w14:paraId="11874C35" w14:textId="62A90757" w:rsidR="00466452" w:rsidRPr="00A85818" w:rsidRDefault="00466452" w:rsidP="00466452">
            <w:pPr>
              <w:pStyle w:val="TAL"/>
            </w:pPr>
            <w:r>
              <w:rPr>
                <w:lang w:eastAsia="zh-CN"/>
              </w:rPr>
              <w:t>400 Bad Request</w:t>
            </w:r>
          </w:p>
        </w:tc>
        <w:tc>
          <w:tcPr>
            <w:tcW w:w="4547" w:type="dxa"/>
            <w:tcBorders>
              <w:top w:val="single" w:sz="4" w:space="0" w:color="auto"/>
              <w:left w:val="single" w:sz="4" w:space="0" w:color="auto"/>
              <w:bottom w:val="single" w:sz="4" w:space="0" w:color="auto"/>
              <w:right w:val="single" w:sz="4" w:space="0" w:color="auto"/>
            </w:tcBorders>
          </w:tcPr>
          <w:p w14:paraId="0E835ABC" w14:textId="46DF08A7" w:rsidR="00466452" w:rsidRPr="00A85818" w:rsidRDefault="00466452" w:rsidP="00466452">
            <w:pPr>
              <w:pStyle w:val="TAL"/>
            </w:pPr>
            <w:r>
              <w:t>The HTTP request is rejected because the service information for the AM context is invalid or insufficient for the PCF to perform the requested action. (NOTE 1)</w:t>
            </w:r>
          </w:p>
        </w:tc>
      </w:tr>
      <w:tr w:rsidR="00466452" w:rsidRPr="00B54FF5" w14:paraId="582804D6"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6BB20A93" w14:textId="5D3EF3DD" w:rsidR="00466452" w:rsidRPr="00A85818" w:rsidRDefault="00466452" w:rsidP="00466452">
            <w:pPr>
              <w:pStyle w:val="TAL"/>
            </w:pPr>
            <w:r>
              <w:t>APPLICATION_AM_CONTEXT_NOT_FOUND</w:t>
            </w:r>
          </w:p>
        </w:tc>
        <w:tc>
          <w:tcPr>
            <w:tcW w:w="1800" w:type="dxa"/>
            <w:tcBorders>
              <w:top w:val="single" w:sz="4" w:space="0" w:color="auto"/>
              <w:left w:val="single" w:sz="4" w:space="0" w:color="auto"/>
              <w:bottom w:val="single" w:sz="4" w:space="0" w:color="auto"/>
              <w:right w:val="single" w:sz="4" w:space="0" w:color="auto"/>
            </w:tcBorders>
          </w:tcPr>
          <w:p w14:paraId="284CA6AF" w14:textId="4B2BF781" w:rsidR="00466452" w:rsidRPr="00A85818" w:rsidRDefault="00466452" w:rsidP="00466452">
            <w:pPr>
              <w:pStyle w:val="TAL"/>
            </w:pPr>
            <w:r>
              <w:t>404 Not Found</w:t>
            </w:r>
          </w:p>
        </w:tc>
        <w:tc>
          <w:tcPr>
            <w:tcW w:w="4547" w:type="dxa"/>
            <w:tcBorders>
              <w:top w:val="single" w:sz="4" w:space="0" w:color="auto"/>
              <w:left w:val="single" w:sz="4" w:space="0" w:color="auto"/>
              <w:bottom w:val="single" w:sz="4" w:space="0" w:color="auto"/>
              <w:right w:val="single" w:sz="4" w:space="0" w:color="auto"/>
            </w:tcBorders>
          </w:tcPr>
          <w:p w14:paraId="1FA35607" w14:textId="7EBAC502" w:rsidR="00466452" w:rsidRPr="00A85818" w:rsidRDefault="00466452" w:rsidP="00466452">
            <w:pPr>
              <w:pStyle w:val="TAL"/>
            </w:pPr>
            <w:r>
              <w:t>The HTTP request is rejected because the specified Individual Application AM Context does not exist. (NOTE 3)</w:t>
            </w:r>
          </w:p>
        </w:tc>
      </w:tr>
      <w:tr w:rsidR="00466452" w:rsidRPr="00B54FF5" w14:paraId="158A9B4E" w14:textId="77777777" w:rsidTr="003872F1">
        <w:trPr>
          <w:jc w:val="center"/>
        </w:trPr>
        <w:tc>
          <w:tcPr>
            <w:tcW w:w="3235" w:type="dxa"/>
            <w:tcBorders>
              <w:top w:val="single" w:sz="4" w:space="0" w:color="auto"/>
              <w:left w:val="single" w:sz="4" w:space="0" w:color="auto"/>
              <w:bottom w:val="single" w:sz="4" w:space="0" w:color="auto"/>
              <w:right w:val="single" w:sz="4" w:space="0" w:color="auto"/>
            </w:tcBorders>
          </w:tcPr>
          <w:p w14:paraId="79A74DAB" w14:textId="49A1AB58" w:rsidR="00466452" w:rsidRPr="00A85818" w:rsidRDefault="00466452" w:rsidP="00466452">
            <w:pPr>
              <w:pStyle w:val="TAL"/>
            </w:pPr>
            <w:r>
              <w:t>POLICY_ASSOCIATION_NOT_AVAILABLE</w:t>
            </w:r>
          </w:p>
        </w:tc>
        <w:tc>
          <w:tcPr>
            <w:tcW w:w="1800" w:type="dxa"/>
            <w:tcBorders>
              <w:top w:val="single" w:sz="4" w:space="0" w:color="auto"/>
              <w:left w:val="single" w:sz="4" w:space="0" w:color="auto"/>
              <w:bottom w:val="single" w:sz="4" w:space="0" w:color="auto"/>
              <w:right w:val="single" w:sz="4" w:space="0" w:color="auto"/>
            </w:tcBorders>
          </w:tcPr>
          <w:p w14:paraId="225B919C" w14:textId="0F5693B2" w:rsidR="00466452" w:rsidRPr="00A85818" w:rsidRDefault="00466452" w:rsidP="00466452">
            <w:pPr>
              <w:pStyle w:val="TAL"/>
            </w:pPr>
            <w:r>
              <w:t>500 Internal Server Error</w:t>
            </w:r>
          </w:p>
        </w:tc>
        <w:tc>
          <w:tcPr>
            <w:tcW w:w="4547" w:type="dxa"/>
            <w:tcBorders>
              <w:top w:val="single" w:sz="4" w:space="0" w:color="auto"/>
              <w:left w:val="single" w:sz="4" w:space="0" w:color="auto"/>
              <w:bottom w:val="single" w:sz="4" w:space="0" w:color="auto"/>
              <w:right w:val="single" w:sz="4" w:space="0" w:color="auto"/>
            </w:tcBorders>
          </w:tcPr>
          <w:p w14:paraId="2DEDC425" w14:textId="37007649" w:rsidR="00466452" w:rsidRPr="00A85818" w:rsidRDefault="00466452" w:rsidP="00466452">
            <w:pPr>
              <w:pStyle w:val="TAL"/>
            </w:pPr>
            <w:r>
              <w:t>The PCF failed in executing binding with the UE/AM Policy Context. (NOTE 2)</w:t>
            </w:r>
          </w:p>
        </w:tc>
      </w:tr>
      <w:tr w:rsidR="00466452" w:rsidRPr="00B54FF5" w14:paraId="764A678C" w14:textId="77777777" w:rsidTr="00EC2A72">
        <w:trPr>
          <w:jc w:val="center"/>
        </w:trPr>
        <w:tc>
          <w:tcPr>
            <w:tcW w:w="9582" w:type="dxa"/>
            <w:gridSpan w:val="3"/>
            <w:tcBorders>
              <w:top w:val="single" w:sz="4" w:space="0" w:color="auto"/>
              <w:left w:val="single" w:sz="4" w:space="0" w:color="auto"/>
              <w:bottom w:val="single" w:sz="4" w:space="0" w:color="auto"/>
              <w:right w:val="single" w:sz="4" w:space="0" w:color="auto"/>
            </w:tcBorders>
          </w:tcPr>
          <w:p w14:paraId="4A09AD1C" w14:textId="77777777" w:rsidR="00466452" w:rsidRPr="00466452" w:rsidRDefault="00466452" w:rsidP="00466452">
            <w:pPr>
              <w:pStyle w:val="TAN"/>
            </w:pPr>
            <w:r w:rsidRPr="00466452">
              <w:t>NOTE 1:</w:t>
            </w:r>
            <w:r w:rsidRPr="00466452">
              <w:tab/>
              <w:t>This application error is included in the response to the PATCH request (see clauses 4.2.3.2).</w:t>
            </w:r>
          </w:p>
          <w:p w14:paraId="7042F0EC" w14:textId="77777777" w:rsidR="00466452" w:rsidRDefault="00466452" w:rsidP="00466452">
            <w:pPr>
              <w:pStyle w:val="TAN"/>
            </w:pPr>
            <w:r>
              <w:t>NOTE 2:</w:t>
            </w:r>
            <w:r>
              <w:tab/>
              <w:t>This application error is included in the response to the POST request (see clauses 4.2.2.2 and 4.2.5.3).</w:t>
            </w:r>
          </w:p>
          <w:p w14:paraId="62ABDD01" w14:textId="53218133" w:rsidR="00466452" w:rsidRDefault="00466452" w:rsidP="003872F1">
            <w:pPr>
              <w:pStyle w:val="TAN"/>
            </w:pPr>
            <w:r>
              <w:t>NOTE 3:</w:t>
            </w:r>
            <w:r>
              <w:tab/>
              <w:t>This application error is included in the responses to the GET, PATCH and DELETE requests to the Individual Application AM Context resource, and to the PUT and DELETE requests to the AM Policy Events Subscription resource.</w:t>
            </w:r>
          </w:p>
        </w:tc>
      </w:tr>
    </w:tbl>
    <w:p w14:paraId="0DA2F6C3" w14:textId="77777777" w:rsidR="008A6D4A" w:rsidRDefault="008A6D4A" w:rsidP="008A6D4A">
      <w:bookmarkStart w:id="450" w:name="_Toc492899751"/>
      <w:bookmarkStart w:id="451" w:name="_Toc492900030"/>
      <w:bookmarkStart w:id="452" w:name="_Toc492967832"/>
      <w:bookmarkStart w:id="453" w:name="_Toc492972920"/>
      <w:bookmarkStart w:id="454" w:name="_Toc492973140"/>
      <w:bookmarkStart w:id="455" w:name="_Toc493774060"/>
      <w:bookmarkStart w:id="456" w:name="_Toc508285804"/>
      <w:bookmarkStart w:id="457" w:name="_Toc508287269"/>
      <w:bookmarkStart w:id="458" w:name="_Toc510696648"/>
      <w:bookmarkStart w:id="459" w:name="_Toc35971447"/>
    </w:p>
    <w:p w14:paraId="3FE14D9D" w14:textId="6BC1A629" w:rsidR="008A6D4A" w:rsidRPr="0023018E" w:rsidRDefault="00DA39EF" w:rsidP="00DA39EF">
      <w:pPr>
        <w:pStyle w:val="Heading2"/>
        <w:rPr>
          <w:lang w:eastAsia="zh-CN"/>
        </w:rPr>
      </w:pPr>
      <w:bookmarkStart w:id="460" w:name="_Toc85723417"/>
      <w:bookmarkStart w:id="461" w:name="_Toc85723868"/>
      <w:bookmarkStart w:id="462" w:name="_Toc93934642"/>
      <w:r>
        <w:t>5</w:t>
      </w:r>
      <w:r w:rsidR="008A6D4A">
        <w:t>.8</w:t>
      </w:r>
      <w:r w:rsidR="008A6D4A" w:rsidRPr="0023018E">
        <w:rPr>
          <w:lang w:eastAsia="zh-CN"/>
        </w:rPr>
        <w:tab/>
        <w:t>Feature negotiation</w:t>
      </w:r>
      <w:bookmarkEnd w:id="450"/>
      <w:bookmarkEnd w:id="451"/>
      <w:bookmarkEnd w:id="452"/>
      <w:bookmarkEnd w:id="453"/>
      <w:bookmarkEnd w:id="454"/>
      <w:bookmarkEnd w:id="455"/>
      <w:bookmarkEnd w:id="456"/>
      <w:bookmarkEnd w:id="457"/>
      <w:bookmarkEnd w:id="458"/>
      <w:bookmarkEnd w:id="459"/>
      <w:bookmarkEnd w:id="460"/>
      <w:bookmarkEnd w:id="461"/>
      <w:bookmarkEnd w:id="462"/>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463" w:name="_Toc532994477"/>
      <w:bookmarkStart w:id="464" w:name="_Toc35971448"/>
      <w:bookmarkStart w:id="465" w:name="_Toc85723418"/>
      <w:bookmarkStart w:id="466" w:name="_Toc85723869"/>
      <w:bookmarkStart w:id="467" w:name="_Toc93934643"/>
      <w:bookmarkStart w:id="468" w:name="_Hlk525137310"/>
      <w:bookmarkStart w:id="469" w:name="_Toc510696649"/>
      <w:r>
        <w:t>5</w:t>
      </w:r>
      <w:r w:rsidR="008A6D4A">
        <w:t>.9</w:t>
      </w:r>
      <w:r w:rsidR="008A6D4A" w:rsidRPr="001E7573">
        <w:tab/>
        <w:t>Security</w:t>
      </w:r>
      <w:bookmarkEnd w:id="463"/>
      <w:bookmarkEnd w:id="464"/>
      <w:bookmarkEnd w:id="465"/>
      <w:bookmarkEnd w:id="466"/>
      <w:bookmarkEnd w:id="467"/>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470" w:name="_Hlk530142087"/>
      <w:bookmarkEnd w:id="468"/>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469"/>
    <w:bookmarkEnd w:id="470"/>
    <w:p w14:paraId="4A4D6361" w14:textId="77777777" w:rsidR="008A6D4A" w:rsidRPr="00DA39EF" w:rsidRDefault="008A6D4A" w:rsidP="00DA39EF">
      <w:pPr>
        <w:pStyle w:val="Heading8"/>
      </w:pPr>
      <w:r>
        <w:br w:type="page"/>
      </w:r>
      <w:bookmarkStart w:id="471" w:name="_Toc510696650"/>
      <w:bookmarkStart w:id="472" w:name="_Toc35971450"/>
      <w:bookmarkStart w:id="473" w:name="_Toc93934644"/>
      <w:r w:rsidRPr="00DA39EF">
        <w:lastRenderedPageBreak/>
        <w:t>Annex A (normative):</w:t>
      </w:r>
      <w:r w:rsidRPr="00DA39EF">
        <w:br/>
        <w:t>OpenAPI specification</w:t>
      </w:r>
      <w:bookmarkEnd w:id="471"/>
      <w:bookmarkEnd w:id="472"/>
      <w:bookmarkEnd w:id="473"/>
    </w:p>
    <w:p w14:paraId="15EA6971" w14:textId="77777777" w:rsidR="008A6D4A" w:rsidRPr="000063A4" w:rsidRDefault="008A6D4A" w:rsidP="00C75965">
      <w:pPr>
        <w:pStyle w:val="Heading1"/>
      </w:pPr>
      <w:bookmarkStart w:id="474" w:name="_Toc510696651"/>
      <w:bookmarkStart w:id="475" w:name="_Toc35971451"/>
      <w:bookmarkStart w:id="476" w:name="_Toc85723419"/>
      <w:bookmarkStart w:id="477" w:name="_Toc85723870"/>
      <w:bookmarkStart w:id="478" w:name="_Toc93934645"/>
      <w:r w:rsidRPr="000063A4">
        <w:t>A.1</w:t>
      </w:r>
      <w:r w:rsidRPr="000063A4">
        <w:tab/>
        <w:t>General</w:t>
      </w:r>
      <w:bookmarkEnd w:id="474"/>
      <w:bookmarkEnd w:id="475"/>
      <w:bookmarkEnd w:id="476"/>
      <w:bookmarkEnd w:id="477"/>
      <w:bookmarkEnd w:id="478"/>
    </w:p>
    <w:p w14:paraId="6AD82C9E" w14:textId="43FCD397" w:rsidR="000602BD" w:rsidRPr="00540071" w:rsidRDefault="000602BD" w:rsidP="000602BD">
      <w:bookmarkStart w:id="479" w:name="_Toc510696652"/>
      <w:r w:rsidRPr="00540071">
        <w:t xml:space="preserve">This Annex specifies the formal definition of the API(s) defined in the present specification. It consists of </w:t>
      </w:r>
      <w:proofErr w:type="gramStart"/>
      <w:r w:rsidRPr="00540071">
        <w:t>OpenAPI  specifications</w:t>
      </w:r>
      <w:proofErr w:type="gramEnd"/>
      <w:r w:rsidRPr="00540071">
        <w:t xml:space="preserve">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48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4A69AAD" w:rsidR="008A6D4A" w:rsidRDefault="008A6D4A" w:rsidP="00C75965">
      <w:pPr>
        <w:pStyle w:val="Heading1"/>
      </w:pPr>
      <w:bookmarkStart w:id="481" w:name="_Toc85723420"/>
      <w:bookmarkStart w:id="482" w:name="_Toc85723871"/>
      <w:bookmarkStart w:id="483" w:name="_Toc93934646"/>
      <w:r>
        <w:t>A.2</w:t>
      </w:r>
      <w:r>
        <w:tab/>
      </w:r>
      <w:r w:rsidR="00BD2823">
        <w:rPr>
          <w:noProof/>
        </w:rPr>
        <w:t>Npcf_AMPolicyAuthorization</w:t>
      </w:r>
      <w:r>
        <w:t xml:space="preserve"> API</w:t>
      </w:r>
      <w:bookmarkEnd w:id="479"/>
      <w:bookmarkEnd w:id="480"/>
      <w:bookmarkEnd w:id="481"/>
      <w:bookmarkEnd w:id="482"/>
      <w:bookmarkEnd w:id="483"/>
    </w:p>
    <w:p w14:paraId="0345210F" w14:textId="77777777" w:rsidR="00FC55F4" w:rsidRDefault="00FC55F4" w:rsidP="00FC55F4">
      <w:pPr>
        <w:pStyle w:val="PL"/>
        <w:rPr>
          <w:rFonts w:cs="Courier New"/>
          <w:noProof w:val="0"/>
          <w:szCs w:val="16"/>
        </w:rPr>
      </w:pPr>
      <w:bookmarkStart w:id="484" w:name="_Toc510696653"/>
      <w:bookmarkStart w:id="485"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6C457D1B" w:rsidR="00FC55F4" w:rsidRDefault="00FC55F4" w:rsidP="00FC55F4">
      <w:pPr>
        <w:pStyle w:val="PL"/>
        <w:rPr>
          <w:rFonts w:cs="Courier New"/>
          <w:noProof w:val="0"/>
          <w:szCs w:val="16"/>
        </w:rPr>
      </w:pPr>
      <w:r>
        <w:rPr>
          <w:rFonts w:cs="Courier New"/>
          <w:noProof w:val="0"/>
          <w:szCs w:val="16"/>
        </w:rPr>
        <w:t xml:space="preserve">  version: 1.</w:t>
      </w:r>
      <w:r w:rsidR="00B90789">
        <w:rPr>
          <w:rFonts w:cs="Courier New"/>
          <w:noProof w:val="0"/>
          <w:szCs w:val="16"/>
        </w:rPr>
        <w:t>1</w:t>
      </w:r>
      <w:r>
        <w:rPr>
          <w:rFonts w:cs="Courier New"/>
          <w:noProof w:val="0"/>
          <w:szCs w:val="16"/>
        </w:rPr>
        <w:t>.0-alpha.</w:t>
      </w:r>
      <w:r w:rsidR="00B90789">
        <w:rPr>
          <w:rFonts w:cs="Courier New"/>
          <w:noProof w:val="0"/>
          <w:szCs w:val="16"/>
        </w:rPr>
        <w:t>6</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40DD52C5" w:rsidR="00FC55F4" w:rsidRDefault="00FC55F4" w:rsidP="00FC55F4">
      <w:pPr>
        <w:pStyle w:val="PL"/>
        <w:rPr>
          <w:noProof w:val="0"/>
        </w:rPr>
      </w:pPr>
      <w:r>
        <w:rPr>
          <w:noProof w:val="0"/>
        </w:rPr>
        <w:t xml:space="preserve">    © 202</w:t>
      </w:r>
      <w:r w:rsidR="00165792">
        <w:rPr>
          <w:noProof w:val="0"/>
        </w:rPr>
        <w:t>2</w:t>
      </w:r>
      <w:r>
        <w:rPr>
          <w:noProof w:val="0"/>
        </w:rPr>
        <w:t>,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7E87F959" w14:textId="05BD2104" w:rsidR="00FC55F4" w:rsidRDefault="00FC55F4" w:rsidP="00FC55F4">
      <w:pPr>
        <w:pStyle w:val="PL"/>
        <w:rPr>
          <w:noProof w:val="0"/>
        </w:rPr>
      </w:pPr>
      <w:r>
        <w:rPr>
          <w:noProof w:val="0"/>
        </w:rPr>
        <w:t xml:space="preserve">  description: 3GPP TS 29.534 V</w:t>
      </w:r>
      <w:r w:rsidR="00D17F48">
        <w:rPr>
          <w:noProof w:val="0"/>
        </w:rPr>
        <w:t>1</w:t>
      </w:r>
      <w:r>
        <w:rPr>
          <w:noProof w:val="0"/>
        </w:rPr>
        <w:t>.</w:t>
      </w:r>
      <w:r w:rsidR="00B90789">
        <w:rPr>
          <w:noProof w:val="0"/>
        </w:rPr>
        <w:t>1</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EFC221F" w14:textId="77777777" w:rsidR="002F5B8F" w:rsidRDefault="00FC55F4" w:rsidP="002F5B8F">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9B5C790" w14:textId="77777777" w:rsidR="002F5B8F" w:rsidRDefault="002F5B8F" w:rsidP="002F5B8F">
      <w:pPr>
        <w:pStyle w:val="PL"/>
        <w:rPr>
          <w:rFonts w:cs="Courier New"/>
          <w:noProof w:val="0"/>
          <w:szCs w:val="16"/>
          <w:lang w:eastAsia="zh-CN"/>
        </w:rPr>
      </w:pPr>
      <w:r>
        <w:rPr>
          <w:rFonts w:cs="Courier New" w:hint="eastAsia"/>
          <w:noProof w:val="0"/>
          <w:szCs w:val="16"/>
          <w:lang w:eastAsia="zh-CN"/>
        </w:rPr>
        <w:t xml:space="preserve"> </w:t>
      </w:r>
      <w:r>
        <w:rPr>
          <w:rFonts w:cs="Courier New"/>
          <w:noProof w:val="0"/>
          <w:szCs w:val="16"/>
          <w:lang w:eastAsia="zh-CN"/>
        </w:rPr>
        <w:t xml:space="preserve">       </w:t>
      </w:r>
      <w:proofErr w:type="spellStart"/>
      <w:r>
        <w:rPr>
          <w:rFonts w:cs="Courier New"/>
          <w:noProof w:val="0"/>
          <w:szCs w:val="16"/>
          <w:lang w:eastAsia="zh-CN"/>
        </w:rPr>
        <w:t>gpsi</w:t>
      </w:r>
      <w:proofErr w:type="spellEnd"/>
      <w:r>
        <w:rPr>
          <w:rFonts w:cs="Courier New"/>
          <w:noProof w:val="0"/>
          <w:szCs w:val="16"/>
          <w:lang w:eastAsia="zh-CN"/>
        </w:rPr>
        <w:t>:</w:t>
      </w:r>
    </w:p>
    <w:p w14:paraId="0BC10538" w14:textId="4DB5EA61" w:rsidR="00FC55F4" w:rsidRDefault="002F5B8F" w:rsidP="002F5B8F">
      <w:pPr>
        <w:pStyle w:val="PL"/>
        <w:rPr>
          <w:rFonts w:cs="Courier New"/>
          <w:noProof w:val="0"/>
          <w:szCs w:val="16"/>
        </w:rPr>
      </w:pPr>
      <w:r>
        <w:rPr>
          <w:rFonts w:cs="Courier New"/>
          <w:noProof w:val="0"/>
          <w:szCs w:val="16"/>
        </w:rPr>
        <w:t xml:space="preserve">          $ref: 'TS29571_CommonData.yaml#/components/schemas/</w:t>
      </w:r>
      <w:proofErr w:type="spellStart"/>
      <w:r w:rsidRPr="008B74EB">
        <w:rPr>
          <w:rFonts w:cs="Courier New"/>
          <w:noProof w:val="0"/>
          <w:szCs w:val="16"/>
        </w:rPr>
        <w:t>Gpsi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08D1D2C" w14:textId="77777777" w:rsidR="006656C1" w:rsidRDefault="006656C1" w:rsidP="006656C1">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0A4FA13" w14:textId="480BC869" w:rsidR="006656C1" w:rsidRDefault="006656C1" w:rsidP="006656C1">
      <w:pPr>
        <w:pStyle w:val="PL"/>
        <w:rPr>
          <w:rFonts w:cs="Courier New"/>
          <w:noProof w:val="0"/>
          <w:szCs w:val="16"/>
        </w:rPr>
      </w:pPr>
      <w:r>
        <w:rPr>
          <w:rFonts w:cs="Courier New"/>
          <w:noProof w:val="0"/>
          <w:szCs w:val="16"/>
        </w:rPr>
        <w:t xml:space="preserve">          $ref: 'TS29571_CommonData.yaml#/components/schemas/</w:t>
      </w:r>
      <w:proofErr w:type="spellStart"/>
      <w:r w:rsidR="002F5B8F">
        <w:rPr>
          <w:lang w:eastAsia="zh-CN"/>
        </w:rPr>
        <w:t>DurationSec</w:t>
      </w:r>
      <w:proofErr w:type="spellEnd"/>
      <w:r>
        <w:rPr>
          <w:rFonts w:cs="Courier New"/>
          <w:noProof w:val="0"/>
          <w:szCs w:val="16"/>
        </w:rPr>
        <w:t>'</w:t>
      </w:r>
    </w:p>
    <w:p w14:paraId="641A839E" w14:textId="77777777" w:rsidR="006656C1" w:rsidRDefault="006656C1" w:rsidP="006656C1">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683820A2" w14:textId="77777777" w:rsidR="006656C1" w:rsidRPr="00C741AE" w:rsidRDefault="006656C1" w:rsidP="006656C1">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4C3952AF"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26C31C7C" w14:textId="77777777" w:rsidR="006656C1" w:rsidRDefault="006656C1" w:rsidP="006656C1">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26289126" w14:textId="43A85AF0" w:rsidR="006656C1" w:rsidRDefault="006656C1" w:rsidP="006656C1">
      <w:pPr>
        <w:pStyle w:val="PL"/>
        <w:rPr>
          <w:noProof w:val="0"/>
        </w:rPr>
      </w:pPr>
      <w:r>
        <w:rPr>
          <w:rFonts w:cs="Courier New"/>
          <w:noProof w:val="0"/>
          <w:szCs w:val="16"/>
        </w:rPr>
        <w:t xml:space="preserve">          </w:t>
      </w:r>
      <w:r>
        <w:rPr>
          <w:noProof w:val="0"/>
        </w:rPr>
        <w:t xml:space="preserve">type: </w:t>
      </w:r>
      <w:r w:rsidR="00DC2A5C">
        <w:rPr>
          <w:noProof w:val="0"/>
        </w:rPr>
        <w:t>array</w:t>
      </w:r>
    </w:p>
    <w:p w14:paraId="594FE245" w14:textId="4A8D33EC"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56C3B8AB" w14:textId="77777777" w:rsidR="00DC2A5C" w:rsidRDefault="00DC2A5C" w:rsidP="00DC2A5C">
      <w:pPr>
        <w:pStyle w:val="PL"/>
        <w:rPr>
          <w:noProof w:val="0"/>
        </w:rPr>
      </w:pPr>
      <w:r>
        <w:rPr>
          <w:rFonts w:cs="Courier New"/>
          <w:noProof w:val="0"/>
          <w:szCs w:val="16"/>
        </w:rPr>
        <w:t xml:space="preserve">          </w:t>
      </w:r>
      <w:r>
        <w:rPr>
          <w:noProof w:val="0"/>
        </w:rPr>
        <w:t>items:</w:t>
      </w:r>
    </w:p>
    <w:p w14:paraId="2D90588E"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15A210A9"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7D5518F2" w14:textId="77777777" w:rsidR="006656C1" w:rsidRDefault="006656C1" w:rsidP="006656C1">
      <w:pPr>
        <w:pStyle w:val="PL"/>
        <w:rPr>
          <w:noProof w:val="0"/>
        </w:rPr>
      </w:pPr>
      <w:r>
        <w:rPr>
          <w:noProof w:val="0"/>
        </w:rPr>
        <w:t xml:space="preserve">      </w:t>
      </w:r>
      <w:r>
        <w:t>anyOf</w:t>
      </w:r>
      <w:r>
        <w:rPr>
          <w:noProof w:val="0"/>
        </w:rPr>
        <w:t>:</w:t>
      </w:r>
    </w:p>
    <w:p w14:paraId="44AAFA51" w14:textId="77777777" w:rsidR="006656C1" w:rsidRDefault="006656C1" w:rsidP="006656C1">
      <w:pPr>
        <w:pStyle w:val="PL"/>
      </w:pPr>
      <w:r>
        <w:t xml:space="preserve">          - required: [</w:t>
      </w:r>
      <w:r>
        <w:rPr>
          <w:lang w:eastAsia="zh-CN"/>
        </w:rPr>
        <w:t>highThruInd</w:t>
      </w:r>
      <w:r>
        <w:t>]</w:t>
      </w:r>
    </w:p>
    <w:p w14:paraId="6E51DFBF" w14:textId="77777777" w:rsidR="006656C1" w:rsidRPr="000E57C2" w:rsidRDefault="006656C1" w:rsidP="006656C1">
      <w:pPr>
        <w:pStyle w:val="PL"/>
      </w:pPr>
      <w:r>
        <w:t xml:space="preserve">          - required: [covReq]</w:t>
      </w:r>
    </w:p>
    <w:p w14:paraId="560198EC" w14:textId="77777777" w:rsidR="006656C1" w:rsidRDefault="006656C1" w:rsidP="006656C1">
      <w:pPr>
        <w:pStyle w:val="PL"/>
        <w:rPr>
          <w:rFonts w:cs="Courier New"/>
          <w:noProof w:val="0"/>
          <w:szCs w:val="16"/>
        </w:rPr>
      </w:pPr>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35ED5933"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r w:rsidR="0004270B">
        <w:rPr>
          <w:rFonts w:cs="Courier New"/>
          <w:noProof w:val="0"/>
          <w:szCs w:val="16"/>
        </w:rPr>
        <w:t>Rm</w:t>
      </w:r>
      <w:proofErr w:type="spellEnd"/>
      <w:r>
        <w:rPr>
          <w:rFonts w:cs="Courier New"/>
          <w:noProof w:val="0"/>
          <w:szCs w:val="16"/>
        </w:rPr>
        <w:t>'</w:t>
      </w:r>
    </w:p>
    <w:p w14:paraId="3044A6D1" w14:textId="77777777" w:rsidR="0004270B" w:rsidRDefault="0004270B" w:rsidP="0004270B">
      <w:pPr>
        <w:pStyle w:val="PL"/>
        <w:rPr>
          <w:rFonts w:cs="Courier New"/>
          <w:noProof w:val="0"/>
          <w:szCs w:val="16"/>
        </w:rPr>
      </w:pPr>
      <w:r>
        <w:rPr>
          <w:rFonts w:cs="Courier New"/>
          <w:noProof w:val="0"/>
          <w:szCs w:val="16"/>
        </w:rPr>
        <w:t xml:space="preserve">        </w:t>
      </w:r>
      <w:r>
        <w:t>expiry</w:t>
      </w:r>
      <w:r>
        <w:rPr>
          <w:rFonts w:cs="Courier New"/>
          <w:noProof w:val="0"/>
          <w:szCs w:val="16"/>
        </w:rPr>
        <w:t>:</w:t>
      </w:r>
    </w:p>
    <w:p w14:paraId="54C06E13" w14:textId="4A270A7D" w:rsidR="0004270B" w:rsidRDefault="0004270B" w:rsidP="0004270B">
      <w:pPr>
        <w:pStyle w:val="PL"/>
        <w:rPr>
          <w:rFonts w:cs="Courier New"/>
          <w:noProof w:val="0"/>
          <w:szCs w:val="16"/>
        </w:rPr>
      </w:pPr>
      <w:r>
        <w:rPr>
          <w:rFonts w:cs="Courier New"/>
          <w:noProof w:val="0"/>
          <w:szCs w:val="16"/>
        </w:rPr>
        <w:t xml:space="preserve">          $ref: 'TS29571_CommonData.yaml#/components/schemas/</w:t>
      </w:r>
      <w:proofErr w:type="spellStart"/>
      <w:r w:rsidR="0019270E">
        <w:rPr>
          <w:rFonts w:cs="Courier New"/>
          <w:noProof w:val="0"/>
          <w:szCs w:val="16"/>
        </w:rPr>
        <w:t>DurationSec</w:t>
      </w:r>
      <w:r>
        <w:rPr>
          <w:rFonts w:cs="Courier New"/>
          <w:noProof w:val="0"/>
          <w:szCs w:val="16"/>
        </w:rPr>
        <w:t>Rm</w:t>
      </w:r>
      <w:proofErr w:type="spellEnd"/>
      <w:r>
        <w:rPr>
          <w:rFonts w:cs="Courier New"/>
          <w:noProof w:val="0"/>
          <w:szCs w:val="16"/>
        </w:rPr>
        <w:t>'</w:t>
      </w:r>
    </w:p>
    <w:p w14:paraId="754BBA0C" w14:textId="77777777" w:rsidR="0004270B" w:rsidRDefault="0004270B" w:rsidP="0004270B">
      <w:pPr>
        <w:pStyle w:val="PL"/>
        <w:rPr>
          <w:rFonts w:cs="Courier New"/>
          <w:noProof w:val="0"/>
          <w:szCs w:val="16"/>
        </w:rPr>
      </w:pPr>
      <w:r>
        <w:rPr>
          <w:rFonts w:cs="Courier New"/>
          <w:noProof w:val="0"/>
          <w:szCs w:val="16"/>
        </w:rPr>
        <w:t xml:space="preserve">        </w:t>
      </w:r>
      <w:r>
        <w:t>highThruInd</w:t>
      </w:r>
      <w:r>
        <w:rPr>
          <w:rFonts w:cs="Courier New"/>
          <w:noProof w:val="0"/>
          <w:szCs w:val="16"/>
        </w:rPr>
        <w:t>:</w:t>
      </w:r>
    </w:p>
    <w:p w14:paraId="752D54D1" w14:textId="77777777" w:rsidR="0004270B" w:rsidRPr="00C741AE" w:rsidRDefault="0004270B" w:rsidP="0004270B">
      <w:pPr>
        <w:pStyle w:val="PL"/>
        <w:rPr>
          <w:rFonts w:cs="Courier New"/>
          <w:noProof w:val="0"/>
          <w:szCs w:val="16"/>
        </w:rPr>
      </w:pPr>
      <w:r>
        <w:rPr>
          <w:rFonts w:cs="Courier New"/>
          <w:noProof w:val="0"/>
          <w:szCs w:val="16"/>
        </w:rPr>
        <w:t xml:space="preserve">          description: Indicates whether high throughput is desired for the indicated UE traffic.</w:t>
      </w:r>
    </w:p>
    <w:p w14:paraId="671BDCDF" w14:textId="77777777" w:rsidR="0004270B" w:rsidRPr="00C741AE" w:rsidRDefault="0004270B" w:rsidP="0004270B">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87121F8" w14:textId="77777777" w:rsidR="007C58C0" w:rsidRDefault="007C58C0" w:rsidP="007C58C0">
      <w:pPr>
        <w:pStyle w:val="PL"/>
        <w:rPr>
          <w:rFonts w:cs="Courier New"/>
          <w:noProof w:val="0"/>
          <w:szCs w:val="16"/>
        </w:rPr>
      </w:pPr>
      <w:r>
        <w:rPr>
          <w:rFonts w:cs="Courier New"/>
          <w:noProof w:val="0"/>
          <w:szCs w:val="16"/>
        </w:rPr>
        <w:t xml:space="preserve">          nullable: true</w:t>
      </w:r>
    </w:p>
    <w:p w14:paraId="2963CA81" w14:textId="77777777" w:rsidR="0004270B" w:rsidRDefault="0004270B" w:rsidP="0004270B">
      <w:pPr>
        <w:pStyle w:val="PL"/>
        <w:rPr>
          <w:rFonts w:cs="Courier New"/>
          <w:noProof w:val="0"/>
          <w:szCs w:val="16"/>
        </w:rPr>
      </w:pPr>
      <w:r>
        <w:rPr>
          <w:rFonts w:cs="Courier New"/>
          <w:noProof w:val="0"/>
          <w:szCs w:val="16"/>
        </w:rPr>
        <w:t xml:space="preserve">        </w:t>
      </w:r>
      <w:proofErr w:type="spellStart"/>
      <w:r w:rsidRPr="00C91896">
        <w:rPr>
          <w:rFonts w:cs="Courier New"/>
          <w:noProof w:val="0"/>
          <w:szCs w:val="16"/>
          <w:lang w:eastAsia="zh-CN"/>
        </w:rPr>
        <w:t>covReq</w:t>
      </w:r>
      <w:proofErr w:type="spellEnd"/>
      <w:r>
        <w:rPr>
          <w:rFonts w:cs="Courier New"/>
          <w:noProof w:val="0"/>
          <w:szCs w:val="16"/>
          <w:lang w:eastAsia="zh-CN"/>
        </w:rPr>
        <w:t>:</w:t>
      </w:r>
    </w:p>
    <w:p w14:paraId="745C9246" w14:textId="260DBB47" w:rsidR="0004270B" w:rsidRDefault="0004270B" w:rsidP="0004270B">
      <w:pPr>
        <w:pStyle w:val="PL"/>
        <w:rPr>
          <w:noProof w:val="0"/>
        </w:rPr>
      </w:pPr>
      <w:r>
        <w:rPr>
          <w:rFonts w:cs="Courier New"/>
          <w:noProof w:val="0"/>
          <w:szCs w:val="16"/>
        </w:rPr>
        <w:t xml:space="preserve">          </w:t>
      </w:r>
      <w:r>
        <w:rPr>
          <w:noProof w:val="0"/>
        </w:rPr>
        <w:t xml:space="preserve">type: </w:t>
      </w:r>
      <w:r w:rsidR="00DC2A5C">
        <w:rPr>
          <w:noProof w:val="0"/>
        </w:rPr>
        <w:t>array</w:t>
      </w:r>
    </w:p>
    <w:p w14:paraId="1E647859" w14:textId="77D664C3" w:rsidR="0004270B" w:rsidRPr="00C741AE" w:rsidRDefault="0004270B" w:rsidP="0004270B">
      <w:pPr>
        <w:pStyle w:val="PL"/>
        <w:rPr>
          <w:rFonts w:cs="Courier New"/>
          <w:noProof w:val="0"/>
          <w:szCs w:val="16"/>
        </w:rPr>
      </w:pPr>
      <w:r>
        <w:rPr>
          <w:rFonts w:cs="Courier New"/>
          <w:noProof w:val="0"/>
          <w:szCs w:val="16"/>
        </w:rPr>
        <w:t xml:space="preserve">          description: </w:t>
      </w:r>
      <w:r w:rsidR="00DC2A5C">
        <w:rPr>
          <w:rFonts w:cs="Courier New"/>
          <w:noProof w:val="0"/>
          <w:szCs w:val="16"/>
        </w:rPr>
        <w:t>Identifies a list of Tracking Areas per serving network where service is allowed</w:t>
      </w:r>
      <w:r>
        <w:rPr>
          <w:rFonts w:cs="Courier New"/>
          <w:noProof w:val="0"/>
          <w:szCs w:val="16"/>
        </w:rPr>
        <w:t>.</w:t>
      </w:r>
    </w:p>
    <w:p w14:paraId="032C980E" w14:textId="77777777" w:rsidR="00DC2A5C" w:rsidRDefault="00DC2A5C" w:rsidP="00DC2A5C">
      <w:pPr>
        <w:pStyle w:val="PL"/>
        <w:rPr>
          <w:noProof w:val="0"/>
        </w:rPr>
      </w:pPr>
      <w:r>
        <w:rPr>
          <w:rFonts w:cs="Courier New"/>
          <w:noProof w:val="0"/>
          <w:szCs w:val="16"/>
        </w:rPr>
        <w:t xml:space="preserve">          </w:t>
      </w:r>
      <w:r>
        <w:rPr>
          <w:noProof w:val="0"/>
        </w:rPr>
        <w:t>items:</w:t>
      </w:r>
    </w:p>
    <w:p w14:paraId="60D1FFB1"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734B0264" w14:textId="77777777" w:rsidR="00DC2A5C" w:rsidRDefault="00DC2A5C" w:rsidP="00DC2A5C">
      <w:pPr>
        <w:pStyle w:val="PL"/>
        <w:rPr>
          <w:noProof w:val="0"/>
        </w:rPr>
      </w:pPr>
      <w:r>
        <w:rPr>
          <w:rFonts w:cs="Courier New"/>
          <w:noProof w:val="0"/>
          <w:szCs w:val="16"/>
        </w:rPr>
        <w:t xml:space="preserve">          </w:t>
      </w:r>
      <w:proofErr w:type="spellStart"/>
      <w:r>
        <w:rPr>
          <w:rFonts w:cs="Courier New"/>
          <w:noProof w:val="0"/>
          <w:szCs w:val="16"/>
        </w:rPr>
        <w:t>minI</w:t>
      </w:r>
      <w:r>
        <w:rPr>
          <w:noProof w:val="0"/>
        </w:rPr>
        <w:t>tems</w:t>
      </w:r>
      <w:proofErr w:type="spellEnd"/>
      <w:r>
        <w:rPr>
          <w:noProof w:val="0"/>
        </w:rPr>
        <w:t>: 1</w:t>
      </w:r>
    </w:p>
    <w:p w14:paraId="0C19E48D" w14:textId="77777777" w:rsidR="007C58C0" w:rsidRDefault="007C58C0" w:rsidP="007C58C0">
      <w:pPr>
        <w:pStyle w:val="PL"/>
        <w:rPr>
          <w:rFonts w:cs="Courier New"/>
          <w:noProof w:val="0"/>
          <w:szCs w:val="16"/>
        </w:rPr>
      </w:pPr>
      <w:r>
        <w:rPr>
          <w:rFonts w:cs="Courier New"/>
          <w:noProof w:val="0"/>
          <w:szCs w:val="16"/>
        </w:rPr>
        <w:t xml:space="preserve">          nullable: true</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33CF652E"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0287388B" w:rsidR="00FC55F4" w:rsidRDefault="00FC55F4" w:rsidP="00FC55F4">
      <w:pPr>
        <w:pStyle w:val="PL"/>
        <w:rPr>
          <w:rFonts w:cs="Courier New"/>
          <w:noProof w:val="0"/>
          <w:szCs w:val="16"/>
        </w:rPr>
      </w:pPr>
      <w:r>
        <w:rPr>
          <w:rFonts w:cs="Courier New"/>
          <w:noProof w:val="0"/>
          <w:szCs w:val="16"/>
        </w:rPr>
        <w:t xml:space="preserve">        - </w:t>
      </w:r>
      <w:proofErr w:type="spellStart"/>
      <w:r w:rsidR="003877E1">
        <w:rPr>
          <w:rFonts w:cs="Courier New"/>
          <w:noProof w:val="0"/>
          <w:szCs w:val="16"/>
        </w:rPr>
        <w:t>repEvents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1890D4E3" w:rsidR="00FC55F4" w:rsidRDefault="00FC55F4" w:rsidP="00FC55F4">
      <w:pPr>
        <w:pStyle w:val="PL"/>
        <w:rPr>
          <w:rFonts w:cs="Courier New"/>
          <w:noProof w:val="0"/>
          <w:szCs w:val="16"/>
        </w:rPr>
      </w:pPr>
      <w:r>
        <w:rPr>
          <w:rFonts w:cs="Courier New"/>
          <w:noProof w:val="0"/>
          <w:szCs w:val="16"/>
        </w:rPr>
        <w:t xml:space="preserve">        </w:t>
      </w:r>
      <w:proofErr w:type="spellStart"/>
      <w:r w:rsidR="003877E1">
        <w:rPr>
          <w:rFonts w:cs="Courier New"/>
          <w:noProof w:val="0"/>
          <w:szCs w:val="16"/>
        </w:rPr>
        <w:t>repEvents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0743B846" w:rsidR="00FC55F4" w:rsidRDefault="00FC55F4" w:rsidP="00FC55F4">
      <w:pPr>
        <w:pStyle w:val="PL"/>
        <w:rPr>
          <w:rFonts w:cs="Courier New"/>
          <w:noProof w:val="0"/>
          <w:szCs w:val="16"/>
        </w:rPr>
      </w:pPr>
      <w:r>
        <w:rPr>
          <w:rFonts w:cs="Courier New"/>
          <w:noProof w:val="0"/>
          <w:szCs w:val="16"/>
        </w:rPr>
        <w:t xml:space="preserve">            </w:t>
      </w:r>
      <w:r w:rsidR="003877E1">
        <w:rPr>
          <w:rFonts w:cs="Courier New"/>
          <w:noProof w:val="0"/>
          <w:szCs w:val="16"/>
        </w:rPr>
        <w:t>$ref: '#/components/schemas/</w:t>
      </w:r>
      <w:proofErr w:type="spellStart"/>
      <w:r w:rsidR="00CC2784" w:rsidRPr="00564C80">
        <w:t>AmEventNotification</w:t>
      </w:r>
      <w:proofErr w:type="spellEnd"/>
      <w:r w:rsidR="003877E1">
        <w:rPr>
          <w:rFonts w:cs="Courier New"/>
          <w:noProof w:val="0"/>
          <w:szCs w:val="16"/>
        </w:rPr>
        <w:t>'</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lastRenderedPageBreak/>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4C011B90" w:rsidR="00FC55F4" w:rsidRDefault="00FC55F4" w:rsidP="00FC55F4">
      <w:pPr>
        <w:pStyle w:val="PL"/>
        <w:rPr>
          <w:rFonts w:cs="Courier New"/>
          <w:noProof w:val="0"/>
          <w:szCs w:val="16"/>
        </w:rPr>
      </w:pPr>
      <w:r>
        <w:rPr>
          <w:rFonts w:cs="Courier New"/>
          <w:noProof w:val="0"/>
          <w:szCs w:val="16"/>
        </w:rPr>
        <w:t xml:space="preserve">          </w:t>
      </w:r>
      <w:r w:rsidR="00A05AAC">
        <w:rPr>
          <w:rFonts w:cs="Courier New"/>
          <w:noProof w:val="0"/>
          <w:szCs w:val="16"/>
        </w:rPr>
        <w:t>$ref: '#/components/schemas/</w:t>
      </w:r>
      <w:proofErr w:type="spellStart"/>
      <w:r w:rsidR="00A05AAC">
        <w:t>AmTerminationCause</w:t>
      </w:r>
      <w:proofErr w:type="spellEnd"/>
      <w:r w:rsidR="00A05AAC">
        <w:rPr>
          <w:rFonts w:cs="Courier New"/>
          <w:noProof w:val="0"/>
          <w:szCs w:val="16"/>
        </w:rPr>
        <w:t>'</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4CFBB754" w14:textId="77777777" w:rsidR="00877876" w:rsidRDefault="00877876" w:rsidP="0087787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AmEventData</w:t>
      </w:r>
      <w:proofErr w:type="spellEnd"/>
      <w:r>
        <w:rPr>
          <w:rFonts w:cs="Courier New"/>
          <w:noProof w:val="0"/>
          <w:szCs w:val="16"/>
        </w:rPr>
        <w:t>'</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04BBD8BC"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AmEventData</w:t>
      </w:r>
      <w:proofErr w:type="spellEnd"/>
      <w:r>
        <w:rPr>
          <w:rFonts w:cs="Courier New"/>
          <w:noProof w:val="0"/>
          <w:szCs w:val="16"/>
        </w:rPr>
        <w:t>:</w:t>
      </w:r>
    </w:p>
    <w:p w14:paraId="35766470" w14:textId="77777777" w:rsidR="00A34DAA" w:rsidRDefault="00A34DAA" w:rsidP="00A34DAA">
      <w:pPr>
        <w:pStyle w:val="PL"/>
        <w:rPr>
          <w:rFonts w:cs="Courier New"/>
          <w:noProof w:val="0"/>
          <w:szCs w:val="16"/>
        </w:rPr>
      </w:pPr>
      <w:r>
        <w:rPr>
          <w:rFonts w:cs="Courier New"/>
          <w:noProof w:val="0"/>
          <w:szCs w:val="16"/>
        </w:rPr>
        <w:t xml:space="preserve">      description: </w:t>
      </w:r>
      <w:r>
        <w:t>This data type contains the event identifier and the related event reporting information</w:t>
      </w:r>
      <w:r>
        <w:rPr>
          <w:rFonts w:cs="Courier New"/>
          <w:noProof w:val="0"/>
          <w:szCs w:val="16"/>
        </w:rPr>
        <w:t>.</w:t>
      </w:r>
    </w:p>
    <w:p w14:paraId="19F7E2C0" w14:textId="77777777" w:rsidR="00A34DAA" w:rsidRDefault="00A34DAA" w:rsidP="00A34DAA">
      <w:pPr>
        <w:pStyle w:val="PL"/>
        <w:rPr>
          <w:rFonts w:cs="Courier New"/>
          <w:noProof w:val="0"/>
          <w:szCs w:val="16"/>
        </w:rPr>
      </w:pPr>
      <w:r>
        <w:rPr>
          <w:rFonts w:cs="Courier New"/>
          <w:noProof w:val="0"/>
          <w:szCs w:val="16"/>
        </w:rPr>
        <w:t xml:space="preserve">      type: object</w:t>
      </w:r>
    </w:p>
    <w:p w14:paraId="55C28CDB" w14:textId="77777777" w:rsidR="00A34DAA" w:rsidRDefault="00A34DAA" w:rsidP="00A34DAA">
      <w:pPr>
        <w:pStyle w:val="PL"/>
        <w:rPr>
          <w:rFonts w:cs="Courier New"/>
          <w:noProof w:val="0"/>
          <w:szCs w:val="16"/>
        </w:rPr>
      </w:pPr>
      <w:r>
        <w:rPr>
          <w:rFonts w:cs="Courier New"/>
          <w:noProof w:val="0"/>
          <w:szCs w:val="16"/>
        </w:rPr>
        <w:t xml:space="preserve">      properties:</w:t>
      </w:r>
    </w:p>
    <w:p w14:paraId="23A294BD" w14:textId="77777777" w:rsidR="00A34DAA" w:rsidRDefault="00A34DAA" w:rsidP="00A34DAA">
      <w:pPr>
        <w:pStyle w:val="PL"/>
        <w:rPr>
          <w:rFonts w:cs="Courier New"/>
          <w:noProof w:val="0"/>
          <w:szCs w:val="16"/>
        </w:rPr>
      </w:pPr>
      <w:r>
        <w:rPr>
          <w:rFonts w:cs="Courier New"/>
          <w:noProof w:val="0"/>
          <w:szCs w:val="16"/>
        </w:rPr>
        <w:t xml:space="preserve">        event:</w:t>
      </w:r>
    </w:p>
    <w:p w14:paraId="2F30CEB5" w14:textId="77777777" w:rsidR="00A34DAA" w:rsidRDefault="00A34DAA" w:rsidP="00A34DAA">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7E76CA7F"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immRep</w:t>
      </w:r>
      <w:proofErr w:type="spellEnd"/>
      <w:r>
        <w:rPr>
          <w:rFonts w:cs="Courier New"/>
          <w:noProof w:val="0"/>
          <w:szCs w:val="16"/>
        </w:rPr>
        <w:t>:</w:t>
      </w:r>
    </w:p>
    <w:p w14:paraId="2E4354B0" w14:textId="77777777" w:rsidR="00A34DAA" w:rsidRDefault="00A34DAA" w:rsidP="00A34DAA">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6814A2CD"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7AB67B85" w14:textId="77777777" w:rsidR="00A34DAA" w:rsidRDefault="00A34DAA" w:rsidP="00A34DAA">
      <w:pPr>
        <w:pStyle w:val="PL"/>
        <w:rPr>
          <w:rFonts w:cs="Courier New"/>
          <w:noProof w:val="0"/>
          <w:szCs w:val="16"/>
        </w:rPr>
      </w:pPr>
      <w:r>
        <w:rPr>
          <w:rFonts w:cs="Courier New"/>
          <w:noProof w:val="0"/>
          <w:szCs w:val="16"/>
        </w:rPr>
        <w:t xml:space="preserve">          $ref: 'TS29508_Nsmf_EventExposure.yaml#/components/schemas/NotificationMethod'</w:t>
      </w:r>
    </w:p>
    <w:p w14:paraId="45AD907B"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maxReportNbr</w:t>
      </w:r>
      <w:proofErr w:type="spellEnd"/>
      <w:r>
        <w:rPr>
          <w:rFonts w:cs="Courier New"/>
          <w:noProof w:val="0"/>
          <w:szCs w:val="16"/>
        </w:rPr>
        <w:t>:</w:t>
      </w:r>
    </w:p>
    <w:p w14:paraId="2E8C9F91"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63D25231" w14:textId="77777777" w:rsidR="00A34DAA" w:rsidRDefault="00A34DAA" w:rsidP="00A34DAA">
      <w:pPr>
        <w:pStyle w:val="PL"/>
        <w:rPr>
          <w:lang w:eastAsia="es-ES"/>
        </w:rPr>
      </w:pPr>
      <w:r>
        <w:rPr>
          <w:lang w:eastAsia="es-ES"/>
        </w:rPr>
        <w:t xml:space="preserve">        monDur:</w:t>
      </w:r>
    </w:p>
    <w:p w14:paraId="16A81DCF" w14:textId="77777777" w:rsidR="00A34DAA" w:rsidRDefault="00A34DAA" w:rsidP="00A34DAA">
      <w:pPr>
        <w:pStyle w:val="PL"/>
        <w:rPr>
          <w:lang w:eastAsia="es-ES"/>
        </w:rPr>
      </w:pPr>
      <w:r>
        <w:rPr>
          <w:lang w:eastAsia="es-ES"/>
        </w:rPr>
        <w:t xml:space="preserve">          $ref: 'TS29571_CommonData.yaml#/components/schemas/DateTime'</w:t>
      </w:r>
    </w:p>
    <w:p w14:paraId="4A8C5947" w14:textId="77777777" w:rsidR="00A34DAA" w:rsidRDefault="00A34DAA" w:rsidP="00A34DAA">
      <w:pPr>
        <w:pStyle w:val="PL"/>
        <w:rPr>
          <w:rFonts w:cs="Courier New"/>
          <w:noProof w:val="0"/>
          <w:szCs w:val="16"/>
        </w:rPr>
      </w:pPr>
      <w:r>
        <w:rPr>
          <w:rFonts w:cs="Courier New"/>
          <w:noProof w:val="0"/>
          <w:szCs w:val="16"/>
        </w:rPr>
        <w:t xml:space="preserve">        </w:t>
      </w:r>
      <w:proofErr w:type="spellStart"/>
      <w:r>
        <w:rPr>
          <w:rFonts w:cs="Courier New"/>
          <w:noProof w:val="0"/>
          <w:szCs w:val="16"/>
        </w:rPr>
        <w:t>repPeriod</w:t>
      </w:r>
      <w:proofErr w:type="spellEnd"/>
      <w:r>
        <w:rPr>
          <w:rFonts w:cs="Courier New"/>
          <w:noProof w:val="0"/>
          <w:szCs w:val="16"/>
        </w:rPr>
        <w:t>:</w:t>
      </w:r>
    </w:p>
    <w:p w14:paraId="0549D2C9" w14:textId="77777777" w:rsidR="00A34DAA" w:rsidRDefault="00A34DAA" w:rsidP="00A34DAA">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DurationSec</w:t>
      </w:r>
      <w:proofErr w:type="spellEnd"/>
      <w:r>
        <w:rPr>
          <w:rFonts w:cs="Courier New"/>
          <w:noProof w:val="0"/>
          <w:szCs w:val="16"/>
        </w:rPr>
        <w:t>'</w:t>
      </w:r>
    </w:p>
    <w:p w14:paraId="319490B0" w14:textId="77777777" w:rsidR="00A05AAC" w:rsidRPr="008B30BD" w:rsidRDefault="00A05AAC" w:rsidP="00A05AAC">
      <w:pPr>
        <w:pStyle w:val="PL"/>
        <w:rPr>
          <w:rFonts w:cs="Courier New"/>
          <w:noProof w:val="0"/>
          <w:szCs w:val="16"/>
        </w:rPr>
      </w:pPr>
      <w:r>
        <w:rPr>
          <w:rFonts w:cs="Courier New"/>
          <w:noProof w:val="0"/>
          <w:szCs w:val="16"/>
        </w:rPr>
        <w:t>#</w:t>
      </w:r>
    </w:p>
    <w:p w14:paraId="2B7F8C67" w14:textId="77777777" w:rsidR="00A05AAC" w:rsidRDefault="00A05AAC" w:rsidP="00A05AAC">
      <w:pPr>
        <w:pStyle w:val="PL"/>
        <w:rPr>
          <w:rFonts w:cs="Courier New"/>
          <w:noProof w:val="0"/>
          <w:szCs w:val="16"/>
        </w:rPr>
      </w:pPr>
      <w:r>
        <w:rPr>
          <w:rFonts w:cs="Courier New"/>
          <w:noProof w:val="0"/>
          <w:szCs w:val="16"/>
        </w:rPr>
        <w:t xml:space="preserve">    </w:t>
      </w:r>
      <w:r>
        <w:t>AmEventNotification</w:t>
      </w:r>
      <w:r>
        <w:rPr>
          <w:rFonts w:cs="Courier New"/>
          <w:noProof w:val="0"/>
          <w:szCs w:val="16"/>
        </w:rPr>
        <w:t>:</w:t>
      </w:r>
    </w:p>
    <w:p w14:paraId="573A0470" w14:textId="77777777" w:rsidR="00A05AAC" w:rsidRDefault="00A05AAC" w:rsidP="00A05AAC">
      <w:pPr>
        <w:pStyle w:val="PL"/>
        <w:rPr>
          <w:rFonts w:cs="Courier New"/>
          <w:noProof w:val="0"/>
          <w:szCs w:val="16"/>
        </w:rPr>
      </w:pPr>
      <w:r>
        <w:rPr>
          <w:rFonts w:cs="Courier New"/>
          <w:noProof w:val="0"/>
          <w:szCs w:val="16"/>
        </w:rPr>
        <w:t xml:space="preserve">      description: Describes the notification of a subscription.</w:t>
      </w:r>
    </w:p>
    <w:p w14:paraId="67C91F4B" w14:textId="77777777" w:rsidR="00A05AAC" w:rsidRDefault="00A05AAC" w:rsidP="00A05AAC">
      <w:pPr>
        <w:pStyle w:val="PL"/>
        <w:rPr>
          <w:rFonts w:cs="Courier New"/>
          <w:noProof w:val="0"/>
          <w:szCs w:val="16"/>
        </w:rPr>
      </w:pPr>
      <w:r>
        <w:rPr>
          <w:rFonts w:cs="Courier New"/>
          <w:noProof w:val="0"/>
          <w:szCs w:val="16"/>
        </w:rPr>
        <w:t xml:space="preserve">      type: object</w:t>
      </w:r>
    </w:p>
    <w:p w14:paraId="29C25B96" w14:textId="77777777" w:rsidR="00A05AAC" w:rsidRDefault="00A05AAC" w:rsidP="00A05AAC">
      <w:pPr>
        <w:pStyle w:val="PL"/>
        <w:rPr>
          <w:rFonts w:cs="Courier New"/>
          <w:noProof w:val="0"/>
          <w:szCs w:val="16"/>
        </w:rPr>
      </w:pPr>
      <w:r>
        <w:rPr>
          <w:rFonts w:cs="Courier New"/>
          <w:noProof w:val="0"/>
          <w:szCs w:val="16"/>
        </w:rPr>
        <w:t xml:space="preserve">      required:</w:t>
      </w:r>
    </w:p>
    <w:p w14:paraId="20404D14" w14:textId="77777777" w:rsidR="00A05AAC" w:rsidRDefault="00A05AAC" w:rsidP="00A05AAC">
      <w:pPr>
        <w:pStyle w:val="PL"/>
        <w:rPr>
          <w:rFonts w:cs="Courier New"/>
          <w:noProof w:val="0"/>
          <w:szCs w:val="16"/>
        </w:rPr>
      </w:pPr>
      <w:r>
        <w:rPr>
          <w:rFonts w:cs="Courier New"/>
          <w:noProof w:val="0"/>
          <w:szCs w:val="16"/>
        </w:rPr>
        <w:t xml:space="preserve">        - event</w:t>
      </w:r>
    </w:p>
    <w:p w14:paraId="5DD9CBF6" w14:textId="77777777" w:rsidR="00A05AAC" w:rsidRDefault="00A05AAC" w:rsidP="00A05AAC">
      <w:pPr>
        <w:pStyle w:val="PL"/>
        <w:rPr>
          <w:rFonts w:cs="Courier New"/>
          <w:noProof w:val="0"/>
          <w:szCs w:val="16"/>
        </w:rPr>
      </w:pPr>
      <w:r>
        <w:rPr>
          <w:rFonts w:cs="Courier New"/>
          <w:noProof w:val="0"/>
          <w:szCs w:val="16"/>
        </w:rPr>
        <w:t xml:space="preserve">      properties:</w:t>
      </w:r>
    </w:p>
    <w:p w14:paraId="07727217" w14:textId="77777777" w:rsidR="00A05AAC" w:rsidRDefault="00A05AAC" w:rsidP="00A05AAC">
      <w:pPr>
        <w:pStyle w:val="PL"/>
        <w:rPr>
          <w:rFonts w:cs="Courier New"/>
          <w:noProof w:val="0"/>
          <w:szCs w:val="16"/>
        </w:rPr>
      </w:pPr>
      <w:r>
        <w:rPr>
          <w:rFonts w:cs="Courier New"/>
          <w:noProof w:val="0"/>
          <w:szCs w:val="16"/>
        </w:rPr>
        <w:t xml:space="preserve">        event:</w:t>
      </w:r>
    </w:p>
    <w:p w14:paraId="4C8F880A" w14:textId="77777777" w:rsidR="00A05AAC" w:rsidRDefault="00A05AAC" w:rsidP="00A05AA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w:t>
      </w:r>
      <w:proofErr w:type="spellEnd"/>
      <w:r>
        <w:rPr>
          <w:rFonts w:cs="Courier New"/>
          <w:noProof w:val="0"/>
          <w:szCs w:val="16"/>
        </w:rPr>
        <w:t>'</w:t>
      </w:r>
    </w:p>
    <w:p w14:paraId="3962BD80" w14:textId="24A08B72" w:rsidR="00A05AAC" w:rsidRDefault="00A05AAC" w:rsidP="00A05AAC">
      <w:pPr>
        <w:pStyle w:val="PL"/>
        <w:rPr>
          <w:rFonts w:cs="Courier New"/>
          <w:noProof w:val="0"/>
          <w:szCs w:val="16"/>
        </w:rPr>
      </w:pPr>
      <w:r>
        <w:rPr>
          <w:rFonts w:cs="Courier New"/>
          <w:noProof w:val="0"/>
          <w:szCs w:val="16"/>
        </w:rPr>
        <w:t xml:space="preserve">        </w:t>
      </w:r>
      <w:proofErr w:type="spellStart"/>
      <w:r w:rsidR="004F7B60">
        <w:rPr>
          <w:rFonts w:cs="Courier New"/>
          <w:noProof w:val="0"/>
          <w:szCs w:val="16"/>
        </w:rPr>
        <w:t>appliedC</w:t>
      </w:r>
      <w:r w:rsidRPr="00E312F9">
        <w:rPr>
          <w:lang w:eastAsia="zh-CN"/>
        </w:rPr>
        <w:t>ov</w:t>
      </w:r>
      <w:proofErr w:type="spellEnd"/>
      <w:r>
        <w:rPr>
          <w:rFonts w:cs="Courier New"/>
          <w:noProof w:val="0"/>
          <w:szCs w:val="16"/>
        </w:rPr>
        <w:t>:</w:t>
      </w:r>
    </w:p>
    <w:p w14:paraId="6204A26C" w14:textId="77777777" w:rsidR="00DC2A5C" w:rsidRDefault="00DC2A5C" w:rsidP="00DC2A5C">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ServiceAreaCoverageInfo</w:t>
      </w:r>
      <w:proofErr w:type="spellEnd"/>
      <w:r>
        <w:rPr>
          <w:rFonts w:cs="Courier New"/>
          <w:noProof w:val="0"/>
          <w:szCs w:val="16"/>
        </w:rPr>
        <w:t>'</w:t>
      </w:r>
    </w:p>
    <w:p w14:paraId="3F97A492" w14:textId="77777777" w:rsidR="00A24504" w:rsidRDefault="00A24504" w:rsidP="00A24504">
      <w:pPr>
        <w:pStyle w:val="PL"/>
        <w:rPr>
          <w:rFonts w:cs="Courier New"/>
          <w:noProof w:val="0"/>
          <w:szCs w:val="16"/>
        </w:rPr>
      </w:pPr>
      <w:r>
        <w:rPr>
          <w:rFonts w:cs="Courier New"/>
          <w:noProof w:val="0"/>
          <w:szCs w:val="16"/>
        </w:rPr>
        <w:t xml:space="preserve">        </w:t>
      </w:r>
      <w:proofErr w:type="spellStart"/>
      <w:r>
        <w:rPr>
          <w:rFonts w:cs="Courier New"/>
          <w:noProof w:val="0"/>
          <w:szCs w:val="16"/>
        </w:rPr>
        <w:t>pduidInfo</w:t>
      </w:r>
      <w:proofErr w:type="spellEnd"/>
      <w:r>
        <w:rPr>
          <w:rFonts w:cs="Courier New"/>
          <w:noProof w:val="0"/>
          <w:szCs w:val="16"/>
        </w:rPr>
        <w:t>:</w:t>
      </w:r>
    </w:p>
    <w:p w14:paraId="37915612" w14:textId="77777777" w:rsidR="00A24504" w:rsidRDefault="00A24504" w:rsidP="00A24504">
      <w:pPr>
        <w:pStyle w:val="PL"/>
      </w:pPr>
      <w:r>
        <w:t xml:space="preserve">          $ref: '#/components/schemas/PduidInformation'</w:t>
      </w:r>
    </w:p>
    <w:p w14:paraId="7E667BCB" w14:textId="77777777" w:rsidR="009202F7" w:rsidRDefault="009202F7" w:rsidP="009202F7">
      <w:pPr>
        <w:pStyle w:val="PL"/>
        <w:rPr>
          <w:rFonts w:cs="Courier New"/>
          <w:noProof w:val="0"/>
          <w:szCs w:val="16"/>
        </w:rPr>
      </w:pPr>
      <w:r>
        <w:rPr>
          <w:rFonts w:cs="Courier New"/>
          <w:noProof w:val="0"/>
          <w:szCs w:val="16"/>
        </w:rPr>
        <w:t>#</w:t>
      </w:r>
    </w:p>
    <w:p w14:paraId="7DB83EF3" w14:textId="1F2F8DFA"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PduidInformation</w:t>
      </w:r>
      <w:proofErr w:type="spellEnd"/>
      <w:r>
        <w:rPr>
          <w:rFonts w:cs="Courier New"/>
          <w:noProof w:val="0"/>
          <w:szCs w:val="16"/>
        </w:rPr>
        <w:t>:</w:t>
      </w:r>
    </w:p>
    <w:p w14:paraId="2053F162" w14:textId="77777777" w:rsidR="009202F7" w:rsidRDefault="009202F7" w:rsidP="009202F7">
      <w:pPr>
        <w:pStyle w:val="PL"/>
        <w:rPr>
          <w:rFonts w:cs="Courier New"/>
          <w:noProof w:val="0"/>
          <w:szCs w:val="16"/>
        </w:rPr>
      </w:pPr>
      <w:r>
        <w:rPr>
          <w:rFonts w:cs="Courier New"/>
          <w:noProof w:val="0"/>
          <w:szCs w:val="16"/>
        </w:rPr>
        <w:t xml:space="preserve">      description: </w:t>
      </w:r>
      <w:r>
        <w:t>Contains the ProSe Discovery UE ID and its validity timer</w:t>
      </w:r>
      <w:r>
        <w:rPr>
          <w:rFonts w:cs="Courier New"/>
          <w:noProof w:val="0"/>
          <w:szCs w:val="16"/>
        </w:rPr>
        <w:t>.</w:t>
      </w:r>
    </w:p>
    <w:p w14:paraId="4F5FEEE1" w14:textId="77777777" w:rsidR="009202F7" w:rsidRDefault="009202F7" w:rsidP="009202F7">
      <w:pPr>
        <w:pStyle w:val="PL"/>
        <w:rPr>
          <w:rFonts w:cs="Courier New"/>
          <w:noProof w:val="0"/>
          <w:szCs w:val="16"/>
        </w:rPr>
      </w:pPr>
      <w:r>
        <w:rPr>
          <w:rFonts w:cs="Courier New"/>
          <w:noProof w:val="0"/>
          <w:szCs w:val="16"/>
        </w:rPr>
        <w:t xml:space="preserve">      type: object</w:t>
      </w:r>
    </w:p>
    <w:p w14:paraId="2E5C0302" w14:textId="77777777" w:rsidR="009202F7" w:rsidRDefault="009202F7" w:rsidP="009202F7">
      <w:pPr>
        <w:pStyle w:val="PL"/>
        <w:rPr>
          <w:rFonts w:cs="Courier New"/>
          <w:noProof w:val="0"/>
          <w:szCs w:val="16"/>
        </w:rPr>
      </w:pPr>
      <w:r>
        <w:rPr>
          <w:rFonts w:cs="Courier New"/>
          <w:noProof w:val="0"/>
          <w:szCs w:val="16"/>
        </w:rPr>
        <w:t xml:space="preserve">      required:</w:t>
      </w:r>
    </w:p>
    <w:p w14:paraId="1AEC3254" w14:textId="77777777" w:rsidR="009202F7" w:rsidRDefault="009202F7" w:rsidP="009202F7">
      <w:pPr>
        <w:pStyle w:val="PL"/>
        <w:rPr>
          <w:rFonts w:cs="Courier New"/>
          <w:noProof w:val="0"/>
          <w:szCs w:val="16"/>
        </w:rPr>
      </w:pPr>
      <w:r>
        <w:rPr>
          <w:rFonts w:cs="Courier New"/>
          <w:noProof w:val="0"/>
          <w:szCs w:val="16"/>
        </w:rPr>
        <w:t xml:space="preserve">        - expiry</w:t>
      </w:r>
    </w:p>
    <w:p w14:paraId="725388BE" w14:textId="77777777" w:rsidR="009202F7" w:rsidRDefault="009202F7" w:rsidP="009202F7">
      <w:pPr>
        <w:pStyle w:val="PL"/>
        <w:rPr>
          <w:rFonts w:cs="Courier New"/>
          <w:noProof w:val="0"/>
          <w:szCs w:val="16"/>
        </w:rPr>
      </w:pPr>
      <w:r>
        <w:rPr>
          <w:rFonts w:cs="Courier New"/>
          <w:noProof w:val="0"/>
          <w:szCs w:val="16"/>
        </w:rPr>
        <w:t xml:space="preserve">        - </w:t>
      </w:r>
      <w:proofErr w:type="spellStart"/>
      <w:r>
        <w:rPr>
          <w:rFonts w:cs="Courier New"/>
          <w:noProof w:val="0"/>
          <w:szCs w:val="16"/>
        </w:rPr>
        <w:t>pduid</w:t>
      </w:r>
      <w:proofErr w:type="spellEnd"/>
    </w:p>
    <w:p w14:paraId="09B1E520" w14:textId="77777777" w:rsidR="009202F7" w:rsidRDefault="009202F7" w:rsidP="009202F7">
      <w:pPr>
        <w:pStyle w:val="PL"/>
        <w:rPr>
          <w:rFonts w:cs="Courier New"/>
          <w:noProof w:val="0"/>
          <w:szCs w:val="16"/>
        </w:rPr>
      </w:pPr>
      <w:r>
        <w:rPr>
          <w:rFonts w:cs="Courier New"/>
          <w:noProof w:val="0"/>
          <w:szCs w:val="16"/>
        </w:rPr>
        <w:t xml:space="preserve">      properties:</w:t>
      </w:r>
    </w:p>
    <w:p w14:paraId="08AFB919" w14:textId="77777777" w:rsidR="009202F7" w:rsidRDefault="009202F7" w:rsidP="009202F7">
      <w:pPr>
        <w:pStyle w:val="PL"/>
        <w:rPr>
          <w:rFonts w:cs="Courier New"/>
          <w:noProof w:val="0"/>
          <w:szCs w:val="16"/>
        </w:rPr>
      </w:pPr>
      <w:r>
        <w:rPr>
          <w:rFonts w:cs="Courier New"/>
          <w:noProof w:val="0"/>
          <w:szCs w:val="16"/>
        </w:rPr>
        <w:t xml:space="preserve">        expiry:</w:t>
      </w:r>
    </w:p>
    <w:p w14:paraId="585C9799" w14:textId="77777777" w:rsidR="009202F7" w:rsidRDefault="009202F7" w:rsidP="009202F7">
      <w:pPr>
        <w:pStyle w:val="PL"/>
      </w:pPr>
      <w:r>
        <w:t xml:space="preserve">          $ref: 'TS29571_CommonData.yaml#/components/schemas/DateTime'</w:t>
      </w:r>
    </w:p>
    <w:p w14:paraId="7330A62A" w14:textId="77777777" w:rsidR="009202F7" w:rsidRDefault="009202F7" w:rsidP="009202F7">
      <w:pPr>
        <w:pStyle w:val="PL"/>
        <w:rPr>
          <w:rFonts w:cs="Courier New"/>
          <w:noProof w:val="0"/>
          <w:szCs w:val="16"/>
        </w:rPr>
      </w:pPr>
      <w:r>
        <w:rPr>
          <w:rFonts w:cs="Courier New"/>
          <w:noProof w:val="0"/>
          <w:szCs w:val="16"/>
        </w:rPr>
        <w:t xml:space="preserve">        </w:t>
      </w:r>
      <w:proofErr w:type="spellStart"/>
      <w:r>
        <w:rPr>
          <w:rFonts w:cs="Courier New"/>
          <w:noProof w:val="0"/>
          <w:szCs w:val="16"/>
        </w:rPr>
        <w:t>pduid</w:t>
      </w:r>
      <w:proofErr w:type="spellEnd"/>
      <w:r>
        <w:rPr>
          <w:rFonts w:cs="Courier New"/>
          <w:noProof w:val="0"/>
          <w:szCs w:val="16"/>
        </w:rPr>
        <w:t>:</w:t>
      </w:r>
    </w:p>
    <w:p w14:paraId="2C639471" w14:textId="77777777" w:rsidR="009202F7" w:rsidRDefault="009202F7" w:rsidP="009202F7">
      <w:pPr>
        <w:pStyle w:val="PL"/>
      </w:pPr>
      <w:r>
        <w:t xml:space="preserve">          $ref: 'TS29555_N5g-ddnmf_Discovery.yaml#/components/schemas/Pduid'</w:t>
      </w:r>
    </w:p>
    <w:p w14:paraId="37A46126" w14:textId="77777777" w:rsidR="00DC2A5C" w:rsidRDefault="00DC2A5C" w:rsidP="00DC2A5C">
      <w:pPr>
        <w:pStyle w:val="PL"/>
        <w:rPr>
          <w:rFonts w:cs="Courier New"/>
          <w:noProof w:val="0"/>
          <w:szCs w:val="16"/>
        </w:rPr>
      </w:pPr>
      <w:r>
        <w:rPr>
          <w:rFonts w:cs="Courier New"/>
          <w:noProof w:val="0"/>
          <w:szCs w:val="16"/>
        </w:rPr>
        <w:t>#</w:t>
      </w:r>
    </w:p>
    <w:p w14:paraId="382FB3AA"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ServiceAreaCoverageInfo</w:t>
      </w:r>
      <w:proofErr w:type="spellEnd"/>
      <w:r>
        <w:rPr>
          <w:rFonts w:cs="Courier New"/>
          <w:noProof w:val="0"/>
          <w:szCs w:val="16"/>
        </w:rPr>
        <w:t>:</w:t>
      </w:r>
    </w:p>
    <w:p w14:paraId="190C57D4" w14:textId="77777777" w:rsidR="00DC2A5C" w:rsidRDefault="00DC2A5C" w:rsidP="00DC2A5C">
      <w:pPr>
        <w:pStyle w:val="PL"/>
        <w:rPr>
          <w:rFonts w:cs="Courier New"/>
          <w:noProof w:val="0"/>
          <w:szCs w:val="16"/>
        </w:rPr>
      </w:pPr>
      <w:r>
        <w:rPr>
          <w:rFonts w:cs="Courier New"/>
          <w:noProof w:val="0"/>
          <w:szCs w:val="16"/>
        </w:rPr>
        <w:t xml:space="preserve">      description: </w:t>
      </w:r>
      <w:r>
        <w:t>It represents a list of Tracking Areas within a serving network</w:t>
      </w:r>
      <w:r>
        <w:rPr>
          <w:rFonts w:cs="Courier New"/>
          <w:noProof w:val="0"/>
          <w:szCs w:val="16"/>
        </w:rPr>
        <w:t>.</w:t>
      </w:r>
    </w:p>
    <w:p w14:paraId="0992160B" w14:textId="77777777" w:rsidR="00DC2A5C" w:rsidRDefault="00DC2A5C" w:rsidP="00DC2A5C">
      <w:pPr>
        <w:pStyle w:val="PL"/>
        <w:rPr>
          <w:rFonts w:cs="Courier New"/>
          <w:noProof w:val="0"/>
          <w:szCs w:val="16"/>
        </w:rPr>
      </w:pPr>
      <w:r>
        <w:rPr>
          <w:rFonts w:cs="Courier New"/>
          <w:noProof w:val="0"/>
          <w:szCs w:val="16"/>
        </w:rPr>
        <w:t xml:space="preserve">      type: object</w:t>
      </w:r>
    </w:p>
    <w:p w14:paraId="4464560C" w14:textId="77777777" w:rsidR="00DC2A5C" w:rsidRDefault="00DC2A5C" w:rsidP="00DC2A5C">
      <w:pPr>
        <w:pStyle w:val="PL"/>
        <w:rPr>
          <w:rFonts w:cs="Courier New"/>
          <w:noProof w:val="0"/>
          <w:szCs w:val="16"/>
        </w:rPr>
      </w:pPr>
      <w:r>
        <w:rPr>
          <w:rFonts w:cs="Courier New"/>
          <w:noProof w:val="0"/>
          <w:szCs w:val="16"/>
        </w:rPr>
        <w:t xml:space="preserve">      required:</w:t>
      </w:r>
    </w:p>
    <w:p w14:paraId="5845F116" w14:textId="77777777" w:rsidR="00DC2A5C" w:rsidRDefault="00DC2A5C" w:rsidP="00DC2A5C">
      <w:pPr>
        <w:pStyle w:val="PL"/>
        <w:rPr>
          <w:rFonts w:cs="Courier New"/>
          <w:noProof w:val="0"/>
          <w:szCs w:val="16"/>
        </w:rPr>
      </w:pPr>
      <w:r>
        <w:rPr>
          <w:rFonts w:cs="Courier New"/>
          <w:noProof w:val="0"/>
          <w:szCs w:val="16"/>
        </w:rPr>
        <w:t xml:space="preserve">        - </w:t>
      </w:r>
      <w:proofErr w:type="spellStart"/>
      <w:r>
        <w:rPr>
          <w:rFonts w:cs="Courier New"/>
          <w:noProof w:val="0"/>
          <w:szCs w:val="16"/>
        </w:rPr>
        <w:t>tacList</w:t>
      </w:r>
      <w:proofErr w:type="spellEnd"/>
    </w:p>
    <w:p w14:paraId="0E3EB3F5" w14:textId="77777777" w:rsidR="00DC2A5C" w:rsidRDefault="00DC2A5C" w:rsidP="00DC2A5C">
      <w:pPr>
        <w:pStyle w:val="PL"/>
        <w:rPr>
          <w:rFonts w:cs="Courier New"/>
          <w:noProof w:val="0"/>
          <w:szCs w:val="16"/>
        </w:rPr>
      </w:pPr>
      <w:r>
        <w:rPr>
          <w:rFonts w:cs="Courier New"/>
          <w:noProof w:val="0"/>
          <w:szCs w:val="16"/>
        </w:rPr>
        <w:t xml:space="preserve">      properties:</w:t>
      </w:r>
    </w:p>
    <w:p w14:paraId="168A851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tacList</w:t>
      </w:r>
      <w:proofErr w:type="spellEnd"/>
      <w:r>
        <w:rPr>
          <w:rFonts w:cs="Courier New"/>
          <w:noProof w:val="0"/>
          <w:szCs w:val="16"/>
        </w:rPr>
        <w:t>:</w:t>
      </w:r>
    </w:p>
    <w:p w14:paraId="5B216B79" w14:textId="77777777" w:rsidR="00DC2A5C" w:rsidRDefault="00DC2A5C" w:rsidP="00DC2A5C">
      <w:pPr>
        <w:pStyle w:val="PL"/>
      </w:pPr>
      <w:r>
        <w:lastRenderedPageBreak/>
        <w:t xml:space="preserve">          type: array</w:t>
      </w:r>
    </w:p>
    <w:p w14:paraId="2C24D4CE" w14:textId="77777777" w:rsidR="00DC2A5C" w:rsidRPr="00C741AE" w:rsidRDefault="00DC2A5C" w:rsidP="00DC2A5C">
      <w:pPr>
        <w:pStyle w:val="PL"/>
        <w:rPr>
          <w:rFonts w:cs="Courier New"/>
          <w:noProof w:val="0"/>
          <w:szCs w:val="16"/>
        </w:rPr>
      </w:pPr>
      <w:r>
        <w:rPr>
          <w:rFonts w:cs="Courier New"/>
          <w:noProof w:val="0"/>
          <w:szCs w:val="16"/>
        </w:rPr>
        <w:t xml:space="preserve">          description: Indicates a list of Tracking Areas where the service is allowed.</w:t>
      </w:r>
    </w:p>
    <w:p w14:paraId="1C04A021" w14:textId="77777777" w:rsidR="00DC2A5C" w:rsidRDefault="00DC2A5C" w:rsidP="00DC2A5C">
      <w:pPr>
        <w:pStyle w:val="PL"/>
      </w:pPr>
      <w:r>
        <w:t xml:space="preserve">          items:</w:t>
      </w:r>
    </w:p>
    <w:p w14:paraId="787FDBCA" w14:textId="77777777" w:rsidR="00DC2A5C" w:rsidRDefault="00DC2A5C" w:rsidP="00DC2A5C">
      <w:pPr>
        <w:pStyle w:val="PL"/>
      </w:pPr>
      <w:r>
        <w:t xml:space="preserve">            $ref: 'TS29571_CommonData.yaml#/components/schemas/Tac'</w:t>
      </w:r>
    </w:p>
    <w:p w14:paraId="5C1FD15D" w14:textId="77777777" w:rsidR="00DC2A5C" w:rsidRDefault="00DC2A5C" w:rsidP="00DC2A5C">
      <w:pPr>
        <w:pStyle w:val="PL"/>
        <w:rPr>
          <w:rFonts w:cs="Courier New"/>
          <w:noProof w:val="0"/>
          <w:szCs w:val="16"/>
        </w:rPr>
      </w:pPr>
      <w:r>
        <w:rPr>
          <w:rFonts w:cs="Courier New"/>
          <w:noProof w:val="0"/>
          <w:szCs w:val="16"/>
        </w:rPr>
        <w:t xml:space="preserve">        </w:t>
      </w:r>
      <w:proofErr w:type="spellStart"/>
      <w:r>
        <w:rPr>
          <w:rFonts w:cs="Courier New"/>
          <w:noProof w:val="0"/>
          <w:szCs w:val="16"/>
        </w:rPr>
        <w:t>servingNetwork</w:t>
      </w:r>
      <w:proofErr w:type="spellEnd"/>
      <w:r>
        <w:rPr>
          <w:rFonts w:cs="Courier New"/>
          <w:noProof w:val="0"/>
          <w:szCs w:val="16"/>
        </w:rPr>
        <w:t>:</w:t>
      </w:r>
    </w:p>
    <w:p w14:paraId="4BAFB5BA" w14:textId="77777777" w:rsidR="00DC2A5C" w:rsidRDefault="00DC2A5C" w:rsidP="00DC2A5C">
      <w:pPr>
        <w:pStyle w:val="PL"/>
      </w:pPr>
      <w:r>
        <w:t xml:space="preserve">          $ref: 'TS29571_CommonData.yaml#/components/schemas/PlmnIdNid'</w:t>
      </w:r>
    </w:p>
    <w:p w14:paraId="7129121A" w14:textId="77777777" w:rsidR="00A05AAC" w:rsidRDefault="00A05AAC" w:rsidP="00A05AAC">
      <w:pPr>
        <w:pStyle w:val="PL"/>
        <w:rPr>
          <w:rFonts w:cs="Courier New"/>
          <w:noProof w:val="0"/>
          <w:szCs w:val="16"/>
        </w:rPr>
      </w:pPr>
      <w:r>
        <w:rPr>
          <w:rFonts w:cs="Courier New"/>
          <w:noProof w:val="0"/>
          <w:szCs w:val="16"/>
        </w:rPr>
        <w:t>#</w:t>
      </w:r>
    </w:p>
    <w:p w14:paraId="4FA86575" w14:textId="77777777" w:rsidR="00A05AAC" w:rsidRDefault="00A05AAC" w:rsidP="00A05AAC">
      <w:pPr>
        <w:pStyle w:val="PL"/>
      </w:pPr>
      <w:r>
        <w:t># ENUMERATIONS DATA TYPES</w:t>
      </w:r>
    </w:p>
    <w:p w14:paraId="0A4916A5" w14:textId="77777777" w:rsidR="00A05AAC" w:rsidRDefault="00A05AAC" w:rsidP="00A05AAC">
      <w:pPr>
        <w:pStyle w:val="PL"/>
      </w:pPr>
      <w:r>
        <w:t>#</w:t>
      </w:r>
    </w:p>
    <w:p w14:paraId="519B32C9" w14:textId="77777777" w:rsidR="00A05AAC" w:rsidRDefault="00A05AAC" w:rsidP="00A05AAC">
      <w:pPr>
        <w:pStyle w:val="PL"/>
      </w:pPr>
      <w:r>
        <w:t xml:space="preserve">    AmTerminationCause:</w:t>
      </w:r>
    </w:p>
    <w:p w14:paraId="49F81A2B" w14:textId="77777777" w:rsidR="00A05AAC" w:rsidRDefault="00A05AAC" w:rsidP="00A05AAC">
      <w:pPr>
        <w:pStyle w:val="PL"/>
        <w:rPr>
          <w:rFonts w:eastAsia="Batang"/>
        </w:rPr>
      </w:pPr>
      <w:r>
        <w:rPr>
          <w:rFonts w:eastAsia="Batang"/>
        </w:rPr>
        <w:t xml:space="preserve">      description: </w:t>
      </w:r>
      <w:r>
        <w:t>It represents the cause values that the PCF should report when requesting to an NF service consumer the deletion of an "AF application AM</w:t>
      </w:r>
      <w:r w:rsidRPr="003B098E">
        <w:t xml:space="preserve"> context</w:t>
      </w:r>
      <w:r>
        <w:t>" resource.</w:t>
      </w:r>
    </w:p>
    <w:p w14:paraId="4E10B298" w14:textId="77777777" w:rsidR="00A05AAC" w:rsidRDefault="00A05AAC" w:rsidP="00A05AAC">
      <w:pPr>
        <w:pStyle w:val="PL"/>
      </w:pPr>
      <w:r>
        <w:t xml:space="preserve">      anyOf:</w:t>
      </w:r>
    </w:p>
    <w:p w14:paraId="71A05C4A" w14:textId="77777777" w:rsidR="00A05AAC" w:rsidRDefault="00A05AAC" w:rsidP="00A05AAC">
      <w:pPr>
        <w:pStyle w:val="PL"/>
      </w:pPr>
      <w:r>
        <w:t xml:space="preserve">        - type: string</w:t>
      </w:r>
    </w:p>
    <w:p w14:paraId="30017261" w14:textId="77777777" w:rsidR="00A05AAC" w:rsidRDefault="00A05AAC" w:rsidP="00A05AAC">
      <w:pPr>
        <w:pStyle w:val="PL"/>
      </w:pPr>
      <w:r>
        <w:t xml:space="preserve">          enum:</w:t>
      </w:r>
    </w:p>
    <w:p w14:paraId="428DB181" w14:textId="77777777" w:rsidR="00A05AAC" w:rsidRDefault="00A05AAC" w:rsidP="00A05AAC">
      <w:pPr>
        <w:pStyle w:val="PL"/>
        <w:rPr>
          <w:lang w:eastAsia="zh-CN"/>
        </w:rPr>
      </w:pPr>
      <w:r>
        <w:t xml:space="preserve">            - UE_</w:t>
      </w:r>
      <w:r>
        <w:rPr>
          <w:lang w:eastAsia="zh-CN"/>
        </w:rPr>
        <w:t>DEREGISTERED</w:t>
      </w:r>
    </w:p>
    <w:p w14:paraId="50DF7987" w14:textId="77777777" w:rsidR="00A05AAC" w:rsidRDefault="00A05AAC" w:rsidP="00A05AAC">
      <w:pPr>
        <w:pStyle w:val="PL"/>
        <w:rPr>
          <w:lang w:eastAsia="zh-CN"/>
        </w:rPr>
      </w:pPr>
      <w:r>
        <w:t xml:space="preserve">            - UNSPECIFIED</w:t>
      </w:r>
    </w:p>
    <w:p w14:paraId="28461DD1" w14:textId="77777777" w:rsidR="00A05AAC" w:rsidRDefault="00A05AAC" w:rsidP="00A05AAC">
      <w:pPr>
        <w:pStyle w:val="PL"/>
      </w:pPr>
      <w:r>
        <w:t xml:space="preserve">            - INSUFFICIENT_RESOURCES</w:t>
      </w:r>
    </w:p>
    <w:p w14:paraId="24F29260" w14:textId="77777777" w:rsidR="00A05AAC" w:rsidRPr="000B2607" w:rsidRDefault="00A05AAC" w:rsidP="00A05AAC">
      <w:pPr>
        <w:pStyle w:val="PL"/>
        <w:rPr>
          <w:rFonts w:cs="Courier New"/>
          <w:noProof w:val="0"/>
          <w:szCs w:val="16"/>
        </w:rPr>
      </w:pPr>
      <w:r>
        <w:t xml:space="preserve">        - type: string</w:t>
      </w:r>
    </w:p>
    <w:p w14:paraId="2AB75BDA" w14:textId="77777777" w:rsidR="00A34DAA" w:rsidRDefault="00A34DAA" w:rsidP="00A34DAA">
      <w:pPr>
        <w:pStyle w:val="PL"/>
        <w:rPr>
          <w:rFonts w:cs="Courier New"/>
          <w:noProof w:val="0"/>
          <w:szCs w:val="16"/>
        </w:rPr>
      </w:pPr>
      <w:r>
        <w:rPr>
          <w:rFonts w:cs="Courier New"/>
          <w:noProof w:val="0"/>
          <w:szCs w:val="16"/>
        </w:rPr>
        <w:t>#</w:t>
      </w:r>
    </w:p>
    <w:p w14:paraId="574B893E" w14:textId="77777777" w:rsidR="00A34DAA" w:rsidRDefault="00A34DAA" w:rsidP="00A34DAA">
      <w:pPr>
        <w:pStyle w:val="PL"/>
      </w:pPr>
      <w:r>
        <w:t xml:space="preserve">    AmEvent:</w:t>
      </w:r>
    </w:p>
    <w:p w14:paraId="07DD0191" w14:textId="77777777" w:rsidR="00A34DAA" w:rsidRDefault="00A34DAA" w:rsidP="00A34DAA">
      <w:pPr>
        <w:pStyle w:val="PL"/>
      </w:pPr>
      <w:r>
        <w:t xml:space="preserve">      anyOf:</w:t>
      </w:r>
    </w:p>
    <w:p w14:paraId="4491DCAF" w14:textId="77777777" w:rsidR="00A34DAA" w:rsidRDefault="00A34DAA" w:rsidP="00A34DAA">
      <w:pPr>
        <w:pStyle w:val="PL"/>
      </w:pPr>
      <w:r>
        <w:t xml:space="preserve">      - type: string</w:t>
      </w:r>
    </w:p>
    <w:p w14:paraId="2ACC0A94" w14:textId="77777777" w:rsidR="00A34DAA" w:rsidRDefault="00A34DAA" w:rsidP="00A34DAA">
      <w:pPr>
        <w:pStyle w:val="PL"/>
      </w:pPr>
      <w:r>
        <w:t xml:space="preserve">        enum:</w:t>
      </w:r>
    </w:p>
    <w:p w14:paraId="70BEA3E8" w14:textId="77777777" w:rsidR="00A34DAA" w:rsidRDefault="00A34DAA" w:rsidP="00A34DAA">
      <w:pPr>
        <w:pStyle w:val="PL"/>
      </w:pPr>
      <w:r>
        <w:t xml:space="preserve">          - SAC_CH</w:t>
      </w:r>
    </w:p>
    <w:p w14:paraId="5CA2FACF" w14:textId="77777777" w:rsidR="00A34DAA" w:rsidRDefault="00A34DAA" w:rsidP="00A34DAA">
      <w:pPr>
        <w:pStyle w:val="PL"/>
        <w:rPr>
          <w:lang w:val="fr-FR"/>
        </w:rPr>
      </w:pPr>
      <w:r>
        <w:t xml:space="preserve">          </w:t>
      </w:r>
      <w:r>
        <w:rPr>
          <w:lang w:val="fr-FR"/>
        </w:rPr>
        <w:t>- PDUID_CH</w:t>
      </w:r>
    </w:p>
    <w:p w14:paraId="737CB708" w14:textId="77777777" w:rsidR="00A34DAA" w:rsidRDefault="00A34DAA" w:rsidP="00A34DAA">
      <w:pPr>
        <w:pStyle w:val="PL"/>
      </w:pPr>
      <w:r>
        <w:t xml:space="preserve">      - type: string</w:t>
      </w:r>
    </w:p>
    <w:p w14:paraId="128693F6" w14:textId="77777777" w:rsidR="00A34DAA" w:rsidRDefault="00A34DAA" w:rsidP="00A34DAA">
      <w:pPr>
        <w:pStyle w:val="PL"/>
      </w:pPr>
      <w:r>
        <w:t xml:space="preserve">      description: &gt;</w:t>
      </w:r>
    </w:p>
    <w:p w14:paraId="4FE70721" w14:textId="77777777" w:rsidR="00A34DAA" w:rsidRDefault="00A34DAA" w:rsidP="00A34DAA">
      <w:pPr>
        <w:pStyle w:val="PL"/>
      </w:pPr>
      <w:r>
        <w:t xml:space="preserve">        Possible values are</w:t>
      </w:r>
    </w:p>
    <w:p w14:paraId="6D0950C1" w14:textId="77777777" w:rsidR="00A34DAA" w:rsidRDefault="00A34DAA" w:rsidP="00A34DAA">
      <w:pPr>
        <w:pStyle w:val="PL"/>
      </w:pPr>
      <w:r>
        <w:t xml:space="preserve">        - SAC_CH: Service Area Coverage Change</w:t>
      </w:r>
    </w:p>
    <w:p w14:paraId="196BFF2A" w14:textId="77777777" w:rsidR="00A34DAA" w:rsidRDefault="00A34DAA" w:rsidP="00A34DAA">
      <w:pPr>
        <w:pStyle w:val="PL"/>
        <w:rPr>
          <w:lang w:val="fr-FR"/>
        </w:rPr>
      </w:pPr>
      <w:r>
        <w:t xml:space="preserve">        </w:t>
      </w:r>
      <w:r>
        <w:rPr>
          <w:lang w:val="fr-FR"/>
        </w:rPr>
        <w:t>- PDUID_CH: The PDUID assigned to a UE for the UE ProSe Policies changed</w:t>
      </w:r>
    </w:p>
    <w:p w14:paraId="5F28BC42" w14:textId="77777777" w:rsidR="00A34DAA" w:rsidRDefault="00A34DAA" w:rsidP="00A34DAA">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3F72CD01" w14:textId="58B3F791" w:rsidR="004463CD" w:rsidRPr="004463CD" w:rsidRDefault="008A6D4A">
      <w:pPr>
        <w:pStyle w:val="Heading8"/>
      </w:pPr>
      <w:bookmarkStart w:id="486" w:name="historyclause"/>
      <w:bookmarkEnd w:id="484"/>
      <w:bookmarkEnd w:id="485"/>
      <w:r w:rsidRPr="004D3578">
        <w:br w:type="page"/>
      </w:r>
      <w:bookmarkStart w:id="487" w:name="_Toc2086459"/>
      <w:bookmarkStart w:id="488" w:name="_Toc93934647"/>
      <w:bookmarkEnd w:id="486"/>
      <w:r w:rsidR="003446B6" w:rsidRPr="004D3578">
        <w:lastRenderedPageBreak/>
        <w:t xml:space="preserve">Annex </w:t>
      </w:r>
      <w:r w:rsidR="00D93DC5">
        <w:t>B</w:t>
      </w:r>
      <w:r w:rsidR="003446B6" w:rsidRPr="004D3578">
        <w:t xml:space="preserve"> (informative):</w:t>
      </w:r>
      <w:r w:rsidR="003446B6" w:rsidRPr="004D3578">
        <w:br/>
        <w:t>Change history</w:t>
      </w:r>
      <w:bookmarkEnd w:id="487"/>
      <w:bookmarkEnd w:id="488"/>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r w:rsidR="00E16415" w:rsidRPr="00B54FF5" w14:paraId="54BEBC14" w14:textId="77777777" w:rsidTr="001726C2">
        <w:tc>
          <w:tcPr>
            <w:tcW w:w="800" w:type="dxa"/>
            <w:shd w:val="solid" w:color="FFFFFF" w:fill="auto"/>
          </w:tcPr>
          <w:p w14:paraId="77199CF3" w14:textId="29953999" w:rsidR="00E16415" w:rsidRDefault="00E16415" w:rsidP="00E16415">
            <w:pPr>
              <w:pStyle w:val="TAC"/>
              <w:rPr>
                <w:sz w:val="16"/>
                <w:szCs w:val="16"/>
              </w:rPr>
            </w:pPr>
            <w:r>
              <w:rPr>
                <w:sz w:val="16"/>
                <w:szCs w:val="16"/>
              </w:rPr>
              <w:t>2021-09</w:t>
            </w:r>
          </w:p>
        </w:tc>
        <w:tc>
          <w:tcPr>
            <w:tcW w:w="862" w:type="dxa"/>
            <w:shd w:val="solid" w:color="FFFFFF" w:fill="auto"/>
          </w:tcPr>
          <w:p w14:paraId="2CA705B2" w14:textId="71DE2EA7" w:rsidR="00E16415" w:rsidRDefault="00E16415" w:rsidP="00E16415">
            <w:pPr>
              <w:pStyle w:val="TAC"/>
              <w:rPr>
                <w:sz w:val="16"/>
                <w:szCs w:val="16"/>
              </w:rPr>
            </w:pPr>
            <w:r>
              <w:rPr>
                <w:sz w:val="16"/>
                <w:szCs w:val="16"/>
              </w:rPr>
              <w:t>CT3#117e</w:t>
            </w:r>
          </w:p>
        </w:tc>
        <w:tc>
          <w:tcPr>
            <w:tcW w:w="1032" w:type="dxa"/>
            <w:shd w:val="solid" w:color="FFFFFF" w:fill="auto"/>
          </w:tcPr>
          <w:p w14:paraId="1E925B67" w14:textId="79B41029" w:rsidR="00E16415" w:rsidRDefault="00E16415" w:rsidP="00E16415">
            <w:pPr>
              <w:pStyle w:val="TAC"/>
              <w:rPr>
                <w:sz w:val="16"/>
                <w:szCs w:val="16"/>
              </w:rPr>
            </w:pPr>
            <w:r>
              <w:rPr>
                <w:sz w:val="16"/>
                <w:szCs w:val="16"/>
              </w:rPr>
              <w:t>C3-214574</w:t>
            </w:r>
          </w:p>
        </w:tc>
        <w:tc>
          <w:tcPr>
            <w:tcW w:w="425" w:type="dxa"/>
            <w:shd w:val="solid" w:color="FFFFFF" w:fill="auto"/>
          </w:tcPr>
          <w:p w14:paraId="6FC93ACF" w14:textId="77777777" w:rsidR="00E16415" w:rsidRPr="0016361A" w:rsidRDefault="00E16415" w:rsidP="00E16415">
            <w:pPr>
              <w:pStyle w:val="TAL"/>
              <w:rPr>
                <w:sz w:val="16"/>
                <w:szCs w:val="16"/>
              </w:rPr>
            </w:pPr>
          </w:p>
        </w:tc>
        <w:tc>
          <w:tcPr>
            <w:tcW w:w="425" w:type="dxa"/>
            <w:shd w:val="solid" w:color="FFFFFF" w:fill="auto"/>
          </w:tcPr>
          <w:p w14:paraId="15E2007A" w14:textId="77777777" w:rsidR="00E16415" w:rsidRPr="0016361A" w:rsidRDefault="00E16415" w:rsidP="00E16415">
            <w:pPr>
              <w:pStyle w:val="TAR"/>
              <w:rPr>
                <w:sz w:val="16"/>
                <w:szCs w:val="16"/>
              </w:rPr>
            </w:pPr>
          </w:p>
        </w:tc>
        <w:tc>
          <w:tcPr>
            <w:tcW w:w="425" w:type="dxa"/>
            <w:shd w:val="solid" w:color="FFFFFF" w:fill="auto"/>
          </w:tcPr>
          <w:p w14:paraId="1A3903BE" w14:textId="77777777" w:rsidR="00E16415" w:rsidRPr="0016361A" w:rsidRDefault="00E16415" w:rsidP="00E16415">
            <w:pPr>
              <w:pStyle w:val="TAC"/>
              <w:rPr>
                <w:sz w:val="16"/>
                <w:szCs w:val="16"/>
              </w:rPr>
            </w:pPr>
          </w:p>
        </w:tc>
        <w:tc>
          <w:tcPr>
            <w:tcW w:w="4962" w:type="dxa"/>
            <w:shd w:val="solid" w:color="FFFFFF" w:fill="auto"/>
          </w:tcPr>
          <w:p w14:paraId="51032714" w14:textId="77777777" w:rsidR="00E16415" w:rsidRDefault="00E16415" w:rsidP="00E16415">
            <w:pPr>
              <w:pStyle w:val="TAL"/>
              <w:rPr>
                <w:sz w:val="16"/>
                <w:szCs w:val="16"/>
              </w:rPr>
            </w:pPr>
            <w:r>
              <w:rPr>
                <w:sz w:val="16"/>
                <w:szCs w:val="16"/>
              </w:rPr>
              <w:t>Inclusion of documents agreed in CT3#117e:</w:t>
            </w:r>
          </w:p>
          <w:p w14:paraId="18514513" w14:textId="30DCD7BA" w:rsidR="00E16415" w:rsidRDefault="00E16415" w:rsidP="00E16415">
            <w:pPr>
              <w:pStyle w:val="TAL"/>
              <w:rPr>
                <w:sz w:val="16"/>
                <w:szCs w:val="16"/>
              </w:rPr>
            </w:pPr>
            <w:r>
              <w:rPr>
                <w:sz w:val="16"/>
                <w:szCs w:val="16"/>
              </w:rPr>
              <w:t>C3-214427, C3-214428, C3-214429, C3-214431, C3-214618, C3-214430, C3-214134, C3-214305, C3-214493, C3-214494, C3-214495, C3-214496</w:t>
            </w:r>
          </w:p>
        </w:tc>
        <w:tc>
          <w:tcPr>
            <w:tcW w:w="708" w:type="dxa"/>
            <w:shd w:val="solid" w:color="FFFFFF" w:fill="auto"/>
          </w:tcPr>
          <w:p w14:paraId="00D3B476" w14:textId="26114B97" w:rsidR="00E16415" w:rsidRDefault="00E16415" w:rsidP="00E16415">
            <w:pPr>
              <w:pStyle w:val="TAC"/>
              <w:rPr>
                <w:sz w:val="16"/>
                <w:szCs w:val="16"/>
              </w:rPr>
            </w:pPr>
            <w:r>
              <w:rPr>
                <w:sz w:val="16"/>
                <w:szCs w:val="16"/>
              </w:rPr>
              <w:t>0.3.0</w:t>
            </w:r>
          </w:p>
        </w:tc>
      </w:tr>
      <w:tr w:rsidR="002C5A4D" w:rsidRPr="00B54FF5" w14:paraId="65765C50" w14:textId="77777777" w:rsidTr="001726C2">
        <w:tc>
          <w:tcPr>
            <w:tcW w:w="800" w:type="dxa"/>
            <w:shd w:val="solid" w:color="FFFFFF" w:fill="auto"/>
          </w:tcPr>
          <w:p w14:paraId="5CBBB0DB" w14:textId="631EBA40" w:rsidR="002C5A4D" w:rsidRDefault="002C5A4D" w:rsidP="00E16415">
            <w:pPr>
              <w:pStyle w:val="TAC"/>
              <w:rPr>
                <w:sz w:val="16"/>
                <w:szCs w:val="16"/>
              </w:rPr>
            </w:pPr>
            <w:r>
              <w:rPr>
                <w:sz w:val="16"/>
                <w:szCs w:val="16"/>
              </w:rPr>
              <w:t>2021-10</w:t>
            </w:r>
          </w:p>
        </w:tc>
        <w:tc>
          <w:tcPr>
            <w:tcW w:w="862" w:type="dxa"/>
            <w:shd w:val="solid" w:color="FFFFFF" w:fill="auto"/>
          </w:tcPr>
          <w:p w14:paraId="277CA0B8" w14:textId="0C156453" w:rsidR="002C5A4D" w:rsidRDefault="002C5A4D" w:rsidP="00E16415">
            <w:pPr>
              <w:pStyle w:val="TAC"/>
              <w:rPr>
                <w:sz w:val="16"/>
                <w:szCs w:val="16"/>
              </w:rPr>
            </w:pPr>
            <w:r>
              <w:rPr>
                <w:sz w:val="16"/>
                <w:szCs w:val="16"/>
              </w:rPr>
              <w:t>CT3#118e</w:t>
            </w:r>
          </w:p>
        </w:tc>
        <w:tc>
          <w:tcPr>
            <w:tcW w:w="1032" w:type="dxa"/>
            <w:shd w:val="solid" w:color="FFFFFF" w:fill="auto"/>
          </w:tcPr>
          <w:p w14:paraId="732E808B" w14:textId="3B9B6DC9" w:rsidR="002C5A4D" w:rsidRDefault="002C5A4D" w:rsidP="00E16415">
            <w:pPr>
              <w:pStyle w:val="TAC"/>
              <w:rPr>
                <w:sz w:val="16"/>
                <w:szCs w:val="16"/>
              </w:rPr>
            </w:pPr>
            <w:r>
              <w:rPr>
                <w:sz w:val="16"/>
                <w:szCs w:val="16"/>
              </w:rPr>
              <w:t>C3-215472</w:t>
            </w:r>
          </w:p>
        </w:tc>
        <w:tc>
          <w:tcPr>
            <w:tcW w:w="425" w:type="dxa"/>
            <w:shd w:val="solid" w:color="FFFFFF" w:fill="auto"/>
          </w:tcPr>
          <w:p w14:paraId="5A063C32" w14:textId="77777777" w:rsidR="002C5A4D" w:rsidRPr="0016361A" w:rsidRDefault="002C5A4D" w:rsidP="00E16415">
            <w:pPr>
              <w:pStyle w:val="TAL"/>
              <w:rPr>
                <w:sz w:val="16"/>
                <w:szCs w:val="16"/>
              </w:rPr>
            </w:pPr>
          </w:p>
        </w:tc>
        <w:tc>
          <w:tcPr>
            <w:tcW w:w="425" w:type="dxa"/>
            <w:shd w:val="solid" w:color="FFFFFF" w:fill="auto"/>
          </w:tcPr>
          <w:p w14:paraId="3C4032FD" w14:textId="77777777" w:rsidR="002C5A4D" w:rsidRPr="0016361A" w:rsidRDefault="002C5A4D" w:rsidP="00E16415">
            <w:pPr>
              <w:pStyle w:val="TAR"/>
              <w:rPr>
                <w:sz w:val="16"/>
                <w:szCs w:val="16"/>
              </w:rPr>
            </w:pPr>
          </w:p>
        </w:tc>
        <w:tc>
          <w:tcPr>
            <w:tcW w:w="425" w:type="dxa"/>
            <w:shd w:val="solid" w:color="FFFFFF" w:fill="auto"/>
          </w:tcPr>
          <w:p w14:paraId="05F0F22C" w14:textId="77777777" w:rsidR="002C5A4D" w:rsidRPr="0016361A" w:rsidRDefault="002C5A4D" w:rsidP="00E16415">
            <w:pPr>
              <w:pStyle w:val="TAC"/>
              <w:rPr>
                <w:sz w:val="16"/>
                <w:szCs w:val="16"/>
              </w:rPr>
            </w:pPr>
          </w:p>
        </w:tc>
        <w:tc>
          <w:tcPr>
            <w:tcW w:w="4962" w:type="dxa"/>
            <w:shd w:val="solid" w:color="FFFFFF" w:fill="auto"/>
          </w:tcPr>
          <w:p w14:paraId="665021E9" w14:textId="77777777" w:rsidR="002C5A4D" w:rsidRDefault="002C5A4D" w:rsidP="00E16415">
            <w:pPr>
              <w:pStyle w:val="TAL"/>
              <w:rPr>
                <w:sz w:val="16"/>
                <w:szCs w:val="16"/>
              </w:rPr>
            </w:pPr>
            <w:r>
              <w:rPr>
                <w:sz w:val="16"/>
                <w:szCs w:val="16"/>
              </w:rPr>
              <w:t>Inclusion of documents agreed in CT3#118e:</w:t>
            </w:r>
          </w:p>
          <w:p w14:paraId="078748CC" w14:textId="337AA30D" w:rsidR="002C5A4D" w:rsidRDefault="002C5A4D" w:rsidP="00E16415">
            <w:pPr>
              <w:pStyle w:val="TAL"/>
              <w:rPr>
                <w:sz w:val="16"/>
                <w:szCs w:val="16"/>
              </w:rPr>
            </w:pPr>
            <w:r>
              <w:rPr>
                <w:sz w:val="16"/>
                <w:szCs w:val="16"/>
              </w:rPr>
              <w:t>C3-215306, C3-215396</w:t>
            </w:r>
          </w:p>
        </w:tc>
        <w:tc>
          <w:tcPr>
            <w:tcW w:w="708" w:type="dxa"/>
            <w:shd w:val="solid" w:color="FFFFFF" w:fill="auto"/>
          </w:tcPr>
          <w:p w14:paraId="6C00602C" w14:textId="04D4BB12" w:rsidR="002C5A4D" w:rsidRDefault="002C5A4D" w:rsidP="00E16415">
            <w:pPr>
              <w:pStyle w:val="TAC"/>
              <w:rPr>
                <w:sz w:val="16"/>
                <w:szCs w:val="16"/>
              </w:rPr>
            </w:pPr>
            <w:r>
              <w:rPr>
                <w:sz w:val="16"/>
                <w:szCs w:val="16"/>
              </w:rPr>
              <w:t>0</w:t>
            </w:r>
            <w:r w:rsidR="00950F07">
              <w:rPr>
                <w:sz w:val="16"/>
                <w:szCs w:val="16"/>
              </w:rPr>
              <w:t>.</w:t>
            </w:r>
            <w:r>
              <w:rPr>
                <w:sz w:val="16"/>
                <w:szCs w:val="16"/>
              </w:rPr>
              <w:t>4</w:t>
            </w:r>
            <w:r w:rsidR="00950F07">
              <w:rPr>
                <w:sz w:val="16"/>
                <w:szCs w:val="16"/>
              </w:rPr>
              <w:t>.</w:t>
            </w:r>
            <w:r>
              <w:rPr>
                <w:sz w:val="16"/>
                <w:szCs w:val="16"/>
              </w:rPr>
              <w:t>0</w:t>
            </w:r>
          </w:p>
        </w:tc>
      </w:tr>
      <w:tr w:rsidR="00950F07" w:rsidRPr="00B54FF5" w14:paraId="3788C2EB" w14:textId="77777777" w:rsidTr="001726C2">
        <w:tc>
          <w:tcPr>
            <w:tcW w:w="800" w:type="dxa"/>
            <w:shd w:val="solid" w:color="FFFFFF" w:fill="auto"/>
          </w:tcPr>
          <w:p w14:paraId="3D9CBBD5" w14:textId="083F7431" w:rsidR="00950F07" w:rsidRDefault="00950F07" w:rsidP="00E16415">
            <w:pPr>
              <w:pStyle w:val="TAC"/>
              <w:rPr>
                <w:sz w:val="16"/>
                <w:szCs w:val="16"/>
              </w:rPr>
            </w:pPr>
            <w:r>
              <w:rPr>
                <w:sz w:val="16"/>
                <w:szCs w:val="16"/>
              </w:rPr>
              <w:t>2021-12</w:t>
            </w:r>
          </w:p>
        </w:tc>
        <w:tc>
          <w:tcPr>
            <w:tcW w:w="862" w:type="dxa"/>
            <w:shd w:val="solid" w:color="FFFFFF" w:fill="auto"/>
          </w:tcPr>
          <w:p w14:paraId="40DEA7A1" w14:textId="045F7A24" w:rsidR="00950F07" w:rsidRDefault="00950F07" w:rsidP="00E16415">
            <w:pPr>
              <w:pStyle w:val="TAC"/>
              <w:rPr>
                <w:sz w:val="16"/>
                <w:szCs w:val="16"/>
              </w:rPr>
            </w:pPr>
            <w:r>
              <w:rPr>
                <w:sz w:val="16"/>
                <w:szCs w:val="16"/>
              </w:rPr>
              <w:t>CT3#119e</w:t>
            </w:r>
          </w:p>
        </w:tc>
        <w:tc>
          <w:tcPr>
            <w:tcW w:w="1032" w:type="dxa"/>
            <w:shd w:val="solid" w:color="FFFFFF" w:fill="auto"/>
          </w:tcPr>
          <w:p w14:paraId="38D1AFBE" w14:textId="536791F0" w:rsidR="00950F07" w:rsidRDefault="00950F07" w:rsidP="00E16415">
            <w:pPr>
              <w:pStyle w:val="TAC"/>
              <w:rPr>
                <w:sz w:val="16"/>
                <w:szCs w:val="16"/>
              </w:rPr>
            </w:pPr>
            <w:r>
              <w:rPr>
                <w:sz w:val="16"/>
                <w:szCs w:val="16"/>
              </w:rPr>
              <w:t>C3-216516</w:t>
            </w:r>
          </w:p>
        </w:tc>
        <w:tc>
          <w:tcPr>
            <w:tcW w:w="425" w:type="dxa"/>
            <w:shd w:val="solid" w:color="FFFFFF" w:fill="auto"/>
          </w:tcPr>
          <w:p w14:paraId="5F4FE736" w14:textId="77777777" w:rsidR="00950F07" w:rsidRPr="0016361A" w:rsidRDefault="00950F07" w:rsidP="00E16415">
            <w:pPr>
              <w:pStyle w:val="TAL"/>
              <w:rPr>
                <w:sz w:val="16"/>
                <w:szCs w:val="16"/>
              </w:rPr>
            </w:pPr>
          </w:p>
        </w:tc>
        <w:tc>
          <w:tcPr>
            <w:tcW w:w="425" w:type="dxa"/>
            <w:shd w:val="solid" w:color="FFFFFF" w:fill="auto"/>
          </w:tcPr>
          <w:p w14:paraId="1765DEA2" w14:textId="77777777" w:rsidR="00950F07" w:rsidRPr="0016361A" w:rsidRDefault="00950F07" w:rsidP="00E16415">
            <w:pPr>
              <w:pStyle w:val="TAR"/>
              <w:rPr>
                <w:sz w:val="16"/>
                <w:szCs w:val="16"/>
              </w:rPr>
            </w:pPr>
          </w:p>
        </w:tc>
        <w:tc>
          <w:tcPr>
            <w:tcW w:w="425" w:type="dxa"/>
            <w:shd w:val="solid" w:color="FFFFFF" w:fill="auto"/>
          </w:tcPr>
          <w:p w14:paraId="3A1AA26D" w14:textId="77777777" w:rsidR="00950F07" w:rsidRPr="0016361A" w:rsidRDefault="00950F07" w:rsidP="00E16415">
            <w:pPr>
              <w:pStyle w:val="TAC"/>
              <w:rPr>
                <w:sz w:val="16"/>
                <w:szCs w:val="16"/>
              </w:rPr>
            </w:pPr>
          </w:p>
        </w:tc>
        <w:tc>
          <w:tcPr>
            <w:tcW w:w="4962" w:type="dxa"/>
            <w:shd w:val="solid" w:color="FFFFFF" w:fill="auto"/>
          </w:tcPr>
          <w:p w14:paraId="21464EF2" w14:textId="77777777" w:rsidR="00950F07" w:rsidRDefault="00950F07" w:rsidP="00E16415">
            <w:pPr>
              <w:pStyle w:val="TAL"/>
              <w:rPr>
                <w:sz w:val="16"/>
                <w:szCs w:val="16"/>
              </w:rPr>
            </w:pPr>
            <w:r>
              <w:rPr>
                <w:sz w:val="16"/>
                <w:szCs w:val="16"/>
              </w:rPr>
              <w:t>Inclusion of documents agreed in CT3#119e:</w:t>
            </w:r>
          </w:p>
          <w:p w14:paraId="2AD60491" w14:textId="53290948" w:rsidR="00102D80" w:rsidRDefault="00102D80" w:rsidP="00E16415">
            <w:pPr>
              <w:pStyle w:val="TAL"/>
              <w:rPr>
                <w:sz w:val="16"/>
                <w:szCs w:val="16"/>
              </w:rPr>
            </w:pPr>
            <w:r>
              <w:rPr>
                <w:sz w:val="16"/>
                <w:szCs w:val="16"/>
              </w:rPr>
              <w:t>C3-216187, C3-216404, C3-216405, C3-216380, C3-216206, C3-216406, C3-216409, C3-216407</w:t>
            </w:r>
          </w:p>
        </w:tc>
        <w:tc>
          <w:tcPr>
            <w:tcW w:w="708" w:type="dxa"/>
            <w:shd w:val="solid" w:color="FFFFFF" w:fill="auto"/>
          </w:tcPr>
          <w:p w14:paraId="6F7A07C3" w14:textId="1F43230C" w:rsidR="00950F07" w:rsidRDefault="00950F07" w:rsidP="00E16415">
            <w:pPr>
              <w:pStyle w:val="TAC"/>
              <w:rPr>
                <w:sz w:val="16"/>
                <w:szCs w:val="16"/>
              </w:rPr>
            </w:pPr>
            <w:r>
              <w:rPr>
                <w:sz w:val="16"/>
                <w:szCs w:val="16"/>
              </w:rPr>
              <w:t>0.5.0</w:t>
            </w:r>
          </w:p>
        </w:tc>
      </w:tr>
      <w:tr w:rsidR="00D15669" w:rsidRPr="00B54FF5" w14:paraId="50A5A11B" w14:textId="77777777" w:rsidTr="001726C2">
        <w:tc>
          <w:tcPr>
            <w:tcW w:w="800" w:type="dxa"/>
            <w:shd w:val="solid" w:color="FFFFFF" w:fill="auto"/>
          </w:tcPr>
          <w:p w14:paraId="4E3C6FAC" w14:textId="70D25CDD" w:rsidR="00D15669" w:rsidRDefault="00D15669" w:rsidP="00E16415">
            <w:pPr>
              <w:pStyle w:val="TAC"/>
              <w:rPr>
                <w:sz w:val="16"/>
                <w:szCs w:val="16"/>
              </w:rPr>
            </w:pPr>
            <w:r>
              <w:rPr>
                <w:sz w:val="16"/>
                <w:szCs w:val="16"/>
              </w:rPr>
              <w:t>2021-12</w:t>
            </w:r>
          </w:p>
        </w:tc>
        <w:tc>
          <w:tcPr>
            <w:tcW w:w="862" w:type="dxa"/>
            <w:shd w:val="solid" w:color="FFFFFF" w:fill="auto"/>
          </w:tcPr>
          <w:p w14:paraId="7F94FC03" w14:textId="43BF2CF1" w:rsidR="00D15669" w:rsidRDefault="00D15669" w:rsidP="00E16415">
            <w:pPr>
              <w:pStyle w:val="TAC"/>
              <w:rPr>
                <w:sz w:val="16"/>
                <w:szCs w:val="16"/>
              </w:rPr>
            </w:pPr>
            <w:r>
              <w:rPr>
                <w:sz w:val="16"/>
                <w:szCs w:val="16"/>
              </w:rPr>
              <w:t>CT#94e</w:t>
            </w:r>
          </w:p>
        </w:tc>
        <w:tc>
          <w:tcPr>
            <w:tcW w:w="1032" w:type="dxa"/>
            <w:shd w:val="solid" w:color="FFFFFF" w:fill="auto"/>
          </w:tcPr>
          <w:p w14:paraId="1194F9D3" w14:textId="4969DACF" w:rsidR="00D15669" w:rsidRDefault="00D15669" w:rsidP="00E16415">
            <w:pPr>
              <w:pStyle w:val="TAC"/>
              <w:rPr>
                <w:sz w:val="16"/>
                <w:szCs w:val="16"/>
              </w:rPr>
            </w:pPr>
            <w:r>
              <w:rPr>
                <w:sz w:val="16"/>
                <w:szCs w:val="16"/>
              </w:rPr>
              <w:t>CP-213253</w:t>
            </w:r>
          </w:p>
        </w:tc>
        <w:tc>
          <w:tcPr>
            <w:tcW w:w="425" w:type="dxa"/>
            <w:shd w:val="solid" w:color="FFFFFF" w:fill="auto"/>
          </w:tcPr>
          <w:p w14:paraId="1B40DB83" w14:textId="77777777" w:rsidR="00D15669" w:rsidRPr="0016361A" w:rsidRDefault="00D15669" w:rsidP="00E16415">
            <w:pPr>
              <w:pStyle w:val="TAL"/>
              <w:rPr>
                <w:sz w:val="16"/>
                <w:szCs w:val="16"/>
              </w:rPr>
            </w:pPr>
          </w:p>
        </w:tc>
        <w:tc>
          <w:tcPr>
            <w:tcW w:w="425" w:type="dxa"/>
            <w:shd w:val="solid" w:color="FFFFFF" w:fill="auto"/>
          </w:tcPr>
          <w:p w14:paraId="2231EB7C" w14:textId="77777777" w:rsidR="00D15669" w:rsidRPr="0016361A" w:rsidRDefault="00D15669" w:rsidP="00E16415">
            <w:pPr>
              <w:pStyle w:val="TAR"/>
              <w:rPr>
                <w:sz w:val="16"/>
                <w:szCs w:val="16"/>
              </w:rPr>
            </w:pPr>
          </w:p>
        </w:tc>
        <w:tc>
          <w:tcPr>
            <w:tcW w:w="425" w:type="dxa"/>
            <w:shd w:val="solid" w:color="FFFFFF" w:fill="auto"/>
          </w:tcPr>
          <w:p w14:paraId="7023C50B" w14:textId="77777777" w:rsidR="00D15669" w:rsidRPr="0016361A" w:rsidRDefault="00D15669" w:rsidP="00E16415">
            <w:pPr>
              <w:pStyle w:val="TAC"/>
              <w:rPr>
                <w:sz w:val="16"/>
                <w:szCs w:val="16"/>
              </w:rPr>
            </w:pPr>
          </w:p>
        </w:tc>
        <w:tc>
          <w:tcPr>
            <w:tcW w:w="4962" w:type="dxa"/>
            <w:shd w:val="solid" w:color="FFFFFF" w:fill="auto"/>
          </w:tcPr>
          <w:p w14:paraId="274B1E66" w14:textId="12F82F55" w:rsidR="00D15669" w:rsidRDefault="00D15669" w:rsidP="00E16415">
            <w:pPr>
              <w:pStyle w:val="TAL"/>
              <w:rPr>
                <w:sz w:val="16"/>
                <w:szCs w:val="16"/>
              </w:rPr>
            </w:pPr>
            <w:r>
              <w:rPr>
                <w:sz w:val="16"/>
                <w:szCs w:val="16"/>
              </w:rPr>
              <w:t>Presentation for information</w:t>
            </w:r>
          </w:p>
        </w:tc>
        <w:tc>
          <w:tcPr>
            <w:tcW w:w="708" w:type="dxa"/>
            <w:shd w:val="solid" w:color="FFFFFF" w:fill="auto"/>
          </w:tcPr>
          <w:p w14:paraId="07D9FC03" w14:textId="734F12B4" w:rsidR="00D15669" w:rsidRDefault="00D15669" w:rsidP="00E16415">
            <w:pPr>
              <w:pStyle w:val="TAC"/>
              <w:rPr>
                <w:sz w:val="16"/>
                <w:szCs w:val="16"/>
              </w:rPr>
            </w:pPr>
            <w:r>
              <w:rPr>
                <w:sz w:val="16"/>
                <w:szCs w:val="16"/>
              </w:rPr>
              <w:t>1.0.0</w:t>
            </w:r>
          </w:p>
        </w:tc>
      </w:tr>
      <w:tr w:rsidR="00165792" w:rsidRPr="00B54FF5" w14:paraId="0AB60406" w14:textId="77777777" w:rsidTr="001726C2">
        <w:tc>
          <w:tcPr>
            <w:tcW w:w="800" w:type="dxa"/>
            <w:shd w:val="solid" w:color="FFFFFF" w:fill="auto"/>
          </w:tcPr>
          <w:p w14:paraId="1B7E2CAF" w14:textId="50FDB4E1" w:rsidR="00165792" w:rsidRDefault="00165792" w:rsidP="00165792">
            <w:pPr>
              <w:pStyle w:val="TAC"/>
              <w:rPr>
                <w:sz w:val="16"/>
                <w:szCs w:val="16"/>
              </w:rPr>
            </w:pPr>
            <w:r>
              <w:rPr>
                <w:sz w:val="16"/>
                <w:szCs w:val="16"/>
              </w:rPr>
              <w:t>2022-01</w:t>
            </w:r>
          </w:p>
        </w:tc>
        <w:tc>
          <w:tcPr>
            <w:tcW w:w="862" w:type="dxa"/>
            <w:shd w:val="solid" w:color="FFFFFF" w:fill="auto"/>
          </w:tcPr>
          <w:p w14:paraId="528505BF" w14:textId="5566CF08" w:rsidR="00165792" w:rsidRDefault="00165792" w:rsidP="00165792">
            <w:pPr>
              <w:pStyle w:val="TAC"/>
              <w:rPr>
                <w:sz w:val="16"/>
                <w:szCs w:val="16"/>
              </w:rPr>
            </w:pPr>
            <w:r>
              <w:rPr>
                <w:sz w:val="16"/>
                <w:szCs w:val="16"/>
              </w:rPr>
              <w:t>CT3#119bis-e</w:t>
            </w:r>
          </w:p>
        </w:tc>
        <w:tc>
          <w:tcPr>
            <w:tcW w:w="1032" w:type="dxa"/>
            <w:shd w:val="solid" w:color="FFFFFF" w:fill="auto"/>
          </w:tcPr>
          <w:p w14:paraId="543A57DD" w14:textId="46796593" w:rsidR="00165792" w:rsidRDefault="00165792" w:rsidP="00165792">
            <w:pPr>
              <w:pStyle w:val="TAC"/>
              <w:rPr>
                <w:sz w:val="16"/>
                <w:szCs w:val="16"/>
              </w:rPr>
            </w:pPr>
            <w:r>
              <w:rPr>
                <w:sz w:val="16"/>
                <w:szCs w:val="16"/>
              </w:rPr>
              <w:t>C3-220448</w:t>
            </w:r>
          </w:p>
        </w:tc>
        <w:tc>
          <w:tcPr>
            <w:tcW w:w="425" w:type="dxa"/>
            <w:shd w:val="solid" w:color="FFFFFF" w:fill="auto"/>
          </w:tcPr>
          <w:p w14:paraId="5D498D34" w14:textId="77777777" w:rsidR="00165792" w:rsidRPr="0016361A" w:rsidRDefault="00165792" w:rsidP="00165792">
            <w:pPr>
              <w:pStyle w:val="TAL"/>
              <w:rPr>
                <w:sz w:val="16"/>
                <w:szCs w:val="16"/>
              </w:rPr>
            </w:pPr>
          </w:p>
        </w:tc>
        <w:tc>
          <w:tcPr>
            <w:tcW w:w="425" w:type="dxa"/>
            <w:shd w:val="solid" w:color="FFFFFF" w:fill="auto"/>
          </w:tcPr>
          <w:p w14:paraId="69BAEE83" w14:textId="77777777" w:rsidR="00165792" w:rsidRPr="0016361A" w:rsidRDefault="00165792" w:rsidP="00165792">
            <w:pPr>
              <w:pStyle w:val="TAR"/>
              <w:rPr>
                <w:sz w:val="16"/>
                <w:szCs w:val="16"/>
              </w:rPr>
            </w:pPr>
          </w:p>
        </w:tc>
        <w:tc>
          <w:tcPr>
            <w:tcW w:w="425" w:type="dxa"/>
            <w:shd w:val="solid" w:color="FFFFFF" w:fill="auto"/>
          </w:tcPr>
          <w:p w14:paraId="435D03A3" w14:textId="77777777" w:rsidR="00165792" w:rsidRPr="0016361A" w:rsidRDefault="00165792" w:rsidP="00165792">
            <w:pPr>
              <w:pStyle w:val="TAC"/>
              <w:rPr>
                <w:sz w:val="16"/>
                <w:szCs w:val="16"/>
              </w:rPr>
            </w:pPr>
          </w:p>
        </w:tc>
        <w:tc>
          <w:tcPr>
            <w:tcW w:w="4962" w:type="dxa"/>
            <w:shd w:val="solid" w:color="FFFFFF" w:fill="auto"/>
          </w:tcPr>
          <w:p w14:paraId="6068C1B7" w14:textId="17B72C1A" w:rsidR="00165792" w:rsidRDefault="00165792" w:rsidP="00165792">
            <w:pPr>
              <w:pStyle w:val="TAL"/>
              <w:rPr>
                <w:sz w:val="16"/>
                <w:szCs w:val="16"/>
              </w:rPr>
            </w:pPr>
            <w:r>
              <w:rPr>
                <w:sz w:val="16"/>
                <w:szCs w:val="16"/>
              </w:rPr>
              <w:t>Inclusion of documents agreed in CT3#119bis-e:</w:t>
            </w:r>
          </w:p>
          <w:p w14:paraId="62615B34" w14:textId="658D0F47" w:rsidR="00165792" w:rsidRDefault="00165792" w:rsidP="00165792">
            <w:pPr>
              <w:pStyle w:val="TAL"/>
              <w:rPr>
                <w:sz w:val="16"/>
                <w:szCs w:val="16"/>
              </w:rPr>
            </w:pPr>
            <w:r>
              <w:rPr>
                <w:sz w:val="16"/>
                <w:szCs w:val="16"/>
              </w:rPr>
              <w:t>C3-220230, C3-220247, C3-220395, C3-220469, C3-220448</w:t>
            </w:r>
          </w:p>
        </w:tc>
        <w:tc>
          <w:tcPr>
            <w:tcW w:w="708" w:type="dxa"/>
            <w:shd w:val="solid" w:color="FFFFFF" w:fill="auto"/>
          </w:tcPr>
          <w:p w14:paraId="4BF4D5AC" w14:textId="0649D01D" w:rsidR="00165792" w:rsidRDefault="00165792" w:rsidP="00165792">
            <w:pPr>
              <w:pStyle w:val="TAC"/>
              <w:rPr>
                <w:sz w:val="16"/>
                <w:szCs w:val="16"/>
              </w:rPr>
            </w:pPr>
            <w:r>
              <w:rPr>
                <w:sz w:val="16"/>
                <w:szCs w:val="16"/>
              </w:rPr>
              <w:t>1.1.0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5CF70" w14:textId="77777777" w:rsidR="003C2D3B" w:rsidRDefault="003C2D3B">
      <w:r>
        <w:separator/>
      </w:r>
    </w:p>
  </w:endnote>
  <w:endnote w:type="continuationSeparator" w:id="0">
    <w:p w14:paraId="6A89BA63" w14:textId="77777777" w:rsidR="003C2D3B" w:rsidRDefault="003C2D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8178" w14:textId="77777777" w:rsidR="003C2D3B" w:rsidRDefault="003C2D3B">
      <w:r>
        <w:separator/>
      </w:r>
    </w:p>
  </w:footnote>
  <w:footnote w:type="continuationSeparator" w:id="0">
    <w:p w14:paraId="5BBFB563" w14:textId="77777777" w:rsidR="003C2D3B" w:rsidRDefault="003C2D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05F841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30D8">
      <w:rPr>
        <w:rFonts w:ascii="Arial" w:hAnsi="Arial" w:cs="Arial"/>
        <w:b/>
        <w:noProof/>
        <w:sz w:val="18"/>
        <w:szCs w:val="18"/>
      </w:rPr>
      <w:t>3GPP TS 29.534 V1.1.0 (2022-01)</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C1282DB"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30D8">
      <w:rPr>
        <w:rFonts w:ascii="Arial" w:hAnsi="Arial" w:cs="Arial"/>
        <w:b/>
        <w:noProof/>
        <w:sz w:val="18"/>
        <w:szCs w:val="18"/>
      </w:rPr>
      <w:t>Release 17</w:t>
    </w:r>
    <w:r>
      <w:rPr>
        <w:rFonts w:ascii="Arial" w:hAnsi="Arial" w:cs="Arial"/>
        <w:b/>
        <w:sz w:val="18"/>
        <w:szCs w:val="18"/>
      </w:rPr>
      <w:fldChar w:fldCharType="end"/>
    </w:r>
  </w:p>
  <w:p w14:paraId="42848B09" w14:textId="77777777" w:rsidR="002E22C9" w:rsidRDefault="002E22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313D8"/>
    <w:rsid w:val="00032230"/>
    <w:rsid w:val="00033397"/>
    <w:rsid w:val="00040095"/>
    <w:rsid w:val="00040A14"/>
    <w:rsid w:val="0004270B"/>
    <w:rsid w:val="00051834"/>
    <w:rsid w:val="00054A22"/>
    <w:rsid w:val="000602BD"/>
    <w:rsid w:val="00062023"/>
    <w:rsid w:val="000655A6"/>
    <w:rsid w:val="00075712"/>
    <w:rsid w:val="00080512"/>
    <w:rsid w:val="00081AFB"/>
    <w:rsid w:val="00096783"/>
    <w:rsid w:val="000B208B"/>
    <w:rsid w:val="000C1E56"/>
    <w:rsid w:val="000C47C3"/>
    <w:rsid w:val="000D348E"/>
    <w:rsid w:val="000D58AB"/>
    <w:rsid w:val="00102D80"/>
    <w:rsid w:val="00120FA7"/>
    <w:rsid w:val="00133525"/>
    <w:rsid w:val="0016361A"/>
    <w:rsid w:val="001641EF"/>
    <w:rsid w:val="00165792"/>
    <w:rsid w:val="001726C2"/>
    <w:rsid w:val="00172A9E"/>
    <w:rsid w:val="001813AA"/>
    <w:rsid w:val="00187A62"/>
    <w:rsid w:val="0019270E"/>
    <w:rsid w:val="001A39A2"/>
    <w:rsid w:val="001A4C42"/>
    <w:rsid w:val="001A5AAA"/>
    <w:rsid w:val="001A7420"/>
    <w:rsid w:val="001B384E"/>
    <w:rsid w:val="001B6637"/>
    <w:rsid w:val="001C21C3"/>
    <w:rsid w:val="001D02C2"/>
    <w:rsid w:val="001D2A9B"/>
    <w:rsid w:val="001D78E7"/>
    <w:rsid w:val="001F0C1D"/>
    <w:rsid w:val="001F1132"/>
    <w:rsid w:val="001F168B"/>
    <w:rsid w:val="001F2CDD"/>
    <w:rsid w:val="001F71BD"/>
    <w:rsid w:val="001F76F9"/>
    <w:rsid w:val="002072B3"/>
    <w:rsid w:val="00224E10"/>
    <w:rsid w:val="00234794"/>
    <w:rsid w:val="002347A2"/>
    <w:rsid w:val="00237FCF"/>
    <w:rsid w:val="0024759B"/>
    <w:rsid w:val="002500B6"/>
    <w:rsid w:val="00255298"/>
    <w:rsid w:val="00263F30"/>
    <w:rsid w:val="002675F0"/>
    <w:rsid w:val="00271E02"/>
    <w:rsid w:val="00290AAC"/>
    <w:rsid w:val="002B6339"/>
    <w:rsid w:val="002C0AB4"/>
    <w:rsid w:val="002C5A4D"/>
    <w:rsid w:val="002D02AF"/>
    <w:rsid w:val="002D47CA"/>
    <w:rsid w:val="002E00EE"/>
    <w:rsid w:val="002E0CF0"/>
    <w:rsid w:val="002E22C9"/>
    <w:rsid w:val="002E2318"/>
    <w:rsid w:val="002E7783"/>
    <w:rsid w:val="002F0E7C"/>
    <w:rsid w:val="002F5B8F"/>
    <w:rsid w:val="003172DC"/>
    <w:rsid w:val="00337E30"/>
    <w:rsid w:val="003446B6"/>
    <w:rsid w:val="0035462D"/>
    <w:rsid w:val="00367D42"/>
    <w:rsid w:val="00372E57"/>
    <w:rsid w:val="003765B8"/>
    <w:rsid w:val="00382E38"/>
    <w:rsid w:val="003872F1"/>
    <w:rsid w:val="003877E1"/>
    <w:rsid w:val="003B7EFD"/>
    <w:rsid w:val="003C2D3B"/>
    <w:rsid w:val="003C3971"/>
    <w:rsid w:val="003D4243"/>
    <w:rsid w:val="003E75F3"/>
    <w:rsid w:val="00401459"/>
    <w:rsid w:val="00404479"/>
    <w:rsid w:val="00421788"/>
    <w:rsid w:val="004217C3"/>
    <w:rsid w:val="00423334"/>
    <w:rsid w:val="004324A5"/>
    <w:rsid w:val="004345EC"/>
    <w:rsid w:val="004454EF"/>
    <w:rsid w:val="004463CD"/>
    <w:rsid w:val="0045125C"/>
    <w:rsid w:val="00462257"/>
    <w:rsid w:val="00465515"/>
    <w:rsid w:val="00466452"/>
    <w:rsid w:val="00487936"/>
    <w:rsid w:val="004C7A8E"/>
    <w:rsid w:val="004D3377"/>
    <w:rsid w:val="004D3578"/>
    <w:rsid w:val="004E213A"/>
    <w:rsid w:val="004E61FF"/>
    <w:rsid w:val="004F0988"/>
    <w:rsid w:val="004F3340"/>
    <w:rsid w:val="004F45EE"/>
    <w:rsid w:val="004F7B60"/>
    <w:rsid w:val="0050294D"/>
    <w:rsid w:val="005130D8"/>
    <w:rsid w:val="00514480"/>
    <w:rsid w:val="005174CE"/>
    <w:rsid w:val="0053388B"/>
    <w:rsid w:val="00535773"/>
    <w:rsid w:val="00536E5E"/>
    <w:rsid w:val="00543E6C"/>
    <w:rsid w:val="005552B1"/>
    <w:rsid w:val="005645A5"/>
    <w:rsid w:val="00565087"/>
    <w:rsid w:val="005812CC"/>
    <w:rsid w:val="00583C98"/>
    <w:rsid w:val="00592845"/>
    <w:rsid w:val="00597B11"/>
    <w:rsid w:val="005A2F02"/>
    <w:rsid w:val="005D2E01"/>
    <w:rsid w:val="005D74B2"/>
    <w:rsid w:val="005D7526"/>
    <w:rsid w:val="005E4BB2"/>
    <w:rsid w:val="005E574A"/>
    <w:rsid w:val="005F0EEA"/>
    <w:rsid w:val="00602AEA"/>
    <w:rsid w:val="00612862"/>
    <w:rsid w:val="00614FDF"/>
    <w:rsid w:val="00626433"/>
    <w:rsid w:val="00631990"/>
    <w:rsid w:val="0063543D"/>
    <w:rsid w:val="00646BE4"/>
    <w:rsid w:val="00647114"/>
    <w:rsid w:val="006536E1"/>
    <w:rsid w:val="0065633F"/>
    <w:rsid w:val="00660E01"/>
    <w:rsid w:val="00662390"/>
    <w:rsid w:val="006656C1"/>
    <w:rsid w:val="00673BC2"/>
    <w:rsid w:val="0068074D"/>
    <w:rsid w:val="0068300A"/>
    <w:rsid w:val="006856A1"/>
    <w:rsid w:val="006857B7"/>
    <w:rsid w:val="00687DC2"/>
    <w:rsid w:val="006A17F0"/>
    <w:rsid w:val="006A323F"/>
    <w:rsid w:val="006A4ECB"/>
    <w:rsid w:val="006B30D0"/>
    <w:rsid w:val="006C3D95"/>
    <w:rsid w:val="006C5813"/>
    <w:rsid w:val="006D01B1"/>
    <w:rsid w:val="006D73D9"/>
    <w:rsid w:val="006E07C6"/>
    <w:rsid w:val="006E52F7"/>
    <w:rsid w:val="006E5C86"/>
    <w:rsid w:val="006E6DC7"/>
    <w:rsid w:val="006F5E58"/>
    <w:rsid w:val="00701116"/>
    <w:rsid w:val="007109EE"/>
    <w:rsid w:val="00713C44"/>
    <w:rsid w:val="00734A5B"/>
    <w:rsid w:val="00736187"/>
    <w:rsid w:val="007374E7"/>
    <w:rsid w:val="0074026F"/>
    <w:rsid w:val="007429F6"/>
    <w:rsid w:val="00744E76"/>
    <w:rsid w:val="00745A52"/>
    <w:rsid w:val="0074719D"/>
    <w:rsid w:val="00774DA4"/>
    <w:rsid w:val="00781F0F"/>
    <w:rsid w:val="007A37BB"/>
    <w:rsid w:val="007B600E"/>
    <w:rsid w:val="007B7759"/>
    <w:rsid w:val="007C58C0"/>
    <w:rsid w:val="007C67DC"/>
    <w:rsid w:val="007D5008"/>
    <w:rsid w:val="007E3C3A"/>
    <w:rsid w:val="007F0F4A"/>
    <w:rsid w:val="008028A4"/>
    <w:rsid w:val="00807086"/>
    <w:rsid w:val="00823FEA"/>
    <w:rsid w:val="00824718"/>
    <w:rsid w:val="00824E76"/>
    <w:rsid w:val="00830747"/>
    <w:rsid w:val="0084257D"/>
    <w:rsid w:val="00860D34"/>
    <w:rsid w:val="008745ED"/>
    <w:rsid w:val="008768CA"/>
    <w:rsid w:val="00877876"/>
    <w:rsid w:val="008803DA"/>
    <w:rsid w:val="00886A82"/>
    <w:rsid w:val="008A6D4A"/>
    <w:rsid w:val="008C384C"/>
    <w:rsid w:val="008C7A45"/>
    <w:rsid w:val="008D0172"/>
    <w:rsid w:val="008E08A5"/>
    <w:rsid w:val="008E246B"/>
    <w:rsid w:val="008F35A3"/>
    <w:rsid w:val="0090271F"/>
    <w:rsid w:val="00902E23"/>
    <w:rsid w:val="009114D7"/>
    <w:rsid w:val="0091348E"/>
    <w:rsid w:val="0091477C"/>
    <w:rsid w:val="00917CCB"/>
    <w:rsid w:val="009202F7"/>
    <w:rsid w:val="0093702C"/>
    <w:rsid w:val="00942EC2"/>
    <w:rsid w:val="009472DB"/>
    <w:rsid w:val="00950F07"/>
    <w:rsid w:val="009816EC"/>
    <w:rsid w:val="009A23B2"/>
    <w:rsid w:val="009F07D9"/>
    <w:rsid w:val="009F37B7"/>
    <w:rsid w:val="00A05AAC"/>
    <w:rsid w:val="00A06260"/>
    <w:rsid w:val="00A10C66"/>
    <w:rsid w:val="00A10F02"/>
    <w:rsid w:val="00A10F26"/>
    <w:rsid w:val="00A1111F"/>
    <w:rsid w:val="00A164B4"/>
    <w:rsid w:val="00A24504"/>
    <w:rsid w:val="00A26956"/>
    <w:rsid w:val="00A27486"/>
    <w:rsid w:val="00A34DAA"/>
    <w:rsid w:val="00A35273"/>
    <w:rsid w:val="00A41C6F"/>
    <w:rsid w:val="00A46353"/>
    <w:rsid w:val="00A53724"/>
    <w:rsid w:val="00A56066"/>
    <w:rsid w:val="00A65465"/>
    <w:rsid w:val="00A73129"/>
    <w:rsid w:val="00A7682A"/>
    <w:rsid w:val="00A801DC"/>
    <w:rsid w:val="00A82346"/>
    <w:rsid w:val="00A85818"/>
    <w:rsid w:val="00A92BA1"/>
    <w:rsid w:val="00AA5563"/>
    <w:rsid w:val="00AA71E7"/>
    <w:rsid w:val="00AC1509"/>
    <w:rsid w:val="00AC2304"/>
    <w:rsid w:val="00AC314B"/>
    <w:rsid w:val="00AC6BC6"/>
    <w:rsid w:val="00AE65E2"/>
    <w:rsid w:val="00B06319"/>
    <w:rsid w:val="00B15449"/>
    <w:rsid w:val="00B30A82"/>
    <w:rsid w:val="00B30FCD"/>
    <w:rsid w:val="00B42646"/>
    <w:rsid w:val="00B54FF5"/>
    <w:rsid w:val="00B62FF6"/>
    <w:rsid w:val="00B770CB"/>
    <w:rsid w:val="00B90789"/>
    <w:rsid w:val="00B91444"/>
    <w:rsid w:val="00B91C96"/>
    <w:rsid w:val="00B93086"/>
    <w:rsid w:val="00BA19ED"/>
    <w:rsid w:val="00BA4B8D"/>
    <w:rsid w:val="00BA720F"/>
    <w:rsid w:val="00BC0F7D"/>
    <w:rsid w:val="00BC183D"/>
    <w:rsid w:val="00BC2AB2"/>
    <w:rsid w:val="00BC4FE8"/>
    <w:rsid w:val="00BD1EE0"/>
    <w:rsid w:val="00BD2823"/>
    <w:rsid w:val="00BD7D31"/>
    <w:rsid w:val="00BE3255"/>
    <w:rsid w:val="00BE4153"/>
    <w:rsid w:val="00BF128E"/>
    <w:rsid w:val="00BF2C4B"/>
    <w:rsid w:val="00BF523A"/>
    <w:rsid w:val="00BF61D6"/>
    <w:rsid w:val="00C074DD"/>
    <w:rsid w:val="00C1496A"/>
    <w:rsid w:val="00C15911"/>
    <w:rsid w:val="00C21336"/>
    <w:rsid w:val="00C33079"/>
    <w:rsid w:val="00C4310B"/>
    <w:rsid w:val="00C45231"/>
    <w:rsid w:val="00C54BA1"/>
    <w:rsid w:val="00C72833"/>
    <w:rsid w:val="00C75965"/>
    <w:rsid w:val="00C80F1D"/>
    <w:rsid w:val="00C827EF"/>
    <w:rsid w:val="00C93F40"/>
    <w:rsid w:val="00C95D14"/>
    <w:rsid w:val="00CA3D0C"/>
    <w:rsid w:val="00CB6627"/>
    <w:rsid w:val="00CC2784"/>
    <w:rsid w:val="00CE3BBE"/>
    <w:rsid w:val="00CF6ED5"/>
    <w:rsid w:val="00CF7BF9"/>
    <w:rsid w:val="00D15669"/>
    <w:rsid w:val="00D17F48"/>
    <w:rsid w:val="00D27F88"/>
    <w:rsid w:val="00D3515A"/>
    <w:rsid w:val="00D3634B"/>
    <w:rsid w:val="00D57972"/>
    <w:rsid w:val="00D62509"/>
    <w:rsid w:val="00D636AC"/>
    <w:rsid w:val="00D66618"/>
    <w:rsid w:val="00D675A9"/>
    <w:rsid w:val="00D71FAC"/>
    <w:rsid w:val="00D72784"/>
    <w:rsid w:val="00D738D6"/>
    <w:rsid w:val="00D755EB"/>
    <w:rsid w:val="00D76048"/>
    <w:rsid w:val="00D8247C"/>
    <w:rsid w:val="00D84D99"/>
    <w:rsid w:val="00D87E00"/>
    <w:rsid w:val="00D9134D"/>
    <w:rsid w:val="00D91E62"/>
    <w:rsid w:val="00D93DC5"/>
    <w:rsid w:val="00DA39EF"/>
    <w:rsid w:val="00DA7A03"/>
    <w:rsid w:val="00DB1818"/>
    <w:rsid w:val="00DC2A5C"/>
    <w:rsid w:val="00DC309B"/>
    <w:rsid w:val="00DC35CB"/>
    <w:rsid w:val="00DC3AC6"/>
    <w:rsid w:val="00DC4DA2"/>
    <w:rsid w:val="00DD4C17"/>
    <w:rsid w:val="00DD74A5"/>
    <w:rsid w:val="00DF2B1F"/>
    <w:rsid w:val="00DF5696"/>
    <w:rsid w:val="00DF62CD"/>
    <w:rsid w:val="00E00B6D"/>
    <w:rsid w:val="00E0356A"/>
    <w:rsid w:val="00E105F0"/>
    <w:rsid w:val="00E16415"/>
    <w:rsid w:val="00E16509"/>
    <w:rsid w:val="00E260C5"/>
    <w:rsid w:val="00E27121"/>
    <w:rsid w:val="00E3776B"/>
    <w:rsid w:val="00E44582"/>
    <w:rsid w:val="00E62C6B"/>
    <w:rsid w:val="00E66A63"/>
    <w:rsid w:val="00E77645"/>
    <w:rsid w:val="00E86F01"/>
    <w:rsid w:val="00E90BE0"/>
    <w:rsid w:val="00E9249A"/>
    <w:rsid w:val="00E9309B"/>
    <w:rsid w:val="00EA15B0"/>
    <w:rsid w:val="00EA5EA7"/>
    <w:rsid w:val="00EC4A25"/>
    <w:rsid w:val="00EE6229"/>
    <w:rsid w:val="00EF485E"/>
    <w:rsid w:val="00F00BDF"/>
    <w:rsid w:val="00F025A2"/>
    <w:rsid w:val="00F026CC"/>
    <w:rsid w:val="00F04712"/>
    <w:rsid w:val="00F12721"/>
    <w:rsid w:val="00F13360"/>
    <w:rsid w:val="00F22EC7"/>
    <w:rsid w:val="00F325C8"/>
    <w:rsid w:val="00F40927"/>
    <w:rsid w:val="00F463F6"/>
    <w:rsid w:val="00F504E5"/>
    <w:rsid w:val="00F568CA"/>
    <w:rsid w:val="00F57EF0"/>
    <w:rsid w:val="00F653B8"/>
    <w:rsid w:val="00F7260F"/>
    <w:rsid w:val="00F815AE"/>
    <w:rsid w:val="00F862AA"/>
    <w:rsid w:val="00F9008D"/>
    <w:rsid w:val="00FA1266"/>
    <w:rsid w:val="00FA5085"/>
    <w:rsid w:val="00FA7BF2"/>
    <w:rsid w:val="00FC1192"/>
    <w:rsid w:val="00FC37B3"/>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image" Target="media/image14.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60</Pages>
  <Words>21340</Words>
  <Characters>121641</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142696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2022-01-25T08:44:00Z</dcterms:created>
  <dcterms:modified xsi:type="dcterms:W3CDTF">2022-01-25T09:10:00Z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