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0069D4" w:rsidRDefault="001C6C56" w:rsidP="001C6C56">
            <w:pPr>
              <w:shd w:val="solid" w:color="FFFFFF" w:fill="FFFFFF"/>
              <w:spacing w:before="0" w:line="240" w:lineRule="atLeast"/>
              <w:jc w:val="right"/>
            </w:pPr>
            <w:bookmarkStart w:id="0" w:name="ditulogo"/>
            <w:bookmarkEnd w:id="0"/>
            <w:r w:rsidRPr="002F7CB3">
              <w:rPr>
                <w:noProof/>
                <w:lang w:eastAsia="zh-CN"/>
              </w:rPr>
              <w:drawing>
                <wp:inline distT="0" distB="0" distL="0" distR="0" wp14:anchorId="6D2BEDED" wp14:editId="49539B94">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51782D">
        <w:trPr>
          <w:cantSplit/>
        </w:trPr>
        <w:tc>
          <w:tcPr>
            <w:tcW w:w="6580" w:type="dxa"/>
            <w:tcBorders>
              <w:bottom w:val="single" w:sz="12" w:space="0" w:color="auto"/>
            </w:tcBorders>
          </w:tcPr>
          <w:p w:rsidR="000069D4" w:rsidRPr="00163271" w:rsidRDefault="00163271" w:rsidP="00A5173C">
            <w:pPr>
              <w:shd w:val="solid" w:color="FFFFFF" w:fill="FFFFFF"/>
              <w:spacing w:before="0" w:after="48"/>
              <w:rPr>
                <w:rFonts w:ascii="Verdana" w:hAnsi="Verdana" w:cs="Times New Roman Bold"/>
                <w:b/>
                <w:sz w:val="22"/>
                <w:szCs w:val="22"/>
              </w:rPr>
            </w:pPr>
            <w:r w:rsidRPr="00814E0A">
              <w:rPr>
                <w:rFonts w:ascii="Verdana" w:hAnsi="Verdana" w:cs="Times New Roman Bold"/>
                <w:b/>
                <w:sz w:val="20"/>
              </w:rPr>
              <w:t>INTERNATIONAL TELECOMMUNICATION UNION</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trPr>
          <w:cantSplit/>
        </w:trPr>
        <w:tc>
          <w:tcPr>
            <w:tcW w:w="6580" w:type="dxa"/>
            <w:vMerge w:val="restart"/>
          </w:tcPr>
          <w:p w:rsidR="000069D4" w:rsidRDefault="001C6C56" w:rsidP="001C6C56">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Received:</w:t>
            </w:r>
            <w:r>
              <w:rPr>
                <w:rFonts w:ascii="Verdana" w:hAnsi="Verdana"/>
                <w:sz w:val="20"/>
              </w:rPr>
              <w:tab/>
              <w:t>24 June 2015</w:t>
            </w:r>
          </w:p>
          <w:p w:rsidR="001C6C56" w:rsidRPr="00982084" w:rsidRDefault="001C6C56" w:rsidP="001C6C56">
            <w:pPr>
              <w:shd w:val="solid" w:color="FFFFFF" w:fill="FFFFFF"/>
              <w:tabs>
                <w:tab w:val="clear" w:pos="1134"/>
                <w:tab w:val="clear" w:pos="1871"/>
                <w:tab w:val="clear" w:pos="2268"/>
              </w:tabs>
              <w:spacing w:before="0" w:after="240"/>
              <w:ind w:left="1134" w:hanging="1134"/>
              <w:rPr>
                <w:rFonts w:ascii="Verdana" w:hAnsi="Verdana"/>
                <w:sz w:val="20"/>
              </w:rPr>
            </w:pPr>
            <w:r>
              <w:rPr>
                <w:rFonts w:ascii="Verdana" w:hAnsi="Verdana"/>
                <w:sz w:val="20"/>
              </w:rPr>
              <w:t>Subject:</w:t>
            </w:r>
            <w:r>
              <w:rPr>
                <w:rFonts w:ascii="Verdana" w:hAnsi="Verdana"/>
                <w:sz w:val="20"/>
              </w:rPr>
              <w:tab/>
            </w:r>
            <w:r w:rsidR="00C66B59" w:rsidRPr="00C66B59">
              <w:rPr>
                <w:rFonts w:ascii="Verdana" w:hAnsi="Verdana"/>
                <w:sz w:val="20"/>
              </w:rPr>
              <w:t>Question ITU-R 205-5/5</w:t>
            </w:r>
          </w:p>
        </w:tc>
        <w:tc>
          <w:tcPr>
            <w:tcW w:w="3451" w:type="dxa"/>
          </w:tcPr>
          <w:p w:rsidR="000069D4" w:rsidRPr="001C6C56" w:rsidRDefault="001C6C56" w:rsidP="00A5173C">
            <w:pPr>
              <w:shd w:val="solid" w:color="FFFFFF" w:fill="FFFFFF"/>
              <w:spacing w:before="0" w:line="240" w:lineRule="atLeast"/>
              <w:rPr>
                <w:rFonts w:ascii="Verdana" w:hAnsi="Verdana"/>
                <w:sz w:val="20"/>
                <w:lang w:eastAsia="zh-CN"/>
              </w:rPr>
            </w:pPr>
            <w:r>
              <w:rPr>
                <w:rFonts w:ascii="Verdana" w:hAnsi="Verdana"/>
                <w:b/>
                <w:sz w:val="20"/>
                <w:lang w:eastAsia="zh-CN"/>
              </w:rPr>
              <w:t xml:space="preserve">Document </w:t>
            </w:r>
            <w:proofErr w:type="spellStart"/>
            <w:r>
              <w:rPr>
                <w:rFonts w:ascii="Verdana" w:hAnsi="Verdana"/>
                <w:b/>
                <w:sz w:val="20"/>
                <w:lang w:eastAsia="zh-CN"/>
              </w:rPr>
              <w:t>5A</w:t>
            </w:r>
            <w:proofErr w:type="spellEnd"/>
            <w:r>
              <w:rPr>
                <w:rFonts w:ascii="Verdana" w:hAnsi="Verdana"/>
                <w:b/>
                <w:sz w:val="20"/>
                <w:lang w:eastAsia="zh-CN"/>
              </w:rPr>
              <w:t>/692-E</w:t>
            </w:r>
          </w:p>
        </w:tc>
      </w:tr>
      <w:tr w:rsidR="000069D4">
        <w:trPr>
          <w:cantSplit/>
        </w:trPr>
        <w:tc>
          <w:tcPr>
            <w:tcW w:w="6580" w:type="dxa"/>
            <w:vMerge/>
          </w:tcPr>
          <w:p w:rsidR="000069D4" w:rsidRDefault="000069D4" w:rsidP="00A5173C">
            <w:pPr>
              <w:spacing w:before="60"/>
              <w:jc w:val="center"/>
              <w:rPr>
                <w:b/>
                <w:smallCaps/>
                <w:sz w:val="32"/>
                <w:lang w:eastAsia="zh-CN"/>
              </w:rPr>
            </w:pPr>
            <w:bookmarkStart w:id="3" w:name="ddate" w:colFirst="1" w:colLast="1"/>
            <w:bookmarkEnd w:id="2"/>
          </w:p>
        </w:tc>
        <w:tc>
          <w:tcPr>
            <w:tcW w:w="3451" w:type="dxa"/>
          </w:tcPr>
          <w:p w:rsidR="000069D4" w:rsidRPr="001C6C56" w:rsidRDefault="001C6C56" w:rsidP="00811C53">
            <w:pPr>
              <w:shd w:val="solid" w:color="FFFFFF" w:fill="FFFFFF"/>
              <w:spacing w:before="0" w:line="240" w:lineRule="atLeast"/>
              <w:rPr>
                <w:rFonts w:ascii="Verdana" w:hAnsi="Verdana"/>
                <w:sz w:val="20"/>
                <w:lang w:eastAsia="zh-CN"/>
              </w:rPr>
            </w:pPr>
            <w:r>
              <w:rPr>
                <w:rFonts w:ascii="Verdana" w:hAnsi="Verdana"/>
                <w:b/>
                <w:sz w:val="20"/>
                <w:lang w:eastAsia="zh-CN"/>
              </w:rPr>
              <w:t>2</w:t>
            </w:r>
            <w:r w:rsidR="00811C53">
              <w:rPr>
                <w:rFonts w:ascii="Verdana" w:hAnsi="Verdana"/>
                <w:b/>
                <w:sz w:val="20"/>
                <w:lang w:eastAsia="zh-CN"/>
              </w:rPr>
              <w:t>5</w:t>
            </w:r>
            <w:r>
              <w:rPr>
                <w:rFonts w:ascii="Verdana" w:hAnsi="Verdana"/>
                <w:b/>
                <w:sz w:val="20"/>
                <w:lang w:eastAsia="zh-CN"/>
              </w:rPr>
              <w:t xml:space="preserve"> June 2015</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1C6C56" w:rsidRDefault="001C6C56"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1C28AE" w:rsidP="001C28AE">
            <w:pPr>
              <w:pStyle w:val="Source"/>
              <w:rPr>
                <w:lang w:eastAsia="zh-CN"/>
              </w:rPr>
            </w:pPr>
            <w:bookmarkStart w:id="5" w:name="dsource" w:colFirst="0" w:colLast="0"/>
            <w:bookmarkEnd w:id="4"/>
            <w:r>
              <w:rPr>
                <w:rFonts w:hint="eastAsia"/>
              </w:rPr>
              <w:t>Beijing University of Post</w:t>
            </w:r>
            <w:r>
              <w:t>s and Tele</w:t>
            </w:r>
            <w:r>
              <w:rPr>
                <w:rFonts w:hint="eastAsia"/>
              </w:rPr>
              <w:t>communication</w:t>
            </w:r>
            <w:r>
              <w:t>s</w:t>
            </w:r>
            <w:r>
              <w:t>,</w:t>
            </w:r>
            <w:r>
              <w:rPr>
                <w:rFonts w:hint="eastAsia"/>
              </w:rPr>
              <w:t xml:space="preserve"> </w:t>
            </w:r>
            <w:r>
              <w:rPr>
                <w:rFonts w:hint="eastAsia"/>
              </w:rPr>
              <w:t>China Mobile</w:t>
            </w:r>
            <w:r>
              <w:t xml:space="preserve"> Communications Corporation</w:t>
            </w:r>
            <w:r>
              <w:rPr>
                <w:rFonts w:hint="eastAsia"/>
              </w:rPr>
              <w:t xml:space="preserve">, </w:t>
            </w:r>
            <w:proofErr w:type="spellStart"/>
            <w:r>
              <w:rPr>
                <w:lang w:val="en-US"/>
              </w:rPr>
              <w:t>Datang</w:t>
            </w:r>
            <w:proofErr w:type="spellEnd"/>
            <w:r>
              <w:rPr>
                <w:lang w:val="en-US"/>
              </w:rPr>
              <w:t xml:space="preserve"> Telecom </w:t>
            </w:r>
            <w:proofErr w:type="spellStart"/>
            <w:r>
              <w:rPr>
                <w:lang w:val="en-US"/>
              </w:rPr>
              <w:t>Technology&amp;Industry</w:t>
            </w:r>
            <w:proofErr w:type="spellEnd"/>
            <w:r>
              <w:rPr>
                <w:lang w:val="en-US"/>
              </w:rPr>
              <w:t xml:space="preserve"> Holdings </w:t>
            </w:r>
            <w:proofErr w:type="spellStart"/>
            <w:r>
              <w:rPr>
                <w:lang w:val="en-US"/>
              </w:rPr>
              <w:t>Co.,Ltd</w:t>
            </w:r>
            <w:proofErr w:type="spellEnd"/>
            <w:r>
              <w:rPr>
                <w:lang w:val="en-US"/>
              </w:rPr>
              <w:t>.,</w:t>
            </w:r>
            <w:r>
              <w:rPr>
                <w:lang w:val="en-US"/>
              </w:rPr>
              <w:t xml:space="preserve"> </w:t>
            </w:r>
            <w:r w:rsidR="005440C3" w:rsidRPr="00372324">
              <w:rPr>
                <w:rFonts w:hint="eastAsia"/>
              </w:rPr>
              <w:t>Huawei</w:t>
            </w:r>
            <w:r w:rsidR="005440C3">
              <w:t xml:space="preserve"> Technologies Co. Ltd.</w:t>
            </w:r>
            <w:r w:rsidR="005440C3">
              <w:rPr>
                <w:rFonts w:hint="eastAsia"/>
              </w:rPr>
              <w:t xml:space="preserve"> </w:t>
            </w:r>
            <w:r w:rsidR="00924035">
              <w:rPr>
                <w:lang w:val="en-US"/>
              </w:rPr>
              <w:br/>
            </w:r>
            <w:bookmarkStart w:id="6" w:name="_GoBack"/>
            <w:bookmarkEnd w:id="6"/>
          </w:p>
        </w:tc>
      </w:tr>
      <w:tr w:rsidR="000069D4">
        <w:trPr>
          <w:cantSplit/>
        </w:trPr>
        <w:tc>
          <w:tcPr>
            <w:tcW w:w="10031" w:type="dxa"/>
            <w:gridSpan w:val="2"/>
          </w:tcPr>
          <w:p w:rsidR="000069D4" w:rsidRDefault="005440C3" w:rsidP="005440C3">
            <w:pPr>
              <w:pStyle w:val="Title1"/>
              <w:rPr>
                <w:lang w:eastAsia="zh-CN"/>
              </w:rPr>
            </w:pPr>
            <w:bookmarkStart w:id="7" w:name="drec" w:colFirst="0" w:colLast="0"/>
            <w:bookmarkEnd w:id="5"/>
            <w:r w:rsidRPr="00372324">
              <w:rPr>
                <w:rFonts w:hint="eastAsia"/>
              </w:rPr>
              <w:t xml:space="preserve">recent </w:t>
            </w:r>
            <w:r w:rsidRPr="00372324">
              <w:t xml:space="preserve">PROGRESS OF </w:t>
            </w:r>
            <w:r w:rsidRPr="005440C3">
              <w:rPr>
                <w:rFonts w:hint="eastAsia"/>
              </w:rPr>
              <w:t>Intelligent</w:t>
            </w:r>
            <w:r w:rsidRPr="00372324">
              <w:rPr>
                <w:rFonts w:hint="eastAsia"/>
              </w:rPr>
              <w:t xml:space="preserve"> Transportation system </w:t>
            </w:r>
            <w:r>
              <w:br/>
            </w:r>
            <w:r w:rsidRPr="00372324">
              <w:rPr>
                <w:rFonts w:hint="eastAsia"/>
              </w:rPr>
              <w:t>in Worldwide STANDARd</w:t>
            </w:r>
            <w:r>
              <w:rPr>
                <w:rFonts w:hint="eastAsia"/>
              </w:rPr>
              <w:t>S</w:t>
            </w:r>
            <w:r w:rsidRPr="00372324">
              <w:rPr>
                <w:rFonts w:hint="eastAsia"/>
              </w:rPr>
              <w:t xml:space="preserve"> development organizations</w:t>
            </w:r>
          </w:p>
        </w:tc>
      </w:tr>
      <w:tr w:rsidR="000069D4">
        <w:trPr>
          <w:cantSplit/>
        </w:trPr>
        <w:tc>
          <w:tcPr>
            <w:tcW w:w="10031" w:type="dxa"/>
            <w:gridSpan w:val="2"/>
          </w:tcPr>
          <w:p w:rsidR="000069D4" w:rsidRDefault="005440C3" w:rsidP="00A5173C">
            <w:pPr>
              <w:pStyle w:val="Title1"/>
              <w:rPr>
                <w:lang w:eastAsia="zh-CN"/>
              </w:rPr>
            </w:pPr>
            <w:bookmarkStart w:id="8" w:name="dtitle1" w:colFirst="0" w:colLast="0"/>
            <w:bookmarkEnd w:id="7"/>
            <w:r w:rsidRPr="00372324">
              <w:rPr>
                <w:rFonts w:hint="eastAsia"/>
                <w:lang w:eastAsia="ja-JP"/>
              </w:rPr>
              <w:t>(</w:t>
            </w:r>
            <w:r w:rsidRPr="00372324">
              <w:rPr>
                <w:lang w:eastAsia="ja-JP"/>
              </w:rPr>
              <w:t>Question ITU-R 205-5/5</w:t>
            </w:r>
            <w:r w:rsidRPr="00372324">
              <w:rPr>
                <w:rFonts w:hint="eastAsia"/>
                <w:lang w:eastAsia="ja-JP"/>
              </w:rPr>
              <w:t>)</w:t>
            </w:r>
          </w:p>
        </w:tc>
      </w:tr>
    </w:tbl>
    <w:p w:rsidR="005440C3" w:rsidRPr="000D1E1E" w:rsidRDefault="005440C3" w:rsidP="005440C3">
      <w:pPr>
        <w:pStyle w:val="Heading1"/>
      </w:pPr>
      <w:bookmarkStart w:id="9" w:name="dbreak"/>
      <w:bookmarkStart w:id="10" w:name="_Toc341192945"/>
      <w:bookmarkEnd w:id="8"/>
      <w:bookmarkEnd w:id="9"/>
      <w:r w:rsidRPr="000D1E1E">
        <w:t>1</w:t>
      </w:r>
      <w:r w:rsidRPr="000D1E1E">
        <w:tab/>
        <w:t>Background</w:t>
      </w:r>
      <w:bookmarkEnd w:id="10"/>
    </w:p>
    <w:p w:rsidR="005440C3" w:rsidRDefault="005440C3" w:rsidP="005440C3">
      <w:r>
        <w:rPr>
          <w:rFonts w:hint="eastAsia"/>
        </w:rPr>
        <w:t>In the recent WP</w:t>
      </w:r>
      <w:r>
        <w:t> </w:t>
      </w:r>
      <w:proofErr w:type="spellStart"/>
      <w:r>
        <w:rPr>
          <w:rFonts w:hint="eastAsia"/>
        </w:rPr>
        <w:t>5A</w:t>
      </w:r>
      <w:proofErr w:type="spellEnd"/>
      <w:r>
        <w:rPr>
          <w:rFonts w:hint="eastAsia"/>
        </w:rPr>
        <w:t xml:space="preserve"> meetings, s</w:t>
      </w:r>
      <w:r>
        <w:rPr>
          <w:lang w:eastAsia="ja-JP"/>
        </w:rPr>
        <w:t>everal ITS</w:t>
      </w:r>
      <w:r>
        <w:rPr>
          <w:rFonts w:hint="eastAsia"/>
        </w:rPr>
        <w:t>-</w:t>
      </w:r>
      <w:r>
        <w:rPr>
          <w:lang w:eastAsia="ja-JP"/>
        </w:rPr>
        <w:t>rel</w:t>
      </w:r>
      <w:r>
        <w:rPr>
          <w:rFonts w:hint="eastAsia"/>
        </w:rPr>
        <w:t>ated</w:t>
      </w:r>
      <w:r w:rsidRPr="000D1E1E">
        <w:rPr>
          <w:lang w:eastAsia="ja-JP"/>
        </w:rPr>
        <w:t xml:space="preserve"> ITU-R </w:t>
      </w:r>
      <w:r>
        <w:rPr>
          <w:rFonts w:hint="eastAsia"/>
        </w:rPr>
        <w:t>r</w:t>
      </w:r>
      <w:r w:rsidRPr="000D1E1E">
        <w:rPr>
          <w:lang w:eastAsia="ja-JP"/>
        </w:rPr>
        <w:t>ecomm</w:t>
      </w:r>
      <w:r>
        <w:rPr>
          <w:lang w:eastAsia="ja-JP"/>
        </w:rPr>
        <w:t xml:space="preserve">endations </w:t>
      </w:r>
      <w:r>
        <w:rPr>
          <w:rFonts w:hint="eastAsia"/>
        </w:rPr>
        <w:t>and reports are under development</w:t>
      </w:r>
      <w:r>
        <w:rPr>
          <w:lang w:eastAsia="ja-JP"/>
        </w:rPr>
        <w:t>:</w:t>
      </w:r>
    </w:p>
    <w:p w:rsidR="005440C3" w:rsidRPr="00982A6E" w:rsidRDefault="005440C3" w:rsidP="005440C3">
      <w:pPr>
        <w:pStyle w:val="Headingb"/>
        <w:rPr>
          <w:lang w:eastAsia="ja-JP"/>
        </w:rPr>
      </w:pPr>
      <w:r>
        <w:rPr>
          <w:lang w:eastAsia="ja-JP"/>
        </w:rPr>
        <w:t xml:space="preserve">ITU-R </w:t>
      </w:r>
      <w:r>
        <w:rPr>
          <w:rFonts w:hint="eastAsia"/>
          <w:lang w:eastAsia="ja-JP"/>
        </w:rPr>
        <w:t>Recommendation</w:t>
      </w:r>
      <w:r>
        <w:rPr>
          <w:lang w:eastAsia="ja-JP"/>
        </w:rPr>
        <w:t>s</w:t>
      </w:r>
      <w:r>
        <w:rPr>
          <w:rFonts w:hint="eastAsia"/>
          <w:lang w:eastAsia="ja-JP"/>
        </w:rPr>
        <w:t>:</w:t>
      </w:r>
    </w:p>
    <w:p w:rsidR="005440C3" w:rsidRDefault="005440C3" w:rsidP="005440C3">
      <w:pPr>
        <w:pStyle w:val="enumlev1"/>
        <w:rPr>
          <w:lang w:eastAsia="zh-CN"/>
        </w:rPr>
      </w:pPr>
      <w:r>
        <w:t>–</w:t>
      </w:r>
      <w:r>
        <w:tab/>
      </w:r>
      <w:r>
        <w:rPr>
          <w:rFonts w:hint="eastAsia"/>
          <w:lang w:eastAsia="ja-JP"/>
        </w:rPr>
        <w:t>ITU-R M</w:t>
      </w:r>
      <w:proofErr w:type="gramStart"/>
      <w:r>
        <w:rPr>
          <w:rFonts w:hint="eastAsia"/>
          <w:lang w:eastAsia="ja-JP"/>
        </w:rPr>
        <w:t>.[</w:t>
      </w:r>
      <w:proofErr w:type="spellStart"/>
      <w:proofErr w:type="gramEnd"/>
      <w:r>
        <w:rPr>
          <w:rFonts w:hint="eastAsia"/>
          <w:lang w:eastAsia="ja-JP"/>
        </w:rPr>
        <w:t>V2X</w:t>
      </w:r>
      <w:proofErr w:type="spellEnd"/>
      <w:r>
        <w:rPr>
          <w:rFonts w:hint="eastAsia"/>
          <w:lang w:eastAsia="ja-JP"/>
        </w:rPr>
        <w:t>]</w:t>
      </w:r>
      <w:r>
        <w:t>:</w:t>
      </w:r>
      <w:r>
        <w:tab/>
      </w:r>
      <w:r w:rsidRPr="00DB5F26">
        <w:t>Radio interface standards</w:t>
      </w:r>
      <w:r w:rsidRPr="00DB5F26">
        <w:rPr>
          <w:rFonts w:hint="eastAsia"/>
          <w:lang w:eastAsia="ja-JP"/>
        </w:rPr>
        <w:t xml:space="preserve"> of</w:t>
      </w:r>
      <w:r w:rsidRPr="00DB5F26">
        <w:t xml:space="preserve"> </w:t>
      </w:r>
      <w:r w:rsidRPr="00DB5F26">
        <w:rPr>
          <w:rFonts w:hint="eastAsia"/>
          <w:lang w:eastAsia="ja-JP"/>
        </w:rPr>
        <w:t>vehicle</w:t>
      </w:r>
      <w:r>
        <w:rPr>
          <w:rFonts w:hint="eastAsia"/>
          <w:lang w:eastAsia="ja-JP"/>
        </w:rPr>
        <w:t>-</w:t>
      </w:r>
      <w:r w:rsidRPr="00DB5F26">
        <w:rPr>
          <w:rFonts w:hint="eastAsia"/>
          <w:lang w:eastAsia="ja-JP"/>
        </w:rPr>
        <w:t>to</w:t>
      </w:r>
      <w:r>
        <w:rPr>
          <w:rFonts w:hint="eastAsia"/>
          <w:lang w:eastAsia="ja-JP"/>
        </w:rPr>
        <w:t>-</w:t>
      </w:r>
      <w:r w:rsidRPr="00DB5F26">
        <w:rPr>
          <w:rFonts w:hint="eastAsia"/>
          <w:lang w:eastAsia="ja-JP"/>
        </w:rPr>
        <w:t>vehicle and vehicle</w:t>
      </w:r>
      <w:r>
        <w:rPr>
          <w:rFonts w:hint="eastAsia"/>
          <w:lang w:eastAsia="ja-JP"/>
        </w:rPr>
        <w:t>-</w:t>
      </w:r>
      <w:r w:rsidRPr="00DB5F26">
        <w:rPr>
          <w:rFonts w:hint="eastAsia"/>
          <w:lang w:eastAsia="ja-JP"/>
        </w:rPr>
        <w:t>to</w:t>
      </w:r>
      <w:r>
        <w:rPr>
          <w:rFonts w:hint="eastAsia"/>
          <w:lang w:eastAsia="ja-JP"/>
        </w:rPr>
        <w:t>-</w:t>
      </w:r>
      <w:r w:rsidRPr="00DB5F26">
        <w:rPr>
          <w:rFonts w:hint="eastAsia"/>
          <w:lang w:eastAsia="ja-JP"/>
        </w:rPr>
        <w:t>infrastructure communication</w:t>
      </w:r>
      <w:r>
        <w:rPr>
          <w:rFonts w:hint="eastAsia"/>
          <w:lang w:eastAsia="ja-JP"/>
        </w:rPr>
        <w:t>s</w:t>
      </w:r>
      <w:r w:rsidRPr="00DB5F26">
        <w:t xml:space="preserve"> for </w:t>
      </w:r>
      <w:r w:rsidRPr="00DB5F26">
        <w:rPr>
          <w:rFonts w:hint="eastAsia"/>
          <w:lang w:eastAsia="ja-JP"/>
        </w:rPr>
        <w:t>in</w:t>
      </w:r>
      <w:r>
        <w:rPr>
          <w:rFonts w:hint="eastAsia"/>
          <w:lang w:eastAsia="ja-JP"/>
        </w:rPr>
        <w:t>telligent transport systems</w:t>
      </w:r>
      <w:r w:rsidRPr="000578DF">
        <w:t xml:space="preserve"> applications</w:t>
      </w:r>
      <w:r>
        <w:t>.</w:t>
      </w:r>
    </w:p>
    <w:p w:rsidR="005440C3" w:rsidRPr="00B50CD6" w:rsidRDefault="005440C3" w:rsidP="005440C3">
      <w:pPr>
        <w:pStyle w:val="Headingb"/>
        <w:rPr>
          <w:lang w:val="en-GB"/>
        </w:rPr>
      </w:pPr>
      <w:r w:rsidRPr="00B50CD6">
        <w:rPr>
          <w:lang w:val="en-GB" w:eastAsia="ja-JP"/>
        </w:rPr>
        <w:t xml:space="preserve">ITU-R </w:t>
      </w:r>
      <w:r w:rsidRPr="00B50CD6">
        <w:rPr>
          <w:rFonts w:hint="eastAsia"/>
          <w:lang w:val="en-GB" w:eastAsia="ja-JP"/>
        </w:rPr>
        <w:t>R</w:t>
      </w:r>
      <w:r w:rsidRPr="00B50CD6">
        <w:rPr>
          <w:rFonts w:hint="eastAsia"/>
          <w:lang w:val="en-GB"/>
        </w:rPr>
        <w:t>eports</w:t>
      </w:r>
      <w:r w:rsidRPr="00B50CD6">
        <w:rPr>
          <w:rFonts w:hint="eastAsia"/>
          <w:lang w:val="en-GB" w:eastAsia="ja-JP"/>
        </w:rPr>
        <w:t>:</w:t>
      </w:r>
    </w:p>
    <w:p w:rsidR="005440C3" w:rsidRDefault="005440C3" w:rsidP="005440C3">
      <w:pPr>
        <w:pStyle w:val="enumlev1"/>
      </w:pPr>
      <w:r>
        <w:t>–</w:t>
      </w:r>
      <w:r>
        <w:tab/>
      </w:r>
      <w:r w:rsidRPr="00614EC4">
        <w:t xml:space="preserve">ITU-R </w:t>
      </w:r>
      <w:proofErr w:type="spellStart"/>
      <w:r w:rsidRPr="00614EC4">
        <w:t>M.</w:t>
      </w:r>
      <w:r>
        <w:rPr>
          <w:rFonts w:hint="eastAsia"/>
        </w:rPr>
        <w:t>2228</w:t>
      </w:r>
      <w:proofErr w:type="spellEnd"/>
      <w:r>
        <w:t xml:space="preserve">: </w:t>
      </w:r>
      <w:r w:rsidRPr="00614EC4">
        <w:tab/>
      </w:r>
      <w:r>
        <w:rPr>
          <w:rFonts w:hint="eastAsia"/>
        </w:rPr>
        <w:t>A</w:t>
      </w:r>
      <w:r>
        <w:t>dvanced intelligent transport systems (ITS)</w:t>
      </w:r>
    </w:p>
    <w:p w:rsidR="005440C3" w:rsidRPr="00924035" w:rsidRDefault="005440C3" w:rsidP="0029156B">
      <w:pPr>
        <w:pStyle w:val="Headingb"/>
        <w:rPr>
          <w:lang w:val="en-GB"/>
        </w:rPr>
      </w:pPr>
      <w:proofErr w:type="spellStart"/>
      <w:proofErr w:type="gramStart"/>
      <w:r w:rsidRPr="00924035">
        <w:rPr>
          <w:rFonts w:hint="eastAsia"/>
          <w:lang w:val="en-GB"/>
        </w:rPr>
        <w:t>r</w:t>
      </w:r>
      <w:r w:rsidRPr="00924035">
        <w:rPr>
          <w:lang w:val="en-GB"/>
        </w:rPr>
        <w:t>adiocommunications</w:t>
      </w:r>
      <w:proofErr w:type="spellEnd"/>
      <w:proofErr w:type="gramEnd"/>
    </w:p>
    <w:p w:rsidR="005440C3" w:rsidRPr="00614EC4" w:rsidRDefault="005440C3" w:rsidP="005440C3">
      <w:pPr>
        <w:pStyle w:val="enumlev1"/>
      </w:pPr>
      <w:r>
        <w:rPr>
          <w:lang w:eastAsia="ja-JP"/>
        </w:rPr>
        <w:t xml:space="preserve">ITU-R </w:t>
      </w:r>
      <w:r>
        <w:rPr>
          <w:rFonts w:hint="eastAsia"/>
          <w:lang w:eastAsia="ja-JP"/>
        </w:rPr>
        <w:t>M</w:t>
      </w:r>
      <w:proofErr w:type="gramStart"/>
      <w:r>
        <w:rPr>
          <w:rFonts w:hint="eastAsia"/>
          <w:lang w:eastAsia="ja-JP"/>
        </w:rPr>
        <w:t>.[</w:t>
      </w:r>
      <w:proofErr w:type="gramEnd"/>
      <w:r>
        <w:rPr>
          <w:rFonts w:hint="eastAsia"/>
          <w:lang w:eastAsia="ja-JP"/>
        </w:rPr>
        <w:t>ITS usage]</w:t>
      </w:r>
      <w:r>
        <w:t>:</w:t>
      </w:r>
      <w:r>
        <w:tab/>
      </w:r>
      <w:r w:rsidRPr="00D96D7E">
        <w:t>Intelligent transport systems usage Report in ITU Member States</w:t>
      </w:r>
    </w:p>
    <w:p w:rsidR="005440C3" w:rsidRPr="00A242F2" w:rsidRDefault="005440C3" w:rsidP="005440C3">
      <w:r>
        <w:rPr>
          <w:rFonts w:hint="eastAsia"/>
        </w:rPr>
        <w:t xml:space="preserve">This proposal provides the recent progress of ITS standardization from </w:t>
      </w:r>
      <w:r>
        <w:t>several standard</w:t>
      </w:r>
      <w:r>
        <w:rPr>
          <w:rFonts w:hint="eastAsia"/>
        </w:rPr>
        <w:t>s development organizations (</w:t>
      </w:r>
      <w:proofErr w:type="spellStart"/>
      <w:r>
        <w:rPr>
          <w:rFonts w:hint="eastAsia"/>
        </w:rPr>
        <w:t>SDOs</w:t>
      </w:r>
      <w:proofErr w:type="spellEnd"/>
      <w:r>
        <w:rPr>
          <w:rFonts w:hint="eastAsia"/>
        </w:rPr>
        <w:t>)</w:t>
      </w:r>
      <w:r w:rsidRPr="00A242F2">
        <w:t>.</w:t>
      </w:r>
      <w:r>
        <w:rPr>
          <w:rFonts w:hint="eastAsia"/>
        </w:rPr>
        <w:t xml:space="preserve"> We kindly remind WP</w:t>
      </w:r>
      <w:r w:rsidR="00146CB3">
        <w:t> </w:t>
      </w:r>
      <w:proofErr w:type="spellStart"/>
      <w:r>
        <w:rPr>
          <w:rFonts w:hint="eastAsia"/>
        </w:rPr>
        <w:t>5A</w:t>
      </w:r>
      <w:proofErr w:type="spellEnd"/>
      <w:r>
        <w:rPr>
          <w:rFonts w:hint="eastAsia"/>
        </w:rPr>
        <w:t xml:space="preserve"> to take the </w:t>
      </w:r>
      <w:r>
        <w:t>relevant</w:t>
      </w:r>
      <w:r w:rsidDel="00634147">
        <w:rPr>
          <w:rFonts w:hint="eastAsia"/>
        </w:rPr>
        <w:t xml:space="preserve"> </w:t>
      </w:r>
      <w:r>
        <w:rPr>
          <w:rFonts w:hint="eastAsia"/>
        </w:rPr>
        <w:t>status into consideration in the running draft revision of WP</w:t>
      </w:r>
      <w:r w:rsidR="00B50CD6">
        <w:t> </w:t>
      </w:r>
      <w:proofErr w:type="spellStart"/>
      <w:r w:rsidR="0029156B">
        <w:rPr>
          <w:rFonts w:hint="eastAsia"/>
        </w:rPr>
        <w:t>5A</w:t>
      </w:r>
      <w:proofErr w:type="spellEnd"/>
      <w:r w:rsidR="0029156B">
        <w:rPr>
          <w:rFonts w:hint="eastAsia"/>
        </w:rPr>
        <w:t xml:space="preserve"> documents.</w:t>
      </w:r>
    </w:p>
    <w:p w:rsidR="005440C3" w:rsidRDefault="005440C3" w:rsidP="005440C3">
      <w:pPr>
        <w:pStyle w:val="Heading1"/>
      </w:pPr>
      <w:r>
        <w:rPr>
          <w:lang w:eastAsia="ja-JP"/>
        </w:rPr>
        <w:t>2</w:t>
      </w:r>
      <w:r>
        <w:rPr>
          <w:lang w:eastAsia="ja-JP"/>
        </w:rPr>
        <w:tab/>
      </w:r>
      <w:r w:rsidRPr="005440C3">
        <w:rPr>
          <w:rFonts w:hint="eastAsia"/>
        </w:rPr>
        <w:t>Related</w:t>
      </w:r>
      <w:r>
        <w:rPr>
          <w:rFonts w:hint="eastAsia"/>
          <w:lang w:eastAsia="ja-JP"/>
        </w:rPr>
        <w:t xml:space="preserve"> activities</w:t>
      </w:r>
    </w:p>
    <w:p w:rsidR="005440C3" w:rsidRDefault="005440C3" w:rsidP="005440C3">
      <w:pPr>
        <w:pStyle w:val="Heading2"/>
      </w:pPr>
      <w:r>
        <w:rPr>
          <w:rFonts w:hint="eastAsia"/>
          <w:lang w:eastAsia="ja-JP"/>
        </w:rPr>
        <w:t>2.</w:t>
      </w:r>
      <w:r>
        <w:rPr>
          <w:rFonts w:hint="eastAsia"/>
        </w:rPr>
        <w:t>1</w:t>
      </w:r>
      <w:r>
        <w:rPr>
          <w:lang w:eastAsia="ja-JP"/>
        </w:rPr>
        <w:tab/>
      </w:r>
      <w:proofErr w:type="spellStart"/>
      <w:r>
        <w:rPr>
          <w:rFonts w:hint="eastAsia"/>
          <w:lang w:eastAsia="ja-JP"/>
        </w:rPr>
        <w:t>3GPP</w:t>
      </w:r>
      <w:proofErr w:type="spellEnd"/>
    </w:p>
    <w:p w:rsidR="00B50CD6" w:rsidRDefault="005440C3" w:rsidP="005440C3">
      <w:r>
        <w:rPr>
          <w:rFonts w:hint="eastAsia"/>
        </w:rPr>
        <w:t xml:space="preserve">In April 2015, the core </w:t>
      </w:r>
      <w:proofErr w:type="spellStart"/>
      <w:r>
        <w:rPr>
          <w:rFonts w:hint="eastAsia"/>
        </w:rPr>
        <w:t>V2V</w:t>
      </w:r>
      <w:proofErr w:type="spellEnd"/>
      <w:r>
        <w:rPr>
          <w:rFonts w:hint="eastAsia"/>
        </w:rPr>
        <w:t xml:space="preserve"> service </w:t>
      </w:r>
      <w:r>
        <w:t>requirement</w:t>
      </w:r>
      <w:r>
        <w:rPr>
          <w:rFonts w:hint="eastAsia"/>
        </w:rPr>
        <w:t xml:space="preserve">s were agreed in </w:t>
      </w:r>
      <w:proofErr w:type="spellStart"/>
      <w:r>
        <w:rPr>
          <w:rFonts w:hint="eastAsia"/>
        </w:rPr>
        <w:t>3GPP</w:t>
      </w:r>
      <w:proofErr w:type="spellEnd"/>
      <w:r>
        <w:rPr>
          <w:rFonts w:hint="eastAsia"/>
        </w:rPr>
        <w:t xml:space="preserve"> </w:t>
      </w:r>
      <w:proofErr w:type="spellStart"/>
      <w:r>
        <w:rPr>
          <w:rFonts w:hint="eastAsia"/>
        </w:rPr>
        <w:t>SA1</w:t>
      </w:r>
      <w:proofErr w:type="spellEnd"/>
      <w:r>
        <w:rPr>
          <w:rFonts w:hint="eastAsia"/>
        </w:rPr>
        <w:t xml:space="preserve"> #70, including the message size, message frequency, transmission latency, transmission range and supported moving speed.  The </w:t>
      </w:r>
      <w:r>
        <w:t>agreed</w:t>
      </w:r>
      <w:r>
        <w:rPr>
          <w:rFonts w:hint="eastAsia"/>
        </w:rPr>
        <w:t xml:space="preserve"> service </w:t>
      </w:r>
      <w:r>
        <w:t>requirement</w:t>
      </w:r>
      <w:r>
        <w:rPr>
          <w:rFonts w:hint="eastAsia"/>
        </w:rPr>
        <w:t>s are summarized</w:t>
      </w:r>
      <w:r>
        <w:t xml:space="preserve"> as</w:t>
      </w:r>
      <w:r>
        <w:rPr>
          <w:rFonts w:hint="eastAsia"/>
        </w:rPr>
        <w:t xml:space="preserve"> below:</w:t>
      </w:r>
    </w:p>
    <w:p w:rsidR="00B50CD6" w:rsidRDefault="00B50CD6">
      <w:pPr>
        <w:tabs>
          <w:tab w:val="clear" w:pos="1134"/>
          <w:tab w:val="clear" w:pos="1871"/>
          <w:tab w:val="clear" w:pos="2268"/>
        </w:tabs>
        <w:overflowPunct/>
        <w:autoSpaceDE/>
        <w:autoSpaceDN/>
        <w:adjustRightInd/>
        <w:spacing w:before="0"/>
        <w:textAlignment w:val="auto"/>
      </w:pPr>
    </w:p>
    <w:p w:rsidR="00B50CD6" w:rsidRDefault="00B50CD6">
      <w:pPr>
        <w:tabs>
          <w:tab w:val="clear" w:pos="1134"/>
          <w:tab w:val="clear" w:pos="1871"/>
          <w:tab w:val="clear" w:pos="2268"/>
        </w:tabs>
        <w:overflowPunct/>
        <w:autoSpaceDE/>
        <w:autoSpaceDN/>
        <w:adjustRightInd/>
        <w:spacing w:before="0"/>
        <w:textAlignment w:val="auto"/>
      </w:pPr>
      <w:r>
        <w:br w:type="page"/>
      </w:r>
    </w:p>
    <w:p w:rsidR="00B50CD6" w:rsidRDefault="00B50CD6" w:rsidP="00B50CD6">
      <w:pPr>
        <w:pStyle w:val="TableNo"/>
      </w:pPr>
      <w:r>
        <w:rPr>
          <w:rFonts w:hint="eastAsia"/>
        </w:rPr>
        <w:lastRenderedPageBreak/>
        <w:t>Table I</w:t>
      </w:r>
    </w:p>
    <w:p w:rsidR="005440C3" w:rsidRDefault="00B50CD6" w:rsidP="00B50CD6">
      <w:pPr>
        <w:pStyle w:val="Tabletitle"/>
      </w:pPr>
      <w:r>
        <w:rPr>
          <w:rFonts w:hint="eastAsia"/>
        </w:rPr>
        <w:t xml:space="preserve">Service requirements agreed in </w:t>
      </w:r>
      <w:proofErr w:type="spellStart"/>
      <w:r>
        <w:rPr>
          <w:rFonts w:hint="eastAsia"/>
        </w:rPr>
        <w:t>3GPP</w:t>
      </w:r>
      <w:proofErr w:type="spellEnd"/>
      <w:r>
        <w:rPr>
          <w:rFonts w:hint="eastAsia"/>
        </w:rPr>
        <w:t xml:space="preserve"> </w:t>
      </w:r>
      <w:proofErr w:type="spellStart"/>
      <w:r>
        <w:rPr>
          <w:rFonts w:hint="eastAsia"/>
        </w:rPr>
        <w:t>SA1</w:t>
      </w:r>
      <w:proofErr w:type="spellEnd"/>
    </w:p>
    <w:p w:rsidR="00B50CD6" w:rsidRDefault="00B50CD6" w:rsidP="005440C3"/>
    <w:tbl>
      <w:tblPr>
        <w:tblW w:w="7512" w:type="dxa"/>
        <w:tblInd w:w="1101" w:type="dxa"/>
        <w:tblCellMar>
          <w:left w:w="0" w:type="dxa"/>
          <w:right w:w="0" w:type="dxa"/>
        </w:tblCellMar>
        <w:tblLook w:val="04A0" w:firstRow="1" w:lastRow="0" w:firstColumn="1" w:lastColumn="0" w:noHBand="0" w:noVBand="1"/>
      </w:tblPr>
      <w:tblGrid>
        <w:gridCol w:w="4039"/>
        <w:gridCol w:w="3473"/>
      </w:tblGrid>
      <w:tr w:rsidR="005440C3" w:rsidRPr="00171E2E" w:rsidTr="000E21ED">
        <w:tc>
          <w:tcPr>
            <w:tcW w:w="403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C9616B" w:rsidRDefault="005440C3" w:rsidP="000E21ED">
            <w:pPr>
              <w:pStyle w:val="Tablehead"/>
            </w:pPr>
            <w:proofErr w:type="spellStart"/>
            <w:r w:rsidRPr="00C9616B">
              <w:rPr>
                <w:rFonts w:hint="eastAsia"/>
              </w:rPr>
              <w:t>V2V</w:t>
            </w:r>
            <w:proofErr w:type="spellEnd"/>
            <w:r w:rsidRPr="00C9616B">
              <w:rPr>
                <w:rFonts w:hint="eastAsia"/>
              </w:rPr>
              <w:t xml:space="preserve"> Service Requirements</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C9616B" w:rsidRDefault="005440C3" w:rsidP="000E21ED">
            <w:pPr>
              <w:pStyle w:val="Tablehead"/>
            </w:pPr>
            <w:r w:rsidRPr="00C9616B">
              <w:t>Value</w:t>
            </w:r>
          </w:p>
        </w:tc>
      </w:tr>
      <w:tr w:rsidR="005440C3" w:rsidRPr="00171E2E" w:rsidTr="000E21ED">
        <w:tc>
          <w:tcPr>
            <w:tcW w:w="403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Maximum absolute velocity </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160 km/h </w:t>
            </w:r>
          </w:p>
        </w:tc>
      </w:tr>
      <w:tr w:rsidR="005440C3" w:rsidRPr="00171E2E" w:rsidTr="000E21ED">
        <w:tc>
          <w:tcPr>
            <w:tcW w:w="403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Maximum relative velocity </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280 km/h </w:t>
            </w:r>
          </w:p>
        </w:tc>
      </w:tr>
      <w:tr w:rsidR="005440C3" w:rsidRPr="00171E2E" w:rsidTr="000E21ED">
        <w:tc>
          <w:tcPr>
            <w:tcW w:w="403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Typical message size </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B50CD6" w:rsidP="00A06F9C">
            <w:pPr>
              <w:pStyle w:val="Tabletext"/>
            </w:pPr>
            <w:r>
              <w:t>50-</w:t>
            </w:r>
            <w:r w:rsidR="005440C3" w:rsidRPr="00171E2E">
              <w:t xml:space="preserve">400 bytes </w:t>
            </w:r>
          </w:p>
        </w:tc>
      </w:tr>
      <w:tr w:rsidR="005440C3" w:rsidRPr="00171E2E" w:rsidTr="000E21ED">
        <w:tc>
          <w:tcPr>
            <w:tcW w:w="403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Maximum message size </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1</w:t>
            </w:r>
            <w:r w:rsidR="00A06F9C">
              <w:t> </w:t>
            </w:r>
            <w:r w:rsidRPr="00171E2E">
              <w:t xml:space="preserve">200 bytes </w:t>
            </w:r>
          </w:p>
        </w:tc>
      </w:tr>
      <w:tr w:rsidR="005440C3" w:rsidRPr="00171E2E" w:rsidTr="000E21ED">
        <w:tc>
          <w:tcPr>
            <w:tcW w:w="403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Maximum message frequency </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10 Hz </w:t>
            </w:r>
          </w:p>
        </w:tc>
      </w:tr>
      <w:tr w:rsidR="005440C3" w:rsidRPr="00171E2E" w:rsidTr="000E21ED">
        <w:tc>
          <w:tcPr>
            <w:tcW w:w="403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Maximum latency </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100</w:t>
            </w:r>
            <w:r w:rsidR="00A06F9C">
              <w:t> </w:t>
            </w:r>
            <w:proofErr w:type="spellStart"/>
            <w:r w:rsidRPr="00171E2E">
              <w:t>ms</w:t>
            </w:r>
            <w:proofErr w:type="spellEnd"/>
            <w:r w:rsidRPr="00171E2E">
              <w:t xml:space="preserve"> (20</w:t>
            </w:r>
            <w:r w:rsidR="00A06F9C">
              <w:t> </w:t>
            </w:r>
            <w:proofErr w:type="spellStart"/>
            <w:r w:rsidRPr="00171E2E">
              <w:t>ms</w:t>
            </w:r>
            <w:proofErr w:type="spellEnd"/>
            <w:r w:rsidRPr="00171E2E">
              <w:t xml:space="preserve">) </w:t>
            </w:r>
          </w:p>
        </w:tc>
      </w:tr>
      <w:tr w:rsidR="005440C3" w:rsidRPr="00171E2E" w:rsidTr="000E21ED">
        <w:tc>
          <w:tcPr>
            <w:tcW w:w="4039"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Communication range </w:t>
            </w:r>
          </w:p>
        </w:tc>
        <w:tc>
          <w:tcPr>
            <w:tcW w:w="3473" w:type="dxa"/>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hideMark/>
          </w:tcPr>
          <w:p w:rsidR="005440C3" w:rsidRPr="00171E2E" w:rsidRDefault="005440C3" w:rsidP="00A06F9C">
            <w:pPr>
              <w:pStyle w:val="Tabletext"/>
            </w:pPr>
            <w:r w:rsidRPr="00171E2E">
              <w:t xml:space="preserve">4 s response time </w:t>
            </w:r>
          </w:p>
        </w:tc>
      </w:tr>
    </w:tbl>
    <w:p w:rsidR="005440C3" w:rsidRDefault="005440C3" w:rsidP="005440C3">
      <w:r>
        <w:rPr>
          <w:rFonts w:hint="eastAsia"/>
        </w:rPr>
        <w:t xml:space="preserve">The typical ITS use cases are also identified by </w:t>
      </w:r>
      <w:proofErr w:type="spellStart"/>
      <w:r>
        <w:rPr>
          <w:rFonts w:hint="eastAsia"/>
        </w:rPr>
        <w:t>SA1</w:t>
      </w:r>
      <w:proofErr w:type="spellEnd"/>
      <w:r>
        <w:rPr>
          <w:rFonts w:hint="eastAsia"/>
        </w:rPr>
        <w:t xml:space="preserve"> group. These use cases </w:t>
      </w:r>
      <w:r>
        <w:t>take</w:t>
      </w:r>
      <w:r>
        <w:rPr>
          <w:rFonts w:hint="eastAsia"/>
        </w:rPr>
        <w:t xml:space="preserve"> </w:t>
      </w:r>
      <w:r w:rsidRPr="005D722B">
        <w:t>i</w:t>
      </w:r>
      <w:r>
        <w:t>nto account their requirements</w:t>
      </w:r>
      <w:r>
        <w:rPr>
          <w:rFonts w:hint="eastAsia"/>
        </w:rPr>
        <w:t xml:space="preserve"> as the following table </w:t>
      </w:r>
      <w:r>
        <w:t>demonstrates</w:t>
      </w:r>
      <w:r>
        <w:rPr>
          <w:rFonts w:hint="eastAsia"/>
        </w:rPr>
        <w:t>. Both t</w:t>
      </w:r>
      <w:r>
        <w:t>h</w:t>
      </w:r>
      <w:r>
        <w:rPr>
          <w:rFonts w:hint="eastAsia"/>
        </w:rPr>
        <w:t xml:space="preserve">e details of the use cases and service </w:t>
      </w:r>
      <w:r>
        <w:t>requirement</w:t>
      </w:r>
      <w:r>
        <w:rPr>
          <w:rFonts w:hint="eastAsia"/>
        </w:rPr>
        <w:t xml:space="preserve">s are defined in </w:t>
      </w:r>
      <w:proofErr w:type="spellStart"/>
      <w:r>
        <w:rPr>
          <w:rFonts w:hint="eastAsia"/>
        </w:rPr>
        <w:t>3GPP</w:t>
      </w:r>
      <w:proofErr w:type="spellEnd"/>
      <w:r>
        <w:rPr>
          <w:rFonts w:hint="eastAsia"/>
        </w:rPr>
        <w:t xml:space="preserve"> </w:t>
      </w:r>
      <w:proofErr w:type="spellStart"/>
      <w:r>
        <w:rPr>
          <w:rFonts w:hint="eastAsia"/>
        </w:rPr>
        <w:t>TR</w:t>
      </w:r>
      <w:proofErr w:type="spellEnd"/>
      <w:r>
        <w:rPr>
          <w:rFonts w:hint="eastAsia"/>
        </w:rPr>
        <w:t xml:space="preserve"> 22.885</w:t>
      </w:r>
      <w:r w:rsidRPr="00B93F5E">
        <w:rPr>
          <w:rFonts w:hint="eastAsia"/>
          <w:vertAlign w:val="superscript"/>
        </w:rPr>
        <w:t>[</w:t>
      </w:r>
      <w:r>
        <w:rPr>
          <w:rFonts w:hint="eastAsia"/>
          <w:vertAlign w:val="superscript"/>
        </w:rPr>
        <w:t>1</w:t>
      </w:r>
      <w:r w:rsidRPr="00B93F5E">
        <w:rPr>
          <w:rFonts w:hint="eastAsia"/>
          <w:vertAlign w:val="superscript"/>
        </w:rPr>
        <w:t>]</w:t>
      </w:r>
      <w:r>
        <w:rPr>
          <w:rFonts w:hint="eastAsia"/>
        </w:rPr>
        <w:t>.</w:t>
      </w:r>
    </w:p>
    <w:p w:rsidR="00B50CD6" w:rsidRDefault="00B50CD6" w:rsidP="00B50CD6">
      <w:pPr>
        <w:pStyle w:val="TableNo"/>
      </w:pPr>
      <w:r>
        <w:rPr>
          <w:rFonts w:hint="eastAsia"/>
        </w:rPr>
        <w:t>Table II</w:t>
      </w:r>
    </w:p>
    <w:p w:rsidR="00B50CD6" w:rsidRDefault="00B50CD6" w:rsidP="00B50CD6">
      <w:pPr>
        <w:pStyle w:val="Tabletitle"/>
      </w:pPr>
      <w:r>
        <w:rPr>
          <w:rFonts w:hint="eastAsia"/>
        </w:rPr>
        <w:t xml:space="preserve">Use cases agreed in </w:t>
      </w:r>
      <w:proofErr w:type="spellStart"/>
      <w:r>
        <w:rPr>
          <w:rFonts w:hint="eastAsia"/>
        </w:rPr>
        <w:t>3GPP</w:t>
      </w:r>
      <w:proofErr w:type="spellEnd"/>
      <w:r>
        <w:rPr>
          <w:rFonts w:hint="eastAsia"/>
        </w:rPr>
        <w:t xml:space="preserve"> </w:t>
      </w:r>
      <w:proofErr w:type="spellStart"/>
      <w:r>
        <w:rPr>
          <w:rFonts w:hint="eastAsia"/>
        </w:rPr>
        <w:t>SA1</w:t>
      </w:r>
      <w:proofErr w:type="spellEnd"/>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5836"/>
      </w:tblGrid>
      <w:tr w:rsidR="005440C3" w:rsidTr="00B50CD6">
        <w:tc>
          <w:tcPr>
            <w:tcW w:w="2267" w:type="dxa"/>
          </w:tcPr>
          <w:p w:rsidR="005440C3" w:rsidRPr="00BC5967" w:rsidRDefault="005440C3" w:rsidP="00A06F9C">
            <w:pPr>
              <w:pStyle w:val="Tablehead"/>
            </w:pPr>
            <w:r w:rsidRPr="00BC5967">
              <w:rPr>
                <w:rFonts w:hint="eastAsia"/>
              </w:rPr>
              <w:t>Type of use case</w:t>
            </w:r>
          </w:p>
        </w:tc>
        <w:tc>
          <w:tcPr>
            <w:tcW w:w="5836" w:type="dxa"/>
          </w:tcPr>
          <w:p w:rsidR="005440C3" w:rsidRPr="00BC5967" w:rsidRDefault="005440C3" w:rsidP="00A06F9C">
            <w:pPr>
              <w:pStyle w:val="Tablehead"/>
            </w:pPr>
            <w:r w:rsidRPr="00BC5967">
              <w:t>U</w:t>
            </w:r>
            <w:r w:rsidRPr="00BC5967">
              <w:rPr>
                <w:rFonts w:hint="eastAsia"/>
              </w:rPr>
              <w:t>se case</w:t>
            </w:r>
          </w:p>
        </w:tc>
      </w:tr>
      <w:tr w:rsidR="005440C3" w:rsidTr="00B50CD6">
        <w:tc>
          <w:tcPr>
            <w:tcW w:w="2267" w:type="dxa"/>
            <w:vMerge w:val="restart"/>
          </w:tcPr>
          <w:p w:rsidR="005440C3" w:rsidRDefault="005440C3" w:rsidP="00A06F9C">
            <w:pPr>
              <w:pStyle w:val="Tabletext"/>
            </w:pPr>
          </w:p>
          <w:p w:rsidR="005440C3" w:rsidRDefault="005440C3" w:rsidP="00A06F9C">
            <w:pPr>
              <w:pStyle w:val="Tabletext"/>
            </w:pPr>
          </w:p>
          <w:p w:rsidR="005440C3" w:rsidRDefault="005440C3" w:rsidP="00A06F9C">
            <w:pPr>
              <w:pStyle w:val="Tabletext"/>
            </w:pPr>
          </w:p>
          <w:p w:rsidR="005440C3" w:rsidRDefault="005440C3" w:rsidP="00A06F9C">
            <w:pPr>
              <w:pStyle w:val="Tabletext"/>
            </w:pPr>
          </w:p>
          <w:p w:rsidR="005440C3" w:rsidRDefault="005440C3" w:rsidP="00A06F9C">
            <w:pPr>
              <w:pStyle w:val="Tabletext"/>
            </w:pPr>
            <w:proofErr w:type="spellStart"/>
            <w:r>
              <w:t>V</w:t>
            </w:r>
            <w:r>
              <w:rPr>
                <w:rFonts w:hint="eastAsia"/>
              </w:rPr>
              <w:t>2V</w:t>
            </w:r>
            <w:proofErr w:type="spellEnd"/>
          </w:p>
        </w:tc>
        <w:tc>
          <w:tcPr>
            <w:tcW w:w="5836" w:type="dxa"/>
          </w:tcPr>
          <w:p w:rsidR="005440C3" w:rsidRDefault="005440C3" w:rsidP="00A06F9C">
            <w:pPr>
              <w:pStyle w:val="Tabletext"/>
            </w:pPr>
            <w:r w:rsidRPr="00BA2789">
              <w:t>Forward Collision Warning</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r w:rsidRPr="006F3133">
              <w:t>Control Loss Warning</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proofErr w:type="spellStart"/>
            <w:r w:rsidRPr="006F3133">
              <w:t>V2V</w:t>
            </w:r>
            <w:proofErr w:type="spellEnd"/>
            <w:r w:rsidRPr="006F3133">
              <w:t xml:space="preserve"> Use </w:t>
            </w:r>
            <w:r>
              <w:rPr>
                <w:rFonts w:hint="eastAsia"/>
              </w:rPr>
              <w:t>C</w:t>
            </w:r>
            <w:r w:rsidRPr="006F3133">
              <w:t xml:space="preserve">ase for </w:t>
            </w:r>
            <w:r>
              <w:rPr>
                <w:rFonts w:hint="eastAsia"/>
              </w:rPr>
              <w:t>E</w:t>
            </w:r>
            <w:r w:rsidRPr="006F3133">
              <w:t xml:space="preserve">mergency </w:t>
            </w:r>
            <w:r>
              <w:rPr>
                <w:rFonts w:hint="eastAsia"/>
              </w:rPr>
              <w:t>V</w:t>
            </w:r>
            <w:r w:rsidRPr="006F3133">
              <w:t xml:space="preserve">ehicle </w:t>
            </w:r>
            <w:r>
              <w:rPr>
                <w:rFonts w:hint="eastAsia"/>
              </w:rPr>
              <w:t>W</w:t>
            </w:r>
            <w:r w:rsidRPr="006F3133">
              <w:t>arning</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proofErr w:type="spellStart"/>
            <w:r w:rsidRPr="0002765A">
              <w:t>V2V</w:t>
            </w:r>
            <w:proofErr w:type="spellEnd"/>
            <w:r w:rsidRPr="0002765A">
              <w:t xml:space="preserve"> Emergency </w:t>
            </w:r>
            <w:r w:rsidRPr="0002765A">
              <w:rPr>
                <w:rFonts w:hint="eastAsia"/>
              </w:rPr>
              <w:t>S</w:t>
            </w:r>
            <w:r w:rsidRPr="0002765A">
              <w:t>top</w:t>
            </w:r>
            <w:r w:rsidRPr="0002765A">
              <w:rPr>
                <w:rFonts w:hint="eastAsia"/>
              </w:rPr>
              <w:t xml:space="preserve"> Use</w:t>
            </w:r>
            <w:r w:rsidRPr="006F3133">
              <w:rPr>
                <w:rFonts w:hint="eastAsia"/>
              </w:rPr>
              <w:t xml:space="preserve"> Case</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r w:rsidRPr="006F3133">
              <w:t>Cooperative Adaptive Cruise Control</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r w:rsidRPr="0066289F">
              <w:t>Wrong way driving warning</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r w:rsidRPr="008F134A">
              <w:rPr>
                <w:rFonts w:hint="eastAsia"/>
              </w:rPr>
              <w:t xml:space="preserve">Pre-crash Sensing </w:t>
            </w:r>
            <w:r w:rsidRPr="00380214">
              <w:rPr>
                <w:rFonts w:hint="eastAsia"/>
              </w:rPr>
              <w:t>Warning</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proofErr w:type="spellStart"/>
            <w:r w:rsidRPr="00052472">
              <w:t>V2</w:t>
            </w:r>
            <w:r w:rsidRPr="008B3FCE">
              <w:t>V</w:t>
            </w:r>
            <w:proofErr w:type="spellEnd"/>
            <w:r w:rsidRPr="00052472">
              <w:t xml:space="preserve"> </w:t>
            </w:r>
            <w:r>
              <w:rPr>
                <w:rFonts w:hint="eastAsia"/>
              </w:rPr>
              <w:t>M</w:t>
            </w:r>
            <w:r w:rsidRPr="00BB1B69">
              <w:t xml:space="preserve">essage </w:t>
            </w:r>
            <w:r>
              <w:rPr>
                <w:rFonts w:hint="eastAsia"/>
              </w:rPr>
              <w:t>T</w:t>
            </w:r>
            <w:r w:rsidRPr="00BB1B69">
              <w:t xml:space="preserve">ransfer </w:t>
            </w:r>
            <w:r>
              <w:rPr>
                <w:rFonts w:hint="eastAsia"/>
              </w:rPr>
              <w:t>U</w:t>
            </w:r>
            <w:r w:rsidRPr="005C7998">
              <w:t xml:space="preserve">nder </w:t>
            </w:r>
            <w:r>
              <w:rPr>
                <w:rFonts w:hint="eastAsia"/>
              </w:rPr>
              <w:t>O</w:t>
            </w:r>
            <w:r w:rsidRPr="005C7998">
              <w:t xml:space="preserve">perator </w:t>
            </w:r>
            <w:r>
              <w:rPr>
                <w:rFonts w:hint="eastAsia"/>
              </w:rPr>
              <w:t>C</w:t>
            </w:r>
            <w:r w:rsidRPr="005C7998">
              <w:t>ontrol</w:t>
            </w:r>
          </w:p>
        </w:tc>
      </w:tr>
      <w:tr w:rsidR="005440C3" w:rsidTr="00B50CD6">
        <w:tc>
          <w:tcPr>
            <w:tcW w:w="2267" w:type="dxa"/>
            <w:vMerge w:val="restart"/>
          </w:tcPr>
          <w:p w:rsidR="005440C3" w:rsidRDefault="005440C3" w:rsidP="00A06F9C">
            <w:pPr>
              <w:pStyle w:val="Tabletext"/>
            </w:pPr>
            <w:proofErr w:type="spellStart"/>
            <w:r>
              <w:rPr>
                <w:rFonts w:hint="eastAsia"/>
              </w:rPr>
              <w:t>V2X</w:t>
            </w:r>
            <w:proofErr w:type="spellEnd"/>
            <w:r>
              <w:rPr>
                <w:rFonts w:hint="eastAsia"/>
              </w:rPr>
              <w:t>(</w:t>
            </w:r>
            <w:proofErr w:type="spellStart"/>
            <w:r>
              <w:rPr>
                <w:rFonts w:hint="eastAsia"/>
              </w:rPr>
              <w:t>V2V</w:t>
            </w:r>
            <w:proofErr w:type="spellEnd"/>
            <w:r>
              <w:rPr>
                <w:rFonts w:hint="eastAsia"/>
              </w:rPr>
              <w:t>/</w:t>
            </w:r>
            <w:proofErr w:type="spellStart"/>
            <w:r>
              <w:rPr>
                <w:rFonts w:hint="eastAsia"/>
              </w:rPr>
              <w:t>V2I</w:t>
            </w:r>
            <w:proofErr w:type="spellEnd"/>
            <w:r>
              <w:rPr>
                <w:rFonts w:hint="eastAsia"/>
              </w:rPr>
              <w:t>/</w:t>
            </w:r>
            <w:proofErr w:type="spellStart"/>
            <w:r>
              <w:rPr>
                <w:rFonts w:hint="eastAsia"/>
              </w:rPr>
              <w:t>V2P</w:t>
            </w:r>
            <w:proofErr w:type="spellEnd"/>
            <w:r>
              <w:rPr>
                <w:rFonts w:hint="eastAsia"/>
              </w:rPr>
              <w:t>)</w:t>
            </w:r>
          </w:p>
        </w:tc>
        <w:tc>
          <w:tcPr>
            <w:tcW w:w="5836" w:type="dxa"/>
          </w:tcPr>
          <w:p w:rsidR="005440C3" w:rsidRDefault="005440C3" w:rsidP="00A06F9C">
            <w:pPr>
              <w:pStyle w:val="Tabletext"/>
            </w:pPr>
            <w:proofErr w:type="spellStart"/>
            <w:r w:rsidRPr="00B93F5E">
              <w:t>V2X</w:t>
            </w:r>
            <w:proofErr w:type="spellEnd"/>
            <w:r w:rsidRPr="00B93F5E">
              <w:t xml:space="preserve"> in </w:t>
            </w:r>
            <w:r>
              <w:rPr>
                <w:rFonts w:hint="eastAsia"/>
              </w:rPr>
              <w:t>A</w:t>
            </w:r>
            <w:r w:rsidRPr="00B93F5E">
              <w:t xml:space="preserve">reas </w:t>
            </w:r>
            <w:r>
              <w:rPr>
                <w:rFonts w:hint="eastAsia"/>
              </w:rPr>
              <w:t>O</w:t>
            </w:r>
            <w:r w:rsidRPr="00B93F5E">
              <w:t xml:space="preserve">utside </w:t>
            </w:r>
            <w:r>
              <w:rPr>
                <w:rFonts w:hint="eastAsia"/>
              </w:rPr>
              <w:t>N</w:t>
            </w:r>
            <w:r w:rsidRPr="00B93F5E">
              <w:t xml:space="preserve">etwork </w:t>
            </w:r>
            <w:r>
              <w:rPr>
                <w:rFonts w:hint="eastAsia"/>
              </w:rPr>
              <w:t>C</w:t>
            </w:r>
            <w:r w:rsidRPr="00B93F5E">
              <w:t>overage</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proofErr w:type="spellStart"/>
            <w:r w:rsidRPr="00734912">
              <w:rPr>
                <w:rFonts w:hint="eastAsia"/>
              </w:rPr>
              <w:t>V2X</w:t>
            </w:r>
            <w:proofErr w:type="spellEnd"/>
            <w:r w:rsidRPr="00734912">
              <w:rPr>
                <w:rFonts w:hint="eastAsia"/>
              </w:rPr>
              <w:t xml:space="preserve"> Road </w:t>
            </w:r>
            <w:r>
              <w:rPr>
                <w:rFonts w:hint="eastAsia"/>
              </w:rPr>
              <w:t>S</w:t>
            </w:r>
            <w:r w:rsidRPr="00734912">
              <w:rPr>
                <w:rFonts w:hint="eastAsia"/>
              </w:rPr>
              <w:t xml:space="preserve">afety </w:t>
            </w:r>
            <w:r>
              <w:rPr>
                <w:rFonts w:hint="eastAsia"/>
              </w:rPr>
              <w:t>S</w:t>
            </w:r>
            <w:r w:rsidRPr="00734912">
              <w:rPr>
                <w:rFonts w:hint="eastAsia"/>
              </w:rPr>
              <w:t>ervice via</w:t>
            </w:r>
            <w:r>
              <w:rPr>
                <w:rFonts w:hint="eastAsia"/>
              </w:rPr>
              <w:t xml:space="preserve"> I</w:t>
            </w:r>
            <w:r w:rsidRPr="00734912">
              <w:rPr>
                <w:rFonts w:hint="eastAsia"/>
              </w:rPr>
              <w:t>nfrastructure</w:t>
            </w:r>
          </w:p>
        </w:tc>
      </w:tr>
      <w:tr w:rsidR="005440C3" w:rsidTr="00B50CD6">
        <w:tc>
          <w:tcPr>
            <w:tcW w:w="2267" w:type="dxa"/>
            <w:vMerge w:val="restart"/>
          </w:tcPr>
          <w:p w:rsidR="005440C3" w:rsidRDefault="005440C3" w:rsidP="00A06F9C">
            <w:pPr>
              <w:pStyle w:val="Tabletext"/>
            </w:pPr>
            <w:proofErr w:type="spellStart"/>
            <w:r>
              <w:rPr>
                <w:rFonts w:hint="eastAsia"/>
              </w:rPr>
              <w:t>V2I</w:t>
            </w:r>
            <w:proofErr w:type="spellEnd"/>
          </w:p>
        </w:tc>
        <w:tc>
          <w:tcPr>
            <w:tcW w:w="5836" w:type="dxa"/>
          </w:tcPr>
          <w:p w:rsidR="005440C3" w:rsidRDefault="005440C3" w:rsidP="00A06F9C">
            <w:pPr>
              <w:pStyle w:val="Tabletext"/>
            </w:pPr>
            <w:r w:rsidRPr="006F3133">
              <w:t>Queue Warning</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r w:rsidRPr="006F3133">
              <w:rPr>
                <w:rFonts w:hint="eastAsia"/>
              </w:rPr>
              <w:t xml:space="preserve">Road </w:t>
            </w:r>
            <w:r>
              <w:rPr>
                <w:rFonts w:hint="eastAsia"/>
              </w:rPr>
              <w:t>S</w:t>
            </w:r>
            <w:r w:rsidRPr="006F3133">
              <w:rPr>
                <w:rFonts w:hint="eastAsia"/>
              </w:rPr>
              <w:t>afety</w:t>
            </w:r>
            <w:r>
              <w:rPr>
                <w:rFonts w:hint="eastAsia"/>
              </w:rPr>
              <w:t xml:space="preserve"> S</w:t>
            </w:r>
            <w:r w:rsidRPr="006F3133">
              <w:rPr>
                <w:rFonts w:hint="eastAsia"/>
              </w:rPr>
              <w:t>ervices</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r w:rsidRPr="006F3133">
              <w:t>Automated Parking System</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proofErr w:type="spellStart"/>
            <w:r>
              <w:t>V2I</w:t>
            </w:r>
            <w:proofErr w:type="spellEnd"/>
            <w:r w:rsidRPr="006F3133">
              <w:t xml:space="preserve"> </w:t>
            </w:r>
            <w:r w:rsidRPr="0066289F">
              <w:t xml:space="preserve">/ </w:t>
            </w:r>
            <w:proofErr w:type="spellStart"/>
            <w:r>
              <w:t>V2</w:t>
            </w:r>
            <w:r w:rsidRPr="0066289F">
              <w:t>N</w:t>
            </w:r>
            <w:proofErr w:type="spellEnd"/>
            <w:r w:rsidRPr="006F3133">
              <w:t xml:space="preserve"> </w:t>
            </w:r>
            <w:r>
              <w:t>Traffic Flow Optimisation</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r>
              <w:t>Curve Speed Warning</w:t>
            </w:r>
          </w:p>
        </w:tc>
      </w:tr>
      <w:tr w:rsidR="005440C3" w:rsidTr="00B50CD6">
        <w:tc>
          <w:tcPr>
            <w:tcW w:w="2267" w:type="dxa"/>
            <w:vMerge w:val="restart"/>
          </w:tcPr>
          <w:p w:rsidR="005440C3" w:rsidRDefault="005440C3" w:rsidP="00A06F9C">
            <w:pPr>
              <w:pStyle w:val="Tabletext"/>
            </w:pPr>
            <w:proofErr w:type="spellStart"/>
            <w:r>
              <w:rPr>
                <w:rFonts w:hint="eastAsia"/>
              </w:rPr>
              <w:t>V2P</w:t>
            </w:r>
            <w:proofErr w:type="spellEnd"/>
          </w:p>
        </w:tc>
        <w:tc>
          <w:tcPr>
            <w:tcW w:w="5836" w:type="dxa"/>
          </w:tcPr>
          <w:p w:rsidR="005440C3" w:rsidRDefault="005440C3" w:rsidP="00A06F9C">
            <w:pPr>
              <w:pStyle w:val="Tabletext"/>
            </w:pPr>
            <w:r w:rsidRPr="0038171A">
              <w:rPr>
                <w:rFonts w:hint="eastAsia"/>
              </w:rPr>
              <w:t>Warning to Pedestrian against Pedestrian Collision</w:t>
            </w:r>
          </w:p>
        </w:tc>
      </w:tr>
      <w:tr w:rsidR="005440C3" w:rsidTr="00B50CD6">
        <w:tc>
          <w:tcPr>
            <w:tcW w:w="2267" w:type="dxa"/>
            <w:vMerge/>
          </w:tcPr>
          <w:p w:rsidR="005440C3" w:rsidRDefault="005440C3" w:rsidP="00A06F9C">
            <w:pPr>
              <w:pStyle w:val="Tabletext"/>
            </w:pPr>
          </w:p>
        </w:tc>
        <w:tc>
          <w:tcPr>
            <w:tcW w:w="5836" w:type="dxa"/>
          </w:tcPr>
          <w:p w:rsidR="005440C3" w:rsidRDefault="005440C3" w:rsidP="00A06F9C">
            <w:pPr>
              <w:pStyle w:val="Tabletext"/>
            </w:pPr>
            <w:r w:rsidRPr="00B93F5E">
              <w:t>Vulnerable Road User (</w:t>
            </w:r>
            <w:proofErr w:type="spellStart"/>
            <w:r w:rsidRPr="00B93F5E">
              <w:t>VRU</w:t>
            </w:r>
            <w:proofErr w:type="spellEnd"/>
            <w:r w:rsidRPr="00B93F5E">
              <w:t>) Safety</w:t>
            </w:r>
          </w:p>
        </w:tc>
      </w:tr>
    </w:tbl>
    <w:p w:rsidR="005440C3" w:rsidRDefault="005440C3" w:rsidP="005440C3">
      <w:r>
        <w:rPr>
          <w:rFonts w:hint="eastAsia"/>
        </w:rPr>
        <w:t xml:space="preserve">In June 2015, </w:t>
      </w:r>
      <w:proofErr w:type="spellStart"/>
      <w:r>
        <w:rPr>
          <w:rFonts w:hint="eastAsia"/>
        </w:rPr>
        <w:t>3GPP</w:t>
      </w:r>
      <w:proofErr w:type="spellEnd"/>
      <w:r>
        <w:rPr>
          <w:rFonts w:hint="eastAsia"/>
        </w:rPr>
        <w:t xml:space="preserve"> RAN #68 approves a </w:t>
      </w:r>
      <w:r w:rsidRPr="00372324">
        <w:rPr>
          <w:rFonts w:hint="eastAsia"/>
        </w:rPr>
        <w:t>SI</w:t>
      </w:r>
      <w:r>
        <w:rPr>
          <w:rFonts w:hint="eastAsia"/>
        </w:rPr>
        <w:t xml:space="preserve"> on LTE-</w:t>
      </w:r>
      <w:proofErr w:type="spellStart"/>
      <w:proofErr w:type="gramStart"/>
      <w:r>
        <w:rPr>
          <w:rFonts w:hint="eastAsia"/>
        </w:rPr>
        <w:t>V2X</w:t>
      </w:r>
      <w:proofErr w:type="spellEnd"/>
      <w:r w:rsidRPr="00634147">
        <w:rPr>
          <w:rFonts w:hint="eastAsia"/>
          <w:vertAlign w:val="superscript"/>
        </w:rPr>
        <w:t>[</w:t>
      </w:r>
      <w:proofErr w:type="gramEnd"/>
      <w:r>
        <w:rPr>
          <w:rFonts w:hint="eastAsia"/>
          <w:vertAlign w:val="superscript"/>
        </w:rPr>
        <w:t>2</w:t>
      </w:r>
      <w:r w:rsidRPr="00634147">
        <w:rPr>
          <w:rFonts w:hint="eastAsia"/>
          <w:vertAlign w:val="superscript"/>
        </w:rPr>
        <w:t>]</w:t>
      </w:r>
      <w:r>
        <w:rPr>
          <w:rFonts w:hint="eastAsia"/>
        </w:rPr>
        <w:t xml:space="preserve">. The SI targets to complete a workable version for </w:t>
      </w:r>
      <w:r>
        <w:t>LTE</w:t>
      </w:r>
      <w:r>
        <w:rPr>
          <w:rFonts w:hint="eastAsia"/>
        </w:rPr>
        <w:t>-</w:t>
      </w:r>
      <w:r w:rsidRPr="00C35E09">
        <w:t xml:space="preserve">based </w:t>
      </w:r>
      <w:r>
        <w:rPr>
          <w:rFonts w:hint="eastAsia"/>
        </w:rPr>
        <w:t>v</w:t>
      </w:r>
      <w:r w:rsidRPr="00C35E09">
        <w:t xml:space="preserve">ehicular </w:t>
      </w:r>
      <w:r>
        <w:t>radio communication</w:t>
      </w:r>
      <w:r>
        <w:rPr>
          <w:rFonts w:hint="eastAsia"/>
        </w:rPr>
        <w:t xml:space="preserve"> standards in </w:t>
      </w:r>
      <w:proofErr w:type="spellStart"/>
      <w:r>
        <w:rPr>
          <w:rFonts w:hint="eastAsia"/>
        </w:rPr>
        <w:t>Rel</w:t>
      </w:r>
      <w:proofErr w:type="spellEnd"/>
      <w:r>
        <w:rPr>
          <w:rFonts w:hint="eastAsia"/>
        </w:rPr>
        <w:t xml:space="preserve">-14. The </w:t>
      </w:r>
      <w:proofErr w:type="spellStart"/>
      <w:r>
        <w:rPr>
          <w:rFonts w:hint="eastAsia"/>
        </w:rPr>
        <w:t>V2V</w:t>
      </w:r>
      <w:proofErr w:type="spellEnd"/>
      <w:r>
        <w:rPr>
          <w:rFonts w:hint="eastAsia"/>
        </w:rPr>
        <w:t xml:space="preserve"> feature is prioritized in RP-151082 and the </w:t>
      </w:r>
      <w:proofErr w:type="spellStart"/>
      <w:r>
        <w:rPr>
          <w:rFonts w:hint="eastAsia"/>
        </w:rPr>
        <w:t>V2V</w:t>
      </w:r>
      <w:proofErr w:type="spellEnd"/>
      <w:r>
        <w:rPr>
          <w:rFonts w:hint="eastAsia"/>
        </w:rPr>
        <w:t xml:space="preserve"> WI is possibly finished in June 2016</w:t>
      </w:r>
      <w:r w:rsidRPr="00A26D67">
        <w:rPr>
          <w:rFonts w:hint="eastAsia"/>
          <w:vertAlign w:val="superscript"/>
        </w:rPr>
        <w:t>[</w:t>
      </w:r>
      <w:r>
        <w:rPr>
          <w:rFonts w:hint="eastAsia"/>
          <w:vertAlign w:val="superscript"/>
        </w:rPr>
        <w:t>3</w:t>
      </w:r>
      <w:r w:rsidRPr="00A26D67">
        <w:rPr>
          <w:rFonts w:hint="eastAsia"/>
          <w:vertAlign w:val="superscript"/>
        </w:rPr>
        <w:t>]</w:t>
      </w:r>
      <w:r>
        <w:rPr>
          <w:rFonts w:hint="eastAsia"/>
        </w:rPr>
        <w:t>.</w:t>
      </w:r>
    </w:p>
    <w:p w:rsidR="005440C3" w:rsidRPr="0084309D" w:rsidRDefault="005440C3" w:rsidP="005440C3">
      <w:r>
        <w:rPr>
          <w:rFonts w:hint="eastAsia"/>
        </w:rPr>
        <w:t xml:space="preserve">Based on information abovementioned, it can be concluded that LTE networks will be able to </w:t>
      </w:r>
      <w:r>
        <w:t>accommodate</w:t>
      </w:r>
      <w:r>
        <w:rPr>
          <w:rFonts w:hint="eastAsia"/>
        </w:rPr>
        <w:t xml:space="preserve"> </w:t>
      </w:r>
      <w:proofErr w:type="spellStart"/>
      <w:r>
        <w:rPr>
          <w:rFonts w:hint="eastAsia"/>
        </w:rPr>
        <w:t>V2V</w:t>
      </w:r>
      <w:proofErr w:type="spellEnd"/>
      <w:r>
        <w:rPr>
          <w:rFonts w:hint="eastAsia"/>
        </w:rPr>
        <w:t>/</w:t>
      </w:r>
      <w:proofErr w:type="spellStart"/>
      <w:r>
        <w:rPr>
          <w:rFonts w:hint="eastAsia"/>
        </w:rPr>
        <w:t>V2I</w:t>
      </w:r>
      <w:proofErr w:type="spellEnd"/>
      <w:r>
        <w:rPr>
          <w:rFonts w:hint="eastAsia"/>
        </w:rPr>
        <w:t xml:space="preserve"> services in the near future. </w:t>
      </w:r>
      <w:r>
        <w:t>H</w:t>
      </w:r>
      <w:r>
        <w:rPr>
          <w:rFonts w:hint="eastAsia"/>
        </w:rPr>
        <w:t>ere we kindly suggest WP</w:t>
      </w:r>
      <w:r w:rsidR="0029156B">
        <w:t> </w:t>
      </w:r>
      <w:proofErr w:type="spellStart"/>
      <w:r>
        <w:rPr>
          <w:rFonts w:hint="eastAsia"/>
        </w:rPr>
        <w:t>5A</w:t>
      </w:r>
      <w:proofErr w:type="spellEnd"/>
      <w:r>
        <w:rPr>
          <w:rFonts w:hint="eastAsia"/>
        </w:rPr>
        <w:t xml:space="preserve"> to take the </w:t>
      </w:r>
      <w:proofErr w:type="spellStart"/>
      <w:r>
        <w:rPr>
          <w:rFonts w:hint="eastAsia"/>
        </w:rPr>
        <w:t>3GPP</w:t>
      </w:r>
      <w:proofErr w:type="spellEnd"/>
      <w:r>
        <w:rPr>
          <w:rFonts w:hint="eastAsia"/>
        </w:rPr>
        <w:t xml:space="preserve"> </w:t>
      </w:r>
      <w:r>
        <w:t>radio communication</w:t>
      </w:r>
      <w:r>
        <w:rPr>
          <w:rFonts w:hint="eastAsia"/>
        </w:rPr>
        <w:t xml:space="preserve"> standards into consideration in </w:t>
      </w:r>
      <w:r w:rsidR="0029156B" w:rsidRPr="00B50CD6">
        <w:rPr>
          <w:rFonts w:hint="eastAsia"/>
          <w:lang w:eastAsia="ja-JP"/>
        </w:rPr>
        <w:t>R</w:t>
      </w:r>
      <w:r w:rsidR="0029156B" w:rsidRPr="00B50CD6">
        <w:rPr>
          <w:rFonts w:hint="eastAsia"/>
        </w:rPr>
        <w:t>eports</w:t>
      </w:r>
      <w:r w:rsidR="0029156B" w:rsidRPr="005934D4">
        <w:t xml:space="preserve"> </w:t>
      </w:r>
      <w:r w:rsidRPr="005934D4">
        <w:t xml:space="preserve">ITU-R </w:t>
      </w:r>
      <w:proofErr w:type="spellStart"/>
      <w:r w:rsidRPr="005934D4">
        <w:t>M.2228</w:t>
      </w:r>
      <w:proofErr w:type="spellEnd"/>
      <w:r>
        <w:rPr>
          <w:rFonts w:hint="eastAsia"/>
        </w:rPr>
        <w:t>.</w:t>
      </w:r>
    </w:p>
    <w:p w:rsidR="005440C3" w:rsidRDefault="005440C3" w:rsidP="005440C3">
      <w:pPr>
        <w:pStyle w:val="Heading2"/>
      </w:pPr>
      <w:r>
        <w:rPr>
          <w:rFonts w:hint="eastAsia"/>
        </w:rPr>
        <w:lastRenderedPageBreak/>
        <w:t>2.2</w:t>
      </w:r>
      <w:r>
        <w:tab/>
      </w:r>
      <w:r>
        <w:rPr>
          <w:rFonts w:hint="eastAsia"/>
        </w:rPr>
        <w:t xml:space="preserve">ISO TC 204 </w:t>
      </w:r>
    </w:p>
    <w:p w:rsidR="005440C3" w:rsidRPr="00C94437" w:rsidRDefault="005440C3" w:rsidP="005440C3">
      <w:r w:rsidRPr="00C94437">
        <w:rPr>
          <w:rFonts w:hint="eastAsia"/>
        </w:rPr>
        <w:t>In ISO TC 204</w:t>
      </w:r>
      <w:r>
        <w:rPr>
          <w:rFonts w:hint="eastAsia"/>
        </w:rPr>
        <w:t xml:space="preserve"> </w:t>
      </w:r>
      <w:proofErr w:type="spellStart"/>
      <w:r>
        <w:rPr>
          <w:rFonts w:hint="eastAsia"/>
        </w:rPr>
        <w:t>WG16</w:t>
      </w:r>
      <w:proofErr w:type="spellEnd"/>
      <w:r w:rsidRPr="00C94437">
        <w:rPr>
          <w:rFonts w:hint="eastAsia"/>
        </w:rPr>
        <w:t xml:space="preserve">, a new WI called </w:t>
      </w:r>
      <w:r w:rsidRPr="00C94437">
        <w:t xml:space="preserve">“LTE </w:t>
      </w:r>
      <w:proofErr w:type="spellStart"/>
      <w:r w:rsidRPr="00C94437">
        <w:t>C2X</w:t>
      </w:r>
      <w:proofErr w:type="spellEnd"/>
      <w:r w:rsidRPr="00C94437">
        <w:t xml:space="preserve"> (direct mode)”</w:t>
      </w:r>
      <w:r w:rsidRPr="00C94437">
        <w:rPr>
          <w:rFonts w:hint="eastAsia"/>
        </w:rPr>
        <w:t xml:space="preserve"> </w:t>
      </w:r>
      <w:r>
        <w:rPr>
          <w:rFonts w:hint="eastAsia"/>
        </w:rPr>
        <w:t xml:space="preserve">will be discussed </w:t>
      </w:r>
      <w:r w:rsidRPr="00C94437">
        <w:rPr>
          <w:rFonts w:hint="eastAsia"/>
        </w:rPr>
        <w:t xml:space="preserve">in ISO </w:t>
      </w:r>
      <w:proofErr w:type="spellStart"/>
      <w:r w:rsidRPr="00C94437">
        <w:rPr>
          <w:rFonts w:hint="eastAsia"/>
        </w:rPr>
        <w:t>TC204</w:t>
      </w:r>
      <w:proofErr w:type="spellEnd"/>
      <w:r w:rsidRPr="00C94437">
        <w:rPr>
          <w:rFonts w:hint="eastAsia"/>
        </w:rPr>
        <w:t xml:space="preserve"> </w:t>
      </w:r>
      <w:proofErr w:type="spellStart"/>
      <w:r w:rsidRPr="00C94437">
        <w:rPr>
          <w:rFonts w:hint="eastAsia"/>
        </w:rPr>
        <w:t>WG16</w:t>
      </w:r>
      <w:proofErr w:type="spellEnd"/>
      <w:r w:rsidRPr="00C94437">
        <w:rPr>
          <w:rFonts w:hint="eastAsia"/>
        </w:rPr>
        <w:t xml:space="preserve"> in June 2015</w:t>
      </w:r>
      <w:r>
        <w:rPr>
          <w:rFonts w:hint="eastAsia"/>
        </w:rPr>
        <w:t xml:space="preserve"> and potentially be approved</w:t>
      </w:r>
      <w:r w:rsidRPr="00C94437">
        <w:rPr>
          <w:rFonts w:hint="eastAsia"/>
        </w:rPr>
        <w:t xml:space="preserve">. </w:t>
      </w:r>
      <w:r w:rsidRPr="00C94437">
        <w:t xml:space="preserve">This </w:t>
      </w:r>
      <w:r>
        <w:rPr>
          <w:rFonts w:hint="eastAsia"/>
        </w:rPr>
        <w:t>s</w:t>
      </w:r>
      <w:r w:rsidRPr="00C94437">
        <w:t xml:space="preserve">tandard </w:t>
      </w:r>
      <w:r w:rsidRPr="00C94437">
        <w:rPr>
          <w:rFonts w:hint="eastAsia"/>
        </w:rPr>
        <w:t>will be</w:t>
      </w:r>
      <w:r w:rsidRPr="00C94437">
        <w:t xml:space="preserve"> part of a family of International Standards for CALM (Communications Access</w:t>
      </w:r>
      <w:r>
        <w:t xml:space="preserve"> for Land Mobiles)</w:t>
      </w:r>
      <w:r w:rsidRPr="0022728F">
        <w:rPr>
          <w:rFonts w:hint="eastAsia"/>
          <w:vertAlign w:val="superscript"/>
        </w:rPr>
        <w:t xml:space="preserve"> </w:t>
      </w:r>
      <w:r>
        <w:rPr>
          <w:rFonts w:hint="eastAsia"/>
          <w:vertAlign w:val="superscript"/>
        </w:rPr>
        <w:t>[4</w:t>
      </w:r>
      <w:r w:rsidRPr="0022728F">
        <w:rPr>
          <w:rFonts w:hint="eastAsia"/>
          <w:vertAlign w:val="superscript"/>
        </w:rPr>
        <w:t>]</w:t>
      </w:r>
      <w:r>
        <w:t xml:space="preserve"> which specif</w:t>
      </w:r>
      <w:r>
        <w:rPr>
          <w:rFonts w:hint="eastAsia"/>
        </w:rPr>
        <w:t>ies</w:t>
      </w:r>
      <w:r w:rsidRPr="00C94437">
        <w:t xml:space="preserve"> a common architecture, network protocols and a set of air interface definitions for wireless communications using a number of wireless media</w:t>
      </w:r>
      <w:r>
        <w:rPr>
          <w:rFonts w:hint="eastAsia"/>
        </w:rPr>
        <w:t>.</w:t>
      </w:r>
      <w:r w:rsidRPr="00C94437">
        <w:t xml:space="preserve"> </w:t>
      </w:r>
      <w:r>
        <w:rPr>
          <w:rFonts w:hint="eastAsia"/>
        </w:rPr>
        <w:t>T</w:t>
      </w:r>
      <w:r w:rsidRPr="00C94437">
        <w:t xml:space="preserve">he CALM architecture </w:t>
      </w:r>
      <w:r>
        <w:rPr>
          <w:rFonts w:hint="eastAsia"/>
        </w:rPr>
        <w:t xml:space="preserve">can </w:t>
      </w:r>
      <w:r>
        <w:t>accommodate</w:t>
      </w:r>
      <w:r>
        <w:rPr>
          <w:rFonts w:hint="eastAsia"/>
        </w:rPr>
        <w:t xml:space="preserve"> all kinds </w:t>
      </w:r>
      <w:r w:rsidRPr="0084309D">
        <w:t>ITS applications</w:t>
      </w:r>
      <w:r w:rsidRPr="0084309D">
        <w:rPr>
          <w:rFonts w:hint="eastAsia"/>
        </w:rPr>
        <w:t xml:space="preserve"> defined in ISO, </w:t>
      </w:r>
      <w:r w:rsidRPr="0084309D">
        <w:t xml:space="preserve"> includ</w:t>
      </w:r>
      <w:r w:rsidRPr="0084309D">
        <w:rPr>
          <w:rFonts w:hint="eastAsia"/>
        </w:rPr>
        <w:t>ing</w:t>
      </w:r>
      <w:r w:rsidRPr="0084309D">
        <w:t xml:space="preserve"> car-to-car and point-to-multipoint safety messaging, collision avoidance, update of roadside telemetry and messaging, probe data collection, general internet access, image and video transfer, infotainment, multimedia multicast, traffic management, monitoring and enforcement in mobile situations, and route guidance.</w:t>
      </w:r>
      <w:r>
        <w:rPr>
          <w:rFonts w:hint="eastAsia"/>
        </w:rPr>
        <w:t xml:space="preserve"> T</w:t>
      </w:r>
      <w:r>
        <w:t>h</w:t>
      </w:r>
      <w:r>
        <w:rPr>
          <w:rFonts w:hint="eastAsia"/>
        </w:rPr>
        <w:t xml:space="preserve">ese messages can be supported by </w:t>
      </w:r>
      <w:r w:rsidRPr="00C94437">
        <w:t xml:space="preserve">LTE </w:t>
      </w:r>
      <w:proofErr w:type="spellStart"/>
      <w:r w:rsidRPr="00C94437">
        <w:t>C2X</w:t>
      </w:r>
      <w:proofErr w:type="spellEnd"/>
      <w:r w:rsidRPr="00C94437">
        <w:t xml:space="preserve"> (direct mode)</w:t>
      </w:r>
      <w:r>
        <w:rPr>
          <w:rFonts w:hint="eastAsia"/>
        </w:rPr>
        <w:t xml:space="preserve"> in the future.</w:t>
      </w:r>
    </w:p>
    <w:p w:rsidR="005440C3" w:rsidRDefault="005440C3" w:rsidP="005440C3">
      <w:pPr>
        <w:pStyle w:val="Heading2"/>
      </w:pPr>
      <w:r>
        <w:rPr>
          <w:rFonts w:hint="eastAsia"/>
          <w:lang w:eastAsia="ja-JP"/>
        </w:rPr>
        <w:t>2.</w:t>
      </w:r>
      <w:r>
        <w:rPr>
          <w:rFonts w:hint="eastAsia"/>
        </w:rPr>
        <w:t>3</w:t>
      </w:r>
      <w:r>
        <w:rPr>
          <w:lang w:eastAsia="ja-JP"/>
        </w:rPr>
        <w:tab/>
      </w:r>
      <w:proofErr w:type="spellStart"/>
      <w:r>
        <w:rPr>
          <w:rFonts w:hint="eastAsia"/>
          <w:lang w:eastAsia="ja-JP"/>
        </w:rPr>
        <w:t>CCSA</w:t>
      </w:r>
      <w:proofErr w:type="spellEnd"/>
    </w:p>
    <w:p w:rsidR="005440C3" w:rsidRDefault="005440C3" w:rsidP="005440C3">
      <w:r>
        <w:rPr>
          <w:rFonts w:hint="eastAsia"/>
        </w:rPr>
        <w:t xml:space="preserve">In 2012, </w:t>
      </w:r>
      <w:proofErr w:type="spellStart"/>
      <w:r w:rsidRPr="00533804">
        <w:t>CCSA</w:t>
      </w:r>
      <w:proofErr w:type="spellEnd"/>
      <w:r w:rsidRPr="00533804">
        <w:t xml:space="preserve"> </w:t>
      </w:r>
      <w:proofErr w:type="spellStart"/>
      <w:r w:rsidRPr="00533804">
        <w:t>TC5</w:t>
      </w:r>
      <w:proofErr w:type="spellEnd"/>
      <w:r>
        <w:rPr>
          <w:rFonts w:hint="eastAsia"/>
        </w:rPr>
        <w:t xml:space="preserve"> </w:t>
      </w:r>
      <w:proofErr w:type="spellStart"/>
      <w:r w:rsidRPr="00533804">
        <w:t>WG3</w:t>
      </w:r>
      <w:proofErr w:type="spellEnd"/>
      <w:r w:rsidRPr="00533804">
        <w:t xml:space="preserve"> finished a research project titled “Study of wireless access technologies for intelligent transportation systems”</w:t>
      </w:r>
      <w:r w:rsidRPr="00634147">
        <w:rPr>
          <w:rFonts w:hint="eastAsia"/>
          <w:vertAlign w:val="superscript"/>
        </w:rPr>
        <w:t>[</w:t>
      </w:r>
      <w:r>
        <w:rPr>
          <w:rFonts w:hint="eastAsia"/>
          <w:vertAlign w:val="superscript"/>
        </w:rPr>
        <w:t>5</w:t>
      </w:r>
      <w:r w:rsidRPr="00634147">
        <w:rPr>
          <w:rFonts w:hint="eastAsia"/>
          <w:vertAlign w:val="superscript"/>
        </w:rPr>
        <w:t>]</w:t>
      </w:r>
      <w:r>
        <w:rPr>
          <w:rFonts w:hint="eastAsia"/>
        </w:rPr>
        <w:t xml:space="preserve"> and </w:t>
      </w:r>
      <w:r>
        <w:t>acquired</w:t>
      </w:r>
      <w:r>
        <w:rPr>
          <w:rFonts w:hint="eastAsia"/>
        </w:rPr>
        <w:t xml:space="preserve"> the </w:t>
      </w:r>
      <w:r>
        <w:t>fundamental</w:t>
      </w:r>
      <w:r>
        <w:rPr>
          <w:rFonts w:hint="eastAsia"/>
        </w:rPr>
        <w:t xml:space="preserve"> requirement of ITS for access </w:t>
      </w:r>
      <w:r>
        <w:t>technologies</w:t>
      </w:r>
      <w:r>
        <w:rPr>
          <w:rFonts w:hint="eastAsia"/>
        </w:rPr>
        <w:t xml:space="preserve">. </w:t>
      </w:r>
    </w:p>
    <w:p w:rsidR="005440C3" w:rsidRDefault="005440C3" w:rsidP="005440C3">
      <w:r w:rsidRPr="000965EC">
        <w:t xml:space="preserve">In 2014, </w:t>
      </w:r>
      <w:proofErr w:type="spellStart"/>
      <w:r w:rsidRPr="000965EC">
        <w:t>CCSA</w:t>
      </w:r>
      <w:proofErr w:type="spellEnd"/>
      <w:r>
        <w:t xml:space="preserve"> </w:t>
      </w:r>
      <w:proofErr w:type="spellStart"/>
      <w:r>
        <w:t>TC5</w:t>
      </w:r>
      <w:proofErr w:type="spellEnd"/>
      <w:r>
        <w:t xml:space="preserve"> </w:t>
      </w:r>
      <w:proofErr w:type="spellStart"/>
      <w:r>
        <w:t>WG3</w:t>
      </w:r>
      <w:proofErr w:type="spellEnd"/>
      <w:r>
        <w:t xml:space="preserve"> </w:t>
      </w:r>
      <w:r w:rsidRPr="000965EC">
        <w:t>finished a</w:t>
      </w:r>
      <w:r>
        <w:rPr>
          <w:rFonts w:hint="eastAsia"/>
        </w:rPr>
        <w:t>nother</w:t>
      </w:r>
      <w:r w:rsidRPr="000965EC">
        <w:t xml:space="preserve"> research project titled “Short Range Communication Based on TD-LTE for Vehicle Safety Application”</w:t>
      </w:r>
      <w:r w:rsidRPr="00C11F95">
        <w:rPr>
          <w:rFonts w:hint="eastAsia"/>
          <w:vertAlign w:val="superscript"/>
        </w:rPr>
        <w:t xml:space="preserve"> </w:t>
      </w:r>
      <w:r w:rsidRPr="00634147">
        <w:rPr>
          <w:rFonts w:hint="eastAsia"/>
          <w:vertAlign w:val="superscript"/>
        </w:rPr>
        <w:t>[</w:t>
      </w:r>
      <w:r>
        <w:rPr>
          <w:rFonts w:hint="eastAsia"/>
          <w:vertAlign w:val="superscript"/>
        </w:rPr>
        <w:t>6</w:t>
      </w:r>
      <w:r w:rsidRPr="00634147">
        <w:rPr>
          <w:rFonts w:hint="eastAsia"/>
          <w:vertAlign w:val="superscript"/>
        </w:rPr>
        <w:t>]</w:t>
      </w:r>
      <w:r>
        <w:rPr>
          <w:rFonts w:hint="eastAsia"/>
        </w:rPr>
        <w:t>. This project studied the technical feasibility of TD-LTE to meet the requirements of v</w:t>
      </w:r>
      <w:r>
        <w:t xml:space="preserve">ehicle </w:t>
      </w:r>
      <w:r>
        <w:rPr>
          <w:rFonts w:hint="eastAsia"/>
        </w:rPr>
        <w:t>s</w:t>
      </w:r>
      <w:r w:rsidRPr="000965EC">
        <w:t xml:space="preserve">afety </w:t>
      </w:r>
      <w:r>
        <w:rPr>
          <w:rFonts w:hint="eastAsia"/>
        </w:rPr>
        <w:t>a</w:t>
      </w:r>
      <w:r w:rsidRPr="000965EC">
        <w:t>pplication</w:t>
      </w:r>
      <w:r w:rsidRPr="00533804">
        <w:t>, taking into account unique traffic characteristics in China.</w:t>
      </w:r>
    </w:p>
    <w:p w:rsidR="005440C3" w:rsidRPr="00533804" w:rsidRDefault="005440C3" w:rsidP="005440C3">
      <w:r w:rsidRPr="00533804">
        <w:t xml:space="preserve">In </w:t>
      </w:r>
      <w:r>
        <w:rPr>
          <w:rFonts w:hint="eastAsia"/>
        </w:rPr>
        <w:t xml:space="preserve">March </w:t>
      </w:r>
      <w:r w:rsidRPr="00533804">
        <w:t xml:space="preserve">2015, </w:t>
      </w:r>
      <w:proofErr w:type="spellStart"/>
      <w:r w:rsidRPr="00533804">
        <w:t>CCSA</w:t>
      </w:r>
      <w:proofErr w:type="spellEnd"/>
      <w:r w:rsidRPr="00533804">
        <w:t xml:space="preserve"> </w:t>
      </w:r>
      <w:proofErr w:type="spellStart"/>
      <w:r w:rsidRPr="00533804">
        <w:t>TC5</w:t>
      </w:r>
      <w:proofErr w:type="spellEnd"/>
      <w:r>
        <w:rPr>
          <w:rFonts w:hint="eastAsia"/>
        </w:rPr>
        <w:t xml:space="preserve"> </w:t>
      </w:r>
      <w:proofErr w:type="spellStart"/>
      <w:r w:rsidRPr="00533804">
        <w:t>WG8</w:t>
      </w:r>
      <w:proofErr w:type="spellEnd"/>
      <w:r w:rsidRPr="00533804">
        <w:t xml:space="preserve"> </w:t>
      </w:r>
      <w:r>
        <w:rPr>
          <w:rFonts w:hint="eastAsia"/>
        </w:rPr>
        <w:t>launched</w:t>
      </w:r>
      <w:r w:rsidRPr="00533804">
        <w:t xml:space="preserve"> a research project named “Frequency requirement and coexistence study on intelligent transportation system </w:t>
      </w:r>
      <w:proofErr w:type="spellStart"/>
      <w:r w:rsidRPr="00533804">
        <w:t>V2V</w:t>
      </w:r>
      <w:proofErr w:type="spellEnd"/>
      <w:r w:rsidRPr="00533804">
        <w:t>/</w:t>
      </w:r>
      <w:proofErr w:type="spellStart"/>
      <w:r w:rsidRPr="00533804">
        <w:t>V2I</w:t>
      </w:r>
      <w:proofErr w:type="spellEnd"/>
      <w:r w:rsidRPr="00533804">
        <w:t xml:space="preserve"> active safety application</w:t>
      </w:r>
      <w:proofErr w:type="gramStart"/>
      <w:r w:rsidRPr="00533804">
        <w:t>”</w:t>
      </w:r>
      <w:r w:rsidRPr="0022728F">
        <w:rPr>
          <w:rFonts w:hint="eastAsia"/>
          <w:vertAlign w:val="superscript"/>
        </w:rPr>
        <w:t>[</w:t>
      </w:r>
      <w:proofErr w:type="gramEnd"/>
      <w:r>
        <w:rPr>
          <w:rFonts w:hint="eastAsia"/>
          <w:vertAlign w:val="superscript"/>
        </w:rPr>
        <w:t>7</w:t>
      </w:r>
      <w:r w:rsidRPr="0022728F">
        <w:rPr>
          <w:rFonts w:hint="eastAsia"/>
          <w:vertAlign w:val="superscript"/>
        </w:rPr>
        <w:t>]</w:t>
      </w:r>
      <w:r>
        <w:rPr>
          <w:rFonts w:hint="eastAsia"/>
        </w:rPr>
        <w:t xml:space="preserve">. </w:t>
      </w:r>
      <w:r w:rsidRPr="00533804">
        <w:t>The project aims to study candidate spectrum for ITS active safety application in China</w:t>
      </w:r>
      <w:r>
        <w:rPr>
          <w:rFonts w:hint="eastAsia"/>
        </w:rPr>
        <w:t xml:space="preserve">. </w:t>
      </w:r>
      <w:r>
        <w:t>T</w:t>
      </w:r>
      <w:r>
        <w:rPr>
          <w:rFonts w:hint="eastAsia"/>
        </w:rPr>
        <w:t xml:space="preserve">he project is specifying the spectrum requirement for all kinds of ITS access technologies, including LTE-based. </w:t>
      </w:r>
    </w:p>
    <w:p w:rsidR="005440C3" w:rsidRDefault="005440C3" w:rsidP="005440C3">
      <w:pPr>
        <w:pStyle w:val="Heading1"/>
        <w:rPr>
          <w:lang w:eastAsia="ja-JP"/>
        </w:rPr>
      </w:pPr>
      <w:r>
        <w:rPr>
          <w:lang w:eastAsia="ja-JP"/>
        </w:rPr>
        <w:t>3</w:t>
      </w:r>
      <w:r>
        <w:rPr>
          <w:lang w:eastAsia="ja-JP"/>
        </w:rPr>
        <w:tab/>
        <w:t>Proposal</w:t>
      </w:r>
    </w:p>
    <w:p w:rsidR="005440C3" w:rsidRPr="00BC7E1C" w:rsidRDefault="005440C3" w:rsidP="005440C3">
      <w:pPr>
        <w:rPr>
          <w:bCs/>
          <w:szCs w:val="24"/>
          <w:lang w:eastAsia="ja-JP"/>
        </w:rPr>
      </w:pPr>
      <w:r>
        <w:rPr>
          <w:rFonts w:hint="eastAsia"/>
        </w:rPr>
        <w:t>We</w:t>
      </w:r>
      <w:r>
        <w:rPr>
          <w:lang w:eastAsia="ja-JP"/>
        </w:rPr>
        <w:t xml:space="preserve"> would like to </w:t>
      </w:r>
      <w:r>
        <w:rPr>
          <w:rFonts w:hint="eastAsia"/>
        </w:rPr>
        <w:t xml:space="preserve">remind </w:t>
      </w:r>
      <w:r>
        <w:rPr>
          <w:rFonts w:hint="eastAsia"/>
          <w:lang w:eastAsia="ja-JP"/>
        </w:rPr>
        <w:t>WP</w:t>
      </w:r>
      <w:r w:rsidR="0029156B">
        <w:rPr>
          <w:lang w:eastAsia="ja-JP"/>
        </w:rPr>
        <w:t> </w:t>
      </w:r>
      <w:proofErr w:type="spellStart"/>
      <w:r>
        <w:rPr>
          <w:rFonts w:hint="eastAsia"/>
          <w:lang w:eastAsia="ja-JP"/>
        </w:rPr>
        <w:t>5A</w:t>
      </w:r>
      <w:proofErr w:type="spellEnd"/>
      <w:r>
        <w:rPr>
          <w:rFonts w:hint="eastAsia"/>
          <w:lang w:eastAsia="ja-JP"/>
        </w:rPr>
        <w:t xml:space="preserve"> to </w:t>
      </w:r>
      <w:r>
        <w:rPr>
          <w:lang w:eastAsia="ja-JP"/>
        </w:rPr>
        <w:t xml:space="preserve">kindly </w:t>
      </w:r>
      <w:r>
        <w:rPr>
          <w:rFonts w:hint="eastAsia"/>
        </w:rPr>
        <w:t xml:space="preserve">consider the recent progress of worldwide </w:t>
      </w:r>
      <w:proofErr w:type="spellStart"/>
      <w:r>
        <w:rPr>
          <w:rFonts w:hint="eastAsia"/>
        </w:rPr>
        <w:t>SDOs</w:t>
      </w:r>
      <w:proofErr w:type="spellEnd"/>
      <w:r>
        <w:rPr>
          <w:rFonts w:hint="eastAsia"/>
        </w:rPr>
        <w:t xml:space="preserve"> into the working ITS documents</w:t>
      </w:r>
      <w:r w:rsidRPr="00533804">
        <w:rPr>
          <w:lang w:eastAsia="ja-JP"/>
        </w:rPr>
        <w:t xml:space="preserve">.  </w:t>
      </w:r>
    </w:p>
    <w:p w:rsidR="005440C3" w:rsidRPr="00020BA5" w:rsidRDefault="005440C3" w:rsidP="008A7879">
      <w:pPr>
        <w:pStyle w:val="Headingb"/>
        <w:rPr>
          <w:rStyle w:val="Hyperlink"/>
          <w:color w:val="auto"/>
          <w:u w:val="none"/>
          <w:lang w:val="en-US"/>
        </w:rPr>
      </w:pPr>
      <w:r w:rsidRPr="008A7879">
        <w:rPr>
          <w:rStyle w:val="Hyperlink"/>
          <w:color w:val="auto"/>
          <w:u w:val="none"/>
        </w:rPr>
        <w:t>References</w:t>
      </w:r>
    </w:p>
    <w:p w:rsidR="005440C3" w:rsidRDefault="005440C3" w:rsidP="005440C3">
      <w:pPr>
        <w:pStyle w:val="Reftext"/>
      </w:pPr>
      <w:r>
        <w:rPr>
          <w:rFonts w:hint="eastAsia"/>
          <w:lang w:eastAsia="ko-KR"/>
        </w:rPr>
        <w:t>[</w:t>
      </w:r>
      <w:r>
        <w:rPr>
          <w:rFonts w:hint="eastAsia"/>
        </w:rPr>
        <w:t>1</w:t>
      </w:r>
      <w:r>
        <w:rPr>
          <w:rFonts w:hint="eastAsia"/>
          <w:lang w:eastAsia="ko-KR"/>
        </w:rPr>
        <w:t>]</w:t>
      </w:r>
      <w:r>
        <w:rPr>
          <w:rFonts w:hint="eastAsia"/>
        </w:rPr>
        <w:tab/>
      </w:r>
      <w:proofErr w:type="spellStart"/>
      <w:r>
        <w:t>S1</w:t>
      </w:r>
      <w:proofErr w:type="spellEnd"/>
      <w:r>
        <w:t>-151330</w:t>
      </w:r>
      <w:r>
        <w:rPr>
          <w:rFonts w:hint="eastAsia"/>
        </w:rPr>
        <w:t xml:space="preserve">, </w:t>
      </w:r>
      <w:proofErr w:type="spellStart"/>
      <w:r w:rsidRPr="00B93F5E">
        <w:t>3GPP</w:t>
      </w:r>
      <w:proofErr w:type="spellEnd"/>
      <w:r w:rsidRPr="00B93F5E">
        <w:t xml:space="preserve"> </w:t>
      </w:r>
      <w:proofErr w:type="spellStart"/>
      <w:r w:rsidRPr="00B93F5E">
        <w:t>TR</w:t>
      </w:r>
      <w:proofErr w:type="spellEnd"/>
      <w:r w:rsidRPr="00B93F5E">
        <w:t xml:space="preserve"> 22.885</w:t>
      </w:r>
      <w:proofErr w:type="gramStart"/>
      <w:r>
        <w:rPr>
          <w:rFonts w:hint="eastAsia"/>
        </w:rPr>
        <w:t xml:space="preserve">, </w:t>
      </w:r>
      <w:r>
        <w:t>”</w:t>
      </w:r>
      <w:proofErr w:type="gramEnd"/>
      <w:r w:rsidRPr="00B93F5E">
        <w:t xml:space="preserve"> Study on LTE Support for </w:t>
      </w:r>
      <w:proofErr w:type="spellStart"/>
      <w:r w:rsidRPr="00B93F5E">
        <w:t>V2X</w:t>
      </w:r>
      <w:proofErr w:type="spellEnd"/>
      <w:r w:rsidRPr="00B93F5E">
        <w:t xml:space="preserve"> Services</w:t>
      </w:r>
      <w:r>
        <w:t>”</w:t>
      </w:r>
      <w:r>
        <w:rPr>
          <w:rFonts w:hint="eastAsia"/>
        </w:rPr>
        <w:t>,</w:t>
      </w:r>
      <w:r w:rsidRPr="00527478">
        <w:t xml:space="preserve"> </w:t>
      </w:r>
      <w:r w:rsidRPr="0072690A">
        <w:rPr>
          <w:rStyle w:val="Hyperlink"/>
        </w:rPr>
        <w:t>http://</w:t>
      </w:r>
      <w:proofErr w:type="spellStart"/>
      <w:r w:rsidRPr="0072690A">
        <w:rPr>
          <w:rStyle w:val="Hyperlink"/>
        </w:rPr>
        <w:t>www.3gpp.org</w:t>
      </w:r>
      <w:proofErr w:type="spellEnd"/>
      <w:r w:rsidRPr="0072690A">
        <w:rPr>
          <w:rStyle w:val="Hyperlink"/>
        </w:rPr>
        <w:t>/ftp/</w:t>
      </w:r>
      <w:proofErr w:type="spellStart"/>
      <w:r w:rsidRPr="0072690A">
        <w:rPr>
          <w:rStyle w:val="Hyperlink"/>
        </w:rPr>
        <w:t>tsg_sa</w:t>
      </w:r>
      <w:proofErr w:type="spellEnd"/>
      <w:r w:rsidRPr="0072690A">
        <w:rPr>
          <w:rStyle w:val="Hyperlink"/>
        </w:rPr>
        <w:t>/</w:t>
      </w:r>
      <w:proofErr w:type="spellStart"/>
      <w:r w:rsidRPr="0072690A">
        <w:rPr>
          <w:rStyle w:val="Hyperlink"/>
        </w:rPr>
        <w:t>WG1_Serv</w:t>
      </w:r>
      <w:proofErr w:type="spellEnd"/>
      <w:r w:rsidRPr="0072690A">
        <w:rPr>
          <w:rStyle w:val="Hyperlink"/>
        </w:rPr>
        <w:t>/</w:t>
      </w:r>
      <w:proofErr w:type="spellStart"/>
      <w:r w:rsidRPr="0072690A">
        <w:rPr>
          <w:rStyle w:val="Hyperlink"/>
        </w:rPr>
        <w:t>TSGS1_70_Los_Cabos</w:t>
      </w:r>
      <w:proofErr w:type="spellEnd"/>
      <w:r w:rsidRPr="0072690A">
        <w:rPr>
          <w:rStyle w:val="Hyperlink"/>
        </w:rPr>
        <w:t>/Docs/</w:t>
      </w:r>
    </w:p>
    <w:p w:rsidR="005440C3" w:rsidRDefault="005440C3" w:rsidP="005440C3">
      <w:pPr>
        <w:pStyle w:val="Reftext"/>
      </w:pPr>
      <w:r>
        <w:rPr>
          <w:rFonts w:hint="eastAsia"/>
        </w:rPr>
        <w:t>[2]</w:t>
      </w:r>
      <w:r>
        <w:rPr>
          <w:rFonts w:hint="eastAsia"/>
        </w:rPr>
        <w:tab/>
      </w:r>
      <w:r>
        <w:t>RP-15</w:t>
      </w:r>
      <w:r>
        <w:rPr>
          <w:rFonts w:hint="eastAsia"/>
        </w:rPr>
        <w:t>1109,</w:t>
      </w:r>
      <w:r>
        <w:t>”</w:t>
      </w:r>
      <w:r w:rsidRPr="00634147">
        <w:t xml:space="preserve"> </w:t>
      </w:r>
      <w:r w:rsidRPr="005F54AB">
        <w:t xml:space="preserve">Feasibility Study on LTE-based </w:t>
      </w:r>
      <w:proofErr w:type="spellStart"/>
      <w:r w:rsidRPr="005F54AB">
        <w:t>V2X</w:t>
      </w:r>
      <w:proofErr w:type="spellEnd"/>
      <w:r w:rsidRPr="005F54AB">
        <w:t xml:space="preserve"> Services</w:t>
      </w:r>
      <w:r>
        <w:t>”</w:t>
      </w:r>
      <w:r>
        <w:rPr>
          <w:rFonts w:hint="eastAsia"/>
        </w:rPr>
        <w:t>,</w:t>
      </w:r>
      <w:r w:rsidRPr="00634147">
        <w:rPr>
          <w:rFonts w:hint="eastAsia"/>
        </w:rPr>
        <w:t xml:space="preserve"> </w:t>
      </w:r>
      <w:proofErr w:type="spellStart"/>
      <w:r>
        <w:rPr>
          <w:rFonts w:hint="eastAsia"/>
        </w:rPr>
        <w:t>3GPP</w:t>
      </w:r>
      <w:proofErr w:type="spellEnd"/>
      <w:r>
        <w:rPr>
          <w:rFonts w:hint="eastAsia"/>
        </w:rPr>
        <w:t xml:space="preserve"> </w:t>
      </w:r>
      <w:proofErr w:type="spellStart"/>
      <w:r>
        <w:rPr>
          <w:rFonts w:hint="eastAsia"/>
        </w:rPr>
        <w:t>TSG</w:t>
      </w:r>
      <w:proofErr w:type="spellEnd"/>
      <w:r>
        <w:rPr>
          <w:rFonts w:hint="eastAsia"/>
        </w:rPr>
        <w:t xml:space="preserve"> RAN, </w:t>
      </w:r>
      <w:hyperlink r:id="rId7" w:history="1">
        <w:r w:rsidRPr="00C7641E">
          <w:rPr>
            <w:rStyle w:val="Hyperlink"/>
          </w:rPr>
          <w:t>http://</w:t>
        </w:r>
        <w:proofErr w:type="spellStart"/>
        <w:r w:rsidRPr="00C7641E">
          <w:rPr>
            <w:rStyle w:val="Hyperlink"/>
          </w:rPr>
          <w:t>www.3gpp.org</w:t>
        </w:r>
        <w:proofErr w:type="spellEnd"/>
        <w:r w:rsidRPr="00C7641E">
          <w:rPr>
            <w:rStyle w:val="Hyperlink"/>
          </w:rPr>
          <w:t>/ftp/</w:t>
        </w:r>
        <w:proofErr w:type="spellStart"/>
        <w:r w:rsidRPr="00C7641E">
          <w:rPr>
            <w:rStyle w:val="Hyperlink"/>
          </w:rPr>
          <w:t>tsg_ran</w:t>
        </w:r>
        <w:proofErr w:type="spellEnd"/>
        <w:r w:rsidRPr="00C7641E">
          <w:rPr>
            <w:rStyle w:val="Hyperlink"/>
          </w:rPr>
          <w:t>/</w:t>
        </w:r>
        <w:proofErr w:type="spellStart"/>
        <w:r w:rsidRPr="00C7641E">
          <w:rPr>
            <w:rStyle w:val="Hyperlink"/>
          </w:rPr>
          <w:t>TSG_RAN</w:t>
        </w:r>
        <w:proofErr w:type="spellEnd"/>
        <w:r w:rsidRPr="00C7641E">
          <w:rPr>
            <w:rStyle w:val="Hyperlink"/>
          </w:rPr>
          <w:t>/</w:t>
        </w:r>
        <w:proofErr w:type="spellStart"/>
        <w:r w:rsidRPr="00C7641E">
          <w:rPr>
            <w:rStyle w:val="Hyperlink"/>
          </w:rPr>
          <w:t>TSGR_6</w:t>
        </w:r>
        <w:r w:rsidRPr="00C7641E">
          <w:rPr>
            <w:rStyle w:val="Hyperlink"/>
            <w:rFonts w:hint="eastAsia"/>
          </w:rPr>
          <w:t>8</w:t>
        </w:r>
        <w:proofErr w:type="spellEnd"/>
        <w:r w:rsidRPr="00C7641E">
          <w:rPr>
            <w:rStyle w:val="Hyperlink"/>
          </w:rPr>
          <w:t>/</w:t>
        </w:r>
        <w:r w:rsidRPr="00C7641E">
          <w:rPr>
            <w:rStyle w:val="Hyperlink"/>
            <w:rFonts w:hint="eastAsia"/>
          </w:rPr>
          <w:t>Docs</w:t>
        </w:r>
        <w:r w:rsidRPr="00C7641E">
          <w:rPr>
            <w:rStyle w:val="Hyperlink"/>
          </w:rPr>
          <w:t>/</w:t>
        </w:r>
      </w:hyperlink>
    </w:p>
    <w:p w:rsidR="005440C3" w:rsidRDefault="005440C3" w:rsidP="005440C3">
      <w:pPr>
        <w:pStyle w:val="Reftext"/>
        <w:ind w:leftChars="1" w:left="1135" w:hangingChars="472" w:hanging="1133"/>
      </w:pPr>
      <w:r>
        <w:rPr>
          <w:rFonts w:hint="eastAsia"/>
        </w:rPr>
        <w:t>[3]</w:t>
      </w:r>
      <w:r>
        <w:rPr>
          <w:rFonts w:hint="eastAsia"/>
        </w:rPr>
        <w:tab/>
      </w:r>
      <w:r>
        <w:t>RP-15</w:t>
      </w:r>
      <w:r>
        <w:rPr>
          <w:rFonts w:hint="eastAsia"/>
        </w:rPr>
        <w:t>1082,</w:t>
      </w:r>
      <w:r>
        <w:t>”</w:t>
      </w:r>
      <w:r w:rsidRPr="0072690A">
        <w:t xml:space="preserve"> </w:t>
      </w:r>
      <w:r>
        <w:t xml:space="preserve">Project management of </w:t>
      </w:r>
      <w:proofErr w:type="spellStart"/>
      <w:r>
        <w:t>V2X</w:t>
      </w:r>
      <w:proofErr w:type="spellEnd"/>
      <w:r>
        <w:t xml:space="preserve"> in </w:t>
      </w:r>
      <w:proofErr w:type="spellStart"/>
      <w:r>
        <w:t>TSG</w:t>
      </w:r>
      <w:proofErr w:type="spellEnd"/>
      <w:r>
        <w:rPr>
          <w:rFonts w:hint="eastAsia"/>
        </w:rPr>
        <w:t xml:space="preserve"> </w:t>
      </w:r>
      <w:r>
        <w:t>RAN”</w:t>
      </w:r>
      <w:r>
        <w:rPr>
          <w:rFonts w:hint="eastAsia"/>
        </w:rPr>
        <w:t>,</w:t>
      </w:r>
      <w:r w:rsidRPr="00634147">
        <w:rPr>
          <w:rFonts w:hint="eastAsia"/>
        </w:rPr>
        <w:t xml:space="preserve"> </w:t>
      </w:r>
      <w:proofErr w:type="spellStart"/>
      <w:r>
        <w:rPr>
          <w:rFonts w:hint="eastAsia"/>
        </w:rPr>
        <w:t>3GPP</w:t>
      </w:r>
      <w:proofErr w:type="spellEnd"/>
      <w:r>
        <w:rPr>
          <w:rFonts w:hint="eastAsia"/>
        </w:rPr>
        <w:t xml:space="preserve"> </w:t>
      </w:r>
      <w:proofErr w:type="spellStart"/>
      <w:r>
        <w:rPr>
          <w:rFonts w:hint="eastAsia"/>
        </w:rPr>
        <w:t>TSG</w:t>
      </w:r>
      <w:proofErr w:type="spellEnd"/>
      <w:r>
        <w:rPr>
          <w:rFonts w:hint="eastAsia"/>
        </w:rPr>
        <w:t xml:space="preserve"> RAN, </w:t>
      </w:r>
      <w:r w:rsidRPr="0072690A">
        <w:rPr>
          <w:rStyle w:val="Hyperlink"/>
        </w:rPr>
        <w:t>http://</w:t>
      </w:r>
      <w:proofErr w:type="spellStart"/>
      <w:r w:rsidRPr="0072690A">
        <w:rPr>
          <w:rStyle w:val="Hyperlink"/>
        </w:rPr>
        <w:t>www.3gpp.org</w:t>
      </w:r>
      <w:proofErr w:type="spellEnd"/>
      <w:r w:rsidRPr="0072690A">
        <w:rPr>
          <w:rStyle w:val="Hyperlink"/>
        </w:rPr>
        <w:t>/ftp/</w:t>
      </w:r>
      <w:proofErr w:type="spellStart"/>
      <w:r w:rsidRPr="0072690A">
        <w:rPr>
          <w:rStyle w:val="Hyperlink"/>
        </w:rPr>
        <w:t>tsg_ran</w:t>
      </w:r>
      <w:proofErr w:type="spellEnd"/>
      <w:r w:rsidRPr="0072690A">
        <w:rPr>
          <w:rStyle w:val="Hyperlink"/>
        </w:rPr>
        <w:t>/</w:t>
      </w:r>
      <w:proofErr w:type="spellStart"/>
      <w:r w:rsidRPr="0072690A">
        <w:rPr>
          <w:rStyle w:val="Hyperlink"/>
        </w:rPr>
        <w:t>TSG_RAN</w:t>
      </w:r>
      <w:proofErr w:type="spellEnd"/>
      <w:r w:rsidRPr="0072690A">
        <w:rPr>
          <w:rStyle w:val="Hyperlink"/>
        </w:rPr>
        <w:t>/</w:t>
      </w:r>
      <w:proofErr w:type="spellStart"/>
      <w:r w:rsidRPr="0072690A">
        <w:rPr>
          <w:rStyle w:val="Hyperlink"/>
        </w:rPr>
        <w:t>TSGR_6</w:t>
      </w:r>
      <w:r w:rsidRPr="0072690A">
        <w:rPr>
          <w:rStyle w:val="Hyperlink"/>
          <w:rFonts w:hint="eastAsia"/>
        </w:rPr>
        <w:t>8</w:t>
      </w:r>
      <w:proofErr w:type="spellEnd"/>
      <w:r w:rsidRPr="0072690A">
        <w:rPr>
          <w:rStyle w:val="Hyperlink"/>
        </w:rPr>
        <w:t>/</w:t>
      </w:r>
      <w:r w:rsidRPr="0072690A">
        <w:rPr>
          <w:rStyle w:val="Hyperlink"/>
          <w:rFonts w:hint="eastAsia"/>
        </w:rPr>
        <w:t>Docs</w:t>
      </w:r>
      <w:r w:rsidRPr="0072690A">
        <w:rPr>
          <w:rStyle w:val="Hyperlink"/>
        </w:rPr>
        <w:t>/</w:t>
      </w:r>
    </w:p>
    <w:p w:rsidR="005440C3" w:rsidRDefault="006E04A5" w:rsidP="005440C3">
      <w:pPr>
        <w:pStyle w:val="Reftext"/>
      </w:pPr>
      <w:r>
        <w:rPr>
          <w:rFonts w:hint="eastAsia"/>
        </w:rPr>
        <w:t>[4]</w:t>
      </w:r>
      <w:r w:rsidR="005440C3">
        <w:rPr>
          <w:rFonts w:hint="eastAsia"/>
        </w:rPr>
        <w:tab/>
      </w:r>
      <w:r w:rsidR="005440C3" w:rsidRPr="00DB2C80">
        <w:t>ISO 21217, Intelligent transport systems — Communications access for land mobiles (CALM) — Architecture</w:t>
      </w:r>
      <w:r w:rsidR="005440C3">
        <w:rPr>
          <w:rFonts w:hint="eastAsia"/>
        </w:rPr>
        <w:t>,</w:t>
      </w:r>
      <w:r w:rsidR="005440C3" w:rsidRPr="0072690A">
        <w:rPr>
          <w:rStyle w:val="Hyperlink"/>
          <w:rFonts w:hint="eastAsia"/>
        </w:rPr>
        <w:t xml:space="preserve"> </w:t>
      </w:r>
      <w:r w:rsidR="005440C3" w:rsidRPr="0072690A">
        <w:rPr>
          <w:rStyle w:val="Hyperlink"/>
        </w:rPr>
        <w:t>https://</w:t>
      </w:r>
      <w:proofErr w:type="spellStart"/>
      <w:r w:rsidR="005440C3" w:rsidRPr="0072690A">
        <w:rPr>
          <w:rStyle w:val="Hyperlink"/>
        </w:rPr>
        <w:t>www.iso.org</w:t>
      </w:r>
      <w:proofErr w:type="spellEnd"/>
      <w:r w:rsidR="005440C3" w:rsidRPr="0072690A">
        <w:rPr>
          <w:rStyle w:val="Hyperlink"/>
        </w:rPr>
        <w:t>/</w:t>
      </w:r>
      <w:proofErr w:type="spellStart"/>
      <w:r w:rsidR="005440C3" w:rsidRPr="0072690A">
        <w:rPr>
          <w:rStyle w:val="Hyperlink"/>
        </w:rPr>
        <w:t>obp</w:t>
      </w:r>
      <w:proofErr w:type="spellEnd"/>
      <w:r w:rsidR="005440C3" w:rsidRPr="0072690A">
        <w:rPr>
          <w:rStyle w:val="Hyperlink"/>
        </w:rPr>
        <w:t>/</w:t>
      </w:r>
      <w:proofErr w:type="spellStart"/>
      <w:r w:rsidR="005440C3" w:rsidRPr="0072690A">
        <w:rPr>
          <w:rStyle w:val="Hyperlink"/>
        </w:rPr>
        <w:t>ui</w:t>
      </w:r>
      <w:proofErr w:type="spellEnd"/>
      <w:r w:rsidR="005440C3" w:rsidRPr="0072690A">
        <w:rPr>
          <w:rStyle w:val="Hyperlink"/>
        </w:rPr>
        <w:t>/#</w:t>
      </w:r>
      <w:proofErr w:type="spellStart"/>
      <w:r w:rsidR="005440C3" w:rsidRPr="0072690A">
        <w:rPr>
          <w:rStyle w:val="Hyperlink"/>
        </w:rPr>
        <w:t>iso:std:iso:21217:ed-2:v1:en</w:t>
      </w:r>
      <w:proofErr w:type="spellEnd"/>
    </w:p>
    <w:p w:rsidR="005440C3" w:rsidRDefault="005440C3" w:rsidP="005440C3">
      <w:pPr>
        <w:pStyle w:val="Reftext"/>
      </w:pPr>
      <w:r>
        <w:rPr>
          <w:rFonts w:hint="eastAsia"/>
        </w:rPr>
        <w:t>[5]</w:t>
      </w:r>
      <w:r>
        <w:rPr>
          <w:rFonts w:hint="eastAsia"/>
        </w:rPr>
        <w:tab/>
      </w:r>
      <w:proofErr w:type="spellStart"/>
      <w:r>
        <w:t>TC5</w:t>
      </w:r>
      <w:proofErr w:type="spellEnd"/>
      <w:r>
        <w:t>-</w:t>
      </w:r>
      <w:proofErr w:type="spellStart"/>
      <w:r>
        <w:t>WG3</w:t>
      </w:r>
      <w:proofErr w:type="spellEnd"/>
      <w:r>
        <w:t>-2012-</w:t>
      </w:r>
      <w:proofErr w:type="spellStart"/>
      <w:r>
        <w:t>072</w:t>
      </w:r>
      <w:r w:rsidR="00A06F9C">
        <w:rPr>
          <w:rFonts w:hint="eastAsia"/>
        </w:rPr>
        <w:t>,</w:t>
      </w:r>
      <w:r>
        <w:t>”</w:t>
      </w:r>
      <w:r>
        <w:rPr>
          <w:rFonts w:hint="eastAsia"/>
        </w:rPr>
        <w:t>Final</w:t>
      </w:r>
      <w:proofErr w:type="spellEnd"/>
      <w:r>
        <w:rPr>
          <w:rFonts w:hint="eastAsia"/>
        </w:rPr>
        <w:t xml:space="preserve"> Report on </w:t>
      </w:r>
      <w:r w:rsidRPr="00533804">
        <w:t>Study of wireless access technologies</w:t>
      </w:r>
      <w:r>
        <w:t xml:space="preserve"> for intelligent transportation</w:t>
      </w:r>
      <w:r>
        <w:rPr>
          <w:rFonts w:hint="eastAsia"/>
        </w:rPr>
        <w:t xml:space="preserve"> </w:t>
      </w:r>
      <w:r w:rsidRPr="00533804">
        <w:t>systems</w:t>
      </w:r>
      <w:r>
        <w:t>”</w:t>
      </w:r>
      <w:r>
        <w:rPr>
          <w:rFonts w:hint="eastAsia"/>
        </w:rPr>
        <w:t xml:space="preserve">, 2012 </w:t>
      </w:r>
      <w:r w:rsidRPr="0072690A">
        <w:rPr>
          <w:rStyle w:val="Hyperlink"/>
        </w:rPr>
        <w:t>http://</w:t>
      </w:r>
      <w:proofErr w:type="spellStart"/>
      <w:r w:rsidRPr="0072690A">
        <w:rPr>
          <w:rStyle w:val="Hyperlink"/>
        </w:rPr>
        <w:t>www.ccsa.org.cn</w:t>
      </w:r>
      <w:proofErr w:type="spellEnd"/>
      <w:r w:rsidRPr="0072690A">
        <w:rPr>
          <w:rStyle w:val="Hyperlink"/>
        </w:rPr>
        <w:t>/workstation/</w:t>
      </w:r>
      <w:proofErr w:type="spellStart"/>
      <w:r w:rsidRPr="0072690A">
        <w:rPr>
          <w:rStyle w:val="Hyperlink"/>
        </w:rPr>
        <w:t>project_disp.php?auto_id</w:t>
      </w:r>
      <w:proofErr w:type="spellEnd"/>
      <w:r w:rsidRPr="0072690A">
        <w:rPr>
          <w:rStyle w:val="Hyperlink"/>
        </w:rPr>
        <w:t>=3662</w:t>
      </w:r>
    </w:p>
    <w:p w:rsidR="005440C3" w:rsidRDefault="006E04A5" w:rsidP="005440C3">
      <w:pPr>
        <w:pStyle w:val="Reftext"/>
      </w:pPr>
      <w:r>
        <w:rPr>
          <w:rFonts w:hint="eastAsia"/>
        </w:rPr>
        <w:t>[6]</w:t>
      </w:r>
      <w:r w:rsidR="005440C3">
        <w:rPr>
          <w:rFonts w:hint="eastAsia"/>
        </w:rPr>
        <w:tab/>
      </w:r>
      <w:proofErr w:type="spellStart"/>
      <w:r w:rsidR="005440C3" w:rsidRPr="00DB2C80">
        <w:t>TC5</w:t>
      </w:r>
      <w:proofErr w:type="spellEnd"/>
      <w:r w:rsidR="005440C3" w:rsidRPr="00DB2C80">
        <w:t>-</w:t>
      </w:r>
      <w:proofErr w:type="spellStart"/>
      <w:r w:rsidR="005440C3" w:rsidRPr="00DB2C80">
        <w:t>WG3</w:t>
      </w:r>
      <w:proofErr w:type="spellEnd"/>
      <w:r w:rsidR="005440C3" w:rsidRPr="00DB2C80">
        <w:t>-2014-</w:t>
      </w:r>
      <w:proofErr w:type="spellStart"/>
      <w:r w:rsidR="005440C3" w:rsidRPr="00DB2C80">
        <w:t>057r1</w:t>
      </w:r>
      <w:proofErr w:type="spellEnd"/>
      <w:r w:rsidR="005440C3">
        <w:rPr>
          <w:rFonts w:hint="eastAsia"/>
        </w:rPr>
        <w:t>,</w:t>
      </w:r>
      <w:r w:rsidR="005440C3">
        <w:t>”</w:t>
      </w:r>
      <w:r w:rsidR="005440C3" w:rsidRPr="00DB2C80">
        <w:rPr>
          <w:rFonts w:hint="eastAsia"/>
        </w:rPr>
        <w:t xml:space="preserve"> </w:t>
      </w:r>
      <w:r w:rsidR="005440C3">
        <w:rPr>
          <w:rFonts w:hint="eastAsia"/>
        </w:rPr>
        <w:t>Final Report</w:t>
      </w:r>
      <w:r w:rsidR="005440C3" w:rsidRPr="00DB2C80">
        <w:t xml:space="preserve"> </w:t>
      </w:r>
      <w:r w:rsidR="005440C3" w:rsidRPr="00533804">
        <w:t>General technical requirements of Short Range Communication Based on TD-LTE for Vehicle Safety Application</w:t>
      </w:r>
      <w:r w:rsidR="005440C3">
        <w:t>”</w:t>
      </w:r>
      <w:r w:rsidR="00146CB3">
        <w:rPr>
          <w:rFonts w:hint="eastAsia"/>
        </w:rPr>
        <w:t>,</w:t>
      </w:r>
      <w:r w:rsidR="005440C3" w:rsidRPr="00DB2C80">
        <w:rPr>
          <w:rFonts w:hint="eastAsia"/>
        </w:rPr>
        <w:t xml:space="preserve"> </w:t>
      </w:r>
      <w:r w:rsidR="005440C3">
        <w:rPr>
          <w:rFonts w:hint="eastAsia"/>
        </w:rPr>
        <w:t xml:space="preserve">2014 </w:t>
      </w:r>
      <w:hyperlink r:id="rId8" w:history="1">
        <w:r w:rsidR="005440C3" w:rsidRPr="00511855">
          <w:rPr>
            <w:rStyle w:val="Hyperlink"/>
          </w:rPr>
          <w:t>http://</w:t>
        </w:r>
        <w:proofErr w:type="spellStart"/>
        <w:r w:rsidR="005440C3" w:rsidRPr="00511855">
          <w:rPr>
            <w:rStyle w:val="Hyperlink"/>
          </w:rPr>
          <w:t>www.ccsa.org.cn</w:t>
        </w:r>
        <w:proofErr w:type="spellEnd"/>
        <w:r w:rsidR="005440C3" w:rsidRPr="00511855">
          <w:rPr>
            <w:rStyle w:val="Hyperlink"/>
          </w:rPr>
          <w:t>/</w:t>
        </w:r>
        <w:proofErr w:type="spellStart"/>
        <w:r w:rsidR="005440C3" w:rsidRPr="00511855">
          <w:rPr>
            <w:rStyle w:val="Hyperlink"/>
          </w:rPr>
          <w:t>tc</w:t>
        </w:r>
        <w:proofErr w:type="spellEnd"/>
        <w:r w:rsidR="005440C3" w:rsidRPr="00511855">
          <w:rPr>
            <w:rStyle w:val="Hyperlink"/>
          </w:rPr>
          <w:t>/</w:t>
        </w:r>
        <w:proofErr w:type="spellStart"/>
        <w:r w:rsidR="005440C3" w:rsidRPr="00511855">
          <w:rPr>
            <w:rStyle w:val="Hyperlink"/>
          </w:rPr>
          <w:t>meeting_annex.php?doc_id</w:t>
        </w:r>
        <w:proofErr w:type="spellEnd"/>
        <w:r w:rsidR="005440C3" w:rsidRPr="00511855">
          <w:rPr>
            <w:rStyle w:val="Hyperlink"/>
          </w:rPr>
          <w:t>=66483</w:t>
        </w:r>
      </w:hyperlink>
    </w:p>
    <w:p w:rsidR="005440C3" w:rsidRDefault="005440C3" w:rsidP="005440C3">
      <w:pPr>
        <w:pStyle w:val="Reftext"/>
      </w:pPr>
      <w:r>
        <w:rPr>
          <w:rFonts w:hint="eastAsia"/>
        </w:rPr>
        <w:lastRenderedPageBreak/>
        <w:t>[7]</w:t>
      </w:r>
      <w:r>
        <w:rPr>
          <w:rFonts w:hint="eastAsia"/>
        </w:rPr>
        <w:tab/>
      </w:r>
      <w:proofErr w:type="spellStart"/>
      <w:r w:rsidRPr="00DB2C80">
        <w:t>TC5_WG8_2015_0</w:t>
      </w:r>
      <w:r>
        <w:rPr>
          <w:rFonts w:hint="eastAsia"/>
        </w:rPr>
        <w:t>37</w:t>
      </w:r>
      <w:r w:rsidRPr="00DB2C80">
        <w:t>B</w:t>
      </w:r>
      <w:proofErr w:type="spellEnd"/>
      <w:r>
        <w:rPr>
          <w:rFonts w:hint="eastAsia"/>
        </w:rPr>
        <w:t xml:space="preserve">, </w:t>
      </w:r>
      <w:r>
        <w:t>“</w:t>
      </w:r>
      <w:r>
        <w:rPr>
          <w:rFonts w:hint="eastAsia"/>
        </w:rPr>
        <w:t xml:space="preserve">Structure of </w:t>
      </w:r>
      <w:r w:rsidRPr="00533804">
        <w:t xml:space="preserve">Frequency requirement and coexistence study on intelligent transportation system </w:t>
      </w:r>
      <w:proofErr w:type="spellStart"/>
      <w:r w:rsidRPr="00533804">
        <w:t>V2V</w:t>
      </w:r>
      <w:proofErr w:type="spellEnd"/>
      <w:r w:rsidRPr="00533804">
        <w:t>/</w:t>
      </w:r>
      <w:proofErr w:type="spellStart"/>
      <w:r w:rsidRPr="00533804">
        <w:t>V2I</w:t>
      </w:r>
      <w:proofErr w:type="spellEnd"/>
      <w:r w:rsidRPr="00533804">
        <w:t xml:space="preserve"> active safety application</w:t>
      </w:r>
      <w:r>
        <w:t>”</w:t>
      </w:r>
      <w:r>
        <w:rPr>
          <w:rFonts w:hint="eastAsia"/>
        </w:rPr>
        <w:t xml:space="preserve">, 2015 </w:t>
      </w:r>
      <w:r w:rsidRPr="0072690A">
        <w:rPr>
          <w:rStyle w:val="Hyperlink"/>
        </w:rPr>
        <w:t>http://</w:t>
      </w:r>
      <w:proofErr w:type="spellStart"/>
      <w:r w:rsidRPr="0072690A">
        <w:rPr>
          <w:rStyle w:val="Hyperlink"/>
        </w:rPr>
        <w:t>www.ccsa.org.cn</w:t>
      </w:r>
      <w:proofErr w:type="spellEnd"/>
      <w:r w:rsidRPr="0072690A">
        <w:rPr>
          <w:rStyle w:val="Hyperlink"/>
        </w:rPr>
        <w:t>/</w:t>
      </w:r>
      <w:proofErr w:type="spellStart"/>
      <w:r w:rsidRPr="0072690A">
        <w:rPr>
          <w:rStyle w:val="Hyperlink"/>
        </w:rPr>
        <w:t>tc</w:t>
      </w:r>
      <w:proofErr w:type="spellEnd"/>
      <w:r w:rsidRPr="0072690A">
        <w:rPr>
          <w:rStyle w:val="Hyperlink"/>
        </w:rPr>
        <w:t>/</w:t>
      </w:r>
      <w:proofErr w:type="spellStart"/>
      <w:r w:rsidRPr="0072690A">
        <w:rPr>
          <w:rStyle w:val="Hyperlink"/>
        </w:rPr>
        <w:t>meeting_annex.php?doc_id</w:t>
      </w:r>
      <w:proofErr w:type="spellEnd"/>
      <w:r w:rsidRPr="0072690A">
        <w:rPr>
          <w:rStyle w:val="Hyperlink"/>
        </w:rPr>
        <w:t>=66483</w:t>
      </w:r>
    </w:p>
    <w:p w:rsidR="00B50CD6" w:rsidRDefault="00B50CD6" w:rsidP="0032202E">
      <w:pPr>
        <w:pStyle w:val="Reasons"/>
      </w:pPr>
    </w:p>
    <w:p w:rsidR="00B50CD6" w:rsidRDefault="00B50CD6" w:rsidP="0032202E">
      <w:pPr>
        <w:pStyle w:val="Reasons"/>
      </w:pPr>
    </w:p>
    <w:p w:rsidR="000069D4" w:rsidRPr="005440C3" w:rsidRDefault="00B50CD6" w:rsidP="00B50CD6">
      <w:pPr>
        <w:jc w:val="center"/>
        <w:rPr>
          <w:lang w:eastAsia="zh-CN"/>
        </w:rPr>
      </w:pPr>
      <w:r>
        <w:t>______________</w:t>
      </w:r>
    </w:p>
    <w:sectPr w:rsidR="000069D4" w:rsidRPr="005440C3" w:rsidSect="00D02712">
      <w:headerReference w:type="default" r:id="rId9"/>
      <w:footerReference w:type="default" r:id="rId10"/>
      <w:footerReference w:type="first" r:id="rId11"/>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C56" w:rsidRDefault="001C6C56">
      <w:r>
        <w:separator/>
      </w:r>
    </w:p>
  </w:endnote>
  <w:endnote w:type="continuationSeparator" w:id="0">
    <w:p w:rsidR="001C6C56" w:rsidRDefault="001C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1B32D4">
    <w:pPr>
      <w:pStyle w:val="Footer"/>
      <w:rPr>
        <w:lang w:val="en-US"/>
      </w:rPr>
    </w:pPr>
    <w:r>
      <w:fldChar w:fldCharType="begin"/>
    </w:r>
    <w:r>
      <w:instrText xml:space="preserve"> FILENAME \p \* MERGEFORMAT </w:instrText>
    </w:r>
    <w:r>
      <w:fldChar w:fldCharType="separate"/>
    </w:r>
    <w:r w:rsidR="00E976A1" w:rsidRPr="00E976A1">
      <w:rPr>
        <w:lang w:val="en-US"/>
      </w:rPr>
      <w:t>M</w:t>
    </w:r>
    <w:r w:rsidR="00E976A1">
      <w:t>:\BRSGD\TEXT2015\SG05\WP5A\600\692e.docx</w:t>
    </w:r>
    <w:r>
      <w:fldChar w:fldCharType="end"/>
    </w:r>
    <w:r w:rsidR="00FA124A">
      <w:t xml:space="preserve"> </w:t>
    </w:r>
    <w:r w:rsidR="00FA124A" w:rsidRPr="002F7CB3">
      <w:rPr>
        <w:lang w:val="en-US"/>
      </w:rPr>
      <w:tab/>
    </w:r>
    <w:r w:rsidR="00D02712">
      <w:fldChar w:fldCharType="begin"/>
    </w:r>
    <w:r w:rsidR="00FA124A">
      <w:instrText xml:space="preserve"> savedate \@ dd.MM.yy </w:instrText>
    </w:r>
    <w:r w:rsidR="00D02712">
      <w:fldChar w:fldCharType="separate"/>
    </w:r>
    <w:r w:rsidR="00924035">
      <w:t>25.06.15</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1C6C56">
      <w:t>21.02.08</w:t>
    </w:r>
    <w:r w:rsidR="00D02712">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1B32D4" w:rsidP="00E6257C">
    <w:pPr>
      <w:pStyle w:val="Footer"/>
      <w:rPr>
        <w:lang w:val="en-US"/>
      </w:rPr>
    </w:pPr>
    <w:r>
      <w:fldChar w:fldCharType="begin"/>
    </w:r>
    <w:r>
      <w:instrText xml:space="preserve"> FILENAME \p \* MERGEFORMAT </w:instrText>
    </w:r>
    <w:r>
      <w:fldChar w:fldCharType="separate"/>
    </w:r>
    <w:r w:rsidR="00E976A1" w:rsidRPr="00E976A1">
      <w:rPr>
        <w:lang w:val="en-US"/>
      </w:rPr>
      <w:t>M</w:t>
    </w:r>
    <w:r w:rsidR="00E976A1">
      <w:t>:\BRSGD\TEXT2015\SG05\WP5A\600\692e.docx</w:t>
    </w:r>
    <w:r>
      <w:fldChar w:fldCharType="end"/>
    </w:r>
    <w:r w:rsidR="00E976A1">
      <w:t xml:space="preserve"> </w:t>
    </w:r>
    <w:r w:rsidR="00FA124A" w:rsidRPr="002F7CB3">
      <w:rPr>
        <w:lang w:val="en-US"/>
      </w:rPr>
      <w:tab/>
    </w:r>
    <w:r w:rsidR="00D02712">
      <w:fldChar w:fldCharType="begin"/>
    </w:r>
    <w:r w:rsidR="00FA124A">
      <w:instrText xml:space="preserve"> savedate \@ dd.MM.yy </w:instrText>
    </w:r>
    <w:r w:rsidR="00D02712">
      <w:fldChar w:fldCharType="separate"/>
    </w:r>
    <w:r w:rsidR="00924035">
      <w:t>25.06.15</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1C6C56">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C56" w:rsidRDefault="001C6C56">
      <w:r>
        <w:t>____________________</w:t>
      </w:r>
    </w:p>
  </w:footnote>
  <w:footnote w:type="continuationSeparator" w:id="0">
    <w:p w:rsidR="001C6C56" w:rsidRDefault="001C6C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1B32D4">
      <w:rPr>
        <w:rStyle w:val="PageNumber"/>
        <w:noProof/>
      </w:rPr>
      <w:t>4</w:t>
    </w:r>
    <w:r w:rsidR="00D02712">
      <w:rPr>
        <w:rStyle w:val="PageNumber"/>
      </w:rPr>
      <w:fldChar w:fldCharType="end"/>
    </w:r>
    <w:r>
      <w:rPr>
        <w:rStyle w:val="PageNumber"/>
      </w:rPr>
      <w:t xml:space="preserve"> -</w:t>
    </w:r>
  </w:p>
  <w:p w:rsidR="00FA124A" w:rsidRDefault="001C6C56">
    <w:pPr>
      <w:pStyle w:val="Header"/>
      <w:rPr>
        <w:lang w:val="en-US"/>
      </w:rPr>
    </w:pPr>
    <w:proofErr w:type="spellStart"/>
    <w:r>
      <w:rPr>
        <w:lang w:val="en-US"/>
      </w:rPr>
      <w:t>5A</w:t>
    </w:r>
    <w:proofErr w:type="spellEnd"/>
    <w:r>
      <w:rPr>
        <w:lang w:val="en-US"/>
      </w:rPr>
      <w:t>/692-E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C56"/>
    <w:rsid w:val="000069D4"/>
    <w:rsid w:val="000174AD"/>
    <w:rsid w:val="000A7D55"/>
    <w:rsid w:val="000C2E8E"/>
    <w:rsid w:val="000E0E7C"/>
    <w:rsid w:val="000F1B4B"/>
    <w:rsid w:val="0012744F"/>
    <w:rsid w:val="00146CB3"/>
    <w:rsid w:val="00156F66"/>
    <w:rsid w:val="00163271"/>
    <w:rsid w:val="00182528"/>
    <w:rsid w:val="0018500B"/>
    <w:rsid w:val="00196A19"/>
    <w:rsid w:val="001B32D4"/>
    <w:rsid w:val="001C28AE"/>
    <w:rsid w:val="001C6C56"/>
    <w:rsid w:val="00202DC1"/>
    <w:rsid w:val="002116EE"/>
    <w:rsid w:val="002309D8"/>
    <w:rsid w:val="0029156B"/>
    <w:rsid w:val="002A7FE2"/>
    <w:rsid w:val="002E1B4F"/>
    <w:rsid w:val="002F2E67"/>
    <w:rsid w:val="002F7CB3"/>
    <w:rsid w:val="00315546"/>
    <w:rsid w:val="00330567"/>
    <w:rsid w:val="00386A9D"/>
    <w:rsid w:val="00391081"/>
    <w:rsid w:val="003B2789"/>
    <w:rsid w:val="003C13CE"/>
    <w:rsid w:val="003E2518"/>
    <w:rsid w:val="003E7CEF"/>
    <w:rsid w:val="00421C42"/>
    <w:rsid w:val="004B1EF7"/>
    <w:rsid w:val="004B3FAD"/>
    <w:rsid w:val="00501DCA"/>
    <w:rsid w:val="00513A47"/>
    <w:rsid w:val="005408DF"/>
    <w:rsid w:val="005440C3"/>
    <w:rsid w:val="00573344"/>
    <w:rsid w:val="00583F9B"/>
    <w:rsid w:val="005E5C10"/>
    <w:rsid w:val="005F2C78"/>
    <w:rsid w:val="006144E4"/>
    <w:rsid w:val="00650299"/>
    <w:rsid w:val="00655FC5"/>
    <w:rsid w:val="006E04A5"/>
    <w:rsid w:val="00811C53"/>
    <w:rsid w:val="00814E0A"/>
    <w:rsid w:val="00822581"/>
    <w:rsid w:val="008309DD"/>
    <w:rsid w:val="0083227A"/>
    <w:rsid w:val="00866900"/>
    <w:rsid w:val="00881BA1"/>
    <w:rsid w:val="008A7879"/>
    <w:rsid w:val="008C26B8"/>
    <w:rsid w:val="008F208F"/>
    <w:rsid w:val="00924035"/>
    <w:rsid w:val="00982084"/>
    <w:rsid w:val="00995963"/>
    <w:rsid w:val="009B61EB"/>
    <w:rsid w:val="009C2064"/>
    <w:rsid w:val="009D1697"/>
    <w:rsid w:val="00A014F8"/>
    <w:rsid w:val="00A06F9C"/>
    <w:rsid w:val="00A5173C"/>
    <w:rsid w:val="00A61AEF"/>
    <w:rsid w:val="00AD2345"/>
    <w:rsid w:val="00AF173A"/>
    <w:rsid w:val="00B066A4"/>
    <w:rsid w:val="00B07A13"/>
    <w:rsid w:val="00B4279B"/>
    <w:rsid w:val="00B45FC9"/>
    <w:rsid w:val="00B50CD6"/>
    <w:rsid w:val="00B81138"/>
    <w:rsid w:val="00BC3CDA"/>
    <w:rsid w:val="00BC7CCF"/>
    <w:rsid w:val="00BE470B"/>
    <w:rsid w:val="00C57A91"/>
    <w:rsid w:val="00C66B59"/>
    <w:rsid w:val="00CC01C2"/>
    <w:rsid w:val="00CF21F2"/>
    <w:rsid w:val="00D02712"/>
    <w:rsid w:val="00D214D0"/>
    <w:rsid w:val="00D6546B"/>
    <w:rsid w:val="00DD4BED"/>
    <w:rsid w:val="00DE39F0"/>
    <w:rsid w:val="00DF0AF3"/>
    <w:rsid w:val="00DF7E9F"/>
    <w:rsid w:val="00E27D7E"/>
    <w:rsid w:val="00E42E13"/>
    <w:rsid w:val="00E56D5C"/>
    <w:rsid w:val="00E6257C"/>
    <w:rsid w:val="00E63C59"/>
    <w:rsid w:val="00E976A1"/>
    <w:rsid w:val="00F939AE"/>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41F528C5-18E8-4115-A317-C78E966E3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Heading1Char">
    <w:name w:val="Heading 1 Char"/>
    <w:link w:val="Heading1"/>
    <w:uiPriority w:val="99"/>
    <w:locked/>
    <w:rsid w:val="005440C3"/>
    <w:rPr>
      <w:rFonts w:ascii="Times New Roman" w:hAnsi="Times New Roman"/>
      <w:b/>
      <w:sz w:val="28"/>
      <w:lang w:val="en-GB" w:eastAsia="en-US"/>
    </w:rPr>
  </w:style>
  <w:style w:type="character" w:customStyle="1" w:styleId="enumlev1Char">
    <w:name w:val="enumlev1 Char"/>
    <w:link w:val="enumlev1"/>
    <w:uiPriority w:val="99"/>
    <w:locked/>
    <w:rsid w:val="005440C3"/>
    <w:rPr>
      <w:rFonts w:ascii="Times New Roman" w:hAnsi="Times New Roman"/>
      <w:sz w:val="24"/>
      <w:lang w:val="en-GB" w:eastAsia="en-US"/>
    </w:rPr>
  </w:style>
  <w:style w:type="character" w:styleId="Hyperlink">
    <w:name w:val="Hyperlink"/>
    <w:uiPriority w:val="99"/>
    <w:rsid w:val="005440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sa.org.cn/tc/meeting_annex.php?doc_id=66483"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ftp/tsg_ran/TSG_RAN/TSGR_68/Doc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g\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58</TotalTime>
  <Pages>4</Pages>
  <Words>853</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Song, Xiaojing</cp:lastModifiedBy>
  <cp:revision>16</cp:revision>
  <cp:lastPrinted>2008-02-21T14:04:00Z</cp:lastPrinted>
  <dcterms:created xsi:type="dcterms:W3CDTF">2015-06-24T16:00:00Z</dcterms:created>
  <dcterms:modified xsi:type="dcterms:W3CDTF">2015-06-25T08:11:00Z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